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A5" w:rsidRDefault="00E625A5" w:rsidP="00E625A5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Paulo.</w:t>
      </w:r>
    </w:p>
    <w:p w:rsidR="00E625A5" w:rsidRDefault="00E625A5" w:rsidP="00E625A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E625A5" w:rsidRDefault="00E625A5" w:rsidP="00E625A5">
      <w:pPr>
        <w:jc w:val="both"/>
        <w:rPr>
          <w:rFonts w:ascii="Arial" w:hAnsi="Arial" w:cs="Arial"/>
        </w:rPr>
      </w:pPr>
    </w:p>
    <w:p w:rsidR="007E5014" w:rsidRDefault="007E5014">
      <w:r>
        <w:t>R</w:t>
      </w:r>
      <w:bookmarkStart w:id="0" w:name="_GoBack"/>
      <w:bookmarkEnd w:id="0"/>
      <w:r>
        <w:t xml:space="preserve">esolução SC - 20, de 8-3-2018, publicação n DOE 10/03/2018, pág. </w:t>
      </w:r>
      <w:proofErr w:type="gramStart"/>
      <w:r>
        <w:t>63</w:t>
      </w:r>
      <w:proofErr w:type="gramEnd"/>
    </w:p>
    <w:p w:rsidR="007E5014" w:rsidRPr="007E5014" w:rsidRDefault="007E5014" w:rsidP="007E5014">
      <w:pPr>
        <w:ind w:left="2268"/>
        <w:rPr>
          <w:i/>
        </w:rPr>
      </w:pPr>
      <w:r w:rsidRPr="007E5014">
        <w:rPr>
          <w:i/>
        </w:rPr>
        <w:t xml:space="preserve">Dispõe sobre o Registro Imaterial do “Virado Paulista”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O Secretário de Estado da Cultura, nos termos do artigo 14 do Decreto 57.439, de 17-10-2011, e Considerando: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As manifestações constantes do Processo CONDEPHAAT 73750/2015, o qual foi apreciado pelo Conselho de Defesa do Patrimônio Histórico, Arqueológico, Artístico e Turístico do Estado de São Paulo – CONDEPHAAT - em Sessão Ordinária de 22-01-2018, Ata 1905, cuja deliberação foi favorável ao Registro Imaterial do “Virado Paulista”;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A importância da preservação do Patrimônio Cultural Imaterial, em consonância com a Convenção para a Salvaguarda do Patrimônio Cultural Imaterial da UNESCO, aprovada em 2003, que reconhece que o processo de globalização e padronização cultural pode causar ameaças às práticas culturais tradicionais, inclusive alimentares;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Que de acordo com a referida Convenção a salvaguarda do Patrimônio Cultural Imaterial deve estimular o “respeito mútuo entre comunidades, grupos e indivíduos”;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Que o Virado Paulista expressa </w:t>
      </w:r>
      <w:proofErr w:type="gramStart"/>
      <w:r w:rsidRPr="007E5014">
        <w:rPr>
          <w:rFonts w:ascii="Arial" w:hAnsi="Arial" w:cs="Arial"/>
          <w:sz w:val="20"/>
          <w:szCs w:val="20"/>
        </w:rPr>
        <w:t>a</w:t>
      </w:r>
      <w:proofErr w:type="gramEnd"/>
      <w:r w:rsidRPr="007E5014">
        <w:rPr>
          <w:rFonts w:ascii="Arial" w:hAnsi="Arial" w:cs="Arial"/>
          <w:sz w:val="20"/>
          <w:szCs w:val="20"/>
        </w:rPr>
        <w:t xml:space="preserve"> integração de culturas de diversas procedências, ainda que historicamente marcada por confrontos, dominações e resistências, e também representa uma demonstração da diversidade cultural característica de São Paulo;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Que o Virado Paulista traduz em termos culinários a pluralidade constitutiva da identidade paulista. Que o Virado Paulista é uma manifestação gastronômica e cultural </w:t>
      </w:r>
      <w:proofErr w:type="spellStart"/>
      <w:r w:rsidRPr="007E5014">
        <w:rPr>
          <w:rFonts w:ascii="Arial" w:hAnsi="Arial" w:cs="Arial"/>
          <w:sz w:val="20"/>
          <w:szCs w:val="20"/>
        </w:rPr>
        <w:t>identitária</w:t>
      </w:r>
      <w:proofErr w:type="spellEnd"/>
      <w:r w:rsidRPr="007E5014">
        <w:rPr>
          <w:rFonts w:ascii="Arial" w:hAnsi="Arial" w:cs="Arial"/>
          <w:sz w:val="20"/>
          <w:szCs w:val="20"/>
        </w:rPr>
        <w:t xml:space="preserve"> paulista que perdurou no tempo e no espaço, tendo presença marcante no tempo atual;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sz w:val="20"/>
          <w:szCs w:val="20"/>
        </w:rPr>
        <w:t xml:space="preserve">Considerando, por fim, que o popular Virado Paulista – apreciado semanalmente por centenas de milhares de paulistas - ao se tornar Patrimônio Imaterial Paulista, deverá ser ainda mais promovido e valorizado por ações do governo estadual e de governos municipais, bem como da sociedade paulista, como expressão da pluralidade e identidade cultural e da formação histórica e demográfica do estado de São Paulo e territórios vizinhos, </w:t>
      </w:r>
    </w:p>
    <w:p w:rsidR="007E5014" w:rsidRPr="007E5014" w:rsidRDefault="007E5014" w:rsidP="007E5014">
      <w:pPr>
        <w:jc w:val="both"/>
        <w:rPr>
          <w:rFonts w:ascii="Arial" w:hAnsi="Arial" w:cs="Arial"/>
          <w:b/>
          <w:sz w:val="20"/>
          <w:szCs w:val="20"/>
        </w:rPr>
      </w:pPr>
      <w:r w:rsidRPr="007E5014">
        <w:rPr>
          <w:rFonts w:ascii="Arial" w:hAnsi="Arial" w:cs="Arial"/>
          <w:b/>
          <w:sz w:val="20"/>
          <w:szCs w:val="20"/>
        </w:rPr>
        <w:t>RESOLVE</w:t>
      </w:r>
      <w:r w:rsidRPr="007E5014">
        <w:rPr>
          <w:rFonts w:ascii="Arial" w:hAnsi="Arial" w:cs="Arial"/>
          <w:b/>
          <w:sz w:val="20"/>
          <w:szCs w:val="20"/>
        </w:rPr>
        <w:t xml:space="preserve">: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b/>
          <w:sz w:val="20"/>
          <w:szCs w:val="20"/>
        </w:rPr>
        <w:t>Artigo 1º</w:t>
      </w:r>
      <w:r w:rsidRPr="007E5014">
        <w:rPr>
          <w:rFonts w:ascii="Arial" w:hAnsi="Arial" w:cs="Arial"/>
          <w:sz w:val="20"/>
          <w:szCs w:val="20"/>
        </w:rPr>
        <w:t xml:space="preserve"> - Fica registrado como Patrimônio Cultural do Estado de São Paulo o aqui designado Virado Paulista.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b/>
          <w:sz w:val="20"/>
          <w:szCs w:val="20"/>
        </w:rPr>
        <w:t>Artigo 2º</w:t>
      </w:r>
      <w:r w:rsidRPr="007E5014">
        <w:rPr>
          <w:rFonts w:ascii="Arial" w:hAnsi="Arial" w:cs="Arial"/>
          <w:sz w:val="20"/>
          <w:szCs w:val="20"/>
        </w:rPr>
        <w:t xml:space="preserve"> - De acordo com o Artigo 15 Inciso I do Decreto 57.439 de 17-10-2011, o registro ora concedido é do tipo Universal. </w:t>
      </w:r>
    </w:p>
    <w:p w:rsidR="007E5014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b/>
          <w:sz w:val="20"/>
          <w:szCs w:val="20"/>
        </w:rPr>
        <w:t>Artigo 3º</w:t>
      </w:r>
      <w:r w:rsidRPr="007E5014">
        <w:rPr>
          <w:rFonts w:ascii="Arial" w:hAnsi="Arial" w:cs="Arial"/>
          <w:sz w:val="20"/>
          <w:szCs w:val="20"/>
        </w:rPr>
        <w:t xml:space="preserve"> - Fica o CONDEPHAAT autorizado a inscrever o bem em referência no Livro de Registro dos Saberes, para os devidos e legais efeitos. </w:t>
      </w:r>
    </w:p>
    <w:p w:rsidR="000B5DE8" w:rsidRPr="007E5014" w:rsidRDefault="007E5014" w:rsidP="007E5014">
      <w:pPr>
        <w:jc w:val="both"/>
        <w:rPr>
          <w:rFonts w:ascii="Arial" w:hAnsi="Arial" w:cs="Arial"/>
          <w:sz w:val="20"/>
          <w:szCs w:val="20"/>
        </w:rPr>
      </w:pPr>
      <w:r w:rsidRPr="007E5014">
        <w:rPr>
          <w:rFonts w:ascii="Arial" w:hAnsi="Arial" w:cs="Arial"/>
          <w:b/>
          <w:sz w:val="20"/>
          <w:szCs w:val="20"/>
        </w:rPr>
        <w:t>Artigo 4º</w:t>
      </w:r>
      <w:r w:rsidRPr="007E5014">
        <w:rPr>
          <w:rFonts w:ascii="Arial" w:hAnsi="Arial" w:cs="Arial"/>
          <w:sz w:val="20"/>
          <w:szCs w:val="20"/>
        </w:rPr>
        <w:t xml:space="preserve"> - Esta Resolução entrará em vigor na data de sua publicação.</w:t>
      </w:r>
    </w:p>
    <w:sectPr w:rsidR="000B5DE8" w:rsidRPr="007E5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AC"/>
    <w:rsid w:val="000B5DE8"/>
    <w:rsid w:val="00524883"/>
    <w:rsid w:val="00621FAC"/>
    <w:rsid w:val="007E5014"/>
    <w:rsid w:val="00C71965"/>
    <w:rsid w:val="00E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25A5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25A5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25A5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25A5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2019-03-21T16:13:00Z</cp:lastPrinted>
  <dcterms:created xsi:type="dcterms:W3CDTF">2018-04-26T15:50:00Z</dcterms:created>
  <dcterms:modified xsi:type="dcterms:W3CDTF">2019-03-21T16:13:00Z</dcterms:modified>
</cp:coreProperties>
</file>