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38606863"/>
        <w:docPartObj>
          <w:docPartGallery w:val="Table of Contents"/>
          <w:docPartUnique/>
        </w:docPartObj>
      </w:sdtPr>
      <w:sdtContent>
        <w:p w:rsidR="00402730" w:rsidRPr="000E1A6A" w:rsidRDefault="00402730">
          <w:pPr>
            <w:pStyle w:val="CabealhodoSumrio"/>
            <w:rPr>
              <w:sz w:val="24"/>
              <w:szCs w:val="24"/>
            </w:rPr>
          </w:pPr>
          <w:r w:rsidRPr="000E1A6A">
            <w:rPr>
              <w:sz w:val="24"/>
              <w:szCs w:val="24"/>
            </w:rPr>
            <w:t>Conteúdo</w:t>
          </w:r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0E1A6A">
            <w:rPr>
              <w:sz w:val="24"/>
              <w:szCs w:val="24"/>
            </w:rPr>
            <w:fldChar w:fldCharType="begin"/>
          </w:r>
          <w:r w:rsidR="00402730" w:rsidRPr="000E1A6A">
            <w:rPr>
              <w:sz w:val="24"/>
              <w:szCs w:val="24"/>
            </w:rPr>
            <w:instrText xml:space="preserve"> TOC \o "1-3" \h \z \u </w:instrText>
          </w:r>
          <w:r w:rsidRPr="000E1A6A">
            <w:rPr>
              <w:sz w:val="24"/>
              <w:szCs w:val="24"/>
            </w:rPr>
            <w:fldChar w:fldCharType="separate"/>
          </w:r>
          <w:hyperlink w:anchor="_Toc481609658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Gestor das Casas de Cultura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59" w:history="1">
            <w:r w:rsidR="00FD1667" w:rsidRPr="00A86884">
              <w:rPr>
                <w:rStyle w:val="Hyperlink"/>
                <w:noProof/>
              </w:rPr>
              <w:t>Conselho da Escola Municipal de Iniciação Artística (EMIA)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0" w:history="1">
            <w:r w:rsidR="00FD1667" w:rsidRPr="00A86884">
              <w:rPr>
                <w:rStyle w:val="Hyperlink"/>
                <w:noProof/>
              </w:rPr>
              <w:t>Conselho Municipal de Bibliotecas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1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Municipal do PMLLLB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2" w:history="1">
            <w:r w:rsidR="00FD1667" w:rsidRPr="00A86884">
              <w:rPr>
                <w:rStyle w:val="Hyperlink"/>
                <w:noProof/>
              </w:rPr>
              <w:t>Conselhos Comunitários Consultivos das bibliotecas públicas municipais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3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da BMA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4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do AHM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5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do CCSP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6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de Acessibilidade do Centro Cultural da Cidade de São Paulo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7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do Centro Cultural da Penha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8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Consultivo do Centro Cultural da Juventude Ruth Cardoso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69" w:history="1">
            <w:r w:rsidR="00FD1667" w:rsidRPr="00A86884">
              <w:rPr>
                <w:rStyle w:val="Hyperlink"/>
                <w:noProof/>
              </w:rPr>
              <w:t>Conselho Consultivo do Centro Cultural Municipal Olido – OLIDO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70" w:history="1">
            <w:r w:rsidR="00FD1667" w:rsidRPr="00A86884">
              <w:rPr>
                <w:rStyle w:val="Hyperlink"/>
                <w:noProof/>
              </w:rPr>
              <w:t>Conselho Consultivo do Centro Municipal de Memória do Circo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71" w:history="1">
            <w:r w:rsidR="00FD1667" w:rsidRPr="00A86884">
              <w:rPr>
                <w:rStyle w:val="Hyperlink"/>
                <w:noProof/>
              </w:rPr>
              <w:t>Conselho Consultivo do Centro Municipal de Culturas Negras do Jabaquara - Mãe Sylvia de Oxalá – CCNJ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72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CONPRESP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73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Curador do FUNPATRI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667" w:rsidRDefault="000F22A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81609674" w:history="1">
            <w:r w:rsidR="00FD1667" w:rsidRPr="00A86884">
              <w:rPr>
                <w:rStyle w:val="Hyperlink"/>
                <w:rFonts w:eastAsia="Times New Roman"/>
                <w:noProof/>
                <w:kern w:val="36"/>
                <w:lang w:eastAsia="pt-BR"/>
              </w:rPr>
              <w:t>Conselho Municipal de Cultura</w:t>
            </w:r>
            <w:r w:rsidR="00FD16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667">
              <w:rPr>
                <w:noProof/>
                <w:webHidden/>
              </w:rPr>
              <w:instrText xml:space="preserve"> PAGEREF _Toc481609674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66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730" w:rsidRPr="000E1A6A" w:rsidRDefault="000F22AF">
          <w:pPr>
            <w:rPr>
              <w:sz w:val="24"/>
              <w:szCs w:val="24"/>
            </w:rPr>
          </w:pPr>
          <w:r w:rsidRPr="000E1A6A">
            <w:rPr>
              <w:sz w:val="24"/>
              <w:szCs w:val="24"/>
            </w:rPr>
            <w:fldChar w:fldCharType="end"/>
          </w:r>
        </w:p>
      </w:sdtContent>
    </w:sdt>
    <w:p w:rsidR="00402730" w:rsidRPr="000E1A6A" w:rsidRDefault="00402730" w:rsidP="00402730">
      <w:pPr>
        <w:rPr>
          <w:kern w:val="36"/>
          <w:sz w:val="24"/>
          <w:szCs w:val="24"/>
          <w:lang w:eastAsia="pt-BR"/>
        </w:rPr>
      </w:pPr>
    </w:p>
    <w:p w:rsidR="00402730" w:rsidRPr="000E1A6A" w:rsidRDefault="00402730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 w:rsidRPr="000E1A6A"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0B5C1E" w:rsidRPr="000E1A6A" w:rsidRDefault="005F0571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0" w:name="_Toc481609658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Gestor das Casas de Cultura</w:t>
      </w:r>
      <w:bookmarkEnd w:id="0"/>
    </w:p>
    <w:p w:rsidR="00AC234D" w:rsidRPr="000E1A6A" w:rsidRDefault="00AC234D" w:rsidP="00402730">
      <w:pPr>
        <w:rPr>
          <w:rFonts w:ascii="Arial" w:hAnsi="Arial" w:cs="Arial"/>
          <w:sz w:val="24"/>
          <w:szCs w:val="24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Criados pela Lei Municipal 11.325 de 1992, </w:t>
      </w:r>
      <w:r w:rsidR="00E85C75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não tiveram Decreto regulamentando. Portaria, editada sob número 069/SMC-G/2016, foi responsável pela eleição e posterior termo de posse dos Conselheiros, publicada em 20 de dezembro de 2016. </w:t>
      </w:r>
    </w:p>
    <w:p w:rsidR="005F0571" w:rsidRPr="000E1A6A" w:rsidRDefault="00AC234D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A transferência das Casas de Cultura para a SMC foi feita pelo </w:t>
      </w:r>
      <w:r w:rsidR="005F057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DECRETO Nº 55.547, DE 26 DE SETEMBRO DE 2014</w:t>
      </w:r>
      <w:r w:rsidR="00E85C75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.</w:t>
      </w:r>
    </w:p>
    <w:p w:rsidR="00402730" w:rsidRPr="000E1A6A" w:rsidRDefault="00402730" w:rsidP="00402730">
      <w:pPr>
        <w:rPr>
          <w:rFonts w:cs="Times New Roman"/>
          <w:b/>
          <w:bCs/>
          <w:color w:val="000000" w:themeColor="text1"/>
          <w:kern w:val="36"/>
          <w:sz w:val="24"/>
          <w:szCs w:val="24"/>
          <w:u w:val="single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u w:val="single"/>
          <w:lang w:eastAsia="pt-BR"/>
        </w:rPr>
        <w:t xml:space="preserve">TERMO DE POSSE DOS CONSELHOS GESTORES DAS CASAS DE CULTURA – PROCESSO Nº 6025.2016/0010187-1 </w:t>
      </w:r>
      <w:r w:rsidR="00885F0A"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u w:val="single"/>
          <w:lang w:eastAsia="pt-BR"/>
        </w:rPr>
        <w:t>[</w:t>
      </w: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u w:val="single"/>
          <w:lang w:eastAsia="pt-BR"/>
        </w:rPr>
        <w:t>DOC  20 de dezembro de 2016</w:t>
      </w:r>
      <w:r w:rsidR="00885F0A"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u w:val="single"/>
          <w:lang w:eastAsia="pt-BR"/>
        </w:rPr>
        <w:t>]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da Brasilândia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Dimas Reis Gonçalves - RF 823.184-2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Marina Macedo Lacerda Ferreira - RG 36.359.563-6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Rosângela de Macedo Santos - RG 19.317.838-2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Fábio Alves Barbosa - RG 46.718.816-6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Michelle Helena da Silva - RG 30.748.254-6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Carlos Eduardo de Oliveira Pinto - RG 33.932.750-9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Alessandra da Silva Cavagna - RG 19.278.073-6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Wagner Ferreira Gomes - RG 30.118.781-2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Sirlene de Jesus Santos - RG 25.886.088-1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Joana Darc Rosalvo - RG 23.326.471 - 1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Vinícuis Santos de Campos - RG 32.257.153-4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Campo Limpo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Anabela Ap. Gonçalves Vaz Silva - RF 825392/5.1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João Carlos de Andrade - RG 29.647.118-5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Renan Augusto Leopoldo Pereira - RG 48.493.714-5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Washington Luiz França - RG 29.682.351-x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Fabio Luciano de Oliveira - RG 25.130.870-4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Wagner Mazzini Brancaccio - RG 41.211. 637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David Oliveira Gomes dos Santos - RG 44.417.864-8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Valdemir Oliveira Souza - RG 17.047.613-3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Willian de Souza Ferreira - RG 50.032.058-5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Viviane Bueno Nomura - RG 41.745.314-0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Tatiane Santos da Cruz - RG 50.429.596-2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Maria Eduarda Carvalho Roberto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Ipiranga – Chico Sciense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Altamiro Ferreira Simões - RF 697.352-3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Alexandre Soares Miranda - RG 22.429.855-0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Ana Lúcia de Camargo - RG 15. 796524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Robson Roberto de O Paula - RG 17.043.037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Deiglisson Monteiro da Silva - RG 10.0959 MG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Daniela de Fátima Bontempi Fonseca - RG 22.098.223-5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Sidney de Caíres - RG 32.584.796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Aládia Simone dos Santos Cintra - RG 25.346.622-2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Herbert Oliveira Santos - RG 39.179.761x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Francisco Carlos Biscardi - RG 12.6115218-4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lastRenderedPageBreak/>
        <w:t>Rafael Bontempi Fonseca - RG 55.555.720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Suplentes: Jefferson Sabino; Altair Donizete Garcia; Julio Cesar dos Santos Alves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Hip Hop Leste / Cidade Tiradentes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Gildean Silva Pereira RF 8231818/1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Deivide Alexandre dos Santos - RG 26.776.307-4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Fabiana Rodrigues da Silva - RG 41.154.696-x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Daniel Domingos Souto - RG 41.562.851-9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Jaqueline Nascimento Santana - RG 50.136.496-1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Daniele Sales Sousa Lopes - RG 44.572.784-6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Hip Hop Sul / Campo Grande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Jose Augusto de Lima Filho - RF 836.485.1/1 -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Fabiano Moreira da Silva- RG 29.334.271.-4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Tomas Ambrosio da Silva – RG 21.912.703-7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Jose Delleno Silva Lopes RG 34.344.966-3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Francisco das Chagas Vidal RG 28.490.083-7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Maria Aparecida Alves da Silva RG 12.933.068-1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da Vila Guilherme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Rogério Gonçalves Macedo Fonseca - RF 809.518-3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Gabriel Augusto Lopes Teixeira - RG 36.472.631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Adriana Souza da Silva - RG 25.049.011-0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Yara Nóbrega Toscano - RG 21.883.560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Matheus Santos Maciel - RG 50.249.026-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Morgana Kelly dos Santos Sally - RG 42.208.642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Alexandre Tucollo Trindade - RG 26.463.487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Nelson Aparecido Marque - RG 13.002.736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Edson Geraldo da Silva - RG 7.411.197-x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Jeandro Araujo Santana - RG 16.467.700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Mirela Duarte da Silva - RG 37.083.879-8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Itaim Paulista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Emerson Alcalde de Jesus - RF 812784.1/2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Carlos Pereira Santana- RG 28.805.534-2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Danilo Máximo Alves de Lima - RG 33.981.095-6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Cristiano Lima dos Santos - RG 27.953.243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Vinícius Silva Barbosa - RG 38.212.107-7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Wellington Braga - RG 34.018.772-4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Rafael de Araujo Teixeira - RG 44.594.686-6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Marcelo de Jesus Mendes - RG 21.332.242-0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Wesley Silva Araujo - RG 48.049.992-5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de Santo Amaro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Gunnar Natanael Rickali Vargas - RF 742.425.6-2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Neli Araujo Silveira - RG 3661232-7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Marilton da Cruz – RG 10175987-3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Marinalva Silva Lima – RG 13426593-2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Aleandro Frateschi – RG 4545396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Luiz Carlos da Silva – RG 6136851-9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Alex de Souza Santos – RG 33786763-X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Lessio Germano Pereira – RG 36.077.891-4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lastRenderedPageBreak/>
        <w:t>Gilberto Marques Bruno – RG 16296040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Mary Angela Marques Bruno – RG 17816495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Carlos Fernando Figueira Barros – RG 36019867-3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Suplentes : Lucia Maria de Paula Takinami – RG 10292585; Cesar Augusto Santos Souza – RG 37640228-3; Alzira Maura de Paula – RG 8180533-0; Daniel Carlos Nagano Rizzo -– RG 23662856; Cristovam Tadeu Martins – RG 11832284-9; Manoel Pereira Costa – RG 14386928-0; Zilda de Souza Miura –– RG 12744562-6; Maria Luiza Vendramim de Oliveira Ramos –– RG 7768661-5; Maria Elizabeth de Carvalho – RG 4926823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Mboi Mirim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Jonas Gariglio Barbosa - RF: 699964 6 (representante do 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Aline Amâncio de Lima - RG 26.196.474-4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Cintia Araujo de Paula - RG 35.320.517-5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Edson Tadeu Nicolau - RG 18.823.738-0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Estela dos Santos - RG 44.940.211-3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Everton Alves da Silva - RG 35.822.081-9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Glauciete Martins Gomes - RG 34.151.520-6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Edite Marques da Silva - RG 12.308.895-1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da Silva - RG 11.357.298-0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Wanderson Rainha Ferreira - RG 47.193.427-6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Rubens Guilherme Isodoro – RG 17.689.184-5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José Erasmos de Siqueira Lima - RG 55.308.262-0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da Freguesia do Ó - Salvador Ligabue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Rodrigo da Silva Carvalho - RF 808256-1 (representante do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Adão Alves dos Santos - RG 5.582.139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Jorlando Natalino Durante - RG 11.363.336-1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Luís Antônio Carneiro - RG 12 463.365-1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Rogério da Costa Vieira - RG 28.682.992-7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Simone Alessandra Morais Moura - RG 1.017.400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Vlademir Pereira de Oliveira - RG 23.143.321-9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Wagner Alves - RG 17.146.556-8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Almir Santos de Matos - RG 8.817.386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Cecília Goes - RG 14.510.388-2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Victor Ramos de Oliveira - RG 50.729.485-3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Suplentes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: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Aguinaldo Tavares de Lima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;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Gilberto Cosme dos Santos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;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Sônia Regina Lopomo dos Santos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de São Mateus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Priscila Machado Lima RF82366231 (representante do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Poder 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Felipe Augusto Michelini da Silva RG 44.271.150-5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Igor Fonseca Becyk - RG 29.872.704-3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Gabriel Aparecido Gonçalves da Silva - RG 50.968803-7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Luiz Fernando Bernardino de Sena - RG 49. 224.328-1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Vinicius Borges- RG 36.003.050-6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Silvana da Silva - RG.18.174.116-7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Janderson André da Silva Nikolaus - RG 39.245.375-3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Stefani de Oliveira Trindade - RG 49.571.575-7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Luis Henrique Rodrigues Amorin - RG 52502.870-5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Lucas Rodrigues de Almeida - RG 37.788.137-5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lastRenderedPageBreak/>
        <w:t>Suplentes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: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Elis Regina Lima de Souza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;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Randerson Tadeu Testi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;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Rodrigo Soares Saraiva</w:t>
      </w:r>
    </w:p>
    <w:p w:rsidR="00402730" w:rsidRPr="000E1A6A" w:rsidRDefault="00402730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 xml:space="preserve">Casa de Cultura de São Miguel Paulista </w:t>
      </w:r>
      <w:r w:rsidR="005E6D03"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–</w:t>
      </w: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 xml:space="preserve"> Antonio</w:t>
      </w:r>
      <w:r w:rsidR="005E6D03"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Marcos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Ricardo de Assis Reis - RF.8108307 (representante do Poder</w:t>
      </w:r>
      <w:r w:rsidR="005E6D0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Público)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Bruna Patrícia C Araújo - RG 33.794.641-3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Elisangela Lima Camargo - RG 32.073.640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Carlos Enrique dos Reis Teixeira - RG 28.083.425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Leonardo Sarti - RG 20 594216-7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Fagner Pereira da Silva - RG 28.472.731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Solange AP. Fernandini Silva - RG 18. 773.520-7</w:t>
      </w:r>
    </w:p>
    <w:p w:rsidR="00402730" w:rsidRPr="000E1A6A" w:rsidRDefault="00402730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Elias José dos Santos - RG 19.126.082-4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Ana Regina Olímpio - RG 15.198.560-1</w:t>
      </w:r>
    </w:p>
    <w:p w:rsidR="005E6D03" w:rsidRPr="000E1A6A" w:rsidRDefault="005E6D03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São Rafael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Jose Adriano Albuquerque dos Santos RF 808 178.6 (representante do Poder Público)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Paulo Augusto dos Reis Batista RG 43.134.884-4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Maria de Fátima de Alencar Santos RG 54.153.527-4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Germano Gonçalves Arrudas RG 16.211.893-4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Débora Dias dos Santos RG 53.498.554-3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Michel Roberto Vasconcelos RG 28.303.282-0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Luis da Silva Filho RG 8.037.283.1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Carlos Eduardo Silva Rocha RGn 55.197.580-5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Almerita Augusta dos Santos 1.83.141.945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Imey Joana Zeyn 8.566.156-9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Wagner Manicardi 14.042.376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Suplentes: Marcos Teixeira de Melo RG 13.840.775-7; Eric Magalhães Oliveira; Yvison José Pessoa Bezerra RG 30785651-3</w:t>
      </w:r>
    </w:p>
    <w:p w:rsidR="005E6D03" w:rsidRPr="000E1A6A" w:rsidRDefault="005E6D03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de Itaquera - Raul Seixas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Marcello Nascimento de Jesus - RF. 823.385.9 (representante do Poder Público)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Aurora da Silva Oliveira - RG 43.126.818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Francisca Joelma G Lima - RG 20293.902-9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Carlos de Godoy - RG 17.481.141-x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Mariana Mata – RG 92860847-4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Larissa Silvério Nunes - RG 53.242.165-6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Michel Fernando Xavier RG 34.535.215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Thais Pantaleão de Camargo RG 53.186.295-1</w:t>
      </w:r>
    </w:p>
    <w:p w:rsidR="005E6D03" w:rsidRPr="000E1A6A" w:rsidRDefault="005E6D03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Tremembé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Lucas Antonio - RF835.722.6 (representante do Poder Público)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Bruna Pucci - RG 42.228.317-4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Davi da Purificação de Albuquerque - RG 44.571.889-4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Fabrício de Almeida - RG 29.624.237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Marcílio Souza Almeida - RG 59.854.743-5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Nathália Bonilha Borzilo - RG 45.971.886-1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Pedro Henrique S. Brito - RG 52.136.145-x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Viviane Abrahão Gilberto RG 17.072.216-8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Michelangelo Fusi - RG V466311-B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Guiomar Oliveira C. de Araujo - RG 5.387.814-0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Euripia Faleiros - RG 3.483.603-2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lastRenderedPageBreak/>
        <w:t>Suplentes: Mathias Rodrigues de Santana; Nielson Fortunato S. Santos; Osmar Souza Araujo Filho</w:t>
      </w:r>
    </w:p>
    <w:p w:rsidR="005E6D03" w:rsidRPr="000E1A6A" w:rsidRDefault="005E6D03" w:rsidP="005E6D03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Casa de Cultura do Butantã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Cláudio Felício da Silva - RF 791.126.2 (representante do Poder Público)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Isa Afonsina Castiglione Russo - RG 2.738231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Luciana Guimarães de Araujo Neves - RG 14229.735-5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Haydée Baroni - RG 6.288.532-7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Guilherme Francisco Ferreiro - RG 6.430.135-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Miriam Selma Costa de Jesus – RG 2.333.2434-03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Ailton Antonio da Silva - RG 20 181.476-6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Cacildo Marques de Souza - RG 5731914-5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Eunice dos Santos Iaizzo - RG 7.197.275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Jacira Gonçalves Silva - RG 3.908.002x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Fernanda Martinelli - RG 44.896.065-5</w:t>
      </w:r>
    </w:p>
    <w:p w:rsidR="005E6D03" w:rsidRPr="000E1A6A" w:rsidRDefault="005E6D03" w:rsidP="005E6D03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Marinez Lima dos Santos - RG 22.639.510-8</w:t>
      </w:r>
    </w:p>
    <w:p w:rsidR="005E6D03" w:rsidRPr="000E1A6A" w:rsidRDefault="005E6D03" w:rsidP="005E6D03">
      <w:pPr>
        <w:spacing w:after="0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5E6D03" w:rsidRPr="000E1A6A" w:rsidRDefault="005E6D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E1A6A">
        <w:rPr>
          <w:sz w:val="24"/>
          <w:szCs w:val="24"/>
        </w:rPr>
        <w:br w:type="page"/>
      </w:r>
    </w:p>
    <w:p w:rsidR="00E8008B" w:rsidRPr="000E1A6A" w:rsidRDefault="00E8008B" w:rsidP="00402730">
      <w:pPr>
        <w:pStyle w:val="Ttulo1"/>
        <w:rPr>
          <w:sz w:val="24"/>
          <w:szCs w:val="24"/>
        </w:rPr>
      </w:pPr>
      <w:bookmarkStart w:id="1" w:name="_Toc481609659"/>
      <w:r w:rsidRPr="000E1A6A">
        <w:rPr>
          <w:sz w:val="24"/>
          <w:szCs w:val="24"/>
        </w:rPr>
        <w:lastRenderedPageBreak/>
        <w:t>Conselho da Escola Municipal de Iniciação Artística</w:t>
      </w:r>
      <w:r w:rsidR="00885F0A" w:rsidRPr="000E1A6A">
        <w:rPr>
          <w:sz w:val="24"/>
          <w:szCs w:val="24"/>
        </w:rPr>
        <w:t xml:space="preserve"> (EMIA)</w:t>
      </w:r>
      <w:bookmarkEnd w:id="1"/>
    </w:p>
    <w:p w:rsidR="00E8008B" w:rsidRPr="000E1A6A" w:rsidRDefault="00E8008B" w:rsidP="00402730">
      <w:pPr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Previsto, com composição, na Lei nº </w:t>
      </w:r>
      <w:hyperlink r:id="rId6" w:history="1">
        <w:r w:rsidRPr="000E1A6A">
          <w:rPr>
            <w:rStyle w:val="Hyperlink"/>
            <w:rFonts w:cs="Times New Roman"/>
            <w:sz w:val="24"/>
            <w:szCs w:val="24"/>
          </w:rPr>
          <w:t>15.372</w:t>
        </w:r>
      </w:hyperlink>
      <w:r w:rsidRPr="000E1A6A">
        <w:rPr>
          <w:rFonts w:cs="Times New Roman"/>
          <w:sz w:val="24"/>
          <w:szCs w:val="24"/>
        </w:rPr>
        <w:t xml:space="preserve">, de 3 de maio de 2011. 5 membros, 3 escolhidos pelo governo (1 soc civil), 2 eleitos (alunos e docentes). </w:t>
      </w:r>
      <w:r w:rsidR="005E6D03" w:rsidRPr="000E1A6A">
        <w:rPr>
          <w:rFonts w:cs="Times New Roman"/>
          <w:sz w:val="24"/>
          <w:szCs w:val="24"/>
        </w:rPr>
        <w:t xml:space="preserve">O Conselho ficou desativado de 2012 a Outubro de 2016. A Portaria nomeando o Conselho, de número </w:t>
      </w:r>
      <w:r w:rsidR="005E6D03" w:rsidRPr="000E1A6A">
        <w:rPr>
          <w:sz w:val="24"/>
          <w:szCs w:val="24"/>
        </w:rPr>
        <w:t xml:space="preserve">Nº 072/2016-SMC.G, foi publicada em 17 de dezembro de 2016. </w:t>
      </w:r>
      <w:r w:rsidR="005E6D03" w:rsidRPr="000E1A6A">
        <w:rPr>
          <w:rFonts w:cs="Times New Roman"/>
          <w:sz w:val="24"/>
          <w:szCs w:val="24"/>
        </w:rPr>
        <w:t xml:space="preserve">Fizemos </w:t>
      </w:r>
      <w:r w:rsidR="00885F0A" w:rsidRPr="000E1A6A">
        <w:rPr>
          <w:rFonts w:cs="Times New Roman"/>
          <w:sz w:val="24"/>
          <w:szCs w:val="24"/>
        </w:rPr>
        <w:t xml:space="preserve">a alteração de servidor exonerado </w:t>
      </w:r>
      <w:r w:rsidR="005E6D03" w:rsidRPr="000E1A6A">
        <w:rPr>
          <w:rFonts w:cs="Times New Roman"/>
          <w:sz w:val="24"/>
          <w:szCs w:val="24"/>
        </w:rPr>
        <w:t>em</w:t>
      </w:r>
      <w:r w:rsidRPr="000E1A6A">
        <w:rPr>
          <w:rFonts w:cs="Times New Roman"/>
          <w:sz w:val="24"/>
          <w:szCs w:val="24"/>
        </w:rPr>
        <w:t xml:space="preserve"> 8/fevereiro/2017</w:t>
      </w:r>
      <w:r w:rsidR="009D7DAC" w:rsidRPr="000E1A6A">
        <w:rPr>
          <w:rFonts w:cs="Times New Roman"/>
          <w:sz w:val="24"/>
          <w:szCs w:val="24"/>
        </w:rPr>
        <w:t>.</w:t>
      </w:r>
    </w:p>
    <w:p w:rsidR="005E6D03" w:rsidRPr="000E1A6A" w:rsidRDefault="00885F0A" w:rsidP="00402730">
      <w:pPr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PORTARIA Nº 072/2016-SMC.G [DOC 17 de dezembro de 2016]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Representantes do Poder Público Municipal: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 xml:space="preserve">Gilson Donizete Marçal – Titular 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 xml:space="preserve">Valdilania Santana de Lima – Suplente 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Andréa Fraga da Silva – Diretora da EMIA –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Evandro Brito da Silveira – Assistente Artístico da EMIA – Suplente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Representantes da Sociedade Civil: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Representantes da Sociedade Civil escolhidos pela Secretária Municipal de Cultura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Gonçalvo Luiz de Melo –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Tali Monte Rosa - Suplente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Representante legal dos alunos da EMIA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Isabel Cristina Lopes –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Representantes do corpo docente: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Rogério Rodrigues de Almeida –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Odino Fineo de Andrade Pizzingrilli – Suplente</w:t>
      </w:r>
    </w:p>
    <w:p w:rsidR="00885F0A" w:rsidRPr="000E1A6A" w:rsidRDefault="00885F0A" w:rsidP="00885F0A">
      <w:pPr>
        <w:spacing w:before="240"/>
        <w:rPr>
          <w:rFonts w:cs="Times New Roman"/>
          <w:b/>
          <w:sz w:val="24"/>
          <w:szCs w:val="24"/>
        </w:rPr>
      </w:pPr>
      <w:r w:rsidRPr="000E1A6A">
        <w:rPr>
          <w:rFonts w:cs="Times New Roman"/>
          <w:b/>
          <w:sz w:val="24"/>
          <w:szCs w:val="24"/>
        </w:rPr>
        <w:t>PORTARIA Nº 08/2017-SMC.G [DOC 8 de fevereiro de 2017]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... troca dos membros representantes do Poder Público Municipal, para o Conselho da EMIA, conforme segue, mantendo-se inalteradas as demais indicações: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- Valdilania Santana de Lima – Titular, em substituição a Gilson Dionisete Marçal</w:t>
      </w:r>
    </w:p>
    <w:p w:rsidR="00885F0A" w:rsidRPr="000E1A6A" w:rsidRDefault="00885F0A" w:rsidP="00885F0A">
      <w:pPr>
        <w:spacing w:after="0" w:line="240" w:lineRule="auto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>- Patricia Maria de Oliveira - Suplente</w:t>
      </w:r>
    </w:p>
    <w:p w:rsidR="005E6D03" w:rsidRPr="000E1A6A" w:rsidRDefault="005E6D03" w:rsidP="00885F0A">
      <w:pPr>
        <w:spacing w:after="0"/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br w:type="page"/>
      </w:r>
    </w:p>
    <w:p w:rsidR="00885F0A" w:rsidRPr="000E1A6A" w:rsidRDefault="00885F0A" w:rsidP="00885F0A">
      <w:pPr>
        <w:pStyle w:val="Ttulo1"/>
        <w:rPr>
          <w:sz w:val="24"/>
          <w:szCs w:val="24"/>
        </w:rPr>
      </w:pPr>
      <w:bookmarkStart w:id="2" w:name="_Toc481609660"/>
      <w:r w:rsidRPr="000E1A6A">
        <w:rPr>
          <w:sz w:val="24"/>
          <w:szCs w:val="24"/>
        </w:rPr>
        <w:lastRenderedPageBreak/>
        <w:t>Conselho Municipal de Bibliotecas</w:t>
      </w:r>
      <w:bookmarkEnd w:id="2"/>
      <w:r w:rsidRPr="000E1A6A">
        <w:rPr>
          <w:sz w:val="24"/>
          <w:szCs w:val="24"/>
        </w:rPr>
        <w:t xml:space="preserve"> </w:t>
      </w:r>
    </w:p>
    <w:p w:rsidR="00885F0A" w:rsidRPr="000E1A6A" w:rsidRDefault="00885F0A" w:rsidP="00885F0A">
      <w:pPr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 xml:space="preserve">Conselho Municipal de Bibliotecas: previsto no Decreto 46.434/2005 e mencionado no 57.528/2016. Última nomeação em 2008. Caráter consultivo. 11 membros: 6 adm (2 eleitos), 1 academia, 1 da Federação Brasileira de Associações dos Bibliotecários, 3 escritores indicados. </w:t>
      </w:r>
    </w:p>
    <w:p w:rsidR="00885F0A" w:rsidRPr="000E1A6A" w:rsidRDefault="00885F0A" w:rsidP="00885F0A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3" w:name="_Toc481609661"/>
      <w:r w:rsidRPr="000E1A6A">
        <w:rPr>
          <w:rFonts w:eastAsia="Times New Roman"/>
          <w:kern w:val="36"/>
          <w:sz w:val="24"/>
          <w:szCs w:val="24"/>
          <w:lang w:eastAsia="pt-BR"/>
        </w:rPr>
        <w:t>Conselho Municipal do PMLLLB</w:t>
      </w:r>
      <w:bookmarkEnd w:id="3"/>
    </w:p>
    <w:p w:rsidR="00885F0A" w:rsidRPr="000E1A6A" w:rsidRDefault="00885F0A" w:rsidP="00885F0A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O Plano foi instituído pela Lei municipal nº 16.333/2015,</w:t>
      </w:r>
      <w:r w:rsidRPr="000E1A6A">
        <w:rPr>
          <w:sz w:val="24"/>
          <w:szCs w:val="24"/>
        </w:rPr>
        <w:t xml:space="preserve"> DE 18 DE DEZEMBRO DE 2015. Possui metas de curto, médio e longo prazo. </w:t>
      </w:r>
    </w:p>
    <w:p w:rsidR="00885F0A" w:rsidRPr="000E1A6A" w:rsidRDefault="00885F0A" w:rsidP="00885F0A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O Conselho Municipal do PMLLLB foi instituído pelo </w:t>
      </w:r>
      <w:r w:rsidRPr="000E1A6A">
        <w:rPr>
          <w:sz w:val="24"/>
          <w:szCs w:val="24"/>
        </w:rPr>
        <w:t>Art. 7º da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hyperlink r:id="rId7" w:history="1">
        <w:r w:rsidRPr="000E1A6A">
          <w:rPr>
            <w:rStyle w:val="Hyperlink"/>
            <w:rFonts w:eastAsia="Times New Roman" w:cs="Times New Roman"/>
            <w:bCs/>
            <w:kern w:val="36"/>
            <w:sz w:val="24"/>
            <w:szCs w:val="24"/>
            <w:u w:val="none"/>
            <w:lang w:eastAsia="pt-BR"/>
          </w:rPr>
          <w:t>Lei Municipal 16.333/2015</w:t>
        </w:r>
      </w:hyperlink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, com caráter de “acompanhamento” do Plano. As demais definições sobre o Conselho estão no </w:t>
      </w:r>
      <w:hyperlink r:id="rId8" w:history="1">
        <w:r w:rsidRPr="000E1A6A">
          <w:rPr>
            <w:rStyle w:val="Hyperlink"/>
            <w:rFonts w:eastAsia="Times New Roman" w:cs="Times New Roman"/>
            <w:bCs/>
            <w:kern w:val="36"/>
            <w:sz w:val="24"/>
            <w:szCs w:val="24"/>
            <w:u w:val="none"/>
            <w:lang w:eastAsia="pt-BR"/>
          </w:rPr>
          <w:t>Decreto 57.233/2016</w:t>
        </w:r>
      </w:hyperlink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, que inclusive definiu mais membros da sociedade civil do que da Administração + Câmara, e que “O mandato dos conselheiros será de 2 (dois) anos, permitida uma única recondução”. 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Comissão eleitoral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foi 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feita pela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PORTARIA Nº 057/2016-SMC.G 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e a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Comissão fez chamamento para el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eição em 19 de novembro de 2016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. A designação dos membros foi feita em 20 de dezembro de 2016 (PORTARIA Nº 074/2016-SMC.G). </w:t>
      </w:r>
    </w:p>
    <w:p w:rsidR="00885F0A" w:rsidRPr="000E1A6A" w:rsidRDefault="00885F0A" w:rsidP="00885F0A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b/>
          <w:sz w:val="24"/>
          <w:szCs w:val="24"/>
        </w:rPr>
        <w:t>PORTARIA Nº 074/2016-SMC.G [DOC 20 DE DEZEMBRO DE 2016]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Representantes da Secretaria Municipal de Cultura: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Charlene Kathlen de Lemos – RF 776972.5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  <w:t>Waltemir Jango Belli Nalles – RF 137081.2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Representantes da Secretaria Municipal de Educação: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Cristina Aparecida Reis Figueira – RF 638528.1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Diogo Marciano – RF 802.009.4</w:t>
      </w:r>
    </w:p>
    <w:p w:rsidR="00885F0A" w:rsidRPr="000E1A6A" w:rsidRDefault="00885F0A" w:rsidP="00885F0A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Representantes da Câmara Municipal de São Paulo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Ricardo Queiróz Pinheiro – RF 29840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Maria Aparecida Perez – RF 27881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Representantes da Sociedade Civil: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Eliana Toscano de Araujo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Haroldo Ceravolo Sereza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Luciana Santoni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Mara Esteves Costa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Naziberto Lopes de Oliveira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Paulo Daniel Elias Farah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Paulo Sérgio Rodrigues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Regina Tieko Furuya Pacheco - Titular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Djalma Lopes Góes - Suplente</w:t>
      </w:r>
    </w:p>
    <w:p w:rsidR="00885F0A" w:rsidRPr="000E1A6A" w:rsidRDefault="00885F0A" w:rsidP="00885F0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João Luiz Marques - Suplente</w:t>
      </w:r>
    </w:p>
    <w:p w:rsidR="008455F1" w:rsidRPr="000E1A6A" w:rsidRDefault="00885F0A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Julia Alves dos Santos 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–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Suplente</w:t>
      </w:r>
    </w:p>
    <w:p w:rsidR="00885F0A" w:rsidRPr="000E1A6A" w:rsidRDefault="00885F0A" w:rsidP="008455F1">
      <w:pPr>
        <w:pStyle w:val="Ttulo1"/>
        <w:rPr>
          <w:rFonts w:eastAsia="Times New Roman" w:cs="Times New Roman"/>
          <w:color w:val="000000" w:themeColor="text1"/>
          <w:kern w:val="36"/>
          <w:sz w:val="24"/>
          <w:szCs w:val="24"/>
          <w:lang w:eastAsia="pt-BR"/>
        </w:rPr>
      </w:pPr>
      <w:bookmarkStart w:id="4" w:name="_Toc481609662"/>
      <w:r w:rsidRPr="000E1A6A">
        <w:rPr>
          <w:sz w:val="24"/>
          <w:szCs w:val="24"/>
        </w:rPr>
        <w:lastRenderedPageBreak/>
        <w:t>Conselhos Comunitários Consultivos das bibliotecas públicas municipais</w:t>
      </w:r>
      <w:bookmarkEnd w:id="4"/>
    </w:p>
    <w:p w:rsidR="00885F0A" w:rsidRPr="000E1A6A" w:rsidRDefault="00885F0A" w:rsidP="00885F0A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sz w:val="24"/>
          <w:szCs w:val="24"/>
        </w:rPr>
        <w:t>Em 27 de dezembro de 2016, foi publicada a PORTARIA Nº 077/SMC-G/2016, que criou os Conselhos Comunitários Consultivos das bibliotecas públicas municipais. Esta é uma Meta de Curto Prazo do PMLLLB. Os Conselhos não foram instituídos</w:t>
      </w:r>
      <w:r w:rsidR="008455F1" w:rsidRPr="000E1A6A">
        <w:rPr>
          <w:sz w:val="24"/>
          <w:szCs w:val="24"/>
        </w:rPr>
        <w:t xml:space="preserve"> ou nomeados na prática</w:t>
      </w:r>
      <w:r w:rsidRPr="000E1A6A">
        <w:rPr>
          <w:sz w:val="24"/>
          <w:szCs w:val="24"/>
        </w:rPr>
        <w:t>.</w:t>
      </w:r>
    </w:p>
    <w:p w:rsidR="008455F1" w:rsidRPr="000E1A6A" w:rsidRDefault="008455F1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 w:rsidRPr="000E1A6A"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0B5C1E" w:rsidRPr="000E1A6A" w:rsidRDefault="000B5C1E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5" w:name="_Toc481609663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Consultivo da BMA</w:t>
      </w:r>
      <w:bookmarkEnd w:id="5"/>
    </w:p>
    <w:p w:rsidR="00E85C75" w:rsidRPr="000E1A6A" w:rsidRDefault="00E85C75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Previsto, com composição, pela LEI Nº 15.052, DE 7 DE DEZEMBRO DE 2009. </w:t>
      </w:r>
      <w:r w:rsidR="00DE1E5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9 membros: 9 indicados pelo Governo (2 eleitos, 5 da sociedade civil).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A última nomeação foi em 9 de outubro de 2013 por meio da PORTARIA Nº 69/2013 – SMC-G. Não há recondução publicada no DOC. Foi concluído em 18 de abril de 2017 processo de eleição dos representantes dos funcionários para nova nomeação do Conselho.</w:t>
      </w:r>
    </w:p>
    <w:p w:rsidR="008455F1" w:rsidRPr="000E1A6A" w:rsidRDefault="008455F1" w:rsidP="00402730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Nº 69/2013 – SMC-G [DOC</w:t>
      </w:r>
      <w:r w:rsidRPr="000E1A6A">
        <w:rPr>
          <w:sz w:val="24"/>
          <w:szCs w:val="24"/>
        </w:rPr>
        <w:t xml:space="preserve"> </w:t>
      </w: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9 de outubro de 2013]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Luiz Armando Bagolin – Diretor da BMA (presidirá o colegiado, nos termos do art. 12, I da mencionada Lei)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Maria Zenita Monteiro - Coordenadora da CSMB (art. 12, II)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Heloisa Bellotto - Historiadora/professora titular da USP especialista em biblioteconomia (indicação do Diretor nos termos do art. 12, IV)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Eduardo Saron - Diretor Cultural do Itaú Cultural (indicação do Diretor, nos termos do art. 12, IV)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Telmo Giolito Porto - Engenheiro/professor da USP (indicação do Diretor, nos termos do art. 12, IV)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Eduardo Suplicy - Senador da República – usuário/BMA (indicação do Diretor, nos termos do art. 12, V)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José Castilho Marques - Presidente Editora da Unesp – usuário/BMA (indicação do Diretor, nos termos do art. 12, V)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Aline da Silva Dias Barbosa – servidora da BMA eleita conforme Portaria nº 14/2013 BMA-G (art. 12, III)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Siloni Paulino da Silva – servidor da BMA eleito conforme Portaria nº 14/2013 BMA-G (art. 12, III)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Fábio Scliar – Delegado da Polícia Federal/RJ – membro convidado (indicação do Diretor)</w:t>
      </w:r>
    </w:p>
    <w:p w:rsidR="008455F1" w:rsidRPr="000E1A6A" w:rsidRDefault="008455F1" w:rsidP="008455F1">
      <w:pPr>
        <w:spacing w:after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 w:rsidRPr="000E1A6A"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0B5C1E" w:rsidRPr="000E1A6A" w:rsidRDefault="000B5C1E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6" w:name="_Toc481609664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Consultivo do AHM</w:t>
      </w:r>
      <w:bookmarkEnd w:id="6"/>
    </w:p>
    <w:p w:rsidR="00DE1E51" w:rsidRPr="000E1A6A" w:rsidRDefault="00DE1E51" w:rsidP="00402730">
      <w:pPr>
        <w:rPr>
          <w:sz w:val="24"/>
          <w:szCs w:val="24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Previsto, com composição, pela LEI Nº 15.608, DE 28 DE JUNHO DE 2012. 5 membros: 3 indicados pelo Governo (1 eleito), 2 pela sociedade civil.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Última nomeação havia acontecido em 26 de novembro de 2015. Fizemos a nomeação em </w:t>
      </w:r>
      <w:r w:rsidR="008455F1" w:rsidRPr="000E1A6A">
        <w:rPr>
          <w:sz w:val="24"/>
          <w:szCs w:val="24"/>
        </w:rPr>
        <w:t>23 de março de 2017 por meio da PORTARIA Nº 033/2017 – SMC.G.</w:t>
      </w:r>
    </w:p>
    <w:p w:rsidR="008455F1" w:rsidRPr="000E1A6A" w:rsidRDefault="008455F1" w:rsidP="00402730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b/>
          <w:sz w:val="24"/>
          <w:szCs w:val="24"/>
        </w:rPr>
        <w:t>PORTARIA Nº 033/2017 – SMC.G [DOC 23 de março de 2017]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DO PODER PÚBLICO MUNICIPAL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DIRETOR DO ARQUIVO HISTÓRICO DE SÃO PAULO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Luis Soares de Camargo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Maria Regina Davidoff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 DOS SERVIDORES DO ARQUIVO HISTÓRICO DE SÃO PAULO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Débora Cristina Santos da Silva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Zínia Maria Cavalheiro de Carvalho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DA SOCIEDADE CIVIL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 DA ASSOCIAÇÃO AMIGOS DO ARQUIVO HISTÓRICO DE SÃO PAULO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Zoraida Maria Lobato Viotti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Flora Costa Nogueira</w:t>
      </w:r>
    </w:p>
    <w:p w:rsidR="008455F1" w:rsidRPr="000E1A6A" w:rsidRDefault="008455F1" w:rsidP="008455F1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REPRESENTANTES DA COMUNIDADE ARQUIVÍSTICA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Profa. Dra. Ana Maria de Almeida Camargo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Ana Célia Navarro de Andrade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Profa. Dra. Sonia Maria Troitiño Rodriguez</w:t>
      </w:r>
    </w:p>
    <w:p w:rsidR="008455F1" w:rsidRPr="000E1A6A" w:rsidRDefault="008455F1" w:rsidP="008455F1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Elisabete Marin Ribas</w:t>
      </w:r>
    </w:p>
    <w:p w:rsidR="008455F1" w:rsidRPr="000E1A6A" w:rsidRDefault="008455F1" w:rsidP="008455F1">
      <w:pPr>
        <w:spacing w:after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 w:rsidRPr="000E1A6A"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0B5C1E" w:rsidRPr="000E1A6A" w:rsidRDefault="000B5C1E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7" w:name="_Toc481609665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Consultivo do CCSP</w:t>
      </w:r>
      <w:bookmarkEnd w:id="7"/>
    </w:p>
    <w:p w:rsidR="00DE1E51" w:rsidRPr="000E1A6A" w:rsidRDefault="00DE1E51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Previsto, com composição, pelo DECRETO Nº 49.492, DE 15 DE MAIO DE 2008. </w:t>
      </w:r>
      <w:r w:rsidR="00C71F99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9 membros indicados pelo governo (7 sociedade civil, 1 da Associação de Amigos). Existia na Lei que criou o CCSP (Nº 9.467/1982) um Conselho de Integração, constituído dos titulares das unidades departamentais da Secretaria Municipal de Cultura, revogado pelo Decreto. </w:t>
      </w:r>
      <w:r w:rsidR="00BD726F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Nunca existiu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o Conselho Consultivo</w:t>
      </w:r>
      <w:r w:rsidR="00BD726F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. </w:t>
      </w:r>
    </w:p>
    <w:p w:rsidR="00510747" w:rsidRPr="000E1A6A" w:rsidRDefault="00510747" w:rsidP="00FD1667">
      <w:pPr>
        <w:pStyle w:val="Ttulo1"/>
        <w:rPr>
          <w:rFonts w:eastAsia="Times New Roman"/>
          <w:kern w:val="36"/>
          <w:lang w:eastAsia="pt-BR"/>
        </w:rPr>
      </w:pPr>
      <w:bookmarkStart w:id="8" w:name="_Toc481609666"/>
      <w:r w:rsidRPr="000E1A6A">
        <w:rPr>
          <w:rFonts w:eastAsia="Times New Roman"/>
          <w:kern w:val="36"/>
          <w:lang w:eastAsia="pt-BR"/>
        </w:rPr>
        <w:t>Conselho Consultivo de Acessibilidade do Centro Cultural da Cidade de São Paulo</w:t>
      </w:r>
      <w:bookmarkEnd w:id="8"/>
    </w:p>
    <w:p w:rsidR="00510747" w:rsidRPr="000E1A6A" w:rsidRDefault="00510747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Criado pela PORTARIA 003/SMC/CCSP em 18 de janeiro de 2017. Últim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 nomeação em 21/fevereiro/2017;</w:t>
      </w:r>
      <w:r w:rsidR="009D7DAC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“colaborará com a Comissão de Acessibilidade do Centro Cultural da Cidade de São Paulo”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.</w:t>
      </w:r>
    </w:p>
    <w:p w:rsidR="008455F1" w:rsidRPr="000E1A6A" w:rsidRDefault="008455F1" w:rsidP="00402730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N° 12 SMC – CCCSP/2017 [DOC 21 de fevereiro de 2017]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a) Funcionários Públicos Municipais: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Nelson Kiyoshi Katayama, R.F. nº 641.194.1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  <w:t>Juliana Westmann Del Poente, R.F. nº 822.223.1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b) Membros da Sociedade Civil: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Cintia Regina Alves Pereira, R.G. nº 20.947.783 - 0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Fernanda Amaral, RG nº 22.175.703 -X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Leonardo Barbosa Castilho, R.G. nº 32.351.715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Michel Fernandes Manso, R.G. nº 25.343.057-4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Rogério Ratão, R.G. nº 19.276.621-1</w:t>
      </w:r>
    </w:p>
    <w:p w:rsidR="008455F1" w:rsidRPr="000E1A6A" w:rsidRDefault="008455F1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Fernanda Almeida Araujo Narita, R.G. nº 19.851.543-1</w:t>
      </w:r>
    </w:p>
    <w:p w:rsidR="008455F1" w:rsidRPr="000E1A6A" w:rsidRDefault="008455F1" w:rsidP="000E1A6A">
      <w:pPr>
        <w:spacing w:after="0"/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 w:rsidRPr="000E1A6A"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C71F99" w:rsidRPr="000E1A6A" w:rsidRDefault="00C71F99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9" w:name="_Toc481609667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Consultivo do Centro Cultural da Penha</w:t>
      </w:r>
      <w:bookmarkEnd w:id="9"/>
    </w:p>
    <w:p w:rsidR="00C71F99" w:rsidRPr="000E1A6A" w:rsidRDefault="00BD726F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Previsto, com composição, pelo DECRETO No 53.155, DE 18 DE MAIO DE 2012. 7 membros indicados pelo governo (3 sociedade civil)</w:t>
      </w:r>
      <w:r w:rsidR="00AD4C73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. Última composição nomeada por Portaria em 2013.</w:t>
      </w:r>
    </w:p>
    <w:p w:rsidR="000E1A6A" w:rsidRPr="000E1A6A" w:rsidRDefault="000E1A6A" w:rsidP="000E1A6A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Nº 110/2012 – SMC-G [DOC 29 de dezembro de 2012]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LUCIANA SCHWINDEN, RF 791.181.5/2, Diretora do Centro Cultural da Penha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Ana Carolina D’Eça Rodrigues, RF 784.303.8/1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AMILCAR FERRAZ FARINA, RF 804.029.1 (SMC)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Sueli Vicente Andreato, RF 697.243.8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GICÉLIA CARDOSO SÃO FÉLIX, RF 584.791.502 (SUB PENHA)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Iliom Pereira Braz, RF 537.459-6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FELIPE ARAÚJO RAMOS SILVA, RG 47.857.899-4 (SMPP)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Marli Vitor, RG 21.967.394-9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FRANCISCO FOLCO, RG 5.567.044 (Sociedade civil)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Mario Lousada, RG 3.024.725-1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PATRÍCIA FREIRE DE ALMEIDA, RG 43.855.415-2 (Sociedade civil)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Julio Cesar José Marcelino, RG 17539275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- EMERSON TINEO, RG 23.002.394-0 (Sociedade civil)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Carlos Eduardo Casemiro, RG 13.729.016-0</w:t>
      </w:r>
    </w:p>
    <w:p w:rsidR="000E1A6A" w:rsidRPr="000E1A6A" w:rsidRDefault="000E1A6A" w:rsidP="000E1A6A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0E1A6A" w:rsidRPr="000E1A6A" w:rsidRDefault="000E1A6A" w:rsidP="000E1A6A">
      <w:pPr>
        <w:spacing w:after="0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023/2013-SMC-G [DOC 13 de abril de 2013]</w:t>
      </w:r>
    </w:p>
    <w:p w:rsidR="000E1A6A" w:rsidRPr="000E1A6A" w:rsidRDefault="000E1A6A" w:rsidP="00402730">
      <w:pPr>
        <w:rPr>
          <w:sz w:val="24"/>
          <w:szCs w:val="24"/>
        </w:rPr>
      </w:pPr>
      <w:r w:rsidRPr="000E1A6A">
        <w:rPr>
          <w:sz w:val="24"/>
          <w:szCs w:val="24"/>
        </w:rPr>
        <w:t>“a finalidade de EXCLUIR do Conselho Consultivo do Centro Cultural da Penha o membro Felipe Araújo Ramos Silva RG nº 47.857.899-4, e a suplente Marli Vitor, RG nº 21.967.394- 9, e INCLUIR, na qualidade de representante da Secretaria Municipal de Direitos Humanos e Cidadania a servidora Anne Marie Bulhões Pedreira Genevois, RF nº 798.009-4 e a suplente Juliana Pissinatti Borges, RF nº 807.240-0”</w:t>
      </w:r>
    </w:p>
    <w:p w:rsidR="000E1A6A" w:rsidRPr="000E1A6A" w:rsidRDefault="000E1A6A" w:rsidP="00402730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Nº35/2013-SMC-G [DOC 18 de maio de 2013]</w:t>
      </w:r>
    </w:p>
    <w:p w:rsidR="000E1A6A" w:rsidRPr="000E1A6A" w:rsidRDefault="000E1A6A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Carla Juliana Pissinatti</w:t>
      </w:r>
      <w:r w:rsidRPr="000E1A6A">
        <w:rPr>
          <w:sz w:val="24"/>
          <w:szCs w:val="24"/>
        </w:rPr>
        <w:t xml:space="preserve">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Borges, RF 807.240.0,</w:t>
      </w:r>
      <w:r w:rsidRPr="000E1A6A">
        <w:rPr>
          <w:sz w:val="24"/>
          <w:szCs w:val="24"/>
        </w:rPr>
        <w:t xml:space="preserve"> </w:t>
      </w: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e não como constou.</w:t>
      </w:r>
    </w:p>
    <w:p w:rsidR="00C71F99" w:rsidRPr="000E1A6A" w:rsidRDefault="00C71F99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10" w:name="_Toc481609668"/>
      <w:r w:rsidRPr="000E1A6A">
        <w:rPr>
          <w:rFonts w:eastAsia="Times New Roman"/>
          <w:kern w:val="36"/>
          <w:sz w:val="24"/>
          <w:szCs w:val="24"/>
          <w:lang w:eastAsia="pt-BR"/>
        </w:rPr>
        <w:t>Conselho Consultivo do Centro Cultural da Juventude Ruth Cardoso</w:t>
      </w:r>
      <w:bookmarkEnd w:id="10"/>
    </w:p>
    <w:p w:rsidR="00C71F99" w:rsidRPr="000E1A6A" w:rsidRDefault="00AD4C73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Previsto, com composição, na LEI Nº 14.875, DE 5 DE JANEIRO DE 2009. 9 membros: 5 governo, 4 sociedade civil</w:t>
      </w:r>
      <w:r w:rsidR="00FB2316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– seleção por regulamento. Nomeado em 2009, alterado uma vez em 2012.</w:t>
      </w:r>
    </w:p>
    <w:p w:rsidR="002B7BAE" w:rsidRPr="000E1A6A" w:rsidRDefault="00901ECE" w:rsidP="00402730">
      <w:pPr>
        <w:pStyle w:val="Ttulo1"/>
        <w:rPr>
          <w:sz w:val="24"/>
          <w:szCs w:val="24"/>
        </w:rPr>
      </w:pPr>
      <w:bookmarkStart w:id="11" w:name="_Toc481609669"/>
      <w:r w:rsidRPr="000E1A6A">
        <w:rPr>
          <w:sz w:val="24"/>
          <w:szCs w:val="24"/>
        </w:rPr>
        <w:t xml:space="preserve">Conselho Consultivo do Centro Cultural Municipal Olido </w:t>
      </w:r>
      <w:r w:rsidR="000E1A6A" w:rsidRPr="000E1A6A">
        <w:rPr>
          <w:sz w:val="24"/>
          <w:szCs w:val="24"/>
        </w:rPr>
        <w:t>–</w:t>
      </w:r>
      <w:r w:rsidRPr="000E1A6A">
        <w:rPr>
          <w:sz w:val="24"/>
          <w:szCs w:val="24"/>
        </w:rPr>
        <w:t xml:space="preserve"> OLIDO</w:t>
      </w:r>
      <w:bookmarkEnd w:id="11"/>
    </w:p>
    <w:p w:rsidR="000E1A6A" w:rsidRPr="000E1A6A" w:rsidRDefault="00F54162" w:rsidP="000E1A6A">
      <w:pPr>
        <w:rPr>
          <w:sz w:val="24"/>
          <w:szCs w:val="24"/>
        </w:rPr>
      </w:pPr>
      <w:r w:rsidRPr="000E1A6A">
        <w:rPr>
          <w:rFonts w:cs="Times New Roman"/>
          <w:sz w:val="24"/>
          <w:szCs w:val="24"/>
        </w:rPr>
        <w:t xml:space="preserve">Previsto no DECRETO Nº 57.528, DE 12 DE DEZEMBRO DE 2016. </w:t>
      </w:r>
      <w:r w:rsidR="000E1A6A" w:rsidRPr="000E1A6A">
        <w:rPr>
          <w:sz w:val="24"/>
          <w:szCs w:val="24"/>
        </w:rPr>
        <w:t>Existe apenas no papel.</w:t>
      </w:r>
      <w:r>
        <w:rPr>
          <w:sz w:val="24"/>
          <w:szCs w:val="24"/>
        </w:rPr>
        <w:t xml:space="preserve"> Não identificada Lei que cria o Conselho.</w:t>
      </w:r>
    </w:p>
    <w:p w:rsidR="00EF7EB7" w:rsidRPr="000E1A6A" w:rsidRDefault="00EF7EB7" w:rsidP="00402730">
      <w:pPr>
        <w:pStyle w:val="Ttulo1"/>
        <w:rPr>
          <w:sz w:val="24"/>
          <w:szCs w:val="24"/>
        </w:rPr>
      </w:pPr>
      <w:bookmarkStart w:id="12" w:name="_Toc481609670"/>
      <w:r w:rsidRPr="000E1A6A">
        <w:rPr>
          <w:sz w:val="24"/>
          <w:szCs w:val="24"/>
        </w:rPr>
        <w:lastRenderedPageBreak/>
        <w:t>Conselho Consultivo do Centro Municipal de Memória do Circo</w:t>
      </w:r>
      <w:bookmarkEnd w:id="12"/>
    </w:p>
    <w:p w:rsidR="000E1A6A" w:rsidRPr="000E1A6A" w:rsidRDefault="000E1A6A" w:rsidP="000E1A6A">
      <w:pPr>
        <w:rPr>
          <w:sz w:val="24"/>
          <w:szCs w:val="24"/>
        </w:rPr>
      </w:pPr>
      <w:r>
        <w:rPr>
          <w:sz w:val="24"/>
          <w:szCs w:val="24"/>
        </w:rPr>
        <w:t xml:space="preserve">Criado pelo </w:t>
      </w:r>
      <w:r w:rsidRPr="000E1A6A">
        <w:rPr>
          <w:sz w:val="24"/>
          <w:szCs w:val="24"/>
        </w:rPr>
        <w:t>DECRETO Nº 51.478, DE 11 DE MAIO DE 2010</w:t>
      </w:r>
      <w:r>
        <w:rPr>
          <w:sz w:val="24"/>
          <w:szCs w:val="24"/>
        </w:rPr>
        <w:t xml:space="preserve">, que criou o Centro de Memória do Circo. Continuou sendo previsto ao longo dos anos, inclusive no </w:t>
      </w:r>
      <w:r w:rsidRPr="000E1A6A">
        <w:rPr>
          <w:rFonts w:cs="Times New Roman"/>
          <w:sz w:val="24"/>
          <w:szCs w:val="24"/>
        </w:rPr>
        <w:t>DECRETO Nº 57.528</w:t>
      </w:r>
      <w:r w:rsidR="00F54162">
        <w:rPr>
          <w:rFonts w:cs="Times New Roman"/>
          <w:sz w:val="24"/>
          <w:szCs w:val="24"/>
        </w:rPr>
        <w:t>/2016</w:t>
      </w:r>
      <w:r>
        <w:rPr>
          <w:sz w:val="24"/>
          <w:szCs w:val="24"/>
        </w:rPr>
        <w:t xml:space="preserve">. </w:t>
      </w:r>
      <w:r w:rsidRPr="000E1A6A">
        <w:rPr>
          <w:sz w:val="24"/>
          <w:szCs w:val="24"/>
        </w:rPr>
        <w:t>Existe apenas no papel.</w:t>
      </w:r>
      <w:r>
        <w:rPr>
          <w:sz w:val="24"/>
          <w:szCs w:val="24"/>
        </w:rPr>
        <w:t xml:space="preserve"> </w:t>
      </w:r>
      <w:r w:rsidR="00F54162">
        <w:rPr>
          <w:sz w:val="24"/>
          <w:szCs w:val="24"/>
        </w:rPr>
        <w:t>Não identificada Lei que cria o Conselho.</w:t>
      </w:r>
    </w:p>
    <w:p w:rsidR="00EF7EB7" w:rsidRPr="000E1A6A" w:rsidRDefault="00EF7EB7" w:rsidP="00402730">
      <w:pPr>
        <w:pStyle w:val="Ttulo1"/>
        <w:rPr>
          <w:sz w:val="24"/>
          <w:szCs w:val="24"/>
        </w:rPr>
      </w:pPr>
      <w:bookmarkStart w:id="13" w:name="_Toc481609671"/>
      <w:r w:rsidRPr="000E1A6A">
        <w:rPr>
          <w:sz w:val="24"/>
          <w:szCs w:val="24"/>
        </w:rPr>
        <w:t>Conselho Consultivo do Centro Municipal de Culturas Negras do Jabaquara - Mãe Sylvia de Oxalá – CCNJ</w:t>
      </w:r>
      <w:bookmarkEnd w:id="13"/>
    </w:p>
    <w:p w:rsidR="00EF7EB7" w:rsidRPr="000E1A6A" w:rsidRDefault="002B7BAE" w:rsidP="00402730">
      <w:pPr>
        <w:rPr>
          <w:rFonts w:cs="Times New Roman"/>
          <w:sz w:val="24"/>
          <w:szCs w:val="24"/>
        </w:rPr>
      </w:pPr>
      <w:r w:rsidRPr="000E1A6A">
        <w:rPr>
          <w:rFonts w:cs="Times New Roman"/>
          <w:sz w:val="24"/>
          <w:szCs w:val="24"/>
        </w:rPr>
        <w:t xml:space="preserve">Previsto no DECRETO Nº 57.528, DE 12 DE DEZEMBRO DE 2016. </w:t>
      </w:r>
      <w:r w:rsidR="000E1A6A" w:rsidRPr="000E1A6A">
        <w:rPr>
          <w:rFonts w:cs="Times New Roman"/>
          <w:sz w:val="24"/>
          <w:szCs w:val="24"/>
        </w:rPr>
        <w:t>Existe apenas no papel.</w:t>
      </w:r>
      <w:r w:rsidR="00F54162">
        <w:rPr>
          <w:rFonts w:cs="Times New Roman"/>
          <w:sz w:val="24"/>
          <w:szCs w:val="24"/>
        </w:rPr>
        <w:t xml:space="preserve"> </w:t>
      </w:r>
      <w:r w:rsidR="00F54162">
        <w:rPr>
          <w:sz w:val="24"/>
          <w:szCs w:val="24"/>
        </w:rPr>
        <w:t>Não identificada Lei que cria o Conselho.</w:t>
      </w:r>
    </w:p>
    <w:p w:rsidR="008455F1" w:rsidRPr="000E1A6A" w:rsidRDefault="008455F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E1A6A">
        <w:rPr>
          <w:sz w:val="24"/>
          <w:szCs w:val="24"/>
        </w:rPr>
        <w:br w:type="page"/>
      </w:r>
    </w:p>
    <w:p w:rsidR="00885F0A" w:rsidRPr="000E1A6A" w:rsidRDefault="00885F0A" w:rsidP="00885F0A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14" w:name="_Toc481609672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CONPRESP</w:t>
      </w:r>
      <w:bookmarkEnd w:id="14"/>
    </w:p>
    <w:p w:rsidR="00885F0A" w:rsidRDefault="00885F0A" w:rsidP="00F54162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Conselho Municipal de Preservação do Patrimônio Histórico Cultural e Ambiental da Cidade de São Paulo: instituído por Lei 10.032/1985 (alterada pela Lei 10.236/1986).</w:t>
      </w:r>
      <w:r w:rsid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Última </w:t>
      </w:r>
      <w:r w:rsidR="00F54162"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nomeação </w:t>
      </w:r>
      <w:r w:rsid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foi feita </w:t>
      </w:r>
      <w:r w:rsidR="00F54162"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pela Portaria</w:t>
      </w:r>
      <w:r w:rsid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="00F54162"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57, de 07 de março de 2017</w:t>
      </w:r>
      <w:r w:rsid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.</w:t>
      </w:r>
    </w:p>
    <w:p w:rsidR="00F54162" w:rsidRPr="00F54162" w:rsidRDefault="00F54162" w:rsidP="00F54162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57 [DOC 8 de março de 2017]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mandato de 2017/2019, os seguintes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membros: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 – Secretaria Municipal de Cultura - SMC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CYRO LAURENZA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MARCO ANTONIO CILENTO WINTHER, RF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530.867.4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 – Departamento do Patrimônio Histórico – DPH/SMC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MARIANA DE SOUZA ROLIM, RF 838.379.1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III – Câmara Municipal de São Paulo - CMSP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ALINE CARDOSO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ALFREDO ALVES CAVALCANTE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IV – Secretaria Municipal de Justiça - SMJ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ANDERSON POMINI, RF 838.374.0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VLADIMIR DE SOUZA ALVES, RF 838.373.1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 – Secretaria Municipal de Urbanismo e Licenciamento - SMUL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FLÁVIA TALIBERTI PERETO, RF 825.166.5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MARCIO CORREA SOARES, RF 516.307.2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RONALDO BERBARE ALBUQUERQUE PARENTE, RF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577.954.5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val="en-US" w:eastAsia="pt-BR"/>
        </w:rPr>
        <w:t>Suplente: MILENE SATIE SHIKASHO, RF 759.795.9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VI – Instituto dos Arquitetos do Brasil – IAB/SP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SILVIO OKSMAN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SABRINA STUDART FONTENELE COSTA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VII – Ordem dos Advogados do Brasil – OAB/SP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MARCELO MANHÃES DE ALMEIDA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PEDRO AUGUSTO MACHADO CORTEZ</w:t>
      </w:r>
    </w:p>
    <w:p w:rsidR="00F54162" w:rsidRPr="00F54162" w:rsidRDefault="00F54162" w:rsidP="00F54162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VIII – Conselho Regional de Engenharia, Arquitetura e Agronomia de São Paulo – CREA/SP</w:t>
      </w:r>
    </w:p>
    <w:p w:rsidR="00F54162" w:rsidRPr="00F54162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VITOR CHUSTER</w:t>
      </w:r>
    </w:p>
    <w:p w:rsidR="00F54162" w:rsidRPr="000E1A6A" w:rsidRDefault="00F54162" w:rsidP="00F54162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54162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CARLOS ALEXANDRE DA GRAÇA DURO COUTO</w:t>
      </w:r>
    </w:p>
    <w:p w:rsidR="00FD1667" w:rsidRDefault="00FD1667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kern w:val="36"/>
          <w:sz w:val="24"/>
          <w:szCs w:val="24"/>
          <w:lang w:eastAsia="pt-BR"/>
        </w:rPr>
      </w:pPr>
      <w:r>
        <w:rPr>
          <w:rFonts w:eastAsia="Times New Roman"/>
          <w:kern w:val="36"/>
          <w:sz w:val="24"/>
          <w:szCs w:val="24"/>
          <w:lang w:eastAsia="pt-BR"/>
        </w:rPr>
        <w:br w:type="page"/>
      </w:r>
    </w:p>
    <w:p w:rsidR="00DC4BD8" w:rsidRPr="000E1A6A" w:rsidRDefault="00AC5166" w:rsidP="00402730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15" w:name="_Toc481609673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Curador do FUNPATRI</w:t>
      </w:r>
      <w:bookmarkEnd w:id="15"/>
      <w:r w:rsidRPr="000E1A6A">
        <w:rPr>
          <w:rFonts w:eastAsia="Times New Roman"/>
          <w:kern w:val="36"/>
          <w:sz w:val="24"/>
          <w:szCs w:val="24"/>
          <w:lang w:eastAsia="pt-BR"/>
        </w:rPr>
        <w:t xml:space="preserve"> </w:t>
      </w:r>
    </w:p>
    <w:p w:rsidR="00AC5166" w:rsidRDefault="00AC5166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Fundo Municipal de Preservação do Patrimônio Histórico e Cultural da Área do Projeto Luz: precisa ter nova composição, última de 2015. </w:t>
      </w:r>
      <w:r w:rsidR="00FD1667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Instituído pela Lei 13.520, regulamentado pelo Decreto 46.967.</w:t>
      </w:r>
      <w:r w:rsidR="007D5EB6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</w:t>
      </w:r>
    </w:p>
    <w:p w:rsidR="00FD1667" w:rsidRPr="00FD1667" w:rsidRDefault="00FD1667" w:rsidP="00FD1667">
      <w:pPr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PORTARIA 193 [DOC 19 de maio de 2015]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REPRESENTANTES DO PODER PÚBLICO: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 - Ministério da Cultura - MINC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MARIA CRISTINA DONADELLI PINTO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RONALDO RUIZ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 – Instituto do Patrimônio Histórico e Artístico Nacional - IPHAN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JULIANA MENDES PRATA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MARCOS JOSÉ CARRILHO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III – Secretaria de Estado da Cultura - SEC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VALÉRIA ROSSI DOMINGOS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ELISABETE MITIKO WATANABE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IV – Secretaria Municipal de Cultura - SMC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MÁRCIO ROGÉRIO OLIVATO POZZER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MARCOS CARTUM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 - Conselho de Defesa do Patrimônio Histórico, Arqueológico, Artístico e Turístico do Estado de São Paulo – CONDEPHAAT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SONIA MANSKI SIMON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CARLOS CAMILO MOURÃO JUNIOR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VI – Departamento do Patrimônio Histórico da Secretaria Municipal de Cultura – DPH/SMC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NADIA SOMEKH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WALTER PIRES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REPRESENTANTES DA SOCIEDADE CIVIL: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 – do empresariado: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a) do comércio situado nas Áreas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de Projeto ou de Influ</w:t>
      </w: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ência: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Associação Comercial – Distrital Centro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LUIZ ALBERTO PEREIRA DA SILVA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LARISSA GARCIA CAMPAGNER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b) da indústria local de turismo receptivo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[</w:t>
      </w: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 ser indicado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]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 – da comunidade das Áreas de Projeto ou de Influência: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a) dos moradores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[</w:t>
      </w: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 ser indicado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]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b) da atividade cultural</w:t>
      </w:r>
      <w: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 xml:space="preserve"> - </w:t>
      </w: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SESC Bom Retiro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SERGIO JOSÉ BATTISTELLI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CELINA MARIA ALMEIDA NEVES</w:t>
      </w:r>
    </w:p>
    <w:p w:rsidR="00FD1667" w:rsidRPr="00FD1667" w:rsidRDefault="00FD1667" w:rsidP="00FD1667">
      <w:pPr>
        <w:spacing w:after="0" w:line="240" w:lineRule="auto"/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/>
          <w:bCs/>
          <w:color w:val="000000" w:themeColor="text1"/>
          <w:kern w:val="36"/>
          <w:sz w:val="24"/>
          <w:szCs w:val="24"/>
          <w:lang w:eastAsia="pt-BR"/>
        </w:rPr>
        <w:t>III – de organizações não-governamentais: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a) Instituto Cultural Israelita Brasileiro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JAIRO DEGENSZAJN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BENJAMIN SEROUSSI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b) Associação de Amigos da Pinacoteca do Estado</w:t>
      </w:r>
    </w:p>
    <w:p w:rsidR="00FD1667" w:rsidRPr="00FD1667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Titular: PAULO ROMANI VICELLI</w:t>
      </w:r>
    </w:p>
    <w:p w:rsidR="008455F1" w:rsidRPr="000E1A6A" w:rsidRDefault="00FD1667" w:rsidP="00FD1667">
      <w:pPr>
        <w:spacing w:after="0" w:line="240" w:lineRule="auto"/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FD1667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Suplente: VALÉRIA PICCOLI</w:t>
      </w:r>
      <w:r w:rsidR="008455F1"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br w:type="page"/>
      </w:r>
    </w:p>
    <w:p w:rsidR="008455F1" w:rsidRPr="000E1A6A" w:rsidRDefault="008455F1" w:rsidP="008455F1">
      <w:pPr>
        <w:pStyle w:val="Ttulo1"/>
        <w:rPr>
          <w:rFonts w:eastAsia="Times New Roman"/>
          <w:kern w:val="36"/>
          <w:sz w:val="24"/>
          <w:szCs w:val="24"/>
          <w:lang w:eastAsia="pt-BR"/>
        </w:rPr>
      </w:pPr>
      <w:bookmarkStart w:id="16" w:name="_Toc481609674"/>
      <w:r w:rsidRPr="000E1A6A">
        <w:rPr>
          <w:rFonts w:eastAsia="Times New Roman"/>
          <w:kern w:val="36"/>
          <w:sz w:val="24"/>
          <w:szCs w:val="24"/>
          <w:lang w:eastAsia="pt-BR"/>
        </w:rPr>
        <w:lastRenderedPageBreak/>
        <w:t>Conselho Municipal de Cultura</w:t>
      </w:r>
      <w:bookmarkEnd w:id="16"/>
    </w:p>
    <w:p w:rsidR="008455F1" w:rsidRPr="000E1A6A" w:rsidRDefault="008455F1" w:rsidP="008455F1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  <w:r w:rsidRPr="000E1A6A"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  <w:t>O agora Conselho Municipal de Política Cultural foi criado como Conselho Municipal de Cultura pela Lei nº 8.204, de 13 de janeiro de 1975, e reorganizado pelas Leis nº 11.287, de 23 de novembro de 1992, e nº 14.874, de 5 de janeiro de 2009. Teve seu nome alterado pelo DECRETO Nº 57.528, DE 12 DE DEZEMBRO DE 2016. Não houve nomeação nos últimos anos. Tramita o PL 248/2015 que transforma o Conselho em deliberativo.</w:t>
      </w:r>
    </w:p>
    <w:p w:rsidR="004809DB" w:rsidRPr="000E1A6A" w:rsidRDefault="004809DB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AC5166" w:rsidRPr="000E1A6A" w:rsidRDefault="00AC5166" w:rsidP="00402730">
      <w:pPr>
        <w:rPr>
          <w:rFonts w:cs="Times New Roman"/>
          <w:bCs/>
          <w:color w:val="000000" w:themeColor="text1"/>
          <w:kern w:val="36"/>
          <w:sz w:val="24"/>
          <w:szCs w:val="24"/>
          <w:lang w:eastAsia="pt-BR"/>
        </w:rPr>
      </w:pPr>
    </w:p>
    <w:p w:rsidR="007B782F" w:rsidRPr="000E1A6A" w:rsidRDefault="007B782F" w:rsidP="00402730">
      <w:pPr>
        <w:rPr>
          <w:sz w:val="24"/>
          <w:szCs w:val="24"/>
        </w:rPr>
      </w:pPr>
    </w:p>
    <w:sectPr w:rsidR="007B782F" w:rsidRPr="000E1A6A" w:rsidSect="007B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A67"/>
    <w:multiLevelType w:val="hybridMultilevel"/>
    <w:tmpl w:val="1A72F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C5166"/>
    <w:rsid w:val="00010EFE"/>
    <w:rsid w:val="000B5C1E"/>
    <w:rsid w:val="000B6E09"/>
    <w:rsid w:val="000E1A6A"/>
    <w:rsid w:val="000F22AF"/>
    <w:rsid w:val="00187693"/>
    <w:rsid w:val="0020234F"/>
    <w:rsid w:val="002054EC"/>
    <w:rsid w:val="002B7BAE"/>
    <w:rsid w:val="00402730"/>
    <w:rsid w:val="00430D47"/>
    <w:rsid w:val="004809DB"/>
    <w:rsid w:val="00510747"/>
    <w:rsid w:val="00597B7A"/>
    <w:rsid w:val="005E6D03"/>
    <w:rsid w:val="005F0571"/>
    <w:rsid w:val="00735F9E"/>
    <w:rsid w:val="007B782F"/>
    <w:rsid w:val="007D5EB6"/>
    <w:rsid w:val="00804FB7"/>
    <w:rsid w:val="008455F1"/>
    <w:rsid w:val="00885F0A"/>
    <w:rsid w:val="00901ECE"/>
    <w:rsid w:val="009D7DAC"/>
    <w:rsid w:val="00A2083F"/>
    <w:rsid w:val="00AC234D"/>
    <w:rsid w:val="00AC5166"/>
    <w:rsid w:val="00AD4C73"/>
    <w:rsid w:val="00BD462F"/>
    <w:rsid w:val="00BD726F"/>
    <w:rsid w:val="00C2124F"/>
    <w:rsid w:val="00C50B0F"/>
    <w:rsid w:val="00C71F99"/>
    <w:rsid w:val="00CE4608"/>
    <w:rsid w:val="00DC4BD8"/>
    <w:rsid w:val="00DE0D8D"/>
    <w:rsid w:val="00DE1E51"/>
    <w:rsid w:val="00DF1515"/>
    <w:rsid w:val="00E20218"/>
    <w:rsid w:val="00E55B3D"/>
    <w:rsid w:val="00E8008B"/>
    <w:rsid w:val="00E85C75"/>
    <w:rsid w:val="00EF7EB7"/>
    <w:rsid w:val="00F54162"/>
    <w:rsid w:val="00F65AAB"/>
    <w:rsid w:val="00FB2316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66"/>
  </w:style>
  <w:style w:type="paragraph" w:styleId="Ttulo1">
    <w:name w:val="heading 1"/>
    <w:basedOn w:val="Normal"/>
    <w:next w:val="Normal"/>
    <w:link w:val="Ttulo1Char"/>
    <w:uiPriority w:val="9"/>
    <w:qFormat/>
    <w:rsid w:val="00402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5C1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50B0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0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273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4027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refeitura.sp.gov.br/leis/decreto-57233-de-19-de-agosto-de-201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efeitura.sp.gov.br/cidade/upload/PMLLLB_lei_16333_14768116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ismunicipais.com.br/a/sp/s/sao-paulo/lei-ordinaria/2011/1537/15372/lei-ordinaria-n-15372-2011-dispoe-sobre-a-organizacao-da-escola-municipal-de-iniciacao-artistica-emia-do-departamento-de-expansao-cultural-da-secretaria-municipal-de-cultura-e-de-seu-respectivo-quadro-de-cargos-de-provimento-em-comiss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1BA3E-769F-4AD6-B17E-660343F6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3936</Words>
  <Characters>21258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de Moura Rocha Lima</dc:creator>
  <cp:lastModifiedBy>d840016</cp:lastModifiedBy>
  <cp:revision>2</cp:revision>
  <cp:lastPrinted>2017-04-13T18:47:00Z</cp:lastPrinted>
  <dcterms:created xsi:type="dcterms:W3CDTF">2017-08-22T18:59:00Z</dcterms:created>
  <dcterms:modified xsi:type="dcterms:W3CDTF">2017-08-22T18:59:00Z</dcterms:modified>
</cp:coreProperties>
</file>