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CE" w:rsidRDefault="006C2FCE" w:rsidP="006C2FCE">
      <w:pPr>
        <w:pStyle w:val="Corpodetexto"/>
        <w:rPr>
          <w:b/>
          <w:bCs/>
        </w:rPr>
      </w:pPr>
      <w:bookmarkStart w:id="0" w:name="_GoBack"/>
      <w:bookmarkEnd w:id="0"/>
      <w:r>
        <w:rPr>
          <w:b/>
          <w:bCs/>
        </w:rPr>
        <w:t>CONDEPHAAT – Conselho de Defesa do Patrimônio Histórico, Arqueológico, Artístico e Turístico do Estado de São Paulo.</w:t>
      </w:r>
    </w:p>
    <w:p w:rsidR="006C2FCE" w:rsidRDefault="006C2FCE" w:rsidP="006C2FCE">
      <w:pPr>
        <w:pBdr>
          <w:bottom w:val="single" w:sz="12" w:space="1" w:color="auto"/>
        </w:pBdr>
        <w:jc w:val="center"/>
        <w:rPr>
          <w:rFonts w:ascii="Arial" w:hAnsi="Arial" w:cs="Arial"/>
        </w:rPr>
      </w:pPr>
    </w:p>
    <w:p w:rsidR="006C2FCE" w:rsidRDefault="006C2FCE" w:rsidP="006C2FCE">
      <w:pPr>
        <w:jc w:val="both"/>
        <w:rPr>
          <w:rFonts w:ascii="Arial" w:hAnsi="Arial" w:cs="Arial"/>
        </w:rPr>
      </w:pPr>
    </w:p>
    <w:p w:rsidR="00344CF9" w:rsidRDefault="00344CF9">
      <w:r>
        <w:t>DOE 2</w:t>
      </w:r>
      <w:r w:rsidR="00BF0FF2">
        <w:t>6</w:t>
      </w:r>
      <w:r>
        <w:t>/</w:t>
      </w:r>
      <w:r w:rsidR="00BF0FF2">
        <w:t xml:space="preserve">05/2018, </w:t>
      </w:r>
      <w:r>
        <w:t xml:space="preserve">Seção I, pág. </w:t>
      </w:r>
      <w:r w:rsidR="00BF0FF2">
        <w:t>39</w:t>
      </w:r>
    </w:p>
    <w:p w:rsidR="00344CF9" w:rsidRDefault="00344CF9"/>
    <w:p w:rsidR="00344CF9" w:rsidRDefault="002F6BF7">
      <w:r>
        <w:t xml:space="preserve">GABINETE DO SECRETÁRIO </w:t>
      </w:r>
    </w:p>
    <w:p w:rsidR="00BF0FF2" w:rsidRDefault="00BF0FF2" w:rsidP="00BF0FF2">
      <w:r>
        <w:t xml:space="preserve">Comunicado </w:t>
      </w:r>
    </w:p>
    <w:p w:rsidR="00BF0FF2" w:rsidRDefault="00BF0FF2" w:rsidP="00BF0FF2">
      <w:r>
        <w:t xml:space="preserve">Deliberações do Colegiado em sessão ordinária de 07-05- 2018 </w:t>
      </w:r>
    </w:p>
    <w:p w:rsidR="00BF0FF2" w:rsidRDefault="00BF0FF2" w:rsidP="00487FE9">
      <w:pPr>
        <w:jc w:val="both"/>
      </w:pPr>
      <w:proofErr w:type="gramStart"/>
      <w:r>
        <w:t>Ata</w:t>
      </w:r>
      <w:proofErr w:type="gramEnd"/>
      <w:r>
        <w:t xml:space="preserve"> 1920 O Condephaat, em sua sessão ordinária de 07-05-2018, Ata 1920, deliberou os processos a seguir listados, conforme indicação em cada item. No caso dos processos deferidos, os projetos devidamente carimbados (quando houver), poderão ser retirados no Protocolo da Unidade de Preservação do Patrimônio Histórico, de segunda a sexta feira no horário das 09h às 17hhs, 10 dias úteis após a data </w:t>
      </w:r>
      <w:proofErr w:type="gramStart"/>
      <w:r>
        <w:t>da presente</w:t>
      </w:r>
      <w:proofErr w:type="gramEnd"/>
      <w:r>
        <w:t xml:space="preserve"> publicação. </w:t>
      </w:r>
    </w:p>
    <w:p w:rsidR="00487FE9" w:rsidRDefault="00BF0FF2" w:rsidP="00487FE9">
      <w:pPr>
        <w:jc w:val="both"/>
      </w:pPr>
      <w:r>
        <w:t xml:space="preserve">Processo 72974/2014 </w:t>
      </w:r>
    </w:p>
    <w:p w:rsidR="00487FE9" w:rsidRDefault="00BF0FF2" w:rsidP="00487FE9">
      <w:pPr>
        <w:jc w:val="both"/>
      </w:pPr>
      <w:r>
        <w:t xml:space="preserve">Interessado: Condephaat </w:t>
      </w:r>
    </w:p>
    <w:p w:rsidR="000B5DE8" w:rsidRDefault="00BF0FF2" w:rsidP="00487FE9">
      <w:pPr>
        <w:jc w:val="both"/>
      </w:pPr>
      <w:r>
        <w:t>Deliberação: O Colegiado deliberou aprovar, por unanimidade, o parecer do Conselheiro Relator, pelo tombamento do imóvel à Avenida Angélica, 1647 e sua inserção na lista dos bens protegidos no tombamento do conjunto de imóveis do Higienópolis, nesta Capital. Em seguida, deliberou aprovar, por unanimidade, a minuta de resolução de tombamento com a alteração da numeração de itens do artigo 3º.</w:t>
      </w:r>
    </w:p>
    <w:sectPr w:rsidR="000B5D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F7"/>
    <w:rsid w:val="00070F91"/>
    <w:rsid w:val="000B5DE8"/>
    <w:rsid w:val="002F6BF7"/>
    <w:rsid w:val="00344CF9"/>
    <w:rsid w:val="00487FE9"/>
    <w:rsid w:val="006C2FCE"/>
    <w:rsid w:val="008C43A6"/>
    <w:rsid w:val="00BF0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2FCE"/>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6C2FCE"/>
    <w:rPr>
      <w:rFonts w:ascii="Arial" w:eastAsia="Times New Roman" w:hAnsi="Arial" w:cs="Arial"/>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2FCE"/>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rsid w:val="006C2FCE"/>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de Araújo Lopes</dc:creator>
  <cp:lastModifiedBy>Maria Ester de Araújo Lopes</cp:lastModifiedBy>
  <cp:revision>5</cp:revision>
  <cp:lastPrinted>2019-03-21T16:00:00Z</cp:lastPrinted>
  <dcterms:created xsi:type="dcterms:W3CDTF">2018-08-28T17:46:00Z</dcterms:created>
  <dcterms:modified xsi:type="dcterms:W3CDTF">2019-03-21T16:01:00Z</dcterms:modified>
</cp:coreProperties>
</file>