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091ABD" w:rsidTr="00091ABD">
        <w:tc>
          <w:tcPr>
            <w:tcW w:w="8644" w:type="dxa"/>
          </w:tcPr>
          <w:p w:rsidR="00091ABD" w:rsidRPr="00AB3923" w:rsidRDefault="00091ABD" w:rsidP="00AB3923">
            <w:pPr>
              <w:jc w:val="center"/>
              <w:rPr>
                <w:b/>
              </w:rPr>
            </w:pPr>
            <w:r w:rsidRPr="00AB3923">
              <w:rPr>
                <w:b/>
              </w:rPr>
              <w:t>Nome Conselho</w:t>
            </w:r>
          </w:p>
        </w:tc>
      </w:tr>
      <w:tr w:rsidR="00091ABD" w:rsidTr="00091ABD">
        <w:tc>
          <w:tcPr>
            <w:tcW w:w="8644" w:type="dxa"/>
          </w:tcPr>
          <w:p w:rsidR="00CF5022" w:rsidRDefault="00CF5022" w:rsidP="00AB3923">
            <w:pPr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125A5A" w:rsidRPr="00125A5A" w:rsidRDefault="00125A5A" w:rsidP="00125A5A">
            <w:pPr>
              <w:pStyle w:val="Ttulo2"/>
              <w:shd w:val="clear" w:color="auto" w:fill="FFFFFF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5A5A">
              <w:rPr>
                <w:rFonts w:ascii="Arial" w:hAnsi="Arial" w:cs="Arial"/>
                <w:color w:val="FF0000"/>
                <w:sz w:val="24"/>
                <w:szCs w:val="24"/>
              </w:rPr>
              <w:t>Conselho Municipal do Plano Municipal do Livro, Leitura, Literatura e Bibliotecas – PMLLLB</w:t>
            </w:r>
            <w:r w:rsidRPr="00125A5A"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B45E6B" w:rsidRPr="00CF5022" w:rsidRDefault="00B45E6B" w:rsidP="00CF5022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B45E6B" w:rsidRPr="004F485C" w:rsidRDefault="00B45E6B" w:rsidP="00822E30">
            <w:pPr>
              <w:rPr>
                <w:b/>
                <w:color w:val="FF0000"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AB3923" w:rsidRDefault="00EA786E" w:rsidP="00AB3923">
            <w:pPr>
              <w:jc w:val="center"/>
              <w:rPr>
                <w:b/>
              </w:rPr>
            </w:pPr>
            <w:r w:rsidRPr="00AB3923">
              <w:rPr>
                <w:b/>
              </w:rPr>
              <w:t>Legislação</w:t>
            </w:r>
          </w:p>
        </w:tc>
      </w:tr>
      <w:tr w:rsidR="00091ABD" w:rsidTr="00091ABD">
        <w:tc>
          <w:tcPr>
            <w:tcW w:w="8644" w:type="dxa"/>
          </w:tcPr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770E4" w:rsidRPr="00481CA8" w:rsidRDefault="00F770E4" w:rsidP="00481CA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81CA8">
              <w:rPr>
                <w:rFonts w:ascii="Arial" w:hAnsi="Arial" w:cs="Arial"/>
                <w:b/>
              </w:rPr>
              <w:t>LEI Nº 16.333, DE 18 DE DEZEMBRO DE 2015</w:t>
            </w:r>
          </w:p>
          <w:p w:rsidR="00481CA8" w:rsidRPr="00481CA8" w:rsidRDefault="00481CA8" w:rsidP="00481CA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81CA8">
              <w:rPr>
                <w:rFonts w:ascii="Arial" w:hAnsi="Arial" w:cs="Arial"/>
                <w:b/>
              </w:rPr>
              <w:t>(Institui o Plano Municipal do Livro, Leitura, Literatura e Biblioteca (PMLLLB) do Município de São Paulo, com o fim de assegurar a todos o acesso ao livro, à leitura e à literatura)</w:t>
            </w:r>
          </w:p>
          <w:p w:rsidR="00481CA8" w:rsidRPr="00481CA8" w:rsidRDefault="00481CA8" w:rsidP="00481CA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81CA8">
              <w:rPr>
                <w:rFonts w:ascii="Arial" w:hAnsi="Arial" w:cs="Arial"/>
                <w:b/>
              </w:rPr>
              <w:t>DECRETO Nº 57.233 DE 19 DE AGOSTO DE 2016</w:t>
            </w:r>
          </w:p>
          <w:p w:rsidR="00481CA8" w:rsidRPr="00481CA8" w:rsidRDefault="00481CA8" w:rsidP="00481CA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81CA8">
              <w:rPr>
                <w:rFonts w:ascii="Arial" w:hAnsi="Arial" w:cs="Arial"/>
                <w:b/>
                <w:bCs/>
                <w:color w:val="252525"/>
                <w:shd w:val="clear" w:color="auto" w:fill="FFFFFF"/>
              </w:rPr>
              <w:t>Regulamenta o artigo 7º da</w:t>
            </w:r>
            <w:r w:rsidRPr="00481CA8">
              <w:rPr>
                <w:rStyle w:val="apple-converted-space"/>
                <w:rFonts w:ascii="Arial" w:hAnsi="Arial" w:cs="Arial"/>
                <w:b/>
                <w:bCs/>
                <w:color w:val="252525"/>
                <w:shd w:val="clear" w:color="auto" w:fill="FFFFFF"/>
              </w:rPr>
              <w:t> </w:t>
            </w:r>
            <w:hyperlink r:id="rId5" w:tgtFrame="_blank" w:history="1">
              <w:r w:rsidRPr="00481CA8">
                <w:rPr>
                  <w:rStyle w:val="Hyperlink"/>
                  <w:rFonts w:ascii="Arial" w:hAnsi="Arial" w:cs="Arial"/>
                  <w:b/>
                  <w:bCs/>
                  <w:color w:val="FF0000"/>
                  <w:shd w:val="clear" w:color="auto" w:fill="FFFFFF"/>
                </w:rPr>
                <w:t>Lei nº 16.333, de 18 de dezembro de 2015</w:t>
              </w:r>
            </w:hyperlink>
            <w:r w:rsidRPr="00481CA8">
              <w:rPr>
                <w:rFonts w:ascii="Arial" w:hAnsi="Arial" w:cs="Arial"/>
                <w:b/>
                <w:bCs/>
                <w:color w:val="252525"/>
                <w:shd w:val="clear" w:color="auto" w:fill="FFFFFF"/>
              </w:rPr>
              <w:t>, que instituiu o Conselho do Plano Municipal do Livro, Leitura, Literatura e Biblioteca.</w:t>
            </w:r>
          </w:p>
          <w:p w:rsidR="00AD7B8B" w:rsidRPr="00AB3923" w:rsidRDefault="00AD7B8B" w:rsidP="004F485C">
            <w:pPr>
              <w:pStyle w:val="PargrafodaLista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AB3923" w:rsidRDefault="00EA786E" w:rsidP="00AB3923">
            <w:pPr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AB3923">
              <w:rPr>
                <w:rFonts w:cs="Arial"/>
                <w:b/>
                <w:color w:val="000000"/>
                <w:shd w:val="clear" w:color="auto" w:fill="FFFFFF"/>
              </w:rPr>
              <w:t>Atribuições legais - texto</w:t>
            </w:r>
          </w:p>
        </w:tc>
      </w:tr>
      <w:tr w:rsidR="00091ABD" w:rsidTr="00091ABD">
        <w:tc>
          <w:tcPr>
            <w:tcW w:w="8644" w:type="dxa"/>
          </w:tcPr>
          <w:p w:rsidR="00481CA8" w:rsidRDefault="00481CA8" w:rsidP="00F770E4">
            <w:pPr>
              <w:pStyle w:val="NormalWeb"/>
              <w:rPr>
                <w:b/>
              </w:rPr>
            </w:pPr>
          </w:p>
          <w:p w:rsidR="00481CA8" w:rsidRPr="00481CA8" w:rsidRDefault="00481CA8" w:rsidP="00481CA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81CA8">
              <w:rPr>
                <w:rFonts w:ascii="Arial" w:hAnsi="Arial" w:cs="Arial"/>
                <w:b/>
              </w:rPr>
              <w:t>DECRETO Nº 57.233 DE 19 DE AGOSTO DE 2016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DECRETO Nº 57.233, DE 19 DE AGOSTO DE 2016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Regulamenta o artigo 7º da</w:t>
            </w:r>
            <w:r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</w:rPr>
                <w:t>Lei nº 16.333, de 18 de dezembro de 2015</w:t>
              </w:r>
            </w:hyperlink>
            <w:r>
              <w:rPr>
                <w:rFonts w:ascii="Arial" w:hAnsi="Arial" w:cs="Arial"/>
                <w:color w:val="252525"/>
                <w:sz w:val="28"/>
                <w:szCs w:val="28"/>
              </w:rPr>
              <w:t>, que instituiu o Conselho do Plano Municipal do Livro, Leitura, Literatura e Biblioteca.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FERNANDO HADDAD, Prefeito do Município de São Paulo, no uso das atribuições que lhe são conferidas por lei,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D E C R E T A: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1º O artigo 7º da</w:t>
            </w:r>
            <w:r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</w:rPr>
                <w:t>Lei nº 16.333, de 18 de dezembro de 2015</w:t>
              </w:r>
            </w:hyperlink>
            <w:r>
              <w:rPr>
                <w:rFonts w:ascii="Arial" w:hAnsi="Arial" w:cs="Arial"/>
                <w:color w:val="252525"/>
                <w:sz w:val="28"/>
                <w:szCs w:val="28"/>
              </w:rPr>
              <w:t>, que instituiu o Conselho do Plano Municipal do Livro, Leitura, Literatura e Biblioteca, com a finalidade de realizar o acompanhamento do Plano Municipal do Livro, Leitura, Literatura e Biblioteca – PMLLLB</w:t>
            </w: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, fica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regulamentado nos termos deste decreto.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Art. 2º Ao Conselho do Plano Municipal do Livro, Leitura, Literatura e Biblioteca, órgão colegiado vinculado à Secretaria Municipal de </w:t>
            </w:r>
            <w:r>
              <w:rPr>
                <w:rFonts w:ascii="Arial" w:hAnsi="Arial" w:cs="Arial"/>
                <w:color w:val="252525"/>
                <w:sz w:val="28"/>
                <w:szCs w:val="28"/>
              </w:rPr>
              <w:lastRenderedPageBreak/>
              <w:t>Cultura, competirá: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 – acompanhar a execução do PMLLLB;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II – opinar sobre a formulação do orçamento necessário à </w:t>
            </w: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implementação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do PMLLLB, fiscalizando a utilização dos respectivos recursos;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III – promover discussões e articular demandas regionais e setoriais, com as correspondentes devolutivas a essas instâncias;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IV – outras competências estabelecidas em seu Regimento Interno, compatíveis com a natureza de suas atribuições.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3º O Conselho será composto por 14 (catorze) membros, na seguinte conformidade: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 – 2 (dois) representantes da Secretaria Municipal de Cultura;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II – 2 (dois) representantes da Secretaria Municipal de Educação;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III – 2 (dois) representantes da Câmara Municipal de São Paulo;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IV – 8 (oito) representantes da sociedade civil.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1º Cada conselheiro contará com um suplente.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2º Será garantida, na composição do Conselho, a participação do mínimo de 50% (</w:t>
            </w:r>
            <w:proofErr w:type="spellStart"/>
            <w:r>
              <w:rPr>
                <w:rFonts w:ascii="Arial" w:hAnsi="Arial" w:cs="Arial"/>
                <w:color w:val="252525"/>
                <w:sz w:val="28"/>
                <w:szCs w:val="28"/>
              </w:rPr>
              <w:t>cinquenta</w:t>
            </w:r>
            <w:proofErr w:type="spell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por cento) de mulheres.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3º Os titulares das Secretarias Municipais de Cultura e de Educação e o Presidente da Câmara Municipal indicarão os respectivos representantes.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4º Os representantes da sociedade civil serão eleitos dentre cidadãos residentes no Município de São Paulo que atuem nas áreas do livro, leitura, literatura e biblioteca, não podendo ocupar qualquer cargo ou função pública, seja eletivo ou em comissão.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5º A primeira eleição dos representantes da sociedade civil será conduzida por Comissão Eleitoral composta pelos representantes das Secretarias Municipais de Cultura e de Educação.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6º Caberá à Comissão Eleitoral elaborar o regulamento para a realização do processo eleitoral e convocar a primeira eleição.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§ 7º Os processos eleitorais </w:t>
            </w:r>
            <w:proofErr w:type="spellStart"/>
            <w:r>
              <w:rPr>
                <w:rFonts w:ascii="Arial" w:hAnsi="Arial" w:cs="Arial"/>
                <w:color w:val="252525"/>
                <w:sz w:val="28"/>
                <w:szCs w:val="28"/>
              </w:rPr>
              <w:t>subsequentes</w:t>
            </w:r>
            <w:proofErr w:type="spell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serão realizados com antecedência mínima de 60 (sessenta) dias do término do mandato </w:t>
            </w:r>
            <w:r>
              <w:rPr>
                <w:rFonts w:ascii="Arial" w:hAnsi="Arial" w:cs="Arial"/>
                <w:color w:val="252525"/>
                <w:sz w:val="28"/>
                <w:szCs w:val="28"/>
              </w:rPr>
              <w:lastRenderedPageBreak/>
              <w:t>dos representantes eleitos, de acordo com o procedimento fixado no Regimento Interno do Conselho.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8º Os membros que comporão o Conselho serão designados mediante portaria do Secretário Municipal de Cultura.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§ 9º O mandato dos conselheiros será de </w:t>
            </w: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(dois) anos, permitida uma única recondução.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10. Concluído o mandato, os conselheiros permanecerão no exercício de suas funções até a posse dos novos conselheiros.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Art. 4º A Presidência e a Vice-Presidência do Conselho serão exercidas por </w:t>
            </w: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1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(um) dos representantes da Secretaria Municipal de Cultura e por 1 (um) dos representantes da Secretaria Municipal de Educação.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1º Para os fins do disposto no “caput” deste artigo, será observada, para ambos os cargos, a alternância entre a representação dessas Pastas.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2º Caberá ao Presidente do Conselho: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 – representar o Conselho perante autoridades, órgãos e entidades;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II – dirigir as atividades do Conselho;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III – convocar e presidir as reuniões ordinárias e extraordinárias do Conselho;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IV – proferir o voto de desempate das decisões do Conselho, quando necessário;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V – dirigir-se a autoridades, órgãos e entidades para obter elementos necessários ao cumprimento das finalidades institucionais do Conselho;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VI – exercer outras atribuições definidas no Regimento Interno.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3º O Presidente e o Vice-Presidente serão designados pelos titulares das Secretarias Municipais de Cultura e de Educação.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§ 4º O mandato do Presidente e do Vice-Presidente será de </w:t>
            </w: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(dois) anos, permitida uma única recondução.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Art. 5º Poderão ser convidados a participar das reuniões do </w:t>
            </w:r>
            <w:r>
              <w:rPr>
                <w:rFonts w:ascii="Arial" w:hAnsi="Arial" w:cs="Arial"/>
                <w:color w:val="252525"/>
                <w:sz w:val="28"/>
                <w:szCs w:val="28"/>
              </w:rPr>
              <w:lastRenderedPageBreak/>
              <w:t xml:space="preserve">Conselho, com direito a voz, profissionais com notório saber em assuntos relacionados à finalidade do Conselho e representantes de órgãos e entidades públicas e privadas, bem como outros técnicos, sempre que da pauta </w:t>
            </w: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constarem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 assuntos relacionados à sua área de atuação.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6º O Regimento Interno do Conselho deverá ser aprovado por maioria absoluta dos conselheiros, no prazo de 90 (noventa) dias, contados da data de sua posse.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1º O Regimento Interno conterá a definição das atividades, a periodicidade das reuniões e as demais normas relativas ao funcionamento do Conselho, inclusive o procedimento relativo ao processo eleitoral a que se refere o § 7º do artigo 3º deste decreto.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2º Eventuais propostas de alteração do Regimento Interno deverão ser dirigidas ao Presidente do Conselho, que as submeterá à decisão da maioria absoluta dos conselheiros.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7º As reuniões do Conselho serão públicas e ocorrerão com intervalo máximo de 90 (noventa) dias.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1º As reuniões serão convocadas por meio de publicação no Diário Oficial da Cidade e do portal da Prefeitura do Município de São Paulo na internet e instaladas mediante o quórum da maioria absoluta dos conselheiros.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§ 2º Semestralmente, em reunião plenária, o Conselho deverá ouvir associações, movimentos sociais, outros conselhos e organizações não governamentais.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8º As atribuições dos conselheiros serão consideradas serviço público relevante, vedada sua remuneração a qualquer título.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9º O Conselho deverá garantir a transparência de seus atos, conferindo publicidade às suas ações por meio dos canais oficiais de comunicação e de plataforma virtual, inclusive com informativos atualizados que permitam o seu acesso direto pela sociedade.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Parágrafo único. As Secretarias Municipais de Cultura e de Educação publicarão, no Diário Oficial da Cidade e em seus sítios eletrônicos, os extratos referentes às atividades realizadas pelo Conselho.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 xml:space="preserve">Art. 10. As Secretarias Municipais de Cultura e de Educação disponibilizarão ao Conselho os recursos materiais, técnicos, </w:t>
            </w:r>
            <w:r>
              <w:rPr>
                <w:rFonts w:ascii="Arial" w:hAnsi="Arial" w:cs="Arial"/>
                <w:color w:val="252525"/>
                <w:sz w:val="28"/>
                <w:szCs w:val="28"/>
              </w:rPr>
              <w:lastRenderedPageBreak/>
              <w:t>administrativos e financeiros necessários ao seu funcionamento, inclusive para a realização das eleições dos representantes da sociedade civil.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11. As despesas com a execução deste decreto correrão por conta das dotações orçamentárias próprias, suplementadas se necessário.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Art. 12. Este decreto entrará em vigor na data de sua publicação.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PREFEITURA DO MUNICÍPIO DE SÃO PAULO, aos 19 de agosto de 2016, 463º da fundação de São Paulo.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FERNANDO HADDAD, PREFEITO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MARIA DO ROSÁRIO RAMALHO, Secretária Municipal de Cultura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252525"/>
                <w:sz w:val="28"/>
                <w:szCs w:val="28"/>
              </w:rPr>
              <w:t>NADIA CAMPEÃO</w:t>
            </w:r>
            <w:proofErr w:type="gramEnd"/>
            <w:r>
              <w:rPr>
                <w:rFonts w:ascii="Arial" w:hAnsi="Arial" w:cs="Arial"/>
                <w:color w:val="252525"/>
                <w:sz w:val="28"/>
                <w:szCs w:val="28"/>
              </w:rPr>
              <w:t>, Secretária Municipal de Educação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WEBER SUTTI, Secretário do Governo Municipal – Substituto</w:t>
            </w:r>
          </w:p>
          <w:p w:rsidR="00481CA8" w:rsidRDefault="00481CA8" w:rsidP="00481CA8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252525"/>
                <w:sz w:val="28"/>
                <w:szCs w:val="28"/>
              </w:rPr>
            </w:pPr>
            <w:r>
              <w:rPr>
                <w:rFonts w:ascii="Arial" w:hAnsi="Arial" w:cs="Arial"/>
                <w:color w:val="252525"/>
                <w:sz w:val="28"/>
                <w:szCs w:val="28"/>
              </w:rPr>
              <w:t>Publicado na Secretaria do Governo Municipal, em 19 de agosto de 2016.</w:t>
            </w:r>
          </w:p>
          <w:p w:rsidR="00481CA8" w:rsidRDefault="00481CA8" w:rsidP="00F770E4">
            <w:pPr>
              <w:pStyle w:val="NormalWeb"/>
              <w:rPr>
                <w:b/>
              </w:rPr>
            </w:pPr>
          </w:p>
          <w:p w:rsidR="00F770E4" w:rsidRDefault="00F770E4" w:rsidP="00F770E4">
            <w:pPr>
              <w:pStyle w:val="NormalWeb"/>
              <w:rPr>
                <w:b/>
              </w:rPr>
            </w:pPr>
            <w:r w:rsidRPr="00F770E4">
              <w:rPr>
                <w:b/>
              </w:rPr>
              <w:t>LEI Nº 16.333, DE 18 DE DEZEMBRO DE 2015</w:t>
            </w:r>
          </w:p>
          <w:p w:rsidR="00481CA8" w:rsidRPr="00F770E4" w:rsidRDefault="00481CA8" w:rsidP="00F770E4">
            <w:pPr>
              <w:pStyle w:val="NormalWeb"/>
              <w:rPr>
                <w:b/>
              </w:rPr>
            </w:pPr>
            <w:r>
              <w:rPr>
                <w:b/>
              </w:rPr>
              <w:t>[...]</w:t>
            </w:r>
          </w:p>
          <w:p w:rsidR="00F770E4" w:rsidRDefault="00F770E4" w:rsidP="00F770E4">
            <w:pPr>
              <w:pStyle w:val="NormalWeb"/>
            </w:pPr>
            <w:r>
              <w:t xml:space="preserve">Art. 7º O acompanhamento do Plano será feito por membros de um Conselho Municipal, formado por representantes da Secretaria Municipal de Educação, da Secretaria Municipal de Cultura, da Câmara Municipal e por majoritariamente membros da sociedade civil, tais como professores, escritores, editores, bibliotecários, críticos literários, livreiros, representantes de pessoas com deficiência, saraus, centros de pesquisa e universidades. </w:t>
            </w:r>
          </w:p>
          <w:p w:rsidR="00F770E4" w:rsidRDefault="00F770E4" w:rsidP="00F770E4">
            <w:pPr>
              <w:pStyle w:val="NormalWeb"/>
            </w:pPr>
            <w:r>
              <w:t xml:space="preserve">Parágrafo único. São competências deste Conselho, além daquelas estabelecidas em regimento interno: </w:t>
            </w:r>
          </w:p>
          <w:p w:rsidR="00F770E4" w:rsidRDefault="00F770E4" w:rsidP="00F770E4">
            <w:pPr>
              <w:pStyle w:val="NormalWeb"/>
            </w:pPr>
            <w:r>
              <w:t xml:space="preserve">I - no que compete a este Plano, opinar sobre a formulação do orçamento das secretarias municipais e acompanhar sua execução; </w:t>
            </w:r>
          </w:p>
          <w:p w:rsidR="00F770E4" w:rsidRDefault="00F770E4" w:rsidP="00F770E4">
            <w:pPr>
              <w:pStyle w:val="NormalWeb"/>
            </w:pPr>
            <w:r>
              <w:t xml:space="preserve">II - opinar e fiscalizar a utilização de recursos para a </w:t>
            </w:r>
            <w:proofErr w:type="gramStart"/>
            <w:r>
              <w:t>implementação</w:t>
            </w:r>
            <w:proofErr w:type="gramEnd"/>
            <w:r>
              <w:t xml:space="preserve"> do PMLLLB; </w:t>
            </w:r>
          </w:p>
          <w:p w:rsidR="00F770E4" w:rsidRDefault="00F770E4" w:rsidP="00F770E4">
            <w:pPr>
              <w:pStyle w:val="NormalWeb"/>
            </w:pPr>
            <w:r>
              <w:t xml:space="preserve">III - promover discussões, articular demandas regionais e setoriais e buscar devolutivas àquelas instâncias. </w:t>
            </w:r>
          </w:p>
          <w:p w:rsidR="00747CFC" w:rsidRPr="00AB3923" w:rsidRDefault="00747CFC" w:rsidP="00F770E4">
            <w:pPr>
              <w:pStyle w:val="NormalWeb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091ABD" w:rsidRDefault="00091ABD" w:rsidP="00091ABD">
            <w:pPr>
              <w:jc w:val="center"/>
              <w:rPr>
                <w:b/>
              </w:rPr>
            </w:pPr>
            <w:r w:rsidRPr="00FA207A">
              <w:rPr>
                <w:b/>
              </w:rPr>
              <w:lastRenderedPageBreak/>
              <w:t>Composição</w:t>
            </w:r>
            <w:r w:rsidR="00EA786E">
              <w:rPr>
                <w:b/>
              </w:rPr>
              <w:t xml:space="preserve"> (legislação) - link</w:t>
            </w:r>
          </w:p>
        </w:tc>
      </w:tr>
      <w:tr w:rsidR="00091ABD" w:rsidTr="00091ABD">
        <w:tc>
          <w:tcPr>
            <w:tcW w:w="8644" w:type="dxa"/>
          </w:tcPr>
          <w:p w:rsidR="00F770E4" w:rsidRDefault="00F770E4" w:rsidP="00091ABD">
            <w:pPr>
              <w:jc w:val="center"/>
            </w:pPr>
            <w:hyperlink r:id="rId8" w:history="1">
              <w:r w:rsidRPr="00095396">
                <w:rPr>
                  <w:rStyle w:val="Hyperlink"/>
                </w:rPr>
                <w:t>http://www.cmspbdoc.inf.br/iah/fulltext/leis/L16333.pdf</w:t>
              </w:r>
            </w:hyperlink>
            <w:r>
              <w:t xml:space="preserve"> </w:t>
            </w:r>
          </w:p>
          <w:p w:rsidR="00F770E4" w:rsidRPr="00091ABD" w:rsidRDefault="00F770E4" w:rsidP="00091ABD">
            <w:pPr>
              <w:jc w:val="center"/>
            </w:pPr>
            <w:hyperlink r:id="rId9" w:history="1">
              <w:r w:rsidRPr="00095396">
                <w:rPr>
                  <w:rStyle w:val="Hyperlink"/>
                </w:rPr>
                <w:t>http://legislacao.prefeitura.sp.gov.br/leis/decreto-57233-de-19-de-agosto-de-2016/</w:t>
              </w:r>
            </w:hyperlink>
            <w:r>
              <w:t xml:space="preserve"> </w:t>
            </w:r>
          </w:p>
        </w:tc>
      </w:tr>
      <w:tr w:rsidR="00FF6DA3" w:rsidTr="00091ABD">
        <w:tc>
          <w:tcPr>
            <w:tcW w:w="8644" w:type="dxa"/>
          </w:tcPr>
          <w:p w:rsidR="00FF6DA3" w:rsidRPr="00091ABD" w:rsidRDefault="00FF6DA3" w:rsidP="00091ABD">
            <w:pPr>
              <w:jc w:val="center"/>
            </w:pPr>
            <w:r w:rsidRPr="00FA207A">
              <w:rPr>
                <w:b/>
              </w:rPr>
              <w:t>Composição</w:t>
            </w:r>
            <w:r>
              <w:rPr>
                <w:b/>
              </w:rPr>
              <w:t xml:space="preserve"> – data da última alteração</w:t>
            </w:r>
            <w:bookmarkStart w:id="0" w:name="_GoBack"/>
            <w:bookmarkEnd w:id="0"/>
          </w:p>
        </w:tc>
      </w:tr>
      <w:tr w:rsidR="00FF6DA3" w:rsidTr="00091ABD">
        <w:tc>
          <w:tcPr>
            <w:tcW w:w="8644" w:type="dxa"/>
          </w:tcPr>
          <w:p w:rsidR="00FF6DA3" w:rsidRDefault="00AF193D" w:rsidP="00091ABD">
            <w:pPr>
              <w:jc w:val="center"/>
              <w:rPr>
                <w:b/>
              </w:rPr>
            </w:pPr>
            <w:r w:rsidRPr="00AF193D">
              <w:rPr>
                <w:b/>
                <w:highlight w:val="yellow"/>
              </w:rPr>
              <w:t>Empossados no dia 19/12/2016 (mandato de X anos)</w:t>
            </w:r>
          </w:p>
          <w:p w:rsidR="00AF193D" w:rsidRPr="00AF193D" w:rsidRDefault="00AF193D" w:rsidP="00091ABD">
            <w:pPr>
              <w:jc w:val="center"/>
              <w:rPr>
                <w:b/>
              </w:rPr>
            </w:pPr>
            <w:hyperlink r:id="rId10" w:history="1">
              <w:r w:rsidRPr="00095396">
                <w:rPr>
                  <w:rStyle w:val="Hyperlink"/>
                  <w:b/>
                </w:rPr>
                <w:t>http://www.prefeitura.sp.gov.br/cidade/secretarias/cultura/noticias/?p=20863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EA0C15" w:rsidRPr="00FA207A" w:rsidRDefault="00EA0C15">
      <w:pPr>
        <w:rPr>
          <w:b/>
        </w:rPr>
      </w:pPr>
    </w:p>
    <w:p w:rsidR="00C27A23" w:rsidRPr="00091ABD" w:rsidRDefault="00C27A23">
      <w:pPr>
        <w:rPr>
          <w:b/>
        </w:rPr>
      </w:pPr>
      <w:r w:rsidRPr="00091ABD">
        <w:rPr>
          <w:b/>
        </w:rPr>
        <w:t>Quadro</w:t>
      </w:r>
      <w:r w:rsidR="00091ABD" w:rsidRPr="00091ABD">
        <w:rPr>
          <w:b/>
        </w:rPr>
        <w:t xml:space="preserve"> de Composição</w:t>
      </w:r>
    </w:p>
    <w:tbl>
      <w:tblPr>
        <w:tblStyle w:val="Tabelacomgrade"/>
        <w:tblW w:w="0" w:type="auto"/>
        <w:tblLook w:val="04A0"/>
      </w:tblPr>
      <w:tblGrid>
        <w:gridCol w:w="2802"/>
        <w:gridCol w:w="2126"/>
        <w:gridCol w:w="3685"/>
      </w:tblGrid>
      <w:tr w:rsidR="003D0616" w:rsidRPr="003D0616" w:rsidTr="002F093B">
        <w:tc>
          <w:tcPr>
            <w:tcW w:w="2802" w:type="dxa"/>
          </w:tcPr>
          <w:p w:rsidR="003D0616" w:rsidRPr="003D0616" w:rsidRDefault="003D0616" w:rsidP="003D0616">
            <w:r w:rsidRPr="003D0616">
              <w:t>Nome</w:t>
            </w:r>
          </w:p>
        </w:tc>
        <w:tc>
          <w:tcPr>
            <w:tcW w:w="2126" w:type="dxa"/>
          </w:tcPr>
          <w:p w:rsidR="003D0616" w:rsidRPr="003D0616" w:rsidRDefault="003D0616" w:rsidP="003D0616">
            <w:r w:rsidRPr="003D0616">
              <w:t>Soc. Civil/Poder Público</w:t>
            </w:r>
          </w:p>
        </w:tc>
        <w:tc>
          <w:tcPr>
            <w:tcW w:w="3685" w:type="dxa"/>
          </w:tcPr>
          <w:p w:rsidR="003D0616" w:rsidRPr="003D0616" w:rsidRDefault="003D0616" w:rsidP="003D0616">
            <w:r w:rsidRPr="003D0616">
              <w:t>Entidade/órgão</w:t>
            </w:r>
          </w:p>
        </w:tc>
      </w:tr>
      <w:tr w:rsidR="003D0616" w:rsidRPr="003D0616" w:rsidTr="002F093B">
        <w:tc>
          <w:tcPr>
            <w:tcW w:w="2802" w:type="dxa"/>
          </w:tcPr>
          <w:p w:rsidR="003D0616" w:rsidRPr="003D0616" w:rsidRDefault="000E6013" w:rsidP="003D0616">
            <w:r>
              <w:rPr>
                <w:rFonts w:ascii="Arial" w:hAnsi="Arial" w:cs="Arial"/>
                <w:color w:val="000000"/>
                <w:shd w:val="clear" w:color="auto" w:fill="FFFFFF"/>
              </w:rPr>
              <w:t>Cristina Ap. Reis Figueira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D0616" w:rsidRPr="003D0616" w:rsidRDefault="000E6013" w:rsidP="003D0616">
            <w:r>
              <w:t xml:space="preserve">Poder Público </w:t>
            </w:r>
          </w:p>
        </w:tc>
        <w:tc>
          <w:tcPr>
            <w:tcW w:w="3685" w:type="dxa"/>
          </w:tcPr>
          <w:p w:rsidR="003D0616" w:rsidRPr="003D0616" w:rsidRDefault="000E6013" w:rsidP="003D0616">
            <w:r>
              <w:t>SME</w:t>
            </w:r>
          </w:p>
        </w:tc>
      </w:tr>
      <w:tr w:rsidR="000E6013" w:rsidRPr="003D0616" w:rsidTr="002F093B">
        <w:tc>
          <w:tcPr>
            <w:tcW w:w="2802" w:type="dxa"/>
          </w:tcPr>
          <w:p w:rsidR="000E6013" w:rsidRPr="003D0616" w:rsidRDefault="000E6013" w:rsidP="003D0616">
            <w:r>
              <w:rPr>
                <w:rFonts w:ascii="Arial" w:hAnsi="Arial" w:cs="Arial"/>
                <w:color w:val="000000"/>
                <w:shd w:val="clear" w:color="auto" w:fill="FFFFFF"/>
              </w:rPr>
              <w:t>Diogo Marciano</w:t>
            </w:r>
          </w:p>
        </w:tc>
        <w:tc>
          <w:tcPr>
            <w:tcW w:w="2126" w:type="dxa"/>
          </w:tcPr>
          <w:p w:rsidR="000E6013" w:rsidRPr="003D0616" w:rsidRDefault="000E6013" w:rsidP="003D0616">
            <w:r>
              <w:t xml:space="preserve">Poder Público </w:t>
            </w:r>
          </w:p>
        </w:tc>
        <w:tc>
          <w:tcPr>
            <w:tcW w:w="3685" w:type="dxa"/>
          </w:tcPr>
          <w:p w:rsidR="000E6013" w:rsidRPr="003D0616" w:rsidRDefault="000E6013" w:rsidP="003D0616">
            <w:r>
              <w:t>SME</w:t>
            </w:r>
          </w:p>
        </w:tc>
      </w:tr>
      <w:tr w:rsidR="000E6013" w:rsidRPr="003D0616" w:rsidTr="002F093B">
        <w:tc>
          <w:tcPr>
            <w:tcW w:w="2802" w:type="dxa"/>
          </w:tcPr>
          <w:p w:rsidR="000E6013" w:rsidRPr="003D0616" w:rsidRDefault="000E6013" w:rsidP="003D0616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Charlene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Kathlen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 Lemos</w:t>
            </w:r>
          </w:p>
        </w:tc>
        <w:tc>
          <w:tcPr>
            <w:tcW w:w="2126" w:type="dxa"/>
          </w:tcPr>
          <w:p w:rsidR="000E6013" w:rsidRPr="003D0616" w:rsidRDefault="000E6013" w:rsidP="003D0616">
            <w:r>
              <w:t xml:space="preserve">Poder Público </w:t>
            </w:r>
          </w:p>
        </w:tc>
        <w:tc>
          <w:tcPr>
            <w:tcW w:w="3685" w:type="dxa"/>
          </w:tcPr>
          <w:p w:rsidR="000E6013" w:rsidRPr="003D0616" w:rsidRDefault="000E6013" w:rsidP="003D0616">
            <w:r>
              <w:t>SMC</w:t>
            </w:r>
          </w:p>
        </w:tc>
      </w:tr>
      <w:tr w:rsidR="000E6013" w:rsidRPr="003D0616" w:rsidTr="002F093B">
        <w:tc>
          <w:tcPr>
            <w:tcW w:w="2802" w:type="dxa"/>
          </w:tcPr>
          <w:p w:rsidR="000E6013" w:rsidRPr="003D0616" w:rsidRDefault="000E6013" w:rsidP="003D0616"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Waltemir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Jango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Belli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Nalles</w:t>
            </w:r>
            <w:proofErr w:type="spellEnd"/>
          </w:p>
        </w:tc>
        <w:tc>
          <w:tcPr>
            <w:tcW w:w="2126" w:type="dxa"/>
          </w:tcPr>
          <w:p w:rsidR="000E6013" w:rsidRPr="003D0616" w:rsidRDefault="000E6013" w:rsidP="003D0616">
            <w:r>
              <w:t>Poder Público</w:t>
            </w:r>
          </w:p>
        </w:tc>
        <w:tc>
          <w:tcPr>
            <w:tcW w:w="3685" w:type="dxa"/>
          </w:tcPr>
          <w:p w:rsidR="000E6013" w:rsidRPr="003D0616" w:rsidRDefault="000E6013" w:rsidP="003D0616">
            <w:r>
              <w:t>SMC</w:t>
            </w:r>
          </w:p>
        </w:tc>
      </w:tr>
      <w:tr w:rsidR="000E6013" w:rsidRPr="003D0616" w:rsidTr="002F093B">
        <w:tc>
          <w:tcPr>
            <w:tcW w:w="2802" w:type="dxa"/>
          </w:tcPr>
          <w:p w:rsidR="000E6013" w:rsidRPr="003D0616" w:rsidRDefault="000E6013" w:rsidP="003D0616">
            <w:r>
              <w:rPr>
                <w:rFonts w:ascii="Arial" w:hAnsi="Arial" w:cs="Arial"/>
                <w:color w:val="000000"/>
                <w:shd w:val="clear" w:color="auto" w:fill="FFFFFF"/>
              </w:rPr>
              <w:t>Maria Aparecida Perez</w:t>
            </w:r>
          </w:p>
        </w:tc>
        <w:tc>
          <w:tcPr>
            <w:tcW w:w="2126" w:type="dxa"/>
          </w:tcPr>
          <w:p w:rsidR="000E6013" w:rsidRPr="003D0616" w:rsidRDefault="000E6013" w:rsidP="003D0616">
            <w:r>
              <w:t xml:space="preserve">Poder Público </w:t>
            </w:r>
          </w:p>
        </w:tc>
        <w:tc>
          <w:tcPr>
            <w:tcW w:w="3685" w:type="dxa"/>
          </w:tcPr>
          <w:p w:rsidR="000E6013" w:rsidRPr="003D0616" w:rsidRDefault="000E6013" w:rsidP="003D0616">
            <w:r>
              <w:t>Câmara Municipal</w:t>
            </w:r>
          </w:p>
        </w:tc>
      </w:tr>
      <w:tr w:rsidR="000E6013" w:rsidRPr="003D0616" w:rsidTr="002F093B">
        <w:tc>
          <w:tcPr>
            <w:tcW w:w="2802" w:type="dxa"/>
          </w:tcPr>
          <w:p w:rsidR="000E6013" w:rsidRPr="003D0616" w:rsidRDefault="000E6013" w:rsidP="003D0616">
            <w:r>
              <w:rPr>
                <w:rFonts w:ascii="Arial" w:hAnsi="Arial" w:cs="Arial"/>
                <w:color w:val="000000"/>
                <w:shd w:val="clear" w:color="auto" w:fill="FFFFFF"/>
              </w:rPr>
              <w:t>Ricardo Queiroz Pinheiro</w:t>
            </w:r>
          </w:p>
        </w:tc>
        <w:tc>
          <w:tcPr>
            <w:tcW w:w="2126" w:type="dxa"/>
          </w:tcPr>
          <w:p w:rsidR="000E6013" w:rsidRPr="003D0616" w:rsidRDefault="000E6013" w:rsidP="003D0616">
            <w:r>
              <w:t>Poder Público</w:t>
            </w:r>
          </w:p>
        </w:tc>
        <w:tc>
          <w:tcPr>
            <w:tcW w:w="3685" w:type="dxa"/>
          </w:tcPr>
          <w:p w:rsidR="000E6013" w:rsidRPr="003D0616" w:rsidRDefault="000E6013" w:rsidP="003D0616">
            <w:r>
              <w:t>Câmara Municipal</w:t>
            </w:r>
          </w:p>
        </w:tc>
      </w:tr>
      <w:tr w:rsidR="000E6013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Toscano de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</w:p>
          <w:p w:rsidR="000E6013" w:rsidRPr="003D0616" w:rsidRDefault="000E6013" w:rsidP="003D0616"/>
        </w:tc>
        <w:tc>
          <w:tcPr>
            <w:tcW w:w="2126" w:type="dxa"/>
          </w:tcPr>
          <w:p w:rsidR="000E6013" w:rsidRPr="003D0616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0E6013" w:rsidRPr="003D0616" w:rsidRDefault="000E6013" w:rsidP="003D0616"/>
        </w:tc>
      </w:tr>
      <w:tr w:rsidR="000E6013" w:rsidRPr="003D0616" w:rsidTr="002F093B">
        <w:tc>
          <w:tcPr>
            <w:tcW w:w="2802" w:type="dxa"/>
          </w:tcPr>
          <w:p w:rsidR="000E6013" w:rsidRPr="003D0616" w:rsidRDefault="00AF193D" w:rsidP="00AF193D">
            <w:pPr>
              <w:shd w:val="clear" w:color="auto" w:fill="FFFFFF"/>
              <w:ind w:right="375"/>
            </w:pP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Santoni</w:t>
            </w:r>
            <w:proofErr w:type="spellEnd"/>
          </w:p>
        </w:tc>
        <w:tc>
          <w:tcPr>
            <w:tcW w:w="2126" w:type="dxa"/>
          </w:tcPr>
          <w:p w:rsidR="000E6013" w:rsidRPr="003D0616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0E6013" w:rsidRPr="003D0616" w:rsidRDefault="000E6013" w:rsidP="003D0616"/>
        </w:tc>
      </w:tr>
      <w:tr w:rsidR="003D0616" w:rsidRPr="003D0616" w:rsidTr="002F093B">
        <w:tc>
          <w:tcPr>
            <w:tcW w:w="2802" w:type="dxa"/>
          </w:tcPr>
          <w:p w:rsidR="003D0616" w:rsidRPr="003D0616" w:rsidRDefault="00AF193D" w:rsidP="00AF193D">
            <w:pPr>
              <w:shd w:val="clear" w:color="auto" w:fill="FFFFFF"/>
              <w:ind w:right="375"/>
            </w:pP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 Esteves Costa</w:t>
            </w:r>
          </w:p>
        </w:tc>
        <w:tc>
          <w:tcPr>
            <w:tcW w:w="2126" w:type="dxa"/>
          </w:tcPr>
          <w:p w:rsidR="003D0616" w:rsidRPr="003D0616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3D0616" w:rsidRPr="003D0616" w:rsidRDefault="003D0616" w:rsidP="003D0616"/>
        </w:tc>
      </w:tr>
      <w:tr w:rsidR="002F093B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Naziberto</w:t>
            </w:r>
            <w:proofErr w:type="spellEnd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de Oliveira</w:t>
            </w:r>
          </w:p>
          <w:p w:rsidR="002F093B" w:rsidRDefault="002F093B" w:rsidP="003D0616"/>
        </w:tc>
        <w:tc>
          <w:tcPr>
            <w:tcW w:w="2126" w:type="dxa"/>
          </w:tcPr>
          <w:p w:rsidR="002F093B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2F093B" w:rsidRDefault="002F093B" w:rsidP="003D0616"/>
        </w:tc>
      </w:tr>
      <w:tr w:rsidR="000E6013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Daniel Elias </w:t>
            </w:r>
            <w:proofErr w:type="spellStart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Farah</w:t>
            </w:r>
            <w:proofErr w:type="spellEnd"/>
          </w:p>
          <w:p w:rsidR="000E6013" w:rsidRDefault="000E6013" w:rsidP="003D0616"/>
        </w:tc>
        <w:tc>
          <w:tcPr>
            <w:tcW w:w="2126" w:type="dxa"/>
          </w:tcPr>
          <w:p w:rsidR="000E6013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0E6013" w:rsidRDefault="000E6013" w:rsidP="003D0616"/>
        </w:tc>
      </w:tr>
      <w:tr w:rsidR="00AF193D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</w:t>
            </w:r>
            <w:proofErr w:type="spellStart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Rams</w:t>
            </w:r>
            <w:proofErr w:type="spellEnd"/>
          </w:p>
          <w:p w:rsidR="00AF193D" w:rsidRDefault="00AF193D" w:rsidP="003D0616"/>
        </w:tc>
        <w:tc>
          <w:tcPr>
            <w:tcW w:w="2126" w:type="dxa"/>
          </w:tcPr>
          <w:p w:rsidR="00AF193D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AF193D" w:rsidRDefault="00AF193D" w:rsidP="003D0616"/>
        </w:tc>
      </w:tr>
      <w:tr w:rsidR="00AF193D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Tieko</w:t>
            </w:r>
            <w:proofErr w:type="spellEnd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Furuya</w:t>
            </w:r>
            <w:proofErr w:type="spellEnd"/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Pacheco</w:t>
            </w:r>
          </w:p>
          <w:p w:rsidR="00AF193D" w:rsidRDefault="00AF193D" w:rsidP="003D0616"/>
        </w:tc>
        <w:tc>
          <w:tcPr>
            <w:tcW w:w="2126" w:type="dxa"/>
          </w:tcPr>
          <w:p w:rsidR="00AF193D" w:rsidRDefault="00AF193D" w:rsidP="003D0616">
            <w:r>
              <w:t>Sociedade Civil</w:t>
            </w:r>
          </w:p>
        </w:tc>
        <w:tc>
          <w:tcPr>
            <w:tcW w:w="3685" w:type="dxa"/>
          </w:tcPr>
          <w:p w:rsidR="00AF193D" w:rsidRDefault="00AF193D" w:rsidP="003D0616"/>
        </w:tc>
      </w:tr>
      <w:tr w:rsidR="00AF193D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F1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Djalma Lopes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Goes</w:t>
            </w:r>
            <w:proofErr w:type="spellEnd"/>
          </w:p>
        </w:tc>
        <w:tc>
          <w:tcPr>
            <w:tcW w:w="2126" w:type="dxa"/>
          </w:tcPr>
          <w:p w:rsidR="00AF193D" w:rsidRDefault="00AF193D" w:rsidP="003D0616"/>
        </w:tc>
        <w:tc>
          <w:tcPr>
            <w:tcW w:w="3685" w:type="dxa"/>
          </w:tcPr>
          <w:p w:rsidR="00AF193D" w:rsidRDefault="00AF193D" w:rsidP="003D0616"/>
        </w:tc>
      </w:tr>
      <w:tr w:rsidR="00AF193D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1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Luiz Marques</w:t>
            </w:r>
          </w:p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AF193D" w:rsidRDefault="00AF193D" w:rsidP="003D0616"/>
        </w:tc>
        <w:tc>
          <w:tcPr>
            <w:tcW w:w="3685" w:type="dxa"/>
          </w:tcPr>
          <w:p w:rsidR="00AF193D" w:rsidRDefault="00AF193D" w:rsidP="003D0616"/>
        </w:tc>
      </w:tr>
      <w:tr w:rsidR="00AF193D" w:rsidRPr="003D0616" w:rsidTr="002F093B">
        <w:tc>
          <w:tcPr>
            <w:tcW w:w="2802" w:type="dxa"/>
          </w:tcPr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19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F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Alves dos Santos</w:t>
            </w:r>
          </w:p>
          <w:p w:rsidR="00AF193D" w:rsidRPr="00AF193D" w:rsidRDefault="00AF193D" w:rsidP="00AF193D">
            <w:pPr>
              <w:shd w:val="clear" w:color="auto" w:fill="FFFFFF"/>
              <w:ind w:right="3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AF193D" w:rsidRDefault="00AF193D" w:rsidP="003D0616"/>
        </w:tc>
        <w:tc>
          <w:tcPr>
            <w:tcW w:w="3685" w:type="dxa"/>
          </w:tcPr>
          <w:p w:rsidR="00AF193D" w:rsidRDefault="00AF193D" w:rsidP="003D0616"/>
        </w:tc>
      </w:tr>
    </w:tbl>
    <w:p w:rsidR="00215D68" w:rsidRDefault="00215D68"/>
    <w:sectPr w:rsidR="00215D68" w:rsidSect="00B8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77"/>
    <w:multiLevelType w:val="multilevel"/>
    <w:tmpl w:val="4FD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2E9"/>
    <w:multiLevelType w:val="multilevel"/>
    <w:tmpl w:val="604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57A9F"/>
    <w:multiLevelType w:val="multilevel"/>
    <w:tmpl w:val="155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53FE4"/>
    <w:multiLevelType w:val="hybridMultilevel"/>
    <w:tmpl w:val="8022F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5EF7"/>
    <w:multiLevelType w:val="multilevel"/>
    <w:tmpl w:val="C57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E7F5F"/>
    <w:multiLevelType w:val="hybridMultilevel"/>
    <w:tmpl w:val="49548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06725"/>
    <w:multiLevelType w:val="multilevel"/>
    <w:tmpl w:val="6876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92DBB"/>
    <w:multiLevelType w:val="multilevel"/>
    <w:tmpl w:val="2418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22B92"/>
    <w:multiLevelType w:val="multilevel"/>
    <w:tmpl w:val="80B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212D3"/>
    <w:multiLevelType w:val="multilevel"/>
    <w:tmpl w:val="CBD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4347A"/>
    <w:multiLevelType w:val="multilevel"/>
    <w:tmpl w:val="AF1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D7F7A"/>
    <w:multiLevelType w:val="multilevel"/>
    <w:tmpl w:val="6C6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D7BEE"/>
    <w:multiLevelType w:val="multilevel"/>
    <w:tmpl w:val="690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2FD"/>
    <w:rsid w:val="00066242"/>
    <w:rsid w:val="00091ABD"/>
    <w:rsid w:val="000E6013"/>
    <w:rsid w:val="00125A5A"/>
    <w:rsid w:val="001642AA"/>
    <w:rsid w:val="00212FD7"/>
    <w:rsid w:val="00215D68"/>
    <w:rsid w:val="002F093B"/>
    <w:rsid w:val="003D0616"/>
    <w:rsid w:val="004046AC"/>
    <w:rsid w:val="00481CA8"/>
    <w:rsid w:val="004F485C"/>
    <w:rsid w:val="004F4F79"/>
    <w:rsid w:val="00573B23"/>
    <w:rsid w:val="00594A96"/>
    <w:rsid w:val="005B03B2"/>
    <w:rsid w:val="005B14F5"/>
    <w:rsid w:val="006910EC"/>
    <w:rsid w:val="006C45C2"/>
    <w:rsid w:val="00734AD1"/>
    <w:rsid w:val="00747CFC"/>
    <w:rsid w:val="007777A0"/>
    <w:rsid w:val="007D6FCC"/>
    <w:rsid w:val="008039AB"/>
    <w:rsid w:val="00822E30"/>
    <w:rsid w:val="008517E1"/>
    <w:rsid w:val="00981B87"/>
    <w:rsid w:val="00AB3923"/>
    <w:rsid w:val="00AB5E03"/>
    <w:rsid w:val="00AD7B8B"/>
    <w:rsid w:val="00AF193D"/>
    <w:rsid w:val="00B45E6B"/>
    <w:rsid w:val="00B84382"/>
    <w:rsid w:val="00BE3896"/>
    <w:rsid w:val="00C27A23"/>
    <w:rsid w:val="00CA46F1"/>
    <w:rsid w:val="00CC12FD"/>
    <w:rsid w:val="00CF5022"/>
    <w:rsid w:val="00EA0C15"/>
    <w:rsid w:val="00EA31B4"/>
    <w:rsid w:val="00EA786E"/>
    <w:rsid w:val="00F770E4"/>
    <w:rsid w:val="00FA207A"/>
    <w:rsid w:val="00FC4FE7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5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FA2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FA20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2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207A"/>
  </w:style>
  <w:style w:type="character" w:styleId="nfase">
    <w:name w:val="Emphasis"/>
    <w:basedOn w:val="Fontepargpadro"/>
    <w:uiPriority w:val="20"/>
    <w:qFormat/>
    <w:rsid w:val="004046AC"/>
    <w:rPr>
      <w:i/>
      <w:iCs/>
    </w:rPr>
  </w:style>
  <w:style w:type="character" w:styleId="Forte">
    <w:name w:val="Strong"/>
    <w:basedOn w:val="Fontepargpadro"/>
    <w:uiPriority w:val="22"/>
    <w:qFormat/>
    <w:rsid w:val="00AB3923"/>
    <w:rPr>
      <w:b/>
      <w:bCs/>
    </w:rPr>
  </w:style>
  <w:style w:type="paragraph" w:styleId="PargrafodaLista">
    <w:name w:val="List Paragraph"/>
    <w:basedOn w:val="Normal"/>
    <w:uiPriority w:val="34"/>
    <w:qFormat/>
    <w:rsid w:val="00AB39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C1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A2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FA20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2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207A"/>
  </w:style>
  <w:style w:type="character" w:styleId="nfase">
    <w:name w:val="Emphasis"/>
    <w:basedOn w:val="Fontepargpadro"/>
    <w:uiPriority w:val="20"/>
    <w:qFormat/>
    <w:rsid w:val="0040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4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pbdoc.inf.br/iah/fulltext/leis/L16333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gislacao.prefeitura.sp.gov.br/leis/lei-16333-de-18-de-dezembro-de-2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refeitura.sp.gov.br/leis/lei-16333-de-18-de-dezembro-de-20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refeitura.sp.gov.br/leis/lei-16333-de-18-de-dezembro-de-2015/" TargetMode="External"/><Relationship Id="rId10" Type="http://schemas.openxmlformats.org/officeDocument/2006/relationships/hyperlink" Target="http://www.prefeitura.sp.gov.br/cidade/secretarias/cultura/noticias/?p=20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ao.prefeitura.sp.gov.br/leis/decreto-57233-de-19-de-agosto-de-2016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1568</Words>
  <Characters>8473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d835946</cp:lastModifiedBy>
  <cp:revision>5</cp:revision>
  <dcterms:created xsi:type="dcterms:W3CDTF">2017-01-20T13:01:00Z</dcterms:created>
  <dcterms:modified xsi:type="dcterms:W3CDTF">2017-01-20T13:23:00Z</dcterms:modified>
</cp:coreProperties>
</file>