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8D3909">
        <w:rPr>
          <w:rFonts w:ascii="Verdana" w:hAnsi="Verdana"/>
          <w:b/>
          <w:sz w:val="24"/>
          <w:szCs w:val="24"/>
        </w:rPr>
        <w:t>65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8D390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</w:t>
      </w:r>
      <w:r w:rsidR="00E43C4A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31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503F9" w:rsidRDefault="003503F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503F9" w:rsidRPr="003503F9" w:rsidRDefault="003503F9" w:rsidP="003503F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03F9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Pág,01</w:t>
      </w:r>
    </w:p>
    <w:p w:rsidR="003503F9" w:rsidRPr="003503F9" w:rsidRDefault="003503F9" w:rsidP="003503F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3503F9">
        <w:rPr>
          <w:rFonts w:ascii="Verdana" w:hAnsi="Verdana"/>
          <w:b/>
          <w:sz w:val="24"/>
          <w:szCs w:val="24"/>
        </w:rPr>
        <w:t>BRUNO COVAS</w:t>
      </w:r>
    </w:p>
    <w:p w:rsidR="00FC4D57" w:rsidRDefault="003503F9" w:rsidP="003503F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3503F9">
        <w:rPr>
          <w:rFonts w:ascii="Verdana" w:hAnsi="Verdana"/>
          <w:b/>
          <w:sz w:val="24"/>
          <w:szCs w:val="24"/>
        </w:rPr>
        <w:t>DECRETOS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03F9">
        <w:rPr>
          <w:rFonts w:ascii="Verdana" w:hAnsi="Verdana"/>
          <w:b/>
          <w:sz w:val="24"/>
          <w:szCs w:val="24"/>
        </w:rPr>
        <w:t>DECRETO Nº 58.388, DE 30 DE AGOSTO DE 2018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Abre Crédito Adicional Suplementar de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R$ 13.958.739,36 de acordo com a Lei nº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16.693/17.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MILTON LEITE, Presidente da Câmara Municipal de São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Paulo, usando das atribuições que lhe são conferidas por lei, na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conformidade da autorização contida na Lei nº 16.693/17, de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31 de julho de 2017, e visando possibilitar despesas inerentes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às atividades da Secretaria do Governo Municipal, Secretaria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Municipal de Educação, Secretaria Municipal do Verde e do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 xml:space="preserve">Meio Ambiente, Secretaria Municipal </w:t>
      </w:r>
      <w:r>
        <w:rPr>
          <w:rFonts w:ascii="Verdana" w:hAnsi="Verdana"/>
          <w:sz w:val="24"/>
          <w:szCs w:val="24"/>
        </w:rPr>
        <w:t xml:space="preserve">do Trabalho e Empreendedorismo, </w:t>
      </w:r>
      <w:r w:rsidRPr="003503F9">
        <w:rPr>
          <w:rFonts w:ascii="Verdana" w:hAnsi="Verdana"/>
          <w:sz w:val="24"/>
          <w:szCs w:val="24"/>
        </w:rPr>
        <w:t>Encargos Gerais do Munic</w:t>
      </w:r>
      <w:r>
        <w:rPr>
          <w:rFonts w:ascii="Verdana" w:hAnsi="Verdana"/>
          <w:sz w:val="24"/>
          <w:szCs w:val="24"/>
        </w:rPr>
        <w:t xml:space="preserve">ípio e do Fundo Municipal </w:t>
      </w:r>
      <w:r w:rsidRPr="003503F9">
        <w:rPr>
          <w:rFonts w:ascii="Verdana" w:hAnsi="Verdana"/>
          <w:sz w:val="24"/>
          <w:szCs w:val="24"/>
        </w:rPr>
        <w:t>de Saúde,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D E C R E T A: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Artigo 1º - Fica aberto crédito adicional de R$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13.958.739,36 (treze milhões e novecentos e cinquenta e oito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mil e setecentos e trinta e nove reais e trinta e seis centavos),</w:t>
      </w:r>
    </w:p>
    <w:p w:rsidR="00974E31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suplementar às seguintes dotações do orçamento vigente:</w:t>
      </w: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48275" cy="723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</w:p>
    <w:p w:rsidR="003503F9" w:rsidRP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far-se-á através de recursos provenientes da anulação parcial,</w:t>
      </w: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03F9">
        <w:rPr>
          <w:rFonts w:ascii="Verdana" w:hAnsi="Verdana"/>
          <w:sz w:val="24"/>
          <w:szCs w:val="24"/>
        </w:rPr>
        <w:t>em igual importância, das seguintes dotações:</w:t>
      </w: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67325" cy="20846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F9" w:rsidRDefault="003503F9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3503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55115">
        <w:rPr>
          <w:rFonts w:ascii="Verdana" w:hAnsi="Verdana"/>
          <w:b/>
          <w:sz w:val="24"/>
          <w:szCs w:val="24"/>
        </w:rPr>
        <w:t>ECONÔMICO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GABINETE DA SECRETÁRIA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DESPACHO DA SECRETÁRIA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6064.2018/0000031-1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 – No exercício da competência que me foi atribuída por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Lei, à vista dos elementos de convicção contidos no presente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processo administrativo, especialmente a manifestação da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parceira, do gestor, da Coordenadoria do Trabalho, do Departamento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de Qualificação Profissional, do parecer da Assessoria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Jurídica, o qual acolho, com fundamento na Lei Municipal nº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13.178/2001, atualizada pela Lei Municipal de nº 13.689/2003,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regulamentada pelos Decretos Municipais de </w:t>
      </w:r>
      <w:proofErr w:type="spellStart"/>
      <w:r w:rsidRPr="00455115">
        <w:rPr>
          <w:rFonts w:ascii="Verdana" w:hAnsi="Verdana"/>
          <w:sz w:val="24"/>
          <w:szCs w:val="24"/>
        </w:rPr>
        <w:t>nºs</w:t>
      </w:r>
      <w:proofErr w:type="spellEnd"/>
      <w:r w:rsidRPr="00455115">
        <w:rPr>
          <w:rFonts w:ascii="Verdana" w:hAnsi="Verdana"/>
          <w:sz w:val="24"/>
          <w:szCs w:val="24"/>
        </w:rPr>
        <w:t>. 44.484/2004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44.661/2004 atualizado e na Cláusula sétima do Ajuste Original, AUTORIZO a prorrogação do prazo de vigência do Termo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Cooperação celebrado com a Secretaria Municipal de Assistência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Desenvolvimento Social, pelo período de 12 (doze) meses,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contados a partir de 1º/09/2018, para dar continuidade na execução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do Projeto “AGENTE SUAS”, não havendo contrapartida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financeira entre as parceiras, somente a concessão de auxílio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pecuniário no âmbito do Programa Operação Trabalho. O valor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global estimado corresponde a R$ 5.385.139,20 (cinco milhões,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trezentos e oitenta e cinco mil e cento e trinta e nove reais 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vinte centavos), sendo que, para este exercício financeiro, 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valor será de R$ 1.682.856,00 (um milhão, seiscentos e oitenta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dois mil, oitocentos e cinquenta e seis reais). II – Desta feita,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lastRenderedPageBreak/>
        <w:t>face as normas e procedimentos fixados pelo Decreto Municipal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nº 58.070/2018, AUTORIZO a emissão da Nota de Empenho,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onerando a dotação orçamentária: 93.10.08.243.3023.6.168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.3.3.90.48.00.02 do presente exercício financeiro, devendo, 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restante das despesas onerar dotação própria do exercício vindouro,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observando, no que couber as disposições contidas nas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Leis Complementares nº101/2000 e nº131/2009.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455115">
        <w:rPr>
          <w:rFonts w:ascii="Verdana" w:hAnsi="Verdana"/>
          <w:b/>
          <w:sz w:val="24"/>
          <w:szCs w:val="24"/>
        </w:rPr>
        <w:t>E TECNOLOGIA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Processo nº 8110.2018/0000530-0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TECNOLOGIA E CULTURA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Assunto: Atestado de Capacitação Técnica.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 – No uso das atribuições a mim conferidas por Lei, à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vista dos elementos constantes dos autos e da manifestação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do Fiscal do Contrato e do parecer da Assessoria Jurídica, AUTORIZO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nos termos do inciso V, do art. 4º, do Decreto Municipal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nº 54.873/2014, a emissão do Atestado de Capacidade Técnica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em nome da empresa LLX SERVIÇOS DE LIMPEZA, ASSEIO 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CONSERVAÇÃO LTDA -ME, inscrita no Cadastro Nacional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Pessoas Jurídicas sob nº 20.229.586/0001-78, referente ao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Processo Administrativo SEI nº 8110.2018/0000530-0, que tem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como objeto a contratação de serviços continuados de limpeza,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conservação, asseio e higienização nas dependências da Escola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55115">
        <w:rPr>
          <w:rFonts w:ascii="Verdana" w:hAnsi="Verdana"/>
          <w:sz w:val="24"/>
          <w:szCs w:val="24"/>
        </w:rPr>
        <w:t>Makiguti</w:t>
      </w:r>
      <w:proofErr w:type="spellEnd"/>
      <w:r w:rsidRPr="00455115">
        <w:rPr>
          <w:rFonts w:ascii="Verdana" w:hAnsi="Verdana"/>
          <w:sz w:val="24"/>
          <w:szCs w:val="24"/>
        </w:rPr>
        <w:t>, situada a Av. dos Metalúrgicos 1945, Cidade Tiradentes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– São Paulo – SP, que compreende, além da mão de obra, 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fornecimento de todos os equipamentos, materiais e insumos à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execução dos serviços, mediante o recolhimento de preço público,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constante no Decreto Municipal nº 58.049/2017, no item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10.1.2 – código 8288.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27</w:t>
      </w: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55115">
        <w:rPr>
          <w:rFonts w:ascii="Verdana" w:hAnsi="Verdana"/>
          <w:b/>
          <w:sz w:val="24"/>
          <w:szCs w:val="24"/>
        </w:rPr>
        <w:t>ECONÔMICO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GABINETE DA SECRETÁRIA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343525" cy="1387721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22" cy="13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49</w:t>
      </w: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455115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 xml:space="preserve">E DESENVOLVIMENTO </w:t>
      </w:r>
      <w:r w:rsidRPr="00455115">
        <w:rPr>
          <w:rFonts w:ascii="Verdana" w:hAnsi="Verdana"/>
          <w:b/>
          <w:sz w:val="24"/>
          <w:szCs w:val="24"/>
        </w:rPr>
        <w:t>ECONÔMICO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455115">
        <w:rPr>
          <w:rFonts w:ascii="Verdana" w:hAnsi="Verdana"/>
          <w:b/>
          <w:sz w:val="24"/>
          <w:szCs w:val="24"/>
        </w:rPr>
        <w:t>E TECNOLOGIA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ATA DE REALIZAÇÃO DO PREGÃO ELETRÔNICO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Pregão nº 732394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Processo nº : 8110.2018/0000169-0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 xml:space="preserve">Objeto </w:t>
      </w:r>
      <w:r w:rsidRPr="00455115">
        <w:rPr>
          <w:rFonts w:ascii="Verdana" w:hAnsi="Verdana"/>
          <w:sz w:val="24"/>
          <w:szCs w:val="24"/>
        </w:rPr>
        <w:t>: Contratação de Instituição Financeira Pública ou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Privada para prestação de serviços de pagamento de benefícios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intitulado de Ações de Capacitação, conforme atribuições definidas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 art. 3º, inciso IX, § 4º, do Estatuto da Fundação Paulistana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de Educação, Tecnologia e Cultura Decreto nº 56.507/2015,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com lançamentos e emissões de cartões magnéticos para os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beneficiários, conforme descrição quantitativa, qualitativa 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demais condições constantes neste TERMO DE REFERÊNCIA.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ENDEREÇO ELETRÔNICO: Sistema Banco do Brasil -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Licitações – E.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Resultado da Sessão Pública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DESERTA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A Ata na íntegra encontra-se disponível no endereço </w:t>
      </w:r>
      <w:proofErr w:type="spellStart"/>
      <w:r w:rsidRPr="00455115">
        <w:rPr>
          <w:rFonts w:ascii="Verdana" w:hAnsi="Verdana"/>
          <w:sz w:val="24"/>
          <w:szCs w:val="24"/>
        </w:rPr>
        <w:t>www</w:t>
      </w:r>
      <w:proofErr w:type="spellEnd"/>
      <w:r w:rsidRPr="00455115">
        <w:rPr>
          <w:rFonts w:ascii="Verdana" w:hAnsi="Verdana"/>
          <w:sz w:val="24"/>
          <w:szCs w:val="24"/>
        </w:rPr>
        <w:t>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licitacoes-e.com.br, Licitação nº 732394.</w:t>
      </w: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67 e 68</w:t>
      </w:r>
    </w:p>
    <w:p w:rsidR="00455115" w:rsidRDefault="00455115" w:rsidP="0045511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55115">
        <w:rPr>
          <w:rFonts w:ascii="Verdana" w:hAnsi="Verdana"/>
          <w:b/>
          <w:sz w:val="24"/>
          <w:szCs w:val="24"/>
        </w:rPr>
        <w:t>ECONÔMICO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GABINETE DO SECRETÁRIO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DESPACHO DA SECRETÁRIA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6064.2017/0000022-0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SMTE – Rescisão Amigável do Contrato de Locação n°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0024/SMTRAB/2005, atual SMTE. I – No exercício da competência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que me foi atribuída por Lei, à vista dos elementos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convicção contidos no presente, especialmente a manifestação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do gestor do contrato, da Coordenadora do Trabalho, da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Locadora e do parecer da Assessoria Jurídica desta Pasta, que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ora acolho e com fundamento no art. 79, inciso II da Lei Federal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nº 8.666/93, AUTORIZO a rescisão amigável, a partir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1º/08/2018, do Contrato de Locação n°, 0024/SMTRAB/2005,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atual SMTE, do imóvel localizado à Rua Voluntários da Pátria,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1553/55 - Bairro Santana, São Paulo - SP - CEP 02011-300,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imóvel este destinado a instalação do Centro de Apoio ao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Trabalho e Empreendedorismo – </w:t>
      </w:r>
      <w:proofErr w:type="spellStart"/>
      <w:r w:rsidRPr="00455115">
        <w:rPr>
          <w:rFonts w:ascii="Verdana" w:hAnsi="Verdana"/>
          <w:sz w:val="24"/>
          <w:szCs w:val="24"/>
        </w:rPr>
        <w:t>CATe</w:t>
      </w:r>
      <w:proofErr w:type="spellEnd"/>
      <w:r w:rsidRPr="00455115">
        <w:rPr>
          <w:rFonts w:ascii="Verdana" w:hAnsi="Verdana"/>
          <w:sz w:val="24"/>
          <w:szCs w:val="24"/>
        </w:rPr>
        <w:t xml:space="preserve"> - Unidade Santana,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tendo como locadora a empresa Opção Plural Administração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de Bens Próprios </w:t>
      </w:r>
      <w:proofErr w:type="spellStart"/>
      <w:r w:rsidRPr="00455115">
        <w:rPr>
          <w:rFonts w:ascii="Verdana" w:hAnsi="Verdana"/>
          <w:sz w:val="24"/>
          <w:szCs w:val="24"/>
        </w:rPr>
        <w:t>Ltda</w:t>
      </w:r>
      <w:proofErr w:type="spellEnd"/>
      <w:r w:rsidRPr="00455115">
        <w:rPr>
          <w:rFonts w:ascii="Verdana" w:hAnsi="Verdana"/>
          <w:sz w:val="24"/>
          <w:szCs w:val="24"/>
        </w:rPr>
        <w:t>, com sede nesta Capital, na Avenida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Nova Cantareira nº 4504, ap. 24, Bloco B -</w:t>
      </w:r>
      <w:proofErr w:type="spellStart"/>
      <w:r w:rsidRPr="00455115">
        <w:rPr>
          <w:rFonts w:ascii="Verdana" w:hAnsi="Verdana"/>
          <w:sz w:val="24"/>
          <w:szCs w:val="24"/>
        </w:rPr>
        <w:t>Versalles</w:t>
      </w:r>
      <w:proofErr w:type="spellEnd"/>
      <w:r w:rsidRPr="00455115">
        <w:rPr>
          <w:rFonts w:ascii="Verdana" w:hAnsi="Verdana"/>
          <w:sz w:val="24"/>
          <w:szCs w:val="24"/>
        </w:rPr>
        <w:t xml:space="preserve"> – Tucuruvi,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inscrita no CNPJ/MF, sob o nº 22.004.266/0001-45. Em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decorrência do convencionado entre as partes e conforme exposto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na cláusula oitava do contrato supracitado, a despesa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 valor de R$ 22.946,56 (vinte e dois mil, novecentos e quarenta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seis reais e cinquenta e seis centavos), será suportada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pela Nota de Empenho de nº 6.642/2018.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FUNDAÇÃO PAULISTANA DE EDUCAÇ</w:t>
      </w:r>
      <w:r>
        <w:rPr>
          <w:rFonts w:ascii="Verdana" w:hAnsi="Verdana"/>
          <w:b/>
          <w:sz w:val="24"/>
          <w:szCs w:val="24"/>
        </w:rPr>
        <w:t xml:space="preserve">ÃO </w:t>
      </w:r>
      <w:r w:rsidRPr="00455115">
        <w:rPr>
          <w:rFonts w:ascii="Verdana" w:hAnsi="Verdana"/>
          <w:b/>
          <w:sz w:val="24"/>
          <w:szCs w:val="24"/>
        </w:rPr>
        <w:t>E TECNOLOGIA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t>PROCESSO Nº 8110.2018/0000358-7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INTERESSADO: SLIM SUPRIMENTOS LTDA EPP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ASSUNTO: Aquisição de material de papelaria para utilização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nos cursos do PRONATEC. Pregão Eletrônico. Atraso na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entrega de materiais. Aplicação de penalidade.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 – No uso das atribuições que me foram conferidas por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lei, nos termos do artigo 12 da Lei 16.115/2015, e com fulcro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 artigo 54 do Decreto 44.279/2003, que regulamentou 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Lei 13.278/2002 e art. 87 da Lei 8.6</w:t>
      </w:r>
      <w:r>
        <w:rPr>
          <w:rFonts w:ascii="Verdana" w:hAnsi="Verdana"/>
          <w:sz w:val="24"/>
          <w:szCs w:val="24"/>
        </w:rPr>
        <w:t xml:space="preserve">66/93, bem como na manifestação </w:t>
      </w:r>
      <w:r w:rsidRPr="00455115">
        <w:rPr>
          <w:rFonts w:ascii="Verdana" w:hAnsi="Verdana"/>
          <w:sz w:val="24"/>
          <w:szCs w:val="24"/>
        </w:rPr>
        <w:t>conclusiva da Assessoria Jurídica (SEI 010438680),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a qual adoto como razão de decidir, APLICO penalidade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contratual a empresa SLIM SUPRIMENTOS LTDA EPP, inscrita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 CNPJ/MF sob o n.º 11.901.975/0000-00, no montante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9,5% (nove e meio por cento) sobre o valor total do empenho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n.º 99/2018, perfazendo o montante de R$ 104,50 (cento 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quatro reais e cinquenta centavos).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5115">
        <w:rPr>
          <w:rFonts w:ascii="Verdana" w:hAnsi="Verdana"/>
          <w:b/>
          <w:sz w:val="24"/>
          <w:szCs w:val="24"/>
        </w:rPr>
        <w:lastRenderedPageBreak/>
        <w:t>Processo nº 8110.2018/0000265-3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INTERESSADO: FUNDAÇÃO PAULISTANA DE EDUCAÇÃO,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TECNOLOGIA E CULTURA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ASSUNTO: Contratação de empresa especializada para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implantação de Programa de Prevenção de Riscos Ambientais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(PPRA), de Programa de Controle Médico e Saúde Ocupacional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(PCMSO) e em exames médicos periódicos, </w:t>
      </w:r>
      <w:proofErr w:type="spellStart"/>
      <w:r w:rsidRPr="00455115">
        <w:rPr>
          <w:rFonts w:ascii="Verdana" w:hAnsi="Verdana"/>
          <w:sz w:val="24"/>
          <w:szCs w:val="24"/>
        </w:rPr>
        <w:t>demissional</w:t>
      </w:r>
      <w:proofErr w:type="spellEnd"/>
      <w:r w:rsidRPr="00455115">
        <w:rPr>
          <w:rFonts w:ascii="Verdana" w:hAnsi="Verdana"/>
          <w:sz w:val="24"/>
          <w:szCs w:val="24"/>
        </w:rPr>
        <w:t>,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retorno ao trabalho e admissional. Dispensa de licitação.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 – No uso das atribuições que me foram conferidas por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lei e demais elementos constantes dos presentes autos, em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especial a manifestação da Assessoria Técnico-Jurídica desta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Fundação (SEI 010641800) e com fundamento no artigo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24, inciso II, da Lei Federal n° 8666/93, combinado com o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disposto na Lei Municipal n° 13.278/2002, regulamentada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pelo Decreto Municipal n° 44.279/2003 e Decreto Municipal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n° 54.102/2013, AUTORIZO a contratação direta da empresa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DIEGO T. LIMA ASSESSORIA EM SEGURANCA DO TRABALHO,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inscrita no CNPJ/MF sob o n.º 18.797.265/0001-28, para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prestação de serviços especializados em implantação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Programa de Prevenção de Riscos Ambientais (PPRA), de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Programa de Controle Médico e Saúde Ocupacional (PCMSO)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em realização de quantidade estimada de exames médicos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 xml:space="preserve">periódicos, </w:t>
      </w:r>
      <w:proofErr w:type="spellStart"/>
      <w:r w:rsidRPr="00455115">
        <w:rPr>
          <w:rFonts w:ascii="Verdana" w:hAnsi="Verdana"/>
          <w:sz w:val="24"/>
          <w:szCs w:val="24"/>
        </w:rPr>
        <w:t>demissional</w:t>
      </w:r>
      <w:proofErr w:type="spellEnd"/>
      <w:r w:rsidRPr="00455115">
        <w:rPr>
          <w:rFonts w:ascii="Verdana" w:hAnsi="Verdana"/>
          <w:sz w:val="24"/>
          <w:szCs w:val="24"/>
        </w:rPr>
        <w:t>, retorno ao trabalho e admissional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nos empregados públicos da Fundação Paulistana de Educação,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Tecnologia e Cultura, pelo período de 12 (doze) meses 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valor global de R$ 3.745,00 (três mil e setecentos e quarenta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 cinco reais).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II – Em consequência, fica autorizada a emissão das respectivas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notas de empenho e liquidação e pagamento, onerando 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dotação 80.10.12.363.3019.2.881.3.3.90.39.00.00 do presente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exercício.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55115">
        <w:rPr>
          <w:rFonts w:ascii="Verdana" w:hAnsi="Verdana"/>
          <w:sz w:val="24"/>
          <w:szCs w:val="24"/>
        </w:rPr>
        <w:t>III – Ficam indicadas como fiscal a servidora Alessandra</w:t>
      </w: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55115">
        <w:rPr>
          <w:rFonts w:ascii="Verdana" w:hAnsi="Verdana"/>
          <w:sz w:val="24"/>
          <w:szCs w:val="24"/>
        </w:rPr>
        <w:t>Squipano</w:t>
      </w:r>
      <w:proofErr w:type="spellEnd"/>
      <w:r w:rsidRPr="00455115">
        <w:rPr>
          <w:rFonts w:ascii="Verdana" w:hAnsi="Verdana"/>
          <w:sz w:val="24"/>
          <w:szCs w:val="24"/>
        </w:rPr>
        <w:t xml:space="preserve"> Rodrigues Silva RF 847.792-2 e como suplente Marly</w:t>
      </w:r>
    </w:p>
    <w:p w:rsid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55115">
        <w:rPr>
          <w:rFonts w:ascii="Verdana" w:hAnsi="Verdana"/>
          <w:sz w:val="24"/>
          <w:szCs w:val="24"/>
        </w:rPr>
        <w:t>Junko</w:t>
      </w:r>
      <w:proofErr w:type="spellEnd"/>
      <w:r w:rsidRPr="00455115">
        <w:rPr>
          <w:rFonts w:ascii="Verdana" w:hAnsi="Verdana"/>
          <w:sz w:val="24"/>
          <w:szCs w:val="24"/>
        </w:rPr>
        <w:t xml:space="preserve"> </w:t>
      </w:r>
      <w:proofErr w:type="spellStart"/>
      <w:r w:rsidRPr="00455115">
        <w:rPr>
          <w:rFonts w:ascii="Verdana" w:hAnsi="Verdana"/>
          <w:sz w:val="24"/>
          <w:szCs w:val="24"/>
        </w:rPr>
        <w:t>Kouhiro</w:t>
      </w:r>
      <w:proofErr w:type="spellEnd"/>
      <w:r w:rsidRPr="00455115">
        <w:rPr>
          <w:rFonts w:ascii="Verdana" w:hAnsi="Verdana"/>
          <w:sz w:val="24"/>
          <w:szCs w:val="24"/>
        </w:rPr>
        <w:t xml:space="preserve"> Menezes RF 847.312-9</w:t>
      </w: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37F51" w:rsidRDefault="00F37F51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A2E24" w:rsidRDefault="00CA2E24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5115" w:rsidRPr="00455115" w:rsidRDefault="00455115" w:rsidP="00455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55115" w:rsidRPr="00455115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FF" w:rsidRDefault="00455EFF" w:rsidP="00BE6F16">
      <w:pPr>
        <w:spacing w:after="0" w:line="240" w:lineRule="auto"/>
      </w:pPr>
      <w:r>
        <w:separator/>
      </w:r>
    </w:p>
  </w:endnote>
  <w:endnote w:type="continuationSeparator" w:id="0">
    <w:p w:rsidR="00455EFF" w:rsidRDefault="00455EFF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FF" w:rsidRDefault="00455EFF" w:rsidP="00BE6F16">
      <w:pPr>
        <w:spacing w:after="0" w:line="240" w:lineRule="auto"/>
      </w:pPr>
      <w:r>
        <w:separator/>
      </w:r>
    </w:p>
  </w:footnote>
  <w:footnote w:type="continuationSeparator" w:id="0">
    <w:p w:rsidR="00455EFF" w:rsidRDefault="00455EFF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86B23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1E9F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3F9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55115"/>
    <w:rsid w:val="00455EFF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5F2A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3190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1F62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2E24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37F51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A810-D115-4A42-819A-6CA8A2FC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1472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2018-08-31T15:16:00Z</dcterms:created>
  <dcterms:modified xsi:type="dcterms:W3CDTF">2018-08-31T15:16:00Z</dcterms:modified>
</cp:coreProperties>
</file>