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8C452D">
        <w:rPr>
          <w:rFonts w:ascii="Verdana" w:hAnsi="Verdana"/>
          <w:b/>
          <w:sz w:val="24"/>
          <w:szCs w:val="24"/>
        </w:rPr>
        <w:t>82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116FDF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</w:t>
      </w:r>
      <w:r w:rsidR="00591A69">
        <w:rPr>
          <w:rFonts w:ascii="Verdana" w:hAnsi="Verdana"/>
          <w:b/>
          <w:sz w:val="24"/>
          <w:szCs w:val="24"/>
        </w:rPr>
        <w:t>ta</w:t>
      </w:r>
      <w:r w:rsidR="00C47727">
        <w:rPr>
          <w:rFonts w:ascii="Verdana" w:hAnsi="Verdana"/>
          <w:b/>
          <w:sz w:val="24"/>
          <w:szCs w:val="24"/>
        </w:rPr>
        <w:t xml:space="preserve">-Feira </w:t>
      </w:r>
      <w:r w:rsidR="008C452D">
        <w:rPr>
          <w:rFonts w:ascii="Verdana" w:hAnsi="Verdana"/>
          <w:b/>
          <w:sz w:val="24"/>
          <w:szCs w:val="24"/>
        </w:rPr>
        <w:t>26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9A21CF" w:rsidRPr="009A21CF" w:rsidRDefault="009A21CF" w:rsidP="009A21CF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9A21CF">
        <w:rPr>
          <w:rFonts w:ascii="Verdana" w:hAnsi="Verdana"/>
          <w:b/>
          <w:sz w:val="24"/>
          <w:szCs w:val="24"/>
        </w:rPr>
        <w:t>GABINETE DO PREFEITO</w:t>
      </w:r>
      <w:r>
        <w:rPr>
          <w:rFonts w:ascii="Verdana" w:hAnsi="Verdana"/>
          <w:b/>
          <w:sz w:val="24"/>
          <w:szCs w:val="24"/>
        </w:rPr>
        <w:t>. Pág, 01</w:t>
      </w:r>
    </w:p>
    <w:p w:rsidR="009A21CF" w:rsidRDefault="009A21CF" w:rsidP="009A21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21CF">
        <w:rPr>
          <w:rFonts w:ascii="Verdana" w:hAnsi="Verdana"/>
          <w:b/>
          <w:sz w:val="24"/>
          <w:szCs w:val="24"/>
        </w:rPr>
        <w:t>BRUNO COVAS</w:t>
      </w:r>
    </w:p>
    <w:p w:rsidR="009A21CF" w:rsidRDefault="009A21CF" w:rsidP="009A21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21CF">
        <w:rPr>
          <w:rFonts w:ascii="Verdana" w:hAnsi="Verdana"/>
          <w:b/>
          <w:sz w:val="24"/>
          <w:szCs w:val="24"/>
        </w:rPr>
        <w:t>PORTARIAS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21CF">
        <w:rPr>
          <w:rFonts w:ascii="Verdana" w:hAnsi="Verdana"/>
          <w:b/>
          <w:sz w:val="24"/>
          <w:szCs w:val="24"/>
        </w:rPr>
        <w:t>PORTARIA 812, DE 25 DE SETEMBRO DE 2018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BRUNO COVAS, Prefeito do Município de São Paulo, usando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das atribuições que lhe são conferidas por lei,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RESOLVE: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 xml:space="preserve">Designar o senhor </w:t>
      </w:r>
      <w:r w:rsidRPr="009A21CF">
        <w:rPr>
          <w:rFonts w:ascii="Verdana" w:hAnsi="Verdana"/>
          <w:b/>
          <w:sz w:val="24"/>
          <w:szCs w:val="24"/>
        </w:rPr>
        <w:t>ALEXANDRE FERREIRA MATHIAS JÚNIOR</w:t>
      </w:r>
      <w:r w:rsidRPr="009A21CF">
        <w:rPr>
          <w:rFonts w:ascii="Verdana" w:hAnsi="Verdana"/>
          <w:sz w:val="24"/>
          <w:szCs w:val="24"/>
        </w:rPr>
        <w:t>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RF 842.809. 3, para, no período de 1º a 10 de outubro de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 xml:space="preserve">2018, </w:t>
      </w:r>
      <w:r w:rsidRPr="009A21CF">
        <w:rPr>
          <w:rFonts w:ascii="Verdana" w:hAnsi="Verdana"/>
          <w:b/>
          <w:sz w:val="24"/>
          <w:szCs w:val="24"/>
        </w:rPr>
        <w:t>substituir</w:t>
      </w:r>
      <w:r w:rsidRPr="009A21CF">
        <w:rPr>
          <w:rFonts w:ascii="Verdana" w:hAnsi="Verdana"/>
          <w:sz w:val="24"/>
          <w:szCs w:val="24"/>
        </w:rPr>
        <w:t xml:space="preserve"> o senhor </w:t>
      </w:r>
      <w:r w:rsidRPr="009A21CF">
        <w:rPr>
          <w:rFonts w:ascii="Verdana" w:hAnsi="Verdana"/>
          <w:b/>
          <w:sz w:val="24"/>
          <w:szCs w:val="24"/>
        </w:rPr>
        <w:t>ACÁCIO MIRANDA DA SILVA FILHO</w:t>
      </w:r>
      <w:r w:rsidRPr="009A21CF">
        <w:rPr>
          <w:rFonts w:ascii="Verdana" w:hAnsi="Verdana"/>
          <w:sz w:val="24"/>
          <w:szCs w:val="24"/>
        </w:rPr>
        <w:t>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 xml:space="preserve">RF 840.193.4, no cargo de </w:t>
      </w:r>
      <w:r w:rsidRPr="009A21CF">
        <w:rPr>
          <w:rFonts w:ascii="Verdana" w:hAnsi="Verdana"/>
          <w:b/>
          <w:sz w:val="24"/>
          <w:szCs w:val="24"/>
        </w:rPr>
        <w:t>Chefe de Gabinete</w:t>
      </w:r>
      <w:r w:rsidRPr="009A21CF">
        <w:rPr>
          <w:rFonts w:ascii="Verdana" w:hAnsi="Verdana"/>
          <w:sz w:val="24"/>
          <w:szCs w:val="24"/>
        </w:rPr>
        <w:t>, símbolo CHG, da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b/>
          <w:sz w:val="24"/>
          <w:szCs w:val="24"/>
        </w:rPr>
        <w:t>Casa Civil</w:t>
      </w:r>
      <w:r w:rsidRPr="009A21CF">
        <w:rPr>
          <w:rFonts w:ascii="Verdana" w:hAnsi="Verdana"/>
          <w:sz w:val="24"/>
          <w:szCs w:val="24"/>
        </w:rPr>
        <w:t>, do Gabinete do Prefeito, à vista de seu impedimento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legal, por férias.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PREFEITURA DO MUNICÍPIO DE SÃO PAULO, aos 25 de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setembro de 2018, 465° da fundação de São Paulo.</w:t>
      </w:r>
    </w:p>
    <w:p w:rsid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BRUNO COVAS, Prefeito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21CF">
        <w:rPr>
          <w:rFonts w:ascii="Verdana" w:hAnsi="Verdana"/>
          <w:b/>
          <w:sz w:val="24"/>
          <w:szCs w:val="24"/>
        </w:rPr>
        <w:t>PORTARIA 813, DE 25 DE SETEMBRO DE 2018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BRUNO COVAS, Prefeito do Município de São Paulo, usando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das atribuições que lhe são conferidas por lei,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RESOLVE: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 xml:space="preserve">Designar o senhor </w:t>
      </w:r>
      <w:r w:rsidRPr="009A21CF">
        <w:rPr>
          <w:rFonts w:ascii="Verdana" w:hAnsi="Verdana"/>
          <w:b/>
          <w:sz w:val="24"/>
          <w:szCs w:val="24"/>
        </w:rPr>
        <w:t>PEDRO HENRIQUE SOMMA CAMPOS</w:t>
      </w:r>
      <w:r w:rsidRPr="009A21CF">
        <w:rPr>
          <w:rFonts w:ascii="Verdana" w:hAnsi="Verdana"/>
          <w:sz w:val="24"/>
          <w:szCs w:val="24"/>
        </w:rPr>
        <w:t>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RF 843.929.0, para, com opção pela remuneração do cargo que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titulariza, no período de 26 a 29 de setembro de 2018, substituir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 xml:space="preserve">a senhora </w:t>
      </w:r>
      <w:r w:rsidRPr="009A21CF">
        <w:rPr>
          <w:rFonts w:ascii="Verdana" w:hAnsi="Verdana"/>
          <w:b/>
          <w:sz w:val="24"/>
          <w:szCs w:val="24"/>
        </w:rPr>
        <w:t>ALINE PEREIRA CARDOSO DE SÁ BARABINOT</w:t>
      </w:r>
      <w:r w:rsidRPr="009A21CF">
        <w:rPr>
          <w:rFonts w:ascii="Verdana" w:hAnsi="Verdana"/>
          <w:sz w:val="24"/>
          <w:szCs w:val="24"/>
        </w:rPr>
        <w:t>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 xml:space="preserve">RF 798.131.7, no cargo </w:t>
      </w:r>
      <w:r w:rsidRPr="009A21CF">
        <w:rPr>
          <w:rFonts w:ascii="Verdana" w:hAnsi="Verdana"/>
          <w:b/>
          <w:sz w:val="24"/>
          <w:szCs w:val="24"/>
        </w:rPr>
        <w:t>Secretário Municipal</w:t>
      </w:r>
      <w:r w:rsidRPr="009A21CF">
        <w:rPr>
          <w:rFonts w:ascii="Verdana" w:hAnsi="Verdana"/>
          <w:sz w:val="24"/>
          <w:szCs w:val="24"/>
        </w:rPr>
        <w:t>, referência SM,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 xml:space="preserve">da </w:t>
      </w:r>
      <w:r w:rsidRPr="009A21CF">
        <w:rPr>
          <w:rFonts w:ascii="Verdana" w:hAnsi="Verdana"/>
          <w:b/>
          <w:sz w:val="24"/>
          <w:szCs w:val="24"/>
        </w:rPr>
        <w:t>Secretaria Municipal de Desenvolvimento Econômico</w:t>
      </w:r>
      <w:r w:rsidRPr="009A21CF">
        <w:rPr>
          <w:rFonts w:ascii="Verdana" w:hAnsi="Verdana"/>
          <w:sz w:val="24"/>
          <w:szCs w:val="24"/>
        </w:rPr>
        <w:t>, em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virtude de seu afastamento para empreender viagem à cidade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de Nova York – Estados Unidos, com a finalidade de participar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do evento “Fórum Internacional de Alimentação e Nutrição e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Cooperação Internacional”.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PREFEITURA DO MUNICÍPIO DE SÃO PAULO, aos 25 de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setembro de 2018, 465° da fundação de São Paulo.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BRUNO COVAS, Prefeito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21CF">
        <w:rPr>
          <w:rFonts w:ascii="Verdana" w:hAnsi="Verdana"/>
          <w:b/>
          <w:sz w:val="24"/>
          <w:szCs w:val="24"/>
        </w:rPr>
        <w:lastRenderedPageBreak/>
        <w:t>PORTARIA 814, DE 25 DE SETEMBRO DE 2018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BRUNO COVAS, Prefeito do Município de São Paulo, usando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das atribuições que lhe são conferidas por lei,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RESOLVE: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 xml:space="preserve">Designar a senhora </w:t>
      </w:r>
      <w:r w:rsidRPr="009A21CF">
        <w:rPr>
          <w:rFonts w:ascii="Verdana" w:hAnsi="Verdana"/>
          <w:b/>
          <w:sz w:val="24"/>
          <w:szCs w:val="24"/>
        </w:rPr>
        <w:t>GISLENE APARECIDA BENCINI CAMILO</w:t>
      </w:r>
      <w:r w:rsidRPr="009A21CF">
        <w:rPr>
          <w:rFonts w:ascii="Verdana" w:hAnsi="Verdana"/>
          <w:sz w:val="24"/>
          <w:szCs w:val="24"/>
        </w:rPr>
        <w:t>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RF 41.225-0, para, no período de 05 a 19 de novembro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 xml:space="preserve">de 2018, </w:t>
      </w:r>
      <w:r w:rsidRPr="009A21CF">
        <w:rPr>
          <w:rFonts w:ascii="Verdana" w:hAnsi="Verdana"/>
          <w:b/>
          <w:sz w:val="24"/>
          <w:szCs w:val="24"/>
        </w:rPr>
        <w:t>substituir</w:t>
      </w:r>
      <w:r w:rsidRPr="009A21CF">
        <w:rPr>
          <w:rFonts w:ascii="Verdana" w:hAnsi="Verdana"/>
          <w:sz w:val="24"/>
          <w:szCs w:val="24"/>
        </w:rPr>
        <w:t xml:space="preserve"> a senhora </w:t>
      </w:r>
      <w:r w:rsidRPr="009A21CF">
        <w:rPr>
          <w:rFonts w:ascii="Verdana" w:hAnsi="Verdana"/>
          <w:b/>
          <w:sz w:val="24"/>
          <w:szCs w:val="24"/>
        </w:rPr>
        <w:t>FLAVIA IVANA PALLINGER</w:t>
      </w:r>
      <w:r w:rsidRPr="009A21CF">
        <w:rPr>
          <w:rFonts w:ascii="Verdana" w:hAnsi="Verdana"/>
          <w:sz w:val="24"/>
          <w:szCs w:val="24"/>
        </w:rPr>
        <w:t>, RF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 xml:space="preserve">640.958.0 vínculo 1, no cargo de </w:t>
      </w:r>
      <w:r w:rsidRPr="009A21CF">
        <w:rPr>
          <w:rFonts w:ascii="Verdana" w:hAnsi="Verdana"/>
          <w:b/>
          <w:sz w:val="24"/>
          <w:szCs w:val="24"/>
        </w:rPr>
        <w:t>Chefe de Gabinete</w:t>
      </w:r>
      <w:r w:rsidRPr="009A21CF">
        <w:rPr>
          <w:rFonts w:ascii="Verdana" w:hAnsi="Verdana"/>
          <w:sz w:val="24"/>
          <w:szCs w:val="24"/>
        </w:rPr>
        <w:t>, símbolo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CHG, da Superintendência, do Hospital do Servidor Público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 xml:space="preserve">Municipal, vinculado à </w:t>
      </w:r>
      <w:r w:rsidRPr="009A21CF">
        <w:rPr>
          <w:rFonts w:ascii="Verdana" w:hAnsi="Verdana"/>
          <w:b/>
          <w:sz w:val="24"/>
          <w:szCs w:val="24"/>
        </w:rPr>
        <w:t>Secretaria Municipal da Saúde</w:t>
      </w:r>
      <w:r w:rsidRPr="009A21CF">
        <w:rPr>
          <w:rFonts w:ascii="Verdana" w:hAnsi="Verdana"/>
          <w:sz w:val="24"/>
          <w:szCs w:val="24"/>
        </w:rPr>
        <w:t>, à vista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de seu impedimento legal, por férias.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PREFEITURA DO MUNICÍPIO DE SÃO PAULO, aos 25 de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setembro de 2018, 465° da fundação de São Paulo.</w:t>
      </w:r>
    </w:p>
    <w:p w:rsid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BRUNO COVAS, Prefeito</w:t>
      </w:r>
    </w:p>
    <w:p w:rsid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21CF" w:rsidRDefault="009A21CF" w:rsidP="009A21C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A21CF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>. Pág, 45</w:t>
      </w:r>
    </w:p>
    <w:p w:rsidR="009A21CF" w:rsidRDefault="009A21CF" w:rsidP="009A21C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A21CF" w:rsidRDefault="009A21CF" w:rsidP="009A21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9A21CF">
        <w:rPr>
          <w:rFonts w:ascii="Verdana" w:hAnsi="Verdana"/>
          <w:b/>
          <w:sz w:val="24"/>
          <w:szCs w:val="24"/>
        </w:rPr>
        <w:t>ECONÔMICO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A21CF" w:rsidRDefault="009A21CF" w:rsidP="009A21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9A21CF">
        <w:rPr>
          <w:rFonts w:ascii="Verdana" w:hAnsi="Verdana"/>
          <w:b/>
          <w:sz w:val="24"/>
          <w:szCs w:val="24"/>
        </w:rPr>
        <w:t>E TECNOLOGIA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21CF">
        <w:rPr>
          <w:rFonts w:ascii="Verdana" w:hAnsi="Verdana"/>
          <w:b/>
          <w:sz w:val="24"/>
          <w:szCs w:val="24"/>
        </w:rPr>
        <w:t>Processo nº 8110.2018/0000236-0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INTERESSADO: FUNDAÇÃO PAULISTANA DE EDUCAÇÃO,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TECNOLOGIA E CULTURA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ASSUNTO: PRONATEC. Contratação de educador do curso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de Condutor de Turismo de Aventura. Amparo legal. Concessão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de bolsa. Acréscimo. Dever da Administração de rever seus atos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a qualquer tempo.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 À vista dos elementos contidos no presente P.A.,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em especial do parecer da Assessoria Técnico-Jurídica (SEI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011255855) e Informação da Coordenadoria de Ensino, Pesquisa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e Cultura, os quais adoto como razão de decidir, no uso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das atribuições previstas no artigo 14 da Lei Municipal n°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16.115/2015 e com fundamento na Lei n° 12.513/2011, no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Termo de Adesão À Bolsa-Formação do Pronatec, no Edital 01/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Fundação Paulistana/2018, cujo resultado final foi homologado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através de despacho publicado no DOC de 18 de abril de 2018,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página 45 e, por fim, no artigo 3º, §3º, do Estatuto da Fundação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Paulistana, instituído pelo Decreto n°56.507/2015, AUTORIZO 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suplementação do empenho nº 127/2018, que tem por objetivo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a concessão de bolsa a DEBORA DE MOURA MELLO ANTUNES,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portadora do RG nº 33.991259-5, para atuar como educadora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no curso de Condutor de Turismo de Aventura no âmbito do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PRONATEC, a fim de arcar com as despesas de 08 (oito) horas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adicionais não provisionadas inicialmente, sendo o valor da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hora-aula de R$ 40,00 (quarenta reais).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2. Por consequência, fica autorizada a emissão das competentes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notas de empenho, liquidação e pagamento, no valor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lastRenderedPageBreak/>
        <w:t>total de R$ 320,00 (trezentos e vinte reais), onerando a dotação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80.00.80.10.12.363.3019.2.881.3.3.90.36.00.02 para arcar com</w:t>
      </w:r>
    </w:p>
    <w:p w:rsid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os custos de bolsa.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21CF">
        <w:rPr>
          <w:rFonts w:ascii="Verdana" w:hAnsi="Verdana"/>
          <w:b/>
          <w:sz w:val="24"/>
          <w:szCs w:val="24"/>
        </w:rPr>
        <w:t>REPUBLICAÇÃO DO TERMO DE REFERÊNCIA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21CF">
        <w:rPr>
          <w:rFonts w:ascii="Verdana" w:hAnsi="Verdana"/>
          <w:b/>
          <w:sz w:val="24"/>
          <w:szCs w:val="24"/>
        </w:rPr>
        <w:t>POR CONTER INCORREÇÕES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21CF">
        <w:rPr>
          <w:rFonts w:ascii="Verdana" w:hAnsi="Verdana"/>
          <w:b/>
          <w:sz w:val="24"/>
          <w:szCs w:val="24"/>
        </w:rPr>
        <w:t>EDITAL DE CREDENCIAMENTO Nº 01/2018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DESTINAÇÃO: EXCLUSIVA À PARTICIPAÇÃO DE PESSOAS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FÍSICAS – OFICINEIROS (AS) –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Com nível médio completo de escolaridade, nos termos e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condições estabelecidos neste Edital, que demonstrem profunda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habilidade e conhecimento técnico nas áreas Temáticas das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Oficinas Modulares referidas no Anexo I deste instrumento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convocatório.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OBJETO: Credenciamento, seleção e contratação de oficineiros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(as) interessados (as) em apresentar propostas de oficinas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modulares e prestar serviços para a Fundação Paulistana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de Educação, Tecnologia e Cultura, para atuar na EXECUÇÃO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DE OFICINAS MODULARES DE QUALIFICAÇÃO PROFISSIONAL,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visando ao preenchimento imediato de 4 (quatro) vagas de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OFICINEIROS (AS) e 20 (vinte) vagas de CADASTRO DE RESERVA,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de acordo com as definições do “Termo de Referência” e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Anexos deste Edital.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TERMO DE REFERÊNCIA – Edital de Credenciamento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 DAS METODOLOGIAS E ATIVIDADES DAS OFICINAS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1.1. A Fundação Paulistana de Educação, Tecnologia e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Cultura, com base na conveniência dos equipamentos públicos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disponíveis agrupará os (as) 4 (quatro) oficineiros (as) contratados,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sendo um de cada temática, em 01 (um) grupo único que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ministrará o Programa da Qualificação Profissional de média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duração em Economia Criativa: Moda e Costura.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1.2. A Coordenadoria de Educação, Pesquisa e Cultura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apresentará, ao início de cada edição do Programa de Qualificação,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um cronograma das oficinas modulares contratadas,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distribuindo-as entre os locais aptos a receberem atividades das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oficinas e priorizando, sempre que possível, as indicações de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regiões e horários disponíveis constantes da ficha de inscrição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de cada oficineiro (a).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1.3. A Coordenadoria de Ensino Pesquisa e Cultura convocará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o oficineiro (a) para reuniões não remuneradas, que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deverão ocorrer a cada início de edição do Programa de Qualificação,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em horário a definir.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1.3.1. As reuniões se destinarão a: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a) Apresentação da grade programática e demais informações,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por parte da Coordenadoria de Ensino Pesquisa e Cultura;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b) Apresentação da composição de grupos, conforme disposto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no item 1.1, por parte da Coordenadoria de Ensino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Pesquisa e Cultura;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c) Entrega, por parte da Coordenadoria de Ensino Pesquisa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e Cultura, dos modelos: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- De relatórios de atividades;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- Dos planos de aula;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- Das listas de presença;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1.4. As atividades deverão ser desenvolvidas de acordo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com os cronogramas estabelecidos.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1.5. Os (as) oficineiros (as) deverão passar lista de presença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em todas as suas aulas para efeito de avaliação da frequência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de cada individuo da turma.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1.6. O controle das referidas listas de presença é de total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responsabilidade do (a) oficineiro (a). Ressalta-se que são documentos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de extrema importância, que avalizarão a presença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dos cursistas na Oficina e consequentemente a sua certificação.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1.7. Ao final de cada mês de oficina realizada, os (as)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oficineiros (as) deverão entregar à Coordenadoria de Ensino</w:t>
      </w:r>
    </w:p>
    <w:p w:rsidR="009A21CF" w:rsidRPr="009A21CF" w:rsidRDefault="009A21CF" w:rsidP="009A21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Pesquisa e Cultura (CEPC), inclusive para fins de pagamento:</w:t>
      </w:r>
    </w:p>
    <w:p w:rsidR="009A21CF" w:rsidRPr="009A21CF" w:rsidRDefault="009A21CF" w:rsidP="009A21CF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Plano de aula diário desenvolvido nas atividades pedagógicas;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b) Lista de presença apontando frequência da turma;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c) Relatório Final das atividades desenvolvidas, instruído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com fotos, inclusive dos participantes das oficinas.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d) Folha de Frequência do oficineiro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1.8. Será disponibilizado certificado de participação para os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alunos que tiverem o mínimo de 75% de presença nas oficinas.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1.9. Aos (as) oficineiros (as) contratados (as) competirá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ainda: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1.9.1. Assegurar a qualidade do trabalho desenvolvido;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1.9.2. Sensibilizar os participantes para as atividades;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1.9.3. Desenvolver atividades elaboradas de acordo com as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diretrizes que serão fixadas no decorrer do processo;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1.9.4. Readequar as atividades sempre que se fizer necessário,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submetendo as alterações sugeridas à validação da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Coordenadoria de Ensino, Pesquisa e Cultura;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1.9.5. Auxiliar na organização, distribuição e recolhimento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dos materiais, zelando pela integridade dos mesmos;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A21CF">
        <w:rPr>
          <w:rFonts w:ascii="Verdana" w:hAnsi="Verdana"/>
          <w:sz w:val="24"/>
          <w:szCs w:val="24"/>
        </w:rPr>
        <w:t>1.9.6. Zelar e manter o prédio, os equipamentos e o material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de consumo em condições de higiene e segurança, de forma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a garantir o desenvolvimento das atividades programadas com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qualidade;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1.9.7. Zelar pelo imóvel e mobiliário municipal, quando for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o caso, os quais deverão ser mantidos em adequadas condições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de uso e perfeito funcionamento;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1.9.8. Auxiliar na divulgação e informação sobre as atividades;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1.9.9. Ser assíduo e pontual;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1.9.10. Submeter-se às reuniões de planejamento;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1.9.11. Sinalizar à Coordenadoria de Ensino Pesquisa e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Cultura, qualquer problema de infraestrutura, organização ou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operação que impeça a execução das oficinas com a qualidade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adequada.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1.10. A Coordenadoria de Ensino, Pesquisa e Cultura, além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das atividades de planejamento, realizará o acompanhamento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e avaliação das atividades desenvolvidas, no tocante da sua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efetividade, comunicando aos (as) oficineiros (as) quando houver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parecer desfavorável, devidamente motivado, e buscando a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solução dos eventuais apontamentos. Essa avaliação de atividades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será critério para fins de liberação de pagamento.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2. DO LOCAL DE REALIZAÇÃO DAS ATIVIDADES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2.1. As Oficinas destinadas ao público serão realizadas no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Centro de Formação Cultural de Cidade Tiradentes, localizado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na Av. Inácio Monteiro, 6900, Cidade Tiradentes, São Paulo/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SP e demais equipamentos públicos e de parceiros, conforme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grade programática elaborada pela Coordenadoria de Ensino,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Pesquisa e Cultura.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2.1.1. As atividades propostas deverão ser adaptadas à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infraestrutura dos ateliês disponibilizados e insumos listados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no Anexo VI.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2.2. As reuniões com a Coordenadoria de Ensino, Pesquisa e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Extensão (CEPC) serão realizadas prioritariamente na Fundação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Paulistana de Educação, Tecnologia e Cultura, localizada na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Galeria Olido, Avenida São João, 473, 6º andar, República, São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Paulo/SP.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3. DO HORÁRIO DE REALIZAÇÃO DAS ATIVIDADES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3.1. As oficinas ministradas pelos (as) Oficineiros (as) ocorrerão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nos equipamentos da Prefeitura Municipal de São Paulo e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eventuais parceiros.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3.2. O horário de realização será previamente acordado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entre a Coordenadoria de Ensino, Pesquisa e Cultura e o (a)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Oficineiro (a) contratado (a).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3.3. Cada Oficineiro (a) ministrará sua oficina modular em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1 (um) ou 2 (dois) dias por semana, a depender da temática da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oficina modular.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3.4. A carga horária diária de cada Oficineiro (a) poderá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variar entre 4 (quatro) e 8 (oito) horas.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3.5. As atividades poderão acontecer em três períodos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distintos: manhã, tarde ou noite.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4. DOS VALORES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4.1. Cada Oficineiro (a) receberá o valor de R$ 45,00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(cinquenta reais) por hora de oficina efetivamente realizada,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limitando-se ao máximo de 16 (dezesseis) horas semanais.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4.2. O valor indicado para cada Oficineiro (a) é bruto, sujeito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aos impostos previstos em lei (INSS e IR) e abrange todos os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custos e despesas direta e indiretamente envolvidos, não sendo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devido qualquer outro valor ao contratado, seja a que título for.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4.2.1. A Fundação Paulistana de Educação, Tecnologia e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Cultura não se responsabilizará em hipótese alguma pelos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materiais e recursos que não estiverem previamente disponibilizados,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para realização das oficinas com fins do cumprimento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do contrato.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4.3. O valor indicado para cada Oficineiro (a) é fixo e irreajustável,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não cabendo qualquer atualização.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5. DO PRAZO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5.1. As contratações serão feitas pelo período de 12 (doze)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meses a contar do recebimento das respectivas Ordens de Início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dos trabalhos.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6. DAS CONTRATAÇÕES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6.1. As regras afetas às contratações, além das aqui especificadas,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relativas à efetiva realização do objeto contratual,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constam do Edital e seus Anexos, mais especificamente de seu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Anexo VII, que integrarão os ajustes a serem firmados, para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todos os fins, assim como as propostas dos Contratados, independentemente</w:t>
      </w:r>
    </w:p>
    <w:p w:rsidR="009A21CF" w:rsidRP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de transcrição.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7. DO CRONOGRAMA</w:t>
      </w:r>
    </w:p>
    <w:p w:rsidR="009A21CF" w:rsidRPr="009A21CF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A21CF" w:rsidRPr="009A21CF">
        <w:rPr>
          <w:rFonts w:ascii="Verdana" w:hAnsi="Verdana"/>
          <w:sz w:val="24"/>
          <w:szCs w:val="24"/>
        </w:rPr>
        <w:t>7.1. O presente edital ocorrerá de acordo com cronograma</w:t>
      </w:r>
    </w:p>
    <w:p w:rsidR="009A21CF" w:rsidRDefault="009A21CF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9A21CF">
        <w:rPr>
          <w:rFonts w:ascii="Verdana" w:hAnsi="Verdana"/>
          <w:sz w:val="24"/>
          <w:szCs w:val="24"/>
        </w:rPr>
        <w:t>abaixo:</w:t>
      </w:r>
    </w:p>
    <w:p w:rsidR="00B663CD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</w:p>
    <w:p w:rsidR="00B663CD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</w:p>
    <w:p w:rsidR="00B663CD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229225" cy="17430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3CD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</w:p>
    <w:p w:rsidR="00B663CD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</w:p>
    <w:p w:rsid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b/>
          <w:sz w:val="24"/>
          <w:szCs w:val="24"/>
        </w:rPr>
      </w:pPr>
    </w:p>
    <w:p w:rsidR="00B663CD" w:rsidRDefault="00B663CD" w:rsidP="00B663CD">
      <w:pPr>
        <w:spacing w:after="0" w:line="240" w:lineRule="auto"/>
        <w:ind w:left="90"/>
        <w:jc w:val="center"/>
        <w:rPr>
          <w:rFonts w:ascii="Verdana" w:hAnsi="Verdana"/>
          <w:b/>
          <w:sz w:val="24"/>
          <w:szCs w:val="24"/>
        </w:rPr>
      </w:pPr>
    </w:p>
    <w:p w:rsidR="00B663CD" w:rsidRDefault="00B663CD" w:rsidP="00B663CD">
      <w:pPr>
        <w:spacing w:after="0" w:line="240" w:lineRule="auto"/>
        <w:ind w:left="90"/>
        <w:jc w:val="center"/>
        <w:rPr>
          <w:rFonts w:ascii="Verdana" w:hAnsi="Verdana"/>
          <w:b/>
          <w:sz w:val="24"/>
          <w:szCs w:val="24"/>
        </w:rPr>
      </w:pPr>
    </w:p>
    <w:p w:rsidR="00B663CD" w:rsidRDefault="00B663CD" w:rsidP="00B663CD">
      <w:pPr>
        <w:spacing w:after="0" w:line="240" w:lineRule="auto"/>
        <w:ind w:left="90"/>
        <w:jc w:val="center"/>
        <w:rPr>
          <w:rFonts w:ascii="Verdana" w:hAnsi="Verdana"/>
          <w:b/>
          <w:sz w:val="24"/>
          <w:szCs w:val="24"/>
        </w:rPr>
      </w:pPr>
    </w:p>
    <w:p w:rsidR="00B663CD" w:rsidRDefault="00B663CD" w:rsidP="00B663CD">
      <w:pPr>
        <w:spacing w:after="0" w:line="240" w:lineRule="auto"/>
        <w:ind w:left="90"/>
        <w:jc w:val="center"/>
        <w:rPr>
          <w:rFonts w:ascii="Verdana" w:hAnsi="Verdana"/>
          <w:b/>
          <w:sz w:val="24"/>
          <w:szCs w:val="24"/>
        </w:rPr>
      </w:pPr>
    </w:p>
    <w:p w:rsidR="00B663CD" w:rsidRDefault="00B663CD" w:rsidP="00B663CD">
      <w:pPr>
        <w:spacing w:after="0" w:line="240" w:lineRule="auto"/>
        <w:ind w:left="90"/>
        <w:jc w:val="center"/>
        <w:rPr>
          <w:rFonts w:ascii="Verdana" w:hAnsi="Verdana"/>
          <w:b/>
          <w:sz w:val="24"/>
          <w:szCs w:val="24"/>
        </w:rPr>
      </w:pPr>
    </w:p>
    <w:p w:rsidR="00B663CD" w:rsidRDefault="00B663CD" w:rsidP="00B663CD">
      <w:pPr>
        <w:spacing w:after="0" w:line="240" w:lineRule="auto"/>
        <w:ind w:left="90"/>
        <w:jc w:val="center"/>
        <w:rPr>
          <w:rFonts w:ascii="Verdana" w:hAnsi="Verdana"/>
          <w:b/>
          <w:sz w:val="24"/>
          <w:szCs w:val="24"/>
        </w:rPr>
      </w:pPr>
    </w:p>
    <w:p w:rsidR="00B663CD" w:rsidRDefault="00B663CD" w:rsidP="00B663CD">
      <w:pPr>
        <w:spacing w:after="0" w:line="240" w:lineRule="auto"/>
        <w:ind w:left="90"/>
        <w:jc w:val="center"/>
        <w:rPr>
          <w:rFonts w:ascii="Verdana" w:hAnsi="Verdana"/>
          <w:b/>
          <w:sz w:val="24"/>
          <w:szCs w:val="24"/>
        </w:rPr>
      </w:pPr>
    </w:p>
    <w:p w:rsidR="00B663CD" w:rsidRDefault="00B663CD" w:rsidP="00B663CD">
      <w:pPr>
        <w:spacing w:after="0" w:line="240" w:lineRule="auto"/>
        <w:ind w:left="90"/>
        <w:jc w:val="center"/>
        <w:rPr>
          <w:rFonts w:ascii="Verdana" w:hAnsi="Verdana"/>
          <w:b/>
          <w:sz w:val="24"/>
          <w:szCs w:val="24"/>
        </w:rPr>
      </w:pPr>
    </w:p>
    <w:p w:rsidR="00B663CD" w:rsidRDefault="00B663CD" w:rsidP="00B663CD">
      <w:pPr>
        <w:spacing w:after="0" w:line="240" w:lineRule="auto"/>
        <w:ind w:left="90"/>
        <w:jc w:val="center"/>
        <w:rPr>
          <w:rFonts w:ascii="Verdana" w:hAnsi="Verdana"/>
          <w:b/>
          <w:sz w:val="24"/>
          <w:szCs w:val="24"/>
        </w:rPr>
      </w:pPr>
    </w:p>
    <w:p w:rsidR="00B663CD" w:rsidRDefault="00B663CD" w:rsidP="00B663CD">
      <w:pPr>
        <w:spacing w:after="0" w:line="240" w:lineRule="auto"/>
        <w:ind w:left="90"/>
        <w:jc w:val="center"/>
        <w:rPr>
          <w:rFonts w:ascii="Verdana" w:hAnsi="Verdana"/>
          <w:b/>
          <w:sz w:val="24"/>
          <w:szCs w:val="24"/>
        </w:rPr>
      </w:pPr>
    </w:p>
    <w:p w:rsidR="00B663CD" w:rsidRDefault="00B663CD" w:rsidP="00B663CD">
      <w:pPr>
        <w:spacing w:after="0" w:line="240" w:lineRule="auto"/>
        <w:ind w:left="90"/>
        <w:jc w:val="center"/>
        <w:rPr>
          <w:rFonts w:ascii="Verdana" w:hAnsi="Verdana"/>
          <w:b/>
          <w:sz w:val="24"/>
          <w:szCs w:val="24"/>
        </w:rPr>
      </w:pPr>
    </w:p>
    <w:p w:rsidR="00B663CD" w:rsidRDefault="00B663CD" w:rsidP="00B663CD">
      <w:pPr>
        <w:spacing w:after="0" w:line="240" w:lineRule="auto"/>
        <w:ind w:left="90"/>
        <w:jc w:val="center"/>
        <w:rPr>
          <w:rFonts w:ascii="Verdana" w:hAnsi="Verdana"/>
          <w:b/>
          <w:sz w:val="24"/>
          <w:szCs w:val="24"/>
        </w:rPr>
      </w:pPr>
    </w:p>
    <w:p w:rsidR="00B663CD" w:rsidRDefault="00B663CD" w:rsidP="00B663CD">
      <w:pPr>
        <w:spacing w:after="0" w:line="240" w:lineRule="auto"/>
        <w:ind w:left="90"/>
        <w:jc w:val="center"/>
        <w:rPr>
          <w:rFonts w:ascii="Verdana" w:hAnsi="Verdana"/>
          <w:b/>
          <w:sz w:val="24"/>
          <w:szCs w:val="24"/>
        </w:rPr>
      </w:pPr>
    </w:p>
    <w:p w:rsidR="00B663CD" w:rsidRDefault="00B663CD" w:rsidP="00B663CD">
      <w:pPr>
        <w:spacing w:after="0" w:line="240" w:lineRule="auto"/>
        <w:ind w:left="90"/>
        <w:jc w:val="center"/>
        <w:rPr>
          <w:rFonts w:ascii="Verdana" w:hAnsi="Verdana"/>
          <w:b/>
          <w:sz w:val="24"/>
          <w:szCs w:val="24"/>
        </w:rPr>
      </w:pPr>
    </w:p>
    <w:p w:rsidR="00B663CD" w:rsidRDefault="00B663CD" w:rsidP="00B663CD">
      <w:pPr>
        <w:spacing w:after="0" w:line="240" w:lineRule="auto"/>
        <w:ind w:left="90"/>
        <w:jc w:val="center"/>
        <w:rPr>
          <w:rFonts w:ascii="Verdana" w:hAnsi="Verdana"/>
          <w:b/>
          <w:sz w:val="24"/>
          <w:szCs w:val="24"/>
        </w:rPr>
      </w:pPr>
      <w:r w:rsidRPr="00B663CD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>. Pág, 84</w:t>
      </w:r>
    </w:p>
    <w:p w:rsidR="00B663CD" w:rsidRPr="00B663CD" w:rsidRDefault="00B663CD" w:rsidP="00B663CD">
      <w:pPr>
        <w:spacing w:after="0" w:line="240" w:lineRule="auto"/>
        <w:ind w:left="90"/>
        <w:jc w:val="center"/>
        <w:rPr>
          <w:rFonts w:ascii="Verdana" w:hAnsi="Verdana"/>
          <w:b/>
          <w:sz w:val="24"/>
          <w:szCs w:val="24"/>
        </w:rPr>
      </w:pP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b/>
          <w:sz w:val="24"/>
          <w:szCs w:val="24"/>
        </w:rPr>
      </w:pPr>
      <w:r w:rsidRPr="00B663CD">
        <w:rPr>
          <w:rFonts w:ascii="Verdana" w:hAnsi="Verdana"/>
          <w:b/>
          <w:sz w:val="24"/>
          <w:szCs w:val="24"/>
        </w:rPr>
        <w:t>Presidente: Milton Leite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PRESIDENTE</w:t>
      </w:r>
    </w:p>
    <w:p w:rsid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b/>
          <w:sz w:val="24"/>
          <w:szCs w:val="24"/>
        </w:rPr>
      </w:pPr>
      <w:r w:rsidRPr="00B663CD">
        <w:rPr>
          <w:rFonts w:ascii="Verdana" w:hAnsi="Verdana"/>
          <w:b/>
          <w:sz w:val="24"/>
          <w:szCs w:val="24"/>
        </w:rPr>
        <w:t>CÂMARA MUNICIPAL</w:t>
      </w:r>
    </w:p>
    <w:p w:rsid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b/>
          <w:sz w:val="24"/>
          <w:szCs w:val="24"/>
        </w:rPr>
      </w:pP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b/>
          <w:sz w:val="24"/>
          <w:szCs w:val="24"/>
        </w:rPr>
      </w:pPr>
      <w:r w:rsidRPr="00B663CD">
        <w:rPr>
          <w:rFonts w:ascii="Verdana" w:hAnsi="Verdana"/>
          <w:b/>
          <w:sz w:val="24"/>
          <w:szCs w:val="24"/>
        </w:rPr>
        <w:t>SECRETARIA DE APOIO LEGISLATIVO -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b/>
          <w:sz w:val="24"/>
          <w:szCs w:val="24"/>
        </w:rPr>
      </w:pPr>
      <w:r w:rsidRPr="00B663CD">
        <w:rPr>
          <w:rFonts w:ascii="Verdana" w:hAnsi="Verdana"/>
          <w:b/>
          <w:sz w:val="24"/>
          <w:szCs w:val="24"/>
        </w:rPr>
        <w:t>SGP-2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b/>
          <w:sz w:val="24"/>
          <w:szCs w:val="24"/>
        </w:rPr>
      </w:pPr>
      <w:r w:rsidRPr="00B663CD">
        <w:rPr>
          <w:rFonts w:ascii="Verdana" w:hAnsi="Verdana"/>
          <w:b/>
          <w:sz w:val="24"/>
          <w:szCs w:val="24"/>
        </w:rPr>
        <w:t>SECRETARIA GERAL PARLAMENTAR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b/>
          <w:sz w:val="24"/>
          <w:szCs w:val="24"/>
        </w:rPr>
      </w:pPr>
      <w:r w:rsidRPr="00B663CD">
        <w:rPr>
          <w:rFonts w:ascii="Verdana" w:hAnsi="Verdana"/>
          <w:b/>
          <w:sz w:val="24"/>
          <w:szCs w:val="24"/>
        </w:rPr>
        <w:t>126ª SESSÃO ORDINÁRIA DA 17ª LEGISLATURA, A SER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b/>
          <w:sz w:val="24"/>
          <w:szCs w:val="24"/>
        </w:rPr>
      </w:pPr>
      <w:r w:rsidRPr="00B663CD">
        <w:rPr>
          <w:rFonts w:ascii="Verdana" w:hAnsi="Verdana"/>
          <w:b/>
          <w:sz w:val="24"/>
          <w:szCs w:val="24"/>
        </w:rPr>
        <w:t>REALIZADA EM 26 DE SETEMBRO DE 2018, ÀS 15 HORAS.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b/>
          <w:sz w:val="24"/>
          <w:szCs w:val="24"/>
        </w:rPr>
      </w:pPr>
      <w:r w:rsidRPr="00B663CD">
        <w:rPr>
          <w:rFonts w:ascii="Verdana" w:hAnsi="Verdana"/>
          <w:b/>
          <w:sz w:val="24"/>
          <w:szCs w:val="24"/>
        </w:rPr>
        <w:t>I - PARTE – EXPEDIENTE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Apresentação de indicações e requerimentos; leitura de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correspondência apresentada e de projetos; apresentação,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discussão e votação de moções e requerimentos de audiência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do Plenário.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PEQUENO EXPEDIENTE: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1º ORADOR(A): VEREADOR CAIO MIRANDA CARNEIRO (PSB)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GRANDE EXPEDIENTE: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1º ORADOR(A): VEREADORA NOEMI NONATO (PR)</w:t>
      </w:r>
    </w:p>
    <w:p w:rsid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II - PARTE - ORDEM DO DIA:</w:t>
      </w:r>
    </w:p>
    <w:p w:rsidR="00B663CD" w:rsidRDefault="00B663CD" w:rsidP="009A21CF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b/>
          <w:sz w:val="24"/>
          <w:szCs w:val="24"/>
        </w:rPr>
      </w:pPr>
      <w:r w:rsidRPr="00B663CD">
        <w:rPr>
          <w:rFonts w:ascii="Verdana" w:hAnsi="Verdana"/>
          <w:b/>
          <w:sz w:val="24"/>
          <w:szCs w:val="24"/>
        </w:rPr>
        <w:t>REJEIÇÃO MEDIANTE VOTO FAVORÁVEL DA MAIORIA ABSOLUTA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b/>
          <w:sz w:val="24"/>
          <w:szCs w:val="24"/>
        </w:rPr>
      </w:pPr>
      <w:r w:rsidRPr="00B663CD">
        <w:rPr>
          <w:rFonts w:ascii="Verdana" w:hAnsi="Verdana"/>
          <w:b/>
          <w:sz w:val="24"/>
          <w:szCs w:val="24"/>
        </w:rPr>
        <w:t>DOS MEMBROS DA CÂMARA.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278 - Discussão e votação únicas do VETO TOTAL ao PL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504/2011, dos Vereadores CLAUDIO PRADO (PDT) E JOSÉ POLICE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NETO (PSD)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Institui-se o "Programa de Desenvolvimento Local - Câmara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b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 xml:space="preserve">de Animação Econômica", no âmbito da </w:t>
      </w:r>
      <w:r w:rsidRPr="00B663CD">
        <w:rPr>
          <w:rFonts w:ascii="Verdana" w:hAnsi="Verdana"/>
          <w:b/>
          <w:sz w:val="24"/>
          <w:szCs w:val="24"/>
        </w:rPr>
        <w:t>Secretaria Municipal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b/>
          <w:sz w:val="24"/>
          <w:szCs w:val="24"/>
        </w:rPr>
        <w:t>de Desenvolvimento Econômico e do Trabalho</w:t>
      </w:r>
      <w:r w:rsidRPr="00B663CD">
        <w:rPr>
          <w:rFonts w:ascii="Verdana" w:hAnsi="Verdana"/>
          <w:sz w:val="24"/>
          <w:szCs w:val="24"/>
        </w:rPr>
        <w:t>, a ser implantado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nas Subprefeituras/Distritos da cidade de São Paulo, e dá outras</w:t>
      </w:r>
    </w:p>
    <w:p w:rsid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providências. (DOCREC - 308/2013)</w:t>
      </w:r>
    </w:p>
    <w:p w:rsid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</w:p>
    <w:p w:rsidR="00B663CD" w:rsidRPr="00B663CD" w:rsidRDefault="00187B81" w:rsidP="00B663C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663CD" w:rsidRPr="00B663CD">
        <w:rPr>
          <w:rFonts w:ascii="Verdana" w:hAnsi="Verdana"/>
          <w:b/>
          <w:sz w:val="24"/>
          <w:szCs w:val="24"/>
        </w:rPr>
        <w:t>REJEIÇÃO MEDIANTE VOT</w:t>
      </w:r>
      <w:r w:rsidR="00B663CD">
        <w:rPr>
          <w:rFonts w:ascii="Verdana" w:hAnsi="Verdana"/>
          <w:b/>
          <w:sz w:val="24"/>
          <w:szCs w:val="24"/>
        </w:rPr>
        <w:t xml:space="preserve">O FAVORÁVEL DA MAIORIA </w:t>
      </w:r>
      <w:r>
        <w:rPr>
          <w:rFonts w:ascii="Verdana" w:hAnsi="Verdana"/>
          <w:b/>
          <w:sz w:val="24"/>
          <w:szCs w:val="24"/>
        </w:rPr>
        <w:t xml:space="preserve">     </w:t>
      </w:r>
      <w:r w:rsidR="00B663CD">
        <w:rPr>
          <w:rFonts w:ascii="Verdana" w:hAnsi="Verdana"/>
          <w:b/>
          <w:sz w:val="24"/>
          <w:szCs w:val="24"/>
        </w:rPr>
        <w:t xml:space="preserve">ABSOLUTA </w:t>
      </w:r>
      <w:r w:rsidR="00B663CD" w:rsidRPr="00B663CD">
        <w:rPr>
          <w:rFonts w:ascii="Verdana" w:hAnsi="Verdana"/>
          <w:b/>
          <w:sz w:val="24"/>
          <w:szCs w:val="24"/>
        </w:rPr>
        <w:t>DOS MEMBROS DA CÂMARA.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776 - Discussão e votação únicas do VETO PARCIAL ao PL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 xml:space="preserve">445/2017, da Vereadora </w:t>
      </w:r>
      <w:r w:rsidRPr="00B663CD">
        <w:rPr>
          <w:rFonts w:ascii="Verdana" w:hAnsi="Verdana"/>
          <w:b/>
          <w:sz w:val="24"/>
          <w:szCs w:val="24"/>
        </w:rPr>
        <w:t>ALINE CARDOSO</w:t>
      </w:r>
      <w:r w:rsidRPr="00B663CD">
        <w:rPr>
          <w:rFonts w:ascii="Verdana" w:hAnsi="Verdana"/>
          <w:sz w:val="24"/>
          <w:szCs w:val="24"/>
        </w:rPr>
        <w:t xml:space="preserve"> (PSDB)</w:t>
      </w:r>
    </w:p>
    <w:p w:rsidR="00B663CD" w:rsidRPr="00B663CD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Dispõe sobre a criação do polo de ecoturismo da Cantareira</w:t>
      </w:r>
    </w:p>
    <w:p w:rsidR="00B663CD" w:rsidRPr="009A21CF" w:rsidRDefault="00B663CD" w:rsidP="00B663CD">
      <w:pPr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 w:rsidRPr="00B663CD">
        <w:rPr>
          <w:rFonts w:ascii="Verdana" w:hAnsi="Verdana"/>
          <w:sz w:val="24"/>
          <w:szCs w:val="24"/>
        </w:rPr>
        <w:t>e dá outras providências. (DOCREC - 128/2018)</w:t>
      </w:r>
    </w:p>
    <w:p w:rsidR="009A21CF" w:rsidRDefault="009A21CF" w:rsidP="009A21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F0" w:rsidRDefault="005C3DF0" w:rsidP="00BE6F16">
      <w:pPr>
        <w:spacing w:after="0" w:line="240" w:lineRule="auto"/>
      </w:pPr>
      <w:r>
        <w:separator/>
      </w:r>
    </w:p>
  </w:endnote>
  <w:endnote w:type="continuationSeparator" w:id="0">
    <w:p w:rsidR="005C3DF0" w:rsidRDefault="005C3DF0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F0" w:rsidRDefault="005C3DF0" w:rsidP="00BE6F16">
      <w:pPr>
        <w:spacing w:after="0" w:line="240" w:lineRule="auto"/>
      </w:pPr>
      <w:r>
        <w:separator/>
      </w:r>
    </w:p>
  </w:footnote>
  <w:footnote w:type="continuationSeparator" w:id="0">
    <w:p w:rsidR="005C3DF0" w:rsidRDefault="005C3DF0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E363C"/>
    <w:multiLevelType w:val="hybridMultilevel"/>
    <w:tmpl w:val="F8627E76"/>
    <w:lvl w:ilvl="0" w:tplc="DC04305E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3"/>
  </w:num>
  <w:num w:numId="4">
    <w:abstractNumId w:val="17"/>
  </w:num>
  <w:num w:numId="5">
    <w:abstractNumId w:val="27"/>
  </w:num>
  <w:num w:numId="6">
    <w:abstractNumId w:val="14"/>
  </w:num>
  <w:num w:numId="7">
    <w:abstractNumId w:val="22"/>
  </w:num>
  <w:num w:numId="8">
    <w:abstractNumId w:val="21"/>
  </w:num>
  <w:num w:numId="9">
    <w:abstractNumId w:val="25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3"/>
  </w:num>
  <w:num w:numId="16">
    <w:abstractNumId w:val="16"/>
  </w:num>
  <w:num w:numId="17">
    <w:abstractNumId w:val="31"/>
  </w:num>
  <w:num w:numId="18">
    <w:abstractNumId w:val="11"/>
  </w:num>
  <w:num w:numId="19">
    <w:abstractNumId w:val="32"/>
  </w:num>
  <w:num w:numId="20">
    <w:abstractNumId w:val="10"/>
  </w:num>
  <w:num w:numId="21">
    <w:abstractNumId w:val="24"/>
  </w:num>
  <w:num w:numId="22">
    <w:abstractNumId w:val="12"/>
  </w:num>
  <w:num w:numId="23">
    <w:abstractNumId w:val="28"/>
  </w:num>
  <w:num w:numId="24">
    <w:abstractNumId w:val="13"/>
  </w:num>
  <w:num w:numId="25">
    <w:abstractNumId w:val="6"/>
  </w:num>
  <w:num w:numId="26">
    <w:abstractNumId w:val="8"/>
  </w:num>
  <w:num w:numId="27">
    <w:abstractNumId w:val="29"/>
  </w:num>
  <w:num w:numId="28">
    <w:abstractNumId w:val="26"/>
  </w:num>
  <w:num w:numId="29">
    <w:abstractNumId w:val="15"/>
  </w:num>
  <w:num w:numId="30">
    <w:abstractNumId w:val="35"/>
  </w:num>
  <w:num w:numId="31">
    <w:abstractNumId w:val="0"/>
  </w:num>
  <w:num w:numId="32">
    <w:abstractNumId w:val="30"/>
  </w:num>
  <w:num w:numId="33">
    <w:abstractNumId w:val="9"/>
  </w:num>
  <w:num w:numId="34">
    <w:abstractNumId w:val="5"/>
  </w:num>
  <w:num w:numId="35">
    <w:abstractNumId w:val="1"/>
  </w:num>
  <w:num w:numId="36">
    <w:abstractNumId w:val="3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375E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87B81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C3DF0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C452D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21CF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663CD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7D7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376D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CC5B-0750-49C0-8803-E30ADAE9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2063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2018-09-26T17:49:00Z</dcterms:created>
  <dcterms:modified xsi:type="dcterms:W3CDTF">2018-09-26T17:49:00Z</dcterms:modified>
</cp:coreProperties>
</file>