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202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294B6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Quinta-feira </w:t>
      </w:r>
      <w:r w:rsidR="00C94026">
        <w:rPr>
          <w:rFonts w:ascii="Verdana" w:hAnsi="Verdana"/>
          <w:b/>
          <w:sz w:val="24"/>
          <w:szCs w:val="24"/>
        </w:rPr>
        <w:t>25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B01B6F" w:rsidRPr="00B01B6F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32754" w:rsidRDefault="00432754" w:rsidP="0043275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04</w:t>
      </w:r>
    </w:p>
    <w:p w:rsidR="00432754" w:rsidRDefault="00432754" w:rsidP="0043275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32754">
        <w:rPr>
          <w:rFonts w:ascii="Verdana" w:hAnsi="Verdana"/>
          <w:b/>
          <w:sz w:val="24"/>
          <w:szCs w:val="24"/>
        </w:rPr>
        <w:t>ECONÔMICO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GABINETE DA SECRETÁRIA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COORDENADORIA DE SEGURANÇA ALIMENTAR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E NUTRICIONAL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DESPACHOS DO COORDENADOR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6064.2018/0001603-0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Burgo Peixaria EIRELI – Solicita Autorização para Uso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Área a Titulo Precário e Oneroso por até 90 dias. À vista dos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elementos que instruem o presente processo administrativo,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notadamente da manifestação da área competente, qual seja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Supervisão de Equipamentos de Abastecimento (doc.), 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manifestação da Chefe de Assessoria Técnica (doc...),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acolho e adoto como razões de decidir, pela competência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conferida à Supervisão de Equipamentos de Abastecimento,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pelo art. 31, do Decreto nº 58.153/2018 e a esta Coordenadoria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pelos incisos IV e IX, do art. 28, do mesmo diploma legal, Defiro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o pedido de Utilização de Área a Titulo Precário e Oneroso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pelo prazo de 90 (noventa) dias para o ramo de Peixaria,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acordo com o §5º, art. 114, da Lei Orgânica do Munícipio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São Paulo e, Solicito apresentação do alvará sanitário expedido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por órgão competente, conforme prevê o paragrafo 4º, art. 16,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Decreto nº 41.425/2001, no prazo de 60 (trinta) dias, sob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pena de revogação do Termo de Permissão de Uso, solicitado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pela Empresa Burgo Peixaria EIRELI, inscrita no CNPJ/MF sob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o nº 17.299.807/0001-70, box 05, com 10,70 m² (dez metros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setenta centímetros quadrados), do Sacolão de Piraporinha,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localizado na Rua Manoel Dias Leme, 55, Jardim das Flores, São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Paulo/SP. 2. Por consequente, certifico a abertura do prazo de 15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(quinze) dias úteis, para interposição de eventuais recursos,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teor do que prevê o 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lastRenderedPageBreak/>
        <w:t>6064.2018/0000610-7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 Livres,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contidos no art. 30, do Decreto nº 58.153, de 22 de março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2018, e esta Coordenadoria, consoante o disposto nos incisos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IV e IX, do art. 28, do mesmo decreto DEFIRO o pedido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aumento da metragem do titular Eduardo Saohiko Asato - MEI,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matricula nº 124.280.04.8, grupo de comércio 14.01, de 03x03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para 05x04, nas feiras sob registro, com fundamento no art. 7ª,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Decreto nº 48.172/2007, respeitando a disposição legal vigente.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2. Outrossim, certifico a abertura do prazo de 15(quinze) dias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úteis para a interposição de eventuais recursos, teor do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prevê o art. 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6064.2018/0001499-1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 nos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incisos IV e IX, do art. 28, do mesmo decreto DEFIRO o pedido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aumento da metragem do titular Conceição Maria Bastos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Melo-ME, matricula nº 030.780.01.2, grupo de comércio 14.01,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03x03 para 05x04, nas feiras sob registro, com fundamento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art. 7ª, Decreto nº 48.172/2007, respeitando a disposição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legal vigente. 2. Outrossim, certifico a abertura do prazo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15(quinze) dias úteis para a interposição de eventuais recursos,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teor do que prevê o art. 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6064.2018/0001158-5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Pescados Assetti e Moreira LTDA – ME – Solicita baixa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feira. 1. À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notadamente da manifestação da Chefe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Assessoria Técnica (doc. 010506665) e do deferimento da área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competente, Supervisão de Feiras Livres (doc. 010502813),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pelos incisos IV e IX, art. 28 do Decreto nº 58.153/2018,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DEFIRO o pedido de baixa da feira nº 5059-8, na matrícula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015174-01-8, sendo o dia 24 de maio de 2018, a data do fim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permissão de uso do feirante, tendo em vista a apresentação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documentação exigida pelo feirante Pescados Assetti e</w:t>
      </w:r>
      <w:r>
        <w:rPr>
          <w:rFonts w:ascii="Verdana" w:hAnsi="Verdana"/>
          <w:sz w:val="24"/>
          <w:szCs w:val="24"/>
        </w:rPr>
        <w:t xml:space="preserve"> </w:t>
      </w:r>
      <w:r w:rsidRPr="00432754">
        <w:rPr>
          <w:rFonts w:ascii="Verdana" w:hAnsi="Verdana"/>
          <w:sz w:val="24"/>
          <w:szCs w:val="24"/>
        </w:rPr>
        <w:t>Moreira LTDA - ME, devidam</w:t>
      </w:r>
      <w:r>
        <w:rPr>
          <w:rFonts w:ascii="Verdana" w:hAnsi="Verdana"/>
          <w:sz w:val="24"/>
          <w:szCs w:val="24"/>
        </w:rPr>
        <w:t xml:space="preserve">ente inscrito no CNPJ/MF sob nº </w:t>
      </w:r>
      <w:r w:rsidRPr="00432754">
        <w:rPr>
          <w:rFonts w:ascii="Verdana" w:hAnsi="Verdana"/>
          <w:sz w:val="24"/>
          <w:szCs w:val="24"/>
        </w:rPr>
        <w:t>05.051.075/0001-15, com amparo legal, já que atende os critérios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seleção estabelecidos no in</w:t>
      </w:r>
      <w:r>
        <w:rPr>
          <w:rFonts w:ascii="Verdana" w:hAnsi="Verdana"/>
          <w:sz w:val="24"/>
          <w:szCs w:val="24"/>
        </w:rPr>
        <w:t xml:space="preserve">ciso II, do art. 25, do Decreto </w:t>
      </w:r>
      <w:r w:rsidRPr="00432754">
        <w:rPr>
          <w:rFonts w:ascii="Verdana" w:hAnsi="Verdana"/>
          <w:sz w:val="24"/>
          <w:szCs w:val="24"/>
        </w:rPr>
        <w:t xml:space="preserve">nº 48.172, de 6 de março de 2007, que </w:t>
      </w:r>
      <w:r>
        <w:rPr>
          <w:rFonts w:ascii="Verdana" w:hAnsi="Verdana"/>
          <w:sz w:val="24"/>
          <w:szCs w:val="24"/>
        </w:rPr>
        <w:t xml:space="preserve">regula a matéria. 2. Outrossim, </w:t>
      </w:r>
      <w:r w:rsidRPr="00432754">
        <w:rPr>
          <w:rFonts w:ascii="Verdana" w:hAnsi="Verdana"/>
          <w:sz w:val="24"/>
          <w:szCs w:val="24"/>
        </w:rPr>
        <w:t>certifico a abertura do p</w:t>
      </w:r>
      <w:r>
        <w:rPr>
          <w:rFonts w:ascii="Verdana" w:hAnsi="Verdana"/>
          <w:sz w:val="24"/>
          <w:szCs w:val="24"/>
        </w:rPr>
        <w:t xml:space="preserve">razo de 15 (quinze) dias úteis, </w:t>
      </w:r>
      <w:r w:rsidRPr="00432754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6064.2018/0001372-3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João Cosme da Silva – Solicita inclusão de preposto, nos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termos do inciso III, art. 25, Decreto nº 48.172/2007. 1. À vista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notadamente da manifestação da Chefe da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(doc. 011574007) e do deferimento da área competente,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Supervisão de Feiras Livres (doc. 011343661), que acolho e adoto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como razões de decidir, pelas competências conferidas pelos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incisos IV e IX, art. 28, e art. 30, do Decreto n° 58.153/2018,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DEFIRO o pedido de inclusão de preposto, Sra. Maria de Fatima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Monteiro, inscrita no CPF/MF sob nº 181.773.538-10, com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fundamento no inciso III, artigo 25, do Decreto nº 48.172/2007,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solicitado pelo Feirante João Cosme da Silva, devidamente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inscrito no CNPJ/MF sob nº 13.744.748/0001-40, matrícula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020226-01-2. 2. Por consequente, certifico a abertura do prazo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15 (quinze) dias úteis, para interposição de eventuais recursos,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teor do que prevê o 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6064.2018/0001445-2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Flavia Mitiko Kuniyoshi – MEI – Solicita inclusão de preposto,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nos termos do inciso III, art. 25, Decreto nº 48.172/2007.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À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notadamente da manifestação da Chefe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Assessoria Técnica (doc. 011579106) e do deferimento da área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competente, Supervisão de Feiras Livres (doc. 011340505),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acolho e adoto como razões de decidir, pelas competências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conferidas pelos incisos IV e IX, art. 28, e art. 30, do Decreto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n° 58.153/2018, DEFIRO o pedido de inclusão de preposto, Sra.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Maria Claudia Mandu, inscrita no CPF/MF sob nº 155.444.498-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56, com fundamento no inciso III, artigo 25, do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48.172/2007, da feirante Flavia Mitiko Kuniyoshi – MEI, devidamente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inscrita no CNPJ/MF sob nº 24.476.328/0001-47, matrícula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009641-04-1. 2. Por consequente, certifico a abertura 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prazo de 15 (quinze) dias úteis, para interposição de eventuais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6064.2018/0001220-4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Ismael Carlos Gonçalves da Fonseca – Solicita baixa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feira na matrícula de feirante. 1. À vista dos elementos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instruem o presente processo administrativo, notadamente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manifestação da Chefe da Assessoria Técnica (doc. 011575537)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do deferimento da área competente,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 (doc. 011342528), que acolho e adoto as razões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decidir pelas competências conferidas pelos incisos IV e IX, art.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28 e art. 30, do Decreto nº 58.153/2018, DEFIRO o pedido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baixa da feira 1110-0 na matrícula nº 007666-01-2, tendo em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vista a apresentação da documentação exigida pelo feirante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Ismael Carlos Gonçalves da Fonseca, devidamente inscrito no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CNPJ/MF sob nº 47.154.877/0001-09, com amparo legal, já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atende os critérios de seleção estabelecidos no inciso II, do art.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25, do Decreto nº 48.172, de 6 de março de 2007, que regula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matéria. 2. Por consequente, certifico a abertura do prazo de 15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(quinze) dias úteis, para interposição de eventuais recursos,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teor do que prevê o 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6064.2018/00001687-0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nos incisos IV e IX, do art. 28, do mesmo decreto DEFIRO 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pedido de baixa total solicitada por Juan Carlos Bejarano titular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matricula 210.880.01.5, grupo 21.02, com fundamento no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art. 25, Decreto nº 48.172/2007, respeitando a disposição legal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vigente, sendo a data fim 24/09/2018. 2. Outrossim, certifico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abertura do prazo de 15(quinze) dias úteis para a interposição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6064.2018/0001670-6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</w:t>
      </w:r>
      <w:r>
        <w:rPr>
          <w:rFonts w:ascii="Verdana" w:hAnsi="Verdana"/>
          <w:sz w:val="24"/>
          <w:szCs w:val="24"/>
        </w:rPr>
        <w:t xml:space="preserve"> </w:t>
      </w:r>
      <w:r w:rsidRPr="00432754">
        <w:rPr>
          <w:rFonts w:ascii="Verdana" w:hAnsi="Verdana"/>
          <w:sz w:val="24"/>
          <w:szCs w:val="24"/>
        </w:rPr>
        <w:t>nos incisos IV e IX, do art. 28, do mesmo decreto DEFIRO 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pedido de transferência para terceiros, elaborada pela empresa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Monaliza Sena Antonio-ME, a matricula nº 020.818.02.5, grupo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comércio 04.00, para Patrick Guilherme Silva-ME, CNPJ 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31.016.303/0001-26, com fundamento no art. 18,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certifico a abertura do prazo de 15(quinze) dias úteis para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6064.2018/0001439-8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 nos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incisos IV e IX, do art. 28, do mesmo decreto DEFIRO o pedido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transferência para o herdeiro, a matricula nº 213.240.01.7,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grupo de comércio 02.00 , de Eulina Rosa Rodrigues-MEI, para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Ronaldo Rodrigues -ME, CNPJ º 31.228.761/0001-29, com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fundamento no art. 19, Decreto nº 48.172/2007, respeitando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disposição legal vigente. 2. Outrossim, certifico a abertura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prazo de 15(quinze) dias úteis para a interposição de eventuais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recursos, teor do que prevê o art. 36, da Lei Municipal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6064.2018/0000075-3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Sônia Evangelista Freitas – ME – Proposta de revogação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TPU por inadimplência. 1. À vista dos elementos que instruem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Chefe da Assessoria Técnica (doc. 011937248), 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manifestação da área competente, Supervisão de Equipamentos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Abastecimento (doc. 7150197), que acolho e adoto como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razões de decidir, pela competência conferida a Supervisão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Equipamentos de Abastecimento pelo artigo 31, do Decreto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nº. 58.153/2018, e a esta Coordenadoria, consoante o disposto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nos incisos IV e IX, do artigo 28, do mesmo diploma legal, e em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razão da violação ao disposto no artigo 25, inciso II, do Decreto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41.425/01 Suspendo Pelo Prazo de</w:t>
      </w:r>
      <w:r>
        <w:rPr>
          <w:rFonts w:ascii="Verdana" w:hAnsi="Verdana"/>
          <w:sz w:val="24"/>
          <w:szCs w:val="24"/>
        </w:rPr>
        <w:t xml:space="preserve"> 07 (sete) Dias, com fundamento </w:t>
      </w:r>
      <w:r w:rsidRPr="00432754">
        <w:rPr>
          <w:rFonts w:ascii="Verdana" w:hAnsi="Verdana"/>
          <w:sz w:val="24"/>
          <w:szCs w:val="24"/>
        </w:rPr>
        <w:t>no inciso II, artigo 25, do parágrafo único do Decreto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41.425/01, as atividades da empresa permissionária Sônia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Evangelista Freitas - ME, devidamente inscrita no CNPJ/MF sob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o nº 21.834.637/0001-53, ocupante dos boxes 24/26, Rua G,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Central de Abastecimento Pátio do Pari, localizada no Largo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Pari s/n, Pari, São Paulo-SP. Outrossim, certifico a abertura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prazo de 15 (quinze) dias, para interposição de eventuais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recursos, a teor do que prevê o art. 36 da Lei nº 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6064.2018/0001029-5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Cassia Carvalho Lopes de Morais – Solicita Autorização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para Uso de Área a Titulo Precário e Oneroso por até 90 dias. 1.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432754">
        <w:rPr>
          <w:rFonts w:ascii="Verdana" w:hAnsi="Verdana"/>
          <w:sz w:val="24"/>
          <w:szCs w:val="24"/>
        </w:rPr>
        <w:t>notadamente da manifestação da área competente,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qual seja Supervisão de Equipamentos de Abastecimento (doc.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9139106), e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(doc. 011933708), que acolho e adoto como razões de decidir,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pela competência conferida à Supervisão de Equipamentos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Abastecimento, pelo art. 31, do Decreto nº 58.153/2018 e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esta Coordenadoria pelos incisos IV e IX, do art. 28, do mesmo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diploma legal, INDEFIRO o pedido de Utilização de Área a Titulo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Precário e Oneroso pelo prazo de 90 (noventa) dias para o ramo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Prestação de Serviços de Manutenção de Equipamentos, solicitado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pela Empresa Cassia Carvalho Lopes de Morais, inscrita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CNPJ/MF sob o nº 30.164.678/0001-70, box 65, da Central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Abastecimento Leste, localizado na Avenida Imperador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1.900, Vila União, São Paulo/SP. 2. Por consequente, certifico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abertura do prazo de 15 (quinze) dias úteis, para interposição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6064.2018/0001370-7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Alessandro Ribeiro da Silva – ME – Proposta de revogação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TPU por inadimplência. 1. À vista dos elementos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instruem o presente processo administrativo, notadamente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manifestação do Chefe da Assessoria Técnica (doc. 011839677),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da manifestação da área competente, Supervisão de Equipamentos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Abastecimento (doc. 10088969), que acolho 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adoto como razões de decidir, pela competência conferida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Supervisão de Equipamentos de Abastecimento pelo artigo 31,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Decreto nº. 58.153/2018, e a esta Coordenadoria, consoante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o disposto nos incisos IV e IX, do artigo 28, do mesmo diploma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legal, e em razão da violação ao disposto no artigo 25, inciso II,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Decreto nº 41.425/01 Suspendo Pelo Prazo de 07 (sete) Dias,</w:t>
      </w:r>
      <w:r>
        <w:rPr>
          <w:rFonts w:ascii="Verdana" w:hAnsi="Verdana"/>
          <w:sz w:val="24"/>
          <w:szCs w:val="24"/>
        </w:rPr>
        <w:t xml:space="preserve"> </w:t>
      </w:r>
      <w:r w:rsidRPr="00432754">
        <w:rPr>
          <w:rFonts w:ascii="Verdana" w:hAnsi="Verdana"/>
          <w:sz w:val="24"/>
          <w:szCs w:val="24"/>
        </w:rPr>
        <w:t>com fundamento no inciso II, artigo 25, do parágrafo único 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Decreto nº 41.425/01, as atividades da empresa permissionária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Alessandro Ribeiro da Silva - ME, devidamente inscrita no CNPJ/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MF sob o nº 11.927.045/0001-22, ocupante do box 02, Rua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C-ARM, da Central de Abastecimento Pátio do Pari, localizada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Largo do Pari s/n, Pari, São Paulo-SP. 2. Outrossim, certifico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abertura do prazo de 15 (quinze) dias, para interposição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14.141/2006.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6064.2018/0001509-2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Graciano Ganhao Gonçalves – ME – Solicita exclusão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preposto, nos termos do inciso III, art. 25,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Assessoria Técnica (doc. 011826471) e do deferimento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área competente, Supervisão de Feiras Livres (doc. 011786157),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conferidas pelos incisos IV e IX, art. 28, e art. 30, do Decreto n°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58.153/2018, DEFIRO o pedido de exclusão de preposto, Sra.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Eliane Regina Ribeiro Magno Gonçalves, inscrita no CPF/MF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sob nº 066.427.968-61, com fundamento no inciso III, artigo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25, do Decreto nº 48.172/2007, do feirante Graciano Ganhao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Gonçalves – ME, devidamente inscrito no CNPJ/MF sob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10.698.597/0001-43, matrícula nº 013698-02-8.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6064.2018/0001030-9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Gilberto Herminio Garcia – Solicita baixa total da matrícula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feirante, nos termos do inciso II, art. 25,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da Assessoria Técnica (doc. 011793042) e do deferimento da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área competente, Supervisão de Feiras Livres (doc. 010272127),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conferidas pelos incisos IV e IX, art. 28 e art. 30, do Decreto n°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58.153/2018, DEFIRO o pedido de baixa total da matrícula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003948-01-3, sendo o dia 11/06/2018 a data fim da permissão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uso do feirante, com fundamento no inciso II, artigo 25, 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Decreto nº 48.172/2007, do feirante Gilberto Herminio Garcia,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devidamente inscrito no CNPJ/MF sob nº 63.020.465/0001-24,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matrícula 003948-01-3. 2. Por consequente, certifico a abertura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prazo de 15 (quinze) dias úteis, para interposição de eventuais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6064.2018/0001737-0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Anderson Nakama – Solicita inclusão de preposto, nos termos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inciso III, art. 25, Decreto nº 48.172/2007. 1. À vista dos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elementos que instruem o presente processo administrativo,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notadamente da manifestação da Chefe da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(doc. 011827587) e do deferimento da área competente, Supervisão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Feiras Livres (doc. 011785682), que acolho e adoto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como razões de decidir, pelas competências conferidas pelos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incisos IV e IX, art. 28, e art. 30, do Decreto n° 58.153/2018,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DEFIRO o pedido de inclusão de preposto, Sr. Victor Yukya Chuba,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inscrito no CPF/MF sob nº 460.156.348-80, com fundamento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inciso III, artigo 25, do Decreto nº 48.172/2007, do feirante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Anderson Nakama, devidamente inscrito no CNPJ/MF sob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09.053.347/0001-77, matrícula nº 013031-04-0. 2. Por consequente,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certifico a abertura do prazo de 15 (quinze) dias úteis,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art. 36 da Lei nº 14.141/06.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6064.2018/00000494-5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 nos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incisos IV e IX, do art. 28, do mesmo decreto DEFIRO o pedido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alteração societária e inclusão de ramo de comercio da empresa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Comercial Brunasse Ltda, CNPJ nº 03.224.087/0001-79,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permissionária do boxe nº 120 do Mercado Municipal Rinaldo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Rivetti -Lapa, para inclusão do sócio Eduardo Humberto dos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Santos Brunasse, RG nº 49.194.794-x SSP-SP e CPF/MF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377.626.948-03, e a inclusão do ramo de comercio Empório/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Mercearia item 3.5 do Grupo II - Serviços de Alimentações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atual ramo 2.4 Doçaria, com fundamento no art. 4º e 8º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Portaria nº 51/12 ABAST/SMSP e art. 999 do Código civil,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respeitando a disposição legal vigente. 2. Outrossim, certifico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abertura do prazo de 15(quinze) dias úteis para a interposição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6064.2018/0000592-5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notadamente do deferimento da área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competente, qual seja Supervisão de Feiras Livres e, da manifestação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Chefe de Assessoria Técnica, que acolho e adoto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como razão de decidir, pela competência conferida a esta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Coordenadoria, pelos incisos IV e IX, art. 28, do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58.153/2018, DEFIRO o pedido de transferência para terceiros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elaborado por Denise de Carvalho Costa-ME, titular da matricula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046960-01-5, para a empresa Valdemir dos Santos-ME, CNPJ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13.969.512/0001-02, com fundamento no art. 18,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certifico a abertura do prazo de 15(quinze) dias úteis para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6064.2018/0000946-7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notadamente do deferimento da Supervisão de Feiras Livres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competência contidos no art. 30, do Decreto nº 58.153, de 22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março de 2018, que acolho e adoto como razão de decidir,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pela competência conferida a esta Coordenadoria, pelos incisos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IV e IX, art. 28, do Decreto nº 58.153/2018, DEFIRO o pedido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elaborado pela empresa Rafael Antônio de Oliveira-ME, matricula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016.363-01-9, grupo de comércio 02.00, para a inclusão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da preposta Sra Maria Lindalva de Oliveira, inscrita no CPF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147.365.248/04 e RG nº 19.751.242-2 SSP-PE, com fundamento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 art. 25, Decreto nº 48.172/2007, respeitando a disposição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legal vigente. 2. Outrossim, certifico a abertura do prazo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15(quinze) dias úteis para a interposição de eventuais recursos,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teor do que prevê o art. 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6064.2018/0001434-7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 Livres,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contidos no art. 30, do Decreto nº 58.153, de 22 de março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2018, e esta Coordenadoria, consoante o disposto nos incisos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IV e IX, do art. 28, do mesmo decreto DEFIRO o pedido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aumento da metragem do titular Sergio Eizo Ashimine – MEI,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matricula nº011.291.04.4, grupo de comércio 14.01, de 03x03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para 05x04, nas feiras sob registro, com fundamento no art. 7ª,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Decreto nº 48.172/2007, respeitando a disposição legal vigente.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lastRenderedPageBreak/>
        <w:t>2. Outrossim, certifico a abertura do prazo de 15(quinze) dias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úteis para a interposição de eventuais recursos, teor do que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prevê o art. 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6064.2018/0001880-6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nos incisos IV e IX, do art. 28, do mesmo decreto REVOGO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permissão de uso outorgada à DEVANIRA RIBEIRO-ME, matricula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 011.464.02.0, grupo de comércio 01.00, inscrita no CNPJ,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sob nº 11.013.581/0001-12 representada pela pessoa física, 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partir da publicação deste ato. 2. Outrossim, certifico a abertura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do prazo de 15(quinze) dias úteis para a interposição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eventuais recursos, teor do que prevê o art. 36, da Lei Municipal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2754">
        <w:rPr>
          <w:rFonts w:ascii="Verdana" w:hAnsi="Verdana"/>
          <w:b/>
          <w:sz w:val="24"/>
          <w:szCs w:val="24"/>
        </w:rPr>
        <w:t>6064.2018/0001752-4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1. Á vista dos elementos que instruem o presente processo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administrativo, da manifestação da Chefe de Assessoria Técnica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 em razão da competência conferida a Supervisão de Feiras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Livres, contidos no art. 30, do Decreto nº 58.153, de 22 de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março de 2018, e esta Coordenadoria, consoante o disposto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nos incisos IV e IX, do art. 28, do mesmo decreto DEFIRO 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pedido de transferência para terceiros, elaborada pela empresa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Edson Tadahiko Takaki-ME, a matricula nº 008.795.03-7, grupo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de comércio 01.00, para Alessandra dos Reis Santos-MEI, CNPJ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º 30.693.538/0001-90, com fundamento no art. 18, Decreto nº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48.172/2007, respeitando a disposição legal vigente. 2. Outrossim,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certifico a abertura do prazo de 15(quinze) dias úteis para</w:t>
      </w: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a interposição de eventuais recursos, teor do que prevê o art.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2754">
        <w:rPr>
          <w:rFonts w:ascii="Verdana" w:hAnsi="Verdana"/>
          <w:sz w:val="24"/>
          <w:szCs w:val="24"/>
        </w:rPr>
        <w:t>36, da Lei Municipal nº14.141/2006.</w:t>
      </w:r>
    </w:p>
    <w:p w:rsid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2754" w:rsidRPr="00432754" w:rsidRDefault="00432754" w:rsidP="0043275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4E" w:rsidRDefault="00E5394E" w:rsidP="00BE6F16">
      <w:pPr>
        <w:spacing w:after="0" w:line="240" w:lineRule="auto"/>
      </w:pPr>
      <w:r>
        <w:separator/>
      </w:r>
    </w:p>
  </w:endnote>
  <w:endnote w:type="continuationSeparator" w:id="0">
    <w:p w:rsidR="00E5394E" w:rsidRDefault="00E5394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4E" w:rsidRDefault="00E5394E" w:rsidP="00BE6F16">
      <w:pPr>
        <w:spacing w:after="0" w:line="240" w:lineRule="auto"/>
      </w:pPr>
      <w:r>
        <w:separator/>
      </w:r>
    </w:p>
  </w:footnote>
  <w:footnote w:type="continuationSeparator" w:id="0">
    <w:p w:rsidR="00E5394E" w:rsidRDefault="00E5394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2754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08FE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0AEA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94E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AEE7-9D6B-4608-9CC8-E3A01E92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3394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2018-10-25T13:39:00Z</dcterms:created>
  <dcterms:modified xsi:type="dcterms:W3CDTF">2018-10-25T13:39:00Z</dcterms:modified>
</cp:coreProperties>
</file>