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4E280A">
        <w:rPr>
          <w:rFonts w:ascii="Verdana" w:hAnsi="Verdana"/>
          <w:b/>
          <w:sz w:val="24"/>
          <w:szCs w:val="24"/>
        </w:rPr>
        <w:t>36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4E280A">
        <w:rPr>
          <w:rFonts w:ascii="Verdana" w:hAnsi="Verdana"/>
          <w:b/>
          <w:sz w:val="24"/>
          <w:szCs w:val="24"/>
        </w:rPr>
        <w:t>Sex</w:t>
      </w:r>
      <w:r w:rsidR="005512F8">
        <w:rPr>
          <w:rFonts w:ascii="Verdana" w:hAnsi="Verdana"/>
          <w:b/>
          <w:sz w:val="24"/>
          <w:szCs w:val="24"/>
        </w:rPr>
        <w:t>t</w:t>
      </w:r>
      <w:r w:rsidR="00C67AB2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>-feira.</w:t>
      </w:r>
    </w:p>
    <w:p w:rsidR="004C19CE" w:rsidRDefault="004E280A" w:rsidP="007C132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22</w:t>
      </w:r>
      <w:r w:rsidR="00C40B58">
        <w:rPr>
          <w:rFonts w:ascii="Verdana" w:hAnsi="Verdana"/>
          <w:b/>
          <w:sz w:val="24"/>
          <w:szCs w:val="24"/>
        </w:rPr>
        <w:t xml:space="preserve"> de </w:t>
      </w:r>
      <w:r w:rsidR="006B6107">
        <w:rPr>
          <w:rFonts w:ascii="Verdana" w:hAnsi="Verdana"/>
          <w:b/>
          <w:sz w:val="24"/>
          <w:szCs w:val="24"/>
        </w:rPr>
        <w:t>Fevereiro</w:t>
      </w:r>
      <w:r w:rsidR="00C40B58">
        <w:rPr>
          <w:rFonts w:ascii="Verdana" w:hAnsi="Verdana"/>
          <w:b/>
          <w:sz w:val="24"/>
          <w:szCs w:val="24"/>
        </w:rPr>
        <w:t xml:space="preserve">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4C19CE" w:rsidRDefault="004C19CE" w:rsidP="004C19C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C19CE">
        <w:rPr>
          <w:rFonts w:ascii="Verdana" w:hAnsi="Verdana"/>
          <w:b/>
          <w:sz w:val="24"/>
          <w:szCs w:val="24"/>
        </w:rPr>
        <w:t>GOVERNO MUNICIPAL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35</w:t>
      </w:r>
    </w:p>
    <w:p w:rsidR="004C19CE" w:rsidRPr="004C19CE" w:rsidRDefault="004C19CE" w:rsidP="004C19C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C19CE" w:rsidRPr="004C19CE" w:rsidRDefault="004C19CE" w:rsidP="004C19C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C19CE">
        <w:rPr>
          <w:rFonts w:ascii="Verdana" w:hAnsi="Verdana"/>
          <w:b/>
          <w:sz w:val="24"/>
          <w:szCs w:val="24"/>
        </w:rPr>
        <w:t>GABINETE DO SECRETÁRIO</w:t>
      </w:r>
    </w:p>
    <w:p w:rsidR="004C19CE" w:rsidRPr="004C19CE" w:rsidRDefault="004C19CE" w:rsidP="004C19C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CONCORRÊNCIA NACIONAL N° 001/</w:t>
      </w:r>
      <w:r w:rsidRPr="004C19CE">
        <w:rPr>
          <w:rFonts w:ascii="Verdana" w:hAnsi="Verdana"/>
          <w:b/>
          <w:sz w:val="24"/>
          <w:szCs w:val="24"/>
        </w:rPr>
        <w:t>SMDE/2018</w:t>
      </w:r>
    </w:p>
    <w:p w:rsidR="004C19CE" w:rsidRPr="004C19CE" w:rsidRDefault="004C19CE" w:rsidP="004C19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19CE">
        <w:rPr>
          <w:rFonts w:ascii="Verdana" w:hAnsi="Verdana"/>
          <w:sz w:val="24"/>
          <w:szCs w:val="24"/>
        </w:rPr>
        <w:t>Processo Administrativo nº: 6071.2018/0000464-1</w:t>
      </w:r>
    </w:p>
    <w:p w:rsidR="004C19CE" w:rsidRPr="004C19CE" w:rsidRDefault="004C19CE" w:rsidP="004C19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19CE">
        <w:rPr>
          <w:rFonts w:ascii="Verdana" w:hAnsi="Verdana"/>
          <w:sz w:val="24"/>
          <w:szCs w:val="24"/>
        </w:rPr>
        <w:t>Objeto: Concessão para recuperação</w:t>
      </w:r>
      <w:proofErr w:type="gramStart"/>
      <w:r w:rsidRPr="004C19CE">
        <w:rPr>
          <w:rFonts w:ascii="Verdana" w:hAnsi="Verdana"/>
          <w:sz w:val="24"/>
          <w:szCs w:val="24"/>
        </w:rPr>
        <w:t>, reforma</w:t>
      </w:r>
      <w:proofErr w:type="gramEnd"/>
      <w:r w:rsidRPr="004C19CE">
        <w:rPr>
          <w:rFonts w:ascii="Verdana" w:hAnsi="Verdana"/>
          <w:sz w:val="24"/>
          <w:szCs w:val="24"/>
        </w:rPr>
        <w:t>, requalificação, operação, manutenção e exploração do Mercado Municipal</w:t>
      </w:r>
    </w:p>
    <w:p w:rsidR="004C19CE" w:rsidRPr="004C19CE" w:rsidRDefault="004C19CE" w:rsidP="004C19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C19CE">
        <w:rPr>
          <w:rFonts w:ascii="Verdana" w:hAnsi="Verdana"/>
          <w:sz w:val="24"/>
          <w:szCs w:val="24"/>
        </w:rPr>
        <w:t>de</w:t>
      </w:r>
      <w:proofErr w:type="gramEnd"/>
      <w:r w:rsidRPr="004C19CE">
        <w:rPr>
          <w:rFonts w:ascii="Verdana" w:hAnsi="Verdana"/>
          <w:sz w:val="24"/>
          <w:szCs w:val="24"/>
        </w:rPr>
        <w:t xml:space="preserve"> Santo Amaro no município de São Paulo.</w:t>
      </w:r>
    </w:p>
    <w:p w:rsidR="004C19CE" w:rsidRPr="004C19CE" w:rsidRDefault="004C19CE" w:rsidP="004C19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19CE">
        <w:rPr>
          <w:rFonts w:ascii="Verdana" w:hAnsi="Verdana"/>
          <w:sz w:val="24"/>
          <w:szCs w:val="24"/>
        </w:rPr>
        <w:t>DA HABILITAÇÃO</w:t>
      </w:r>
    </w:p>
    <w:p w:rsidR="004C19CE" w:rsidRPr="004C19CE" w:rsidRDefault="004C19CE" w:rsidP="004C19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19CE">
        <w:rPr>
          <w:rFonts w:ascii="Verdana" w:hAnsi="Verdana"/>
          <w:sz w:val="24"/>
          <w:szCs w:val="24"/>
        </w:rPr>
        <w:t xml:space="preserve">A Comissão Especial de Licitação (CEL), no uso de </w:t>
      </w:r>
      <w:proofErr w:type="gramStart"/>
      <w:r w:rsidRPr="004C19CE">
        <w:rPr>
          <w:rFonts w:ascii="Verdana" w:hAnsi="Verdana"/>
          <w:sz w:val="24"/>
          <w:szCs w:val="24"/>
        </w:rPr>
        <w:t>suas</w:t>
      </w:r>
      <w:proofErr w:type="gramEnd"/>
    </w:p>
    <w:p w:rsidR="004C19CE" w:rsidRPr="004C19CE" w:rsidRDefault="004C19CE" w:rsidP="004C19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C19CE">
        <w:rPr>
          <w:rFonts w:ascii="Verdana" w:hAnsi="Verdana"/>
          <w:sz w:val="24"/>
          <w:szCs w:val="24"/>
        </w:rPr>
        <w:t>atribuições</w:t>
      </w:r>
      <w:proofErr w:type="gramEnd"/>
      <w:r w:rsidRPr="004C19CE">
        <w:rPr>
          <w:rFonts w:ascii="Verdana" w:hAnsi="Verdana"/>
          <w:sz w:val="24"/>
          <w:szCs w:val="24"/>
        </w:rPr>
        <w:t>, torna público o resultado da análise do envelope</w:t>
      </w:r>
    </w:p>
    <w:p w:rsidR="004C19CE" w:rsidRPr="004C19CE" w:rsidRDefault="004C19CE" w:rsidP="004C19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C19CE">
        <w:rPr>
          <w:rFonts w:ascii="Verdana" w:hAnsi="Verdana"/>
          <w:sz w:val="24"/>
          <w:szCs w:val="24"/>
        </w:rPr>
        <w:t>de</w:t>
      </w:r>
      <w:proofErr w:type="gramEnd"/>
      <w:r w:rsidRPr="004C19CE">
        <w:rPr>
          <w:rFonts w:ascii="Verdana" w:hAnsi="Verdana"/>
          <w:sz w:val="24"/>
          <w:szCs w:val="24"/>
        </w:rPr>
        <w:t xml:space="preserve"> habilitação da Concorrência Nacional nº </w:t>
      </w:r>
      <w:r w:rsidRPr="004C19CE">
        <w:rPr>
          <w:rFonts w:ascii="Verdana" w:hAnsi="Verdana"/>
          <w:b/>
          <w:sz w:val="24"/>
          <w:szCs w:val="24"/>
        </w:rPr>
        <w:t>001/SMDE/2018</w:t>
      </w:r>
      <w:r w:rsidRPr="004C19CE">
        <w:rPr>
          <w:rFonts w:ascii="Verdana" w:hAnsi="Verdana"/>
          <w:sz w:val="24"/>
          <w:szCs w:val="24"/>
        </w:rPr>
        <w:t>,</w:t>
      </w:r>
    </w:p>
    <w:p w:rsidR="004C19CE" w:rsidRPr="004C19CE" w:rsidRDefault="004C19CE" w:rsidP="004C19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C19CE">
        <w:rPr>
          <w:rFonts w:ascii="Verdana" w:hAnsi="Verdana"/>
          <w:sz w:val="24"/>
          <w:szCs w:val="24"/>
        </w:rPr>
        <w:t>declarando</w:t>
      </w:r>
      <w:proofErr w:type="gramEnd"/>
      <w:r w:rsidRPr="004C19CE">
        <w:rPr>
          <w:rFonts w:ascii="Verdana" w:hAnsi="Verdana"/>
          <w:sz w:val="24"/>
          <w:szCs w:val="24"/>
        </w:rPr>
        <w:t xml:space="preserve"> HABILITADO o Consórcio Fênix, consórcio este</w:t>
      </w:r>
    </w:p>
    <w:p w:rsidR="004C19CE" w:rsidRPr="004C19CE" w:rsidRDefault="004C19CE" w:rsidP="004C19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C19CE">
        <w:rPr>
          <w:rFonts w:ascii="Verdana" w:hAnsi="Verdana"/>
          <w:sz w:val="24"/>
          <w:szCs w:val="24"/>
        </w:rPr>
        <w:t>classificado</w:t>
      </w:r>
      <w:proofErr w:type="gramEnd"/>
      <w:r w:rsidRPr="004C19CE">
        <w:rPr>
          <w:rFonts w:ascii="Verdana" w:hAnsi="Verdana"/>
          <w:sz w:val="24"/>
          <w:szCs w:val="24"/>
        </w:rPr>
        <w:t xml:space="preserve"> com a melhor proposta, por cumprir com os requisitos de habilitação exigidos no item 15 deste Edital, conforme</w:t>
      </w:r>
    </w:p>
    <w:p w:rsidR="004C19CE" w:rsidRPr="004C19CE" w:rsidRDefault="004C19CE" w:rsidP="004C19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C19CE">
        <w:rPr>
          <w:rFonts w:ascii="Verdana" w:hAnsi="Verdana"/>
          <w:sz w:val="24"/>
          <w:szCs w:val="24"/>
        </w:rPr>
        <w:t>razões</w:t>
      </w:r>
      <w:proofErr w:type="gramEnd"/>
      <w:r w:rsidRPr="004C19CE">
        <w:rPr>
          <w:rFonts w:ascii="Verdana" w:hAnsi="Verdana"/>
          <w:sz w:val="24"/>
          <w:szCs w:val="24"/>
        </w:rPr>
        <w:t xml:space="preserve"> expostas nas atas de reunião da CEL, disponíveis no</w:t>
      </w:r>
    </w:p>
    <w:p w:rsidR="004C19CE" w:rsidRPr="004C19CE" w:rsidRDefault="004C19CE" w:rsidP="004C19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C19CE">
        <w:rPr>
          <w:rFonts w:ascii="Verdana" w:hAnsi="Verdana"/>
          <w:sz w:val="24"/>
          <w:szCs w:val="24"/>
        </w:rPr>
        <w:t>processo</w:t>
      </w:r>
      <w:proofErr w:type="gramEnd"/>
      <w:r w:rsidRPr="004C19CE">
        <w:rPr>
          <w:rFonts w:ascii="Verdana" w:hAnsi="Verdana"/>
          <w:sz w:val="24"/>
          <w:szCs w:val="24"/>
        </w:rPr>
        <w:t xml:space="preserve"> eletrônico SEI 6071.2018/0000464-1 pelos números</w:t>
      </w:r>
    </w:p>
    <w:p w:rsidR="004C19CE" w:rsidRPr="004C19CE" w:rsidRDefault="004C19CE" w:rsidP="004C19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C19CE">
        <w:rPr>
          <w:rFonts w:ascii="Verdana" w:hAnsi="Verdana"/>
          <w:sz w:val="24"/>
          <w:szCs w:val="24"/>
        </w:rPr>
        <w:t>de</w:t>
      </w:r>
      <w:proofErr w:type="gramEnd"/>
      <w:r w:rsidRPr="004C19CE">
        <w:rPr>
          <w:rFonts w:ascii="Verdana" w:hAnsi="Verdana"/>
          <w:sz w:val="24"/>
          <w:szCs w:val="24"/>
        </w:rPr>
        <w:t xml:space="preserve"> documentos 014934131 e 014958046.</w:t>
      </w:r>
    </w:p>
    <w:p w:rsidR="004C19CE" w:rsidRPr="004C19CE" w:rsidRDefault="004C19CE" w:rsidP="004C19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19CE">
        <w:rPr>
          <w:rFonts w:ascii="Verdana" w:hAnsi="Verdana"/>
          <w:sz w:val="24"/>
          <w:szCs w:val="24"/>
        </w:rPr>
        <w:t xml:space="preserve">O prazo recursal de </w:t>
      </w:r>
      <w:proofErr w:type="gramStart"/>
      <w:r w:rsidRPr="004C19CE">
        <w:rPr>
          <w:rFonts w:ascii="Verdana" w:hAnsi="Verdana"/>
          <w:sz w:val="24"/>
          <w:szCs w:val="24"/>
        </w:rPr>
        <w:t>5</w:t>
      </w:r>
      <w:proofErr w:type="gramEnd"/>
      <w:r w:rsidRPr="004C19CE">
        <w:rPr>
          <w:rFonts w:ascii="Verdana" w:hAnsi="Verdana"/>
          <w:sz w:val="24"/>
          <w:szCs w:val="24"/>
        </w:rPr>
        <w:t xml:space="preserve"> (cinco) dias úteis passa a contar nos</w:t>
      </w:r>
    </w:p>
    <w:p w:rsidR="004C19CE" w:rsidRPr="004C19CE" w:rsidRDefault="004C19CE" w:rsidP="004C19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C19CE">
        <w:rPr>
          <w:rFonts w:ascii="Verdana" w:hAnsi="Verdana"/>
          <w:sz w:val="24"/>
          <w:szCs w:val="24"/>
        </w:rPr>
        <w:t>termos</w:t>
      </w:r>
      <w:proofErr w:type="gramEnd"/>
      <w:r w:rsidRPr="004C19CE">
        <w:rPr>
          <w:rFonts w:ascii="Verdana" w:hAnsi="Verdana"/>
          <w:sz w:val="24"/>
          <w:szCs w:val="24"/>
        </w:rPr>
        <w:t xml:space="preserve"> do Art. 109 da Lei Federal nº 8.666/93. O processo eletrônico encontra-se disponível para vistas mediante acesso ao</w:t>
      </w:r>
    </w:p>
    <w:p w:rsidR="004C19CE" w:rsidRPr="004C19CE" w:rsidRDefault="004C19CE" w:rsidP="004C19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C19CE">
        <w:rPr>
          <w:rFonts w:ascii="Verdana" w:hAnsi="Verdana"/>
          <w:sz w:val="24"/>
          <w:szCs w:val="24"/>
        </w:rPr>
        <w:t>endereço</w:t>
      </w:r>
      <w:proofErr w:type="gramEnd"/>
      <w:r w:rsidRPr="004C19CE">
        <w:rPr>
          <w:rFonts w:ascii="Verdana" w:hAnsi="Verdana"/>
          <w:sz w:val="24"/>
          <w:szCs w:val="24"/>
        </w:rPr>
        <w:t xml:space="preserve"> eletrônico http://processos.prefeitura.sp.gov.br/Forms/</w:t>
      </w:r>
    </w:p>
    <w:p w:rsidR="004C19CE" w:rsidRDefault="004C19CE" w:rsidP="004C19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C19CE">
        <w:rPr>
          <w:rFonts w:ascii="Verdana" w:hAnsi="Verdana"/>
          <w:sz w:val="24"/>
          <w:szCs w:val="24"/>
        </w:rPr>
        <w:t>Principal.</w:t>
      </w:r>
      <w:proofErr w:type="gramEnd"/>
      <w:r w:rsidRPr="004C19CE">
        <w:rPr>
          <w:rFonts w:ascii="Verdana" w:hAnsi="Verdana"/>
          <w:sz w:val="24"/>
          <w:szCs w:val="24"/>
        </w:rPr>
        <w:t>aspx</w:t>
      </w:r>
    </w:p>
    <w:p w:rsidR="004C19CE" w:rsidRDefault="004C19CE" w:rsidP="004C19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C19CE" w:rsidRPr="004C19CE" w:rsidRDefault="004C19CE" w:rsidP="004C19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5512F8" w:rsidRPr="005512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173FC4"/>
    <w:rsid w:val="002D44AD"/>
    <w:rsid w:val="004C19CE"/>
    <w:rsid w:val="004E280A"/>
    <w:rsid w:val="005512F8"/>
    <w:rsid w:val="00661B10"/>
    <w:rsid w:val="006B6107"/>
    <w:rsid w:val="007C1320"/>
    <w:rsid w:val="008B6677"/>
    <w:rsid w:val="00C40B58"/>
    <w:rsid w:val="00C67AB2"/>
    <w:rsid w:val="00E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F2346-7E84-4257-8EBA-6B559074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2019-02-22T14:48:00Z</dcterms:created>
  <dcterms:modified xsi:type="dcterms:W3CDTF">2019-02-22T14:48:00Z</dcterms:modified>
</cp:coreProperties>
</file>