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186" w:rsidRPr="00D31A38" w:rsidRDefault="00D31A38" w:rsidP="00931186">
      <w:pPr>
        <w:rPr>
          <w:b/>
          <w:sz w:val="28"/>
          <w:szCs w:val="28"/>
        </w:rPr>
      </w:pPr>
      <w:r w:rsidRPr="00D31A38">
        <w:rPr>
          <w:b/>
          <w:sz w:val="28"/>
          <w:szCs w:val="28"/>
        </w:rPr>
        <w:t>09.09.2022</w:t>
      </w:r>
    </w:p>
    <w:p w:rsidR="00D31A38" w:rsidRPr="00D31A38" w:rsidRDefault="00D31A38" w:rsidP="00931186">
      <w:pPr>
        <w:rPr>
          <w:b/>
          <w:sz w:val="28"/>
          <w:szCs w:val="28"/>
        </w:rPr>
      </w:pPr>
      <w:r w:rsidRPr="00D31A38">
        <w:rPr>
          <w:b/>
          <w:sz w:val="28"/>
          <w:szCs w:val="28"/>
        </w:rPr>
        <w:t>DIÁRIO OFICIAL DA CIDADE DE SÃO PAULO</w:t>
      </w:r>
    </w:p>
    <w:p w:rsidR="00D31A38" w:rsidRDefault="00D31A38" w:rsidP="00BE7B8D">
      <w:pPr>
        <w:jc w:val="both"/>
      </w:pPr>
      <w:r>
        <w:t>-</w:t>
      </w:r>
      <w:r>
        <w:t>DECRETO</w:t>
      </w:r>
      <w:r>
        <w:t xml:space="preserve"> Nº 61.791, DE </w:t>
      </w:r>
      <w:proofErr w:type="gramStart"/>
      <w:r>
        <w:t>8</w:t>
      </w:r>
      <w:proofErr w:type="gramEnd"/>
      <w:r>
        <w:t xml:space="preserve"> DE SETEMBRO DE </w:t>
      </w:r>
      <w:r>
        <w:t>2022</w:t>
      </w:r>
    </w:p>
    <w:p w:rsidR="00D31A38" w:rsidRDefault="00D31A38" w:rsidP="00BE7B8D">
      <w:pPr>
        <w:jc w:val="both"/>
      </w:pPr>
      <w:r>
        <w:t>Confere nova redação ao</w:t>
      </w:r>
      <w:r>
        <w:t xml:space="preserve"> “caput” do artigo </w:t>
      </w:r>
      <w:r>
        <w:t>1º do De</w:t>
      </w:r>
      <w:r w:rsidR="009223A7">
        <w:t xml:space="preserve">creto nº 61.149, de 17 de março </w:t>
      </w:r>
      <w:r>
        <w:t xml:space="preserve">de 2022, que </w:t>
      </w:r>
      <w:proofErr w:type="gramStart"/>
      <w:r>
        <w:t>dispõe,</w:t>
      </w:r>
      <w:proofErr w:type="gramEnd"/>
      <w:r>
        <w:t xml:space="preserve"> nos termos do Decreto Est</w:t>
      </w:r>
      <w:r>
        <w:t xml:space="preserve">adual nº 66.575, de 17 de março </w:t>
      </w:r>
      <w:r>
        <w:t xml:space="preserve">de 2022, sobre a dispensa da obrigatoriedade do </w:t>
      </w:r>
      <w:r>
        <w:t xml:space="preserve">uso de máscaras ou de cobertura </w:t>
      </w:r>
      <w:r>
        <w:t>facial na Cidade de São Paulo, ressalva</w:t>
      </w:r>
      <w:r>
        <w:t xml:space="preserve">das </w:t>
      </w:r>
      <w:r>
        <w:t>as situações que especifica; revoga o Decreto nº 59</w:t>
      </w:r>
      <w:r>
        <w:t xml:space="preserve">.384, de 29 de abril de 2020, e </w:t>
      </w:r>
      <w:r>
        <w:t>o parágraf</w:t>
      </w:r>
      <w:r>
        <w:t xml:space="preserve">o único do artigo 1º do Decreto </w:t>
      </w:r>
      <w:r>
        <w:t>nº 61.149, de 17 de março de 2022.</w:t>
      </w:r>
    </w:p>
    <w:p w:rsidR="00D31A38" w:rsidRDefault="00D31A38" w:rsidP="00BE7B8D">
      <w:pPr>
        <w:jc w:val="both"/>
      </w:pPr>
      <w:r>
        <w:t>RICARDO NUNES, Prefeit</w:t>
      </w:r>
      <w:r>
        <w:t xml:space="preserve">o do Município de São Paulo, no </w:t>
      </w:r>
      <w:r>
        <w:t>uso das atribuições que lhe são conferidas por lei,</w:t>
      </w:r>
    </w:p>
    <w:p w:rsidR="00D31A38" w:rsidRDefault="00D31A38" w:rsidP="00BE7B8D">
      <w:pPr>
        <w:jc w:val="both"/>
      </w:pPr>
      <w:r>
        <w:t>DECRETA:</w:t>
      </w:r>
    </w:p>
    <w:p w:rsidR="00D31A38" w:rsidRDefault="00D31A38" w:rsidP="00BE7B8D">
      <w:pPr>
        <w:jc w:val="both"/>
      </w:pPr>
      <w:r>
        <w:t>Art. 1º O “caput” do art</w:t>
      </w:r>
      <w:r>
        <w:t xml:space="preserve">igo 1º do Decreto nº 61.149, de </w:t>
      </w:r>
      <w:r>
        <w:t xml:space="preserve">17 de março de 2022, passa a </w:t>
      </w:r>
      <w:r>
        <w:t xml:space="preserve">vigorar com a seguinte redação: </w:t>
      </w:r>
      <w:r>
        <w:t>“Art. 1º Fica dispens</w:t>
      </w:r>
      <w:r>
        <w:t xml:space="preserve">ada a obrigatoriedade do uso de </w:t>
      </w:r>
      <w:r>
        <w:t>máscaras ou cobertura</w:t>
      </w:r>
      <w:r>
        <w:t xml:space="preserve"> facial na Cidade de São Paulo, </w:t>
      </w:r>
      <w:r>
        <w:t>com exceção dos lo</w:t>
      </w:r>
      <w:r>
        <w:t xml:space="preserve">cais destinados à prestação dos </w:t>
      </w:r>
      <w:r>
        <w:t>serviços de saúde.” (NR</w:t>
      </w:r>
      <w:proofErr w:type="gramStart"/>
      <w:r>
        <w:t>)</w:t>
      </w:r>
      <w:proofErr w:type="gramEnd"/>
    </w:p>
    <w:p w:rsidR="00D31A38" w:rsidRDefault="00D31A38" w:rsidP="00BE7B8D">
      <w:pPr>
        <w:jc w:val="both"/>
      </w:pPr>
      <w:r>
        <w:t xml:space="preserve">Art. 2º Este decreto entrará em vigor na data de sua publicação, revogados o Decreto nº </w:t>
      </w:r>
      <w:r>
        <w:t xml:space="preserve">59.384, de 29 de abril de 2020, </w:t>
      </w:r>
      <w:r>
        <w:t>e o parágrafo único do artigo</w:t>
      </w:r>
      <w:r>
        <w:t xml:space="preserve"> 1º do Decreto nº 61.149, de 17 </w:t>
      </w:r>
      <w:r>
        <w:t>de março de 2022.</w:t>
      </w:r>
    </w:p>
    <w:p w:rsidR="00D31A38" w:rsidRDefault="00D31A38" w:rsidP="00BE7B8D">
      <w:pPr>
        <w:jc w:val="both"/>
      </w:pPr>
      <w:r>
        <w:t xml:space="preserve">PREFEITURA DO MUNICÍPIO DE SÃO PAULO, aos </w:t>
      </w:r>
      <w:proofErr w:type="gramStart"/>
      <w:r>
        <w:t>8</w:t>
      </w:r>
      <w:proofErr w:type="gramEnd"/>
      <w:r>
        <w:t xml:space="preserve"> de setembro de 2022, 469º da fundação de São Paulo.</w:t>
      </w:r>
    </w:p>
    <w:p w:rsidR="00D31A38" w:rsidRDefault="00D31A38" w:rsidP="00BE7B8D">
      <w:pPr>
        <w:jc w:val="both"/>
      </w:pPr>
      <w:r>
        <w:t xml:space="preserve">RICARDO NUNES, </w:t>
      </w:r>
      <w:proofErr w:type="gramStart"/>
      <w:r>
        <w:t>PREFEITO</w:t>
      </w:r>
      <w:proofErr w:type="gramEnd"/>
    </w:p>
    <w:p w:rsidR="00D31A38" w:rsidRDefault="00D31A38" w:rsidP="00BE7B8D">
      <w:pPr>
        <w:jc w:val="both"/>
      </w:pPr>
      <w:r>
        <w:t xml:space="preserve">LUIZ CARLOS ZAMARCO, Secretário Municipal da </w:t>
      </w:r>
      <w:proofErr w:type="gramStart"/>
      <w:r>
        <w:t>Saúde</w:t>
      </w:r>
      <w:proofErr w:type="gramEnd"/>
    </w:p>
    <w:p w:rsidR="00D31A38" w:rsidRDefault="00D31A38" w:rsidP="00BE7B8D">
      <w:pPr>
        <w:jc w:val="both"/>
      </w:pPr>
      <w:r>
        <w:t>FABRICIO COBRA ARBE</w:t>
      </w:r>
      <w:r>
        <w:t xml:space="preserve">X, Secretário Municipal da Casa </w:t>
      </w:r>
      <w:proofErr w:type="gramStart"/>
      <w:r>
        <w:t>Civil</w:t>
      </w:r>
      <w:proofErr w:type="gramEnd"/>
    </w:p>
    <w:p w:rsidR="00D31A38" w:rsidRDefault="00D31A38" w:rsidP="00BE7B8D">
      <w:pPr>
        <w:jc w:val="both"/>
      </w:pPr>
      <w:r>
        <w:t xml:space="preserve">EUNICE APARECIDA DE JESUS PRUDENTE, Secretária Municipal de </w:t>
      </w:r>
      <w:proofErr w:type="gramStart"/>
      <w:r>
        <w:t>Justiça</w:t>
      </w:r>
      <w:proofErr w:type="gramEnd"/>
    </w:p>
    <w:p w:rsidR="00D31A38" w:rsidRDefault="00D31A38" w:rsidP="00BE7B8D">
      <w:pPr>
        <w:jc w:val="both"/>
      </w:pPr>
      <w:r>
        <w:t xml:space="preserve">RUBENS NAMAN RIZEK JUNIOR, Secretário do </w:t>
      </w:r>
      <w:proofErr w:type="gramStart"/>
      <w:r>
        <w:t>Governo</w:t>
      </w:r>
      <w:proofErr w:type="gramEnd"/>
    </w:p>
    <w:p w:rsidR="00D31A38" w:rsidRDefault="00D31A38" w:rsidP="00BE7B8D">
      <w:pPr>
        <w:jc w:val="both"/>
      </w:pPr>
      <w:r>
        <w:t>Municipal</w:t>
      </w:r>
    </w:p>
    <w:p w:rsidR="00755290" w:rsidRDefault="00D31A38" w:rsidP="00BE7B8D">
      <w:pPr>
        <w:jc w:val="both"/>
      </w:pPr>
      <w:r>
        <w:t>Publicado na Secretari</w:t>
      </w:r>
      <w:r>
        <w:t xml:space="preserve">a do Governo Municipal, em </w:t>
      </w:r>
      <w:proofErr w:type="gramStart"/>
      <w:r>
        <w:t>8</w:t>
      </w:r>
      <w:proofErr w:type="gramEnd"/>
      <w:r>
        <w:t xml:space="preserve"> de </w:t>
      </w:r>
      <w:r>
        <w:t>setembro de 2022.</w:t>
      </w:r>
      <w:r>
        <w:cr/>
      </w:r>
    </w:p>
    <w:p w:rsidR="00D31A38" w:rsidRDefault="00D31A38" w:rsidP="00BE7B8D">
      <w:pPr>
        <w:jc w:val="both"/>
      </w:pPr>
    </w:p>
    <w:p w:rsidR="00D31A38" w:rsidRDefault="00D31A38" w:rsidP="00BE7B8D">
      <w:pPr>
        <w:jc w:val="both"/>
      </w:pPr>
      <w:r>
        <w:t>-</w:t>
      </w:r>
      <w:r w:rsidRPr="00D31A38">
        <w:t xml:space="preserve"> </w:t>
      </w:r>
      <w:r>
        <w:t xml:space="preserve">COMUNICADO </w:t>
      </w:r>
      <w:r>
        <w:t>6064.2022/0000522-1</w:t>
      </w:r>
    </w:p>
    <w:p w:rsidR="00D31A38" w:rsidRDefault="00D31A38" w:rsidP="00BE7B8D">
      <w:pPr>
        <w:jc w:val="both"/>
      </w:pPr>
      <w:r>
        <w:t xml:space="preserve">Edital de Convocação para </w:t>
      </w:r>
      <w:proofErr w:type="gramStart"/>
      <w:r>
        <w:t>5a.</w:t>
      </w:r>
      <w:proofErr w:type="gramEnd"/>
      <w:r>
        <w:t xml:space="preserve"> Reunião Ordinária</w:t>
      </w:r>
    </w:p>
    <w:p w:rsidR="00D31A38" w:rsidRDefault="00D31A38" w:rsidP="00BE7B8D">
      <w:pPr>
        <w:jc w:val="both"/>
      </w:pPr>
      <w:r>
        <w:t xml:space="preserve">Despacho da Secretária </w:t>
      </w:r>
      <w:r>
        <w:t xml:space="preserve">Executiva do Conselho Municipal </w:t>
      </w:r>
      <w:r>
        <w:t>do Trabalho Emprego e Renda.</w:t>
      </w:r>
    </w:p>
    <w:p w:rsidR="00D31A38" w:rsidRDefault="00D31A38" w:rsidP="00BE7B8D">
      <w:pPr>
        <w:jc w:val="both"/>
      </w:pPr>
      <w:r>
        <w:lastRenderedPageBreak/>
        <w:t>I - A Secretária Executiva do Conselho de Trabalho, Emprego e Renda – CONTER,</w:t>
      </w:r>
      <w:r>
        <w:t xml:space="preserve"> por determinação da Presidente </w:t>
      </w:r>
      <w:r>
        <w:t xml:space="preserve">do referido Conselho, no uso </w:t>
      </w:r>
      <w:r>
        <w:t xml:space="preserve">de suas atribuições, nos termos </w:t>
      </w:r>
      <w:r>
        <w:t>do art. 11, combinado com o in</w:t>
      </w:r>
      <w:r>
        <w:t xml:space="preserve">c. II, art. 13 de seu Regimento </w:t>
      </w:r>
      <w:r>
        <w:t>Interno, constante da Resolução Conter 02, de 16 de setembro de 2021, publicada no Di</w:t>
      </w:r>
      <w:r>
        <w:t xml:space="preserve">ário Oficial da Cidade de 18 de </w:t>
      </w:r>
      <w:r>
        <w:t>setembro de 2021, CONV</w:t>
      </w:r>
      <w:r>
        <w:t xml:space="preserve">OCA os membros do Conselho para </w:t>
      </w:r>
      <w:r>
        <w:t>participarem de REUNIÃO OR</w:t>
      </w:r>
      <w:r>
        <w:t xml:space="preserve">DINÁRIA que, será realizada por </w:t>
      </w:r>
      <w:r>
        <w:t>VIDEOCONFERÊNCIA na Pla</w:t>
      </w:r>
      <w:r>
        <w:t xml:space="preserve">taforma MICROSOFT TEAMS, no dia </w:t>
      </w:r>
      <w:r>
        <w:t>12/09/2022, às 10h00, em</w:t>
      </w:r>
      <w:r>
        <w:t xml:space="preserve"> primeira convocação com quórum </w:t>
      </w:r>
      <w:r>
        <w:t>mínimo de dois terços de seus membros e às 10h30min, em segunda convocação, com qualq</w:t>
      </w:r>
      <w:r>
        <w:t xml:space="preserve">uer quórum, para tratarem sobre </w:t>
      </w:r>
      <w:r>
        <w:t>a seguinte pauta:</w:t>
      </w:r>
    </w:p>
    <w:p w:rsidR="00D31A38" w:rsidRDefault="00D31A38" w:rsidP="00BE7B8D">
      <w:pPr>
        <w:jc w:val="both"/>
      </w:pPr>
      <w:r>
        <w:t>1. Aprovação das atas</w:t>
      </w:r>
    </w:p>
    <w:p w:rsidR="00D31A38" w:rsidRDefault="00D31A38" w:rsidP="00BE7B8D">
      <w:pPr>
        <w:jc w:val="both"/>
      </w:pPr>
      <w:r>
        <w:t>2. Retificação/ajustes dos Planos de Ações e Serviços</w:t>
      </w:r>
    </w:p>
    <w:p w:rsidR="00D31A38" w:rsidRDefault="00D31A38" w:rsidP="00BE7B8D">
      <w:pPr>
        <w:jc w:val="both"/>
      </w:pPr>
      <w:r>
        <w:t>a) Qualificação Social e Profissional</w:t>
      </w:r>
    </w:p>
    <w:p w:rsidR="00D31A38" w:rsidRDefault="00D31A38" w:rsidP="00BE7B8D">
      <w:pPr>
        <w:jc w:val="both"/>
      </w:pPr>
      <w:r>
        <w:t>b) Gestão e Manutenção da rede de unidades do SINE</w:t>
      </w:r>
    </w:p>
    <w:p w:rsidR="00D31A38" w:rsidRDefault="00D31A38" w:rsidP="00BE7B8D">
      <w:pPr>
        <w:jc w:val="both"/>
      </w:pPr>
      <w:r>
        <w:t xml:space="preserve">3. Balanço Orçamento - Financeiro do </w:t>
      </w:r>
      <w:proofErr w:type="spellStart"/>
      <w:r>
        <w:t>Funter</w:t>
      </w:r>
      <w:proofErr w:type="spellEnd"/>
    </w:p>
    <w:p w:rsidR="00D31A38" w:rsidRDefault="00D31A38" w:rsidP="00BE7B8D">
      <w:pPr>
        <w:jc w:val="both"/>
      </w:pPr>
      <w:r>
        <w:t>4. Novas Unidades dos Cates</w:t>
      </w:r>
    </w:p>
    <w:p w:rsidR="00D31A38" w:rsidRDefault="00D31A38" w:rsidP="00BE7B8D">
      <w:pPr>
        <w:jc w:val="both"/>
      </w:pPr>
      <w:r>
        <w:t>a) Vila Reencontro</w:t>
      </w:r>
    </w:p>
    <w:p w:rsidR="00D31A38" w:rsidRDefault="00D31A38" w:rsidP="00BE7B8D">
      <w:pPr>
        <w:jc w:val="both"/>
      </w:pPr>
      <w:r>
        <w:t>b) Ipiranga</w:t>
      </w:r>
    </w:p>
    <w:p w:rsidR="00D31A38" w:rsidRDefault="00D31A38" w:rsidP="00BE7B8D">
      <w:pPr>
        <w:jc w:val="both"/>
      </w:pPr>
      <w:r>
        <w:t>c) Zona Leste (busca do imóvel)</w:t>
      </w:r>
    </w:p>
    <w:p w:rsidR="00D31A38" w:rsidRDefault="00D31A38" w:rsidP="00BE7B8D">
      <w:pPr>
        <w:jc w:val="both"/>
      </w:pPr>
      <w:r>
        <w:t>d) Zona Norte (busca do imóvel)</w:t>
      </w:r>
    </w:p>
    <w:p w:rsidR="00D31A38" w:rsidRDefault="00D31A38" w:rsidP="00BE7B8D">
      <w:pPr>
        <w:jc w:val="both"/>
      </w:pPr>
      <w:r>
        <w:t>5. Informe dos documentos encaminhados aos Conselheiros</w:t>
      </w:r>
    </w:p>
    <w:p w:rsidR="00D31A38" w:rsidRDefault="00D31A38" w:rsidP="00BE7B8D">
      <w:pPr>
        <w:jc w:val="both"/>
      </w:pPr>
      <w:r>
        <w:t>a) Lei Municipal 17529/2020 – Institui o Fundo Municipal</w:t>
      </w:r>
    </w:p>
    <w:p w:rsidR="00D31A38" w:rsidRDefault="00D31A38" w:rsidP="00BE7B8D">
      <w:pPr>
        <w:jc w:val="both"/>
      </w:pPr>
      <w:proofErr w:type="gramStart"/>
      <w:r>
        <w:t>de</w:t>
      </w:r>
      <w:proofErr w:type="gramEnd"/>
      <w:r>
        <w:t xml:space="preserve"> Trabalho, Emprego e Renda e Cria o Conselho Municipal de</w:t>
      </w:r>
    </w:p>
    <w:p w:rsidR="00D31A38" w:rsidRDefault="00D31A38" w:rsidP="00BE7B8D">
      <w:pPr>
        <w:jc w:val="both"/>
      </w:pPr>
      <w:r>
        <w:t xml:space="preserve">Trabalho, Emprego e </w:t>
      </w:r>
      <w:proofErr w:type="gramStart"/>
      <w:r>
        <w:t>Renda</w:t>
      </w:r>
      <w:proofErr w:type="gramEnd"/>
    </w:p>
    <w:p w:rsidR="00D31A38" w:rsidRDefault="00D31A38" w:rsidP="00BE7B8D">
      <w:pPr>
        <w:jc w:val="both"/>
      </w:pPr>
      <w:r>
        <w:t>b) Decreto 60845 - Regulamenta a Lei 17.529/2020</w:t>
      </w:r>
    </w:p>
    <w:p w:rsidR="00D31A38" w:rsidRDefault="00D31A38" w:rsidP="00BE7B8D">
      <w:pPr>
        <w:jc w:val="both"/>
      </w:pPr>
      <w:r>
        <w:t>c) Lei 13667 - DIS</w:t>
      </w:r>
      <w:r>
        <w:t xml:space="preserve">PÕE SOBRE O SISTEMA NACIONAL DE </w:t>
      </w:r>
      <w:r>
        <w:t xml:space="preserve">EMPREGO </w:t>
      </w:r>
      <w:proofErr w:type="gramStart"/>
      <w:r>
        <w:t>(SINE</w:t>
      </w:r>
      <w:r>
        <w:t>0</w:t>
      </w:r>
    </w:p>
    <w:p w:rsidR="00D31A38" w:rsidRDefault="00D31A38" w:rsidP="00BE7B8D">
      <w:pPr>
        <w:jc w:val="both"/>
      </w:pPr>
      <w:proofErr w:type="gramEnd"/>
      <w:r>
        <w:t>d) Resolução 888 - CODEFAT - Monitoramento e Acompanhamento</w:t>
      </w:r>
    </w:p>
    <w:p w:rsidR="00D31A38" w:rsidRDefault="00D31A38" w:rsidP="00BE7B8D">
      <w:pPr>
        <w:jc w:val="both"/>
      </w:pPr>
      <w:r>
        <w:t>e) Resolução 905 - CODEFAT/Consolidação QSP</w:t>
      </w:r>
    </w:p>
    <w:p w:rsidR="00D31A38" w:rsidRDefault="00D31A38" w:rsidP="00BE7B8D">
      <w:pPr>
        <w:jc w:val="both"/>
      </w:pPr>
      <w:r>
        <w:t>f) Resolução 911 - Altera a Resolução CODEFAT nº 905</w:t>
      </w:r>
    </w:p>
    <w:p w:rsidR="00D31A38" w:rsidRDefault="00D31A38" w:rsidP="00BE7B8D">
      <w:pPr>
        <w:jc w:val="both"/>
      </w:pPr>
      <w:r>
        <w:t>g) Resolução 921 - CODEFAT - Ori</w:t>
      </w:r>
      <w:r>
        <w:t xml:space="preserve">entações Transferências </w:t>
      </w:r>
      <w:r>
        <w:t>automáticas</w:t>
      </w:r>
    </w:p>
    <w:p w:rsidR="00D31A38" w:rsidRDefault="00D31A38" w:rsidP="00BE7B8D">
      <w:pPr>
        <w:jc w:val="both"/>
      </w:pPr>
      <w:r>
        <w:t>h) Resolução 928 - Altera Resolução 888</w:t>
      </w:r>
    </w:p>
    <w:p w:rsidR="00D31A38" w:rsidRDefault="00D31A38" w:rsidP="00BE7B8D">
      <w:pPr>
        <w:jc w:val="both"/>
      </w:pPr>
      <w:r>
        <w:t>i) Resolução 929 - Elegibil</w:t>
      </w:r>
      <w:r>
        <w:t xml:space="preserve">idade </w:t>
      </w:r>
      <w:proofErr w:type="spellStart"/>
      <w:r>
        <w:t>transf</w:t>
      </w:r>
      <w:proofErr w:type="spellEnd"/>
      <w:r>
        <w:t xml:space="preserve"> automáticas </w:t>
      </w:r>
      <w:proofErr w:type="spellStart"/>
      <w:r>
        <w:t>exerc</w:t>
      </w:r>
      <w:proofErr w:type="spellEnd"/>
      <w:r>
        <w:t xml:space="preserve">. </w:t>
      </w:r>
      <w:r>
        <w:t>2022</w:t>
      </w:r>
    </w:p>
    <w:p w:rsidR="00D31A38" w:rsidRDefault="00D31A38" w:rsidP="00BE7B8D">
      <w:pPr>
        <w:jc w:val="both"/>
      </w:pPr>
      <w:r>
        <w:lastRenderedPageBreak/>
        <w:t>j) Resolução 930 - Al</w:t>
      </w:r>
      <w:r>
        <w:t xml:space="preserve">tera a Resolução CODEFAT nº 905 </w:t>
      </w:r>
      <w:r>
        <w:t>(066399804)</w:t>
      </w:r>
    </w:p>
    <w:p w:rsidR="00D31A38" w:rsidRDefault="00D31A38" w:rsidP="00BE7B8D">
      <w:pPr>
        <w:jc w:val="both"/>
      </w:pPr>
      <w:r>
        <w:t xml:space="preserve">k) Resolução 936 - </w:t>
      </w:r>
      <w:proofErr w:type="spellStart"/>
      <w:r>
        <w:t>Transf</w:t>
      </w:r>
      <w:proofErr w:type="spellEnd"/>
      <w:r>
        <w:t xml:space="preserve"> Rec. FAT para SINE - Bloco </w:t>
      </w:r>
      <w:proofErr w:type="gramStart"/>
      <w:r>
        <w:t>Fomento</w:t>
      </w:r>
      <w:proofErr w:type="gramEnd"/>
    </w:p>
    <w:p w:rsidR="00D31A38" w:rsidRDefault="00D31A38" w:rsidP="00BE7B8D">
      <w:pPr>
        <w:jc w:val="both"/>
      </w:pPr>
      <w:r>
        <w:t>l) Resolução 939 - CO</w:t>
      </w:r>
      <w:r>
        <w:t xml:space="preserve">DEFAT- Estabelece contrapartida </w:t>
      </w:r>
      <w:r>
        <w:t>mínima</w:t>
      </w:r>
    </w:p>
    <w:p w:rsidR="00D31A38" w:rsidRDefault="00D31A38" w:rsidP="00BE7B8D">
      <w:pPr>
        <w:jc w:val="both"/>
      </w:pPr>
      <w:r>
        <w:t>m) Resolução 941 - Recursos QSP 2022</w:t>
      </w:r>
    </w:p>
    <w:p w:rsidR="00D31A38" w:rsidRDefault="00D31A38" w:rsidP="00BE7B8D">
      <w:pPr>
        <w:jc w:val="both"/>
      </w:pPr>
      <w:r>
        <w:t>n) Resolução 942 - Altera a Resolução CODEFAT nº 905</w:t>
      </w:r>
    </w:p>
    <w:p w:rsidR="00D31A38" w:rsidRDefault="00D31A38" w:rsidP="00BE7B8D">
      <w:pPr>
        <w:jc w:val="both"/>
      </w:pPr>
      <w:r>
        <w:t>o) Resolução 946 Bloco Fomento à Geração de Emprego</w:t>
      </w:r>
    </w:p>
    <w:p w:rsidR="00D31A38" w:rsidRDefault="00D31A38" w:rsidP="00BE7B8D">
      <w:pPr>
        <w:jc w:val="both"/>
      </w:pPr>
      <w:r>
        <w:t>p) Resolução 721 - G</w:t>
      </w:r>
      <w:r>
        <w:t xml:space="preserve">estão e Manutenção das unidades </w:t>
      </w:r>
      <w:r>
        <w:t>do SINE</w:t>
      </w:r>
    </w:p>
    <w:p w:rsidR="00D31A38" w:rsidRDefault="00D31A38" w:rsidP="00BE7B8D">
      <w:pPr>
        <w:jc w:val="both"/>
      </w:pPr>
      <w:r>
        <w:t>q) Portaria 4117 - SPPE/MTP - Recursos Gestão SINE</w:t>
      </w:r>
    </w:p>
    <w:p w:rsidR="00D31A38" w:rsidRDefault="00D31A38" w:rsidP="00BE7B8D">
      <w:pPr>
        <w:jc w:val="both"/>
      </w:pPr>
      <w:r>
        <w:t xml:space="preserve">r) Portaria SPPE MTP n 4857, de 30 de maio de </w:t>
      </w:r>
      <w:proofErr w:type="gramStart"/>
      <w:r>
        <w:t>2022</w:t>
      </w:r>
      <w:proofErr w:type="gramEnd"/>
    </w:p>
    <w:p w:rsidR="00D31A38" w:rsidRDefault="00D31A38" w:rsidP="00BE7B8D">
      <w:pPr>
        <w:jc w:val="both"/>
      </w:pPr>
      <w:r>
        <w:t>O método virtual de r</w:t>
      </w:r>
      <w:r>
        <w:t xml:space="preserve">euniões (eletrônico) depende de </w:t>
      </w:r>
      <w:r>
        <w:t>equipamento dotado de câmera e áud</w:t>
      </w:r>
      <w:r>
        <w:t xml:space="preserve">io, bem como da prévia </w:t>
      </w:r>
      <w:r>
        <w:t>instalação do aplicativ</w:t>
      </w:r>
      <w:r>
        <w:t xml:space="preserve">o MICROSOFT TEAMS no computador </w:t>
      </w:r>
      <w:r>
        <w:t>ou celular que será utilizado pa</w:t>
      </w:r>
      <w:r>
        <w:t xml:space="preserve">ra este fim. O link de acesso e </w:t>
      </w:r>
      <w:r>
        <w:t>as orientações gerais para part</w:t>
      </w:r>
      <w:r>
        <w:t xml:space="preserve">icipação serão disponibilizados </w:t>
      </w:r>
      <w:r>
        <w:t xml:space="preserve">com até </w:t>
      </w:r>
      <w:proofErr w:type="gramStart"/>
      <w:r>
        <w:t>2</w:t>
      </w:r>
      <w:proofErr w:type="gramEnd"/>
      <w:r>
        <w:t xml:space="preserve"> (dias) dias de antecedência da Reunião, m</w:t>
      </w:r>
      <w:r>
        <w:t xml:space="preserve">ediante </w:t>
      </w:r>
      <w:r>
        <w:t>contato com os membros do Co</w:t>
      </w:r>
      <w:r>
        <w:t xml:space="preserve">nselho Deliberativo por meio do </w:t>
      </w:r>
      <w:proofErr w:type="spellStart"/>
      <w:r>
        <w:t>WhatsApp</w:t>
      </w:r>
      <w:proofErr w:type="spellEnd"/>
      <w:r>
        <w:t xml:space="preserve"> e e-mails institucionais cadastrados.</w:t>
      </w:r>
    </w:p>
    <w:p w:rsidR="00D31A38" w:rsidRDefault="00D31A38" w:rsidP="00BE7B8D">
      <w:pPr>
        <w:jc w:val="both"/>
      </w:pPr>
    </w:p>
    <w:p w:rsidR="00D31A38" w:rsidRDefault="00D31A38" w:rsidP="00BE7B8D">
      <w:pPr>
        <w:jc w:val="both"/>
        <w:rPr>
          <w:b/>
          <w:sz w:val="28"/>
          <w:szCs w:val="28"/>
        </w:rPr>
      </w:pPr>
      <w:r w:rsidRPr="00D31A38">
        <w:rPr>
          <w:b/>
          <w:sz w:val="28"/>
          <w:szCs w:val="28"/>
        </w:rPr>
        <w:t>DIÁRIO OFICIAL DO ESTADO DE SÃO PAULO</w:t>
      </w:r>
    </w:p>
    <w:p w:rsidR="009223A7" w:rsidRDefault="009223A7" w:rsidP="00BE7B8D">
      <w:pPr>
        <w:jc w:val="both"/>
      </w:pPr>
      <w:r>
        <w:t>-</w:t>
      </w:r>
      <w:r w:rsidRPr="009223A7">
        <w:t xml:space="preserve"> </w:t>
      </w:r>
      <w:r>
        <w:t xml:space="preserve">Altera o Decreto nº 65.897, de 30 de julho de </w:t>
      </w:r>
      <w:proofErr w:type="gramStart"/>
      <w:r>
        <w:t>2021</w:t>
      </w:r>
      <w:proofErr w:type="gramEnd"/>
    </w:p>
    <w:p w:rsidR="009223A7" w:rsidRDefault="009223A7" w:rsidP="00BE7B8D">
      <w:pPr>
        <w:jc w:val="both"/>
      </w:pPr>
      <w:r>
        <w:t>RODRIGO GARCIA, Govern</w:t>
      </w:r>
      <w:r>
        <w:t xml:space="preserve">ador do Estado de São Paulo, no </w:t>
      </w:r>
      <w:r>
        <w:t>uso de suas atribuições legai</w:t>
      </w:r>
      <w:r>
        <w:t xml:space="preserve">s e considerando a recomendação </w:t>
      </w:r>
      <w:r>
        <w:t>do Conselho Gestor a que alud</w:t>
      </w:r>
      <w:r>
        <w:t xml:space="preserve">e o Decreto nº 66.837, de 10 de </w:t>
      </w:r>
      <w:r>
        <w:t>junho de 2022 (Anexo),</w:t>
      </w:r>
    </w:p>
    <w:p w:rsidR="009223A7" w:rsidRDefault="009223A7" w:rsidP="00BE7B8D">
      <w:pPr>
        <w:jc w:val="both"/>
      </w:pPr>
      <w:r>
        <w:t>Decreta:</w:t>
      </w:r>
    </w:p>
    <w:p w:rsidR="009223A7" w:rsidRDefault="009223A7" w:rsidP="00BE7B8D">
      <w:pPr>
        <w:jc w:val="both"/>
      </w:pPr>
      <w:r>
        <w:t>Artigo 1º - O inciso I do art</w:t>
      </w:r>
      <w:r>
        <w:t xml:space="preserve">igo 2º do Decreto nº 65.897, de </w:t>
      </w:r>
      <w:r>
        <w:t>30 de julho de 2021, alterado p</w:t>
      </w:r>
      <w:r>
        <w:t xml:space="preserve">elo Decreto nº 66.575, de 17 de </w:t>
      </w:r>
      <w:r>
        <w:t>março de 2022, passa a vigorar com a seguinte redação:</w:t>
      </w:r>
    </w:p>
    <w:p w:rsidR="009223A7" w:rsidRDefault="009223A7" w:rsidP="00BE7B8D">
      <w:pPr>
        <w:jc w:val="both"/>
      </w:pPr>
      <w:r>
        <w:t>“I - o uso de máscaras de proteção facial em locais destinados à prestação de serviços de saúde;”. (NR)</w:t>
      </w:r>
    </w:p>
    <w:p w:rsidR="009223A7" w:rsidRDefault="009223A7" w:rsidP="00BE7B8D">
      <w:pPr>
        <w:jc w:val="both"/>
      </w:pPr>
      <w:r>
        <w:t>Artigo 2º - Este decret</w:t>
      </w:r>
      <w:r>
        <w:t xml:space="preserve">o entra em vigor na data de sua </w:t>
      </w:r>
      <w:r>
        <w:t xml:space="preserve">publicação, ficando revogadas </w:t>
      </w:r>
      <w:r>
        <w:t xml:space="preserve">as disposições em contrário, em </w:t>
      </w:r>
      <w:r>
        <w:t>especial o Decreto nº 66.575, de 17 de março de 2022.</w:t>
      </w:r>
    </w:p>
    <w:p w:rsidR="009223A7" w:rsidRDefault="009223A7" w:rsidP="00BE7B8D">
      <w:pPr>
        <w:jc w:val="both"/>
      </w:pPr>
      <w:r>
        <w:t xml:space="preserve">Palácio dos Bandeirantes, </w:t>
      </w:r>
      <w:proofErr w:type="gramStart"/>
      <w:r>
        <w:t>8</w:t>
      </w:r>
      <w:proofErr w:type="gramEnd"/>
      <w:r>
        <w:t xml:space="preserve"> de setembro de 2022</w:t>
      </w:r>
    </w:p>
    <w:p w:rsidR="009223A7" w:rsidRDefault="009223A7" w:rsidP="00BE7B8D">
      <w:pPr>
        <w:jc w:val="both"/>
      </w:pPr>
      <w:r>
        <w:t>RODRIGO GARCIA</w:t>
      </w:r>
    </w:p>
    <w:p w:rsidR="009223A7" w:rsidRDefault="009223A7" w:rsidP="00BE7B8D">
      <w:pPr>
        <w:jc w:val="both"/>
      </w:pPr>
      <w:r>
        <w:t xml:space="preserve">Marcos Rodrigues </w:t>
      </w:r>
      <w:proofErr w:type="gramStart"/>
      <w:r>
        <w:t>Penido -</w:t>
      </w:r>
      <w:r>
        <w:t>Secretário</w:t>
      </w:r>
      <w:proofErr w:type="gramEnd"/>
      <w:r>
        <w:t xml:space="preserve"> de Governo</w:t>
      </w:r>
    </w:p>
    <w:p w:rsidR="009223A7" w:rsidRDefault="009223A7" w:rsidP="00BE7B8D">
      <w:pPr>
        <w:jc w:val="both"/>
      </w:pPr>
      <w:r>
        <w:lastRenderedPageBreak/>
        <w:t xml:space="preserve">Francisco </w:t>
      </w:r>
      <w:proofErr w:type="spellStart"/>
      <w:proofErr w:type="gramStart"/>
      <w:r>
        <w:t>Matturro</w:t>
      </w:r>
      <w:proofErr w:type="spellEnd"/>
      <w:r>
        <w:t xml:space="preserve"> -</w:t>
      </w:r>
      <w:r>
        <w:t>Secretário</w:t>
      </w:r>
      <w:proofErr w:type="gramEnd"/>
      <w:r>
        <w:t xml:space="preserve"> de Agricultura e Abastecimento </w:t>
      </w:r>
    </w:p>
    <w:p w:rsidR="009223A7" w:rsidRDefault="009223A7" w:rsidP="00BE7B8D">
      <w:pPr>
        <w:jc w:val="both"/>
      </w:pPr>
      <w:r>
        <w:t xml:space="preserve">Zeina Abdel </w:t>
      </w:r>
      <w:proofErr w:type="spellStart"/>
      <w:proofErr w:type="gramStart"/>
      <w:r>
        <w:t>Latif</w:t>
      </w:r>
      <w:proofErr w:type="spellEnd"/>
      <w:r>
        <w:t xml:space="preserve"> -</w:t>
      </w:r>
      <w:r>
        <w:t>Secretária</w:t>
      </w:r>
      <w:proofErr w:type="gramEnd"/>
      <w:r>
        <w:t xml:space="preserve"> de Desenvolvimento Econômico</w:t>
      </w:r>
    </w:p>
    <w:p w:rsidR="009223A7" w:rsidRDefault="009223A7" w:rsidP="00BE7B8D">
      <w:pPr>
        <w:jc w:val="both"/>
      </w:pPr>
      <w:r>
        <w:t xml:space="preserve">Sergio Henrique Sá Leitão </w:t>
      </w:r>
      <w:proofErr w:type="gramStart"/>
      <w:r>
        <w:t>Filho -</w:t>
      </w:r>
      <w:r>
        <w:t>Secretário</w:t>
      </w:r>
      <w:proofErr w:type="gramEnd"/>
      <w:r>
        <w:t xml:space="preserve"> da Cultura e Economia Criativa</w:t>
      </w:r>
    </w:p>
    <w:p w:rsidR="009223A7" w:rsidRDefault="009223A7" w:rsidP="00BE7B8D">
      <w:pPr>
        <w:jc w:val="both"/>
      </w:pPr>
      <w:r>
        <w:t xml:space="preserve">Hubert </w:t>
      </w:r>
      <w:proofErr w:type="spellStart"/>
      <w:proofErr w:type="gramStart"/>
      <w:r>
        <w:t>Alqué</w:t>
      </w:r>
      <w:r>
        <w:t>res</w:t>
      </w:r>
      <w:proofErr w:type="spellEnd"/>
      <w:r>
        <w:t xml:space="preserve"> -</w:t>
      </w:r>
      <w:r>
        <w:t>Secretário</w:t>
      </w:r>
      <w:proofErr w:type="gramEnd"/>
      <w:r>
        <w:t xml:space="preserve"> da Educação</w:t>
      </w:r>
    </w:p>
    <w:p w:rsidR="009223A7" w:rsidRDefault="009223A7" w:rsidP="00BE7B8D">
      <w:pPr>
        <w:jc w:val="both"/>
      </w:pPr>
      <w:r>
        <w:t xml:space="preserve">Felipe </w:t>
      </w:r>
      <w:proofErr w:type="spellStart"/>
      <w:r>
        <w:t>Scudeler</w:t>
      </w:r>
      <w:proofErr w:type="spellEnd"/>
      <w:r>
        <w:t xml:space="preserve"> Salto - </w:t>
      </w:r>
      <w:r>
        <w:t>Secretário da Fazenda e Planejamento</w:t>
      </w:r>
    </w:p>
    <w:p w:rsidR="009223A7" w:rsidRDefault="009223A7" w:rsidP="00BE7B8D">
      <w:pPr>
        <w:jc w:val="both"/>
      </w:pPr>
      <w:r>
        <w:t xml:space="preserve">Flavio Augusto Ayres </w:t>
      </w:r>
      <w:proofErr w:type="spellStart"/>
      <w:proofErr w:type="gramStart"/>
      <w:r>
        <w:t>Amary</w:t>
      </w:r>
      <w:proofErr w:type="spellEnd"/>
      <w:r>
        <w:t xml:space="preserve"> -</w:t>
      </w:r>
      <w:r>
        <w:t>Secretário</w:t>
      </w:r>
      <w:proofErr w:type="gramEnd"/>
      <w:r>
        <w:t xml:space="preserve"> da Habitação</w:t>
      </w:r>
    </w:p>
    <w:p w:rsidR="009223A7" w:rsidRDefault="009223A7" w:rsidP="00BE7B8D">
      <w:pPr>
        <w:jc w:val="both"/>
      </w:pPr>
      <w:r>
        <w:t xml:space="preserve">João Octaviano Machado Neto - </w:t>
      </w:r>
      <w:r>
        <w:t>Secretário de Logística e Transportes</w:t>
      </w:r>
    </w:p>
    <w:p w:rsidR="009223A7" w:rsidRDefault="009223A7" w:rsidP="00BE7B8D">
      <w:pPr>
        <w:jc w:val="both"/>
      </w:pPr>
      <w:r>
        <w:t xml:space="preserve">Fernando José da Costa - </w:t>
      </w:r>
      <w:r>
        <w:t>Secretário da Justiça e Cidadania</w:t>
      </w:r>
    </w:p>
    <w:p w:rsidR="009223A7" w:rsidRDefault="009223A7" w:rsidP="00BE7B8D">
      <w:pPr>
        <w:jc w:val="both"/>
      </w:pPr>
      <w:r>
        <w:t xml:space="preserve">Fernando Barrancos </w:t>
      </w:r>
      <w:proofErr w:type="spellStart"/>
      <w:r>
        <w:t>Chucre</w:t>
      </w:r>
      <w:proofErr w:type="spellEnd"/>
      <w:r>
        <w:t xml:space="preserve"> - </w:t>
      </w:r>
      <w:r>
        <w:t>Secretário de Infraestrutura e Meio Ambiente</w:t>
      </w:r>
    </w:p>
    <w:p w:rsidR="009223A7" w:rsidRDefault="009223A7" w:rsidP="00BE7B8D">
      <w:pPr>
        <w:jc w:val="both"/>
      </w:pPr>
      <w:r>
        <w:t xml:space="preserve">Laura Muller </w:t>
      </w:r>
      <w:proofErr w:type="gramStart"/>
      <w:r>
        <w:t>Machado -</w:t>
      </w:r>
      <w:r>
        <w:t>Secretária</w:t>
      </w:r>
      <w:proofErr w:type="gramEnd"/>
      <w:r>
        <w:t xml:space="preserve"> de Desenvolvimento Social</w:t>
      </w:r>
    </w:p>
    <w:p w:rsidR="009223A7" w:rsidRDefault="009223A7" w:rsidP="00BE7B8D">
      <w:pPr>
        <w:jc w:val="both"/>
      </w:pPr>
      <w:r>
        <w:t xml:space="preserve">Rubens Emil Cury- </w:t>
      </w:r>
      <w:r>
        <w:t>Secretário de Desenvolvimento Regional</w:t>
      </w:r>
    </w:p>
    <w:p w:rsidR="009223A7" w:rsidRDefault="009223A7" w:rsidP="00BE7B8D">
      <w:pPr>
        <w:jc w:val="both"/>
      </w:pPr>
      <w:proofErr w:type="spellStart"/>
      <w:r>
        <w:t>Jeancarlo</w:t>
      </w:r>
      <w:proofErr w:type="spellEnd"/>
      <w:r>
        <w:t xml:space="preserve"> </w:t>
      </w:r>
      <w:proofErr w:type="spellStart"/>
      <w:proofErr w:type="gramStart"/>
      <w:r>
        <w:t>Gorinchteyn</w:t>
      </w:r>
      <w:proofErr w:type="spellEnd"/>
      <w:r>
        <w:t xml:space="preserve"> -</w:t>
      </w:r>
      <w:r>
        <w:t>Secretário</w:t>
      </w:r>
      <w:proofErr w:type="gramEnd"/>
      <w:r>
        <w:t xml:space="preserve"> da Saúde</w:t>
      </w:r>
    </w:p>
    <w:p w:rsidR="009223A7" w:rsidRDefault="009223A7" w:rsidP="00BE7B8D">
      <w:pPr>
        <w:jc w:val="both"/>
      </w:pPr>
      <w:r>
        <w:t xml:space="preserve">João Camilo Pires de </w:t>
      </w:r>
      <w:proofErr w:type="gramStart"/>
      <w:r>
        <w:t>Campos -</w:t>
      </w:r>
      <w:r>
        <w:t>Secretário</w:t>
      </w:r>
      <w:proofErr w:type="gramEnd"/>
      <w:r>
        <w:t xml:space="preserve"> da Segurança Pública</w:t>
      </w:r>
    </w:p>
    <w:p w:rsidR="009223A7" w:rsidRDefault="009223A7" w:rsidP="00BE7B8D">
      <w:pPr>
        <w:jc w:val="both"/>
      </w:pPr>
      <w:r>
        <w:t xml:space="preserve">Nivaldo Cesar </w:t>
      </w:r>
      <w:proofErr w:type="gramStart"/>
      <w:r>
        <w:t>Restivo -</w:t>
      </w:r>
      <w:r>
        <w:t>Secretário</w:t>
      </w:r>
      <w:proofErr w:type="gramEnd"/>
      <w:r>
        <w:t xml:space="preserve"> da Administração Penitenciária</w:t>
      </w:r>
    </w:p>
    <w:p w:rsidR="009223A7" w:rsidRDefault="009223A7" w:rsidP="00BE7B8D">
      <w:pPr>
        <w:jc w:val="both"/>
      </w:pPr>
      <w:r>
        <w:t xml:space="preserve">Marco </w:t>
      </w:r>
      <w:proofErr w:type="spellStart"/>
      <w:r>
        <w:t>Antonio</w:t>
      </w:r>
      <w:proofErr w:type="spellEnd"/>
      <w:r>
        <w:t xml:space="preserve"> </w:t>
      </w:r>
      <w:proofErr w:type="spellStart"/>
      <w:proofErr w:type="gramStart"/>
      <w:r>
        <w:t>Assalve</w:t>
      </w:r>
      <w:proofErr w:type="spellEnd"/>
      <w:r>
        <w:t xml:space="preserve"> -</w:t>
      </w:r>
      <w:r>
        <w:t>Secretário</w:t>
      </w:r>
      <w:proofErr w:type="gramEnd"/>
      <w:r>
        <w:t xml:space="preserve"> dos Transportes Metropolitanos</w:t>
      </w:r>
    </w:p>
    <w:p w:rsidR="009223A7" w:rsidRDefault="009223A7" w:rsidP="00BE7B8D">
      <w:pPr>
        <w:jc w:val="both"/>
      </w:pPr>
      <w:r>
        <w:t xml:space="preserve">Thiago Martins </w:t>
      </w:r>
      <w:proofErr w:type="spellStart"/>
      <w:proofErr w:type="gramStart"/>
      <w:r>
        <w:t>Milhim</w:t>
      </w:r>
      <w:proofErr w:type="spellEnd"/>
      <w:r>
        <w:t xml:space="preserve"> -</w:t>
      </w:r>
      <w:r>
        <w:t>Secretário</w:t>
      </w:r>
      <w:proofErr w:type="gramEnd"/>
      <w:r>
        <w:t xml:space="preserve"> de Esportes</w:t>
      </w:r>
    </w:p>
    <w:p w:rsidR="009223A7" w:rsidRDefault="009223A7" w:rsidP="00BE7B8D">
      <w:pPr>
        <w:jc w:val="both"/>
      </w:pPr>
      <w:r>
        <w:t xml:space="preserve">Vinicius Rene </w:t>
      </w:r>
      <w:proofErr w:type="spellStart"/>
      <w:r>
        <w:t>Lummertz</w:t>
      </w:r>
      <w:proofErr w:type="spellEnd"/>
      <w:r>
        <w:t xml:space="preserve"> </w:t>
      </w:r>
      <w:r>
        <w:t xml:space="preserve">Silva - </w:t>
      </w:r>
      <w:r>
        <w:t>Secretário de Turismo e Viagens</w:t>
      </w:r>
    </w:p>
    <w:p w:rsidR="009223A7" w:rsidRDefault="009223A7" w:rsidP="00BE7B8D">
      <w:pPr>
        <w:jc w:val="both"/>
      </w:pPr>
      <w:proofErr w:type="spellStart"/>
      <w:r>
        <w:t>Aracélia</w:t>
      </w:r>
      <w:proofErr w:type="spellEnd"/>
      <w:r>
        <w:t xml:space="preserve"> Lucia </w:t>
      </w:r>
      <w:proofErr w:type="gramStart"/>
      <w:r>
        <w:t>Costa -</w:t>
      </w:r>
      <w:r>
        <w:t>Secretária</w:t>
      </w:r>
      <w:proofErr w:type="gramEnd"/>
      <w:r>
        <w:t xml:space="preserve"> Executiva,</w:t>
      </w:r>
      <w:r>
        <w:t xml:space="preserve"> Respondendo pelo Expediente da </w:t>
      </w:r>
      <w:r>
        <w:t>Secretaria dos Direitos da Pessoa com Deficiência</w:t>
      </w:r>
    </w:p>
    <w:p w:rsidR="009223A7" w:rsidRDefault="009223A7" w:rsidP="00BE7B8D">
      <w:pPr>
        <w:jc w:val="both"/>
      </w:pPr>
      <w:r>
        <w:t>Affo</w:t>
      </w:r>
      <w:r>
        <w:t xml:space="preserve">nso Emilio de Alencastro </w:t>
      </w:r>
      <w:proofErr w:type="spellStart"/>
      <w:proofErr w:type="gramStart"/>
      <w:r>
        <w:t>Massot</w:t>
      </w:r>
      <w:proofErr w:type="spellEnd"/>
      <w:r>
        <w:t xml:space="preserve"> -</w:t>
      </w:r>
      <w:r>
        <w:t>Secretário</w:t>
      </w:r>
      <w:proofErr w:type="gramEnd"/>
      <w:r>
        <w:t xml:space="preserve"> Executivo,</w:t>
      </w:r>
      <w:r>
        <w:t xml:space="preserve"> Respondendo pelo Expediente da </w:t>
      </w:r>
      <w:r>
        <w:t>Secret</w:t>
      </w:r>
      <w:r>
        <w:t xml:space="preserve">aria de Relações Internacionais </w:t>
      </w:r>
    </w:p>
    <w:p w:rsidR="009223A7" w:rsidRDefault="009223A7" w:rsidP="00BE7B8D">
      <w:pPr>
        <w:jc w:val="both"/>
      </w:pPr>
      <w:r>
        <w:t xml:space="preserve">Nelson Baeta Neves </w:t>
      </w:r>
      <w:proofErr w:type="gramStart"/>
      <w:r>
        <w:t>Filho -</w:t>
      </w:r>
      <w:r>
        <w:t>Secretário</w:t>
      </w:r>
      <w:proofErr w:type="gramEnd"/>
      <w:r>
        <w:t xml:space="preserve"> de Orçamento e Gestão</w:t>
      </w:r>
    </w:p>
    <w:p w:rsidR="009223A7" w:rsidRDefault="009223A7" w:rsidP="00BE7B8D">
      <w:pPr>
        <w:jc w:val="both"/>
      </w:pPr>
      <w:r>
        <w:t>Cassi</w:t>
      </w:r>
      <w:r>
        <w:t xml:space="preserve">a Regina </w:t>
      </w:r>
      <w:proofErr w:type="spellStart"/>
      <w:r>
        <w:t>Ossipe</w:t>
      </w:r>
      <w:proofErr w:type="spellEnd"/>
      <w:r>
        <w:t xml:space="preserve"> Martins </w:t>
      </w:r>
      <w:proofErr w:type="gramStart"/>
      <w:r>
        <w:t>Botelho -</w:t>
      </w:r>
      <w:r>
        <w:t>Chefe</w:t>
      </w:r>
      <w:proofErr w:type="gramEnd"/>
      <w:r>
        <w:t xml:space="preserve"> de Gabinete, Respondendo pelo Expediente da Secretaria de Projetos e Ações Estratégicas</w:t>
      </w:r>
    </w:p>
    <w:p w:rsidR="009223A7" w:rsidRDefault="009223A7" w:rsidP="00BE7B8D">
      <w:pPr>
        <w:jc w:val="both"/>
      </w:pPr>
      <w:r>
        <w:t xml:space="preserve">Cauê Caseiro </w:t>
      </w:r>
      <w:proofErr w:type="gramStart"/>
      <w:r>
        <w:t>Macris -</w:t>
      </w:r>
      <w:r>
        <w:t>Secretário</w:t>
      </w:r>
      <w:proofErr w:type="gramEnd"/>
      <w:r>
        <w:t>-Chefe da Casa Civil</w:t>
      </w:r>
    </w:p>
    <w:p w:rsidR="00D31A38" w:rsidRDefault="009223A7" w:rsidP="00BE7B8D">
      <w:pPr>
        <w:jc w:val="both"/>
      </w:pPr>
      <w:r>
        <w:t xml:space="preserve">Publicado na Secretaria de Governo, aos </w:t>
      </w:r>
      <w:proofErr w:type="gramStart"/>
      <w:r>
        <w:t>8</w:t>
      </w:r>
      <w:proofErr w:type="gramEnd"/>
      <w:r>
        <w:t xml:space="preserve"> de setembro de 2022.</w:t>
      </w:r>
    </w:p>
    <w:p w:rsidR="009223A7" w:rsidRDefault="009223A7" w:rsidP="00BE7B8D">
      <w:pPr>
        <w:jc w:val="both"/>
      </w:pPr>
    </w:p>
    <w:p w:rsidR="009223A7" w:rsidRPr="009223A7" w:rsidRDefault="009223A7" w:rsidP="00BE7B8D">
      <w:pPr>
        <w:shd w:val="clear" w:color="auto" w:fill="FFFFFF"/>
        <w:spacing w:before="18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48"/>
          <w:szCs w:val="48"/>
          <w:lang w:eastAsia="pt-BR"/>
        </w:rPr>
      </w:pPr>
      <w:r w:rsidRPr="009223A7">
        <w:rPr>
          <w:rFonts w:ascii="Times New Roman" w:eastAsia="Times New Roman" w:hAnsi="Times New Roman" w:cs="Times New Roman"/>
          <w:b/>
          <w:bCs/>
          <w:caps/>
          <w:sz w:val="48"/>
          <w:szCs w:val="48"/>
          <w:lang w:eastAsia="pt-BR"/>
        </w:rPr>
        <w:t>DIÁRIO OFICIAL DA UNIÃO</w:t>
      </w:r>
    </w:p>
    <w:p w:rsidR="009223A7" w:rsidRDefault="009223A7" w:rsidP="00BE7B8D">
      <w:pPr>
        <w:shd w:val="clear" w:color="auto" w:fill="FFFFFF"/>
        <w:spacing w:before="30" w:after="45" w:line="240" w:lineRule="auto"/>
        <w:jc w:val="both"/>
        <w:rPr>
          <w:rFonts w:ascii="Arial" w:eastAsia="Times New Roman" w:hAnsi="Arial" w:cs="Arial"/>
          <w:b/>
          <w:bCs/>
          <w:sz w:val="19"/>
          <w:szCs w:val="19"/>
          <w:lang w:eastAsia="pt-BR"/>
        </w:rPr>
      </w:pPr>
      <w:r w:rsidRPr="009223A7">
        <w:rPr>
          <w:rFonts w:ascii="Arial" w:eastAsia="Times New Roman" w:hAnsi="Arial" w:cs="Arial"/>
          <w:b/>
          <w:bCs/>
          <w:sz w:val="19"/>
          <w:szCs w:val="19"/>
          <w:lang w:eastAsia="pt-BR"/>
        </w:rPr>
        <w:t>Órgão: Ministério do Trabalho e Previdência/Instituto Nacional do Seguro Social</w:t>
      </w:r>
    </w:p>
    <w:p w:rsidR="009223A7" w:rsidRDefault="009223A7" w:rsidP="00BE7B8D">
      <w:pPr>
        <w:shd w:val="clear" w:color="auto" w:fill="FFFFFF"/>
        <w:spacing w:before="30" w:after="45" w:line="240" w:lineRule="auto"/>
        <w:jc w:val="both"/>
        <w:rPr>
          <w:rFonts w:ascii="Arial" w:eastAsia="Times New Roman" w:hAnsi="Arial" w:cs="Arial"/>
          <w:b/>
          <w:bCs/>
          <w:sz w:val="19"/>
          <w:szCs w:val="19"/>
          <w:lang w:eastAsia="pt-BR"/>
        </w:rPr>
      </w:pPr>
    </w:p>
    <w:p w:rsidR="009223A7" w:rsidRPr="009223A7" w:rsidRDefault="009223A7" w:rsidP="00BE7B8D">
      <w:pPr>
        <w:shd w:val="clear" w:color="auto" w:fill="FFFFFF"/>
        <w:spacing w:before="30" w:after="45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223A7" w:rsidRPr="009223A7" w:rsidRDefault="009223A7" w:rsidP="00BE7B8D">
      <w:pPr>
        <w:pStyle w:val="identifica"/>
        <w:shd w:val="clear" w:color="auto" w:fill="FFFFFF"/>
        <w:spacing w:before="450" w:beforeAutospacing="0" w:after="450" w:afterAutospacing="0"/>
        <w:jc w:val="both"/>
        <w:rPr>
          <w:rFonts w:ascii="Arial" w:hAnsi="Arial" w:cs="Arial"/>
          <w:b/>
          <w:bCs/>
          <w:caps/>
          <w:sz w:val="29"/>
          <w:szCs w:val="29"/>
        </w:rPr>
      </w:pPr>
      <w:r w:rsidRPr="009223A7">
        <w:t>-</w:t>
      </w:r>
      <w:r w:rsidRPr="009223A7">
        <w:rPr>
          <w:rFonts w:ascii="Arial" w:hAnsi="Arial" w:cs="Arial"/>
          <w:b/>
          <w:bCs/>
          <w:caps/>
          <w:sz w:val="29"/>
          <w:szCs w:val="29"/>
        </w:rPr>
        <w:t xml:space="preserve"> PORTARIA PRES/INSS Nº 1.490, DE </w:t>
      </w:r>
      <w:proofErr w:type="gramStart"/>
      <w:r w:rsidRPr="009223A7">
        <w:rPr>
          <w:rFonts w:ascii="Arial" w:hAnsi="Arial" w:cs="Arial"/>
          <w:b/>
          <w:bCs/>
          <w:caps/>
          <w:sz w:val="29"/>
          <w:szCs w:val="29"/>
        </w:rPr>
        <w:t>8</w:t>
      </w:r>
      <w:proofErr w:type="gramEnd"/>
      <w:r w:rsidRPr="009223A7">
        <w:rPr>
          <w:rFonts w:ascii="Arial" w:hAnsi="Arial" w:cs="Arial"/>
          <w:b/>
          <w:bCs/>
          <w:caps/>
          <w:sz w:val="29"/>
          <w:szCs w:val="29"/>
        </w:rPr>
        <w:t xml:space="preserve"> DE SETEMBRO DE 2022</w:t>
      </w:r>
    </w:p>
    <w:p w:rsidR="009223A7" w:rsidRPr="009223A7" w:rsidRDefault="009223A7" w:rsidP="00BE7B8D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Estabelecer o Portal de Atendimento como sistema de atendimento de demandas judiciais em matéria de benefícios.</w:t>
      </w:r>
    </w:p>
    <w:p w:rsidR="009223A7" w:rsidRPr="009223A7" w:rsidRDefault="009223A7" w:rsidP="00BE7B8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O PRESIDENTE DO INSTITUTO NACIONAL DO SEGURO SOCIAL - INSS, no uso das atribuições que lhe confere o Decreto nº 10.995, de 14 de março de 2022, e considerando que consta no Processo Administrativo nº 00991.000211/2019-45, resolve:</w:t>
      </w:r>
    </w:p>
    <w:p w:rsidR="009223A7" w:rsidRPr="009223A7" w:rsidRDefault="009223A7" w:rsidP="00BE7B8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1º Estabelecer o Portal de Atendimento - PAT como sistema de atendimento de demandas judiciais em matéria de benefícios e para fornecimento dos subsídios necessários à defesa judicial do INSS.</w:t>
      </w:r>
    </w:p>
    <w:p w:rsidR="009223A7" w:rsidRPr="009223A7" w:rsidRDefault="009223A7" w:rsidP="00BE7B8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Art. 2º Os Serviços de Centralização do Atendimento de Demandas Judiciais de Benefícios - </w:t>
      </w:r>
      <w:proofErr w:type="spellStart"/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Ceab</w:t>
      </w:r>
      <w:proofErr w:type="spellEnd"/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/DJ são responsáveis pelo atendimento das demandas judiciais de </w:t>
      </w:r>
      <w:proofErr w:type="gramStart"/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benefícios oriundas das regiões de abrangência da Superintendência Regional</w:t>
      </w:r>
      <w:proofErr w:type="gramEnd"/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 - SR à qual estão vinculadas, conforme Anexo.</w:t>
      </w:r>
    </w:p>
    <w:p w:rsidR="009223A7" w:rsidRPr="009223A7" w:rsidRDefault="009223A7" w:rsidP="00BE7B8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Parágrafo único. A chefia da Seção de Atendimento de Demandas Judiciais - SADJ e os servidores que atuam no atendimento de demandas judiciais passam a ser vinculados operacionalmente à </w:t>
      </w:r>
      <w:proofErr w:type="spellStart"/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Ceab</w:t>
      </w:r>
      <w:proofErr w:type="spellEnd"/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/DJ das suas respectivas </w:t>
      </w:r>
      <w:proofErr w:type="spellStart"/>
      <w:proofErr w:type="gramStart"/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SRs.</w:t>
      </w:r>
      <w:proofErr w:type="spellEnd"/>
      <w:proofErr w:type="gramEnd"/>
    </w:p>
    <w:p w:rsidR="009223A7" w:rsidRPr="009223A7" w:rsidRDefault="009223A7" w:rsidP="00BE7B8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Art. 3º A partir de 1º de outubro de 2022, as demandas judiciais serão recebidas automaticamente no Sistema PAT, em observância ao art. 2º, e cumpridas nas filas ordinárias da </w:t>
      </w:r>
      <w:proofErr w:type="spellStart"/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Ceab</w:t>
      </w:r>
      <w:proofErr w:type="spellEnd"/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/DJ, conforme Portaria PRES/INSS nº 1.429, de 21 de março de 2022, ou outra que venha substituí-la, cujos códigos das Unidades Orgânicas - </w:t>
      </w:r>
      <w:proofErr w:type="spellStart"/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UOs</w:t>
      </w:r>
      <w:proofErr w:type="spellEnd"/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 são:</w:t>
      </w:r>
    </w:p>
    <w:p w:rsidR="009223A7" w:rsidRPr="009223A7" w:rsidRDefault="009223A7" w:rsidP="00BE7B8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I - </w:t>
      </w:r>
      <w:proofErr w:type="spellStart"/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Ceab</w:t>
      </w:r>
      <w:proofErr w:type="spellEnd"/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/DJ da Superintendência Regional Norte/Centro-Oeste - SRNCO, 23.150.523;</w:t>
      </w:r>
    </w:p>
    <w:p w:rsidR="009223A7" w:rsidRPr="009223A7" w:rsidRDefault="009223A7" w:rsidP="00BE7B8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II - </w:t>
      </w:r>
      <w:proofErr w:type="spellStart"/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Ceab</w:t>
      </w:r>
      <w:proofErr w:type="spellEnd"/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/DJ da Superintendência Regional Nordeste - SRNE, 15.150.523;</w:t>
      </w:r>
    </w:p>
    <w:p w:rsidR="009223A7" w:rsidRPr="009223A7" w:rsidRDefault="009223A7" w:rsidP="00BE7B8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III - </w:t>
      </w:r>
      <w:proofErr w:type="spellStart"/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Ceab</w:t>
      </w:r>
      <w:proofErr w:type="spellEnd"/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/DJ da Superintendência Regional Sudeste I - SRSE-I, 21.150.523;</w:t>
      </w:r>
    </w:p>
    <w:p w:rsidR="009223A7" w:rsidRPr="009223A7" w:rsidRDefault="009223A7" w:rsidP="00BE7B8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IV - </w:t>
      </w:r>
      <w:proofErr w:type="spellStart"/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Ceab</w:t>
      </w:r>
      <w:proofErr w:type="spellEnd"/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/DJ da Superintendência Regional Sudeste II - SRSE-II, 11.150.523;</w:t>
      </w:r>
    </w:p>
    <w:p w:rsidR="009223A7" w:rsidRPr="009223A7" w:rsidRDefault="009223A7" w:rsidP="00BE7B8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V - </w:t>
      </w:r>
      <w:proofErr w:type="spellStart"/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Ceab</w:t>
      </w:r>
      <w:proofErr w:type="spellEnd"/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/DJ da Superintendência Regional Sudeste III - SRSE-III, 17.150.523; </w:t>
      </w:r>
      <w:proofErr w:type="gramStart"/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e</w:t>
      </w:r>
      <w:proofErr w:type="gramEnd"/>
    </w:p>
    <w:p w:rsidR="009223A7" w:rsidRPr="009223A7" w:rsidRDefault="009223A7" w:rsidP="00BE7B8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VI - </w:t>
      </w:r>
      <w:proofErr w:type="spellStart"/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Ceab</w:t>
      </w:r>
      <w:proofErr w:type="spellEnd"/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/DJ da Superintendência Regional Sul - SRSUL, 20.150.523.</w:t>
      </w:r>
    </w:p>
    <w:p w:rsidR="009223A7" w:rsidRPr="009223A7" w:rsidRDefault="009223A7" w:rsidP="00BE7B8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lastRenderedPageBreak/>
        <w:t xml:space="preserve">§ 1º Até que a implementação mencionada no caput seja realizada, a </w:t>
      </w:r>
      <w:proofErr w:type="spellStart"/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Ceab</w:t>
      </w:r>
      <w:proofErr w:type="spellEnd"/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/DJ de </w:t>
      </w:r>
      <w:proofErr w:type="gramStart"/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cada</w:t>
      </w:r>
      <w:proofErr w:type="gramEnd"/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 SR, em conjunto com a SADJ, no que couber, deverão:</w:t>
      </w:r>
    </w:p>
    <w:p w:rsidR="009223A7" w:rsidRPr="009223A7" w:rsidRDefault="009223A7" w:rsidP="00BE7B8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I - organizar e realizar as transferências de tarefas da UO atual (antiga estrutura) para a nova UO (nova estrutura) no âmbito da respectiva SR;</w:t>
      </w:r>
    </w:p>
    <w:p w:rsidR="009223A7" w:rsidRPr="009223A7" w:rsidRDefault="009223A7" w:rsidP="00BE7B8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II - transferir todas as tarefas de origem dos Estados que não </w:t>
      </w:r>
      <w:proofErr w:type="gramStart"/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pertençam</w:t>
      </w:r>
      <w:proofErr w:type="gramEnd"/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 a abrangência da sua respectiva SR para a unidade correspondente em alinhamento constante junto à SR de destino;</w:t>
      </w:r>
    </w:p>
    <w:p w:rsidR="009223A7" w:rsidRPr="009223A7" w:rsidRDefault="009223A7" w:rsidP="00BE7B8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III - alocar e ajustar os perfis de todos os servidores para o cumprimento das demandas judiciais nas </w:t>
      </w:r>
      <w:proofErr w:type="spellStart"/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UOs</w:t>
      </w:r>
      <w:proofErr w:type="spellEnd"/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 de sua abrangência; </w:t>
      </w:r>
      <w:proofErr w:type="gramStart"/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e</w:t>
      </w:r>
      <w:proofErr w:type="gramEnd"/>
    </w:p>
    <w:p w:rsidR="009223A7" w:rsidRPr="009223A7" w:rsidRDefault="009223A7" w:rsidP="00BE7B8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IV - acompanhar a atividade de cada servidor, de modo a garantir que os mesmos consigam operacionalizar as novas ferramentas e sistemas disponibilizados.</w:t>
      </w:r>
    </w:p>
    <w:p w:rsidR="009223A7" w:rsidRPr="009223A7" w:rsidRDefault="009223A7" w:rsidP="00BE7B8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§ 2º É vedada a transferência entre sistemas, portanto, as tarefas pendentes no Sistema e-Tarefas não devem ser transferidas para o Sistema PAT, mas sim, cumpridas, exaurindo as demandas do legado, salvo necessidade de cumprimento urgente de ordem que não seja possível executar no Sistema e-Tarefas.</w:t>
      </w:r>
    </w:p>
    <w:p w:rsidR="009223A7" w:rsidRPr="009223A7" w:rsidRDefault="009223A7" w:rsidP="00BE7B8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Art. 4º Fica </w:t>
      </w:r>
      <w:proofErr w:type="gramStart"/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implementada</w:t>
      </w:r>
      <w:proofErr w:type="gramEnd"/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 a integração do Sistema INSSJUD com o Sistema do Conselho Nacional de Justiça - CNJ, por meio da Plataforma Digital do Poder Judiciário - PDPJ, com vistas ao atendimento das demandas judiciais e que disponibilizará as seguintes funcionalidades:</w:t>
      </w:r>
    </w:p>
    <w:p w:rsidR="009223A7" w:rsidRPr="009223A7" w:rsidRDefault="009223A7" w:rsidP="00BE7B8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I - automatização das comunicações judiciais;</w:t>
      </w:r>
    </w:p>
    <w:p w:rsidR="009223A7" w:rsidRPr="009223A7" w:rsidRDefault="009223A7" w:rsidP="00BE7B8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II - consumo automático do dossiê médico e previdenciário; </w:t>
      </w:r>
      <w:proofErr w:type="gramStart"/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e</w:t>
      </w:r>
      <w:proofErr w:type="gramEnd"/>
    </w:p>
    <w:p w:rsidR="009223A7" w:rsidRPr="009223A7" w:rsidRDefault="009223A7" w:rsidP="00BE7B8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III - implantação judicial automática de benefícios, conforme art. 5º.</w:t>
      </w:r>
    </w:p>
    <w:p w:rsidR="009223A7" w:rsidRPr="009223A7" w:rsidRDefault="009223A7" w:rsidP="00BE7B8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5º A implantação judicial automática, mencionada no inciso III do art. 4º abrangerá os seguintes benefícios:</w:t>
      </w:r>
    </w:p>
    <w:p w:rsidR="009223A7" w:rsidRPr="009223A7" w:rsidRDefault="009223A7" w:rsidP="00BE7B8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I - Benefício de Prestação Continuada ao Idoso;</w:t>
      </w:r>
    </w:p>
    <w:p w:rsidR="009223A7" w:rsidRPr="009223A7" w:rsidRDefault="009223A7" w:rsidP="00BE7B8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II - Benefício de Prestação Continuada à Pessoa com Deficiência; </w:t>
      </w:r>
      <w:proofErr w:type="gramStart"/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e</w:t>
      </w:r>
      <w:proofErr w:type="gramEnd"/>
    </w:p>
    <w:p w:rsidR="009223A7" w:rsidRPr="009223A7" w:rsidRDefault="009223A7" w:rsidP="00BE7B8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III - Benefício por Incapacidade Permanente para segurado especial.</w:t>
      </w:r>
    </w:p>
    <w:p w:rsidR="009223A7" w:rsidRPr="009223A7" w:rsidRDefault="009223A7" w:rsidP="00BE7B8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Parágrafo único. As tarefas elegíveis para o automático, mas que foram consideradas inelegíveis no Sistema SIBE</w:t>
      </w:r>
      <w:proofErr w:type="gramStart"/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, devem</w:t>
      </w:r>
      <w:proofErr w:type="gramEnd"/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 ser finalizadas pelo servidor da demanda judicial em Sistema SIBE-PU, cujos fluxos específicos serão definidos pela Diretoria de Benefícios e Relacionamento com o Cidadão - DIRBEN em ato próprio.</w:t>
      </w:r>
    </w:p>
    <w:p w:rsidR="009223A7" w:rsidRPr="009223A7" w:rsidRDefault="009223A7" w:rsidP="00BE7B8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Art. 6º A utilização do PAT pelas unidades não participantes da experiência piloto instituída pela Portaria DIRBEN/INSS nº 980, de </w:t>
      </w:r>
      <w:proofErr w:type="gramStart"/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9</w:t>
      </w:r>
      <w:proofErr w:type="gramEnd"/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 de fevereiro de 2022, segue o seguinte cronograma:</w:t>
      </w:r>
    </w:p>
    <w:p w:rsidR="009223A7" w:rsidRPr="009223A7" w:rsidRDefault="009223A7" w:rsidP="00BE7B8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I - a </w:t>
      </w:r>
      <w:proofErr w:type="spellStart"/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Ceab</w:t>
      </w:r>
      <w:proofErr w:type="spellEnd"/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/DJ SRNCO iniciará dia 12 de setembro de 2022; </w:t>
      </w:r>
      <w:proofErr w:type="gramStart"/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e</w:t>
      </w:r>
      <w:proofErr w:type="gramEnd"/>
    </w:p>
    <w:p w:rsidR="009223A7" w:rsidRPr="009223A7" w:rsidRDefault="009223A7" w:rsidP="00BE7B8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II - a </w:t>
      </w:r>
      <w:proofErr w:type="spellStart"/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Ceab</w:t>
      </w:r>
      <w:proofErr w:type="spellEnd"/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/DJ SRSUL iniciará dia 19 de setembro de 2022.</w:t>
      </w:r>
    </w:p>
    <w:p w:rsidR="009223A7" w:rsidRPr="009223A7" w:rsidRDefault="009223A7" w:rsidP="00BE7B8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lastRenderedPageBreak/>
        <w:t xml:space="preserve">§ 1º A utilização da </w:t>
      </w:r>
      <w:proofErr w:type="spellStart"/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Ceab</w:t>
      </w:r>
      <w:proofErr w:type="spellEnd"/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/DJ SRSUL será inicialmente apenas com a integração do Sistema INSSJUD e o Sistema AGU de Inteligência Jurídica - SAPIENS, realizando a migração total assim que for liberada a integração junto ao Tribunal Regional Federal da 4ª Região.</w:t>
      </w:r>
    </w:p>
    <w:p w:rsidR="009223A7" w:rsidRPr="009223A7" w:rsidRDefault="009223A7" w:rsidP="00BE7B8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§ 2º As </w:t>
      </w:r>
      <w:proofErr w:type="spellStart"/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Ceab</w:t>
      </w:r>
      <w:proofErr w:type="spellEnd"/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/DJ mencionadas nos incisos I e II do caput, deverão:</w:t>
      </w:r>
    </w:p>
    <w:p w:rsidR="009223A7" w:rsidRPr="009223A7" w:rsidRDefault="009223A7" w:rsidP="00BE7B8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I - designar os servidores para atuar no Sistema PAT e alocar gradativamente os remanescentes na medida da redução do legado no e-Tarefas;</w:t>
      </w:r>
    </w:p>
    <w:p w:rsidR="009223A7" w:rsidRPr="009223A7" w:rsidRDefault="009223A7" w:rsidP="00BE7B8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II - cadastrar e atuar nas novas demandas exclusivamente no PAT; </w:t>
      </w:r>
      <w:proofErr w:type="gramStart"/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e</w:t>
      </w:r>
      <w:proofErr w:type="gramEnd"/>
    </w:p>
    <w:p w:rsidR="009223A7" w:rsidRPr="009223A7" w:rsidRDefault="009223A7" w:rsidP="00BE7B8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III - tratar e monitorar as tarefas do legado em Sistema e-Tarefas até que esteja exaurida.</w:t>
      </w:r>
    </w:p>
    <w:p w:rsidR="009223A7" w:rsidRPr="009223A7" w:rsidRDefault="009223A7" w:rsidP="00BE7B8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§ 3º Nos casos em que se fizer necessária a solicitação de parâmetros para cumprimento da demanda judicial ao órgão de execução da Procuradoria Geral Federal - PGF, de tarefas que se encontram no Sistema e-Tarefas, após o início da migração, deverão ser feitas pelo Sistema e-Tarefas, e para as novas tarefas já migradas em Sistema PAT, as solicitações de parâmetros deverão ser realizadas pelo Sistema PAT.</w:t>
      </w:r>
    </w:p>
    <w:p w:rsidR="009223A7" w:rsidRPr="009223A7" w:rsidRDefault="009223A7" w:rsidP="00BE7B8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Art. 7º Compete ao gestor da </w:t>
      </w:r>
      <w:proofErr w:type="spellStart"/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Ceab</w:t>
      </w:r>
      <w:proofErr w:type="spellEnd"/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/DJ:</w:t>
      </w:r>
    </w:p>
    <w:p w:rsidR="009223A7" w:rsidRPr="009223A7" w:rsidRDefault="009223A7" w:rsidP="00BE7B8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I - providenciar os acessos aos chefes das </w:t>
      </w:r>
      <w:proofErr w:type="spellStart"/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SADJs</w:t>
      </w:r>
      <w:proofErr w:type="spellEnd"/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 atuantes na execução de cadastramento em lote e demais ações inerentes à SADJ, conforme necessidade identificada;</w:t>
      </w:r>
    </w:p>
    <w:p w:rsidR="009223A7" w:rsidRPr="009223A7" w:rsidRDefault="009223A7" w:rsidP="00BE7B8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II - monitorar a atuação da chefia da SADJ envolvidas no funcionamento da migração, auxiliando na organização do repositório da unidade; </w:t>
      </w:r>
      <w:proofErr w:type="gramStart"/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e</w:t>
      </w:r>
      <w:proofErr w:type="gramEnd"/>
    </w:p>
    <w:p w:rsidR="009223A7" w:rsidRPr="009223A7" w:rsidRDefault="009223A7" w:rsidP="00BE7B8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III - padronizar fluxos e procedimentos necessários ao correto cumprimento das demandas judiciais e utilização do PAT.</w:t>
      </w:r>
    </w:p>
    <w:p w:rsidR="009223A7" w:rsidRPr="009223A7" w:rsidRDefault="009223A7" w:rsidP="00BE7B8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8º Compete à chefia da SADJ:</w:t>
      </w:r>
    </w:p>
    <w:p w:rsidR="009223A7" w:rsidRPr="009223A7" w:rsidRDefault="009223A7" w:rsidP="00BE7B8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I - cadastrar, no SAG Gestão:</w:t>
      </w:r>
    </w:p>
    <w:p w:rsidR="009223A7" w:rsidRPr="009223A7" w:rsidRDefault="009223A7" w:rsidP="00BE7B8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a) as competências dos servidores conforme sua atuação; </w:t>
      </w:r>
      <w:proofErr w:type="gramStart"/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e</w:t>
      </w:r>
      <w:proofErr w:type="gramEnd"/>
    </w:p>
    <w:p w:rsidR="009223A7" w:rsidRPr="009223A7" w:rsidRDefault="009223A7" w:rsidP="00BE7B8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b) os afastamentos legais programados;</w:t>
      </w:r>
    </w:p>
    <w:p w:rsidR="009223A7" w:rsidRPr="009223A7" w:rsidRDefault="009223A7" w:rsidP="00BE7B8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II - acompanhar os servidores atuantes na SADJ, para garantir o correto cumprimento das demandas;</w:t>
      </w:r>
    </w:p>
    <w:p w:rsidR="009223A7" w:rsidRPr="009223A7" w:rsidRDefault="009223A7" w:rsidP="00BE7B8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III - monitorar:</w:t>
      </w:r>
    </w:p>
    <w:p w:rsidR="009223A7" w:rsidRPr="009223A7" w:rsidRDefault="009223A7" w:rsidP="00BE7B8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a) as caixas de tarefas dos servidores, a fim de evitar o acúmulo indevido de tarefas;</w:t>
      </w:r>
    </w:p>
    <w:p w:rsidR="009223A7" w:rsidRPr="009223A7" w:rsidRDefault="009223A7" w:rsidP="00BE7B8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b) o atendimento dos prazos de cumprimento junto aos servidores atuantes; </w:t>
      </w:r>
      <w:proofErr w:type="gramStart"/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e</w:t>
      </w:r>
      <w:proofErr w:type="gramEnd"/>
    </w:p>
    <w:p w:rsidR="009223A7" w:rsidRPr="009223A7" w:rsidRDefault="009223A7" w:rsidP="00BE7B8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c) os portais do Poder Judiciário, a fim de verificar o correto encaminhamento das respostas ao mesmo.</w:t>
      </w:r>
    </w:p>
    <w:p w:rsidR="009223A7" w:rsidRPr="009223A7" w:rsidRDefault="009223A7" w:rsidP="00BE7B8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lastRenderedPageBreak/>
        <w:t>Parágrafo único. Poderá autorizar a distribuição manual nos casos em que houver fixação de multa para o não atendimento da demanda judicial.</w:t>
      </w:r>
    </w:p>
    <w:p w:rsidR="009223A7" w:rsidRPr="009223A7" w:rsidRDefault="009223A7" w:rsidP="00BE7B8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Art. 9º Compete à Coordenação de Gestão do Atendimento - COAT das </w:t>
      </w:r>
      <w:proofErr w:type="spellStart"/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SRs</w:t>
      </w:r>
      <w:proofErr w:type="spellEnd"/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 e o Serviço de Gerenciamento do Atendimento - SEGAT das Gerências-Executivas, providenciar os acessos dos servidores atuantes no novo Sistema, na unidade da </w:t>
      </w:r>
      <w:proofErr w:type="spellStart"/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Ceab</w:t>
      </w:r>
      <w:proofErr w:type="spellEnd"/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/DJ, no âmbito de sua abrangência.</w:t>
      </w:r>
    </w:p>
    <w:p w:rsidR="009223A7" w:rsidRPr="009223A7" w:rsidRDefault="009223A7" w:rsidP="00BE7B8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10. O servidor responsável pelo cumprimento das tarefas das demandas judiciais no PAT deverá, para os casos:</w:t>
      </w:r>
    </w:p>
    <w:p w:rsidR="009223A7" w:rsidRPr="009223A7" w:rsidRDefault="009223A7" w:rsidP="00BE7B8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I - em que houver solicitação de parâmetros via e-Tarefas respondida pelo órgão de execução da PGF, por meio do PAT, finalizar a tarefa no PAT e encerrar a tarefa do legado no e-Tarefas;</w:t>
      </w:r>
    </w:p>
    <w:p w:rsidR="009223A7" w:rsidRPr="009223A7" w:rsidRDefault="009223A7" w:rsidP="00BE7B8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II - em que for identificado o cadastramento de mais de uma tarefa para a mesma demanda judicial, encerrar a tarefa constante no e-Tarefas com a tipologia "TFA 3019 - Informar Encerramento de Tarefa Sem Cumprimento - Cadastrada em Duplicidade"; </w:t>
      </w:r>
      <w:proofErr w:type="gramStart"/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e</w:t>
      </w:r>
      <w:proofErr w:type="gramEnd"/>
    </w:p>
    <w:p w:rsidR="009223A7" w:rsidRPr="009223A7" w:rsidRDefault="009223A7" w:rsidP="00BE7B8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III - de demandas judiciais oriundas de intimação direta (não integradas com SAPIENS), nas unidades que não possuem a integração com o Tribunal liberada, respondê-la por meio de ofício no sistema respectivo do Poder Judiciário, para evitar a reiteração e o acúmulo de tarefas no PAT.</w:t>
      </w:r>
    </w:p>
    <w:p w:rsidR="009223A7" w:rsidRPr="009223A7" w:rsidRDefault="009223A7" w:rsidP="00BE7B8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Art. 11. Os servidores designados para a </w:t>
      </w:r>
      <w:proofErr w:type="spellStart"/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Ceab</w:t>
      </w:r>
      <w:proofErr w:type="spellEnd"/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/DJ deverão ter acesso apenas à sua respectiva unidade da </w:t>
      </w:r>
      <w:proofErr w:type="spellStart"/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Ceab</w:t>
      </w:r>
      <w:proofErr w:type="spellEnd"/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/DJ no PAT, salvo nos casos de autorização da chefia da </w:t>
      </w:r>
      <w:proofErr w:type="spellStart"/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Ceab</w:t>
      </w:r>
      <w:proofErr w:type="spellEnd"/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/DJ.</w:t>
      </w:r>
    </w:p>
    <w:p w:rsidR="009223A7" w:rsidRPr="009223A7" w:rsidRDefault="009223A7" w:rsidP="00BE7B8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Parágrafo único. Para os servidores participantes do Programa Especial para Análise de Benefícios com Indícios de Irregularidade - Programa Especial</w:t>
      </w:r>
      <w:proofErr w:type="gramStart"/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, será</w:t>
      </w:r>
      <w:proofErr w:type="gramEnd"/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 mantido o acesso às unidades relacionadas ao Programa.</w:t>
      </w:r>
    </w:p>
    <w:p w:rsidR="009223A7" w:rsidRPr="009223A7" w:rsidRDefault="009223A7" w:rsidP="00BE7B8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Art. 12. O servidor que identificar erro de integração na tarefa deverá reportar à chefia da SADJ que, por sua vez, informará ao gestor da </w:t>
      </w:r>
      <w:proofErr w:type="spellStart"/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Ceab</w:t>
      </w:r>
      <w:proofErr w:type="spellEnd"/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/DJ.</w:t>
      </w:r>
    </w:p>
    <w:p w:rsidR="009223A7" w:rsidRPr="009223A7" w:rsidRDefault="009223A7" w:rsidP="00BE7B8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Art. 13. As informações de erros de integração na tarefa informadas ao gestor da </w:t>
      </w:r>
      <w:proofErr w:type="spellStart"/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Ceab</w:t>
      </w:r>
      <w:proofErr w:type="spellEnd"/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/DJ deverão ser encaminhadas à Divisão de Integração de Sistemas, dinteg@inss.gov.br, da Coordenação de Sistemas de Atendimento e Automação da Coordenação-Geral de Sistemas e Automação da DIRBEN.</w:t>
      </w:r>
    </w:p>
    <w:p w:rsidR="009223A7" w:rsidRPr="009223A7" w:rsidRDefault="009223A7" w:rsidP="00BE7B8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14. O disposto nesta Portaria não dispensa a necessidade de cumprimento das orientações e procedimentos contidos nos demais atos normativos vigentes.</w:t>
      </w:r>
    </w:p>
    <w:p w:rsidR="009223A7" w:rsidRPr="009223A7" w:rsidRDefault="009223A7" w:rsidP="00BE7B8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15. Ficam revogadas as seguintes Portarias, publicadas em Boletim de Serviço Eletrônico:</w:t>
      </w:r>
    </w:p>
    <w:p w:rsidR="009223A7" w:rsidRPr="009223A7" w:rsidRDefault="009223A7" w:rsidP="00BE7B8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I - DIRBEN/INSS nº 953, de 1º de dezembro de 2021; </w:t>
      </w:r>
      <w:proofErr w:type="gramStart"/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e</w:t>
      </w:r>
      <w:proofErr w:type="gramEnd"/>
    </w:p>
    <w:p w:rsidR="009223A7" w:rsidRPr="009223A7" w:rsidRDefault="009223A7" w:rsidP="00BE7B8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II - DIRBEN/INSS nº 980, de </w:t>
      </w:r>
      <w:proofErr w:type="gramStart"/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9</w:t>
      </w:r>
      <w:proofErr w:type="gramEnd"/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 de fevereiro de 2022.</w:t>
      </w:r>
    </w:p>
    <w:p w:rsidR="009223A7" w:rsidRPr="009223A7" w:rsidRDefault="009223A7" w:rsidP="00BE7B8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16. Esta Portaria entra em vigor na data de sua publicação.</w:t>
      </w:r>
    </w:p>
    <w:p w:rsidR="009223A7" w:rsidRPr="009223A7" w:rsidRDefault="009223A7" w:rsidP="00BE7B8D">
      <w:pPr>
        <w:shd w:val="clear" w:color="auto" w:fill="FFFFFF"/>
        <w:spacing w:before="300" w:after="0" w:line="240" w:lineRule="auto"/>
        <w:jc w:val="both"/>
        <w:rPr>
          <w:rFonts w:ascii="Arial" w:eastAsia="Times New Roman" w:hAnsi="Arial" w:cs="Arial"/>
          <w:b/>
          <w:bCs/>
          <w:caps/>
          <w:color w:val="162937"/>
          <w:sz w:val="26"/>
          <w:szCs w:val="26"/>
          <w:lang w:eastAsia="pt-BR"/>
        </w:rPr>
      </w:pPr>
      <w:r w:rsidRPr="009223A7">
        <w:rPr>
          <w:rFonts w:ascii="Arial" w:eastAsia="Times New Roman" w:hAnsi="Arial" w:cs="Arial"/>
          <w:b/>
          <w:bCs/>
          <w:caps/>
          <w:color w:val="162937"/>
          <w:sz w:val="26"/>
          <w:szCs w:val="26"/>
          <w:lang w:eastAsia="pt-BR"/>
        </w:rPr>
        <w:t>GUILHERME GASTALDELLO PINHEIRO SERRANO</w:t>
      </w:r>
    </w:p>
    <w:p w:rsidR="009223A7" w:rsidRPr="009223A7" w:rsidRDefault="009223A7" w:rsidP="00BE7B8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lastRenderedPageBreak/>
        <w:t>ANEXO</w:t>
      </w:r>
    </w:p>
    <w:p w:rsidR="009223A7" w:rsidRPr="009223A7" w:rsidRDefault="009223A7" w:rsidP="00BE7B8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PORTARIA PRES/INSS Nº 1.490, DE </w:t>
      </w:r>
      <w:proofErr w:type="gramStart"/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8</w:t>
      </w:r>
      <w:proofErr w:type="gramEnd"/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 DE SETEMBRO DE 2022</w:t>
      </w:r>
      <w:bookmarkStart w:id="0" w:name="_GoBack"/>
      <w:bookmarkEnd w:id="0"/>
    </w:p>
    <w:p w:rsidR="009223A7" w:rsidRPr="009223A7" w:rsidRDefault="009223A7" w:rsidP="00BE7B8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9223A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DISTRIBUIÇÃO DAS DEMANDAS JUDICIAIS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2"/>
        <w:gridCol w:w="5482"/>
      </w:tblGrid>
      <w:tr w:rsidR="009223A7" w:rsidRPr="009223A7" w:rsidTr="009223A7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9223A7" w:rsidRPr="009223A7" w:rsidRDefault="009223A7" w:rsidP="00BE7B8D">
            <w:pPr>
              <w:spacing w:before="300" w:after="300" w:line="240" w:lineRule="auto"/>
              <w:jc w:val="both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</w:tr>
      <w:tr w:rsidR="009223A7" w:rsidRPr="009223A7" w:rsidTr="009223A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23A7" w:rsidRPr="009223A7" w:rsidRDefault="009223A7" w:rsidP="00BE7B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9223A7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Superintendências Regionais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23A7" w:rsidRPr="009223A7" w:rsidRDefault="009223A7" w:rsidP="00BE7B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9223A7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Tribunal Regional Federal - TRF de abrangência</w:t>
            </w:r>
          </w:p>
        </w:tc>
      </w:tr>
      <w:tr w:rsidR="009223A7" w:rsidRPr="009223A7" w:rsidTr="009223A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23A7" w:rsidRPr="009223A7" w:rsidRDefault="009223A7" w:rsidP="00BE7B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9223A7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SR Sudeste I (SRSE-I)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23A7" w:rsidRPr="009223A7" w:rsidRDefault="009223A7" w:rsidP="00BE7B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9223A7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 xml:space="preserve">TRF 3ª Região, apenas os processos oriundos de São </w:t>
            </w:r>
            <w:proofErr w:type="gramStart"/>
            <w:r w:rsidRPr="009223A7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Paulo</w:t>
            </w:r>
            <w:proofErr w:type="gramEnd"/>
          </w:p>
        </w:tc>
      </w:tr>
      <w:tr w:rsidR="009223A7" w:rsidRPr="009223A7" w:rsidTr="009223A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23A7" w:rsidRPr="009223A7" w:rsidRDefault="009223A7" w:rsidP="00BE7B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9223A7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SR Sudeste II (SRSE-II)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23A7" w:rsidRPr="009223A7" w:rsidRDefault="009223A7" w:rsidP="00BE7B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9223A7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TRF 6ª Região</w:t>
            </w:r>
          </w:p>
          <w:p w:rsidR="009223A7" w:rsidRPr="009223A7" w:rsidRDefault="009223A7" w:rsidP="00BE7B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9223A7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 xml:space="preserve">TRF 2ª Região, apenas os processos oriundos do Espírito </w:t>
            </w:r>
            <w:proofErr w:type="gramStart"/>
            <w:r w:rsidRPr="009223A7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Santo</w:t>
            </w:r>
            <w:proofErr w:type="gramEnd"/>
          </w:p>
        </w:tc>
      </w:tr>
      <w:tr w:rsidR="009223A7" w:rsidRPr="009223A7" w:rsidTr="009223A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23A7" w:rsidRPr="009223A7" w:rsidRDefault="009223A7" w:rsidP="00BE7B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9223A7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SR Sudeste III (SRSE-III)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23A7" w:rsidRPr="009223A7" w:rsidRDefault="009223A7" w:rsidP="00BE7B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9223A7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 xml:space="preserve">TRF </w:t>
            </w:r>
            <w:proofErr w:type="gramStart"/>
            <w:r w:rsidRPr="009223A7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2</w:t>
            </w:r>
            <w:proofErr w:type="gramEnd"/>
            <w:r w:rsidRPr="009223A7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 xml:space="preserve"> ª Região, apenas os processos oriundos do Rio de Janeiro</w:t>
            </w:r>
          </w:p>
        </w:tc>
      </w:tr>
      <w:tr w:rsidR="009223A7" w:rsidRPr="009223A7" w:rsidTr="009223A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23A7" w:rsidRPr="009223A7" w:rsidRDefault="009223A7" w:rsidP="00BE7B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9223A7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SR Nordeste (SRNE)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23A7" w:rsidRPr="009223A7" w:rsidRDefault="009223A7" w:rsidP="00BE7B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9223A7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 xml:space="preserve">TRF 1ª Região, apenas os processos oriundos do Maranhão, Piauí e </w:t>
            </w:r>
            <w:proofErr w:type="gramStart"/>
            <w:r w:rsidRPr="009223A7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Bahia</w:t>
            </w:r>
            <w:proofErr w:type="gramEnd"/>
          </w:p>
          <w:p w:rsidR="009223A7" w:rsidRPr="009223A7" w:rsidRDefault="009223A7" w:rsidP="00BE7B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9223A7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TRF 5ª Região</w:t>
            </w:r>
          </w:p>
        </w:tc>
      </w:tr>
      <w:tr w:rsidR="009223A7" w:rsidRPr="009223A7" w:rsidTr="009223A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23A7" w:rsidRPr="009223A7" w:rsidRDefault="009223A7" w:rsidP="00BE7B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9223A7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SR Sul (SRSUL)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23A7" w:rsidRPr="009223A7" w:rsidRDefault="009223A7" w:rsidP="00BE7B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9223A7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TRF 4ª Região</w:t>
            </w:r>
          </w:p>
        </w:tc>
      </w:tr>
      <w:tr w:rsidR="009223A7" w:rsidRPr="009223A7" w:rsidTr="009223A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23A7" w:rsidRPr="009223A7" w:rsidRDefault="009223A7" w:rsidP="00BE7B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9223A7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SR Norte/Centro-Oeste (SRNCO)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23A7" w:rsidRPr="009223A7" w:rsidRDefault="009223A7" w:rsidP="00BE7B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9223A7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 xml:space="preserve">TRF 1ª Região, exceto os processos oriundos do Maranhão, Piauí e </w:t>
            </w:r>
            <w:proofErr w:type="gramStart"/>
            <w:r w:rsidRPr="009223A7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Bahia</w:t>
            </w:r>
            <w:proofErr w:type="gramEnd"/>
          </w:p>
          <w:p w:rsidR="009223A7" w:rsidRPr="009223A7" w:rsidRDefault="009223A7" w:rsidP="00BE7B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9223A7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 xml:space="preserve">TRF 3ª Região, apenas os processos oriundos de Mato Grosso do </w:t>
            </w:r>
            <w:proofErr w:type="gramStart"/>
            <w:r w:rsidRPr="009223A7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Sul</w:t>
            </w:r>
            <w:proofErr w:type="gramEnd"/>
          </w:p>
        </w:tc>
      </w:tr>
    </w:tbl>
    <w:p w:rsidR="009223A7" w:rsidRDefault="009223A7" w:rsidP="009223A7"/>
    <w:p w:rsidR="009223A7" w:rsidRDefault="009223A7" w:rsidP="009223A7"/>
    <w:p w:rsidR="009223A7" w:rsidRPr="00D31A38" w:rsidRDefault="009223A7" w:rsidP="009223A7">
      <w:r>
        <w:t>-</w:t>
      </w:r>
    </w:p>
    <w:sectPr w:rsidR="009223A7" w:rsidRPr="00D31A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57"/>
    <w:rsid w:val="000569FB"/>
    <w:rsid w:val="000A0957"/>
    <w:rsid w:val="005C7AD6"/>
    <w:rsid w:val="006334B9"/>
    <w:rsid w:val="009223A7"/>
    <w:rsid w:val="00931186"/>
    <w:rsid w:val="00BE7B8D"/>
    <w:rsid w:val="00D3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92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92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2576</Words>
  <Characters>13914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Beatriz Pacheco Homem</dc:creator>
  <cp:lastModifiedBy>Ana Beatriz Pacheco Homem</cp:lastModifiedBy>
  <cp:revision>1</cp:revision>
  <dcterms:created xsi:type="dcterms:W3CDTF">2022-09-09T14:08:00Z</dcterms:created>
  <dcterms:modified xsi:type="dcterms:W3CDTF">2022-09-09T15:22:00Z</dcterms:modified>
</cp:coreProperties>
</file>