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Pr="00E863A4" w:rsidRDefault="00D04539">
      <w:pPr>
        <w:rPr>
          <w:b/>
          <w:sz w:val="28"/>
          <w:szCs w:val="28"/>
        </w:rPr>
      </w:pPr>
      <w:r w:rsidRPr="00E863A4">
        <w:rPr>
          <w:b/>
          <w:sz w:val="28"/>
          <w:szCs w:val="28"/>
        </w:rPr>
        <w:t>06.09.2022</w:t>
      </w:r>
    </w:p>
    <w:p w:rsidR="00D04539" w:rsidRPr="00E863A4" w:rsidRDefault="00D04539">
      <w:pPr>
        <w:rPr>
          <w:b/>
          <w:sz w:val="40"/>
          <w:szCs w:val="40"/>
        </w:rPr>
      </w:pPr>
      <w:r w:rsidRPr="00E863A4">
        <w:rPr>
          <w:b/>
          <w:sz w:val="40"/>
          <w:szCs w:val="40"/>
        </w:rPr>
        <w:t>Diário Oficial da Cidade de São Paulo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-</w:t>
      </w:r>
      <w:r w:rsidRPr="00E863A4">
        <w:rPr>
          <w:rFonts w:cstheme="minorHAnsi"/>
        </w:rPr>
        <w:t>PORTARIA Nº 30/FPETC/2022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Dispõe sobre o funcionamento do Centro de Formação</w:t>
      </w:r>
    </w:p>
    <w:p w:rsidR="00D04539" w:rsidRPr="00E863A4" w:rsidRDefault="00D04539" w:rsidP="00D04539">
      <w:pPr>
        <w:rPr>
          <w:rFonts w:cstheme="minorHAnsi"/>
        </w:rPr>
      </w:pPr>
      <w:r w:rsidRPr="00E863A4">
        <w:rPr>
          <w:rFonts w:cstheme="minorHAnsi"/>
        </w:rPr>
        <w:t xml:space="preserve">Cultural de Cidade </w:t>
      </w:r>
      <w:r w:rsidRPr="00E863A4">
        <w:rPr>
          <w:rFonts w:cstheme="minorHAnsi"/>
        </w:rPr>
        <w:t>Tiradentes</w:t>
      </w:r>
      <w:r w:rsidRPr="00E863A4">
        <w:rPr>
          <w:rFonts w:cstheme="minorHAnsi"/>
        </w:rPr>
        <w:t xml:space="preserve"> durante o dia 07, de setembro</w:t>
      </w:r>
      <w:r w:rsidR="0036195B" w:rsidRPr="00E863A4">
        <w:rPr>
          <w:rFonts w:cstheme="minorHAnsi"/>
        </w:rPr>
        <w:t xml:space="preserve"> </w:t>
      </w:r>
      <w:r w:rsidRPr="00E863A4">
        <w:rPr>
          <w:rFonts w:cstheme="minorHAnsi"/>
        </w:rPr>
        <w:t>de 2022;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 xml:space="preserve">Maria Eugenia Ruiz </w:t>
      </w:r>
      <w:proofErr w:type="spellStart"/>
      <w:r w:rsidRPr="00E863A4">
        <w:rPr>
          <w:rFonts w:cstheme="minorHAnsi"/>
        </w:rPr>
        <w:t>Gum</w:t>
      </w:r>
      <w:r w:rsidRPr="00E863A4">
        <w:rPr>
          <w:rFonts w:cstheme="minorHAnsi"/>
        </w:rPr>
        <w:t>iel</w:t>
      </w:r>
      <w:proofErr w:type="spellEnd"/>
      <w:r w:rsidRPr="00E863A4">
        <w:rPr>
          <w:rFonts w:cstheme="minorHAnsi"/>
        </w:rPr>
        <w:t xml:space="preserve">, Diretora Geral da Fundação </w:t>
      </w:r>
      <w:r w:rsidRPr="00E863A4">
        <w:rPr>
          <w:rFonts w:cstheme="minorHAnsi"/>
        </w:rPr>
        <w:t>Paulistana de Educação, Tecno</w:t>
      </w:r>
      <w:r w:rsidRPr="00E863A4">
        <w:rPr>
          <w:rFonts w:cstheme="minorHAnsi"/>
        </w:rPr>
        <w:t xml:space="preserve">logia e Cultura, no uso de suas </w:t>
      </w:r>
      <w:r w:rsidRPr="00E863A4">
        <w:rPr>
          <w:rFonts w:cstheme="minorHAnsi"/>
        </w:rPr>
        <w:t>atribuições estabelecidas pel</w:t>
      </w:r>
      <w:r w:rsidRPr="00E863A4">
        <w:rPr>
          <w:rFonts w:cstheme="minorHAnsi"/>
        </w:rPr>
        <w:t xml:space="preserve">a Lei n° 16.115 9 de janeiro de </w:t>
      </w:r>
      <w:r w:rsidRPr="00E863A4">
        <w:rPr>
          <w:rFonts w:cstheme="minorHAnsi"/>
        </w:rPr>
        <w:t xml:space="preserve">2015, e Decreto nº 56.507, </w:t>
      </w:r>
      <w:r w:rsidRPr="00E863A4">
        <w:rPr>
          <w:rFonts w:cstheme="minorHAnsi"/>
        </w:rPr>
        <w:t xml:space="preserve">14 de outubro de 2015, e ainda, </w:t>
      </w:r>
      <w:r w:rsidRPr="00E863A4">
        <w:rPr>
          <w:rFonts w:cstheme="minorHAnsi"/>
        </w:rPr>
        <w:t>de acordo com o Decreto nº 6</w:t>
      </w:r>
      <w:r w:rsidRPr="00E863A4">
        <w:rPr>
          <w:rFonts w:cstheme="minorHAnsi"/>
        </w:rPr>
        <w:t xml:space="preserve">1.006 de 14 de janeiro de 2022, </w:t>
      </w:r>
      <w:r w:rsidRPr="00E863A4">
        <w:rPr>
          <w:rFonts w:cstheme="minorHAnsi"/>
        </w:rPr>
        <w:t>que dispõe sobre o funcion</w:t>
      </w:r>
      <w:r w:rsidRPr="00E863A4">
        <w:rPr>
          <w:rFonts w:cstheme="minorHAnsi"/>
        </w:rPr>
        <w:t xml:space="preserve">amento das repartições públicas </w:t>
      </w:r>
      <w:r w:rsidRPr="00E863A4">
        <w:rPr>
          <w:rFonts w:cstheme="minorHAnsi"/>
        </w:rPr>
        <w:t>municipais da administração d</w:t>
      </w:r>
      <w:r w:rsidRPr="00E863A4">
        <w:rPr>
          <w:rFonts w:cstheme="minorHAnsi"/>
        </w:rPr>
        <w:t xml:space="preserve">ireta, autárquica e fundacional </w:t>
      </w:r>
      <w:r w:rsidRPr="00E863A4">
        <w:rPr>
          <w:rFonts w:cstheme="minorHAnsi"/>
        </w:rPr>
        <w:t>no ano de 2022,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RESOLVE: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Art. 1º. Com base no Decret</w:t>
      </w:r>
      <w:r w:rsidRPr="00E863A4">
        <w:rPr>
          <w:rFonts w:cstheme="minorHAnsi"/>
        </w:rPr>
        <w:t xml:space="preserve">o nº 61.006 de 14 de janeiro de </w:t>
      </w:r>
      <w:r w:rsidRPr="00E863A4">
        <w:rPr>
          <w:rFonts w:cstheme="minorHAnsi"/>
        </w:rPr>
        <w:t xml:space="preserve">2022, fica estabelecido que </w:t>
      </w:r>
      <w:r w:rsidRPr="00E863A4">
        <w:rPr>
          <w:rFonts w:cstheme="minorHAnsi"/>
        </w:rPr>
        <w:t xml:space="preserve">durante o dia 07 de setembro de </w:t>
      </w:r>
      <w:r w:rsidRPr="00E863A4">
        <w:rPr>
          <w:rFonts w:cstheme="minorHAnsi"/>
        </w:rPr>
        <w:t>2022, o Centro de Formação Cu</w:t>
      </w:r>
      <w:r w:rsidRPr="00E863A4">
        <w:rPr>
          <w:rFonts w:cstheme="minorHAnsi"/>
        </w:rPr>
        <w:t xml:space="preserve">ltura Cidade Tiradentes, terá o </w:t>
      </w:r>
      <w:r w:rsidRPr="00E863A4">
        <w:rPr>
          <w:rFonts w:cstheme="minorHAnsi"/>
        </w:rPr>
        <w:t>seu horário de funcionamento da seguinte forma: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I. Para o dia 07/09, o Parque</w:t>
      </w:r>
      <w:r w:rsidRPr="00E863A4">
        <w:rPr>
          <w:rFonts w:cstheme="minorHAnsi"/>
        </w:rPr>
        <w:t xml:space="preserve"> ficará aberto das 10h às 20h e </w:t>
      </w:r>
      <w:r w:rsidRPr="00E863A4">
        <w:rPr>
          <w:rFonts w:cstheme="minorHAnsi"/>
        </w:rPr>
        <w:t>o Cinema das 15h às 21h;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Art.2º. Esta Portaria entra em vigor na data de sua publicação.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PORTARIA Nº 31/FPETC/2022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Dispõe sobre o funcionamento da Escola Municipal de Educação Profissional e Saúde Públi</w:t>
      </w:r>
      <w:r w:rsidRPr="00E863A4">
        <w:rPr>
          <w:rFonts w:cstheme="minorHAnsi"/>
        </w:rPr>
        <w:t xml:space="preserve">ca Professor </w:t>
      </w:r>
      <w:proofErr w:type="spellStart"/>
      <w:r w:rsidRPr="00E863A4">
        <w:rPr>
          <w:rFonts w:cstheme="minorHAnsi"/>
        </w:rPr>
        <w:t>Makiguti</w:t>
      </w:r>
      <w:proofErr w:type="spellEnd"/>
      <w:r w:rsidRPr="00E863A4">
        <w:rPr>
          <w:rFonts w:cstheme="minorHAnsi"/>
        </w:rPr>
        <w:t xml:space="preserve"> durante o </w:t>
      </w:r>
      <w:r w:rsidRPr="00E863A4">
        <w:rPr>
          <w:rFonts w:cstheme="minorHAnsi"/>
        </w:rPr>
        <w:t>dia 07, de setembro de 2022;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 xml:space="preserve">Maria Eugenia Ruiz </w:t>
      </w:r>
      <w:proofErr w:type="spellStart"/>
      <w:r w:rsidRPr="00E863A4">
        <w:rPr>
          <w:rFonts w:cstheme="minorHAnsi"/>
        </w:rPr>
        <w:t>Gum</w:t>
      </w:r>
      <w:r w:rsidRPr="00E863A4">
        <w:rPr>
          <w:rFonts w:cstheme="minorHAnsi"/>
        </w:rPr>
        <w:t>iel</w:t>
      </w:r>
      <w:proofErr w:type="spellEnd"/>
      <w:r w:rsidRPr="00E863A4">
        <w:rPr>
          <w:rFonts w:cstheme="minorHAnsi"/>
        </w:rPr>
        <w:t xml:space="preserve">, Diretora Geral da Fundação </w:t>
      </w:r>
      <w:r w:rsidRPr="00E863A4">
        <w:rPr>
          <w:rFonts w:cstheme="minorHAnsi"/>
        </w:rPr>
        <w:t>Paulistana de Educação, Tecno</w:t>
      </w:r>
      <w:r w:rsidRPr="00E863A4">
        <w:rPr>
          <w:rFonts w:cstheme="minorHAnsi"/>
        </w:rPr>
        <w:t xml:space="preserve">logia e Cultura, no uso de suas </w:t>
      </w:r>
      <w:r w:rsidRPr="00E863A4">
        <w:rPr>
          <w:rFonts w:cstheme="minorHAnsi"/>
        </w:rPr>
        <w:t>atribuições estabelecidas pel</w:t>
      </w:r>
      <w:r w:rsidRPr="00E863A4">
        <w:rPr>
          <w:rFonts w:cstheme="minorHAnsi"/>
        </w:rPr>
        <w:t xml:space="preserve">a Lei n° 16.115 9 de janeiro de </w:t>
      </w:r>
      <w:r w:rsidRPr="00E863A4">
        <w:rPr>
          <w:rFonts w:cstheme="minorHAnsi"/>
        </w:rPr>
        <w:t xml:space="preserve">2015, e Decreto nº 56.507, </w:t>
      </w:r>
      <w:r w:rsidRPr="00E863A4">
        <w:rPr>
          <w:rFonts w:cstheme="minorHAnsi"/>
        </w:rPr>
        <w:t xml:space="preserve">14 de outubro de 2015, e ainda, </w:t>
      </w:r>
      <w:r w:rsidRPr="00E863A4">
        <w:rPr>
          <w:rFonts w:cstheme="minorHAnsi"/>
        </w:rPr>
        <w:t>de acordo com o Decreto nº 6</w:t>
      </w:r>
      <w:r w:rsidRPr="00E863A4">
        <w:rPr>
          <w:rFonts w:cstheme="minorHAnsi"/>
        </w:rPr>
        <w:t xml:space="preserve">1.006 de 14 de janeiro de 2022, </w:t>
      </w:r>
      <w:r w:rsidRPr="00E863A4">
        <w:rPr>
          <w:rFonts w:cstheme="minorHAnsi"/>
        </w:rPr>
        <w:t>que dispõe sobre o funcionamento das rep</w:t>
      </w:r>
      <w:r w:rsidRPr="00E863A4">
        <w:rPr>
          <w:rFonts w:cstheme="minorHAnsi"/>
        </w:rPr>
        <w:t xml:space="preserve">artições públicas </w:t>
      </w:r>
      <w:r w:rsidRPr="00E863A4">
        <w:rPr>
          <w:rFonts w:cstheme="minorHAnsi"/>
        </w:rPr>
        <w:t>municipais da administração d</w:t>
      </w:r>
      <w:r w:rsidRPr="00E863A4">
        <w:rPr>
          <w:rFonts w:cstheme="minorHAnsi"/>
        </w:rPr>
        <w:t xml:space="preserve">ireta, autárquica e fundacional </w:t>
      </w:r>
      <w:r w:rsidRPr="00E863A4">
        <w:rPr>
          <w:rFonts w:cstheme="minorHAnsi"/>
        </w:rPr>
        <w:t>no ano de 2022,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RESOLVE: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Art. 1º. Fica estabelecido q</w:t>
      </w:r>
      <w:r w:rsidRPr="00E863A4">
        <w:rPr>
          <w:rFonts w:cstheme="minorHAnsi"/>
        </w:rPr>
        <w:t xml:space="preserve">ue durante o dia 07 de setembro </w:t>
      </w:r>
      <w:r w:rsidRPr="00E863A4">
        <w:rPr>
          <w:rFonts w:cstheme="minorHAnsi"/>
        </w:rPr>
        <w:t>de 2022, mantém-se a sus</w:t>
      </w:r>
      <w:r w:rsidRPr="00E863A4">
        <w:rPr>
          <w:rFonts w:cstheme="minorHAnsi"/>
        </w:rPr>
        <w:t xml:space="preserve">pensão de expediente, na Escola </w:t>
      </w:r>
      <w:r w:rsidRPr="00E863A4">
        <w:rPr>
          <w:rFonts w:cstheme="minorHAnsi"/>
        </w:rPr>
        <w:t>Municipal de Educação Profissional e</w:t>
      </w:r>
      <w:r w:rsidRPr="00E863A4">
        <w:rPr>
          <w:rFonts w:cstheme="minorHAnsi"/>
        </w:rPr>
        <w:t xml:space="preserve"> Saúde Pública Professor </w:t>
      </w:r>
      <w:proofErr w:type="spellStart"/>
      <w:r w:rsidRPr="00E863A4">
        <w:rPr>
          <w:rFonts w:cstheme="minorHAnsi"/>
        </w:rPr>
        <w:t>Makiguti</w:t>
      </w:r>
      <w:proofErr w:type="spellEnd"/>
      <w:r w:rsidRPr="00E863A4">
        <w:rPr>
          <w:rFonts w:cstheme="minorHAnsi"/>
        </w:rPr>
        <w:t>, de acordo com o Dec</w:t>
      </w:r>
      <w:r w:rsidRPr="00E863A4">
        <w:rPr>
          <w:rFonts w:cstheme="minorHAnsi"/>
        </w:rPr>
        <w:t xml:space="preserve">reto nº 61.006 de 14 de janeiro </w:t>
      </w:r>
      <w:r w:rsidRPr="00E863A4">
        <w:rPr>
          <w:rFonts w:cstheme="minorHAnsi"/>
        </w:rPr>
        <w:t>de 2022.</w:t>
      </w:r>
    </w:p>
    <w:p w:rsidR="00D04539" w:rsidRPr="00E863A4" w:rsidRDefault="00D04539" w:rsidP="00D04539">
      <w:pPr>
        <w:jc w:val="both"/>
        <w:rPr>
          <w:rFonts w:cstheme="minorHAnsi"/>
        </w:rPr>
      </w:pPr>
      <w:r w:rsidRPr="00E863A4">
        <w:rPr>
          <w:rFonts w:cstheme="minorHAnsi"/>
        </w:rPr>
        <w:t>Art.2º. Esta Portaria entra em vigor na data de sua publicação.</w:t>
      </w:r>
    </w:p>
    <w:p w:rsidR="00D04539" w:rsidRPr="00E863A4" w:rsidRDefault="00D04539" w:rsidP="0036195B">
      <w:pPr>
        <w:jc w:val="both"/>
        <w:rPr>
          <w:rFonts w:cstheme="minorHAnsi"/>
        </w:rPr>
      </w:pPr>
    </w:p>
    <w:p w:rsidR="008710E5" w:rsidRPr="00E863A4" w:rsidRDefault="008710E5" w:rsidP="00D04539">
      <w:pPr>
        <w:jc w:val="both"/>
        <w:rPr>
          <w:rFonts w:cstheme="minorHAnsi"/>
        </w:rPr>
      </w:pPr>
    </w:p>
    <w:p w:rsidR="008710E5" w:rsidRPr="008710E5" w:rsidRDefault="008710E5" w:rsidP="008710E5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48"/>
          <w:szCs w:val="48"/>
          <w:lang w:eastAsia="pt-BR"/>
        </w:rPr>
      </w:pPr>
      <w:r w:rsidRPr="008710E5">
        <w:rPr>
          <w:rFonts w:eastAsia="Times New Roman" w:cstheme="minorHAnsi"/>
          <w:b/>
          <w:bCs/>
          <w:caps/>
          <w:sz w:val="48"/>
          <w:szCs w:val="48"/>
          <w:lang w:eastAsia="pt-BR"/>
        </w:rPr>
        <w:lastRenderedPageBreak/>
        <w:t>DIÁRIO OFICIAL DA UNIÃO</w:t>
      </w:r>
    </w:p>
    <w:p w:rsidR="008710E5" w:rsidRPr="008710E5" w:rsidRDefault="008710E5" w:rsidP="008710E5">
      <w:pPr>
        <w:shd w:val="clear" w:color="auto" w:fill="FFFFFF"/>
        <w:spacing w:before="30" w:after="45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863A4">
        <w:rPr>
          <w:rFonts w:eastAsia="Times New Roman" w:cstheme="minorHAnsi"/>
          <w:b/>
          <w:bCs/>
          <w:sz w:val="19"/>
          <w:szCs w:val="19"/>
          <w:lang w:eastAsia="pt-BR"/>
        </w:rPr>
        <w:t xml:space="preserve">Órgão: Ministério da Economia/Secretaria Especial de Desburocratização, Gestão e Governo </w:t>
      </w:r>
      <w:proofErr w:type="gramStart"/>
      <w:r w:rsidRPr="00E863A4">
        <w:rPr>
          <w:rFonts w:eastAsia="Times New Roman" w:cstheme="minorHAnsi"/>
          <w:b/>
          <w:bCs/>
          <w:sz w:val="19"/>
          <w:szCs w:val="19"/>
          <w:lang w:eastAsia="pt-BR"/>
        </w:rPr>
        <w:t>Digital</w:t>
      </w:r>
      <w:proofErr w:type="gramEnd"/>
    </w:p>
    <w:p w:rsidR="008710E5" w:rsidRPr="00E863A4" w:rsidRDefault="008710E5" w:rsidP="00E863A4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b/>
          <w:bCs/>
          <w:caps/>
          <w:color w:val="162937"/>
          <w:sz w:val="29"/>
          <w:szCs w:val="29"/>
        </w:rPr>
      </w:pPr>
      <w:r w:rsidRPr="00E863A4">
        <w:rPr>
          <w:rFonts w:asciiTheme="minorHAnsi" w:hAnsiTheme="minorHAnsi" w:cstheme="minorHAnsi"/>
        </w:rPr>
        <w:t>-</w:t>
      </w:r>
      <w:r w:rsidRPr="00E863A4">
        <w:rPr>
          <w:rFonts w:asciiTheme="minorHAnsi" w:hAnsiTheme="minorHAnsi" w:cstheme="minorHAnsi"/>
          <w:b/>
          <w:bCs/>
          <w:caps/>
          <w:color w:val="162937"/>
          <w:sz w:val="29"/>
          <w:szCs w:val="29"/>
        </w:rPr>
        <w:t xml:space="preserve"> PORTARIA SEDGG/ME Nº 7.888, DE 1º DE SETEMBRO DE </w:t>
      </w:r>
      <w:proofErr w:type="gramStart"/>
      <w:r w:rsidRPr="00E863A4">
        <w:rPr>
          <w:rFonts w:asciiTheme="minorHAnsi" w:hAnsiTheme="minorHAnsi" w:cstheme="minorHAnsi"/>
          <w:b/>
          <w:bCs/>
          <w:caps/>
          <w:color w:val="162937"/>
          <w:sz w:val="29"/>
          <w:szCs w:val="29"/>
        </w:rPr>
        <w:t>2022</w:t>
      </w:r>
      <w:proofErr w:type="gramEnd"/>
    </w:p>
    <w:p w:rsidR="008710E5" w:rsidRPr="008710E5" w:rsidRDefault="008710E5" w:rsidP="00E863A4">
      <w:pPr>
        <w:shd w:val="clear" w:color="auto" w:fill="FFFFFF"/>
        <w:spacing w:after="450" w:line="240" w:lineRule="auto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Estabelece orientações aos órgãos e entidades da administração pública federal quanto aos procedimentos a serem observados para o dimensionamento da força de trabalho.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O SECRETÁRIO ESPECIAL DE DESBUROCRATIZAÇÃO, GESTÃO E GOVERNO DIGITAL DO MINISTÉRIO DA ECONOMIA, no uso da atribuição que lhe conferem o art. 126, I e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180 Anexo I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do Decreto nº 9.745/2019, resolve: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CAPÍTULO I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DAS DISPOSIÇÕES PRELIMINARES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Objeto e âmbito de aplicação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1º Esta Portaria estabelece orientações aos órgãos e entidades da administração pública federal quanto aos procedimentos a serem observados para transferência, institucionalização e replicação do modelo referencial de dimensionamento da força de trabalho do órgão central do Sistema de Pessoal Civil da Administração Federal (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).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Conceitos e definições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2º Para fins desta Portaria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considera-se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 - Planejamento da Força de Trabalho (PFT): conjunto de processos, práticas e tecnologias de gestão de pessoas indispensáveis para as organizações que buscam compor equipes de trabalho eficientes, a fim de assegurar a alocação assertiva de pessoas com vistas à efetivação de planos e de objetivos institucionais;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 - Dimensionamento da Força de Trabalho (DFT): instrumento de gestão de pessoas que visa a estimar o quantitativo ideal de pessoas para realizar um conjunto de entregas com foco em resultado, considerando o contexto e as características da força de trabalho;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III - modelo referencial: modelo definido pelo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para o dimensionamento da força de trabalho e o Sistema de Dimensionamento de Pessoas (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);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IV - entrega: representante quantificável da atividade executada;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V -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: sistema informatizado do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para apoiar na gestão, registrar, armazenar e executar o cálculo do dimensionamento de pessoas por meio de entregas, bem como agregar indicadores qualitativos e quantitativos acerca da força de trabalho nos órgãos ou entidades;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 xml:space="preserve">VI - replicação do modelo referencial: execução interna do DFT nas unidades do órgão ou entidade que concluiu a transferência de que trata o art. 3º;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e</w:t>
      </w:r>
      <w:proofErr w:type="gramEnd"/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VII - institucionalização do DFT: disseminação da prática contínua do dimensionamento após a transferência do modelo referencial, no âmbito de cada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CAPÍTULO II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TRANSFERÊNCIA DO MODELO REFERENCIAL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3º A transferência do modelo referencial de dimensionamento da força de trabalho decorrerá da capacitação de pessoal e da concessão de acesso ao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pelo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ao órgão ou entidade solicitante.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1º A capacitação de que trata o caput será de responsabilidade do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em parceria com escolas de governo, sem prejuízo de adoção de outros meios disponíveis.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2º A concessão de acesso de que trata o caput será realizada exclusivamente pelo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mediante solicitação do Secretário Executivo ou autoridade equivalente do órgão ou entidade, vedada a subdelegação.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4º A solicitação de que trata o § 2º do art. 3º conterá as seguintes informações: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 - descrição da missão institucional e dos principais programas relacionados ao Plano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Plurianual geridos pelo órgão ou entidade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II - certificação de capacitação dos multiplicadores e do dirigente que possuir o perfil de gestor do órgão/entidade no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definidos no Termo de Compromisso, por meio da participação na capacitação prevista no § 1º do art. 3º;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III - termo de compromisso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IV - quantidade de servidores ativos em exercício no órgão ou entidade e os que se encontram movimentados para outros órgãos ou entidades;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e</w:t>
      </w:r>
      <w:proofErr w:type="gramEnd"/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 - informação a respeito da existência de recomendação de órgão de controle ou decisão judicial para a realização de DFT no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1º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poderá pedir, ao órgão ou entidade solicitante, documentos ou informações complementares que entender necessários.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2º Os pedidos de concessão de acesso ao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serão atendidos conforme a ordem de chegada ao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, considerada a data e o horário de registro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peticionamento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eletrônico, desde que devidamente instruídos.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CAPÍTULO III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INSTITUCIONALIZAÇÃO E REPLICAÇÃO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Institucionalização do modelo referencial de DFT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>Art. 5º A institucionalização do DFT será realizada após a transferência do modelo referencial, conforme previsto no termo de comp</w:t>
      </w:r>
      <w:bookmarkStart w:id="0" w:name="_GoBack"/>
      <w:bookmarkEnd w:id="0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romisso com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nos termos do inciso III do art. 4º, e terá como objetivos: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 - aprimorar o planejamento e a gestão da força de trabalho por meio de dados, informações, indicadores e entregas com seus respectivos esforços;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II - contribuir para o caráter uniformizador das políticas de gestão de pessoas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III - contribuir para o desenvolvimento do programa de gestão e desempenho;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IV - fornecer informação qualificada para a tomada de decisão relativa à alocação de pessoal;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V - replicar o modelo referencial, de acordo com o inciso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do art. 2º;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 - aprimorar os pedidos de concursos públicos, contratações temporárias e movimentação de pessoal;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VII - contribuir para o diagnóstico organizacional e a melhoria de processos;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e</w:t>
      </w:r>
      <w:proofErr w:type="gramEnd"/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VIII - contribuir para a melhoria dos serviços prestados à sociedade.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Replicação do modelo referencial de DFT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6º A replicação do DFT deverá ser realizada quando ocorrer: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 - a transferência do modelo referencial e sua institucionalização no órgão ou entidade solicitante, nos termos do art. 5º;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 - a alteração de estruturas organizacionais;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III - ampliação, redução e/ou revisão das competências regimentais das áreas; 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e</w:t>
      </w:r>
      <w:proofErr w:type="gramEnd"/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IV - modernização e/ou automação de processos de trabalho que impactem nas entregas da unidade e, consequentemente, no quantitativo da força de trabalho.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1º Os resultados obtidos na replicação do modelo referencial deverão ser validados pelo dirigente que possuir o perfil de gestor do órgão no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e definido no termo de compromisso.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§ 2º Os ajustes ou correções dos resultados validados pelo dirigente que possuir o perfil de gestor do órgão ou entidade somente serão possíveis mediante motivação expressa.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7º A replicação de que trata o art. 6º será realizada pela área responsável pelo DFT e indicada no termo de compromisso.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Parágrafo único. As demais áreas dos órgãos e entidades deverão realizar o DFT, observadas as diretrizes e a supervisão da área responsável.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>Art. 8º A periodicidade da replicação será de, no máximo, vinte e quatro meses, a contar do último dia do período dimensionado no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§ 1º O período dimensionado corresponde ao intervalo de tempo considerado para levantamento dos dados usados no DFT de cada unidade dimensionada, o qual deverá ser de, no mínimo, três e, no máximo, doze meses.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§ 2º O DFT deverá considerar, preferencialmente, o mesmo período para todas as unidades dimensionadas, a fim de se permitir a comparação e a consolidação dos resultados.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9º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terá acesso às operações realizadas no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bem como aos dados armazenados e resultados dos órgãos ou entidades que dimensionarem sua força de trabalho e poderá usá-los no âmbito de sua atuação.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Parágrafo único.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poderá pedir, ao órgão ou entidade solicitante, informações complementares e comprobatórias quanto aos dados e resultados disponíveis no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CAPÍTULO IV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DAS DISPOSIÇÕES FINAIS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10. Os critérios, o sistema, o modelo referencial e os demais procedimentos do DFT, bem como o estabelecimento de suas diretrizes gerais são de responsabilidade do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Parágrafo único. Para fins de racionalização de recursos financeiros e uniformização da utilização do DFT será adotado unicamente 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sistema a ser disponibilizado pelo órgão central.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11. Os órgãos e entidades que já adotaram o modelo referencial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ficam dispensados do estabelecido nos artigos. 3º e 4º.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Parágrafo único. Os órgãos e entidades que se enquadram no caput deverão se adequar aos termos desta Portaria, a partir da data da sua publicação.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12.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apoiará a transferência do modelo referencial de DFT para os órgãos e entidades e prestará apoio técnico institucional durante o processo de institucionalização e replicação do modelo referencial de DFT.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13 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poderá emitir revisões e atualizações do modelo referencial de DFT, cabendo aos órgãos e entidades aderentes a sua observância.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14. Fica vedada a realização de despesas com a contratação de critérios, sistema, modelo referencial e demais procedimentos do DFT, os quais serão disponibilizados pelo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15. Fica revogada a Portaria MP nº 477, de 27 de dezembro de 2017.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Art. 16. Esta Portaria entra em vigor trinta dias após sua publicação.</w:t>
      </w:r>
    </w:p>
    <w:p w:rsidR="008710E5" w:rsidRPr="00E863A4" w:rsidRDefault="008710E5" w:rsidP="008710E5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8710E5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 xml:space="preserve">LEONARDO </w:t>
      </w:r>
    </w:p>
    <w:p w:rsidR="008710E5" w:rsidRPr="00E863A4" w:rsidRDefault="008710E5" w:rsidP="008710E5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8710E5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lastRenderedPageBreak/>
        <w:t xml:space="preserve">JOSÉ </w:t>
      </w:r>
    </w:p>
    <w:p w:rsidR="008710E5" w:rsidRPr="00E863A4" w:rsidRDefault="008710E5" w:rsidP="008710E5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8710E5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>MATTOS</w:t>
      </w:r>
    </w:p>
    <w:p w:rsidR="008710E5" w:rsidRPr="008710E5" w:rsidRDefault="008710E5" w:rsidP="008710E5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8710E5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>SULTANI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ANEXO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TERMO DE COMPROMISSO Nº XX/20XX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1. OBJETO: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1.1 Transferência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do modelo referencial de Dimensionamento da Força de Trabalho - DFT do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para o(a) (nome do órgão/entidade), bem como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pactuação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da institucionalização do DFT no órgão ou entidade aderente, estabelecendo o compromisso entre as partes.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2. IDENTIFICAÇÃO DO ÓRGÃO/ENTIDADE: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857"/>
      </w:tblGrid>
      <w:tr w:rsidR="008710E5" w:rsidRPr="008710E5" w:rsidTr="008710E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710E5" w:rsidRPr="008710E5" w:rsidRDefault="008710E5" w:rsidP="008710E5">
            <w:pPr>
              <w:spacing w:before="300" w:after="300" w:line="240" w:lineRule="auto"/>
              <w:jc w:val="both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 xml:space="preserve">Órgão Central do </w:t>
            </w:r>
            <w:proofErr w:type="spellStart"/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Sipec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Secretaria de Gestão e Desempenho de Pessoal - SGP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Órgão ou entidade aderente ao modelo referencial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 do órgão/entidade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Secretário Executivo ou autoridade equivalente do órgão ou entidade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Telefone: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Dirigente de Gestão de Pessoas do órgão ou entidade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Telefone: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</w:tbl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3. ESCOPO: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3.1 Solicitar a concessão de acesso de que trata o §2 do Art.4º desta Portaria, após a capacitação do gestor de órgão e dos multiplicadores no modelo referencial;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3.2 Após a conclusão da transferência do modelo referencial de DFT, por meio da capacitação do dirigente que possuir o perfil de gestor no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Sisema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de Dimensionamento de Pessoas (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) e dos agentes públicos designados como multiplicadores pelo órgão/entidade, para replicação da metodologia e acesso ao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Sisdip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, o (nome do órgão ou entidade) se comprometerá a replicar e institucionalizar o processo de DFT na totalidade do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4. INSTITUCIONALIZAÇÃO DO DFT NO ÓRGÃO OU ENTIDADE: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4.1 O DFT, como instrumento de gestão de pessoas, deve ocorrer de forma contínua, a fim de manter os dados atualizados e condizentes com a realidade recente do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>4.2 Os prazos referidos devem ser definidos pelo órgão ou entidade, mediante análise de seu contexto, desde que respeitados os seguintes intervalos: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a) a periodicidade da replicação será de, no máximo, vinte e quatro meses, a contar do último dia do período dimensionado no órgão ou entidade.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b) Período a ser dimensionado: mínimo de três e máximo de doze meses.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4.3 A área responsável pela replicação do modelo referencial deve ser definida, assim como o gestor de órgão ou entidade e os multiplicadores responsáveis pela replicação.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4.4 Para a transferência do modelo referencial de que trata este Termo de Compromisso, serão: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2"/>
        <w:gridCol w:w="2062"/>
      </w:tblGrid>
      <w:tr w:rsidR="008710E5" w:rsidRPr="008710E5" w:rsidTr="008710E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710E5" w:rsidRPr="008710E5" w:rsidRDefault="008710E5" w:rsidP="008710E5">
            <w:pPr>
              <w:spacing w:before="300" w:after="300" w:line="240" w:lineRule="auto"/>
              <w:jc w:val="both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Área responsável pelo DFT no órgão/entidade: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Nome/Sigla: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Superior hierárquico: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 xml:space="preserve">Dirigente que vai possuir o perfil gestor de órgão ou entidade no </w:t>
            </w:r>
            <w:proofErr w:type="spellStart"/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Sisdip</w:t>
            </w:r>
            <w:proofErr w:type="spellEnd"/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Unidade: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Multiplicadores: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Unidade: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jc w:val="both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Unidade: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jc w:val="both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Nome: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Cargo: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Unidade:</w:t>
            </w:r>
          </w:p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E-mail:</w:t>
            </w:r>
          </w:p>
        </w:tc>
      </w:tr>
    </w:tbl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5. O (nome do órgão ou entidade) se compromete a: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 - institucionalizar e replicar o DFT no órgão ou entidade como política contínua de gestão de pessoas;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 - disponibilizar pessoal com o tempo e os recursos materiais/</w:t>
      </w: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tecnológicos necessários para atuar no DFT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III - disponibilizar as informações necessárias para o levantamento dos dados a serem utilizados no DFT;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IV - atuar de forma contínua nos registros, controles e informações do DFT;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 - divulgar este Termo de Compromisso entre as equipes envolvidas;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 xml:space="preserve">VI - acompanhar as revisões e atualizações emitidas pelo órgão central do </w:t>
      </w:r>
      <w:proofErr w:type="spell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Sipec</w:t>
      </w:r>
      <w:proofErr w:type="spell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VII - prestar informações complementares e comprobatórias quanto aos dados e resultados disponíveis, caso seja solicitado pelo órgão central;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VIII - observar os preceitos legais quanto à responsabilidade no tratamento, armazenamento e compartilhamento de dados e informações pessoais.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6. CRONOGRAMA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proofErr w:type="gramStart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6.1 Cronograma</w:t>
      </w:r>
      <w:proofErr w:type="gramEnd"/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executivo da institucionalização do modelo referencial do DFT no órgão ou entidade.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43"/>
        <w:gridCol w:w="143"/>
        <w:gridCol w:w="143"/>
        <w:gridCol w:w="143"/>
        <w:gridCol w:w="143"/>
      </w:tblGrid>
      <w:tr w:rsidR="008710E5" w:rsidRPr="008710E5" w:rsidTr="008710E5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0E5" w:rsidRPr="008710E5" w:rsidRDefault="008710E5" w:rsidP="008710E5">
            <w:pPr>
              <w:spacing w:before="300" w:after="300" w:line="240" w:lineRule="auto"/>
              <w:jc w:val="both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  <w:tr w:rsidR="008710E5" w:rsidRPr="008710E5" w:rsidTr="008710E5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CRONOGRAMA EXECUTIVO - DFT</w:t>
            </w: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Meses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Unidades/Etapas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  <w:tr w:rsidR="008710E5" w:rsidRPr="008710E5" w:rsidTr="008710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  <w:r w:rsidRPr="008710E5"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  <w:t>Obs.: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0E5" w:rsidRPr="008710E5" w:rsidRDefault="008710E5" w:rsidP="008710E5">
            <w:pPr>
              <w:spacing w:after="0" w:line="240" w:lineRule="auto"/>
              <w:rPr>
                <w:rFonts w:eastAsia="Times New Roman" w:cstheme="minorHAnsi"/>
                <w:color w:val="162937"/>
                <w:sz w:val="24"/>
                <w:szCs w:val="24"/>
                <w:lang w:eastAsia="pt-BR"/>
              </w:rPr>
            </w:pPr>
          </w:p>
        </w:tc>
      </w:tr>
    </w:tbl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Assinaturas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___________________________________________________________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Secretário Executivo ou autoridade equivalente do órgão/entidade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___________________________________________________________</w:t>
      </w:r>
    </w:p>
    <w:p w:rsidR="008710E5" w:rsidRPr="008710E5" w:rsidRDefault="008710E5" w:rsidP="008710E5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8710E5">
        <w:rPr>
          <w:rFonts w:eastAsia="Times New Roman" w:cstheme="minorHAnsi"/>
          <w:color w:val="162937"/>
          <w:sz w:val="24"/>
          <w:szCs w:val="24"/>
          <w:lang w:eastAsia="pt-BR"/>
        </w:rPr>
        <w:t>Dirigente de Gestão de Pessoas do órgão/entidade</w:t>
      </w:r>
    </w:p>
    <w:p w:rsidR="008710E5" w:rsidRPr="00D04539" w:rsidRDefault="008710E5" w:rsidP="00D04539">
      <w:pPr>
        <w:jc w:val="both"/>
      </w:pPr>
    </w:p>
    <w:sectPr w:rsidR="008710E5" w:rsidRPr="00D04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39"/>
    <w:rsid w:val="000569FB"/>
    <w:rsid w:val="0036195B"/>
    <w:rsid w:val="006334B9"/>
    <w:rsid w:val="008710E5"/>
    <w:rsid w:val="00D04539"/>
    <w:rsid w:val="00E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4539"/>
    <w:pPr>
      <w:spacing w:after="0" w:line="240" w:lineRule="auto"/>
    </w:pPr>
  </w:style>
  <w:style w:type="paragraph" w:customStyle="1" w:styleId="identifica">
    <w:name w:val="identifica"/>
    <w:basedOn w:val="Normal"/>
    <w:rsid w:val="008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4539"/>
    <w:pPr>
      <w:spacing w:after="0" w:line="240" w:lineRule="auto"/>
    </w:pPr>
  </w:style>
  <w:style w:type="paragraph" w:customStyle="1" w:styleId="identifica">
    <w:name w:val="identifica"/>
    <w:basedOn w:val="Normal"/>
    <w:rsid w:val="008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12291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2</cp:revision>
  <dcterms:created xsi:type="dcterms:W3CDTF">2022-09-06T16:18:00Z</dcterms:created>
  <dcterms:modified xsi:type="dcterms:W3CDTF">2022-09-06T16:18:00Z</dcterms:modified>
</cp:coreProperties>
</file>