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8F87" w14:textId="1B4A05A3" w:rsidR="00213B05" w:rsidRDefault="00202CD2" w:rsidP="00202CD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16.12.2022</w:t>
      </w:r>
    </w:p>
    <w:p w14:paraId="43632848" w14:textId="69FDF4E2" w:rsidR="00202CD2" w:rsidRDefault="00202CD2" w:rsidP="00202CD2">
      <w:pPr>
        <w:jc w:val="both"/>
        <w:rPr>
          <w:b/>
          <w:bCs/>
          <w:sz w:val="36"/>
          <w:szCs w:val="36"/>
        </w:rPr>
      </w:pPr>
    </w:p>
    <w:p w14:paraId="4EA8702C" w14:textId="0A48BD23" w:rsidR="00202CD2" w:rsidRPr="00202CD2" w:rsidRDefault="00202CD2" w:rsidP="00202CD2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do estado de São Paulo</w:t>
      </w:r>
    </w:p>
    <w:p w14:paraId="73599D53" w14:textId="77777777" w:rsidR="00202CD2" w:rsidRPr="00202CD2" w:rsidRDefault="00202CD2" w:rsidP="00202CD2">
      <w:pPr>
        <w:jc w:val="both"/>
        <w:rPr>
          <w:b/>
          <w:bCs/>
        </w:rPr>
      </w:pPr>
    </w:p>
    <w:p w14:paraId="290CC50C" w14:textId="7C480E4D" w:rsidR="00202CD2" w:rsidRPr="00202CD2" w:rsidRDefault="00202CD2" w:rsidP="00202CD2">
      <w:pPr>
        <w:jc w:val="both"/>
        <w:rPr>
          <w:b/>
          <w:bCs/>
          <w:sz w:val="28"/>
          <w:szCs w:val="28"/>
        </w:rPr>
      </w:pPr>
      <w:r w:rsidRPr="00202CD2">
        <w:rPr>
          <w:b/>
          <w:bCs/>
          <w:sz w:val="28"/>
          <w:szCs w:val="28"/>
        </w:rPr>
        <w:t>LEIS</w:t>
      </w:r>
    </w:p>
    <w:p w14:paraId="3AA5C933" w14:textId="29933481" w:rsidR="00202CD2" w:rsidRPr="00202CD2" w:rsidRDefault="00202CD2" w:rsidP="00202CD2">
      <w:pPr>
        <w:jc w:val="both"/>
        <w:rPr>
          <w:b/>
          <w:bCs/>
        </w:rPr>
      </w:pPr>
      <w:r w:rsidRPr="00202CD2">
        <w:rPr>
          <w:b/>
          <w:bCs/>
        </w:rPr>
        <w:t>LEI Nº 17.610,</w:t>
      </w:r>
      <w:r w:rsidRPr="00202CD2">
        <w:rPr>
          <w:b/>
          <w:bCs/>
        </w:rPr>
        <w:t xml:space="preserve"> </w:t>
      </w:r>
      <w:r w:rsidRPr="00202CD2">
        <w:rPr>
          <w:b/>
          <w:bCs/>
        </w:rPr>
        <w:t>DE 15 DE DEZEMBRO DE 2022</w:t>
      </w:r>
    </w:p>
    <w:p w14:paraId="02DBB6E1" w14:textId="0A2211E2" w:rsidR="00202CD2" w:rsidRDefault="00202CD2" w:rsidP="00202CD2">
      <w:pPr>
        <w:jc w:val="both"/>
      </w:pPr>
      <w:r>
        <w:t>Altera a Lei nº 10.321, de 08 de junho de 1999,</w:t>
      </w:r>
      <w:r>
        <w:t xml:space="preserve"> </w:t>
      </w:r>
      <w:r>
        <w:t>que cria o “Programa Emergencial de Auxílio</w:t>
      </w:r>
      <w:r>
        <w:t xml:space="preserve"> </w:t>
      </w:r>
      <w:r>
        <w:t>Desemprego”, renomeado como “Programa</w:t>
      </w:r>
      <w:r>
        <w:t xml:space="preserve"> </w:t>
      </w:r>
      <w:r>
        <w:t>Bolsa-Trabalho” pela Lei nº 17.372, de 26 de maio</w:t>
      </w:r>
      <w:r>
        <w:t xml:space="preserve"> </w:t>
      </w:r>
      <w:r>
        <w:t>de 2021, e a Lei nº 17.462, de 25 de novembro</w:t>
      </w:r>
      <w:r>
        <w:t xml:space="preserve"> </w:t>
      </w:r>
      <w:r>
        <w:t>de 2021, que institui o Programa Bolsa Auxílio</w:t>
      </w:r>
      <w:r>
        <w:t xml:space="preserve"> </w:t>
      </w:r>
      <w:r>
        <w:t>Permanência – PBAP, voltado aos estudantes de</w:t>
      </w:r>
      <w:r>
        <w:t xml:space="preserve"> </w:t>
      </w:r>
      <w:r>
        <w:t>graduação da Faculdade de Medicina de Marília</w:t>
      </w:r>
      <w:r>
        <w:t xml:space="preserve"> </w:t>
      </w:r>
      <w:r>
        <w:t>– FAMEMA em situação de vulnerabilidade socioeconômica</w:t>
      </w:r>
    </w:p>
    <w:p w14:paraId="42038BD6" w14:textId="77777777" w:rsidR="00202CD2" w:rsidRDefault="00202CD2" w:rsidP="00202CD2">
      <w:pPr>
        <w:jc w:val="both"/>
      </w:pPr>
      <w:r>
        <w:t>O GOVERNADOR DO ESTADO DE SÃO PAULO:</w:t>
      </w:r>
    </w:p>
    <w:p w14:paraId="1D187021" w14:textId="77777777" w:rsidR="00202CD2" w:rsidRDefault="00202CD2" w:rsidP="00202CD2">
      <w:pPr>
        <w:jc w:val="both"/>
      </w:pPr>
      <w:r>
        <w:t>Faço saber que a Assembleia Legislativa decreta e eu promulgo a seguinte lei:</w:t>
      </w:r>
    </w:p>
    <w:p w14:paraId="06A85112" w14:textId="2E618B21" w:rsidR="00202CD2" w:rsidRDefault="00202CD2" w:rsidP="00202CD2">
      <w:pPr>
        <w:jc w:val="both"/>
      </w:pPr>
      <w:r>
        <w:t>Artigo 1º - Os dispositivos adiante indicados das leis a</w:t>
      </w:r>
      <w:r>
        <w:t xml:space="preserve"> </w:t>
      </w:r>
      <w:r>
        <w:t>seguir enumeradas passam a vigorar com a seguinte redação:</w:t>
      </w:r>
    </w:p>
    <w:p w14:paraId="023AE3F4" w14:textId="77777777" w:rsidR="00202CD2" w:rsidRDefault="00202CD2" w:rsidP="00202CD2">
      <w:pPr>
        <w:jc w:val="both"/>
      </w:pPr>
      <w:r>
        <w:t xml:space="preserve">I - </w:t>
      </w:r>
      <w:proofErr w:type="gramStart"/>
      <w:r>
        <w:t>da</w:t>
      </w:r>
      <w:proofErr w:type="gramEnd"/>
      <w:r>
        <w:t xml:space="preserve"> Lei nº 10.321, de 8 de junho de 1999:</w:t>
      </w:r>
    </w:p>
    <w:p w14:paraId="2847B4E6" w14:textId="77777777" w:rsidR="00202CD2" w:rsidRDefault="00202CD2" w:rsidP="00202CD2">
      <w:pPr>
        <w:jc w:val="both"/>
      </w:pPr>
      <w:r>
        <w:t>a) a ementa:</w:t>
      </w:r>
    </w:p>
    <w:p w14:paraId="61F3AA4E" w14:textId="77777777" w:rsidR="00202CD2" w:rsidRDefault="00202CD2" w:rsidP="00202CD2">
      <w:pPr>
        <w:jc w:val="both"/>
      </w:pPr>
      <w:r>
        <w:t>“Cria o Programa Bolsa-Trabalho” (NR)</w:t>
      </w:r>
    </w:p>
    <w:p w14:paraId="5BD95F81" w14:textId="77777777" w:rsidR="00202CD2" w:rsidRDefault="00202CD2" w:rsidP="00202CD2">
      <w:pPr>
        <w:jc w:val="both"/>
      </w:pPr>
      <w:r>
        <w:t>b) o “caput” do artigo 1º:</w:t>
      </w:r>
    </w:p>
    <w:p w14:paraId="1CEEB4CC" w14:textId="4F899423" w:rsidR="00202CD2" w:rsidRDefault="00202CD2" w:rsidP="00202CD2">
      <w:pPr>
        <w:jc w:val="both"/>
      </w:pPr>
      <w:r>
        <w:t>“Artigo 1º - Fica criado o “Programa Bolsa-Trabalho”, de</w:t>
      </w:r>
      <w:r>
        <w:t xml:space="preserve"> </w:t>
      </w:r>
      <w:r>
        <w:t>caráter assistencial, a ser coordenado pela Secretaria de Desenvolvimento Econômico, visando a proporcionar ocupação, qualificação profissional e renda para os trabalhadores integrantes</w:t>
      </w:r>
      <w:r>
        <w:t xml:space="preserve"> </w:t>
      </w:r>
      <w:r>
        <w:t>da população desempregada residente no Estado.” (NR)</w:t>
      </w:r>
    </w:p>
    <w:p w14:paraId="0C9AA7A4" w14:textId="77777777" w:rsidR="00202CD2" w:rsidRDefault="00202CD2" w:rsidP="00202CD2">
      <w:pPr>
        <w:jc w:val="both"/>
      </w:pPr>
      <w:r>
        <w:t>c) o § 1º do artigo 1º:</w:t>
      </w:r>
    </w:p>
    <w:p w14:paraId="3389F3E1" w14:textId="5E218E16" w:rsidR="00202CD2" w:rsidRDefault="00202CD2" w:rsidP="00202CD2">
      <w:pPr>
        <w:jc w:val="both"/>
      </w:pPr>
      <w:r>
        <w:t>“§ 1º - O Programa de que trata esta lei será coordenado</w:t>
      </w:r>
      <w:r>
        <w:t xml:space="preserve"> </w:t>
      </w:r>
      <w:r>
        <w:t>pela Secretaria de Desenvolvimento Econômico e contará com a</w:t>
      </w:r>
      <w:r>
        <w:t xml:space="preserve"> </w:t>
      </w:r>
      <w:r>
        <w:t xml:space="preserve">participação das centrais sindicais, sindicatos, </w:t>
      </w:r>
      <w:proofErr w:type="gramStart"/>
      <w:r>
        <w:t>sociedades amigos</w:t>
      </w:r>
      <w:proofErr w:type="gramEnd"/>
      <w:r>
        <w:t xml:space="preserve"> de bairro, organizações não-governamentais, cooperativas</w:t>
      </w:r>
      <w:r>
        <w:t xml:space="preserve"> </w:t>
      </w:r>
      <w:r>
        <w:t>sociais, representantes do Poder Executivo dos municípios e da</w:t>
      </w:r>
      <w:r>
        <w:t xml:space="preserve"> </w:t>
      </w:r>
      <w:r>
        <w:t>Comissão de Administração Pública e Relações do Trabalho da</w:t>
      </w:r>
      <w:r>
        <w:t xml:space="preserve"> </w:t>
      </w:r>
      <w:r>
        <w:t>Assembleia Legislativa.” (NR)</w:t>
      </w:r>
    </w:p>
    <w:p w14:paraId="4E5DD0B6" w14:textId="77777777" w:rsidR="00202CD2" w:rsidRDefault="00202CD2" w:rsidP="00202CD2">
      <w:pPr>
        <w:jc w:val="both"/>
      </w:pPr>
      <w:r>
        <w:t>d) o § 2º do artigo 1º:</w:t>
      </w:r>
    </w:p>
    <w:p w14:paraId="46E53134" w14:textId="2FB9F4E6" w:rsidR="00202CD2" w:rsidRDefault="00202CD2" w:rsidP="00202CD2">
      <w:pPr>
        <w:jc w:val="both"/>
      </w:pPr>
      <w:r>
        <w:t>“§ 2º - Do total das bolsas oferecidas no âmbito do</w:t>
      </w:r>
      <w:r>
        <w:t xml:space="preserve"> </w:t>
      </w:r>
      <w:r>
        <w:t>programa, havendo interessados e funções compatíveis, serão</w:t>
      </w:r>
      <w:r>
        <w:t xml:space="preserve"> </w:t>
      </w:r>
      <w:r>
        <w:t>destinados:</w:t>
      </w:r>
    </w:p>
    <w:p w14:paraId="6E189C03" w14:textId="502EED16" w:rsidR="00202CD2" w:rsidRDefault="00202CD2" w:rsidP="00202CD2">
      <w:pPr>
        <w:jc w:val="both"/>
      </w:pPr>
      <w:r>
        <w:t>1. pelo menos 2% (dois por cento) para os egressos do</w:t>
      </w:r>
      <w:r>
        <w:t xml:space="preserve"> </w:t>
      </w:r>
      <w:r>
        <w:t>sistema penitenciário do Estado;</w:t>
      </w:r>
    </w:p>
    <w:p w14:paraId="4126097D" w14:textId="77777777" w:rsidR="00202CD2" w:rsidRDefault="00202CD2" w:rsidP="00202CD2">
      <w:pPr>
        <w:jc w:val="both"/>
      </w:pPr>
      <w:r>
        <w:t>2. pelo menos 3% (três por cento) para pessoas com deficiência.” (NR)</w:t>
      </w:r>
    </w:p>
    <w:p w14:paraId="6B46D78D" w14:textId="77777777" w:rsidR="00202CD2" w:rsidRDefault="00202CD2" w:rsidP="00202CD2">
      <w:pPr>
        <w:jc w:val="both"/>
      </w:pPr>
      <w:r>
        <w:lastRenderedPageBreak/>
        <w:t>e) o artigo 2º:</w:t>
      </w:r>
    </w:p>
    <w:p w14:paraId="0CEAC799" w14:textId="10337484" w:rsidR="00202CD2" w:rsidRDefault="00202CD2" w:rsidP="00202CD2">
      <w:pPr>
        <w:jc w:val="both"/>
      </w:pPr>
      <w:r>
        <w:t>“Artigo 2º - O Programa referido no artigo 1º desta lei</w:t>
      </w:r>
      <w:r>
        <w:t xml:space="preserve"> </w:t>
      </w:r>
      <w:r>
        <w:t>consiste na concessão de bolsa, no valor mínimo de R$ 450,00</w:t>
      </w:r>
      <w:r>
        <w:t xml:space="preserve"> </w:t>
      </w:r>
      <w:r>
        <w:t>(quatrocentos e cinquenta reais) e máximo de 1 (um) salário</w:t>
      </w:r>
      <w:r>
        <w:t xml:space="preserve"> </w:t>
      </w:r>
      <w:r>
        <w:t>mínimo nacional, no fornecimento de cesta básica e na realização de cursos de qualificação profissional.</w:t>
      </w:r>
    </w:p>
    <w:p w14:paraId="3535D575" w14:textId="0810DDD4" w:rsidR="00202CD2" w:rsidRDefault="00202CD2" w:rsidP="00202CD2">
      <w:pPr>
        <w:jc w:val="both"/>
      </w:pPr>
      <w:r>
        <w:t>Parágrafo único - A participação no Programa terá duração</w:t>
      </w:r>
      <w:r>
        <w:t xml:space="preserve"> </w:t>
      </w:r>
      <w:r>
        <w:t>máxima de 5 (cinco) meses.” (NR)</w:t>
      </w:r>
    </w:p>
    <w:p w14:paraId="6D4AA9A4" w14:textId="77777777" w:rsidR="00202CD2" w:rsidRDefault="00202CD2" w:rsidP="00202CD2">
      <w:pPr>
        <w:jc w:val="both"/>
      </w:pPr>
      <w:r>
        <w:t>f) o parágrafo único do artigo 4º:</w:t>
      </w:r>
    </w:p>
    <w:p w14:paraId="52BC0BDE" w14:textId="74AE4D58" w:rsidR="00202CD2" w:rsidRDefault="00202CD2" w:rsidP="00202CD2">
      <w:pPr>
        <w:jc w:val="both"/>
      </w:pPr>
      <w:r>
        <w:t>“Parágrafo único - A jornada de atividades no programa</w:t>
      </w:r>
      <w:r>
        <w:t xml:space="preserve"> </w:t>
      </w:r>
      <w:r>
        <w:t>será de 4 (quatro) horas por dia, totalizando, no máximo, 20</w:t>
      </w:r>
      <w:r>
        <w:t xml:space="preserve"> </w:t>
      </w:r>
      <w:r>
        <w:t>(vinte) horas semanais, abrangendo a realização das atividades</w:t>
      </w:r>
      <w:r>
        <w:t xml:space="preserve"> </w:t>
      </w:r>
      <w:r>
        <w:t>de que trata o “caput” deste artigo e a dos cursos de qualificação profissional.” (NR)</w:t>
      </w:r>
    </w:p>
    <w:p w14:paraId="132018C5" w14:textId="77777777" w:rsidR="00202CD2" w:rsidRDefault="00202CD2" w:rsidP="00202CD2">
      <w:pPr>
        <w:jc w:val="both"/>
      </w:pPr>
      <w:r>
        <w:t>g) o artigo 5º:</w:t>
      </w:r>
    </w:p>
    <w:p w14:paraId="2DF4AC81" w14:textId="6353CE92" w:rsidR="00202CD2" w:rsidRDefault="00202CD2" w:rsidP="00202CD2">
      <w:pPr>
        <w:jc w:val="both"/>
      </w:pPr>
      <w:r>
        <w:t>“Artigo 5º - Os órgãos da Administração direta e indireta</w:t>
      </w:r>
      <w:r>
        <w:t xml:space="preserve"> </w:t>
      </w:r>
      <w:r>
        <w:t>e as empresas em que o Estado detenha a maioria do capital</w:t>
      </w:r>
      <w:r>
        <w:t xml:space="preserve"> </w:t>
      </w:r>
      <w:r>
        <w:t>social somente poderão utilizar o “Programa Bolsa-Trabalho” se</w:t>
      </w:r>
      <w:r>
        <w:t xml:space="preserve"> </w:t>
      </w:r>
      <w:r>
        <w:t>não promoverem a substituição de seus servidores ou empregados, nem rotatividade de mão de obra, em decorrência dos serviços prestados pelos participantes do referido programa.” (NR)</w:t>
      </w:r>
    </w:p>
    <w:p w14:paraId="45C12FB9" w14:textId="2CA3F567" w:rsidR="00202CD2" w:rsidRDefault="00202CD2" w:rsidP="00202CD2">
      <w:pPr>
        <w:jc w:val="both"/>
      </w:pPr>
      <w:r>
        <w:t>II -</w:t>
      </w:r>
      <w:proofErr w:type="gramStart"/>
      <w:r>
        <w:t>da</w:t>
      </w:r>
      <w:proofErr w:type="gramEnd"/>
      <w:r>
        <w:t xml:space="preserve"> Lei nº 17.462, de 25 de novembro de 2021, o “caput”</w:t>
      </w:r>
      <w:r>
        <w:t xml:space="preserve"> </w:t>
      </w:r>
      <w:r>
        <w:t>do artigo 1º:</w:t>
      </w:r>
    </w:p>
    <w:p w14:paraId="7A56A0C2" w14:textId="389F6B68" w:rsidR="00202CD2" w:rsidRDefault="00202CD2" w:rsidP="00202CD2">
      <w:pPr>
        <w:jc w:val="both"/>
      </w:pPr>
      <w:r>
        <w:t>“Artigo 1º - Fica instituído o Programa Bolsa Auxílio Permanência – PBAP, destinado à concessão de bolsas a estudantes de</w:t>
      </w:r>
      <w:r>
        <w:t xml:space="preserve"> </w:t>
      </w:r>
      <w:r>
        <w:t>graduação da Faculdade de Medicina de Marília – FAMEMA em</w:t>
      </w:r>
      <w:r>
        <w:t xml:space="preserve"> </w:t>
      </w:r>
      <w:r>
        <w:t>situação de vulnerabilidade socioeconômica.” (NR)</w:t>
      </w:r>
    </w:p>
    <w:p w14:paraId="17DDAA61" w14:textId="4B47BD7B" w:rsidR="00202CD2" w:rsidRDefault="00202CD2" w:rsidP="00202CD2">
      <w:pPr>
        <w:jc w:val="both"/>
      </w:pPr>
      <w:r>
        <w:t>Artigo 2º - Fica acrescentada “Disposição Transitória” à Lei</w:t>
      </w:r>
      <w:r>
        <w:t xml:space="preserve"> </w:t>
      </w:r>
      <w:r>
        <w:t>nº 10.321, de 08 de junho de 1999, com a seguinte redação:</w:t>
      </w:r>
    </w:p>
    <w:p w14:paraId="7E347D65" w14:textId="01F78A0D" w:rsidR="00202CD2" w:rsidRDefault="00202CD2" w:rsidP="00202CD2">
      <w:pPr>
        <w:jc w:val="both"/>
      </w:pPr>
      <w:r>
        <w:t>“Artigo único - A participação de beneficiários em atividade</w:t>
      </w:r>
      <w:r>
        <w:t xml:space="preserve"> </w:t>
      </w:r>
      <w:r>
        <w:t>no Programa na data de promulgação da presente lei poderá</w:t>
      </w:r>
      <w:r>
        <w:t xml:space="preserve"> </w:t>
      </w:r>
      <w:r>
        <w:t>ser estendida, mediante regulamento, até 31 de março de 2023,</w:t>
      </w:r>
      <w:r>
        <w:t xml:space="preserve"> </w:t>
      </w:r>
      <w:r>
        <w:t>independentemente do prazo fixado no parágrafo único do</w:t>
      </w:r>
      <w:r>
        <w:t xml:space="preserve"> </w:t>
      </w:r>
      <w:r>
        <w:t>artigo 2º desta lei.” (NR)</w:t>
      </w:r>
    </w:p>
    <w:p w14:paraId="77F1BF44" w14:textId="62314DFD" w:rsidR="00202CD2" w:rsidRDefault="00202CD2" w:rsidP="00202CD2">
      <w:pPr>
        <w:jc w:val="both"/>
      </w:pPr>
      <w:r>
        <w:t>Artigo 3º - As despesas decorrentes da aplicação desta lei</w:t>
      </w:r>
      <w:r>
        <w:t xml:space="preserve"> </w:t>
      </w:r>
      <w:r>
        <w:t>correrão, no que couber, à conta de dotações orçamentárias da</w:t>
      </w:r>
      <w:r>
        <w:t xml:space="preserve"> </w:t>
      </w:r>
      <w:r>
        <w:t>Secretaria de Desenvolvimento Econômico e da Faculdade de</w:t>
      </w:r>
      <w:r>
        <w:t xml:space="preserve"> </w:t>
      </w:r>
      <w:r>
        <w:t>Medicina de Marília – FAMEMA.</w:t>
      </w:r>
    </w:p>
    <w:p w14:paraId="08F03B3D" w14:textId="790F0CEA" w:rsidR="00202CD2" w:rsidRDefault="00202CD2" w:rsidP="00202CD2">
      <w:pPr>
        <w:jc w:val="both"/>
      </w:pPr>
      <w:r>
        <w:t>Artigo 4º - Esta lei entra em vigor na data de sua publicação.</w:t>
      </w:r>
      <w:r>
        <w:t xml:space="preserve"> </w:t>
      </w:r>
      <w:r>
        <w:t>Palácio dos Bandeirantes, 15 de dezembro de 2022</w:t>
      </w:r>
    </w:p>
    <w:p w14:paraId="031D5540" w14:textId="77777777" w:rsidR="00202CD2" w:rsidRDefault="00202CD2" w:rsidP="00202CD2">
      <w:pPr>
        <w:jc w:val="both"/>
      </w:pPr>
      <w:r>
        <w:t>RODRIGO GARCIA</w:t>
      </w:r>
    </w:p>
    <w:p w14:paraId="175C33AC" w14:textId="77777777" w:rsidR="00202CD2" w:rsidRDefault="00202CD2" w:rsidP="00202CD2">
      <w:pPr>
        <w:jc w:val="both"/>
      </w:pPr>
      <w:r>
        <w:t>Bruno Caetano Raimundo</w:t>
      </w:r>
    </w:p>
    <w:p w14:paraId="47370289" w14:textId="77777777" w:rsidR="00202CD2" w:rsidRDefault="00202CD2" w:rsidP="00202CD2">
      <w:pPr>
        <w:jc w:val="both"/>
      </w:pPr>
      <w:r>
        <w:t>Secretário de Desenvolvimento Econômico</w:t>
      </w:r>
    </w:p>
    <w:p w14:paraId="24692354" w14:textId="77777777" w:rsidR="00202CD2" w:rsidRDefault="00202CD2" w:rsidP="00202CD2">
      <w:pPr>
        <w:jc w:val="both"/>
      </w:pPr>
      <w:r>
        <w:t>Nelson Luiz Baeta Neves</w:t>
      </w:r>
    </w:p>
    <w:p w14:paraId="707D1405" w14:textId="77777777" w:rsidR="00202CD2" w:rsidRDefault="00202CD2" w:rsidP="00202CD2">
      <w:pPr>
        <w:jc w:val="both"/>
      </w:pPr>
      <w:r>
        <w:t>Secretário de Orçamento e Gestão</w:t>
      </w:r>
    </w:p>
    <w:p w14:paraId="0976011A" w14:textId="77777777" w:rsidR="00202CD2" w:rsidRDefault="00202CD2" w:rsidP="00202CD2">
      <w:pPr>
        <w:jc w:val="both"/>
      </w:pPr>
      <w:r>
        <w:t>Cauê Macris</w:t>
      </w:r>
    </w:p>
    <w:p w14:paraId="0F14EA89" w14:textId="77777777" w:rsidR="00202CD2" w:rsidRDefault="00202CD2" w:rsidP="00202CD2">
      <w:pPr>
        <w:jc w:val="both"/>
      </w:pPr>
      <w:r>
        <w:t>Secretário-Chefe da Casa Civil</w:t>
      </w:r>
    </w:p>
    <w:p w14:paraId="6D573AEF" w14:textId="0D0DE987" w:rsidR="00202CD2" w:rsidRDefault="00202CD2" w:rsidP="00202CD2">
      <w:pPr>
        <w:jc w:val="both"/>
      </w:pPr>
      <w:r>
        <w:t>Publicada na Subsecretaria de Gestão Legislativa da Casa</w:t>
      </w:r>
      <w:r>
        <w:t xml:space="preserve"> </w:t>
      </w:r>
      <w:r>
        <w:t>Civil, em 15 de dezembro de 2022.</w:t>
      </w:r>
    </w:p>
    <w:p w14:paraId="69C4965D" w14:textId="35C96213" w:rsidR="00202CD2" w:rsidRDefault="00202CD2" w:rsidP="00202CD2">
      <w:pPr>
        <w:jc w:val="both"/>
      </w:pPr>
    </w:p>
    <w:p w14:paraId="34F29095" w14:textId="052AE8C3" w:rsidR="00202CD2" w:rsidRPr="00202CD2" w:rsidRDefault="00202CD2" w:rsidP="00202CD2">
      <w:pPr>
        <w:jc w:val="both"/>
        <w:rPr>
          <w:b/>
          <w:bCs/>
          <w:sz w:val="28"/>
          <w:szCs w:val="28"/>
        </w:rPr>
      </w:pPr>
      <w:r w:rsidRPr="00202CD2">
        <w:rPr>
          <w:b/>
          <w:bCs/>
          <w:sz w:val="28"/>
          <w:szCs w:val="28"/>
        </w:rPr>
        <w:t>DESENVOLVIMENTO ECONÔMICO</w:t>
      </w:r>
    </w:p>
    <w:p w14:paraId="755137B8" w14:textId="366F80E7" w:rsidR="00202CD2" w:rsidRDefault="00202CD2" w:rsidP="00202CD2">
      <w:pPr>
        <w:jc w:val="both"/>
      </w:pPr>
      <w:r>
        <w:t>SUBSECRETARIA DE</w:t>
      </w:r>
      <w:r>
        <w:t xml:space="preserve"> </w:t>
      </w:r>
      <w:r>
        <w:t>EMPREENDEDORISMO E DA MICRO E</w:t>
      </w:r>
      <w:r>
        <w:t xml:space="preserve"> </w:t>
      </w:r>
      <w:r>
        <w:t>PEQUENA EMPRESA</w:t>
      </w:r>
    </w:p>
    <w:p w14:paraId="47D38401" w14:textId="77777777" w:rsidR="00202CD2" w:rsidRDefault="00202CD2" w:rsidP="00202CD2">
      <w:pPr>
        <w:jc w:val="both"/>
      </w:pPr>
      <w:r>
        <w:t>EXTRATO DO TERMO DE CONTRATO</w:t>
      </w:r>
    </w:p>
    <w:p w14:paraId="187C0570" w14:textId="77777777" w:rsidR="00202CD2" w:rsidRPr="00202CD2" w:rsidRDefault="00202CD2" w:rsidP="00202CD2">
      <w:pPr>
        <w:jc w:val="both"/>
        <w:rPr>
          <w:b/>
          <w:bCs/>
        </w:rPr>
      </w:pPr>
      <w:r w:rsidRPr="00202CD2">
        <w:rPr>
          <w:b/>
          <w:bCs/>
        </w:rPr>
        <w:t>CONTRATO SEMPE Nº 03/2022.</w:t>
      </w:r>
    </w:p>
    <w:p w14:paraId="68E962D1" w14:textId="77777777" w:rsidR="00202CD2" w:rsidRDefault="00202CD2" w:rsidP="00202CD2">
      <w:pPr>
        <w:jc w:val="both"/>
      </w:pPr>
      <w:r w:rsidRPr="00202CD2">
        <w:rPr>
          <w:b/>
          <w:bCs/>
        </w:rPr>
        <w:t>PROCESSO SDE- PRC- 2022/00436.</w:t>
      </w:r>
    </w:p>
    <w:p w14:paraId="5C80D08E" w14:textId="77777777" w:rsidR="00202CD2" w:rsidRDefault="00202CD2" w:rsidP="00202CD2">
      <w:pPr>
        <w:jc w:val="both"/>
      </w:pPr>
      <w:r>
        <w:t>Contratante: Secretaria de Desenvolvimento Econômico.</w:t>
      </w:r>
    </w:p>
    <w:p w14:paraId="71C91804" w14:textId="1415568F" w:rsidR="00202CD2" w:rsidRDefault="00202CD2" w:rsidP="00202CD2">
      <w:pPr>
        <w:jc w:val="both"/>
      </w:pPr>
      <w:r>
        <w:t>Contratada: DESENVOLVE – SP – AGÊNCIA DE FOMENTO</w:t>
      </w:r>
      <w:r>
        <w:t xml:space="preserve"> </w:t>
      </w:r>
      <w:r>
        <w:t>DO ESTADO DE SÃO PAULO – CNPJ nº 10.663.610/0001-29.</w:t>
      </w:r>
    </w:p>
    <w:p w14:paraId="7F95AEA0" w14:textId="34401DE3" w:rsidR="00202CD2" w:rsidRDefault="00202CD2" w:rsidP="00202CD2">
      <w:pPr>
        <w:jc w:val="both"/>
      </w:pPr>
      <w:r>
        <w:t>Objeto: Constitui objeto do presente contrato de prestação</w:t>
      </w:r>
      <w:r>
        <w:t xml:space="preserve"> </w:t>
      </w:r>
      <w:r>
        <w:t>de serviço de administração e gestão dos recursos do Fundo</w:t>
      </w:r>
      <w:r>
        <w:t xml:space="preserve"> </w:t>
      </w:r>
      <w:r>
        <w:t>de Investimento de Crédito Produtivo Popular de São Paulo</w:t>
      </w:r>
      <w:r>
        <w:t xml:space="preserve"> </w:t>
      </w:r>
      <w:r>
        <w:t>(FICPPSP) – Banco do Povo Paulista (BPP).</w:t>
      </w:r>
    </w:p>
    <w:p w14:paraId="5EC39399" w14:textId="75E6B5D4" w:rsidR="00202CD2" w:rsidRDefault="00202CD2" w:rsidP="00202CD2">
      <w:pPr>
        <w:jc w:val="both"/>
      </w:pPr>
      <w:r>
        <w:t>Valor: O valor estimado do presente contrato é de R$16.224.297,09 (dezesseis milhões, duzentos e vinte e quatro mil,</w:t>
      </w:r>
      <w:r>
        <w:t xml:space="preserve"> </w:t>
      </w:r>
      <w:r>
        <w:t>duzentos e noventa e sete reais e nove centavos).</w:t>
      </w:r>
    </w:p>
    <w:p w14:paraId="413F99F0" w14:textId="0EE0752A" w:rsidR="00202CD2" w:rsidRDefault="00202CD2" w:rsidP="00202CD2">
      <w:pPr>
        <w:jc w:val="both"/>
      </w:pPr>
      <w:r>
        <w:t>Vigência: O presente contrato vigorará por 12 (doze) meses,</w:t>
      </w:r>
      <w:r>
        <w:t xml:space="preserve"> </w:t>
      </w:r>
      <w:r>
        <w:t>contados da data de sua assinatura.</w:t>
      </w:r>
    </w:p>
    <w:p w14:paraId="5C31AE91" w14:textId="7902D23B" w:rsidR="00202CD2" w:rsidRPr="00202CD2" w:rsidRDefault="00202CD2" w:rsidP="00202CD2">
      <w:pPr>
        <w:jc w:val="both"/>
      </w:pPr>
      <w:r>
        <w:t>Data de Assinatura: 17 de dezembro de 2022.</w:t>
      </w:r>
    </w:p>
    <w:sectPr w:rsidR="00202CD2" w:rsidRPr="0020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D2"/>
    <w:rsid w:val="0014477D"/>
    <w:rsid w:val="00202CD2"/>
    <w:rsid w:val="00213B05"/>
    <w:rsid w:val="004B5F0B"/>
    <w:rsid w:val="0055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1DA3"/>
  <w15:chartTrackingRefBased/>
  <w15:docId w15:val="{07024ABA-6F8B-4745-B400-54A976BB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2022-12-16T16:29:00Z</dcterms:created>
  <dcterms:modified xsi:type="dcterms:W3CDTF">2022-12-16T16:42:00Z</dcterms:modified>
</cp:coreProperties>
</file>