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C276" w14:textId="3491373E" w:rsidR="006B789B" w:rsidRDefault="009F0AE8">
      <w:pPr>
        <w:rPr>
          <w:b/>
          <w:bCs/>
          <w:sz w:val="28"/>
          <w:szCs w:val="28"/>
        </w:rPr>
      </w:pPr>
      <w:r w:rsidRPr="009F0AE8">
        <w:rPr>
          <w:b/>
          <w:bCs/>
          <w:sz w:val="28"/>
          <w:szCs w:val="28"/>
        </w:rPr>
        <w:t>25.10.2022</w:t>
      </w:r>
    </w:p>
    <w:p w14:paraId="42011FAA" w14:textId="110626F9" w:rsidR="009F0AE8" w:rsidRDefault="009F0AE8">
      <w:pPr>
        <w:rPr>
          <w:b/>
          <w:bCs/>
          <w:sz w:val="28"/>
          <w:szCs w:val="28"/>
        </w:rPr>
      </w:pPr>
    </w:p>
    <w:p w14:paraId="3411E86A" w14:textId="3855CA84" w:rsidR="009F0AE8" w:rsidRDefault="009F0AE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cidade de SP</w:t>
      </w:r>
    </w:p>
    <w:p w14:paraId="4E470A76" w14:textId="77777777" w:rsidR="009F0AE8" w:rsidRPr="009F0AE8" w:rsidRDefault="009F0AE8">
      <w:pPr>
        <w:rPr>
          <w:sz w:val="28"/>
          <w:szCs w:val="28"/>
        </w:rPr>
      </w:pPr>
    </w:p>
    <w:p w14:paraId="7D4B3D61" w14:textId="77777777" w:rsidR="009F0AE8" w:rsidRPr="009F0AE8" w:rsidRDefault="009F0AE8" w:rsidP="009F0AE8">
      <w:pPr>
        <w:jc w:val="both"/>
        <w:rPr>
          <w:b/>
          <w:bCs/>
          <w:sz w:val="28"/>
          <w:szCs w:val="28"/>
        </w:rPr>
      </w:pPr>
      <w:r w:rsidRPr="009F0AE8">
        <w:rPr>
          <w:b/>
          <w:bCs/>
          <w:sz w:val="28"/>
          <w:szCs w:val="28"/>
        </w:rPr>
        <w:t>DECRETOS</w:t>
      </w:r>
    </w:p>
    <w:p w14:paraId="78263B17" w14:textId="01380937" w:rsidR="009F0AE8" w:rsidRPr="009F0AE8" w:rsidRDefault="009F0AE8" w:rsidP="009F0AE8">
      <w:pPr>
        <w:jc w:val="both"/>
        <w:rPr>
          <w:b/>
          <w:bCs/>
          <w:sz w:val="24"/>
          <w:szCs w:val="24"/>
        </w:rPr>
      </w:pPr>
      <w:r w:rsidRPr="009F0AE8">
        <w:rPr>
          <w:b/>
          <w:bCs/>
          <w:sz w:val="24"/>
          <w:szCs w:val="24"/>
        </w:rPr>
        <w:t>DECRETO Nº 61.916, DE 24 DE OUTUBRO DE</w:t>
      </w:r>
      <w:r w:rsidRPr="009F0AE8">
        <w:rPr>
          <w:b/>
          <w:bCs/>
          <w:sz w:val="24"/>
          <w:szCs w:val="24"/>
        </w:rPr>
        <w:t xml:space="preserve"> </w:t>
      </w:r>
      <w:r w:rsidRPr="009F0AE8">
        <w:rPr>
          <w:b/>
          <w:bCs/>
          <w:sz w:val="24"/>
          <w:szCs w:val="24"/>
        </w:rPr>
        <w:t>2022</w:t>
      </w:r>
    </w:p>
    <w:p w14:paraId="3DCEECB9" w14:textId="00FE82C0" w:rsidR="009F0AE8" w:rsidRDefault="009F0AE8" w:rsidP="009F0AE8">
      <w:pPr>
        <w:jc w:val="both"/>
      </w:pPr>
      <w:r>
        <w:t>Fica estabelecida a gratuidade dos ônibus</w:t>
      </w:r>
      <w:r>
        <w:t xml:space="preserve"> </w:t>
      </w:r>
      <w:r>
        <w:t>do Sistema de Transporte Coletivo Público</w:t>
      </w:r>
      <w:r>
        <w:t xml:space="preserve"> </w:t>
      </w:r>
      <w:r>
        <w:t>de passageiros do Município de São Paulo</w:t>
      </w:r>
      <w:r>
        <w:t xml:space="preserve"> </w:t>
      </w:r>
      <w:r>
        <w:t>no dia 30 de outubro de 2022, nas condições que especifica.</w:t>
      </w:r>
    </w:p>
    <w:p w14:paraId="31BEEA06" w14:textId="7AA6459C" w:rsidR="009F0AE8" w:rsidRDefault="009F0AE8" w:rsidP="009F0AE8">
      <w:pPr>
        <w:jc w:val="both"/>
      </w:pPr>
      <w:r>
        <w:t>RICARDO NUNES, Prefeito do Município de São Paulo, no</w:t>
      </w:r>
      <w:r>
        <w:t xml:space="preserve"> </w:t>
      </w:r>
      <w:r>
        <w:t>uso das atribuições que lhe são conferidas por lei,</w:t>
      </w:r>
      <w:r>
        <w:t xml:space="preserve"> </w:t>
      </w:r>
      <w:r>
        <w:t>CONSIDERANDO os termos da decisão exarada pelo Supremo Tribunal Federal em sede de Medida cautelar concedida na</w:t>
      </w:r>
      <w:r>
        <w:t xml:space="preserve"> </w:t>
      </w:r>
      <w:r>
        <w:t>Arguição de Descumprimento de Preceito Fundamental nº 1013,</w:t>
      </w:r>
    </w:p>
    <w:p w14:paraId="0424BEF3" w14:textId="77777777" w:rsidR="009F0AE8" w:rsidRDefault="009F0AE8" w:rsidP="009F0AE8">
      <w:pPr>
        <w:jc w:val="both"/>
      </w:pPr>
      <w:r>
        <w:t>D E C R E T A:</w:t>
      </w:r>
    </w:p>
    <w:p w14:paraId="77C439B9" w14:textId="1F3A7053" w:rsidR="009F0AE8" w:rsidRDefault="009F0AE8" w:rsidP="009F0AE8">
      <w:pPr>
        <w:jc w:val="both"/>
      </w:pPr>
      <w:r>
        <w:t>Art. 1º Fica estabelecida a gratuidade dos ônibus do Sistema de Transporte Coletivo Público de Passageiros no Município</w:t>
      </w:r>
      <w:r>
        <w:t xml:space="preserve"> </w:t>
      </w:r>
      <w:r>
        <w:t>de São Paulo, no dia 30 de outubro de 2022, no período das 6</w:t>
      </w:r>
      <w:r>
        <w:t xml:space="preserve"> </w:t>
      </w:r>
      <w:r>
        <w:t>(seis) horas às 20 (vinte) horas, data da realização do segundo</w:t>
      </w:r>
      <w:r>
        <w:t xml:space="preserve"> </w:t>
      </w:r>
      <w:r>
        <w:t>turno das eleições no âmbito estadual e federal.</w:t>
      </w:r>
    </w:p>
    <w:p w14:paraId="3DE76857" w14:textId="77777777" w:rsidR="009F0AE8" w:rsidRDefault="009F0AE8" w:rsidP="009F0AE8">
      <w:pPr>
        <w:jc w:val="both"/>
      </w:pPr>
      <w:r>
        <w:t>Art. 2º Este decreto entra em vigor na data de sua publicação.</w:t>
      </w:r>
    </w:p>
    <w:p w14:paraId="562300E9" w14:textId="6A0D2202" w:rsidR="009F0AE8" w:rsidRDefault="009F0AE8" w:rsidP="009F0AE8">
      <w:pPr>
        <w:jc w:val="both"/>
      </w:pPr>
      <w:r>
        <w:t>PREFEITURA DO MUNICÍPIO DE SÃO PAULO, aos 24 de</w:t>
      </w:r>
      <w:r>
        <w:t xml:space="preserve"> </w:t>
      </w:r>
      <w:r>
        <w:t>outubro de 2022, 469º da fundação de São Paulo.</w:t>
      </w:r>
    </w:p>
    <w:p w14:paraId="17E6DF29" w14:textId="77777777" w:rsidR="009F0AE8" w:rsidRDefault="009F0AE8" w:rsidP="009F0AE8">
      <w:pPr>
        <w:jc w:val="both"/>
      </w:pPr>
      <w:r>
        <w:t>RICARDO NUNES, PREFEITO</w:t>
      </w:r>
    </w:p>
    <w:p w14:paraId="57839F4F" w14:textId="3B553A0A" w:rsidR="009F0AE8" w:rsidRDefault="009F0AE8" w:rsidP="009F0AE8">
      <w:pPr>
        <w:jc w:val="both"/>
      </w:pPr>
      <w:r>
        <w:t>RICARDO TEIXEIRA, Secretário Municipal de Mobilidade</w:t>
      </w:r>
      <w:r>
        <w:t xml:space="preserve"> </w:t>
      </w:r>
      <w:r>
        <w:t>e Trânsito</w:t>
      </w:r>
    </w:p>
    <w:p w14:paraId="21F41B4C" w14:textId="596FE54F" w:rsidR="009F0AE8" w:rsidRDefault="009F0AE8" w:rsidP="009F0AE8">
      <w:pPr>
        <w:jc w:val="both"/>
      </w:pPr>
      <w:r>
        <w:t>FABRICIO COBRA ARBEX, Secretário Municipal da Casa</w:t>
      </w:r>
      <w:r>
        <w:t xml:space="preserve"> </w:t>
      </w:r>
      <w:r>
        <w:t>Civil</w:t>
      </w:r>
    </w:p>
    <w:p w14:paraId="2CC7F692" w14:textId="77777777" w:rsidR="009F0AE8" w:rsidRDefault="009F0AE8" w:rsidP="009F0AE8">
      <w:pPr>
        <w:jc w:val="both"/>
      </w:pPr>
      <w:r>
        <w:t>EUNICE APARECIDA DE JESUS PRUDENTE, Secretária Municipal de Justiça</w:t>
      </w:r>
    </w:p>
    <w:p w14:paraId="70937217" w14:textId="4CB521D9" w:rsidR="009F0AE8" w:rsidRDefault="009F0AE8" w:rsidP="009F0AE8">
      <w:pPr>
        <w:jc w:val="both"/>
      </w:pPr>
      <w:r>
        <w:t>RUBENS NAMAN RIZEK JUNIOR, Secretário do Governo</w:t>
      </w:r>
      <w:r>
        <w:t xml:space="preserve"> </w:t>
      </w:r>
      <w:r>
        <w:t>Municipal</w:t>
      </w:r>
    </w:p>
    <w:p w14:paraId="6D5A7D74" w14:textId="30E24037" w:rsidR="009F0AE8" w:rsidRDefault="009F0AE8" w:rsidP="009F0AE8">
      <w:pPr>
        <w:jc w:val="both"/>
      </w:pPr>
      <w:r>
        <w:t>Publicado na Secretaria do Governo Municipal, 24 de</w:t>
      </w:r>
      <w:r>
        <w:t xml:space="preserve"> </w:t>
      </w:r>
      <w:r>
        <w:t>outubro de 2022.</w:t>
      </w:r>
    </w:p>
    <w:p w14:paraId="72C65319" w14:textId="3D6ECD1C" w:rsidR="009F0AE8" w:rsidRDefault="009F0AE8" w:rsidP="009F0AE8">
      <w:pPr>
        <w:jc w:val="both"/>
      </w:pPr>
    </w:p>
    <w:p w14:paraId="05643DF1" w14:textId="18580EF7" w:rsidR="009F0AE8" w:rsidRPr="009F0AE8" w:rsidRDefault="009F0AE8" w:rsidP="009F0AE8">
      <w:pPr>
        <w:jc w:val="both"/>
        <w:rPr>
          <w:b/>
          <w:bCs/>
          <w:sz w:val="28"/>
          <w:szCs w:val="28"/>
        </w:rPr>
      </w:pPr>
      <w:r w:rsidRPr="009F0AE8">
        <w:rPr>
          <w:b/>
          <w:bCs/>
          <w:sz w:val="28"/>
          <w:szCs w:val="28"/>
        </w:rPr>
        <w:t>LICITAÇÕES</w:t>
      </w:r>
    </w:p>
    <w:p w14:paraId="62424045" w14:textId="35547DA0" w:rsidR="009F0AE8" w:rsidRPr="009F0AE8" w:rsidRDefault="009F0AE8" w:rsidP="009F0AE8">
      <w:pPr>
        <w:jc w:val="both"/>
        <w:rPr>
          <w:b/>
          <w:bCs/>
          <w:sz w:val="28"/>
          <w:szCs w:val="28"/>
        </w:rPr>
      </w:pPr>
      <w:r w:rsidRPr="009F0AE8">
        <w:rPr>
          <w:b/>
          <w:bCs/>
          <w:sz w:val="28"/>
          <w:szCs w:val="28"/>
        </w:rPr>
        <w:t>DESENVOLVIMENTO</w:t>
      </w:r>
      <w:r w:rsidRPr="009F0AE8">
        <w:rPr>
          <w:b/>
          <w:bCs/>
          <w:sz w:val="28"/>
          <w:szCs w:val="28"/>
        </w:rPr>
        <w:t xml:space="preserve"> </w:t>
      </w:r>
      <w:r w:rsidRPr="009F0AE8">
        <w:rPr>
          <w:b/>
          <w:bCs/>
          <w:sz w:val="28"/>
          <w:szCs w:val="28"/>
        </w:rPr>
        <w:t>ECONÔMICO, TRABALHO E</w:t>
      </w:r>
      <w:r w:rsidRPr="009F0AE8">
        <w:rPr>
          <w:b/>
          <w:bCs/>
          <w:sz w:val="28"/>
          <w:szCs w:val="28"/>
        </w:rPr>
        <w:t xml:space="preserve"> </w:t>
      </w:r>
      <w:r w:rsidRPr="009F0AE8">
        <w:rPr>
          <w:b/>
          <w:bCs/>
          <w:sz w:val="28"/>
          <w:szCs w:val="28"/>
        </w:rPr>
        <w:t>TURISMO</w:t>
      </w:r>
    </w:p>
    <w:p w14:paraId="22A88AFC" w14:textId="77777777" w:rsidR="009F0AE8" w:rsidRDefault="009F0AE8" w:rsidP="009F0AE8">
      <w:pPr>
        <w:jc w:val="both"/>
      </w:pPr>
      <w:r>
        <w:t>GABINETE DA SECRETÁRIA</w:t>
      </w:r>
    </w:p>
    <w:p w14:paraId="36E898F3" w14:textId="77777777" w:rsidR="009F0AE8" w:rsidRDefault="009F0AE8" w:rsidP="009F0AE8">
      <w:pPr>
        <w:jc w:val="both"/>
      </w:pPr>
      <w:r>
        <w:t>DESPACHO DA SECRETÁRIA</w:t>
      </w:r>
    </w:p>
    <w:p w14:paraId="14406CFC" w14:textId="77777777" w:rsidR="009F0AE8" w:rsidRDefault="009F0AE8" w:rsidP="009F0AE8">
      <w:pPr>
        <w:jc w:val="both"/>
      </w:pPr>
      <w:r>
        <w:t>6064.2022/0000367-9</w:t>
      </w:r>
    </w:p>
    <w:p w14:paraId="24F209AA" w14:textId="19A4F425" w:rsidR="009F0AE8" w:rsidRDefault="009F0AE8" w:rsidP="009F0AE8">
      <w:pPr>
        <w:jc w:val="both"/>
      </w:pPr>
      <w:r>
        <w:lastRenderedPageBreak/>
        <w:t>I – À vista das informações e documentos contidos no</w:t>
      </w:r>
      <w:r>
        <w:t xml:space="preserve"> </w:t>
      </w:r>
      <w:r>
        <w:t>presente, considerando as manifestações da Coordenadoria de</w:t>
      </w:r>
      <w:r>
        <w:t xml:space="preserve"> </w:t>
      </w:r>
      <w:r>
        <w:t>Agricultura, do Departamento de Administração e Finanças e</w:t>
      </w:r>
      <w:r>
        <w:t xml:space="preserve"> </w:t>
      </w:r>
      <w:r>
        <w:t>da Assessoria Jurídica desta Pasta, cujos fundamentos acolho,</w:t>
      </w:r>
      <w:r>
        <w:t xml:space="preserve"> </w:t>
      </w:r>
      <w:r>
        <w:t>de acordo com a competência que me é conferida por lei,</w:t>
      </w:r>
      <w:r>
        <w:t xml:space="preserve"> </w:t>
      </w:r>
      <w:r>
        <w:t>observando os dispositivos da Lei Federal n. 13.019/2014 e do</w:t>
      </w:r>
      <w:r>
        <w:t xml:space="preserve"> </w:t>
      </w:r>
      <w:r>
        <w:t>Decreto Municipal n. 57.575/2016, AUTORIZO a abertura do</w:t>
      </w:r>
      <w:r>
        <w:t xml:space="preserve"> </w:t>
      </w:r>
      <w:r>
        <w:t>CHAMAMENTO PÚBLICO – EDITAL n. 012/2022/SMDET,</w:t>
      </w:r>
      <w:r>
        <w:t xml:space="preserve"> </w:t>
      </w:r>
      <w:r>
        <w:t>cujo objeto consiste na apresentação de propostas por organizações da sociedade civil para impulsionamento tecnológico,</w:t>
      </w:r>
      <w:r>
        <w:t xml:space="preserve"> </w:t>
      </w:r>
      <w:r>
        <w:t>produtivo e econômico da agricultura urbana e periurbana do</w:t>
      </w:r>
      <w:r>
        <w:t xml:space="preserve"> </w:t>
      </w:r>
      <w:r>
        <w:t>município de São Paulo, que sejam capazes de aumentar a</w:t>
      </w:r>
      <w:r>
        <w:t xml:space="preserve"> </w:t>
      </w:r>
      <w:r>
        <w:t>produtividade e competitividade, com enfoque a práticas da</w:t>
      </w:r>
      <w:r>
        <w:t xml:space="preserve"> </w:t>
      </w:r>
      <w:r>
        <w:t>agroecologia, agricultura regenerativa, adaptação e mitigação</w:t>
      </w:r>
      <w:r>
        <w:t xml:space="preserve"> </w:t>
      </w:r>
      <w:r>
        <w:t>de mudanças climáticas.</w:t>
      </w:r>
    </w:p>
    <w:p w14:paraId="10440BF3" w14:textId="6836DD5F" w:rsidR="009F0AE8" w:rsidRDefault="009F0AE8" w:rsidP="009F0AE8">
      <w:pPr>
        <w:jc w:val="both"/>
      </w:pPr>
      <w:r>
        <w:t>II – Ademais, APROVO a minuta de edital acostada ao Processo Administrativo em epígrafe, doc. n. 072598598, observando, ainda, que as despesas onerarão a dotação orçamentária 30.10.11.334.3019.4.424.3.3.50.39.00.00.</w:t>
      </w:r>
    </w:p>
    <w:p w14:paraId="1D8B23A6" w14:textId="77777777" w:rsidR="009F0AE8" w:rsidRDefault="009F0AE8" w:rsidP="009F0AE8">
      <w:pPr>
        <w:jc w:val="both"/>
      </w:pPr>
      <w:r>
        <w:t>III – DESIGNO os seguintes servidores para compor a Comissão de Seleção, conforme o no item 5.1 do Edital:</w:t>
      </w:r>
    </w:p>
    <w:p w14:paraId="7DE35DE2" w14:textId="77777777" w:rsidR="009F0AE8" w:rsidRDefault="009F0AE8" w:rsidP="009F0AE8">
      <w:pPr>
        <w:jc w:val="both"/>
      </w:pPr>
      <w:r>
        <w:t>a) Lia Palm, RF 835.893.1.</w:t>
      </w:r>
    </w:p>
    <w:p w14:paraId="1695AB5A" w14:textId="77777777" w:rsidR="009F0AE8" w:rsidRDefault="009F0AE8" w:rsidP="009F0AE8">
      <w:pPr>
        <w:jc w:val="both"/>
      </w:pPr>
      <w:r>
        <w:t xml:space="preserve">b) Mathews </w:t>
      </w:r>
      <w:proofErr w:type="spellStart"/>
      <w:r>
        <w:t>Vichr</w:t>
      </w:r>
      <w:proofErr w:type="spellEnd"/>
      <w:r>
        <w:t xml:space="preserve"> Lopes, RF 912.051.3.</w:t>
      </w:r>
    </w:p>
    <w:p w14:paraId="06DB661A" w14:textId="77777777" w:rsidR="009F0AE8" w:rsidRDefault="009F0AE8" w:rsidP="009F0AE8">
      <w:pPr>
        <w:jc w:val="both"/>
      </w:pPr>
      <w:r>
        <w:t xml:space="preserve">c) </w:t>
      </w:r>
      <w:proofErr w:type="spellStart"/>
      <w:r>
        <w:t>Radomir</w:t>
      </w:r>
      <w:proofErr w:type="spellEnd"/>
      <w:r>
        <w:t xml:space="preserve"> </w:t>
      </w:r>
      <w:proofErr w:type="spellStart"/>
      <w:r>
        <w:t>Tomitch</w:t>
      </w:r>
      <w:proofErr w:type="spellEnd"/>
      <w:r>
        <w:t>, RF 750.540.0.</w:t>
      </w:r>
    </w:p>
    <w:p w14:paraId="29E8B516" w14:textId="77777777" w:rsidR="009F0AE8" w:rsidRDefault="009F0AE8" w:rsidP="009F0AE8">
      <w:pPr>
        <w:jc w:val="both"/>
      </w:pPr>
      <w:r>
        <w:t>d) Rita de Cassia dos Santos, RF 807.786.0</w:t>
      </w:r>
    </w:p>
    <w:p w14:paraId="5F77C4F6" w14:textId="77777777" w:rsidR="009F0AE8" w:rsidRDefault="009F0AE8" w:rsidP="009F0AE8">
      <w:pPr>
        <w:jc w:val="both"/>
      </w:pPr>
      <w:r>
        <w:t>EDITAL DE CHAMAMENTO PÚBLICO 012/2022/SMDET</w:t>
      </w:r>
    </w:p>
    <w:p w14:paraId="2109F31A" w14:textId="1B097B5C" w:rsidR="009F0AE8" w:rsidRDefault="009F0AE8" w:rsidP="009F0AE8">
      <w:pPr>
        <w:jc w:val="both"/>
      </w:pPr>
      <w:r>
        <w:t>A SECRETARIA MUNICIPAL DE DESENVOLVIMENTO ECONÔMICO E TRABALHO (SMDET), comunica que se encontra em</w:t>
      </w:r>
      <w:r>
        <w:t xml:space="preserve"> </w:t>
      </w:r>
      <w:r>
        <w:t>aberto o EDITAL DE CHAMAMENTO PÚBLICO 012/2022/SMDET,</w:t>
      </w:r>
      <w:r>
        <w:t xml:space="preserve"> </w:t>
      </w:r>
      <w:r>
        <w:t>cujo objeto é a seleção de propostas para a celebração de parceria com a Prefeitura Municipal de São Paulo, por intermédio</w:t>
      </w:r>
      <w:r>
        <w:t xml:space="preserve"> </w:t>
      </w:r>
      <w:r>
        <w:t>da Secretaria Municipal de Desenvolvimento Econômico e Trabalho – SMDET, através da celebração de termo de colaboração,</w:t>
      </w:r>
      <w:r>
        <w:t xml:space="preserve"> </w:t>
      </w:r>
      <w:r>
        <w:t>para Impulsionamento tecnológico, produtivo e econômico da</w:t>
      </w:r>
      <w:r>
        <w:t xml:space="preserve"> </w:t>
      </w:r>
      <w:r>
        <w:t>agricultura urbana e periurbana do município de São Paulo, que</w:t>
      </w:r>
      <w:r>
        <w:t xml:space="preserve"> </w:t>
      </w:r>
      <w:r>
        <w:t>sejam capazes de aumentar a produtividade e competitividade,</w:t>
      </w:r>
      <w:r>
        <w:t xml:space="preserve"> </w:t>
      </w:r>
      <w:r>
        <w:t>com enfoque a práticas da agroecologia, agricultura regenerativa, adaptação e mitigação de mudanças climáticas, em conformidade com a Lei nº 13.019/2014 e com o Decreto Municipal</w:t>
      </w:r>
      <w:r>
        <w:t xml:space="preserve"> </w:t>
      </w:r>
      <w:r>
        <w:t>nº 57.575/2016. As propostas e os documentos de habilitação</w:t>
      </w:r>
      <w:r>
        <w:t xml:space="preserve"> </w:t>
      </w:r>
      <w:r>
        <w:t xml:space="preserve">deverão ser </w:t>
      </w:r>
      <w:proofErr w:type="gramStart"/>
      <w:r>
        <w:t>apresentadas</w:t>
      </w:r>
      <w:proofErr w:type="gramEnd"/>
      <w:r>
        <w:t xml:space="preserve"> à</w:t>
      </w:r>
      <w:r>
        <w:t xml:space="preserve"> </w:t>
      </w:r>
      <w:r>
        <w:t>Secretaria Municipal de Desenvolvimento Econômico e Trabalho – SMDET, em até 30 (trinta)</w:t>
      </w:r>
      <w:r>
        <w:t xml:space="preserve"> </w:t>
      </w:r>
      <w:r>
        <w:t>dias</w:t>
      </w:r>
      <w:r>
        <w:t xml:space="preserve"> </w:t>
      </w:r>
      <w:r>
        <w:t>corridos, contados da data de publicação deste edital.</w:t>
      </w:r>
    </w:p>
    <w:p w14:paraId="5EBF7BB8" w14:textId="3D30A408" w:rsidR="009F0AE8" w:rsidRPr="009F0AE8" w:rsidRDefault="009F0AE8" w:rsidP="009F0AE8">
      <w:r w:rsidRPr="009F0AE8">
        <w:t>O Edital e seus anexos estão disponíveis gratuitamente no</w:t>
      </w:r>
      <w:r w:rsidRPr="009F0AE8">
        <w:t xml:space="preserve"> </w:t>
      </w:r>
      <w:r w:rsidRPr="009F0AE8">
        <w:t>sistema e-</w:t>
      </w:r>
      <w:proofErr w:type="spellStart"/>
      <w:r w:rsidRPr="009F0AE8">
        <w:t>negocioscidadesp</w:t>
      </w:r>
      <w:proofErr w:type="spellEnd"/>
      <w:r w:rsidRPr="009F0AE8">
        <w:t xml:space="preserve"> </w:t>
      </w:r>
      <w:r w:rsidRPr="009F0AE8">
        <w:t>(</w:t>
      </w:r>
      <w:hyperlink r:id="rId4" w:history="1">
        <w:r w:rsidRPr="009F0AE8">
          <w:rPr>
            <w:rStyle w:val="Hyperlink"/>
            <w:color w:val="auto"/>
            <w:u w:val="none"/>
          </w:rPr>
          <w:t>www.e-negocioscidadesp.prefeitura.sp.gov.br</w:t>
        </w:r>
      </w:hyperlink>
      <w:r w:rsidRPr="009F0AE8">
        <w:t xml:space="preserve">) </w:t>
      </w:r>
      <w:r w:rsidRPr="009F0AE8">
        <w:t>e no site da SMDET</w:t>
      </w:r>
      <w:r w:rsidRPr="009F0AE8">
        <w:t xml:space="preserve"> </w:t>
      </w:r>
      <w:r w:rsidRPr="009F0AE8">
        <w:t>(</w:t>
      </w:r>
      <w:hyperlink r:id="rId5" w:history="1">
        <w:r w:rsidRPr="009F0AE8">
          <w:rPr>
            <w:rStyle w:val="Hyperlink"/>
            <w:color w:val="auto"/>
            <w:u w:val="none"/>
          </w:rPr>
          <w:t>www.prefeitura.sp.gov.br/desenvolvimento</w:t>
        </w:r>
      </w:hyperlink>
      <w:r w:rsidRPr="009F0AE8">
        <w:t>).</w:t>
      </w:r>
    </w:p>
    <w:p w14:paraId="2B2E5960" w14:textId="2B5BDFBA" w:rsidR="009F0AE8" w:rsidRDefault="009F0AE8" w:rsidP="009F0AE8"/>
    <w:p w14:paraId="0625E678" w14:textId="77777777" w:rsidR="007461FC" w:rsidRPr="007461FC" w:rsidRDefault="007461FC" w:rsidP="007461FC">
      <w:pPr>
        <w:rPr>
          <w:b/>
          <w:bCs/>
          <w:sz w:val="28"/>
          <w:szCs w:val="28"/>
        </w:rPr>
      </w:pPr>
      <w:r w:rsidRPr="007461FC">
        <w:rPr>
          <w:b/>
          <w:bCs/>
          <w:sz w:val="28"/>
          <w:szCs w:val="28"/>
        </w:rPr>
        <w:t>CÂMARA MUNICIPAL</w:t>
      </w:r>
    </w:p>
    <w:p w14:paraId="77074802" w14:textId="77777777" w:rsidR="007461FC" w:rsidRDefault="007461FC" w:rsidP="007461FC">
      <w:r>
        <w:t>Presidente: Milton Leite</w:t>
      </w:r>
    </w:p>
    <w:p w14:paraId="6D625A54" w14:textId="77777777" w:rsidR="007461FC" w:rsidRDefault="007461FC" w:rsidP="007461FC">
      <w:r>
        <w:t>GABINETE DO PRESIDENTE</w:t>
      </w:r>
    </w:p>
    <w:p w14:paraId="71302E0A" w14:textId="77777777" w:rsidR="007461FC" w:rsidRDefault="007461FC" w:rsidP="007461FC">
      <w:r>
        <w:t>SECRETARIA DAS COMISSÕES - SGP-1</w:t>
      </w:r>
    </w:p>
    <w:p w14:paraId="60633AA1" w14:textId="77777777" w:rsidR="007461FC" w:rsidRDefault="007461FC" w:rsidP="007461FC">
      <w:r>
        <w:lastRenderedPageBreak/>
        <w:t>EQUIPE DA SECRETARIA DAS COMISSÕES DO PROCESSO LEGISLATIVO – SGP-12</w:t>
      </w:r>
    </w:p>
    <w:p w14:paraId="59CD1C36" w14:textId="77777777" w:rsidR="007461FC" w:rsidRDefault="007461FC" w:rsidP="007461FC">
      <w:r>
        <w:t>COMISSÃO DE FINANÇAS E ORÇAMENTO</w:t>
      </w:r>
    </w:p>
    <w:p w14:paraId="62E8EFA5" w14:textId="45BF09A0" w:rsidR="007461FC" w:rsidRDefault="007461FC" w:rsidP="007461FC">
      <w:r>
        <w:t>A Comissão de Finanças e Orçamento convida o público interessado a participar das audiências públicas que esta Comissão realizará para discutir o PL 579/2022 - Executivo – Ricardo Nunes, que “Encaminha projeto de lei orçamentária que estima</w:t>
      </w:r>
      <w:r>
        <w:t xml:space="preserve"> </w:t>
      </w:r>
      <w:r>
        <w:t>a receita e fixa a despesa do Município de São Paulo para o exercício de 2023”, conforme seguinte calendário:</w:t>
      </w:r>
    </w:p>
    <w:p w14:paraId="1D3E843B" w14:textId="77777777" w:rsidR="007461FC" w:rsidRPr="007461FC" w:rsidRDefault="007461FC" w:rsidP="007461FC">
      <w:pPr>
        <w:rPr>
          <w:b/>
          <w:bCs/>
          <w:sz w:val="24"/>
          <w:szCs w:val="24"/>
        </w:rPr>
      </w:pPr>
      <w:r w:rsidRPr="007461FC">
        <w:rPr>
          <w:b/>
          <w:bCs/>
          <w:sz w:val="24"/>
          <w:szCs w:val="24"/>
        </w:rPr>
        <w:t>CALENDÁRIO DAS AUDIÊNCIAS PÚBLICAS DO ORÇAMENTO 2023</w:t>
      </w:r>
    </w:p>
    <w:p w14:paraId="02638582" w14:textId="2F177B6E" w:rsidR="007461FC" w:rsidRPr="007461FC" w:rsidRDefault="007461FC" w:rsidP="007461FC">
      <w:pPr>
        <w:rPr>
          <w:b/>
          <w:bCs/>
        </w:rPr>
      </w:pPr>
      <w:r w:rsidRPr="007461FC">
        <w:rPr>
          <w:b/>
          <w:bCs/>
        </w:rPr>
        <w:t>PL 579/2022</w:t>
      </w:r>
    </w:p>
    <w:p w14:paraId="32E6F00C" w14:textId="6093C1F7" w:rsidR="007461FC" w:rsidRDefault="007461FC" w:rsidP="007461FC">
      <w:r>
        <w:rPr>
          <w:noProof/>
        </w:rPr>
        <w:drawing>
          <wp:inline distT="0" distB="0" distL="0" distR="0" wp14:anchorId="1F85171F" wp14:editId="505EAEA5">
            <wp:extent cx="5105400" cy="6411170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272" cy="646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E7F8C" w14:textId="069DF0F0" w:rsidR="007461FC" w:rsidRDefault="007461FC" w:rsidP="007461FC">
      <w:r>
        <w:rPr>
          <w:noProof/>
        </w:rPr>
        <w:lastRenderedPageBreak/>
        <w:drawing>
          <wp:inline distT="0" distB="0" distL="0" distR="0" wp14:anchorId="0F79E05B" wp14:editId="0C691A5E">
            <wp:extent cx="5010150" cy="7521064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147" cy="753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1A53E" w14:textId="77777777" w:rsidR="007461FC" w:rsidRDefault="007461FC" w:rsidP="007461FC"/>
    <w:p w14:paraId="79462088" w14:textId="66C2742F" w:rsidR="007461FC" w:rsidRDefault="007461FC" w:rsidP="007461FC">
      <w:pPr>
        <w:jc w:val="both"/>
      </w:pPr>
      <w:r>
        <w:t>Para assistir: Os eventos serão transmitidos ao vivo pelo portal da Câmara Municipal de São Paulo, através dos Auditórios</w:t>
      </w:r>
      <w:r>
        <w:t xml:space="preserve"> </w:t>
      </w:r>
      <w:r>
        <w:t>Online [www.saopaulo.sp.leg.br/</w:t>
      </w:r>
      <w:proofErr w:type="spellStart"/>
      <w:r>
        <w:t>transparencia</w:t>
      </w:r>
      <w:proofErr w:type="spellEnd"/>
      <w:r>
        <w:t>/</w:t>
      </w:r>
      <w:proofErr w:type="spellStart"/>
      <w:r>
        <w:t>auditorios</w:t>
      </w:r>
      <w:proofErr w:type="spellEnd"/>
      <w:r>
        <w:t>-online], e pelo canal da Câmara Municipal no Youtube [www.youtube.com/</w:t>
      </w:r>
      <w:proofErr w:type="spellStart"/>
      <w:r>
        <w:t>camarasaopaulo</w:t>
      </w:r>
      <w:proofErr w:type="spellEnd"/>
      <w:r>
        <w:t>].</w:t>
      </w:r>
    </w:p>
    <w:p w14:paraId="547826B9" w14:textId="344174C0" w:rsidR="007461FC" w:rsidRDefault="007461FC" w:rsidP="007461FC">
      <w:pPr>
        <w:jc w:val="both"/>
      </w:pPr>
      <w:r>
        <w:lastRenderedPageBreak/>
        <w:t>Para participar: Inscreva-se para participar ao vivo por videoconferência através do Portal da CMSP na internet, em www.saopaulo.sp.leg.br/audienciaspublicas/inscricoes ou encaminhe sua manifestação por escrito em www.saopaulo.sp.leg.br/</w:t>
      </w:r>
      <w:proofErr w:type="spellStart"/>
      <w:r>
        <w:t>audienciaspublicas</w:t>
      </w:r>
      <w:proofErr w:type="spellEnd"/>
      <w:r>
        <w:t>. Também serão permitidas inscrições para participação do público presente no auditório.</w:t>
      </w:r>
    </w:p>
    <w:p w14:paraId="536521D7" w14:textId="2EF1C5AD" w:rsidR="007461FC" w:rsidRDefault="007461FC" w:rsidP="007461FC">
      <w:pPr>
        <w:jc w:val="both"/>
      </w:pPr>
      <w:r w:rsidRPr="007461FC">
        <w:t xml:space="preserve">Para maiores informações: </w:t>
      </w:r>
      <w:hyperlink r:id="rId8" w:history="1">
        <w:r w:rsidRPr="007461FC">
          <w:rPr>
            <w:rStyle w:val="Hyperlink"/>
            <w:color w:val="auto"/>
            <w:u w:val="none"/>
          </w:rPr>
          <w:t>financas@saopaulo.sp.leg.br</w:t>
        </w:r>
      </w:hyperlink>
    </w:p>
    <w:p w14:paraId="0C39463B" w14:textId="0C480ABF" w:rsidR="007461FC" w:rsidRDefault="007461FC" w:rsidP="007461FC">
      <w:pPr>
        <w:jc w:val="both"/>
      </w:pPr>
    </w:p>
    <w:p w14:paraId="42D0F589" w14:textId="77777777" w:rsidR="007461FC" w:rsidRPr="007461FC" w:rsidRDefault="007461FC" w:rsidP="007461FC">
      <w:pPr>
        <w:jc w:val="both"/>
      </w:pPr>
    </w:p>
    <w:p w14:paraId="6B5CE29A" w14:textId="02AACD81" w:rsidR="007461FC" w:rsidRPr="009F0AE8" w:rsidRDefault="007461FC" w:rsidP="007461FC"/>
    <w:sectPr w:rsidR="007461FC" w:rsidRPr="009F0A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E8"/>
    <w:rsid w:val="0014477D"/>
    <w:rsid w:val="00556B2C"/>
    <w:rsid w:val="006B789B"/>
    <w:rsid w:val="007461FC"/>
    <w:rsid w:val="009F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85F5"/>
  <w15:chartTrackingRefBased/>
  <w15:docId w15:val="{EEA25FF0-BDCB-4ED7-9A2E-7DF3C36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0A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0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as@saopaulo.sp.leg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refeitura.sp.gov.br/desenvolviment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-negocioscidadesp.prefeitura.sp.gov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858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Camila Sales Machado</cp:lastModifiedBy>
  <cp:revision>1</cp:revision>
  <dcterms:created xsi:type="dcterms:W3CDTF">2022-10-25T14:37:00Z</dcterms:created>
  <dcterms:modified xsi:type="dcterms:W3CDTF">2022-10-25T15:30:00Z</dcterms:modified>
</cp:coreProperties>
</file>