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5DAF" w14:textId="38409E7D" w:rsidR="002863D9" w:rsidRDefault="00CD071A">
      <w:pPr>
        <w:rPr>
          <w:b/>
          <w:bCs/>
        </w:rPr>
      </w:pPr>
      <w:r w:rsidRPr="00CD071A">
        <w:rPr>
          <w:b/>
          <w:bCs/>
        </w:rPr>
        <w:t>16.09.2022</w:t>
      </w:r>
    </w:p>
    <w:p w14:paraId="220CFD0D" w14:textId="0B643ECC" w:rsidR="00CD071A" w:rsidRDefault="00CD071A">
      <w:pPr>
        <w:rPr>
          <w:b/>
          <w:bCs/>
        </w:rPr>
      </w:pPr>
    </w:p>
    <w:p w14:paraId="1FC9CB4A" w14:textId="3F4EB49F" w:rsidR="00BE721D" w:rsidRPr="00834F8D" w:rsidRDefault="00834F8D" w:rsidP="00834F8D">
      <w:pPr>
        <w:jc w:val="both"/>
        <w:rPr>
          <w:rFonts w:cstheme="minorHAnsi"/>
          <w:b/>
          <w:bCs/>
          <w:sz w:val="32"/>
          <w:szCs w:val="32"/>
        </w:rPr>
      </w:pPr>
      <w:r w:rsidRPr="00834F8D">
        <w:rPr>
          <w:rFonts w:cstheme="minorHAnsi"/>
          <w:b/>
          <w:bCs/>
          <w:sz w:val="32"/>
          <w:szCs w:val="32"/>
        </w:rPr>
        <w:t>DIÁRIO OFICIAL da cidade de SP</w:t>
      </w:r>
    </w:p>
    <w:p w14:paraId="60637C15" w14:textId="77777777" w:rsidR="00BE721D" w:rsidRDefault="00BE721D">
      <w:pPr>
        <w:rPr>
          <w:b/>
          <w:bCs/>
        </w:rPr>
      </w:pPr>
    </w:p>
    <w:p w14:paraId="39E42F28" w14:textId="77777777" w:rsidR="00CD071A" w:rsidRPr="00330FFC" w:rsidRDefault="00CD071A" w:rsidP="008A31B5">
      <w:pPr>
        <w:jc w:val="both"/>
        <w:rPr>
          <w:b/>
          <w:bCs/>
          <w:sz w:val="28"/>
          <w:szCs w:val="28"/>
        </w:rPr>
      </w:pPr>
      <w:r w:rsidRPr="00330FFC">
        <w:rPr>
          <w:b/>
          <w:bCs/>
          <w:sz w:val="28"/>
          <w:szCs w:val="28"/>
        </w:rPr>
        <w:t>GABINETE DO PREFEITO</w:t>
      </w:r>
    </w:p>
    <w:p w14:paraId="01F1D57F" w14:textId="77777777" w:rsidR="00CD071A" w:rsidRPr="00CD071A" w:rsidRDefault="00CD071A" w:rsidP="008A31B5">
      <w:pPr>
        <w:jc w:val="both"/>
        <w:rPr>
          <w:b/>
          <w:bCs/>
        </w:rPr>
      </w:pPr>
      <w:r w:rsidRPr="00CD071A">
        <w:rPr>
          <w:b/>
          <w:bCs/>
        </w:rPr>
        <w:t>RICARDO NUNES</w:t>
      </w:r>
    </w:p>
    <w:p w14:paraId="359812F3" w14:textId="1E40CED5" w:rsidR="00CD071A" w:rsidRDefault="00CD071A" w:rsidP="008A31B5">
      <w:pPr>
        <w:jc w:val="both"/>
        <w:rPr>
          <w:b/>
          <w:bCs/>
        </w:rPr>
      </w:pPr>
      <w:r w:rsidRPr="00CD071A">
        <w:rPr>
          <w:b/>
          <w:bCs/>
        </w:rPr>
        <w:t>DECRETOS</w:t>
      </w:r>
    </w:p>
    <w:p w14:paraId="374B8377" w14:textId="77777777" w:rsidR="004C7133" w:rsidRPr="004C7133" w:rsidRDefault="004C7133" w:rsidP="008A31B5">
      <w:pPr>
        <w:jc w:val="both"/>
      </w:pPr>
    </w:p>
    <w:p w14:paraId="100AA841" w14:textId="7773C812" w:rsidR="00CD071A" w:rsidRPr="004C7133" w:rsidRDefault="00CD071A" w:rsidP="008A31B5">
      <w:pPr>
        <w:jc w:val="both"/>
        <w:rPr>
          <w:b/>
          <w:bCs/>
        </w:rPr>
      </w:pPr>
      <w:r w:rsidRPr="004C7133">
        <w:rPr>
          <w:b/>
          <w:bCs/>
        </w:rPr>
        <w:t>DECRETO Nº 61.812, DE 15 DE SETEMBRO DE</w:t>
      </w:r>
      <w:r w:rsidR="00330FFC" w:rsidRPr="004C7133">
        <w:rPr>
          <w:b/>
          <w:bCs/>
        </w:rPr>
        <w:t xml:space="preserve"> </w:t>
      </w:r>
      <w:r w:rsidRPr="004C7133">
        <w:rPr>
          <w:b/>
          <w:bCs/>
        </w:rPr>
        <w:t>2022</w:t>
      </w:r>
    </w:p>
    <w:p w14:paraId="168B4BB6" w14:textId="3E4F5A00" w:rsidR="00CD071A" w:rsidRPr="00CD071A" w:rsidRDefault="00CD071A" w:rsidP="008A31B5">
      <w:pPr>
        <w:jc w:val="both"/>
      </w:pPr>
      <w:r w:rsidRPr="00CD071A">
        <w:t>Declara de utilidade pública, para desapropriação, os imóveis particulares que especifica, situados no Distrito da Sé, Subprefeitura da Sé, necessários à implantação de</w:t>
      </w:r>
      <w:r w:rsidR="00330FFC">
        <w:t xml:space="preserve"> </w:t>
      </w:r>
      <w:r w:rsidRPr="00CD071A">
        <w:t>equipamento público.</w:t>
      </w:r>
    </w:p>
    <w:p w14:paraId="3031454B" w14:textId="410C3832" w:rsidR="00CD071A" w:rsidRPr="00CD071A" w:rsidRDefault="00CD071A" w:rsidP="008A31B5">
      <w:pPr>
        <w:jc w:val="both"/>
      </w:pPr>
      <w:r w:rsidRPr="00CD071A">
        <w:t>RICARDO NUNES, Prefeito do Município de São Paulo,</w:t>
      </w:r>
      <w:r w:rsidR="00330FFC">
        <w:t xml:space="preserve"> </w:t>
      </w:r>
      <w:r w:rsidRPr="00CD071A">
        <w:t>usando das atribuições que lhe são conferidas por lei, e na</w:t>
      </w:r>
      <w:r w:rsidR="00330FFC">
        <w:t xml:space="preserve"> </w:t>
      </w:r>
      <w:r w:rsidRPr="00CD071A">
        <w:t>conformidade do disposto nos artigos 5º, letra “m”, e 6º do</w:t>
      </w:r>
      <w:r w:rsidR="00330FFC">
        <w:t xml:space="preserve"> </w:t>
      </w:r>
      <w:r w:rsidRPr="00CD071A">
        <w:t>Decreto-lei Federal nº 3.365, de 21 de junho de 1941,</w:t>
      </w:r>
      <w:r w:rsidR="00330FFC">
        <w:t xml:space="preserve"> </w:t>
      </w:r>
      <w:r w:rsidRPr="00CD071A">
        <w:t>D E C R E T A:</w:t>
      </w:r>
    </w:p>
    <w:p w14:paraId="44525A23" w14:textId="313DA47B" w:rsidR="00CD071A" w:rsidRPr="00CD071A" w:rsidRDefault="00CD071A" w:rsidP="008A31B5">
      <w:pPr>
        <w:jc w:val="both"/>
      </w:pPr>
      <w:r w:rsidRPr="00CD071A">
        <w:t>Art. 1º Ficam declarados de utilidade pública, para serem</w:t>
      </w:r>
      <w:r w:rsidR="00330FFC">
        <w:t xml:space="preserve"> </w:t>
      </w:r>
      <w:r w:rsidRPr="00CD071A">
        <w:t>desapropriados judicialmente ou adquiridos mediante acordo,</w:t>
      </w:r>
      <w:r w:rsidR="00330FFC">
        <w:t xml:space="preserve"> </w:t>
      </w:r>
      <w:r w:rsidRPr="00CD071A">
        <w:t>os imóveis particulares situados no Distrito da Sé, Subprefeitura</w:t>
      </w:r>
      <w:r w:rsidR="00330FFC">
        <w:t xml:space="preserve"> </w:t>
      </w:r>
      <w:r w:rsidRPr="00CD071A">
        <w:t>da Sé, necessários à implantação de equipamento público,</w:t>
      </w:r>
      <w:r w:rsidR="00330FFC">
        <w:t xml:space="preserve"> </w:t>
      </w:r>
      <w:r w:rsidRPr="00CD071A">
        <w:t>contidos na área de 3.957,00 m² (três mil, novecentos e cinquenta e sete metros quadrados), delimitada pelo perímetro</w:t>
      </w:r>
      <w:r w:rsidR="00330FFC">
        <w:t xml:space="preserve"> </w:t>
      </w:r>
      <w:r w:rsidRPr="00CD071A">
        <w:t>1-2-3-4-5-6-7-8-1, indicado na planta P-33.410-A1 do arquivo</w:t>
      </w:r>
      <w:r w:rsidR="00330FFC">
        <w:t xml:space="preserve"> </w:t>
      </w:r>
      <w:r w:rsidRPr="00CD071A">
        <w:t>do Departamento de Desapropriações, cuja cópia se encontra</w:t>
      </w:r>
      <w:r w:rsidR="00330FFC">
        <w:t xml:space="preserve"> </w:t>
      </w:r>
      <w:r w:rsidRPr="00CD071A">
        <w:t>acostada no doc. 070584104 do processo administrativo SEI nº</w:t>
      </w:r>
      <w:r w:rsidR="00330FFC">
        <w:t xml:space="preserve"> </w:t>
      </w:r>
      <w:r w:rsidRPr="00CD071A">
        <w:t>6011.2022/0002757-9.</w:t>
      </w:r>
    </w:p>
    <w:p w14:paraId="3490DB97" w14:textId="1F7FEB2F" w:rsidR="00CD071A" w:rsidRPr="00CD071A" w:rsidRDefault="00CD071A" w:rsidP="008A31B5">
      <w:pPr>
        <w:jc w:val="both"/>
      </w:pPr>
      <w:r w:rsidRPr="00CD071A">
        <w:t>Art. 2º As despesas decorrentes da execução deste decreto</w:t>
      </w:r>
      <w:r w:rsidR="00330FFC">
        <w:t xml:space="preserve"> </w:t>
      </w:r>
      <w:r w:rsidRPr="00CD071A">
        <w:t>correrão por conta das dotações próprias consignadas no orçamento de cada exercício.</w:t>
      </w:r>
    </w:p>
    <w:p w14:paraId="56ABCDAE" w14:textId="63F71349" w:rsidR="00CD071A" w:rsidRPr="00CD071A" w:rsidRDefault="00CD071A" w:rsidP="008A31B5">
      <w:pPr>
        <w:jc w:val="both"/>
      </w:pPr>
      <w:r w:rsidRPr="00CD071A">
        <w:t>Art. 3º Este decreto entrará em vigor na data de sua</w:t>
      </w:r>
      <w:r w:rsidR="00330FFC">
        <w:t xml:space="preserve"> </w:t>
      </w:r>
      <w:r w:rsidRPr="00CD071A">
        <w:t>publicação.</w:t>
      </w:r>
    </w:p>
    <w:p w14:paraId="17FE7C62" w14:textId="77777777" w:rsidR="00CD071A" w:rsidRPr="00CD071A" w:rsidRDefault="00CD071A" w:rsidP="008A31B5">
      <w:pPr>
        <w:jc w:val="both"/>
      </w:pPr>
      <w:r w:rsidRPr="00CD071A">
        <w:t>PREFEITURA DO MUNICÍPIO DE SÃO PAULO, aos 15 de</w:t>
      </w:r>
    </w:p>
    <w:p w14:paraId="18F66BDC" w14:textId="77777777" w:rsidR="00CD071A" w:rsidRPr="00CD071A" w:rsidRDefault="00CD071A" w:rsidP="008A31B5">
      <w:pPr>
        <w:jc w:val="both"/>
      </w:pPr>
      <w:r w:rsidRPr="00CD071A">
        <w:t>setembro de 2022, 469º da fundação de São Paulo.</w:t>
      </w:r>
    </w:p>
    <w:p w14:paraId="40948980" w14:textId="77777777" w:rsidR="00CD071A" w:rsidRPr="00CD071A" w:rsidRDefault="00CD071A" w:rsidP="008A31B5">
      <w:pPr>
        <w:jc w:val="both"/>
      </w:pPr>
      <w:r w:rsidRPr="00CD071A">
        <w:t>RICARDO NUNES, PREFEITO</w:t>
      </w:r>
    </w:p>
    <w:p w14:paraId="496F8E46" w14:textId="0F3B5707" w:rsidR="00CD071A" w:rsidRPr="00CD071A" w:rsidRDefault="00CD071A" w:rsidP="008A31B5">
      <w:pPr>
        <w:jc w:val="both"/>
      </w:pPr>
      <w:r w:rsidRPr="00CD071A">
        <w:t>FABRICIO COBRA ARBEX, Secretário Municipal da Casa</w:t>
      </w:r>
      <w:r w:rsidR="00330FFC">
        <w:t xml:space="preserve"> </w:t>
      </w:r>
      <w:r w:rsidRPr="00CD071A">
        <w:t>Civil</w:t>
      </w:r>
    </w:p>
    <w:p w14:paraId="57B1DD28" w14:textId="77777777" w:rsidR="00CD071A" w:rsidRPr="00CD071A" w:rsidRDefault="00CD071A" w:rsidP="008A31B5">
      <w:pPr>
        <w:jc w:val="both"/>
      </w:pPr>
      <w:r w:rsidRPr="00CD071A">
        <w:t>EUNICE APARECIDA DE JESUS PRUDENTE, Secretária Municipal de Justiça</w:t>
      </w:r>
    </w:p>
    <w:p w14:paraId="4F0BDA8E" w14:textId="2644ED2A" w:rsidR="00CD071A" w:rsidRPr="00CD071A" w:rsidRDefault="00CD071A" w:rsidP="008A31B5">
      <w:pPr>
        <w:jc w:val="both"/>
      </w:pPr>
      <w:r w:rsidRPr="00CD071A">
        <w:t>RUBENS NAMAN RIZEK JUNIOR, Secretário de Governo</w:t>
      </w:r>
      <w:r w:rsidR="00330FFC">
        <w:t xml:space="preserve"> </w:t>
      </w:r>
      <w:r w:rsidRPr="00CD071A">
        <w:t>Municipal</w:t>
      </w:r>
    </w:p>
    <w:p w14:paraId="0118E6B3" w14:textId="07D136D5" w:rsidR="00CD071A" w:rsidRPr="00CD071A" w:rsidRDefault="00CD071A" w:rsidP="008A31B5">
      <w:pPr>
        <w:jc w:val="both"/>
      </w:pPr>
      <w:r w:rsidRPr="00CD071A">
        <w:t>Publicado na Secretaria do Governo Municipal, em 15 de</w:t>
      </w:r>
      <w:r w:rsidR="00330FFC">
        <w:t xml:space="preserve"> </w:t>
      </w:r>
      <w:r w:rsidRPr="00CD071A">
        <w:t>setembro de 2022.</w:t>
      </w:r>
    </w:p>
    <w:p w14:paraId="79D647CD" w14:textId="77777777" w:rsidR="00330FFC" w:rsidRDefault="00330FFC" w:rsidP="008A31B5">
      <w:pPr>
        <w:jc w:val="both"/>
      </w:pPr>
    </w:p>
    <w:p w14:paraId="2F66E2C7" w14:textId="488C0BD0" w:rsidR="00CD071A" w:rsidRPr="004C7133" w:rsidRDefault="00CD071A" w:rsidP="008A31B5">
      <w:pPr>
        <w:jc w:val="both"/>
        <w:rPr>
          <w:b/>
          <w:bCs/>
        </w:rPr>
      </w:pPr>
      <w:r w:rsidRPr="004C7133">
        <w:rPr>
          <w:b/>
          <w:bCs/>
        </w:rPr>
        <w:t>DECRETO Nº 61.813, DE 15 DE SETEMBRO DE</w:t>
      </w:r>
      <w:r w:rsidR="00330FFC" w:rsidRPr="004C7133">
        <w:rPr>
          <w:b/>
          <w:bCs/>
        </w:rPr>
        <w:t xml:space="preserve"> </w:t>
      </w:r>
      <w:r w:rsidRPr="004C7133">
        <w:rPr>
          <w:b/>
          <w:bCs/>
        </w:rPr>
        <w:t>2022</w:t>
      </w:r>
    </w:p>
    <w:p w14:paraId="18D47270" w14:textId="12AC4C6E" w:rsidR="00CD071A" w:rsidRPr="00CD071A" w:rsidRDefault="00CD071A" w:rsidP="008A31B5">
      <w:pPr>
        <w:jc w:val="both"/>
      </w:pPr>
      <w:r w:rsidRPr="00CD071A">
        <w:lastRenderedPageBreak/>
        <w:t>Declara de utilidade pública, para desapropriação, os imóveis particulares que especifica, situados no Distrito da República, Subprefeitura da Sé, necessários a implantação</w:t>
      </w:r>
      <w:r w:rsidR="00330FFC">
        <w:t xml:space="preserve"> </w:t>
      </w:r>
      <w:r w:rsidRPr="00CD071A">
        <w:t>de equipamento público.</w:t>
      </w:r>
    </w:p>
    <w:p w14:paraId="73AD0511" w14:textId="304D69BB" w:rsidR="00CD071A" w:rsidRPr="00CD071A" w:rsidRDefault="00CD071A" w:rsidP="008A31B5">
      <w:pPr>
        <w:jc w:val="both"/>
      </w:pPr>
      <w:r w:rsidRPr="00CD071A">
        <w:t>RICARDO NUNES, Prefeito do Município de São Paulo,</w:t>
      </w:r>
      <w:r w:rsidR="00330FFC">
        <w:t xml:space="preserve"> </w:t>
      </w:r>
      <w:r w:rsidRPr="00CD071A">
        <w:t>usando das atribuições que lhe são conferidas por lei, e na</w:t>
      </w:r>
      <w:r w:rsidR="00330FFC">
        <w:t xml:space="preserve"> </w:t>
      </w:r>
      <w:r w:rsidRPr="00CD071A">
        <w:t>conformidade do disposto nos artigos 5º, letra “m”, e 6º do</w:t>
      </w:r>
      <w:r w:rsidR="00330FFC">
        <w:t xml:space="preserve"> </w:t>
      </w:r>
      <w:r w:rsidRPr="00CD071A">
        <w:t>Decreto-lei Federal nº 3.365, de 21 de junho de 1941,</w:t>
      </w:r>
      <w:r w:rsidR="00330FFC">
        <w:t xml:space="preserve"> </w:t>
      </w:r>
      <w:r w:rsidRPr="00CD071A">
        <w:t>DECRETA:</w:t>
      </w:r>
    </w:p>
    <w:p w14:paraId="717281AE" w14:textId="6A593EEA" w:rsidR="00CD071A" w:rsidRPr="00CD071A" w:rsidRDefault="00CD071A" w:rsidP="008A31B5">
      <w:pPr>
        <w:jc w:val="both"/>
      </w:pPr>
      <w:r w:rsidRPr="00CD071A">
        <w:t>Art. 1º Ficam declarados de utilidade pública, para serem</w:t>
      </w:r>
      <w:r w:rsidR="00330FFC">
        <w:t xml:space="preserve"> </w:t>
      </w:r>
      <w:r w:rsidRPr="00CD071A">
        <w:t>desapropriados judicialmente ou adquiridos mediante acordo,</w:t>
      </w:r>
      <w:r w:rsidR="00330FFC">
        <w:t xml:space="preserve"> </w:t>
      </w:r>
      <w:r w:rsidRPr="00CD071A">
        <w:t>os imóveis particulares situados no Distrito da República, Subprefeitura da Sé, necessários a implantação de equipamento</w:t>
      </w:r>
      <w:r w:rsidR="00330FFC">
        <w:t xml:space="preserve"> </w:t>
      </w:r>
      <w:r w:rsidRPr="00CD071A">
        <w:t>público, contidos na área de 4.949,00m² (quatro mil, novecentos e quarenta e nove metros quadrados), delimitada pelo</w:t>
      </w:r>
      <w:r w:rsidR="00330FFC">
        <w:t xml:space="preserve"> </w:t>
      </w:r>
      <w:r w:rsidRPr="00CD071A">
        <w:t>perímetro 1-2-3-4-5-6-7-1, indicado na planta P- 33.409-A1 do</w:t>
      </w:r>
      <w:r w:rsidR="00330FFC">
        <w:t xml:space="preserve"> </w:t>
      </w:r>
      <w:r w:rsidRPr="00CD071A">
        <w:t>arquivo do Departamento de Desapropriações, cuja cópia se encontra acostada no doc. 070608309 do processo administrativo</w:t>
      </w:r>
      <w:r w:rsidR="00330FFC">
        <w:t xml:space="preserve"> </w:t>
      </w:r>
      <w:r w:rsidRPr="00CD071A">
        <w:t>SEI nº 6011.2022/0002767-6.</w:t>
      </w:r>
    </w:p>
    <w:p w14:paraId="1F4DAF61" w14:textId="3DE0FE3A" w:rsidR="00CD071A" w:rsidRPr="00CD071A" w:rsidRDefault="00CD071A" w:rsidP="008A31B5">
      <w:pPr>
        <w:jc w:val="both"/>
      </w:pPr>
      <w:r w:rsidRPr="00CD071A">
        <w:t>Art. 2º As despesas decorrentes da execução deste decreto</w:t>
      </w:r>
      <w:r w:rsidR="00330FFC">
        <w:t xml:space="preserve"> </w:t>
      </w:r>
      <w:r w:rsidRPr="00CD071A">
        <w:t>correrão por conta das dotações próprias consignadas no orçamento de cada exercício.</w:t>
      </w:r>
    </w:p>
    <w:p w14:paraId="007F3621" w14:textId="5858C48E" w:rsidR="00CD071A" w:rsidRPr="00CD071A" w:rsidRDefault="00CD071A" w:rsidP="008A31B5">
      <w:pPr>
        <w:jc w:val="both"/>
      </w:pPr>
      <w:r w:rsidRPr="00CD071A">
        <w:t>Art. 3º Este decreto entrará em vigor na data de sua</w:t>
      </w:r>
      <w:r w:rsidR="00330FFC">
        <w:t xml:space="preserve"> </w:t>
      </w:r>
      <w:r w:rsidRPr="00CD071A">
        <w:t>publicação.</w:t>
      </w:r>
    </w:p>
    <w:p w14:paraId="251BD38D" w14:textId="2CF3E40F" w:rsidR="00CD071A" w:rsidRPr="00CD071A" w:rsidRDefault="00CD071A" w:rsidP="008A31B5">
      <w:pPr>
        <w:jc w:val="both"/>
      </w:pPr>
      <w:r w:rsidRPr="00CD071A">
        <w:t>PREFEITURA DO MUNICÍPIO DE SÃO PAULO, aos 15 de</w:t>
      </w:r>
      <w:r w:rsidR="00330FFC">
        <w:t xml:space="preserve"> </w:t>
      </w:r>
      <w:r w:rsidRPr="00CD071A">
        <w:t>setembro de 2022, 469º da fundação de São Paulo.</w:t>
      </w:r>
    </w:p>
    <w:p w14:paraId="378F9703" w14:textId="77777777" w:rsidR="00CD071A" w:rsidRPr="00CD071A" w:rsidRDefault="00CD071A" w:rsidP="008A31B5">
      <w:pPr>
        <w:jc w:val="both"/>
      </w:pPr>
      <w:r w:rsidRPr="00CD071A">
        <w:t>RICARDO NUNES, PREFEITO</w:t>
      </w:r>
    </w:p>
    <w:p w14:paraId="309E989A" w14:textId="2397C781" w:rsidR="00CD071A" w:rsidRPr="00CD071A" w:rsidRDefault="00CD071A" w:rsidP="008A31B5">
      <w:pPr>
        <w:jc w:val="both"/>
      </w:pPr>
      <w:r w:rsidRPr="00CD071A">
        <w:t>FABRICIO COBRA ARBEX, Secretário Municipal da Casa</w:t>
      </w:r>
      <w:r w:rsidR="00330FFC">
        <w:t xml:space="preserve"> </w:t>
      </w:r>
      <w:r w:rsidRPr="00CD071A">
        <w:t>Civil</w:t>
      </w:r>
    </w:p>
    <w:p w14:paraId="4F511FF0" w14:textId="77777777" w:rsidR="00CD071A" w:rsidRPr="00CD071A" w:rsidRDefault="00CD071A" w:rsidP="008A31B5">
      <w:pPr>
        <w:jc w:val="both"/>
      </w:pPr>
      <w:r w:rsidRPr="00CD071A">
        <w:t>EUNICE APARECIDA DE JESUS PRUDENTE, Secretária Municipal de Justiça</w:t>
      </w:r>
    </w:p>
    <w:p w14:paraId="09F35939" w14:textId="355B44B8" w:rsidR="00CD071A" w:rsidRPr="00CD071A" w:rsidRDefault="00CD071A" w:rsidP="008A31B5">
      <w:pPr>
        <w:jc w:val="both"/>
      </w:pPr>
      <w:r w:rsidRPr="00CD071A">
        <w:t>RUBENS NAMAN RIZEK JUNIOR, Secretário de Governo</w:t>
      </w:r>
      <w:r w:rsidR="00330FFC">
        <w:t xml:space="preserve"> </w:t>
      </w:r>
      <w:r w:rsidRPr="00CD071A">
        <w:t>Municipal</w:t>
      </w:r>
    </w:p>
    <w:p w14:paraId="786947E2" w14:textId="79E5F4D0" w:rsidR="00CD071A" w:rsidRPr="00CD071A" w:rsidRDefault="00CD071A" w:rsidP="008A31B5">
      <w:pPr>
        <w:jc w:val="both"/>
      </w:pPr>
      <w:r w:rsidRPr="00CD071A">
        <w:t>Publicado na Secretaria do Governo Municipal, em 15 de</w:t>
      </w:r>
      <w:r w:rsidR="00330FFC">
        <w:t xml:space="preserve"> </w:t>
      </w:r>
      <w:r w:rsidRPr="00CD071A">
        <w:t>setembro de 2022.</w:t>
      </w:r>
    </w:p>
    <w:p w14:paraId="0EEC6817" w14:textId="77777777" w:rsidR="00330FFC" w:rsidRDefault="00330FFC" w:rsidP="008A31B5">
      <w:pPr>
        <w:jc w:val="both"/>
      </w:pPr>
    </w:p>
    <w:p w14:paraId="29D9CD1B" w14:textId="4A3E0C9E" w:rsidR="00CD071A" w:rsidRPr="004C7133" w:rsidRDefault="00CD071A" w:rsidP="008A31B5">
      <w:pPr>
        <w:jc w:val="both"/>
        <w:rPr>
          <w:b/>
          <w:bCs/>
        </w:rPr>
      </w:pPr>
      <w:r w:rsidRPr="004C7133">
        <w:rPr>
          <w:b/>
          <w:bCs/>
        </w:rPr>
        <w:t>DECRETO Nº 61.814, DE 15 DE SETEMBRO DE</w:t>
      </w:r>
      <w:r w:rsidR="008A31B5" w:rsidRPr="004C7133">
        <w:rPr>
          <w:b/>
          <w:bCs/>
        </w:rPr>
        <w:t xml:space="preserve"> </w:t>
      </w:r>
      <w:r w:rsidRPr="004C7133">
        <w:rPr>
          <w:b/>
          <w:bCs/>
        </w:rPr>
        <w:t>2022</w:t>
      </w:r>
    </w:p>
    <w:p w14:paraId="239E5535" w14:textId="77777777" w:rsidR="00CD071A" w:rsidRPr="00CD071A" w:rsidRDefault="00CD071A" w:rsidP="008A31B5">
      <w:pPr>
        <w:jc w:val="both"/>
      </w:pPr>
      <w:r w:rsidRPr="00CD071A">
        <w:t xml:space="preserve">Institui o Comitê </w:t>
      </w:r>
      <w:proofErr w:type="spellStart"/>
      <w:r w:rsidRPr="00CD071A">
        <w:t>Intersecretarial</w:t>
      </w:r>
      <w:proofErr w:type="spellEnd"/>
      <w:r w:rsidRPr="00CD071A">
        <w:t xml:space="preserve"> #Todospelocentro e dá outras providências.</w:t>
      </w:r>
    </w:p>
    <w:p w14:paraId="39F08D78" w14:textId="6F324143" w:rsidR="00CD071A" w:rsidRPr="00CD071A" w:rsidRDefault="00CD071A" w:rsidP="008A31B5">
      <w:pPr>
        <w:jc w:val="both"/>
      </w:pPr>
      <w:r w:rsidRPr="00CD071A">
        <w:t>RICARDO NUNES, Prefeito do Município de São Paulo, no</w:t>
      </w:r>
      <w:r w:rsidR="00330FFC">
        <w:t xml:space="preserve"> </w:t>
      </w:r>
      <w:r w:rsidRPr="00CD071A">
        <w:t>uso das atribuições que lhe são conferidas por lei,</w:t>
      </w:r>
      <w:r w:rsidR="00330FFC">
        <w:t xml:space="preserve"> </w:t>
      </w:r>
      <w:r w:rsidRPr="00CD071A">
        <w:t>CONSIDERANDO a Lei nº 16.050, de 31 de julho de 2014,</w:t>
      </w:r>
      <w:r w:rsidR="00330FFC">
        <w:t xml:space="preserve"> </w:t>
      </w:r>
      <w:r w:rsidRPr="00CD071A">
        <w:t>que aprova a Política de Desenvolvimento Urbano e o Plano</w:t>
      </w:r>
      <w:r w:rsidR="00330FFC">
        <w:t xml:space="preserve"> </w:t>
      </w:r>
      <w:r w:rsidRPr="00CD071A">
        <w:t>Diretor Estratégico do Município de São Paulo;</w:t>
      </w:r>
      <w:r w:rsidR="00330FFC">
        <w:t xml:space="preserve"> </w:t>
      </w:r>
      <w:r w:rsidRPr="00CD071A">
        <w:t>CONSIDERANDO a Lei nº 17.844, de 14 de setembro de</w:t>
      </w:r>
      <w:r w:rsidR="00330FFC">
        <w:t xml:space="preserve"> </w:t>
      </w:r>
      <w:r w:rsidRPr="00CD071A">
        <w:t>2022, que aprova o Projeto de</w:t>
      </w:r>
      <w:r w:rsidR="008A31B5">
        <w:t xml:space="preserve"> </w:t>
      </w:r>
      <w:r w:rsidRPr="00CD071A">
        <w:t>Intervenção Urbana Setor Central – PIU-SCE;</w:t>
      </w:r>
      <w:r w:rsidR="00330FFC">
        <w:t xml:space="preserve"> </w:t>
      </w:r>
      <w:r w:rsidRPr="00CD071A">
        <w:t>CONSIDERANDO a Lei nº 17.332, de 24 de março de 2020</w:t>
      </w:r>
      <w:r w:rsidR="00330FFC">
        <w:t xml:space="preserve"> </w:t>
      </w:r>
      <w:r w:rsidRPr="00CD071A">
        <w:t>que cria o Triângulo SP, polo de atividades sociais, culturais e</w:t>
      </w:r>
      <w:r w:rsidR="00330FFC">
        <w:t xml:space="preserve"> </w:t>
      </w:r>
      <w:r w:rsidRPr="00CD071A">
        <w:t>turísticas no perímetro das ruas Líbero Badaró, Benjamin Constant e Boa Vista, na região central da cidade,</w:t>
      </w:r>
      <w:r w:rsidR="00330FFC">
        <w:t xml:space="preserve"> </w:t>
      </w:r>
      <w:r w:rsidRPr="00CD071A">
        <w:t>DECRETA:</w:t>
      </w:r>
    </w:p>
    <w:p w14:paraId="4202A9C5" w14:textId="0A940188" w:rsidR="00CD071A" w:rsidRPr="00CD071A" w:rsidRDefault="00CD071A" w:rsidP="008A31B5">
      <w:pPr>
        <w:jc w:val="both"/>
      </w:pPr>
      <w:r w:rsidRPr="00CD071A">
        <w:t xml:space="preserve">Art. 1º Fica instituído no âmbito da Prefeitura do </w:t>
      </w:r>
      <w:proofErr w:type="spellStart"/>
      <w:r w:rsidRPr="00CD071A">
        <w:t>Municípi</w:t>
      </w:r>
      <w:r w:rsidR="00330FFC">
        <w:t>o</w:t>
      </w:r>
      <w:r w:rsidRPr="00CD071A">
        <w:t>de</w:t>
      </w:r>
      <w:proofErr w:type="spellEnd"/>
      <w:r w:rsidRPr="00CD071A">
        <w:t xml:space="preserve"> São Paulo o Comitê </w:t>
      </w:r>
      <w:proofErr w:type="spellStart"/>
      <w:r w:rsidRPr="00CD071A">
        <w:t>Intersecretarial</w:t>
      </w:r>
      <w:proofErr w:type="spellEnd"/>
      <w:r w:rsidRPr="00CD071A">
        <w:t xml:space="preserve"> #Todospelocentro, com</w:t>
      </w:r>
      <w:r w:rsidR="00330FFC">
        <w:t xml:space="preserve"> </w:t>
      </w:r>
      <w:r w:rsidRPr="00CD071A">
        <w:t>a finalidade de sistematizar a Governança das ações difusas</w:t>
      </w:r>
      <w:r w:rsidR="00330FFC">
        <w:t xml:space="preserve"> </w:t>
      </w:r>
      <w:r w:rsidRPr="00CD071A">
        <w:t>e temáticas afetas às Secretarias fins para a promoção das</w:t>
      </w:r>
      <w:r w:rsidR="00330FFC">
        <w:t xml:space="preserve"> </w:t>
      </w:r>
      <w:r w:rsidRPr="00CD071A">
        <w:t>transformações urbanísticas, econômicas e ambientais nas</w:t>
      </w:r>
      <w:r w:rsidR="00330FFC">
        <w:t xml:space="preserve"> </w:t>
      </w:r>
      <w:r w:rsidRPr="00CD071A">
        <w:t>áreas abrangidas pelos Distritos do Bom Retiro, Belém, Pari, Sé,</w:t>
      </w:r>
      <w:r w:rsidR="00330FFC">
        <w:t xml:space="preserve"> </w:t>
      </w:r>
      <w:r w:rsidRPr="00CD071A">
        <w:t>República, Brás e Santa Cecília.</w:t>
      </w:r>
    </w:p>
    <w:p w14:paraId="1B803B9C" w14:textId="2AAB59D8" w:rsidR="00CD071A" w:rsidRPr="00CD071A" w:rsidRDefault="00CD071A" w:rsidP="008A31B5">
      <w:pPr>
        <w:jc w:val="both"/>
      </w:pPr>
      <w:r w:rsidRPr="00CD071A">
        <w:lastRenderedPageBreak/>
        <w:t xml:space="preserve">Art. 2º O Comitê </w:t>
      </w:r>
      <w:proofErr w:type="spellStart"/>
      <w:r w:rsidRPr="00CD071A">
        <w:t>Intersecretarial</w:t>
      </w:r>
      <w:proofErr w:type="spellEnd"/>
      <w:r w:rsidRPr="00CD071A">
        <w:t xml:space="preserve"> #TodospeloCentro será</w:t>
      </w:r>
      <w:r w:rsidR="00330FFC">
        <w:t xml:space="preserve"> </w:t>
      </w:r>
      <w:r w:rsidRPr="00CD071A">
        <w:t>composto pelos titulares, e respectivos suplentes, de cada um</w:t>
      </w:r>
      <w:r w:rsidR="00330FFC">
        <w:t xml:space="preserve"> </w:t>
      </w:r>
      <w:r w:rsidRPr="00CD071A">
        <w:t>dos seguintes órgãos:</w:t>
      </w:r>
    </w:p>
    <w:p w14:paraId="1F2E8342" w14:textId="185640EA" w:rsidR="00CD071A" w:rsidRPr="00CD071A" w:rsidRDefault="00CD071A" w:rsidP="008A31B5">
      <w:pPr>
        <w:jc w:val="both"/>
      </w:pPr>
      <w:r w:rsidRPr="00CD071A">
        <w:t>I - SMCC - Secretaria Municipal da Casa Civil, que exercerá</w:t>
      </w:r>
      <w:r w:rsidR="00330FFC">
        <w:t xml:space="preserve"> </w:t>
      </w:r>
      <w:r w:rsidRPr="00CD071A">
        <w:t>a coordenação geral do Comitê;</w:t>
      </w:r>
    </w:p>
    <w:p w14:paraId="566E3306" w14:textId="77777777" w:rsidR="00CD071A" w:rsidRPr="00CD071A" w:rsidRDefault="00CD071A" w:rsidP="008A31B5">
      <w:pPr>
        <w:jc w:val="both"/>
      </w:pPr>
      <w:r w:rsidRPr="00CD071A">
        <w:t>II - SMUL - Secretaria Municipal de Urbanismo e Licenciamento;</w:t>
      </w:r>
    </w:p>
    <w:p w14:paraId="1D69E03D" w14:textId="71390087" w:rsidR="00CD071A" w:rsidRPr="00CD071A" w:rsidRDefault="00CD071A" w:rsidP="008A31B5">
      <w:pPr>
        <w:jc w:val="both"/>
      </w:pPr>
      <w:r w:rsidRPr="00CD071A">
        <w:t>II - SGM - Secretaria do Governo Municipal e suas respectivas Secretarias Executivas: SEPEP</w:t>
      </w:r>
      <w:r w:rsidR="00330FFC">
        <w:t xml:space="preserve"> </w:t>
      </w:r>
      <w:r w:rsidRPr="00CD071A">
        <w:t>(Secretaria-Executiva de Planejamento e Entregas Prioritárias), SEDP (Secretaria-Executiva</w:t>
      </w:r>
      <w:r w:rsidR="00330FFC">
        <w:t xml:space="preserve"> </w:t>
      </w:r>
      <w:r w:rsidRPr="00CD071A">
        <w:t>de Desestatização e Parcerias) e SEPE (Secretaria Executiva de</w:t>
      </w:r>
      <w:r w:rsidR="00330FFC">
        <w:t xml:space="preserve"> </w:t>
      </w:r>
      <w:r w:rsidRPr="00CD071A">
        <w:t>Projetos Estratégicos);</w:t>
      </w:r>
    </w:p>
    <w:p w14:paraId="12B017B1" w14:textId="5D52ECBC" w:rsidR="00CD071A" w:rsidRPr="00CD071A" w:rsidRDefault="00CD071A" w:rsidP="008A31B5">
      <w:pPr>
        <w:jc w:val="both"/>
      </w:pPr>
      <w:r w:rsidRPr="00CD071A">
        <w:t>IV - SMDET - Secretaria Municipal de Desenvolvimento</w:t>
      </w:r>
      <w:r w:rsidR="00330FFC">
        <w:t xml:space="preserve"> </w:t>
      </w:r>
      <w:r w:rsidRPr="00CD071A">
        <w:t>Econômico e Trabalho;</w:t>
      </w:r>
    </w:p>
    <w:p w14:paraId="220C143C" w14:textId="26D1F53C" w:rsidR="00CD071A" w:rsidRPr="00CD071A" w:rsidRDefault="00CD071A" w:rsidP="008A31B5">
      <w:pPr>
        <w:jc w:val="both"/>
      </w:pPr>
      <w:r w:rsidRPr="00CD071A">
        <w:t>V - SIURB - Secretaria Municipal de Infraestrutura Urbana</w:t>
      </w:r>
      <w:r w:rsidR="00330FFC">
        <w:t xml:space="preserve"> </w:t>
      </w:r>
      <w:r w:rsidRPr="00CD071A">
        <w:t>e Obras;</w:t>
      </w:r>
    </w:p>
    <w:p w14:paraId="44711558" w14:textId="77777777" w:rsidR="00CD071A" w:rsidRPr="00CD071A" w:rsidRDefault="00CD071A" w:rsidP="008A31B5">
      <w:pPr>
        <w:jc w:val="both"/>
      </w:pPr>
      <w:r w:rsidRPr="00CD071A">
        <w:t>VI - SEHAB - Secretaria Municipal de Habitação;</w:t>
      </w:r>
    </w:p>
    <w:p w14:paraId="414C98C0" w14:textId="77777777" w:rsidR="00CD071A" w:rsidRPr="00CD071A" w:rsidRDefault="00CD071A" w:rsidP="008A31B5">
      <w:pPr>
        <w:jc w:val="both"/>
      </w:pPr>
      <w:r w:rsidRPr="00CD071A">
        <w:t>VII - SMSU - Secretaria Municipal de Segurança Urbana;</w:t>
      </w:r>
    </w:p>
    <w:p w14:paraId="328CD80A" w14:textId="77777777" w:rsidR="00CD071A" w:rsidRPr="00CD071A" w:rsidRDefault="00CD071A" w:rsidP="008A31B5">
      <w:pPr>
        <w:jc w:val="both"/>
      </w:pPr>
      <w:r w:rsidRPr="00CD071A">
        <w:t>VIII - SMT - Secretaria Municipal de Mobilidade e Trânsito;</w:t>
      </w:r>
    </w:p>
    <w:p w14:paraId="6048CCC0" w14:textId="77777777" w:rsidR="00CD071A" w:rsidRPr="00CD071A" w:rsidRDefault="00CD071A" w:rsidP="008A31B5">
      <w:pPr>
        <w:jc w:val="both"/>
      </w:pPr>
      <w:r w:rsidRPr="00CD071A">
        <w:t>IX - SMSUB - Secretaria Municipal das Subprefeituras;</w:t>
      </w:r>
    </w:p>
    <w:p w14:paraId="349A4AC4" w14:textId="76CA219E" w:rsidR="00CD071A" w:rsidRPr="00CD071A" w:rsidRDefault="00CD071A" w:rsidP="008A31B5">
      <w:pPr>
        <w:jc w:val="both"/>
      </w:pPr>
      <w:r w:rsidRPr="00CD071A">
        <w:t>X - SVMA - Secretaria Municipal do Verde e do Meio</w:t>
      </w:r>
      <w:r w:rsidR="00330FFC">
        <w:t xml:space="preserve"> </w:t>
      </w:r>
      <w:r w:rsidRPr="00CD071A">
        <w:t>Ambiente;</w:t>
      </w:r>
    </w:p>
    <w:p w14:paraId="1E331E31" w14:textId="77777777" w:rsidR="00CD071A" w:rsidRPr="00CD071A" w:rsidRDefault="00CD071A" w:rsidP="008A31B5">
      <w:pPr>
        <w:jc w:val="both"/>
      </w:pPr>
      <w:r w:rsidRPr="00CD071A">
        <w:t>XI - Subprefeitura da Sé;</w:t>
      </w:r>
    </w:p>
    <w:p w14:paraId="2A1A013D" w14:textId="77777777" w:rsidR="00CD071A" w:rsidRPr="00CD071A" w:rsidRDefault="00CD071A" w:rsidP="008A31B5">
      <w:pPr>
        <w:jc w:val="both"/>
      </w:pPr>
      <w:r w:rsidRPr="00CD071A">
        <w:t>XII - Subprefeitura da Mooca.</w:t>
      </w:r>
    </w:p>
    <w:p w14:paraId="32E38355" w14:textId="06A8CE1C" w:rsidR="00CD071A" w:rsidRPr="00CD071A" w:rsidRDefault="00CD071A" w:rsidP="008A31B5">
      <w:pPr>
        <w:jc w:val="both"/>
      </w:pPr>
      <w:r w:rsidRPr="00CD071A">
        <w:t>§ 1º Outros órgãos poderão ser convidados para discussões</w:t>
      </w:r>
      <w:r w:rsidR="00330FFC">
        <w:t xml:space="preserve"> </w:t>
      </w:r>
      <w:r w:rsidRPr="00CD071A">
        <w:t>atinentes a suas atribuições.</w:t>
      </w:r>
    </w:p>
    <w:p w14:paraId="67C90C42" w14:textId="2EA5191E" w:rsidR="00CD071A" w:rsidRPr="00CD071A" w:rsidRDefault="00CD071A" w:rsidP="008A31B5">
      <w:pPr>
        <w:jc w:val="both"/>
      </w:pPr>
      <w:r w:rsidRPr="00CD071A">
        <w:t>§ 2º O Comitê atuará em coordenação com o Conselho</w:t>
      </w:r>
      <w:r w:rsidR="008A31B5">
        <w:t xml:space="preserve"> </w:t>
      </w:r>
      <w:r w:rsidRPr="00CD071A">
        <w:t>Gestor do PIU.</w:t>
      </w:r>
    </w:p>
    <w:p w14:paraId="4610C1DA" w14:textId="0183DF10" w:rsidR="00CD071A" w:rsidRPr="00CD071A" w:rsidRDefault="00CD071A" w:rsidP="008A31B5">
      <w:pPr>
        <w:jc w:val="both"/>
      </w:pPr>
      <w:r w:rsidRPr="00CD071A">
        <w:t xml:space="preserve">Art. 3º O Comitê </w:t>
      </w:r>
      <w:proofErr w:type="spellStart"/>
      <w:r w:rsidRPr="00CD071A">
        <w:t>Intersecretarial</w:t>
      </w:r>
      <w:proofErr w:type="spellEnd"/>
      <w:r w:rsidRPr="00CD071A">
        <w:t xml:space="preserve"> #Todospelocentro tem o</w:t>
      </w:r>
      <w:r w:rsidR="008A31B5">
        <w:t xml:space="preserve"> </w:t>
      </w:r>
      <w:r w:rsidRPr="00CD071A">
        <w:t>objetivo de estabelecer a mútua</w:t>
      </w:r>
      <w:r w:rsidR="008A31B5">
        <w:t xml:space="preserve"> </w:t>
      </w:r>
      <w:r w:rsidRPr="00CD071A">
        <w:t>cooperação entre as secretarias municipais envolvidas no processo de planejamento,</w:t>
      </w:r>
      <w:r w:rsidR="008A31B5">
        <w:t xml:space="preserve"> </w:t>
      </w:r>
      <w:r w:rsidRPr="00CD071A">
        <w:t>implantação, gestão, monitoramento e avaliação das intervenções</w:t>
      </w:r>
      <w:r w:rsidR="008A31B5">
        <w:t xml:space="preserve"> </w:t>
      </w:r>
      <w:r w:rsidRPr="00CD071A">
        <w:t>previstas para a Região Central.</w:t>
      </w:r>
    </w:p>
    <w:p w14:paraId="622EB444" w14:textId="1DD91D22" w:rsidR="00CD071A" w:rsidRPr="00CD071A" w:rsidRDefault="00CD071A" w:rsidP="008A31B5">
      <w:pPr>
        <w:jc w:val="both"/>
      </w:pPr>
      <w:r w:rsidRPr="00CD071A">
        <w:t xml:space="preserve">Art. 4º O Comitê </w:t>
      </w:r>
      <w:proofErr w:type="spellStart"/>
      <w:r w:rsidRPr="00CD071A">
        <w:t>Intersecretarial</w:t>
      </w:r>
      <w:proofErr w:type="spellEnd"/>
      <w:r w:rsidRPr="00CD071A">
        <w:t xml:space="preserve"> #Todospelocentro contará</w:t>
      </w:r>
      <w:r w:rsidR="008A31B5">
        <w:t xml:space="preserve"> </w:t>
      </w:r>
      <w:r w:rsidRPr="00CD071A">
        <w:t xml:space="preserve">com suporte operacional da </w:t>
      </w:r>
      <w:proofErr w:type="spellStart"/>
      <w:r w:rsidRPr="00CD071A">
        <w:t>SPUrbanismo</w:t>
      </w:r>
      <w:proofErr w:type="spellEnd"/>
      <w:r w:rsidRPr="00CD071A">
        <w:t>, da SP Parcerias e</w:t>
      </w:r>
      <w:r w:rsidR="008A31B5">
        <w:t xml:space="preserve"> </w:t>
      </w:r>
      <w:r w:rsidRPr="00CD071A">
        <w:t>SP Obras.</w:t>
      </w:r>
    </w:p>
    <w:p w14:paraId="3D80FD72" w14:textId="2DBC4766" w:rsidR="00CD071A" w:rsidRPr="00CD071A" w:rsidRDefault="00CD071A" w:rsidP="008A31B5">
      <w:pPr>
        <w:jc w:val="both"/>
      </w:pPr>
      <w:r w:rsidRPr="00CD071A">
        <w:t>Art. 5º O Comitê organizará Fórum de Participação Social,</w:t>
      </w:r>
      <w:r w:rsidR="008A31B5">
        <w:t xml:space="preserve"> </w:t>
      </w:r>
      <w:r w:rsidRPr="00CD071A">
        <w:t>para a participação de entidades e organizações da sociedade</w:t>
      </w:r>
      <w:r w:rsidR="008A31B5">
        <w:t xml:space="preserve"> </w:t>
      </w:r>
      <w:r w:rsidRPr="00CD071A">
        <w:t>civil e demais interessados nas atividades relacionadas ao</w:t>
      </w:r>
      <w:r w:rsidR="008A31B5">
        <w:t xml:space="preserve"> </w:t>
      </w:r>
      <w:r w:rsidRPr="00CD071A">
        <w:t>planejamento, implantação, gestão, monitoramento e avaliação</w:t>
      </w:r>
      <w:r w:rsidR="008A31B5">
        <w:t xml:space="preserve"> </w:t>
      </w:r>
      <w:r w:rsidRPr="00CD071A">
        <w:t>das ações previstas para a região Central.</w:t>
      </w:r>
    </w:p>
    <w:p w14:paraId="1887DF60" w14:textId="77777777" w:rsidR="00CD071A" w:rsidRPr="00CD071A" w:rsidRDefault="00CD071A" w:rsidP="008A31B5">
      <w:pPr>
        <w:jc w:val="both"/>
      </w:pPr>
      <w:r w:rsidRPr="00CD071A">
        <w:t>Parágrafo único. O Fórum de Participação Social será constituído por portaria do Secretário Municipal da Casa Civil.</w:t>
      </w:r>
    </w:p>
    <w:p w14:paraId="2F911B00" w14:textId="77777777" w:rsidR="00CD071A" w:rsidRPr="00CD071A" w:rsidRDefault="00CD071A" w:rsidP="008A31B5">
      <w:pPr>
        <w:jc w:val="both"/>
      </w:pPr>
      <w:r w:rsidRPr="00CD071A">
        <w:t>Art. 6º Compete à Secretaria Municipal da Casa Civil:</w:t>
      </w:r>
    </w:p>
    <w:p w14:paraId="6CC5A085" w14:textId="77777777" w:rsidR="00CD071A" w:rsidRPr="00CD071A" w:rsidRDefault="00CD071A" w:rsidP="008A31B5">
      <w:pPr>
        <w:jc w:val="both"/>
      </w:pPr>
      <w:r w:rsidRPr="00CD071A">
        <w:t>I - Presidir o Comitê voltado à promoção da atuação integrada das Secretarias;</w:t>
      </w:r>
    </w:p>
    <w:p w14:paraId="3112993D" w14:textId="0D71B683" w:rsidR="00CD071A" w:rsidRPr="00CD071A" w:rsidRDefault="00CD071A" w:rsidP="008A31B5">
      <w:pPr>
        <w:jc w:val="both"/>
      </w:pPr>
      <w:r w:rsidRPr="00CD071A">
        <w:t xml:space="preserve">II - </w:t>
      </w:r>
      <w:proofErr w:type="gramStart"/>
      <w:r w:rsidRPr="00CD071A">
        <w:t>propor</w:t>
      </w:r>
      <w:proofErr w:type="gramEnd"/>
      <w:r w:rsidRPr="00CD071A">
        <w:t xml:space="preserve"> instrumentos de acompanhamento e avaliação</w:t>
      </w:r>
      <w:r w:rsidR="008A31B5">
        <w:t xml:space="preserve"> </w:t>
      </w:r>
      <w:r w:rsidRPr="00CD071A">
        <w:t>permanente, por meio da criação de</w:t>
      </w:r>
      <w:r w:rsidR="008A31B5">
        <w:t xml:space="preserve"> </w:t>
      </w:r>
      <w:r w:rsidRPr="00CD071A">
        <w:t>indicadores e ferramentas</w:t>
      </w:r>
      <w:r w:rsidR="008A31B5">
        <w:t xml:space="preserve"> </w:t>
      </w:r>
      <w:r w:rsidRPr="00CD071A">
        <w:t>de monitoramento;</w:t>
      </w:r>
    </w:p>
    <w:p w14:paraId="1BF00BAC" w14:textId="185F8E7D" w:rsidR="00CD071A" w:rsidRPr="00CD071A" w:rsidRDefault="00CD071A" w:rsidP="008A31B5">
      <w:pPr>
        <w:jc w:val="both"/>
      </w:pPr>
      <w:r w:rsidRPr="00CD071A">
        <w:t>III - coordenar institucionalmente as atividades do Comitê</w:t>
      </w:r>
      <w:r w:rsidR="008A31B5">
        <w:t xml:space="preserve"> </w:t>
      </w:r>
      <w:r w:rsidRPr="00CD071A">
        <w:t>e garantir que os seus membros se</w:t>
      </w:r>
      <w:r w:rsidR="008A31B5">
        <w:t xml:space="preserve"> </w:t>
      </w:r>
      <w:r w:rsidRPr="00CD071A">
        <w:t>reúnam com a diligência e</w:t>
      </w:r>
      <w:r w:rsidR="008A31B5">
        <w:t xml:space="preserve"> </w:t>
      </w:r>
      <w:r w:rsidRPr="00CD071A">
        <w:t>frequência necessárias.</w:t>
      </w:r>
    </w:p>
    <w:p w14:paraId="62FC7FDA" w14:textId="77777777" w:rsidR="00CD071A" w:rsidRPr="00CD071A" w:rsidRDefault="00CD071A" w:rsidP="008A31B5">
      <w:pPr>
        <w:jc w:val="both"/>
      </w:pPr>
      <w:r w:rsidRPr="00CD071A">
        <w:lastRenderedPageBreak/>
        <w:t>Art. 7º Este decreto entra em vigor na data de sua publicação.</w:t>
      </w:r>
    </w:p>
    <w:p w14:paraId="223531F7" w14:textId="43A74929" w:rsidR="00CD071A" w:rsidRPr="00CD071A" w:rsidRDefault="00CD071A" w:rsidP="008A31B5">
      <w:pPr>
        <w:jc w:val="both"/>
      </w:pPr>
      <w:r w:rsidRPr="00CD071A">
        <w:t>PREFEITURA DO MUNICÍPIO DE SÃO PAULO, aos 15 de</w:t>
      </w:r>
      <w:r w:rsidR="008A31B5">
        <w:t xml:space="preserve"> </w:t>
      </w:r>
      <w:r w:rsidRPr="00CD071A">
        <w:t>setembro de 2022, 469º da fundação de São Paulo.</w:t>
      </w:r>
    </w:p>
    <w:p w14:paraId="6DCA9B0F" w14:textId="77777777" w:rsidR="00CD071A" w:rsidRPr="00CD071A" w:rsidRDefault="00CD071A" w:rsidP="008A31B5">
      <w:pPr>
        <w:jc w:val="both"/>
      </w:pPr>
      <w:r w:rsidRPr="00CD071A">
        <w:t>RICARDO NUNES, PREFEITO</w:t>
      </w:r>
    </w:p>
    <w:p w14:paraId="1BE0A438" w14:textId="56AD8FBD" w:rsidR="00CD071A" w:rsidRPr="00CD071A" w:rsidRDefault="00CD071A" w:rsidP="008A31B5">
      <w:pPr>
        <w:jc w:val="both"/>
      </w:pPr>
      <w:r w:rsidRPr="00CD071A">
        <w:t>FABRICIO COBRA ARBEX, Secretário Municipal da Casa</w:t>
      </w:r>
      <w:r w:rsidR="008A31B5">
        <w:t xml:space="preserve"> </w:t>
      </w:r>
      <w:r w:rsidRPr="00CD071A">
        <w:t>Civil</w:t>
      </w:r>
    </w:p>
    <w:p w14:paraId="1408A65A" w14:textId="77777777" w:rsidR="00CD071A" w:rsidRPr="00CD071A" w:rsidRDefault="00CD071A" w:rsidP="008A31B5">
      <w:pPr>
        <w:jc w:val="both"/>
      </w:pPr>
      <w:r w:rsidRPr="00CD071A">
        <w:t>EUNICE APARECIDA DE JESUS PRUDENTE, Secretária Municipal de Justiça</w:t>
      </w:r>
    </w:p>
    <w:p w14:paraId="51174CBD" w14:textId="78BFD44C" w:rsidR="00CD071A" w:rsidRPr="00CD071A" w:rsidRDefault="00CD071A" w:rsidP="008A31B5">
      <w:pPr>
        <w:jc w:val="both"/>
      </w:pPr>
      <w:r w:rsidRPr="00CD071A">
        <w:t>RUBENS NAMAN RIZEK JUNIOR, Secretário de Governo</w:t>
      </w:r>
      <w:r w:rsidR="008A31B5">
        <w:t xml:space="preserve"> </w:t>
      </w:r>
      <w:r w:rsidRPr="00CD071A">
        <w:t>Municipal</w:t>
      </w:r>
    </w:p>
    <w:p w14:paraId="32DDFF80" w14:textId="75FEA60A" w:rsidR="00CD071A" w:rsidRDefault="00CD071A" w:rsidP="008A31B5">
      <w:pPr>
        <w:jc w:val="both"/>
      </w:pPr>
      <w:r w:rsidRPr="00CD071A">
        <w:t>Publicado na Secretaria do Governo Municipal, em 15 de</w:t>
      </w:r>
      <w:r w:rsidR="008A31B5">
        <w:t xml:space="preserve"> </w:t>
      </w:r>
      <w:r w:rsidRPr="00CD071A">
        <w:t>setembro de 2022.</w:t>
      </w:r>
    </w:p>
    <w:p w14:paraId="4534D3D4" w14:textId="16AF5225" w:rsidR="008A31B5" w:rsidRDefault="008A31B5" w:rsidP="008A31B5">
      <w:pPr>
        <w:jc w:val="both"/>
      </w:pPr>
    </w:p>
    <w:p w14:paraId="01E61ECD" w14:textId="32BCEC3D" w:rsidR="008A31B5" w:rsidRPr="004C7133" w:rsidRDefault="008A31B5" w:rsidP="008A31B5">
      <w:pPr>
        <w:jc w:val="both"/>
        <w:rPr>
          <w:b/>
          <w:bCs/>
        </w:rPr>
      </w:pPr>
      <w:r w:rsidRPr="004C7133">
        <w:rPr>
          <w:b/>
          <w:bCs/>
        </w:rPr>
        <w:t>DECRETO Nº 61.815, DE 15 DE SETEMBRO DE</w:t>
      </w:r>
      <w:r w:rsidRPr="004C7133">
        <w:rPr>
          <w:b/>
          <w:bCs/>
        </w:rPr>
        <w:t xml:space="preserve"> </w:t>
      </w:r>
      <w:r w:rsidRPr="004C7133">
        <w:rPr>
          <w:b/>
          <w:bCs/>
        </w:rPr>
        <w:t>2022</w:t>
      </w:r>
    </w:p>
    <w:p w14:paraId="27EA37AE" w14:textId="26E3B818" w:rsidR="008A31B5" w:rsidRDefault="008A31B5" w:rsidP="008A31B5">
      <w:pPr>
        <w:jc w:val="both"/>
      </w:pPr>
      <w:r>
        <w:t>Regulamenta a Lei nº 17.332, de 24 de</w:t>
      </w:r>
      <w:r>
        <w:t xml:space="preserve"> </w:t>
      </w:r>
      <w:r>
        <w:t>março de 2020, que cria o Triângulo SP, e</w:t>
      </w:r>
      <w:r>
        <w:t xml:space="preserve"> </w:t>
      </w:r>
      <w:r>
        <w:t>dá outras providências.</w:t>
      </w:r>
    </w:p>
    <w:p w14:paraId="51B1E754" w14:textId="4570C90A" w:rsidR="008A31B5" w:rsidRDefault="008A31B5" w:rsidP="008A31B5">
      <w:pPr>
        <w:jc w:val="both"/>
      </w:pPr>
      <w:r>
        <w:t>RICARDO NUNES, Prefeito do Município de São Paulo, no</w:t>
      </w:r>
      <w:r>
        <w:t xml:space="preserve"> </w:t>
      </w:r>
      <w:r>
        <w:t>uso das atribuições que lhe são conferidas por lei,</w:t>
      </w:r>
      <w:r>
        <w:t xml:space="preserve"> </w:t>
      </w:r>
      <w:r>
        <w:t>DE</w:t>
      </w:r>
      <w:r w:rsidR="00C76DE4">
        <w:t>C</w:t>
      </w:r>
      <w:r>
        <w:t>RETA:</w:t>
      </w:r>
    </w:p>
    <w:p w14:paraId="2859850F" w14:textId="42BC92DB" w:rsidR="008A31B5" w:rsidRDefault="008A31B5" w:rsidP="008A31B5">
      <w:pPr>
        <w:jc w:val="both"/>
      </w:pPr>
      <w:r>
        <w:t>Art. 1º O Triângulo SP, polo singular de atratividade social,</w:t>
      </w:r>
      <w:r w:rsidR="00C76DE4">
        <w:t xml:space="preserve"> </w:t>
      </w:r>
      <w:r>
        <w:t>cultural e turística inserido no âmbito dos perímetros do Polo de</w:t>
      </w:r>
      <w:r w:rsidR="00C76DE4">
        <w:t xml:space="preserve"> </w:t>
      </w:r>
      <w:r>
        <w:t>Economia Criativa Distrito Criativo Sé/República e do Território</w:t>
      </w:r>
      <w:r w:rsidR="00C76DE4">
        <w:t xml:space="preserve"> </w:t>
      </w:r>
      <w:r>
        <w:t>de Interesse da Cultura e da Paisagem Paulista/Luz, criados, respectivamente, pelos artigos 182, §</w:t>
      </w:r>
      <w:r w:rsidR="00C76DE4">
        <w:t xml:space="preserve"> </w:t>
      </w:r>
      <w:r>
        <w:t>1º, e 314, § 2º, ambos da Lei</w:t>
      </w:r>
      <w:r w:rsidR="00C76DE4">
        <w:t xml:space="preserve"> </w:t>
      </w:r>
      <w:r>
        <w:t>nº 16.050, de 31 de julho de 2014 – Plano Diretor Estratégico,</w:t>
      </w:r>
      <w:r w:rsidR="00C76DE4">
        <w:t xml:space="preserve"> </w:t>
      </w:r>
      <w:r>
        <w:t>criado pela Lei nº 17.332, de 24 de março de 2020, fica regulamentado pelas disposições deste</w:t>
      </w:r>
      <w:r w:rsidR="00C76DE4">
        <w:t xml:space="preserve"> </w:t>
      </w:r>
      <w:r>
        <w:t>decreto.</w:t>
      </w:r>
    </w:p>
    <w:p w14:paraId="5B9D12B8" w14:textId="4E12E3AF" w:rsidR="008A31B5" w:rsidRDefault="008A31B5" w:rsidP="008A31B5">
      <w:pPr>
        <w:jc w:val="both"/>
      </w:pPr>
      <w:r>
        <w:t>Art. 2º Para o alcance da revitalização cultural, econômica</w:t>
      </w:r>
      <w:r w:rsidR="00C76DE4">
        <w:t xml:space="preserve"> </w:t>
      </w:r>
      <w:r>
        <w:t>e artística da área, a criação do</w:t>
      </w:r>
      <w:r w:rsidR="00C76DE4">
        <w:t xml:space="preserve"> </w:t>
      </w:r>
      <w:r>
        <w:t>Triângulo SP tem por objetivo</w:t>
      </w:r>
      <w:r w:rsidR="00C76DE4">
        <w:t xml:space="preserve"> </w:t>
      </w:r>
      <w:r>
        <w:t>promover:</w:t>
      </w:r>
    </w:p>
    <w:p w14:paraId="077D10FD" w14:textId="5B8FC7A1" w:rsidR="008A31B5" w:rsidRDefault="008A31B5" w:rsidP="008A31B5">
      <w:pPr>
        <w:jc w:val="both"/>
      </w:pPr>
      <w:r>
        <w:t xml:space="preserve">I - </w:t>
      </w:r>
      <w:proofErr w:type="gramStart"/>
      <w:r>
        <w:t>o</w:t>
      </w:r>
      <w:proofErr w:type="gramEnd"/>
      <w:r>
        <w:t xml:space="preserve"> aumento da oferta do comércio e de serviços relacionados no Anexo II da Lei nº 17.332, de 2020, principalmente</w:t>
      </w:r>
      <w:r w:rsidR="00C76DE4">
        <w:t xml:space="preserve"> </w:t>
      </w:r>
      <w:r>
        <w:t>à noite e aos finais de semana, bem como o incremento da</w:t>
      </w:r>
      <w:r w:rsidR="00C76DE4">
        <w:t xml:space="preserve"> </w:t>
      </w:r>
      <w:r>
        <w:t>respectiva</w:t>
      </w:r>
      <w:r w:rsidR="00C76DE4">
        <w:t xml:space="preserve"> </w:t>
      </w:r>
      <w:r>
        <w:t>demanda;</w:t>
      </w:r>
    </w:p>
    <w:p w14:paraId="0E06CA14" w14:textId="0C6CAE48" w:rsidR="008A31B5" w:rsidRDefault="008A31B5" w:rsidP="008A31B5">
      <w:pPr>
        <w:jc w:val="both"/>
      </w:pPr>
      <w:r>
        <w:t xml:space="preserve">II - </w:t>
      </w:r>
      <w:proofErr w:type="gramStart"/>
      <w:r>
        <w:t>a</w:t>
      </w:r>
      <w:proofErr w:type="gramEnd"/>
      <w:r>
        <w:t xml:space="preserve"> possibilidade de funcionamento do comércio, serviços e empresas pelo período de 24h (vinte e quatro horas),</w:t>
      </w:r>
      <w:r w:rsidR="00C76DE4">
        <w:t xml:space="preserve"> </w:t>
      </w:r>
      <w:r>
        <w:t>nos termos do inciso IV do § 2º do art. 185 do Plano Diretor</w:t>
      </w:r>
      <w:r w:rsidR="00C76DE4">
        <w:t xml:space="preserve"> </w:t>
      </w:r>
      <w:r>
        <w:t>Estratégico;</w:t>
      </w:r>
    </w:p>
    <w:p w14:paraId="0363104F" w14:textId="23140F72" w:rsidR="008A31B5" w:rsidRDefault="008A31B5" w:rsidP="008A31B5">
      <w:pPr>
        <w:jc w:val="both"/>
      </w:pPr>
      <w:r>
        <w:t>III – a criação de um ambiente seguro e convidativo para a</w:t>
      </w:r>
      <w:r w:rsidR="00C76DE4">
        <w:t xml:space="preserve"> </w:t>
      </w:r>
      <w:r>
        <w:t>circulação e permanência dos</w:t>
      </w:r>
      <w:r w:rsidR="00C76DE4">
        <w:t xml:space="preserve"> </w:t>
      </w:r>
      <w:r>
        <w:t>frequentadores e trabalhadores;</w:t>
      </w:r>
    </w:p>
    <w:p w14:paraId="5198B2F6" w14:textId="6C5821ED" w:rsidR="008A31B5" w:rsidRDefault="008A31B5" w:rsidP="008A31B5">
      <w:pPr>
        <w:jc w:val="both"/>
      </w:pPr>
      <w:r>
        <w:t xml:space="preserve">IV - </w:t>
      </w:r>
      <w:proofErr w:type="gramStart"/>
      <w:r>
        <w:t>a</w:t>
      </w:r>
      <w:proofErr w:type="gramEnd"/>
      <w:r>
        <w:t xml:space="preserve"> diversificação das atividades econômicas desenvolvidas na região, observado o previsto nos artigos 183 e 314 do</w:t>
      </w:r>
      <w:r w:rsidR="00C76DE4">
        <w:t xml:space="preserve"> </w:t>
      </w:r>
      <w:r>
        <w:t>Plano Diretor Estratégico;</w:t>
      </w:r>
    </w:p>
    <w:p w14:paraId="657B3FEB" w14:textId="035DFA72" w:rsidR="008A31B5" w:rsidRDefault="008A31B5" w:rsidP="008A31B5">
      <w:pPr>
        <w:jc w:val="both"/>
      </w:pPr>
      <w:r>
        <w:t xml:space="preserve">V - </w:t>
      </w:r>
      <w:proofErr w:type="gramStart"/>
      <w:r>
        <w:t>a</w:t>
      </w:r>
      <w:proofErr w:type="gramEnd"/>
      <w:r>
        <w:t xml:space="preserve"> valorização da atratividade turística da área.</w:t>
      </w:r>
      <w:r w:rsidR="00C76DE4">
        <w:t xml:space="preserve"> </w:t>
      </w:r>
      <w:r>
        <w:t>Art. 3º Os órgãos e entidades do Poder Executivo Municipal</w:t>
      </w:r>
      <w:r w:rsidR="00C76DE4">
        <w:t xml:space="preserve"> </w:t>
      </w:r>
      <w:r>
        <w:t>deverão adotar as seguintes ações prioritárias no perímetro</w:t>
      </w:r>
      <w:r w:rsidR="00C76DE4">
        <w:t xml:space="preserve"> </w:t>
      </w:r>
      <w:r>
        <w:t>do Triangulo SP, no âmbito das respectivas atribuições e competências:</w:t>
      </w:r>
    </w:p>
    <w:p w14:paraId="08AF5618" w14:textId="4A2875D9" w:rsidR="00C76DE4" w:rsidRDefault="00C76DE4" w:rsidP="00C76DE4">
      <w:pPr>
        <w:jc w:val="both"/>
      </w:pPr>
      <w:r>
        <w:t>Art. 3º Os órgãos e entidades do Poder Executivo Municipal</w:t>
      </w:r>
      <w:r>
        <w:t xml:space="preserve"> </w:t>
      </w:r>
      <w:r>
        <w:t>deverão adotar as seguintes ações prioritárias no perímetro</w:t>
      </w:r>
      <w:r>
        <w:t xml:space="preserve"> </w:t>
      </w:r>
      <w:r>
        <w:t>do Triangulo SP, no âmbito das respectivas atribuições e competências:</w:t>
      </w:r>
    </w:p>
    <w:p w14:paraId="5B09DB35" w14:textId="1209452C" w:rsidR="008A31B5" w:rsidRDefault="008A31B5" w:rsidP="008A31B5">
      <w:pPr>
        <w:jc w:val="both"/>
      </w:pPr>
      <w:r>
        <w:lastRenderedPageBreak/>
        <w:t>I - o incentivo e o fomento dos espaços e atividades relevantes localizados na área, em especial aqueles que compõem</w:t>
      </w:r>
      <w:r w:rsidR="00C76DE4">
        <w:t xml:space="preserve"> </w:t>
      </w:r>
      <w:r>
        <w:t>a economia criativa relacionada às áreas de gastronomia, lazer,</w:t>
      </w:r>
      <w:r w:rsidR="00C76DE4">
        <w:t xml:space="preserve"> </w:t>
      </w:r>
      <w:r>
        <w:t>entretenimento, turismo e inclusão social;</w:t>
      </w:r>
    </w:p>
    <w:p w14:paraId="0B8917DA" w14:textId="62D09636" w:rsidR="008A31B5" w:rsidRDefault="008A31B5" w:rsidP="008A31B5">
      <w:pPr>
        <w:jc w:val="both"/>
      </w:pPr>
      <w:r>
        <w:t xml:space="preserve">II - </w:t>
      </w:r>
      <w:proofErr w:type="gramStart"/>
      <w:r>
        <w:t>a</w:t>
      </w:r>
      <w:proofErr w:type="gramEnd"/>
      <w:r>
        <w:t xml:space="preserve"> requalificação de passeios públicos, infraestrutura</w:t>
      </w:r>
      <w:r w:rsidR="00C76DE4">
        <w:t xml:space="preserve"> </w:t>
      </w:r>
      <w:r>
        <w:t>associada e espaços públicos, mediante a recuperação de</w:t>
      </w:r>
      <w:r w:rsidR="00C76DE4">
        <w:t xml:space="preserve"> </w:t>
      </w:r>
      <w:r>
        <w:t>fachadas de prédios públicos e dos bens e áreas de valor</w:t>
      </w:r>
      <w:r w:rsidR="00C76DE4">
        <w:t xml:space="preserve"> </w:t>
      </w:r>
      <w:r>
        <w:t>histórico, cultural ou paisagístico, potencializando o interesse</w:t>
      </w:r>
      <w:r w:rsidR="00C76DE4">
        <w:t xml:space="preserve"> </w:t>
      </w:r>
      <w:r>
        <w:t>turístico da região;</w:t>
      </w:r>
    </w:p>
    <w:p w14:paraId="04693E5B" w14:textId="4F62C377" w:rsidR="008A31B5" w:rsidRDefault="008A31B5" w:rsidP="008A31B5">
      <w:pPr>
        <w:jc w:val="both"/>
      </w:pPr>
      <w:r>
        <w:t>III - a melhoria da iluminação pública, a elaboração e</w:t>
      </w:r>
      <w:r w:rsidR="00C76DE4">
        <w:t xml:space="preserve"> </w:t>
      </w:r>
      <w:r>
        <w:t>implementação de projetos de segurança e a otimização da</w:t>
      </w:r>
      <w:r w:rsidR="00C76DE4">
        <w:t xml:space="preserve"> </w:t>
      </w:r>
      <w:r>
        <w:t>fluidez do trânsito;</w:t>
      </w:r>
    </w:p>
    <w:p w14:paraId="73FDCBC4" w14:textId="51F5AE23" w:rsidR="008A31B5" w:rsidRDefault="008A31B5" w:rsidP="008A31B5">
      <w:pPr>
        <w:jc w:val="both"/>
      </w:pPr>
      <w:r>
        <w:t xml:space="preserve">IV - </w:t>
      </w:r>
      <w:proofErr w:type="gramStart"/>
      <w:r>
        <w:t>a</w:t>
      </w:r>
      <w:proofErr w:type="gramEnd"/>
      <w:r>
        <w:t xml:space="preserve"> intensificação de medidas de assistência social na</w:t>
      </w:r>
      <w:r w:rsidR="00C76DE4">
        <w:t xml:space="preserve"> </w:t>
      </w:r>
      <w:r>
        <w:t>área, visando garantir o alcance dos objetivos deste decreto em</w:t>
      </w:r>
      <w:r w:rsidR="00C76DE4">
        <w:t xml:space="preserve"> </w:t>
      </w:r>
      <w:r>
        <w:t>concomitância com o total respeito à dignidade e direitos das</w:t>
      </w:r>
      <w:r w:rsidR="00C76DE4">
        <w:t xml:space="preserve"> </w:t>
      </w:r>
      <w:r>
        <w:t>pessoas em fragilidade ou situação de rua;</w:t>
      </w:r>
    </w:p>
    <w:p w14:paraId="28B8B939" w14:textId="2F49DC1E" w:rsidR="008A31B5" w:rsidRDefault="008A31B5" w:rsidP="008A31B5">
      <w:pPr>
        <w:jc w:val="both"/>
      </w:pPr>
      <w:r>
        <w:t xml:space="preserve">V - </w:t>
      </w:r>
      <w:proofErr w:type="gramStart"/>
      <w:r>
        <w:t>a</w:t>
      </w:r>
      <w:proofErr w:type="gramEnd"/>
      <w:r>
        <w:t xml:space="preserve"> revitalização das áreas abandonadas, garantindo o</w:t>
      </w:r>
      <w:r w:rsidR="00C76DE4">
        <w:t xml:space="preserve"> </w:t>
      </w:r>
      <w:r>
        <w:t>uso integrado dos equipamentos culturais e sociais;</w:t>
      </w:r>
    </w:p>
    <w:p w14:paraId="51A6907B" w14:textId="77777777" w:rsidR="008A31B5" w:rsidRDefault="008A31B5" w:rsidP="008A31B5">
      <w:pPr>
        <w:jc w:val="both"/>
      </w:pPr>
      <w:r>
        <w:t xml:space="preserve">VI - </w:t>
      </w:r>
      <w:proofErr w:type="gramStart"/>
      <w:r>
        <w:t>a</w:t>
      </w:r>
      <w:proofErr w:type="gramEnd"/>
      <w:r>
        <w:t xml:space="preserve"> elaboração de planos:</w:t>
      </w:r>
    </w:p>
    <w:p w14:paraId="7E01912D" w14:textId="77777777" w:rsidR="008A31B5" w:rsidRDefault="008A31B5" w:rsidP="008A31B5">
      <w:pPr>
        <w:jc w:val="both"/>
      </w:pPr>
      <w:r>
        <w:t>a) de incentivo a restaurações de imóveis;</w:t>
      </w:r>
    </w:p>
    <w:p w14:paraId="25B5B2CD" w14:textId="50741262" w:rsidR="008A31B5" w:rsidRDefault="008A31B5" w:rsidP="008A31B5">
      <w:pPr>
        <w:jc w:val="both"/>
      </w:pPr>
      <w:r>
        <w:t>b) de incentivo a ocupação dos prédios subutilizados, nos</w:t>
      </w:r>
      <w:r w:rsidR="00C76DE4">
        <w:t xml:space="preserve"> </w:t>
      </w:r>
      <w:r>
        <w:t>termos da legislação vigente;</w:t>
      </w:r>
    </w:p>
    <w:p w14:paraId="46993259" w14:textId="77777777" w:rsidR="008A31B5" w:rsidRDefault="008A31B5" w:rsidP="008A31B5">
      <w:pPr>
        <w:jc w:val="both"/>
      </w:pPr>
      <w:r>
        <w:t>c) de adequação e padronização de sinalização, comunicação visual, toldos e demais elementos;</w:t>
      </w:r>
    </w:p>
    <w:p w14:paraId="7E2D4BEE" w14:textId="77777777" w:rsidR="008A31B5" w:rsidRDefault="008A31B5" w:rsidP="008A31B5">
      <w:pPr>
        <w:jc w:val="both"/>
      </w:pPr>
      <w:r>
        <w:t xml:space="preserve">d) para implementação de espaço de </w:t>
      </w:r>
      <w:proofErr w:type="spellStart"/>
      <w:r>
        <w:t>coworking</w:t>
      </w:r>
      <w:proofErr w:type="spellEnd"/>
      <w:r>
        <w:t xml:space="preserve"> público.</w:t>
      </w:r>
    </w:p>
    <w:p w14:paraId="2B22D7EF" w14:textId="666269AC" w:rsidR="008A31B5" w:rsidRDefault="008A31B5" w:rsidP="008A31B5">
      <w:pPr>
        <w:jc w:val="both"/>
      </w:pPr>
      <w:r>
        <w:t>Art. 4º Os contribuintes inseridos no perímetro do Triângulo</w:t>
      </w:r>
      <w:r w:rsidR="00C76DE4">
        <w:t xml:space="preserve"> </w:t>
      </w:r>
      <w:r>
        <w:t>SP poderão fazer jus aos benefícios previstos no artigo 5º deste</w:t>
      </w:r>
      <w:r w:rsidR="00C76DE4">
        <w:t xml:space="preserve"> </w:t>
      </w:r>
      <w:r>
        <w:t>decreto desde que, cumulativamente:</w:t>
      </w:r>
    </w:p>
    <w:p w14:paraId="66F9F932" w14:textId="37C3DAD5" w:rsidR="008A31B5" w:rsidRDefault="008A31B5" w:rsidP="008A31B5">
      <w:pPr>
        <w:jc w:val="both"/>
      </w:pPr>
      <w:r>
        <w:t xml:space="preserve">I - </w:t>
      </w:r>
      <w:proofErr w:type="gramStart"/>
      <w:r>
        <w:t>enquadrem-se</w:t>
      </w:r>
      <w:proofErr w:type="gramEnd"/>
      <w:r>
        <w:t xml:space="preserve"> na listagem da Classificação Nacional de</w:t>
      </w:r>
      <w:r w:rsidR="00C76DE4">
        <w:t xml:space="preserve"> </w:t>
      </w:r>
      <w:r>
        <w:t>Atividades Econômicas – CNAE constante do Anexo II da Lei nº</w:t>
      </w:r>
      <w:r w:rsidR="00C76DE4">
        <w:t xml:space="preserve"> </w:t>
      </w:r>
      <w:r>
        <w:t>17.332, de 2020;</w:t>
      </w:r>
    </w:p>
    <w:p w14:paraId="16A29E95" w14:textId="77777777" w:rsidR="00C76DE4" w:rsidRDefault="008A31B5" w:rsidP="008A31B5">
      <w:pPr>
        <w:jc w:val="both"/>
      </w:pPr>
      <w:r>
        <w:t xml:space="preserve">II - </w:t>
      </w:r>
      <w:proofErr w:type="gramStart"/>
      <w:r>
        <w:t>funcionem</w:t>
      </w:r>
      <w:proofErr w:type="gramEnd"/>
      <w:r>
        <w:t xml:space="preserve"> aos finais de semana e permaneçam abertos</w:t>
      </w:r>
      <w:r w:rsidR="00C76DE4">
        <w:t xml:space="preserve"> </w:t>
      </w:r>
      <w:r>
        <w:t>no período noturno, nos termos a serem definidos por ato do</w:t>
      </w:r>
      <w:r w:rsidR="00C76DE4">
        <w:t xml:space="preserve"> </w:t>
      </w:r>
      <w:r>
        <w:t>Sr. Prefeito, a ser publicado após a apresentação de proposta</w:t>
      </w:r>
      <w:r w:rsidR="00C76DE4">
        <w:t xml:space="preserve"> </w:t>
      </w:r>
      <w:r>
        <w:t>específica sobre o tema, conforme disposto no parágrafo único</w:t>
      </w:r>
      <w:r w:rsidR="00C76DE4">
        <w:t xml:space="preserve"> </w:t>
      </w:r>
      <w:r>
        <w:t>do artigo 10 deste decreto.</w:t>
      </w:r>
      <w:r w:rsidR="00C76DE4">
        <w:t xml:space="preserve"> </w:t>
      </w:r>
    </w:p>
    <w:p w14:paraId="5309F4FA" w14:textId="4AADA586" w:rsidR="008A31B5" w:rsidRDefault="008A31B5" w:rsidP="008A31B5">
      <w:pPr>
        <w:jc w:val="both"/>
      </w:pPr>
      <w:r>
        <w:t>Parágrafo único. A apresentação de requerimento, por meio</w:t>
      </w:r>
      <w:r w:rsidR="00C76DE4">
        <w:t xml:space="preserve"> </w:t>
      </w:r>
      <w:r>
        <w:t>de sistema próprio, para obtenção dos benefícios de que trata o</w:t>
      </w:r>
      <w:r w:rsidR="00C76DE4">
        <w:t xml:space="preserve"> </w:t>
      </w:r>
      <w:r>
        <w:t>artigo 5º deste decreto, será disciplinada por ato da Secretaria</w:t>
      </w:r>
      <w:r w:rsidR="00C76DE4">
        <w:t xml:space="preserve"> </w:t>
      </w:r>
      <w:r>
        <w:t>Municipal da Fazenda.</w:t>
      </w:r>
    </w:p>
    <w:p w14:paraId="0D2D7E77" w14:textId="4C6CF924" w:rsidR="008A31B5" w:rsidRDefault="008A31B5" w:rsidP="008A31B5">
      <w:pPr>
        <w:jc w:val="both"/>
      </w:pPr>
      <w:r>
        <w:t>Art. 5º Serão concedidos os seguintes incentivos aos estabelecimentos que atenderem ao disposto no artigo 4º deste</w:t>
      </w:r>
      <w:r w:rsidR="00C76DE4">
        <w:t xml:space="preserve"> </w:t>
      </w:r>
      <w:r>
        <w:t>decreto:</w:t>
      </w:r>
    </w:p>
    <w:p w14:paraId="7B6807ED" w14:textId="2E373416" w:rsidR="008A31B5" w:rsidRDefault="008A31B5" w:rsidP="008A31B5">
      <w:pPr>
        <w:jc w:val="both"/>
      </w:pPr>
      <w:r>
        <w:t xml:space="preserve">I - </w:t>
      </w:r>
      <w:proofErr w:type="gramStart"/>
      <w:r>
        <w:t>isenção</w:t>
      </w:r>
      <w:proofErr w:type="gramEnd"/>
      <w:r>
        <w:t xml:space="preserve"> do Imposto Predial e Territorial Urbano – IPTU</w:t>
      </w:r>
      <w:r w:rsidR="00C76DE4">
        <w:t xml:space="preserve"> </w:t>
      </w:r>
      <w:r>
        <w:t>referente ao imóvel, pelo prazo de 5 (cinco) anos, contados da</w:t>
      </w:r>
      <w:r w:rsidR="00C76DE4">
        <w:t xml:space="preserve"> </w:t>
      </w:r>
      <w:r>
        <w:t>entrada em vigor da Lei nº 17.332, de 2020;</w:t>
      </w:r>
    </w:p>
    <w:p w14:paraId="5BA0241E" w14:textId="5FB7D740" w:rsidR="008A31B5" w:rsidRDefault="008A31B5" w:rsidP="008A31B5">
      <w:pPr>
        <w:jc w:val="both"/>
      </w:pPr>
      <w:r>
        <w:t>II - redução para 2% (dois por cento) na alíquota do</w:t>
      </w:r>
      <w:r w:rsidR="00C76DE4">
        <w:t xml:space="preserve"> </w:t>
      </w:r>
      <w:r>
        <w:t>Imposto sobre Serviços de Qualquer Natureza – ISS relativos</w:t>
      </w:r>
      <w:r w:rsidR="00C76DE4">
        <w:t xml:space="preserve"> </w:t>
      </w:r>
      <w:r>
        <w:t>aos serviços tomados integrantes do item 7 ao artigo 1º da Lei</w:t>
      </w:r>
      <w:r w:rsidR="00C76DE4">
        <w:t xml:space="preserve"> </w:t>
      </w:r>
      <w:r>
        <w:t>nº 13.701, de 24 de setembro de 2003 - “Serviços relativos à</w:t>
      </w:r>
      <w:r w:rsidR="00C76DE4">
        <w:t xml:space="preserve"> </w:t>
      </w:r>
      <w:r>
        <w:t>engenharia, arquitetura, geologia, urbanismo, construção civil,</w:t>
      </w:r>
      <w:r w:rsidR="00C76DE4">
        <w:t xml:space="preserve"> </w:t>
      </w:r>
      <w:r>
        <w:t>manutenção, limpeza, meio ambiente, saneamento e congêneres”, pelo prazo</w:t>
      </w:r>
      <w:r w:rsidR="00C76DE4">
        <w:t xml:space="preserve"> </w:t>
      </w:r>
      <w:r>
        <w:t>de 5 (cinco) anos, contados da entrada em</w:t>
      </w:r>
      <w:r w:rsidR="00C76DE4">
        <w:t xml:space="preserve"> </w:t>
      </w:r>
      <w:r>
        <w:t>vigor da Lei nº 17.332, de 2020, para o contribuinte que se instalar ou já estiver instalado no perímetro delimitado pelo artigo</w:t>
      </w:r>
      <w:r w:rsidR="00C76DE4">
        <w:t xml:space="preserve"> </w:t>
      </w:r>
      <w:r>
        <w:t xml:space="preserve">1º da Lei nº 17.332, </w:t>
      </w:r>
      <w:r>
        <w:lastRenderedPageBreak/>
        <w:t>de 2020, nos primeiros 3 (três) anos após a</w:t>
      </w:r>
      <w:r w:rsidR="00C76DE4">
        <w:t xml:space="preserve"> </w:t>
      </w:r>
      <w:r>
        <w:t>publicação deste decreto, observado o limite previsto no artigo</w:t>
      </w:r>
      <w:r w:rsidR="00C76DE4">
        <w:t xml:space="preserve"> </w:t>
      </w:r>
      <w:r>
        <w:t>2º da Lei Complementar nº 157, de 29 de dezembro de 2016;</w:t>
      </w:r>
    </w:p>
    <w:p w14:paraId="0C2C70F2" w14:textId="10976576" w:rsidR="008A31B5" w:rsidRDefault="008A31B5" w:rsidP="008A31B5">
      <w:pPr>
        <w:jc w:val="both"/>
      </w:pPr>
      <w:r>
        <w:t>III - isenção de taxas municipais para instalação e funcionamento, pelo prazo de 5 (cinco) anos, contados da entrada em</w:t>
      </w:r>
      <w:r w:rsidR="00C76DE4">
        <w:t xml:space="preserve"> </w:t>
      </w:r>
      <w:r>
        <w:t>vigor da Lei nº 17.332, de 2020;</w:t>
      </w:r>
    </w:p>
    <w:p w14:paraId="5CC73CE8" w14:textId="2AAE903B" w:rsidR="008A31B5" w:rsidRDefault="008A31B5" w:rsidP="008A31B5">
      <w:pPr>
        <w:jc w:val="both"/>
      </w:pPr>
      <w:r>
        <w:t xml:space="preserve">IV - </w:t>
      </w:r>
      <w:proofErr w:type="gramStart"/>
      <w:r>
        <w:t>simplificação</w:t>
      </w:r>
      <w:proofErr w:type="gramEnd"/>
      <w:r>
        <w:t xml:space="preserve"> dos procedimentos para instalação e</w:t>
      </w:r>
      <w:r w:rsidR="00C76DE4">
        <w:t xml:space="preserve"> </w:t>
      </w:r>
      <w:r>
        <w:t>funcionamento, obtenção de autorizações, termos de permissão</w:t>
      </w:r>
      <w:r w:rsidR="00C76DE4">
        <w:t xml:space="preserve"> </w:t>
      </w:r>
      <w:r>
        <w:t>de uso e demais alvarás necessários.</w:t>
      </w:r>
    </w:p>
    <w:p w14:paraId="0548713C" w14:textId="4F2AEA3D" w:rsidR="008A31B5" w:rsidRDefault="008A31B5" w:rsidP="008A31B5">
      <w:pPr>
        <w:jc w:val="both"/>
      </w:pPr>
      <w:r>
        <w:t>§ 1º O incentivo fiscal de que trata o inciso II do caput</w:t>
      </w:r>
      <w:r w:rsidR="00C76DE4">
        <w:t xml:space="preserve"> </w:t>
      </w:r>
      <w:r>
        <w:t>deste artigo não poderá resultar, direta ou indiretamente, na</w:t>
      </w:r>
      <w:r w:rsidR="00C76DE4">
        <w:t xml:space="preserve"> </w:t>
      </w:r>
      <w:r>
        <w:t>redução, em cada período de competência do ISS, da alíquota</w:t>
      </w:r>
      <w:r w:rsidR="00C76DE4">
        <w:t xml:space="preserve"> </w:t>
      </w:r>
      <w:r>
        <w:t>efetiva mínima de 2% (dois por cento).</w:t>
      </w:r>
    </w:p>
    <w:p w14:paraId="232F15B7" w14:textId="1E437F75" w:rsidR="008A31B5" w:rsidRDefault="008A31B5" w:rsidP="008A31B5">
      <w:pPr>
        <w:jc w:val="both"/>
      </w:pPr>
      <w:r>
        <w:t>§ 2º Quando forem prestados os serviços descritos nos</w:t>
      </w:r>
      <w:r w:rsidR="00C76DE4">
        <w:t xml:space="preserve"> </w:t>
      </w:r>
      <w:r>
        <w:t>subitens 7.02, 7.04, 7.05 e 7.15 da lista do “caput” do artigo 1º</w:t>
      </w:r>
      <w:r w:rsidR="00C76DE4">
        <w:t xml:space="preserve"> </w:t>
      </w:r>
      <w:r>
        <w:t>da Lei nº 13.701, de 24 de dezembro de 2003, a alíquota efetiva</w:t>
      </w:r>
      <w:r w:rsidR="00C76DE4">
        <w:t xml:space="preserve"> </w:t>
      </w:r>
      <w:r>
        <w:t>mínima prevista no § 1º deste artigo será calculada sobre o</w:t>
      </w:r>
      <w:r w:rsidR="00C76DE4">
        <w:t xml:space="preserve"> </w:t>
      </w:r>
      <w:r>
        <w:t>preço do serviço deduzido das parcelas elencadas no § 7º do</w:t>
      </w:r>
      <w:r w:rsidR="00C76DE4">
        <w:t xml:space="preserve"> </w:t>
      </w:r>
      <w:r>
        <w:t>artigo 14 da referida lei.</w:t>
      </w:r>
    </w:p>
    <w:p w14:paraId="645EE4D1" w14:textId="035FB772" w:rsidR="008A31B5" w:rsidRDefault="008A31B5" w:rsidP="008A31B5">
      <w:pPr>
        <w:jc w:val="both"/>
      </w:pPr>
      <w:r>
        <w:t>§ 3º Os procedimentos simplificados previstos no inciso</w:t>
      </w:r>
      <w:r w:rsidR="00C76DE4">
        <w:t xml:space="preserve"> </w:t>
      </w:r>
      <w:r>
        <w:t>IV do artigo 5º deste decreto serão, no que couberem, aqueles</w:t>
      </w:r>
      <w:r w:rsidR="00C76DE4">
        <w:t xml:space="preserve"> </w:t>
      </w:r>
      <w:r>
        <w:t>passíveis de enquadramento:</w:t>
      </w:r>
    </w:p>
    <w:p w14:paraId="02138C61" w14:textId="4B908289" w:rsidR="008A31B5" w:rsidRDefault="008A31B5" w:rsidP="008A31B5">
      <w:pPr>
        <w:jc w:val="both"/>
      </w:pPr>
      <w:r>
        <w:t xml:space="preserve">I - </w:t>
      </w:r>
      <w:proofErr w:type="gramStart"/>
      <w:r>
        <w:t>no</w:t>
      </w:r>
      <w:proofErr w:type="gramEnd"/>
      <w:r>
        <w:t xml:space="preserve"> Programa Aprova Rápido, instituído pelo Decreto nº</w:t>
      </w:r>
      <w:r w:rsidR="00C76DE4">
        <w:t xml:space="preserve"> </w:t>
      </w:r>
      <w:r>
        <w:t>58.028, de 11 de dezembro de 2017,</w:t>
      </w:r>
      <w:r w:rsidR="00C76DE4">
        <w:t xml:space="preserve"> </w:t>
      </w:r>
      <w:r>
        <w:t>para processos de licenciamento de edificação, reforma e requalificação;</w:t>
      </w:r>
    </w:p>
    <w:p w14:paraId="3DBE4E54" w14:textId="2FF45B87" w:rsidR="008A31B5" w:rsidRDefault="008A31B5" w:rsidP="008A31B5">
      <w:pPr>
        <w:jc w:val="both"/>
      </w:pPr>
      <w:r>
        <w:t xml:space="preserve">II - </w:t>
      </w:r>
      <w:proofErr w:type="gramStart"/>
      <w:r>
        <w:t>no</w:t>
      </w:r>
      <w:proofErr w:type="gramEnd"/>
      <w:r>
        <w:t xml:space="preserve"> Portal Empreenda Fácil, para processo de instalação</w:t>
      </w:r>
      <w:r w:rsidR="00C76DE4">
        <w:t xml:space="preserve"> </w:t>
      </w:r>
      <w:r>
        <w:t>e licenciamento dos empreendimentos de baixo risco de tratam</w:t>
      </w:r>
      <w:r w:rsidR="00C76DE4">
        <w:t xml:space="preserve"> </w:t>
      </w:r>
      <w:r>
        <w:t>os Decretos nº 57.298, de 8 de setembro de 2016 e</w:t>
      </w:r>
      <w:r w:rsidR="00C76DE4">
        <w:t xml:space="preserve"> </w:t>
      </w:r>
      <w:r>
        <w:t>nº 57.736,</w:t>
      </w:r>
      <w:r w:rsidR="00C76DE4">
        <w:t xml:space="preserve"> </w:t>
      </w:r>
      <w:r>
        <w:t>de 1º de janeiro de 2017;</w:t>
      </w:r>
    </w:p>
    <w:p w14:paraId="67E7CC7C" w14:textId="4FE5416A" w:rsidR="008A31B5" w:rsidRDefault="008A31B5" w:rsidP="008A31B5">
      <w:pPr>
        <w:jc w:val="both"/>
      </w:pPr>
      <w:r>
        <w:t>III - nos demais programas de simplificação que vierem a</w:t>
      </w:r>
      <w:r w:rsidR="00C76DE4">
        <w:t xml:space="preserve"> </w:t>
      </w:r>
      <w:r>
        <w:t>ser instituídos pelos órgãos municipais competentes.</w:t>
      </w:r>
    </w:p>
    <w:p w14:paraId="5C7F71B3" w14:textId="3DA33FE9" w:rsidR="008A31B5" w:rsidRDefault="008A31B5" w:rsidP="008A31B5">
      <w:pPr>
        <w:jc w:val="both"/>
      </w:pPr>
      <w:r>
        <w:t>Art. 6º O não atendimento de quaisquer das condições</w:t>
      </w:r>
      <w:r w:rsidR="00C76DE4">
        <w:t xml:space="preserve"> </w:t>
      </w:r>
      <w:r>
        <w:t>estabelecidas no artigo 4º deste decreto acarretará a revogação</w:t>
      </w:r>
      <w:r w:rsidR="00C76DE4">
        <w:t xml:space="preserve"> </w:t>
      </w:r>
      <w:r>
        <w:t>imediata dos incentivos concedidos, devendo ser efetuada a</w:t>
      </w:r>
      <w:r w:rsidR="00C76DE4">
        <w:t xml:space="preserve"> </w:t>
      </w:r>
      <w:r>
        <w:t>cobrança dos benefícios indevidamente usufruídos, observado</w:t>
      </w:r>
      <w:r w:rsidR="00C76DE4">
        <w:t xml:space="preserve"> </w:t>
      </w:r>
      <w:r>
        <w:t>o prazo prescricional, podendo o contribuinte efetuar novo pedido de isenção no exercício seguinte ao da perda do incentivo.</w:t>
      </w:r>
    </w:p>
    <w:p w14:paraId="612390C0" w14:textId="7CABC3F3" w:rsidR="008A31B5" w:rsidRDefault="008A31B5" w:rsidP="008A31B5">
      <w:pPr>
        <w:jc w:val="both"/>
      </w:pPr>
      <w:r>
        <w:t>Parágrafo único. A fiscalização do atendimento das condições pelos estabelecimentos para obtenção dos benefícios</w:t>
      </w:r>
      <w:r w:rsidR="00C76DE4">
        <w:t xml:space="preserve"> </w:t>
      </w:r>
      <w:r>
        <w:t>ficará a cargo da Subprefeitura da Sé.</w:t>
      </w:r>
    </w:p>
    <w:p w14:paraId="69691575" w14:textId="7E672C91" w:rsidR="008A31B5" w:rsidRDefault="008A31B5" w:rsidP="008A31B5">
      <w:pPr>
        <w:jc w:val="both"/>
      </w:pPr>
      <w:r>
        <w:t>Art. 7º A implementação das ações prioritárias de que trata</w:t>
      </w:r>
      <w:r w:rsidR="00C76DE4">
        <w:t xml:space="preserve"> </w:t>
      </w:r>
      <w:r>
        <w:t>o artigo 3º deste decreto contará com gestão democrática e</w:t>
      </w:r>
      <w:r w:rsidR="00C76DE4">
        <w:t xml:space="preserve"> </w:t>
      </w:r>
      <w:r>
        <w:t>participativa, garantindo-se o livre acesso à informação e a</w:t>
      </w:r>
      <w:r w:rsidR="00C76DE4">
        <w:t xml:space="preserve"> </w:t>
      </w:r>
      <w:r>
        <w:t>transparência na tomada de decisões e efetivação das medidas.</w:t>
      </w:r>
    </w:p>
    <w:p w14:paraId="5BB15A49" w14:textId="17AE49F8" w:rsidR="008A31B5" w:rsidRDefault="008A31B5" w:rsidP="008A31B5">
      <w:pPr>
        <w:jc w:val="both"/>
      </w:pPr>
      <w:r>
        <w:t>Art. 8º Fica constituído Conselho Gestor do Triângulo SP -</w:t>
      </w:r>
      <w:r w:rsidR="00C76DE4">
        <w:t xml:space="preserve"> </w:t>
      </w:r>
      <w:r>
        <w:t>CGTSP, órgão consultivo de composição paritária, observada a</w:t>
      </w:r>
      <w:r w:rsidR="00C76DE4">
        <w:t xml:space="preserve"> </w:t>
      </w:r>
      <w:r>
        <w:t>paridade de gênero, com atuação na gestão dos objetivos e incentivos do perímetro incentivado, integrado por 6 (seis) membros e seus respectivos suplentes, sendo 3 (três) representantes</w:t>
      </w:r>
      <w:r w:rsidR="00C76DE4">
        <w:t xml:space="preserve"> </w:t>
      </w:r>
      <w:r>
        <w:t>da Administração Pública Municipal e 3 (três) representantes da</w:t>
      </w:r>
      <w:r w:rsidR="00B63B52">
        <w:t xml:space="preserve"> </w:t>
      </w:r>
      <w:r>
        <w:t>sociedade civil, na seguinte conformidade:</w:t>
      </w:r>
    </w:p>
    <w:p w14:paraId="02F75584" w14:textId="77777777" w:rsidR="00B63B52" w:rsidRDefault="008A31B5" w:rsidP="00B63B52">
      <w:pPr>
        <w:jc w:val="both"/>
      </w:pPr>
      <w:r>
        <w:t>I - 1 (um) representante da Secretaria Municipal de Turismo,</w:t>
      </w:r>
      <w:r w:rsidR="00B63B52">
        <w:t xml:space="preserve"> </w:t>
      </w:r>
      <w:r>
        <w:t>que presidirá o Conselho;</w:t>
      </w:r>
    </w:p>
    <w:p w14:paraId="42927536" w14:textId="1414F493" w:rsidR="00B63B52" w:rsidRDefault="00B63B52" w:rsidP="00B63B52">
      <w:pPr>
        <w:jc w:val="both"/>
      </w:pPr>
      <w:r>
        <w:t>II - 1 (um) representante da Secretaria Municipal de Desenvolvimento Econômico e Trabalho;</w:t>
      </w:r>
    </w:p>
    <w:p w14:paraId="3E2980D0" w14:textId="717EB193" w:rsidR="00B63B52" w:rsidRDefault="00B63B52" w:rsidP="00B63B52">
      <w:pPr>
        <w:jc w:val="both"/>
      </w:pPr>
      <w:r>
        <w:t>III - 1 (um) representante da Secretaria Municipal das</w:t>
      </w:r>
      <w:r>
        <w:t xml:space="preserve"> </w:t>
      </w:r>
      <w:r>
        <w:t>Subprefeituras;</w:t>
      </w:r>
    </w:p>
    <w:p w14:paraId="593F8CE5" w14:textId="5B16B232" w:rsidR="00B63B52" w:rsidRDefault="00B63B52" w:rsidP="00B63B52">
      <w:pPr>
        <w:jc w:val="both"/>
      </w:pPr>
      <w:r>
        <w:lastRenderedPageBreak/>
        <w:t>IV - 1 (um) representante das entidades de classe relacionadas aos setores produtivos de</w:t>
      </w:r>
      <w:r>
        <w:t xml:space="preserve"> </w:t>
      </w:r>
      <w:r>
        <w:t>comércio;</w:t>
      </w:r>
    </w:p>
    <w:p w14:paraId="760D0527" w14:textId="77777777" w:rsidR="00B63B52" w:rsidRDefault="00B63B52" w:rsidP="00B63B52">
      <w:pPr>
        <w:jc w:val="both"/>
      </w:pPr>
      <w:r>
        <w:t>V - 1 (um) representante das entidades de classe relacionadas aos setores produtivos de serviços;</w:t>
      </w:r>
    </w:p>
    <w:p w14:paraId="2B13A9A2" w14:textId="21977435" w:rsidR="00B63B52" w:rsidRDefault="00B63B52" w:rsidP="00B63B52">
      <w:pPr>
        <w:jc w:val="both"/>
      </w:pPr>
      <w:r>
        <w:t>VI - 1 (um) representante de organizações da sociedade</w:t>
      </w:r>
      <w:r>
        <w:t xml:space="preserve"> </w:t>
      </w:r>
      <w:r>
        <w:t>civil especializadas na temática do desenvolvimento da Cidade</w:t>
      </w:r>
      <w:r>
        <w:t xml:space="preserve"> </w:t>
      </w:r>
      <w:r>
        <w:t>de São Paulo.</w:t>
      </w:r>
    </w:p>
    <w:p w14:paraId="679B88D7" w14:textId="3EFE9A90" w:rsidR="00B63B52" w:rsidRDefault="00B63B52" w:rsidP="00B63B52">
      <w:pPr>
        <w:jc w:val="both"/>
      </w:pPr>
      <w:r>
        <w:t>§ 1º Os representantes terão mandato de 2 (dois) anos, e</w:t>
      </w:r>
      <w:r>
        <w:t xml:space="preserve"> </w:t>
      </w:r>
      <w:r>
        <w:t>serão nomeados por portaria do Secretário Municipal do Turismo, admitida uma única recondução consecutiva.</w:t>
      </w:r>
    </w:p>
    <w:p w14:paraId="54AC7042" w14:textId="65597729" w:rsidR="00B63B52" w:rsidRDefault="00B63B52" w:rsidP="00B63B52">
      <w:pPr>
        <w:jc w:val="both"/>
      </w:pPr>
      <w:r>
        <w:t>§ 2º Os membros do CGTSP não serão remunerados e suas</w:t>
      </w:r>
      <w:r>
        <w:t xml:space="preserve"> </w:t>
      </w:r>
      <w:r>
        <w:t>funções são consideradas como serviço público relevante.</w:t>
      </w:r>
    </w:p>
    <w:p w14:paraId="19D0A6C3" w14:textId="6F7AB1BF" w:rsidR="00B63B52" w:rsidRDefault="00B63B52" w:rsidP="00B63B52">
      <w:pPr>
        <w:jc w:val="both"/>
      </w:pPr>
      <w:r>
        <w:t>§ 3º Os representantes, titulares e suplentes, de que tratam</w:t>
      </w:r>
      <w:r>
        <w:t xml:space="preserve"> </w:t>
      </w:r>
      <w:r>
        <w:t>os incisos I e II do “caput” deste artigo serão indicados pelos</w:t>
      </w:r>
      <w:r>
        <w:t xml:space="preserve"> </w:t>
      </w:r>
      <w:r>
        <w:t>titulares dos respectivos órgãos.</w:t>
      </w:r>
    </w:p>
    <w:p w14:paraId="5F17806D" w14:textId="4D046678" w:rsidR="00B63B52" w:rsidRDefault="00B63B52" w:rsidP="00B63B52">
      <w:pPr>
        <w:jc w:val="both"/>
      </w:pPr>
      <w:r>
        <w:t>§ 4º A representação de que tratam os incisos IV, V e VI do</w:t>
      </w:r>
      <w:r>
        <w:t xml:space="preserve"> </w:t>
      </w:r>
      <w:r>
        <w:t>“caput” deste artigo dar-se-á por meio da indicação de um titular e um suplente para cada organização ou entidade.</w:t>
      </w:r>
    </w:p>
    <w:p w14:paraId="17CB2FF8" w14:textId="5A203A53" w:rsidR="00B63B52" w:rsidRDefault="00B63B52" w:rsidP="00B63B52">
      <w:pPr>
        <w:jc w:val="both"/>
      </w:pPr>
      <w:r>
        <w:t>§ 5º Para o primeiro mandato dos membros referidos nos</w:t>
      </w:r>
      <w:r>
        <w:t xml:space="preserve"> </w:t>
      </w:r>
      <w:r>
        <w:t>incisos IV, V e VI do “caput” deste artigo, a Secretaria Municipal</w:t>
      </w:r>
      <w:r>
        <w:t xml:space="preserve"> </w:t>
      </w:r>
      <w:r>
        <w:t>de Turismo designará, por portaria, as respectivas entidades</w:t>
      </w:r>
      <w:r>
        <w:t xml:space="preserve"> </w:t>
      </w:r>
      <w:r>
        <w:t>de classe e a organização da sociedade civil, para que seus</w:t>
      </w:r>
      <w:r>
        <w:t xml:space="preserve"> </w:t>
      </w:r>
      <w:r>
        <w:t>dirigentes indiquem representantes titulares e suplentes para</w:t>
      </w:r>
      <w:r>
        <w:t xml:space="preserve"> </w:t>
      </w:r>
      <w:r>
        <w:t>compor o Conselho.</w:t>
      </w:r>
    </w:p>
    <w:p w14:paraId="0083AA0B" w14:textId="349D1193" w:rsidR="00B63B52" w:rsidRDefault="00B63B52" w:rsidP="00B63B52">
      <w:pPr>
        <w:jc w:val="both"/>
      </w:pPr>
      <w:r>
        <w:t>§ 6º Deverão ser convocadas eleições dentro de 6 (seis)</w:t>
      </w:r>
      <w:r>
        <w:t xml:space="preserve"> </w:t>
      </w:r>
      <w:r>
        <w:t>meses, contados da publicação da portaria descrita no §5º</w:t>
      </w:r>
      <w:r>
        <w:t xml:space="preserve"> </w:t>
      </w:r>
      <w:r>
        <w:t>deste artigo, para escolha dos membros da sociedade civil, mediante chamamento oficial, publicado no Diário Oficial do Município, pela Secretaria Municipal de Turismo, com antecedência</w:t>
      </w:r>
      <w:r>
        <w:t xml:space="preserve"> </w:t>
      </w:r>
      <w:r>
        <w:t>mínima de 1 (um) mês e com ampla divulgação, contendo as</w:t>
      </w:r>
      <w:r>
        <w:t xml:space="preserve"> </w:t>
      </w:r>
      <w:r>
        <w:t>informações necessárias para o exercício da atribuição e para</w:t>
      </w:r>
      <w:r>
        <w:t xml:space="preserve"> </w:t>
      </w:r>
      <w:r>
        <w:t>inscrição no respectivo processo eletivo.</w:t>
      </w:r>
    </w:p>
    <w:p w14:paraId="561F236A" w14:textId="77777777" w:rsidR="00B63B52" w:rsidRDefault="00B63B52" w:rsidP="00B63B52">
      <w:pPr>
        <w:jc w:val="both"/>
      </w:pPr>
      <w:r>
        <w:t>Art. 9º São atribuições do CGTSP:</w:t>
      </w:r>
    </w:p>
    <w:p w14:paraId="024B4EAD" w14:textId="31A08FE6" w:rsidR="00B63B52" w:rsidRDefault="00B63B52" w:rsidP="00B63B52">
      <w:pPr>
        <w:jc w:val="both"/>
      </w:pPr>
      <w:r>
        <w:t xml:space="preserve">I - </w:t>
      </w:r>
      <w:proofErr w:type="gramStart"/>
      <w:r>
        <w:t>auxiliar e fornecer</w:t>
      </w:r>
      <w:proofErr w:type="gramEnd"/>
      <w:r>
        <w:t xml:space="preserve"> subsídios aos órgãos competentes do</w:t>
      </w:r>
      <w:r>
        <w:t xml:space="preserve"> </w:t>
      </w:r>
      <w:r>
        <w:t>Poder Executivo para a implementação das ações prioritárias</w:t>
      </w:r>
      <w:r>
        <w:t xml:space="preserve"> </w:t>
      </w:r>
      <w:r>
        <w:t>elencadas no artigo 3º deste decreto;</w:t>
      </w:r>
    </w:p>
    <w:p w14:paraId="680ACFC8" w14:textId="283991DF" w:rsidR="00B63B52" w:rsidRDefault="00B63B52" w:rsidP="00B63B52">
      <w:pPr>
        <w:jc w:val="both"/>
      </w:pPr>
      <w:r>
        <w:t xml:space="preserve">II - </w:t>
      </w:r>
      <w:proofErr w:type="gramStart"/>
      <w:r>
        <w:t>receber, analisar</w:t>
      </w:r>
      <w:proofErr w:type="gramEnd"/>
      <w:r>
        <w:t xml:space="preserve"> e responder consultas ou sugestões</w:t>
      </w:r>
      <w:r>
        <w:t xml:space="preserve"> </w:t>
      </w:r>
      <w:r>
        <w:t>encaminhadas pelos munícipes, remetendo-as, se o caso, aos</w:t>
      </w:r>
      <w:r>
        <w:t xml:space="preserve"> </w:t>
      </w:r>
      <w:r>
        <w:t>órgãos competentes;</w:t>
      </w:r>
    </w:p>
    <w:p w14:paraId="75C9F586" w14:textId="18468411" w:rsidR="00B63B52" w:rsidRDefault="00B63B52" w:rsidP="00B63B52">
      <w:pPr>
        <w:jc w:val="both"/>
      </w:pPr>
      <w:r>
        <w:t>III - promover o Triângulo SP como polo singular de atratividade social, cultural e turística; com objetivo de proporcionar a</w:t>
      </w:r>
      <w:r>
        <w:t xml:space="preserve"> </w:t>
      </w:r>
      <w:r>
        <w:t>revitalização cultural, econômica e artística da área;</w:t>
      </w:r>
    </w:p>
    <w:p w14:paraId="5FDD0B8B" w14:textId="77777777" w:rsidR="00B63B52" w:rsidRDefault="00B63B52" w:rsidP="00B63B52">
      <w:pPr>
        <w:jc w:val="both"/>
      </w:pPr>
      <w:r>
        <w:t xml:space="preserve">IV - </w:t>
      </w:r>
      <w:proofErr w:type="gramStart"/>
      <w:r>
        <w:t>reunir-se</w:t>
      </w:r>
      <w:proofErr w:type="gramEnd"/>
      <w:r>
        <w:t xml:space="preserve"> pelo menos uma vez ao mês para acompanhar o desenvolvimento da região e tratar de temas pertinentes.</w:t>
      </w:r>
    </w:p>
    <w:p w14:paraId="16B12F89" w14:textId="08F952F9" w:rsidR="00B63B52" w:rsidRDefault="00B63B52" w:rsidP="00B63B52">
      <w:pPr>
        <w:jc w:val="both"/>
      </w:pPr>
      <w:r>
        <w:t>Parágrafo único. No prazo de 30 (trinta) dias, após a sua</w:t>
      </w:r>
      <w:r>
        <w:t xml:space="preserve"> </w:t>
      </w:r>
      <w:r>
        <w:t>constituição, caberá ao Conselho Gestor encaminhar ao Prefeito</w:t>
      </w:r>
      <w:r>
        <w:t xml:space="preserve"> </w:t>
      </w:r>
      <w:r>
        <w:t>proposta relativa à disciplina do funcionamento dos estabelecimentos aos finais de semana e no período noturno, para os fins</w:t>
      </w:r>
      <w:r>
        <w:t xml:space="preserve"> </w:t>
      </w:r>
      <w:r>
        <w:t>do disposto no inciso II do artigo 4º deste decreto.</w:t>
      </w:r>
    </w:p>
    <w:p w14:paraId="1A0E7248" w14:textId="319DD814" w:rsidR="00B63B52" w:rsidRDefault="00B63B52" w:rsidP="00B63B52">
      <w:pPr>
        <w:jc w:val="both"/>
      </w:pPr>
      <w:r>
        <w:t>Art. 10. Este decreto entrará em vigor na data de sua</w:t>
      </w:r>
      <w:r>
        <w:t xml:space="preserve"> </w:t>
      </w:r>
      <w:r>
        <w:t>publicação.</w:t>
      </w:r>
    </w:p>
    <w:p w14:paraId="1DD6B6DA" w14:textId="6DDFBC74" w:rsidR="00B63B52" w:rsidRDefault="00B63B52" w:rsidP="00B63B52">
      <w:pPr>
        <w:jc w:val="both"/>
      </w:pPr>
      <w:r>
        <w:lastRenderedPageBreak/>
        <w:t>PREFEITURA DO MUNICÍPIO DE SÃO PAULO, aos 15 de</w:t>
      </w:r>
      <w:r>
        <w:t xml:space="preserve"> </w:t>
      </w:r>
      <w:r>
        <w:t>setembro de 2022, 469º da fundação de São Paulo.</w:t>
      </w:r>
    </w:p>
    <w:p w14:paraId="51318E5A" w14:textId="77777777" w:rsidR="00B63B52" w:rsidRDefault="00B63B52" w:rsidP="00B63B52">
      <w:pPr>
        <w:jc w:val="both"/>
      </w:pPr>
      <w:r>
        <w:t>RICARDO NUNES, PREFEITO</w:t>
      </w:r>
    </w:p>
    <w:p w14:paraId="27F80A1E" w14:textId="2DB05D18" w:rsidR="00B63B52" w:rsidRDefault="00B63B52" w:rsidP="00B63B52">
      <w:pPr>
        <w:jc w:val="both"/>
      </w:pPr>
      <w:r>
        <w:t>ANA CAROLINA NUNES LAFEMINA, Secretária Municipal</w:t>
      </w:r>
      <w:r>
        <w:t xml:space="preserve"> </w:t>
      </w:r>
      <w:r>
        <w:t>das Subprefeituras - Substituta</w:t>
      </w:r>
    </w:p>
    <w:p w14:paraId="7AADB612" w14:textId="56C25EC9" w:rsidR="00B63B52" w:rsidRDefault="00B63B52" w:rsidP="00B63B52">
      <w:pPr>
        <w:jc w:val="both"/>
      </w:pPr>
      <w:r>
        <w:t>GUILHERME BUENO DE CAMARGO, Secretário Municipal</w:t>
      </w:r>
      <w:r>
        <w:t xml:space="preserve"> </w:t>
      </w:r>
      <w:r>
        <w:t>da Fazenda</w:t>
      </w:r>
    </w:p>
    <w:p w14:paraId="1EBD69C6" w14:textId="1CFFF40D" w:rsidR="00B63B52" w:rsidRDefault="00B63B52" w:rsidP="00B63B52">
      <w:pPr>
        <w:jc w:val="both"/>
      </w:pPr>
      <w:r>
        <w:t>RODOLFO MARINHO DA SILVA, Secretário Municipal de</w:t>
      </w:r>
      <w:r>
        <w:t xml:space="preserve"> </w:t>
      </w:r>
      <w:r>
        <w:t>Turismo</w:t>
      </w:r>
    </w:p>
    <w:p w14:paraId="177AB18E" w14:textId="64C650F4" w:rsidR="00B63B52" w:rsidRDefault="00B63B52" w:rsidP="00B63B52">
      <w:pPr>
        <w:jc w:val="both"/>
      </w:pPr>
      <w:r>
        <w:t>ALINE PEREIRA CARDOSO DE SÁ BARABINOT, Secretária</w:t>
      </w:r>
      <w:r>
        <w:t xml:space="preserve"> </w:t>
      </w:r>
      <w:r>
        <w:t>Municipal de Desenvolvimento Econômico e Trabalho</w:t>
      </w:r>
    </w:p>
    <w:p w14:paraId="15B99355" w14:textId="102B11F4" w:rsidR="00B63B52" w:rsidRDefault="00B63B52" w:rsidP="00B63B52">
      <w:pPr>
        <w:jc w:val="both"/>
      </w:pPr>
      <w:r>
        <w:t>FABRICIO COBRA ARBEX, Secretário Municipal da Casa</w:t>
      </w:r>
      <w:r>
        <w:t xml:space="preserve"> </w:t>
      </w:r>
      <w:r>
        <w:t>Civil</w:t>
      </w:r>
    </w:p>
    <w:p w14:paraId="0B55D32A" w14:textId="77777777" w:rsidR="00B63B52" w:rsidRDefault="00B63B52" w:rsidP="00B63B52">
      <w:pPr>
        <w:jc w:val="both"/>
      </w:pPr>
      <w:r>
        <w:t>EUNICE APARECIDA DE JESUS PRUDENTE, Secretária Municipal de Justiça</w:t>
      </w:r>
    </w:p>
    <w:p w14:paraId="70B6A871" w14:textId="7B40BCFA" w:rsidR="00B63B52" w:rsidRDefault="00B63B52" w:rsidP="00B63B52">
      <w:pPr>
        <w:jc w:val="both"/>
      </w:pPr>
      <w:r>
        <w:t>RUBENS NAMAN RIZEK JUNIOR, Secretário de Governo</w:t>
      </w:r>
      <w:r>
        <w:t xml:space="preserve"> </w:t>
      </w:r>
      <w:r>
        <w:t>Municipal</w:t>
      </w:r>
    </w:p>
    <w:p w14:paraId="5EEF1F05" w14:textId="7822B88B" w:rsidR="008A31B5" w:rsidRDefault="00B63B52" w:rsidP="00B63B52">
      <w:pPr>
        <w:jc w:val="both"/>
      </w:pPr>
      <w:r>
        <w:t>Publicado na Secretaria do Governo Municipal, em 15 de</w:t>
      </w:r>
      <w:r>
        <w:t xml:space="preserve"> </w:t>
      </w:r>
      <w:r>
        <w:t>setembro de 2022.</w:t>
      </w:r>
    </w:p>
    <w:p w14:paraId="670E96D1" w14:textId="35BCC68A" w:rsidR="00703D10" w:rsidRDefault="00703D10" w:rsidP="00B63B52">
      <w:pPr>
        <w:jc w:val="both"/>
      </w:pPr>
    </w:p>
    <w:p w14:paraId="372661C8" w14:textId="77777777" w:rsidR="00703D10" w:rsidRPr="007C4927" w:rsidRDefault="00703D10" w:rsidP="00703D10">
      <w:pPr>
        <w:jc w:val="both"/>
        <w:rPr>
          <w:b/>
          <w:bCs/>
        </w:rPr>
      </w:pPr>
      <w:r w:rsidRPr="007C4927">
        <w:rPr>
          <w:b/>
          <w:bCs/>
        </w:rPr>
        <w:t>DECRETO Nº 61.816, DE 15 DE SETEMBRO DE 2022</w:t>
      </w:r>
    </w:p>
    <w:p w14:paraId="5681FA4A" w14:textId="77777777" w:rsidR="00703D10" w:rsidRDefault="00703D10" w:rsidP="00703D10">
      <w:pPr>
        <w:jc w:val="both"/>
      </w:pPr>
      <w:r>
        <w:t>Abre Crédito Adicional Suplementar de R$ 100.000.000,00 de acordo com a Lei nº 17.728, de 27 de dezembro de 2021.</w:t>
      </w:r>
    </w:p>
    <w:p w14:paraId="536BD168" w14:textId="77777777" w:rsidR="00703D10" w:rsidRDefault="00703D10" w:rsidP="00703D10">
      <w:pPr>
        <w:jc w:val="both"/>
      </w:pPr>
      <w:r>
        <w:t>RICARDO NUNES, Prefeito do Município de São Paulo, usando das atribuições que lhe são conferidas por lei, na conformidade da autorização contida na Lei nº 17.728, de 27 de dezembro de 2021, e visando possibilitar despesas inerentes às atividades das unidades,</w:t>
      </w:r>
    </w:p>
    <w:p w14:paraId="6A4D6B87" w14:textId="77777777" w:rsidR="00703D10" w:rsidRDefault="00703D10" w:rsidP="00703D10">
      <w:pPr>
        <w:jc w:val="both"/>
      </w:pPr>
      <w:proofErr w:type="gramStart"/>
      <w:r>
        <w:t>DECRETA :</w:t>
      </w:r>
      <w:proofErr w:type="gramEnd"/>
    </w:p>
    <w:p w14:paraId="372317B3" w14:textId="77777777" w:rsidR="00703D10" w:rsidRDefault="00703D10" w:rsidP="00703D10">
      <w:pPr>
        <w:jc w:val="both"/>
      </w:pPr>
      <w:r>
        <w:t>Artigo 1º - Fica aberto crédito adicional de R$100.000.000,00 (cem milhões de reais), suplementar à seguinte dotação do orçamento vigente:</w:t>
      </w:r>
    </w:p>
    <w:p w14:paraId="5850F8F4" w14:textId="77777777" w:rsidR="00703D10" w:rsidRDefault="00703D10" w:rsidP="00703D10">
      <w:pPr>
        <w:jc w:val="both"/>
      </w:pPr>
      <w:r>
        <w:t>CODIGO: 98.29.15.451.3022.5507 / NOME: Projeto de Intervenção Urbana – PIU / VALOR: 100.000.000,00</w:t>
      </w:r>
    </w:p>
    <w:p w14:paraId="356B9B0F" w14:textId="77777777" w:rsidR="00703D10" w:rsidRDefault="00703D10" w:rsidP="00703D10">
      <w:pPr>
        <w:jc w:val="both"/>
      </w:pPr>
      <w:r>
        <w:t>CODIGO: 44903900.00.0 / NOME: Outros Serviços de Terceiros - Pessoa Jurídica / VALOR: 100.000.000,00</w:t>
      </w:r>
    </w:p>
    <w:p w14:paraId="7C284FEF" w14:textId="77777777" w:rsidR="00703D10" w:rsidRDefault="00703D10" w:rsidP="00703D10">
      <w:pPr>
        <w:jc w:val="both"/>
      </w:pPr>
      <w:r>
        <w:t>Artigo 2º - A cobertura do crédito de que trata o artigo 1º far-se-á através de recursos provenientes superávit financeiro apurado em balanço patrimonial do exercício anterior</w:t>
      </w:r>
    </w:p>
    <w:p w14:paraId="318F7A96" w14:textId="77777777" w:rsidR="00703D10" w:rsidRDefault="00703D10" w:rsidP="00703D10">
      <w:pPr>
        <w:jc w:val="right"/>
      </w:pPr>
      <w:r>
        <w:t>100.000.000,00</w:t>
      </w:r>
    </w:p>
    <w:p w14:paraId="685EA295" w14:textId="77777777" w:rsidR="00703D10" w:rsidRDefault="00703D10" w:rsidP="00703D10">
      <w:pPr>
        <w:jc w:val="both"/>
      </w:pPr>
      <w:r>
        <w:t>Artigo 3º - Este decreto entrará em vigor na data de sua publicação.</w:t>
      </w:r>
    </w:p>
    <w:p w14:paraId="11902305" w14:textId="77777777" w:rsidR="00703D10" w:rsidRDefault="00703D10" w:rsidP="00703D10">
      <w:pPr>
        <w:jc w:val="both"/>
      </w:pPr>
      <w:r>
        <w:t>PREFEITURA DO MUNICÍPIO DE SÃO PAULO, em 15 de setembro de 2022, 469º da Fundação de São Paulo.</w:t>
      </w:r>
    </w:p>
    <w:p w14:paraId="619C3814" w14:textId="77777777" w:rsidR="00703D10" w:rsidRDefault="00703D10" w:rsidP="00703D10">
      <w:pPr>
        <w:jc w:val="both"/>
      </w:pPr>
      <w:r>
        <w:t>RICARDO NUNES, Prefeito</w:t>
      </w:r>
    </w:p>
    <w:p w14:paraId="4120391F" w14:textId="77777777" w:rsidR="00703D10" w:rsidRDefault="00703D10" w:rsidP="00703D10">
      <w:pPr>
        <w:jc w:val="both"/>
      </w:pPr>
      <w:r>
        <w:t>GUILHERME BUENO DE CAMARGO, Secretário Municipal da Fazenda</w:t>
      </w:r>
    </w:p>
    <w:p w14:paraId="0C3C3CA5" w14:textId="77777777" w:rsidR="00703D10" w:rsidRDefault="00703D10" w:rsidP="00703D10">
      <w:pPr>
        <w:jc w:val="both"/>
      </w:pPr>
      <w:r>
        <w:t>Publicado na Secretaria do Governo Municipal, em 15 de setembro de 2022.</w:t>
      </w:r>
    </w:p>
    <w:p w14:paraId="26196437" w14:textId="77777777" w:rsidR="00703D10" w:rsidRDefault="00703D10" w:rsidP="00B63B52">
      <w:pPr>
        <w:jc w:val="both"/>
      </w:pPr>
    </w:p>
    <w:p w14:paraId="3C59DBF7" w14:textId="5E585531" w:rsidR="00B63B52" w:rsidRDefault="00B63B52" w:rsidP="00B63B52">
      <w:pPr>
        <w:jc w:val="both"/>
      </w:pPr>
    </w:p>
    <w:p w14:paraId="75D47035" w14:textId="044642A0" w:rsidR="004C7133" w:rsidRPr="00834F8D" w:rsidRDefault="00B63B52" w:rsidP="00B63B52">
      <w:pPr>
        <w:jc w:val="both"/>
        <w:rPr>
          <w:b/>
          <w:bCs/>
          <w:sz w:val="28"/>
          <w:szCs w:val="28"/>
        </w:rPr>
      </w:pPr>
      <w:r w:rsidRPr="00B63B52">
        <w:rPr>
          <w:b/>
          <w:bCs/>
          <w:sz w:val="28"/>
          <w:szCs w:val="28"/>
        </w:rPr>
        <w:t>PORTARIAS</w:t>
      </w:r>
    </w:p>
    <w:p w14:paraId="65E0CD08" w14:textId="4D124CCE" w:rsidR="00B63B52" w:rsidRPr="00B63B52" w:rsidRDefault="00B63B52" w:rsidP="00B63B52">
      <w:pPr>
        <w:jc w:val="both"/>
        <w:rPr>
          <w:b/>
          <w:bCs/>
        </w:rPr>
      </w:pPr>
      <w:r w:rsidRPr="00B63B52">
        <w:rPr>
          <w:b/>
          <w:bCs/>
        </w:rPr>
        <w:t>PORTARIA 1209, DE 15 DE SETEMBRO DE</w:t>
      </w:r>
      <w:r>
        <w:rPr>
          <w:b/>
          <w:bCs/>
        </w:rPr>
        <w:t xml:space="preserve"> </w:t>
      </w:r>
      <w:r w:rsidRPr="00B63B52">
        <w:rPr>
          <w:b/>
          <w:bCs/>
        </w:rPr>
        <w:t>2022</w:t>
      </w:r>
    </w:p>
    <w:p w14:paraId="7C268D76" w14:textId="77777777" w:rsidR="00B63B52" w:rsidRPr="00B63B52" w:rsidRDefault="00B63B52" w:rsidP="00B63B52">
      <w:pPr>
        <w:jc w:val="both"/>
        <w:rPr>
          <w:b/>
          <w:bCs/>
        </w:rPr>
      </w:pPr>
      <w:r w:rsidRPr="00B63B52">
        <w:rPr>
          <w:b/>
          <w:bCs/>
        </w:rPr>
        <w:t>PROCESSO SEI 7210.2019/0000038-6</w:t>
      </w:r>
    </w:p>
    <w:p w14:paraId="23A72DA7" w14:textId="304E0878" w:rsidR="00B63B52" w:rsidRPr="00B63B52" w:rsidRDefault="00B63B52" w:rsidP="00B63B52">
      <w:pPr>
        <w:jc w:val="both"/>
        <w:rPr>
          <w:b/>
          <w:bCs/>
        </w:rPr>
      </w:pPr>
      <w:r w:rsidRPr="00B63B52">
        <w:rPr>
          <w:b/>
          <w:bCs/>
        </w:rPr>
        <w:t>CALENDÁRIO DE EVENTOS DA CIDADE DE</w:t>
      </w:r>
      <w:r>
        <w:rPr>
          <w:b/>
          <w:bCs/>
        </w:rPr>
        <w:t xml:space="preserve"> </w:t>
      </w:r>
      <w:r w:rsidRPr="00B63B52">
        <w:rPr>
          <w:b/>
          <w:bCs/>
        </w:rPr>
        <w:t>SÃO PAULO.</w:t>
      </w:r>
    </w:p>
    <w:p w14:paraId="067F4D6A" w14:textId="7C67CDC9" w:rsidR="00B63B52" w:rsidRDefault="00B63B52" w:rsidP="00B63B52">
      <w:pPr>
        <w:jc w:val="both"/>
      </w:pPr>
      <w:r>
        <w:t>RICARDO NUNES, Prefeito do Município de São Paulo, no</w:t>
      </w:r>
      <w:r w:rsidR="004C7133">
        <w:t xml:space="preserve"> </w:t>
      </w:r>
      <w:r>
        <w:t>uso das atribuições que lhe são conferidas pela lei,</w:t>
      </w:r>
      <w:r w:rsidR="004C7133">
        <w:t xml:space="preserve"> </w:t>
      </w:r>
      <w:r>
        <w:t>CONSIDERANDO que o art. 2º da Lei 14.485, de 19 de</w:t>
      </w:r>
      <w:r w:rsidR="004C7133">
        <w:t xml:space="preserve"> </w:t>
      </w:r>
      <w:r>
        <w:t>julho de 2007, determina a organização e a publicação, em</w:t>
      </w:r>
      <w:r w:rsidR="004C7133">
        <w:t xml:space="preserve"> </w:t>
      </w:r>
      <w:r>
        <w:t>cada ano, do Calendário de Eventos da Cidade de São Paulo,</w:t>
      </w:r>
      <w:r w:rsidR="004C7133">
        <w:t xml:space="preserve"> </w:t>
      </w:r>
      <w:r>
        <w:t>do qual constarão todos os acontecimentos e eventos culturais,</w:t>
      </w:r>
      <w:r w:rsidR="004C7133">
        <w:t xml:space="preserve"> </w:t>
      </w:r>
      <w:r>
        <w:t>artísticos, esportivos, festivais, de lazer e datas comemorativas,</w:t>
      </w:r>
      <w:r w:rsidR="004C7133">
        <w:t xml:space="preserve"> </w:t>
      </w:r>
      <w:r>
        <w:t>instituídos por leis ou decretos municipais, além daqueles já</w:t>
      </w:r>
      <w:r w:rsidR="004C7133">
        <w:t xml:space="preserve"> </w:t>
      </w:r>
      <w:r>
        <w:t>tradicionalmente realizados no Município;</w:t>
      </w:r>
      <w:r w:rsidR="004C7133">
        <w:t xml:space="preserve"> </w:t>
      </w:r>
      <w:r>
        <w:t xml:space="preserve">CONSIDERANDO que a Comissão </w:t>
      </w:r>
      <w:proofErr w:type="spellStart"/>
      <w:r>
        <w:t>Intersecretarial</w:t>
      </w:r>
      <w:proofErr w:type="spellEnd"/>
      <w:r>
        <w:t xml:space="preserve"> para</w:t>
      </w:r>
      <w:r w:rsidR="004C7133">
        <w:t xml:space="preserve"> </w:t>
      </w:r>
      <w:r>
        <w:t>definição do Calendário de Eventos da Cidade de São Paulo</w:t>
      </w:r>
      <w:r w:rsidR="004C7133">
        <w:t xml:space="preserve"> </w:t>
      </w:r>
      <w:r>
        <w:t>deliberou em 12 de agosto de 2022 a inclusão de eventos no</w:t>
      </w:r>
      <w:r w:rsidR="004C7133">
        <w:t xml:space="preserve"> </w:t>
      </w:r>
      <w:r>
        <w:t>calendário de 2022, considerando os critérios de relevância</w:t>
      </w:r>
      <w:r w:rsidR="004C7133">
        <w:t xml:space="preserve"> </w:t>
      </w:r>
      <w:r>
        <w:t>dentro do seu segmento, o posicionamento da cidade no calendário global, auxílio de implementação de políticas públicas e</w:t>
      </w:r>
      <w:r w:rsidR="004C7133">
        <w:t xml:space="preserve"> </w:t>
      </w:r>
      <w:r>
        <w:t>impacto econômico e turístico para São Paulo,</w:t>
      </w:r>
      <w:r w:rsidR="004C7133">
        <w:t xml:space="preserve"> </w:t>
      </w:r>
      <w:r>
        <w:t>RESOLVE:</w:t>
      </w:r>
    </w:p>
    <w:p w14:paraId="3E172D58" w14:textId="229D1B2E" w:rsidR="00B63B52" w:rsidRDefault="00B63B52" w:rsidP="00B63B52">
      <w:pPr>
        <w:jc w:val="both"/>
      </w:pPr>
      <w:r>
        <w:t>Art. 1º Alterar o artigo 1º da Portaria PREF-376, de 22 de</w:t>
      </w:r>
      <w:r w:rsidR="004C7133">
        <w:t xml:space="preserve"> </w:t>
      </w:r>
      <w:r>
        <w:t>março de 2022, para incluir no Calendário de Eventos da Cidade os eventos a seguir:</w:t>
      </w:r>
    </w:p>
    <w:p w14:paraId="1A33697B" w14:textId="77777777" w:rsidR="00B63B52" w:rsidRDefault="00B63B52" w:rsidP="00B63B52">
      <w:pPr>
        <w:jc w:val="both"/>
      </w:pPr>
      <w:r>
        <w:t>PROPOSTA - EVENTOS ESTRATÉGICOS 2022</w:t>
      </w:r>
    </w:p>
    <w:p w14:paraId="4162455C" w14:textId="77777777" w:rsidR="00B63B52" w:rsidRDefault="00B63B52" w:rsidP="00B63B52">
      <w:pPr>
        <w:jc w:val="both"/>
      </w:pPr>
      <w:r>
        <w:t>26</w:t>
      </w:r>
    </w:p>
    <w:p w14:paraId="720BC4AB" w14:textId="77777777" w:rsidR="00B63B52" w:rsidRDefault="00B63B52" w:rsidP="00B63B52">
      <w:pPr>
        <w:jc w:val="both"/>
      </w:pPr>
      <w:r>
        <w:t>IRONMAN 70.3 São Paulo</w:t>
      </w:r>
    </w:p>
    <w:p w14:paraId="4884C3B0" w14:textId="77777777" w:rsidR="00B63B52" w:rsidRDefault="00B63B52" w:rsidP="00B63B52">
      <w:pPr>
        <w:jc w:val="both"/>
      </w:pPr>
      <w:r>
        <w:t>27</w:t>
      </w:r>
    </w:p>
    <w:p w14:paraId="2854229C" w14:textId="77777777" w:rsidR="00B63B52" w:rsidRDefault="00B63B52" w:rsidP="00B63B52">
      <w:pPr>
        <w:jc w:val="both"/>
      </w:pPr>
      <w:r>
        <w:t xml:space="preserve">Primavera </w:t>
      </w:r>
      <w:proofErr w:type="spellStart"/>
      <w:r>
        <w:t>Sound</w:t>
      </w:r>
      <w:proofErr w:type="spellEnd"/>
    </w:p>
    <w:p w14:paraId="3EC09530" w14:textId="77777777" w:rsidR="00B63B52" w:rsidRDefault="00B63B52" w:rsidP="00B63B52">
      <w:pPr>
        <w:jc w:val="both"/>
      </w:pPr>
      <w:r>
        <w:t>28</w:t>
      </w:r>
    </w:p>
    <w:p w14:paraId="7D281618" w14:textId="77777777" w:rsidR="00B63B52" w:rsidRDefault="00B63B52" w:rsidP="00B63B52">
      <w:pPr>
        <w:jc w:val="both"/>
      </w:pPr>
      <w:r>
        <w:t>III – Expo Consciência Negra</w:t>
      </w:r>
    </w:p>
    <w:p w14:paraId="2D9E4C23" w14:textId="2D63DC10" w:rsidR="00B63B52" w:rsidRDefault="00B63B52" w:rsidP="00B63B52">
      <w:pPr>
        <w:jc w:val="both"/>
      </w:pPr>
      <w:r>
        <w:t>Art. 2º Esta portaria entrará em vigor na data de sua</w:t>
      </w:r>
      <w:r w:rsidR="004C7133">
        <w:t xml:space="preserve"> </w:t>
      </w:r>
      <w:r>
        <w:t>publicação.</w:t>
      </w:r>
    </w:p>
    <w:p w14:paraId="7EE4D438" w14:textId="30820C65" w:rsidR="00B63B52" w:rsidRDefault="00B63B52" w:rsidP="00B63B52">
      <w:pPr>
        <w:jc w:val="both"/>
      </w:pPr>
      <w:r>
        <w:t>PREFEITURA DO MUNICÍPIO DE SÃO PAULO, aos 15 de</w:t>
      </w:r>
      <w:r w:rsidR="004C7133">
        <w:t xml:space="preserve"> </w:t>
      </w:r>
      <w:r>
        <w:t>setembro de 2022, 469°da fundação de São Paulo.</w:t>
      </w:r>
    </w:p>
    <w:p w14:paraId="1A5D5F79" w14:textId="11E60B58" w:rsidR="00B63B52" w:rsidRDefault="00B63B52" w:rsidP="00B63B52">
      <w:pPr>
        <w:jc w:val="both"/>
      </w:pPr>
      <w:r>
        <w:t>RICARDO NUNES, Prefeit</w:t>
      </w:r>
      <w:r w:rsidR="00834F8D">
        <w:t>o</w:t>
      </w:r>
    </w:p>
    <w:p w14:paraId="2BDD78D7" w14:textId="77777777" w:rsidR="00834F8D" w:rsidRDefault="00834F8D" w:rsidP="00B63B52">
      <w:pPr>
        <w:jc w:val="both"/>
      </w:pPr>
    </w:p>
    <w:p w14:paraId="545D1777" w14:textId="3FBE5817" w:rsidR="001D519B" w:rsidRPr="00834F8D" w:rsidRDefault="001D519B" w:rsidP="001D519B">
      <w:pPr>
        <w:jc w:val="both"/>
        <w:rPr>
          <w:b/>
          <w:bCs/>
          <w:sz w:val="28"/>
          <w:szCs w:val="28"/>
        </w:rPr>
      </w:pPr>
      <w:r w:rsidRPr="001D519B">
        <w:rPr>
          <w:b/>
          <w:bCs/>
          <w:sz w:val="28"/>
          <w:szCs w:val="28"/>
        </w:rPr>
        <w:t>SECRETARIAS</w:t>
      </w:r>
    </w:p>
    <w:p w14:paraId="6EB6278C" w14:textId="5AD82BC0" w:rsidR="001D519B" w:rsidRPr="00834F8D" w:rsidRDefault="001D519B" w:rsidP="001D519B">
      <w:pPr>
        <w:jc w:val="both"/>
        <w:rPr>
          <w:b/>
          <w:bCs/>
          <w:sz w:val="24"/>
          <w:szCs w:val="24"/>
        </w:rPr>
      </w:pPr>
      <w:r w:rsidRPr="00834F8D">
        <w:rPr>
          <w:b/>
          <w:bCs/>
          <w:sz w:val="24"/>
          <w:szCs w:val="24"/>
        </w:rPr>
        <w:t>DESENVOLVIMENTO</w:t>
      </w:r>
      <w:r w:rsidRPr="00834F8D">
        <w:rPr>
          <w:b/>
          <w:bCs/>
          <w:sz w:val="24"/>
          <w:szCs w:val="24"/>
        </w:rPr>
        <w:t xml:space="preserve"> </w:t>
      </w:r>
      <w:r w:rsidRPr="00834F8D">
        <w:rPr>
          <w:b/>
          <w:bCs/>
          <w:sz w:val="24"/>
          <w:szCs w:val="24"/>
        </w:rPr>
        <w:t>ECONÔMICO, TRABALHO E</w:t>
      </w:r>
      <w:r w:rsidRPr="00834F8D">
        <w:rPr>
          <w:b/>
          <w:bCs/>
          <w:sz w:val="24"/>
          <w:szCs w:val="24"/>
        </w:rPr>
        <w:t xml:space="preserve"> </w:t>
      </w:r>
      <w:r w:rsidRPr="00834F8D">
        <w:rPr>
          <w:b/>
          <w:bCs/>
          <w:sz w:val="24"/>
          <w:szCs w:val="24"/>
        </w:rPr>
        <w:t>TURISMO</w:t>
      </w:r>
    </w:p>
    <w:p w14:paraId="5D1817F9" w14:textId="77777777" w:rsidR="001D519B" w:rsidRDefault="001D519B" w:rsidP="001D519B">
      <w:pPr>
        <w:jc w:val="both"/>
      </w:pPr>
      <w:r>
        <w:t>GABINETE DA SECRETÁRIA</w:t>
      </w:r>
    </w:p>
    <w:p w14:paraId="005C9DE0" w14:textId="77777777" w:rsidR="001D519B" w:rsidRDefault="001D519B" w:rsidP="001D519B">
      <w:pPr>
        <w:jc w:val="both"/>
      </w:pPr>
      <w:r>
        <w:t>REGIMENTO INTERNO</w:t>
      </w:r>
    </w:p>
    <w:p w14:paraId="478A070E" w14:textId="6119FA7C" w:rsidR="001D519B" w:rsidRDefault="001D519B" w:rsidP="001D519B">
      <w:pPr>
        <w:jc w:val="both"/>
      </w:pPr>
      <w:r>
        <w:t>CONSELHO MUNICIPAL DE DESENVOLVIMENTO</w:t>
      </w:r>
      <w:r>
        <w:t xml:space="preserve"> </w:t>
      </w:r>
      <w:r>
        <w:t>RURAL</w:t>
      </w:r>
      <w:r>
        <w:t xml:space="preserve"> </w:t>
      </w:r>
      <w:r>
        <w:t>SOLIDÁRIO E SUSTENTÁVEL - CMDRSS</w:t>
      </w:r>
    </w:p>
    <w:p w14:paraId="153D6DD1" w14:textId="77777777" w:rsidR="001D519B" w:rsidRDefault="001D519B" w:rsidP="001D519B">
      <w:pPr>
        <w:jc w:val="both"/>
      </w:pPr>
      <w:r>
        <w:lastRenderedPageBreak/>
        <w:t>SÃO PAULO/SP</w:t>
      </w:r>
    </w:p>
    <w:p w14:paraId="60C47676" w14:textId="10E7F603" w:rsidR="001D519B" w:rsidRDefault="001D519B" w:rsidP="001D519B">
      <w:pPr>
        <w:jc w:val="both"/>
      </w:pPr>
      <w:r>
        <w:t>DE ACORDO COM O ARTIGO 192 DA LEI MUNICIPAL Nº16. 050/2014 E DECRETO MUNICIPAL</w:t>
      </w:r>
      <w:r>
        <w:t xml:space="preserve"> </w:t>
      </w:r>
      <w:r>
        <w:t>57.058 DE 14 DE JULHO DE 2016</w:t>
      </w:r>
    </w:p>
    <w:p w14:paraId="6C017DC8" w14:textId="77777777" w:rsidR="001D519B" w:rsidRDefault="001D519B" w:rsidP="001D519B">
      <w:pPr>
        <w:jc w:val="both"/>
      </w:pPr>
      <w:r>
        <w:t>2022</w:t>
      </w:r>
    </w:p>
    <w:p w14:paraId="10435799" w14:textId="77777777" w:rsidR="001D519B" w:rsidRDefault="001D519B" w:rsidP="001D519B">
      <w:pPr>
        <w:jc w:val="both"/>
      </w:pPr>
      <w:r>
        <w:t>REGIMENTO INTERNO</w:t>
      </w:r>
    </w:p>
    <w:p w14:paraId="2576E355" w14:textId="6E8012F8" w:rsidR="001D519B" w:rsidRDefault="001D519B" w:rsidP="001D519B">
      <w:pPr>
        <w:jc w:val="both"/>
      </w:pPr>
      <w:r>
        <w:t>CAPÍTULO I – DA NATURE</w:t>
      </w:r>
      <w:r>
        <w:t>Z</w:t>
      </w:r>
      <w:r>
        <w:t>A,</w:t>
      </w:r>
      <w:r>
        <w:t xml:space="preserve"> </w:t>
      </w:r>
      <w:r>
        <w:t>CONSTITUIÇÃO,</w:t>
      </w:r>
      <w:r>
        <w:t xml:space="preserve"> </w:t>
      </w:r>
      <w:r>
        <w:t>OBJETIVOS E ATRIBUIÇÕES</w:t>
      </w:r>
    </w:p>
    <w:p w14:paraId="5CFBECE6" w14:textId="77777777" w:rsidR="001D519B" w:rsidRDefault="001D519B" w:rsidP="001D519B">
      <w:pPr>
        <w:jc w:val="both"/>
      </w:pPr>
      <w:r>
        <w:t>CAPÍTULO II – DA COMPOSIÇÃO, ESTRUTURA E FUNCIONAMENTO</w:t>
      </w:r>
    </w:p>
    <w:p w14:paraId="47BC2D2A" w14:textId="77777777" w:rsidR="001D519B" w:rsidRDefault="001D519B" w:rsidP="001D519B">
      <w:pPr>
        <w:jc w:val="both"/>
      </w:pPr>
      <w:r>
        <w:t>SEÇÃO I – DA COMPOSIÇÃO</w:t>
      </w:r>
    </w:p>
    <w:p w14:paraId="191D7688" w14:textId="77777777" w:rsidR="001D519B" w:rsidRDefault="001D519B" w:rsidP="001D519B">
      <w:pPr>
        <w:jc w:val="both"/>
      </w:pPr>
      <w:r>
        <w:t>SEÇÃO II – DA ESTRUTURA</w:t>
      </w:r>
    </w:p>
    <w:p w14:paraId="1A5903D2" w14:textId="77777777" w:rsidR="001D519B" w:rsidRDefault="001D519B" w:rsidP="001D519B">
      <w:pPr>
        <w:jc w:val="both"/>
      </w:pPr>
      <w:r>
        <w:t>SEÇÃO III – DO FUNCIONAMENTO</w:t>
      </w:r>
    </w:p>
    <w:p w14:paraId="2BC3959C" w14:textId="47F51959" w:rsidR="001D519B" w:rsidRDefault="001D519B" w:rsidP="001D519B">
      <w:pPr>
        <w:jc w:val="both"/>
      </w:pPr>
      <w:r>
        <w:t>SEÇÂO IV – DO DESCREDENCIAMENTO E PERDA DO</w:t>
      </w:r>
      <w:r>
        <w:t xml:space="preserve"> </w:t>
      </w:r>
      <w:r>
        <w:t>MANDATO</w:t>
      </w:r>
    </w:p>
    <w:p w14:paraId="094F57D8" w14:textId="77777777" w:rsidR="001D519B" w:rsidRDefault="001D519B" w:rsidP="001D519B">
      <w:pPr>
        <w:jc w:val="both"/>
      </w:pPr>
      <w:r>
        <w:t>CAPÍTULO III- DAS ELEIÇÕES DO CONSELHO</w:t>
      </w:r>
    </w:p>
    <w:p w14:paraId="43E9A899" w14:textId="77777777" w:rsidR="001D519B" w:rsidRDefault="001D519B" w:rsidP="001D519B">
      <w:pPr>
        <w:jc w:val="both"/>
      </w:pPr>
      <w:r>
        <w:t>CAPÍTULO V – DAS DISPOSIÇÕES GERAIS</w:t>
      </w:r>
    </w:p>
    <w:p w14:paraId="75F5D915" w14:textId="77777777" w:rsidR="001D519B" w:rsidRDefault="001D519B" w:rsidP="001D519B">
      <w:pPr>
        <w:jc w:val="both"/>
      </w:pPr>
      <w:r>
        <w:t>CAPÍTULO I – DA NATUREZA, CONSTITUIÇÃO, OBJETIVOS E ATRIBUIÇÕES.</w:t>
      </w:r>
    </w:p>
    <w:p w14:paraId="18D732D2" w14:textId="55EEF674" w:rsidR="001D519B" w:rsidRDefault="001D519B" w:rsidP="001D519B">
      <w:pPr>
        <w:jc w:val="both"/>
      </w:pPr>
      <w:r>
        <w:t>Art. 1º- O Conselho Municipal de Desenvolvimento Rural</w:t>
      </w:r>
      <w:r>
        <w:t xml:space="preserve"> </w:t>
      </w:r>
      <w:r>
        <w:t>Sustentável e Solidário (CMDRSS - SP), criado pelo Art. 192 da</w:t>
      </w:r>
      <w:r>
        <w:t xml:space="preserve"> </w:t>
      </w:r>
      <w:r>
        <w:t>Lei 16.050 de 31 de Julho de 2014 (Plano Diretor Estratégico),</w:t>
      </w:r>
      <w:r>
        <w:t xml:space="preserve"> </w:t>
      </w:r>
      <w:r>
        <w:t>regulamentado pelo Decreto 57.058 de 14 de Julho de 2016</w:t>
      </w:r>
      <w:r>
        <w:t xml:space="preserve"> </w:t>
      </w:r>
      <w:r>
        <w:t>e eleito na I Conferência Municipal de Desenvolvimento Rural</w:t>
      </w:r>
      <w:r>
        <w:t xml:space="preserve"> </w:t>
      </w:r>
      <w:r>
        <w:t>Solidário e Sustentável do Município de São Paulo, ocorrida em</w:t>
      </w:r>
      <w:r>
        <w:t xml:space="preserve"> </w:t>
      </w:r>
      <w:r>
        <w:t>2016, tem por finalidade propor diretrizes para a formulação e</w:t>
      </w:r>
      <w:r>
        <w:t xml:space="preserve"> </w:t>
      </w:r>
      <w:r>
        <w:t>a implementação de políticas públicas municipais para o desenvolvimento rural sustentável e solidário, bem como acompanhar</w:t>
      </w:r>
      <w:r>
        <w:t xml:space="preserve"> </w:t>
      </w:r>
      <w:r>
        <w:t>e</w:t>
      </w:r>
      <w:r>
        <w:t xml:space="preserve"> </w:t>
      </w:r>
      <w:r>
        <w:t>monitorar sua execução.</w:t>
      </w:r>
    </w:p>
    <w:p w14:paraId="28314C27" w14:textId="26B82BE9" w:rsidR="001D519B" w:rsidRDefault="001D519B" w:rsidP="001D519B">
      <w:pPr>
        <w:jc w:val="both"/>
      </w:pPr>
      <w:r>
        <w:t>Art. 2º- O CMDRSS-SP, criado nos princípios da Lei Orgânica do Município de São Paulo, é órgão de instância máxima</w:t>
      </w:r>
      <w:r>
        <w:t xml:space="preserve"> </w:t>
      </w:r>
      <w:r>
        <w:t>colegiada, de natureza permanente, consultiva, de composição</w:t>
      </w:r>
      <w:r>
        <w:t xml:space="preserve"> </w:t>
      </w:r>
      <w:r>
        <w:t>paritária, e vinculada à da Secretaria Municipal de Subprefeituras - SMSUB.</w:t>
      </w:r>
    </w:p>
    <w:p w14:paraId="3F2DCDE6" w14:textId="0A8E3D8F" w:rsidR="001D519B" w:rsidRDefault="001D519B" w:rsidP="001D519B">
      <w:pPr>
        <w:jc w:val="both"/>
      </w:pPr>
      <w:r>
        <w:t>Art. 3º - Os trabalhos, ações e diretrizes do CMDRSS-SP</w:t>
      </w:r>
      <w:r>
        <w:t xml:space="preserve"> </w:t>
      </w:r>
      <w:r>
        <w:t>são concebidos e executados de acordo com as diretrizes de</w:t>
      </w:r>
      <w:r>
        <w:t xml:space="preserve"> </w:t>
      </w:r>
      <w:r>
        <w:t>DESENVOLVIMENTO RURAL SUSTENTÁVEL E SOLIDÁRIO, definido no Plano Nacional de Desenvolvimento Rural Sustentável</w:t>
      </w:r>
      <w:r>
        <w:t xml:space="preserve"> </w:t>
      </w:r>
      <w:r>
        <w:t>e Solidário (PNDRSS) construído na 2ª Conferência Nacional</w:t>
      </w:r>
      <w:r>
        <w:t xml:space="preserve"> </w:t>
      </w:r>
      <w:r>
        <w:t>de Desenvolvimento Rural Sustentável e Solidário (2ª CNDRSS)</w:t>
      </w:r>
      <w:r>
        <w:t xml:space="preserve"> </w:t>
      </w:r>
      <w:r>
        <w:t>realizada em 2013.</w:t>
      </w:r>
    </w:p>
    <w:p w14:paraId="5B40B437" w14:textId="77777777" w:rsidR="001D519B" w:rsidRDefault="001D519B" w:rsidP="001D519B">
      <w:pPr>
        <w:jc w:val="both"/>
      </w:pPr>
      <w:r>
        <w:t>Art. 4º - São atribuições do CMDRSS-SP:</w:t>
      </w:r>
    </w:p>
    <w:p w14:paraId="11B8B4A3" w14:textId="7E866725" w:rsidR="004C7133" w:rsidRDefault="001D519B" w:rsidP="001D519B">
      <w:pPr>
        <w:jc w:val="both"/>
      </w:pPr>
      <w:r>
        <w:t xml:space="preserve">I - </w:t>
      </w:r>
      <w:proofErr w:type="gramStart"/>
      <w:r>
        <w:t>convocar</w:t>
      </w:r>
      <w:proofErr w:type="gramEnd"/>
      <w:r>
        <w:t xml:space="preserve"> a Conferência Municipal de Desenvolvimento</w:t>
      </w:r>
      <w:r>
        <w:t xml:space="preserve"> </w:t>
      </w:r>
      <w:r>
        <w:t>Rural Sustentável e Solidário, com periodicidade não superior</w:t>
      </w:r>
      <w:r>
        <w:t xml:space="preserve"> </w:t>
      </w:r>
      <w:r>
        <w:t>a 4 (quatro) anos;</w:t>
      </w:r>
    </w:p>
    <w:p w14:paraId="7ADD5C5C" w14:textId="77777777" w:rsidR="001D519B" w:rsidRDefault="001D519B" w:rsidP="001D519B">
      <w:pPr>
        <w:jc w:val="both"/>
      </w:pPr>
      <w:r>
        <w:t xml:space="preserve">II - </w:t>
      </w:r>
      <w:proofErr w:type="gramStart"/>
      <w:r>
        <w:t>definir</w:t>
      </w:r>
      <w:proofErr w:type="gramEnd"/>
      <w:r>
        <w:t>, por meio da Comissão Organizadora, os parâmetros de composição e funcionamento, bem como organizar</w:t>
      </w:r>
    </w:p>
    <w:p w14:paraId="192D219F" w14:textId="77777777" w:rsidR="001D519B" w:rsidRDefault="001D519B" w:rsidP="001D519B">
      <w:pPr>
        <w:jc w:val="both"/>
      </w:pPr>
      <w:r>
        <w:t>a Conferência;</w:t>
      </w:r>
    </w:p>
    <w:p w14:paraId="4C3D25E4" w14:textId="35A4C139" w:rsidR="001D519B" w:rsidRDefault="001D519B" w:rsidP="001D519B">
      <w:pPr>
        <w:jc w:val="both"/>
      </w:pPr>
      <w:r>
        <w:t>III - propor ao Poder Executivo, considerando as deliberações da Conferência Municipal de Desenvolvimento Rural</w:t>
      </w:r>
      <w:r>
        <w:t xml:space="preserve"> </w:t>
      </w:r>
      <w:r>
        <w:t>Sustentável e Solidário, as diretrizes e as prioridades da Política</w:t>
      </w:r>
      <w:r>
        <w:t xml:space="preserve"> </w:t>
      </w:r>
      <w:r>
        <w:t xml:space="preserve">e do </w:t>
      </w:r>
      <w:r>
        <w:lastRenderedPageBreak/>
        <w:t>Plano Municipal de Desenvolvimento Rural Sustentável e</w:t>
      </w:r>
      <w:r>
        <w:t xml:space="preserve"> </w:t>
      </w:r>
      <w:r>
        <w:t>Solidário, incluindo os recursos orçamentários necessários para</w:t>
      </w:r>
      <w:r>
        <w:t xml:space="preserve"> </w:t>
      </w:r>
      <w:r>
        <w:t>a sua consecução;</w:t>
      </w:r>
    </w:p>
    <w:p w14:paraId="0387C1BD" w14:textId="11AA22EB" w:rsidR="001D519B" w:rsidRDefault="001D519B" w:rsidP="001D519B">
      <w:pPr>
        <w:jc w:val="both"/>
      </w:pPr>
      <w:r>
        <w:t xml:space="preserve">IV – </w:t>
      </w:r>
      <w:proofErr w:type="gramStart"/>
      <w:r>
        <w:t>analisar</w:t>
      </w:r>
      <w:proofErr w:type="gramEnd"/>
      <w:r>
        <w:t xml:space="preserve"> os custos e gastos referentes aos programas,</w:t>
      </w:r>
      <w:r>
        <w:t xml:space="preserve"> </w:t>
      </w:r>
      <w:r>
        <w:t>projetos e ações inerentes à Política e do Plano Municipal de</w:t>
      </w:r>
      <w:r>
        <w:t xml:space="preserve"> </w:t>
      </w:r>
      <w:r>
        <w:t>Desenvolvimento Rural Sustentável e Solidário;</w:t>
      </w:r>
    </w:p>
    <w:p w14:paraId="51EDF244" w14:textId="6071620B" w:rsidR="001D519B" w:rsidRDefault="001D519B" w:rsidP="001D519B">
      <w:pPr>
        <w:jc w:val="both"/>
      </w:pPr>
      <w:r>
        <w:t xml:space="preserve">V - </w:t>
      </w:r>
      <w:proofErr w:type="gramStart"/>
      <w:r>
        <w:t>mobilizar e apoiar</w:t>
      </w:r>
      <w:proofErr w:type="gramEnd"/>
      <w:r>
        <w:t xml:space="preserve"> entidades, organizações e movimentos de agricultores e da sociedade em geral sociedade na</w:t>
      </w:r>
      <w:r>
        <w:t xml:space="preserve"> </w:t>
      </w:r>
      <w:r>
        <w:t>discussão e na implementação de ações inovadoras de interesse</w:t>
      </w:r>
      <w:r>
        <w:t xml:space="preserve"> </w:t>
      </w:r>
      <w:r>
        <w:t>ao Desenvolvimento Rural, bem como reconhecer e dar visibilidade às ações relevantes voltadas a</w:t>
      </w:r>
      <w:r>
        <w:t xml:space="preserve"> </w:t>
      </w:r>
      <w:r>
        <w:t>esse propósito;</w:t>
      </w:r>
    </w:p>
    <w:p w14:paraId="6DACB0D1" w14:textId="65B25F52" w:rsidR="001D519B" w:rsidRDefault="001D519B" w:rsidP="001D519B">
      <w:pPr>
        <w:jc w:val="both"/>
      </w:pPr>
      <w:r>
        <w:t xml:space="preserve">VI - </w:t>
      </w:r>
      <w:proofErr w:type="gramStart"/>
      <w:r>
        <w:t>estimular</w:t>
      </w:r>
      <w:proofErr w:type="gramEnd"/>
      <w:r>
        <w:t xml:space="preserve"> a ampliação e o aperfeiçoamento dos mecanismos de participação e controle social nas ações decorrentes</w:t>
      </w:r>
      <w:r>
        <w:t xml:space="preserve"> </w:t>
      </w:r>
      <w:r>
        <w:t>da implementação da Política e do Plano Municipal de</w:t>
      </w:r>
      <w:r>
        <w:t xml:space="preserve"> </w:t>
      </w:r>
      <w:r>
        <w:t>Desenvolvimento Rural Sustentável e Solidário.</w:t>
      </w:r>
    </w:p>
    <w:p w14:paraId="2D3D484C" w14:textId="3CCAEF02" w:rsidR="001D519B" w:rsidRDefault="001D519B" w:rsidP="001D519B">
      <w:pPr>
        <w:jc w:val="both"/>
      </w:pPr>
      <w:r>
        <w:t>VII - manter articulação permanente com os Conselhos</w:t>
      </w:r>
      <w:r>
        <w:t xml:space="preserve"> </w:t>
      </w:r>
      <w:r>
        <w:t>Desenvolvimento Rural Sustentável e Solidário das diferentes</w:t>
      </w:r>
      <w:r>
        <w:t xml:space="preserve"> </w:t>
      </w:r>
      <w:r>
        <w:t>esferas de governo, bem como com os demais conselhos,</w:t>
      </w:r>
      <w:r>
        <w:t xml:space="preserve"> </w:t>
      </w:r>
      <w:r>
        <w:t>especialmente aqueles relacionados à Segurança Alimentar e</w:t>
      </w:r>
      <w:r>
        <w:t xml:space="preserve"> </w:t>
      </w:r>
      <w:proofErr w:type="gramStart"/>
      <w:r>
        <w:t>Nutricional ,</w:t>
      </w:r>
      <w:proofErr w:type="gramEnd"/>
      <w:r>
        <w:t xml:space="preserve"> à Conservação do Meio Ambiente e ao Turismo.</w:t>
      </w:r>
    </w:p>
    <w:p w14:paraId="06260B21" w14:textId="4297F2DD" w:rsidR="001D519B" w:rsidRDefault="001D519B" w:rsidP="001D519B">
      <w:pPr>
        <w:jc w:val="both"/>
      </w:pPr>
      <w:r>
        <w:t>VIII - participar da definição de diretrizes e da análise de</w:t>
      </w:r>
      <w:r>
        <w:t xml:space="preserve"> </w:t>
      </w:r>
      <w:r>
        <w:t>projetos a serem apoiados ou financiados pelo Poder Público;</w:t>
      </w:r>
    </w:p>
    <w:p w14:paraId="2B3A5AFA" w14:textId="524C7A24" w:rsidR="001D519B" w:rsidRDefault="001D519B" w:rsidP="001D519B">
      <w:pPr>
        <w:jc w:val="both"/>
      </w:pPr>
      <w:r>
        <w:t xml:space="preserve">IX - </w:t>
      </w:r>
      <w:proofErr w:type="gramStart"/>
      <w:r>
        <w:t>estimular</w:t>
      </w:r>
      <w:proofErr w:type="gramEnd"/>
      <w:r>
        <w:t xml:space="preserve"> estudos e pesquisas na área de Desenvolvimento Rural em parceria com universidades e institutos de</w:t>
      </w:r>
      <w:r>
        <w:t xml:space="preserve"> </w:t>
      </w:r>
      <w:r>
        <w:t>pesquisas;</w:t>
      </w:r>
    </w:p>
    <w:p w14:paraId="1D737762" w14:textId="4227C1C4" w:rsidR="001D519B" w:rsidRDefault="001D519B" w:rsidP="001D519B">
      <w:pPr>
        <w:jc w:val="both"/>
      </w:pPr>
      <w:r>
        <w:t xml:space="preserve">X - </w:t>
      </w:r>
      <w:proofErr w:type="gramStart"/>
      <w:r>
        <w:t>prestar</w:t>
      </w:r>
      <w:proofErr w:type="gramEnd"/>
      <w:r>
        <w:t xml:space="preserve"> colaboração técnica, sugerindo o aperfeiçoamento de programas e serviços, assim como legislação, afetos à</w:t>
      </w:r>
      <w:r>
        <w:t xml:space="preserve"> </w:t>
      </w:r>
      <w:r>
        <w:t>Desenvolvimento Rural;</w:t>
      </w:r>
    </w:p>
    <w:p w14:paraId="7962C532" w14:textId="46682BD7" w:rsidR="001D519B" w:rsidRDefault="001D519B" w:rsidP="001D519B">
      <w:pPr>
        <w:jc w:val="both"/>
      </w:pPr>
      <w:r>
        <w:t>XI – receber, analisar e realizar encaminhamento, quando</w:t>
      </w:r>
      <w:r>
        <w:t xml:space="preserve"> </w:t>
      </w:r>
      <w:r>
        <w:t>necessário, aos órgãos competentes, referente às denúncias</w:t>
      </w:r>
      <w:r>
        <w:t xml:space="preserve"> </w:t>
      </w:r>
      <w:r>
        <w:t>sobre a violação do direito humano à alimentação adequada e</w:t>
      </w:r>
      <w:r>
        <w:t xml:space="preserve"> </w:t>
      </w:r>
      <w:r>
        <w:t>outras questões relacionadas ao desenvolvimento rural;</w:t>
      </w:r>
    </w:p>
    <w:p w14:paraId="2EF9B505" w14:textId="727364FE" w:rsidR="001D519B" w:rsidRDefault="001D519B" w:rsidP="001D519B">
      <w:pPr>
        <w:jc w:val="both"/>
      </w:pPr>
      <w:r>
        <w:t>XII - produzir relatório bienal sobre suas atividades e a</w:t>
      </w:r>
      <w:r>
        <w:t xml:space="preserve"> </w:t>
      </w:r>
      <w:r>
        <w:t>situação do Desenvolvimento Rural no Município de São Paulo.</w:t>
      </w:r>
    </w:p>
    <w:p w14:paraId="3ABC195E" w14:textId="50CBC35B" w:rsidR="001D519B" w:rsidRDefault="001D519B" w:rsidP="001D519B">
      <w:pPr>
        <w:jc w:val="both"/>
      </w:pPr>
      <w:r>
        <w:t>XIII - subsidiar a formulação de políticas públicas estruturantes, com base nos princípios, diretrizes e objetivas do Plano</w:t>
      </w:r>
      <w:r>
        <w:t xml:space="preserve"> </w:t>
      </w:r>
      <w:r>
        <w:t>Diretor Estratégico, com enfoque na:</w:t>
      </w:r>
    </w:p>
    <w:p w14:paraId="17AB434C" w14:textId="41066F40" w:rsidR="001D519B" w:rsidRDefault="001D519B" w:rsidP="001D519B">
      <w:pPr>
        <w:jc w:val="both"/>
      </w:pPr>
      <w:r>
        <w:t>a) promoção do desenvolvimento do território rural com</w:t>
      </w:r>
      <w:r>
        <w:t xml:space="preserve"> </w:t>
      </w:r>
      <w:r>
        <w:t>base na sustentabilidade ambiental, econômica e social;</w:t>
      </w:r>
    </w:p>
    <w:p w14:paraId="20418C22" w14:textId="77777777" w:rsidR="001D519B" w:rsidRDefault="001D519B" w:rsidP="001D519B">
      <w:pPr>
        <w:jc w:val="both"/>
      </w:pPr>
      <w:r>
        <w:t>b) proteção da paisagem rural;</w:t>
      </w:r>
    </w:p>
    <w:p w14:paraId="0DA9BFCF" w14:textId="77777777" w:rsidR="001D519B" w:rsidRDefault="001D519B" w:rsidP="001D519B">
      <w:pPr>
        <w:jc w:val="both"/>
      </w:pPr>
      <w:r>
        <w:t>c) contenção da urbanização;</w:t>
      </w:r>
    </w:p>
    <w:p w14:paraId="04213358" w14:textId="12212E14" w:rsidR="001D519B" w:rsidRDefault="001D519B" w:rsidP="001D519B">
      <w:pPr>
        <w:jc w:val="both"/>
      </w:pPr>
      <w:r>
        <w:t>d) conservação e recuperação dos fragmentos florestais,</w:t>
      </w:r>
      <w:r>
        <w:t xml:space="preserve"> </w:t>
      </w:r>
      <w:r>
        <w:t>corredores ecológicos e áreas de preservação permanente;</w:t>
      </w:r>
    </w:p>
    <w:p w14:paraId="2CF1258B" w14:textId="37DD511D" w:rsidR="001D519B" w:rsidRDefault="001D519B" w:rsidP="001D519B">
      <w:pPr>
        <w:jc w:val="both"/>
      </w:pPr>
      <w:r>
        <w:t>e) gestão integrada das unidades de conservação estaduais, municipais e das terras indígenas;</w:t>
      </w:r>
      <w:r>
        <w:t xml:space="preserve"> </w:t>
      </w:r>
      <w:r>
        <w:t>XIV - propor estratégias de articulação com órgãos federais,</w:t>
      </w:r>
      <w:r>
        <w:t xml:space="preserve"> </w:t>
      </w:r>
      <w:r>
        <w:t>estaduais e organizações não governamentais que contribuam</w:t>
      </w:r>
      <w:r>
        <w:t xml:space="preserve"> </w:t>
      </w:r>
      <w:r>
        <w:t>para o desenvolvimento rural sustentável, especialmente por</w:t>
      </w:r>
      <w:r>
        <w:t xml:space="preserve"> </w:t>
      </w:r>
      <w:r>
        <w:t>meio de ações relacionadas ao fomento à agricultura familiar</w:t>
      </w:r>
      <w:r>
        <w:t xml:space="preserve"> </w:t>
      </w:r>
      <w:r>
        <w:t>e agroecologia, com ênfase na exploração agrícola de base</w:t>
      </w:r>
      <w:r>
        <w:t xml:space="preserve"> </w:t>
      </w:r>
      <w:r>
        <w:t>agroecológica, ao turismo sustentável, à geração de emprego e</w:t>
      </w:r>
      <w:r>
        <w:t xml:space="preserve"> </w:t>
      </w:r>
      <w:r>
        <w:lastRenderedPageBreak/>
        <w:t>renda, à segurança alimentar, à conservação e recuperação do</w:t>
      </w:r>
      <w:r>
        <w:t xml:space="preserve"> </w:t>
      </w:r>
      <w:r>
        <w:t>meio ambiente e à regularização fundiária;</w:t>
      </w:r>
    </w:p>
    <w:p w14:paraId="5F1982B8" w14:textId="2A80E3C7" w:rsidR="001D519B" w:rsidRDefault="001D519B" w:rsidP="001D519B">
      <w:pPr>
        <w:jc w:val="both"/>
      </w:pPr>
      <w:r>
        <w:t>XV - Articular ações com Municípios contíguos, objetivando</w:t>
      </w:r>
      <w:r>
        <w:t xml:space="preserve"> </w:t>
      </w:r>
      <w:r>
        <w:t>o desenvolvimento rural sustentável e solidário da Região Metropolitana de São Paulo;</w:t>
      </w:r>
    </w:p>
    <w:p w14:paraId="7A015529" w14:textId="31513321" w:rsidR="001D519B" w:rsidRDefault="001D519B" w:rsidP="001D519B">
      <w:pPr>
        <w:jc w:val="both"/>
      </w:pPr>
      <w:r>
        <w:t>XVI - promover o intercâmbio com entidades congêneres,</w:t>
      </w:r>
      <w:r>
        <w:t xml:space="preserve"> </w:t>
      </w:r>
      <w:r>
        <w:t>especialmente colegiados territoriais;</w:t>
      </w:r>
    </w:p>
    <w:p w14:paraId="2F18CE48" w14:textId="317BDC95" w:rsidR="001D519B" w:rsidRDefault="001D519B" w:rsidP="001D519B">
      <w:pPr>
        <w:jc w:val="both"/>
      </w:pPr>
      <w:r>
        <w:t>XVII - propor a consolidação ou alteração da legislação</w:t>
      </w:r>
      <w:r>
        <w:t xml:space="preserve"> </w:t>
      </w:r>
      <w:r>
        <w:t>relativa ao desenvolvimento rural sustentável e solidário, à</w:t>
      </w:r>
      <w:r>
        <w:t xml:space="preserve"> </w:t>
      </w:r>
      <w:r>
        <w:t>conservação ambiental e à agricultura familiar;</w:t>
      </w:r>
    </w:p>
    <w:p w14:paraId="08CB59A4" w14:textId="253DB777" w:rsidR="001D519B" w:rsidRDefault="001D519B" w:rsidP="001D519B">
      <w:pPr>
        <w:jc w:val="both"/>
      </w:pPr>
      <w:r>
        <w:t>XVIII - acompanhar, monitorar e propor a adequação de</w:t>
      </w:r>
      <w:r>
        <w:t xml:space="preserve"> </w:t>
      </w:r>
      <w:r>
        <w:t>políticas públicas municipais relativas ao desenvolvimento</w:t>
      </w:r>
      <w:r>
        <w:t xml:space="preserve"> </w:t>
      </w:r>
      <w:r>
        <w:t>rural sustentável e solidário, especialmente as relacionadas ao</w:t>
      </w:r>
      <w:r>
        <w:t xml:space="preserve"> </w:t>
      </w:r>
      <w:r>
        <w:t>fomento à agroecologia, à agroindústria, ao turismo e à cultura</w:t>
      </w:r>
      <w:r>
        <w:t xml:space="preserve"> </w:t>
      </w:r>
      <w:r>
        <w:t>rural, à extensão, à difusão de tecnologia, à capacitação de</w:t>
      </w:r>
      <w:r>
        <w:t xml:space="preserve"> </w:t>
      </w:r>
      <w:r>
        <w:t>agricultores e à administração, gerenciamento, comercialização,</w:t>
      </w:r>
      <w:r>
        <w:t xml:space="preserve"> </w:t>
      </w:r>
      <w:r>
        <w:t>compras públicas, transporte, distribuição de produtos e serviços da agricultura familiar e análise de</w:t>
      </w:r>
      <w:r>
        <w:t xml:space="preserve"> </w:t>
      </w:r>
      <w:r>
        <w:t>resíduos de agrotóxicos.;</w:t>
      </w:r>
    </w:p>
    <w:p w14:paraId="2221E7A2" w14:textId="66E0A6EC" w:rsidR="001D519B" w:rsidRDefault="001D519B" w:rsidP="001D519B">
      <w:pPr>
        <w:jc w:val="both"/>
      </w:pPr>
      <w:r>
        <w:t>XIX - elaborar e aprovar seu regimento interno, bem como</w:t>
      </w:r>
      <w:r>
        <w:t xml:space="preserve"> </w:t>
      </w:r>
      <w:r>
        <w:t>suas alterações quando pertinente.</w:t>
      </w:r>
      <w:r>
        <w:t xml:space="preserve"> </w:t>
      </w:r>
      <w:r>
        <w:t>Parágrafo único – O CMDRSS-SP poderá convocar Fóruns</w:t>
      </w:r>
      <w:r>
        <w:t xml:space="preserve"> </w:t>
      </w:r>
      <w:r>
        <w:t>Locais ou Regionais para discutir assuntos de amplo interesse,</w:t>
      </w:r>
      <w:r>
        <w:t xml:space="preserve"> </w:t>
      </w:r>
      <w:r>
        <w:t>sempre que necessário independente da realização das Conferências quadrienais.</w:t>
      </w:r>
    </w:p>
    <w:p w14:paraId="09BFFA29" w14:textId="77777777" w:rsidR="001D519B" w:rsidRDefault="001D519B" w:rsidP="001D519B">
      <w:pPr>
        <w:jc w:val="both"/>
      </w:pPr>
      <w:r>
        <w:t>CAPÍTULO II – DA COMPOSIÇÃO, ESTRUTURA E FUNCIONAMENTO</w:t>
      </w:r>
    </w:p>
    <w:p w14:paraId="24ECB53D" w14:textId="77777777" w:rsidR="001D519B" w:rsidRDefault="001D519B" w:rsidP="001D519B">
      <w:pPr>
        <w:jc w:val="both"/>
      </w:pPr>
      <w:r>
        <w:t>SEÇÃO I – DA COMPOSIÇÃO</w:t>
      </w:r>
    </w:p>
    <w:p w14:paraId="47143842" w14:textId="293016E8" w:rsidR="001D519B" w:rsidRDefault="001D519B" w:rsidP="001D519B">
      <w:pPr>
        <w:jc w:val="both"/>
      </w:pPr>
      <w:r>
        <w:t>Art. 5º - O CMDRSS-SP será integrado por dois setores, um</w:t>
      </w:r>
      <w:r>
        <w:t xml:space="preserve"> </w:t>
      </w:r>
      <w:r>
        <w:t>composto por órgãos e entidades da administração pública municipal, estadual e federal e outro composto por organizações e</w:t>
      </w:r>
      <w:r>
        <w:t xml:space="preserve"> </w:t>
      </w:r>
      <w:r>
        <w:t>representantes da sociedade civil, conforme estabelecido pelo</w:t>
      </w:r>
      <w:r>
        <w:t xml:space="preserve"> </w:t>
      </w:r>
      <w:r>
        <w:t>Decreto Municipal 57.058 de 14 de julho de 2016, ou aquele</w:t>
      </w:r>
      <w:r>
        <w:t xml:space="preserve"> </w:t>
      </w:r>
      <w:r>
        <w:t>que o vier a substituir, e terá a seguinte estrutura:</w:t>
      </w:r>
    </w:p>
    <w:p w14:paraId="6DBF1BCF" w14:textId="77777777" w:rsidR="001D519B" w:rsidRDefault="001D519B" w:rsidP="001D519B">
      <w:pPr>
        <w:jc w:val="both"/>
      </w:pPr>
      <w:r>
        <w:t>I- Presidência;</w:t>
      </w:r>
    </w:p>
    <w:p w14:paraId="579ABA40" w14:textId="77777777" w:rsidR="001D519B" w:rsidRDefault="001D519B" w:rsidP="001D519B">
      <w:pPr>
        <w:jc w:val="both"/>
      </w:pPr>
      <w:r>
        <w:t>I - Pleno do Conselho;</w:t>
      </w:r>
    </w:p>
    <w:p w14:paraId="65E8125F" w14:textId="77777777" w:rsidR="001D519B" w:rsidRDefault="001D519B" w:rsidP="001D519B">
      <w:pPr>
        <w:jc w:val="both"/>
      </w:pPr>
      <w:r>
        <w:t>II - Secretaria Executiva;</w:t>
      </w:r>
    </w:p>
    <w:p w14:paraId="1315C0A6" w14:textId="77777777" w:rsidR="001D519B" w:rsidRDefault="001D519B" w:rsidP="001D519B">
      <w:pPr>
        <w:jc w:val="both"/>
      </w:pPr>
      <w:r>
        <w:t xml:space="preserve">III - Câmaras Técnicas e Grupos de </w:t>
      </w:r>
      <w:proofErr w:type="gramStart"/>
      <w:r>
        <w:t>Trabalho .</w:t>
      </w:r>
      <w:proofErr w:type="gramEnd"/>
    </w:p>
    <w:p w14:paraId="398B0636" w14:textId="20465022" w:rsidR="001D519B" w:rsidRDefault="001D519B" w:rsidP="001D519B">
      <w:pPr>
        <w:jc w:val="both"/>
      </w:pPr>
      <w:r>
        <w:t>§1º - Com o objetivo de subsidiar suas atribuições, o Pleno</w:t>
      </w:r>
      <w:r w:rsidR="00553FD8">
        <w:t xml:space="preserve"> </w:t>
      </w:r>
      <w:r>
        <w:t>do Conselho Gestor poderá instituir Comissões, Câmaras Técnicas e Grupos de Trabalho, de caráter consultivo, provisórias</w:t>
      </w:r>
      <w:r w:rsidR="00553FD8">
        <w:t xml:space="preserve"> </w:t>
      </w:r>
      <w:r>
        <w:t>ou permanentes, e estabelecerá, em cada caso, os produtos</w:t>
      </w:r>
      <w:r w:rsidR="00553FD8">
        <w:t xml:space="preserve"> </w:t>
      </w:r>
      <w:r>
        <w:t>desejados e os prazos para sua apresentação;</w:t>
      </w:r>
    </w:p>
    <w:p w14:paraId="0D963CA6" w14:textId="399CE458" w:rsidR="001D519B" w:rsidRDefault="001D519B" w:rsidP="001D519B">
      <w:pPr>
        <w:jc w:val="both"/>
      </w:pPr>
      <w:r>
        <w:t>§2º - As Comissões, Câmaras Técnicas e Grupos de Trabalho</w:t>
      </w:r>
      <w:r w:rsidR="00553FD8">
        <w:t xml:space="preserve"> </w:t>
      </w:r>
      <w:r>
        <w:t>terão apoio da Secretaria Executiva, podendo convidar pessoas</w:t>
      </w:r>
      <w:r w:rsidR="00553FD8">
        <w:t xml:space="preserve"> </w:t>
      </w:r>
      <w:r>
        <w:t>e entidades para o cumprimento de seus objetivos.</w:t>
      </w:r>
    </w:p>
    <w:p w14:paraId="674E5185" w14:textId="7ECD509B" w:rsidR="001D519B" w:rsidRDefault="001D519B" w:rsidP="001D519B">
      <w:pPr>
        <w:jc w:val="both"/>
      </w:pPr>
      <w:r>
        <w:t>§3º - As Câmaras Técnicas e Grupos de Trabalho estabelecerão sua forma de funcionamento e escolherão dentre seus</w:t>
      </w:r>
      <w:r w:rsidR="00553FD8">
        <w:t xml:space="preserve"> </w:t>
      </w:r>
      <w:r>
        <w:t>membros um coordenador.</w:t>
      </w:r>
    </w:p>
    <w:p w14:paraId="59BD43FC" w14:textId="2DF78B01" w:rsidR="001D519B" w:rsidRDefault="001D519B" w:rsidP="001D519B">
      <w:pPr>
        <w:jc w:val="both"/>
      </w:pPr>
      <w:r>
        <w:t>Art. 6º O CMDRSS será composto por membros titulares e</w:t>
      </w:r>
      <w:r w:rsidR="00553FD8">
        <w:t xml:space="preserve"> </w:t>
      </w:r>
      <w:r>
        <w:t>respectivos suplentes, divididos de forma paritária entre representantes do Poder Público e da sociedade civil distribuídos em</w:t>
      </w:r>
      <w:r w:rsidR="00553FD8">
        <w:t xml:space="preserve"> </w:t>
      </w:r>
      <w:r>
        <w:t>cadeiras de representação, conforme disposto pelo Art. 3º do</w:t>
      </w:r>
      <w:r w:rsidR="00553FD8">
        <w:t xml:space="preserve"> </w:t>
      </w:r>
      <w:r>
        <w:t>Decreto Municipal 57.058 de 14 de julho de 2016, ou aquele</w:t>
      </w:r>
      <w:r w:rsidR="00553FD8">
        <w:t xml:space="preserve"> </w:t>
      </w:r>
      <w:r>
        <w:t>que o vier a substituir.</w:t>
      </w:r>
    </w:p>
    <w:p w14:paraId="3E9E2C30" w14:textId="14ABAB68" w:rsidR="001D519B" w:rsidRDefault="001D519B" w:rsidP="001D519B">
      <w:pPr>
        <w:jc w:val="both"/>
      </w:pPr>
      <w:r>
        <w:lastRenderedPageBreak/>
        <w:t>§1º A cada membro titular corresponderá um suplente, que</w:t>
      </w:r>
      <w:r w:rsidR="00553FD8">
        <w:t xml:space="preserve"> </w:t>
      </w:r>
      <w:r>
        <w:t>assumirá, na ausência do titular, todas as atribuições e tarefas</w:t>
      </w:r>
      <w:r w:rsidR="00553FD8">
        <w:t xml:space="preserve"> </w:t>
      </w:r>
      <w:r>
        <w:t>que estiverem sob sua responsabilidade, sucedendo-o em caso</w:t>
      </w:r>
      <w:r w:rsidR="00553FD8">
        <w:t xml:space="preserve"> </w:t>
      </w:r>
      <w:r>
        <w:t>de afastamento definitivo.</w:t>
      </w:r>
    </w:p>
    <w:p w14:paraId="1BBC6420" w14:textId="5AD1AEC9" w:rsidR="001D519B" w:rsidRDefault="001D519B" w:rsidP="001D519B">
      <w:pPr>
        <w:jc w:val="both"/>
      </w:pPr>
      <w:r>
        <w:t>§2º Terão direito a voto os membros titulares e, na ausência</w:t>
      </w:r>
      <w:r w:rsidR="00553FD8">
        <w:t xml:space="preserve"> </w:t>
      </w:r>
      <w:r>
        <w:t>destes, os seus respectivos suplentes, perfazendo um total de</w:t>
      </w:r>
      <w:r w:rsidR="00553FD8">
        <w:t xml:space="preserve"> </w:t>
      </w:r>
      <w:r>
        <w:t>22 votos.</w:t>
      </w:r>
    </w:p>
    <w:p w14:paraId="7BFFECC0" w14:textId="59BBC867" w:rsidR="001D519B" w:rsidRDefault="001D519B" w:rsidP="001D519B">
      <w:pPr>
        <w:jc w:val="both"/>
      </w:pPr>
      <w:r>
        <w:t>§3º Os representantes do poder público municipal, estadual e federal, e os seus respectivos suplentes serão indicados</w:t>
      </w:r>
      <w:r w:rsidR="00553FD8">
        <w:t xml:space="preserve"> </w:t>
      </w:r>
      <w:r>
        <w:t>conforme disposto no Decreto Municipal mencionado no caput</w:t>
      </w:r>
      <w:r w:rsidR="00553FD8">
        <w:t xml:space="preserve"> </w:t>
      </w:r>
      <w:r>
        <w:t>desse Artigo.</w:t>
      </w:r>
    </w:p>
    <w:p w14:paraId="680D4C89" w14:textId="3406784E" w:rsidR="001D519B" w:rsidRDefault="001D519B" w:rsidP="001D519B">
      <w:pPr>
        <w:jc w:val="both"/>
      </w:pPr>
      <w:r>
        <w:t>§4º A Secretaria Municipal de Subprefeituras, doravante</w:t>
      </w:r>
      <w:r w:rsidR="00553FD8">
        <w:t xml:space="preserve"> </w:t>
      </w:r>
      <w:r>
        <w:t>designada por SMSUB, oficiará os órgãos do Poder Público,</w:t>
      </w:r>
      <w:r w:rsidR="00553FD8">
        <w:t xml:space="preserve"> </w:t>
      </w:r>
      <w:r>
        <w:t>que compõem este Conselho, para a indicação de seus representantes.</w:t>
      </w:r>
    </w:p>
    <w:p w14:paraId="3E60B1C9" w14:textId="551B71AB" w:rsidR="001D519B" w:rsidRDefault="001D519B" w:rsidP="001D519B">
      <w:pPr>
        <w:jc w:val="both"/>
      </w:pPr>
      <w:r>
        <w:t>§5º Os representantes da sociedade civil serão chamados</w:t>
      </w:r>
      <w:r w:rsidR="00553FD8">
        <w:t xml:space="preserve"> </w:t>
      </w:r>
      <w:r>
        <w:t>a se cadastrarem pela SMSUB e eleitos dentro do processo</w:t>
      </w:r>
      <w:r w:rsidR="00553FD8">
        <w:t xml:space="preserve"> </w:t>
      </w:r>
      <w:r>
        <w:t>eleitoral, coordenado pela Comissão Eleitoral, especialmente</w:t>
      </w:r>
      <w:r w:rsidR="00553FD8">
        <w:t xml:space="preserve"> </w:t>
      </w:r>
      <w:r>
        <w:t>designada para este fim.</w:t>
      </w:r>
    </w:p>
    <w:p w14:paraId="475CCD25" w14:textId="147BC1A0" w:rsidR="001D519B" w:rsidRDefault="001D519B" w:rsidP="001D519B">
      <w:pPr>
        <w:jc w:val="both"/>
      </w:pPr>
      <w:r>
        <w:t>§6º As funções dos membros do Conselho não serão remuneradas, sendo, porém, consideradas como serviço público</w:t>
      </w:r>
      <w:r w:rsidR="00553FD8">
        <w:t xml:space="preserve"> </w:t>
      </w:r>
      <w:r>
        <w:t>relevante.</w:t>
      </w:r>
    </w:p>
    <w:p w14:paraId="02E159B0" w14:textId="61ECF6E9" w:rsidR="001D519B" w:rsidRDefault="001D519B" w:rsidP="001D519B">
      <w:pPr>
        <w:jc w:val="both"/>
      </w:pPr>
      <w:r>
        <w:t>§7º As entidades da sociedade civil eleitas poderão solicitar</w:t>
      </w:r>
      <w:r w:rsidR="00553FD8">
        <w:t xml:space="preserve"> </w:t>
      </w:r>
      <w:r>
        <w:t>a substituição de seus representantes a qualquer tempo, por</w:t>
      </w:r>
      <w:r w:rsidR="00553FD8">
        <w:t xml:space="preserve"> </w:t>
      </w:r>
      <w:r>
        <w:t>meio de seu representante legal para a Presidência do Conselho, indicando o novo representante daquela entidade.</w:t>
      </w:r>
    </w:p>
    <w:p w14:paraId="58C82375" w14:textId="02ED9FA9" w:rsidR="001D519B" w:rsidRDefault="001D519B" w:rsidP="001D519B">
      <w:pPr>
        <w:jc w:val="both"/>
      </w:pPr>
      <w:r>
        <w:t>§8º Em caso de extinção de qualquer das entidades da sociedade civil ou vacância na vaga de um autônomo integrante</w:t>
      </w:r>
      <w:r w:rsidR="00553FD8">
        <w:t xml:space="preserve"> </w:t>
      </w:r>
      <w:r>
        <w:t>do CMDRSS, o suplente assumirá a titularidade e caberá à Secretaria Executiva realizar, no respectivo segmento, nova eleição</w:t>
      </w:r>
      <w:r w:rsidR="00553FD8">
        <w:t xml:space="preserve"> </w:t>
      </w:r>
      <w:r>
        <w:t>para indicar novo suplente no prazo de 60 dias.</w:t>
      </w:r>
    </w:p>
    <w:p w14:paraId="6B891CF5" w14:textId="58EEAA3F" w:rsidR="001D519B" w:rsidRDefault="001D519B" w:rsidP="001D519B">
      <w:pPr>
        <w:jc w:val="both"/>
      </w:pPr>
      <w:r>
        <w:t>§9º- Na hipótese de os órgãos e entidades do Poder Público, uma vez oficiados, não indicarem representante, caberá</w:t>
      </w:r>
      <w:r w:rsidR="00553FD8">
        <w:t xml:space="preserve"> </w:t>
      </w:r>
      <w:r>
        <w:t>ao Poder Executivo Municipal fazer a indicação de modo a</w:t>
      </w:r>
      <w:r w:rsidR="00553FD8">
        <w:t xml:space="preserve"> </w:t>
      </w:r>
      <w:r>
        <w:t>preencher as vagas em aberto.</w:t>
      </w:r>
    </w:p>
    <w:p w14:paraId="58431123" w14:textId="5114EA72" w:rsidR="001D519B" w:rsidRDefault="001D519B" w:rsidP="001D519B">
      <w:pPr>
        <w:jc w:val="both"/>
      </w:pPr>
      <w:r>
        <w:t>Art. 7º. O mandato dos membros do CMDRSS será de 2</w:t>
      </w:r>
      <w:r w:rsidR="00553FD8">
        <w:t xml:space="preserve"> </w:t>
      </w:r>
      <w:r>
        <w:t>(dois) anos, admitida uma recondução.</w:t>
      </w:r>
      <w:r w:rsidR="00553FD8">
        <w:t xml:space="preserve"> </w:t>
      </w:r>
      <w:r>
        <w:t>Parágrafo Único: o mandato dos membros poderá ser</w:t>
      </w:r>
      <w:r w:rsidR="00553FD8">
        <w:t xml:space="preserve"> </w:t>
      </w:r>
      <w:r>
        <w:t>prorrogado em até no máximo 12 (doze) meses, uma única</w:t>
      </w:r>
      <w:r w:rsidR="00553FD8">
        <w:t xml:space="preserve"> </w:t>
      </w:r>
      <w:r>
        <w:t>vez e em caso de extrema necessidade, mediante justificativa</w:t>
      </w:r>
      <w:r w:rsidR="00553FD8">
        <w:t xml:space="preserve"> </w:t>
      </w:r>
      <w:r>
        <w:t>devidamente apresentada junto ao pleno.</w:t>
      </w:r>
    </w:p>
    <w:p w14:paraId="0CB5C5D9" w14:textId="7ECA499C" w:rsidR="001D519B" w:rsidRDefault="001D519B" w:rsidP="001D519B">
      <w:pPr>
        <w:jc w:val="both"/>
      </w:pPr>
      <w:r>
        <w:t>Art. 8º A composição do Conselho obedecerá ao disposto</w:t>
      </w:r>
      <w:r w:rsidR="00553FD8">
        <w:t xml:space="preserve"> </w:t>
      </w:r>
      <w:r>
        <w:t>na Lei Municipal nº 15.946, de 23 de dezembro de 2013 e</w:t>
      </w:r>
      <w:r w:rsidR="00553FD8">
        <w:t xml:space="preserve"> </w:t>
      </w:r>
      <w:r>
        <w:t>sua regulamentação pelo Decreto Municipal 56.021, de 31 de</w:t>
      </w:r>
      <w:r w:rsidR="00553FD8">
        <w:t xml:space="preserve"> </w:t>
      </w:r>
      <w:r>
        <w:t>março de 2015.</w:t>
      </w:r>
    </w:p>
    <w:p w14:paraId="651096DD" w14:textId="206F2B78" w:rsidR="001D519B" w:rsidRDefault="001D519B" w:rsidP="001D519B">
      <w:pPr>
        <w:jc w:val="both"/>
      </w:pPr>
      <w:r>
        <w:t>Art. 9º - A Presidência do CMDRSS-SP será exercida por um</w:t>
      </w:r>
      <w:r w:rsidR="00553FD8">
        <w:t xml:space="preserve"> </w:t>
      </w:r>
      <w:r>
        <w:t>integrante do poder público municipal, dentre os indicados de</w:t>
      </w:r>
      <w:r w:rsidR="00553FD8">
        <w:t xml:space="preserve"> </w:t>
      </w:r>
      <w:r>
        <w:t>órgãos do poder público municipal responsáveis pela execução</w:t>
      </w:r>
      <w:r w:rsidR="00553FD8">
        <w:t xml:space="preserve"> </w:t>
      </w:r>
      <w:r>
        <w:t>do Plano Municipal de Desenvolvimento Rural Sustentável e</w:t>
      </w:r>
      <w:r w:rsidR="00553FD8">
        <w:t xml:space="preserve"> </w:t>
      </w:r>
      <w:r>
        <w:t>Solidário, eleito na primeira Reunião Ordinária subsequente à</w:t>
      </w:r>
      <w:r w:rsidR="00553FD8">
        <w:t xml:space="preserve"> </w:t>
      </w:r>
      <w:r>
        <w:t>posse, por maioria simples.</w:t>
      </w:r>
    </w:p>
    <w:p w14:paraId="48789359" w14:textId="77777777" w:rsidR="001D519B" w:rsidRDefault="001D519B" w:rsidP="001D519B">
      <w:pPr>
        <w:jc w:val="both"/>
      </w:pPr>
      <w:r>
        <w:t>Parágrafo Único – Em sua ausência ocasional, a Secretaria Executiva assumirá as funções da Presidência do Conselho.</w:t>
      </w:r>
    </w:p>
    <w:p w14:paraId="3F72B94E" w14:textId="415F843D" w:rsidR="001D519B" w:rsidRDefault="001D519B" w:rsidP="001D519B">
      <w:pPr>
        <w:jc w:val="both"/>
      </w:pPr>
      <w:r>
        <w:t>Art. 10 - A Secretaria Executiva do CMDRSS será exercida</w:t>
      </w:r>
      <w:r w:rsidR="00553FD8">
        <w:t xml:space="preserve"> </w:t>
      </w:r>
      <w:r>
        <w:t>pela Secretaria Executiva de Segurança Alimentar e Nutricional</w:t>
      </w:r>
      <w:r w:rsidR="00553FD8">
        <w:t xml:space="preserve"> </w:t>
      </w:r>
      <w:r>
        <w:t>e Abastecimento – SESANA, vinculada à SMSUB.</w:t>
      </w:r>
    </w:p>
    <w:p w14:paraId="08BFCE73" w14:textId="07CAF0D4" w:rsidR="001D519B" w:rsidRDefault="001D519B" w:rsidP="001D519B">
      <w:pPr>
        <w:jc w:val="both"/>
      </w:pPr>
      <w:r>
        <w:lastRenderedPageBreak/>
        <w:t>§ 1º- A SMSUB poderá solicitar junto ao Conselho para</w:t>
      </w:r>
      <w:r w:rsidR="00553FD8">
        <w:t xml:space="preserve"> </w:t>
      </w:r>
      <w:r>
        <w:t>que um ou mais conselheiros, de forma voluntária e dentre</w:t>
      </w:r>
      <w:r w:rsidR="00553FD8">
        <w:t xml:space="preserve"> </w:t>
      </w:r>
      <w:r>
        <w:t>os representantes da sociedade civil e outros órgãos públicos,</w:t>
      </w:r>
      <w:r w:rsidR="00553FD8">
        <w:t xml:space="preserve"> </w:t>
      </w:r>
      <w:r>
        <w:t>assumam em conjunto a Secretaria Executiva, desde que aprovado em Pleno.</w:t>
      </w:r>
    </w:p>
    <w:p w14:paraId="14190987" w14:textId="13D1D024" w:rsidR="001D519B" w:rsidRDefault="001D519B" w:rsidP="001D519B">
      <w:pPr>
        <w:jc w:val="both"/>
      </w:pPr>
      <w:r>
        <w:t>§ 2º - Em qualquer dos casos, cabe à SMSUB prover pessoal, recursos e meios suficientes para as atribuições da Secretaria</w:t>
      </w:r>
      <w:r w:rsidR="00553FD8">
        <w:t xml:space="preserve"> </w:t>
      </w:r>
      <w:r>
        <w:t>Executiva, previstas neste Regimento Interno.</w:t>
      </w:r>
    </w:p>
    <w:p w14:paraId="1F8F36AB" w14:textId="77777777" w:rsidR="001D519B" w:rsidRDefault="001D519B" w:rsidP="001D519B">
      <w:pPr>
        <w:jc w:val="both"/>
      </w:pPr>
      <w:r>
        <w:t>SEÇÃO II – DA ESTRUTURA</w:t>
      </w:r>
    </w:p>
    <w:p w14:paraId="771590B4" w14:textId="4793D59E" w:rsidR="001D519B" w:rsidRDefault="001D519B" w:rsidP="001D519B">
      <w:pPr>
        <w:jc w:val="both"/>
      </w:pPr>
      <w:r>
        <w:t>Art. 11 - À Presidência do Conselho cabem as seguintes</w:t>
      </w:r>
      <w:r w:rsidR="00553FD8">
        <w:t xml:space="preserve"> </w:t>
      </w:r>
      <w:r>
        <w:t>funções:</w:t>
      </w:r>
    </w:p>
    <w:p w14:paraId="115D4DB8" w14:textId="77777777" w:rsidR="001D519B" w:rsidRDefault="001D519B" w:rsidP="001D519B">
      <w:pPr>
        <w:jc w:val="both"/>
      </w:pPr>
      <w:r>
        <w:t xml:space="preserve">I - </w:t>
      </w:r>
      <w:proofErr w:type="gramStart"/>
      <w:r>
        <w:t>presidir</w:t>
      </w:r>
      <w:proofErr w:type="gramEnd"/>
      <w:r>
        <w:t xml:space="preserve"> as reuniões do Pleno;</w:t>
      </w:r>
    </w:p>
    <w:p w14:paraId="437B36ED" w14:textId="77777777" w:rsidR="001D519B" w:rsidRDefault="001D519B" w:rsidP="001D519B">
      <w:pPr>
        <w:jc w:val="both"/>
      </w:pPr>
      <w:r>
        <w:t xml:space="preserve">II - </w:t>
      </w:r>
      <w:proofErr w:type="gramStart"/>
      <w:r>
        <w:t>representar</w:t>
      </w:r>
      <w:proofErr w:type="gramEnd"/>
      <w:r>
        <w:t xml:space="preserve"> o Conselho, podendo delegar a representação em casos excepcionais;</w:t>
      </w:r>
    </w:p>
    <w:p w14:paraId="68F70CF1" w14:textId="278FA8A0" w:rsidR="001D519B" w:rsidRDefault="001D519B" w:rsidP="001D519B">
      <w:pPr>
        <w:jc w:val="both"/>
      </w:pPr>
      <w:r>
        <w:t>III - redigir a Ordem do Dia, bem como determinar a execução das deliberações do Pleno, através</w:t>
      </w:r>
      <w:r w:rsidR="00553FD8">
        <w:t xml:space="preserve"> </w:t>
      </w:r>
      <w:r>
        <w:t>da Secretaria Executiva;</w:t>
      </w:r>
    </w:p>
    <w:p w14:paraId="68B87A80" w14:textId="77777777" w:rsidR="001D519B" w:rsidRDefault="001D519B" w:rsidP="001D519B">
      <w:pPr>
        <w:jc w:val="both"/>
      </w:pPr>
      <w:r>
        <w:t xml:space="preserve">IV - </w:t>
      </w:r>
      <w:proofErr w:type="gramStart"/>
      <w:r>
        <w:t>resolver</w:t>
      </w:r>
      <w:proofErr w:type="gramEnd"/>
      <w:r>
        <w:t xml:space="preserve"> as questões de ordem nas reuniões do Pleno;</w:t>
      </w:r>
    </w:p>
    <w:p w14:paraId="2B4EC551" w14:textId="6219CE0B" w:rsidR="001D519B" w:rsidRDefault="001D519B" w:rsidP="001D519B">
      <w:pPr>
        <w:jc w:val="both"/>
      </w:pPr>
      <w:r>
        <w:t xml:space="preserve">V - </w:t>
      </w:r>
      <w:proofErr w:type="gramStart"/>
      <w:r>
        <w:t>credenciar</w:t>
      </w:r>
      <w:proofErr w:type="gramEnd"/>
      <w:r>
        <w:t>, a partir de solicitações dos membros do</w:t>
      </w:r>
      <w:r w:rsidR="00553FD8">
        <w:t xml:space="preserve"> </w:t>
      </w:r>
      <w:r>
        <w:t>Conselho, pessoas ou entidades, públicas ou privadas, para participar de cada reunião, com direito a voz e sem direito a voto;</w:t>
      </w:r>
    </w:p>
    <w:p w14:paraId="07F48667" w14:textId="77777777" w:rsidR="001D519B" w:rsidRDefault="001D519B" w:rsidP="001D519B">
      <w:pPr>
        <w:jc w:val="both"/>
      </w:pPr>
      <w:r>
        <w:t xml:space="preserve">VI - </w:t>
      </w:r>
      <w:proofErr w:type="gramStart"/>
      <w:r>
        <w:t>votar</w:t>
      </w:r>
      <w:proofErr w:type="gramEnd"/>
      <w:r>
        <w:t xml:space="preserve"> como membro do Conselho Gestor;</w:t>
      </w:r>
    </w:p>
    <w:p w14:paraId="5FBB05BE" w14:textId="1FE6D4CD" w:rsidR="001D519B" w:rsidRDefault="001D519B" w:rsidP="001D519B">
      <w:pPr>
        <w:jc w:val="both"/>
      </w:pPr>
      <w:r>
        <w:t>VII - tomar medidas de caráter emergencial, submetendo-as à homologação em reunião extraordinária do Pleno, convocada imediatamente à ocorrência do fato;</w:t>
      </w:r>
    </w:p>
    <w:p w14:paraId="16C17A79" w14:textId="113FF06E" w:rsidR="001D519B" w:rsidRDefault="001D519B" w:rsidP="001D519B">
      <w:pPr>
        <w:jc w:val="both"/>
      </w:pPr>
      <w:r>
        <w:t>VIII - convocar reuniões extraordinárias do Pleno, quando</w:t>
      </w:r>
      <w:r w:rsidR="00553FD8">
        <w:t xml:space="preserve"> </w:t>
      </w:r>
      <w:r>
        <w:t>necessário;</w:t>
      </w:r>
    </w:p>
    <w:p w14:paraId="3578E80F" w14:textId="0CA85B4C" w:rsidR="001D519B" w:rsidRDefault="001D519B" w:rsidP="001D519B">
      <w:pPr>
        <w:jc w:val="both"/>
      </w:pPr>
      <w:r>
        <w:t xml:space="preserve">IX - </w:t>
      </w:r>
      <w:proofErr w:type="gramStart"/>
      <w:r>
        <w:t>em</w:t>
      </w:r>
      <w:proofErr w:type="gramEnd"/>
      <w:r>
        <w:t xml:space="preserve"> caso de ausência ou impedimento da Secretaria</w:t>
      </w:r>
      <w:r w:rsidR="00553FD8">
        <w:t xml:space="preserve"> </w:t>
      </w:r>
      <w:r>
        <w:t>Executiva nas reuniões do Conselho, indicar, dentre os membros</w:t>
      </w:r>
      <w:r w:rsidR="00553FD8">
        <w:t xml:space="preserve"> </w:t>
      </w:r>
      <w:r>
        <w:t>titulares presentes, um substituto (a);</w:t>
      </w:r>
    </w:p>
    <w:p w14:paraId="7A6B5C6A" w14:textId="77777777" w:rsidR="001D519B" w:rsidRDefault="001D519B" w:rsidP="001D519B">
      <w:pPr>
        <w:jc w:val="both"/>
      </w:pPr>
      <w:r>
        <w:t>Art. 12 - À Secretaria Executiva compete:</w:t>
      </w:r>
    </w:p>
    <w:p w14:paraId="434CAF28" w14:textId="299B4902" w:rsidR="001D519B" w:rsidRDefault="001D519B" w:rsidP="001D519B">
      <w:pPr>
        <w:jc w:val="both"/>
      </w:pPr>
      <w:r>
        <w:t xml:space="preserve">I - </w:t>
      </w:r>
      <w:proofErr w:type="gramStart"/>
      <w:r>
        <w:t>convocar</w:t>
      </w:r>
      <w:proofErr w:type="gramEnd"/>
      <w:r>
        <w:t xml:space="preserve"> as reuniões ordinárias e extraordinárias, com</w:t>
      </w:r>
      <w:r w:rsidR="00553FD8">
        <w:t xml:space="preserve"> </w:t>
      </w:r>
      <w:r>
        <w:t>antecedência mínima de 05 (cinco) dias, para as ordinárias;</w:t>
      </w:r>
    </w:p>
    <w:p w14:paraId="43D33D05" w14:textId="24C42060" w:rsidR="001D519B" w:rsidRDefault="001D519B" w:rsidP="001D519B">
      <w:pPr>
        <w:jc w:val="both"/>
      </w:pPr>
      <w:r>
        <w:t xml:space="preserve">II- </w:t>
      </w:r>
      <w:proofErr w:type="gramStart"/>
      <w:r>
        <w:t>organizar</w:t>
      </w:r>
      <w:proofErr w:type="gramEnd"/>
      <w:r>
        <w:t xml:space="preserve"> a Ordem do Dia, secretariar e assessorar as</w:t>
      </w:r>
      <w:r w:rsidR="00553FD8">
        <w:t xml:space="preserve"> </w:t>
      </w:r>
      <w:r>
        <w:t>reuniões do CMDRSS-SP;</w:t>
      </w:r>
    </w:p>
    <w:p w14:paraId="2E76C346" w14:textId="4D1C1E9B" w:rsidR="001D519B" w:rsidRDefault="001D519B" w:rsidP="001D519B">
      <w:pPr>
        <w:jc w:val="both"/>
      </w:pPr>
      <w:r>
        <w:t>III - adotar medidas necessárias ao funcionamento do</w:t>
      </w:r>
      <w:r w:rsidR="00553FD8">
        <w:t xml:space="preserve"> </w:t>
      </w:r>
      <w:r>
        <w:t>Conselho e ao atendimento de suas deliberações, sugestões e</w:t>
      </w:r>
      <w:r w:rsidR="00553FD8">
        <w:t xml:space="preserve"> </w:t>
      </w:r>
      <w:r>
        <w:t>propostas;</w:t>
      </w:r>
    </w:p>
    <w:p w14:paraId="1F46680E" w14:textId="143E2AAF" w:rsidR="001D519B" w:rsidRDefault="001D519B" w:rsidP="001D519B">
      <w:pPr>
        <w:jc w:val="both"/>
      </w:pPr>
      <w:r>
        <w:t xml:space="preserve">IV - </w:t>
      </w:r>
      <w:proofErr w:type="gramStart"/>
      <w:r>
        <w:t>redigir</w:t>
      </w:r>
      <w:proofErr w:type="gramEnd"/>
      <w:r>
        <w:t xml:space="preserve"> a ata das reuniões, remetendo-as aos (as)</w:t>
      </w:r>
      <w:r w:rsidR="00553FD8">
        <w:t xml:space="preserve"> </w:t>
      </w:r>
      <w:r>
        <w:t>membros (as) do CMDRSS-SP por meio eletrônico para revisão</w:t>
      </w:r>
      <w:r w:rsidR="00553FD8">
        <w:t xml:space="preserve"> </w:t>
      </w:r>
      <w:r>
        <w:t>e complementação em no máximo 15 dias após a respectiva</w:t>
      </w:r>
      <w:r w:rsidR="00553FD8">
        <w:t xml:space="preserve"> </w:t>
      </w:r>
      <w:r>
        <w:t>reunião;</w:t>
      </w:r>
    </w:p>
    <w:p w14:paraId="46B9DD5E" w14:textId="6256B32E" w:rsidR="001D519B" w:rsidRDefault="001D519B" w:rsidP="001D519B">
      <w:pPr>
        <w:jc w:val="both"/>
      </w:pPr>
      <w:r>
        <w:t>V- Consolidar as atas conforme revisões e complementações recebidas dos membros (as) do CMDRSS-SP, submetendo-</w:t>
      </w:r>
      <w:r w:rsidR="00553FD8">
        <w:t xml:space="preserve"> </w:t>
      </w:r>
      <w:r>
        <w:t>-as à aprovação do Pleno na reunião subsequente;</w:t>
      </w:r>
    </w:p>
    <w:p w14:paraId="636E364A" w14:textId="77777777" w:rsidR="001D519B" w:rsidRDefault="001D519B" w:rsidP="001D519B">
      <w:pPr>
        <w:jc w:val="both"/>
      </w:pPr>
      <w:r>
        <w:t>VI- Redigir moções, conforme decisões do Pleno;</w:t>
      </w:r>
    </w:p>
    <w:p w14:paraId="3B4E3075" w14:textId="29F707A1" w:rsidR="001D519B" w:rsidRDefault="001D519B" w:rsidP="001D519B">
      <w:pPr>
        <w:jc w:val="both"/>
      </w:pPr>
      <w:r>
        <w:t>VII – Organizar consultas para aprovação da redação de</w:t>
      </w:r>
      <w:r w:rsidR="00553FD8">
        <w:t xml:space="preserve"> </w:t>
      </w:r>
      <w:r>
        <w:t>moções e demais manifestações do CMDRSS por meio eletrônico, conforme disposto nesse regimento;</w:t>
      </w:r>
    </w:p>
    <w:p w14:paraId="0DC056F8" w14:textId="005C3DD9" w:rsidR="001D519B" w:rsidRDefault="001D519B" w:rsidP="001D519B">
      <w:pPr>
        <w:jc w:val="both"/>
      </w:pPr>
      <w:r>
        <w:t>VIII-- dar publicidade às atas e decisões do Conselho Gestor, divulgando-as no Diário Oficial da Cidade, no sítio eletrônico da SMSUB e nas redes sociais, conforme decisão do Pleno e/</w:t>
      </w:r>
      <w:r w:rsidR="00553FD8">
        <w:t xml:space="preserve"> </w:t>
      </w:r>
      <w:r>
        <w:t>ou da Presidência;</w:t>
      </w:r>
    </w:p>
    <w:p w14:paraId="586A2364" w14:textId="14762EF2" w:rsidR="001D519B" w:rsidRDefault="001D519B" w:rsidP="001D519B">
      <w:pPr>
        <w:jc w:val="both"/>
      </w:pPr>
      <w:r>
        <w:lastRenderedPageBreak/>
        <w:t xml:space="preserve">IX - </w:t>
      </w:r>
      <w:proofErr w:type="gramStart"/>
      <w:r>
        <w:t>organizar e divulgar</w:t>
      </w:r>
      <w:proofErr w:type="gramEnd"/>
      <w:r>
        <w:t xml:space="preserve"> com presteza as deliberações do</w:t>
      </w:r>
      <w:r w:rsidR="00553FD8">
        <w:t xml:space="preserve"> </w:t>
      </w:r>
      <w:r>
        <w:t>Pleno, especialmente aos membros do Conselho;</w:t>
      </w:r>
    </w:p>
    <w:p w14:paraId="7C56C2D0" w14:textId="4783DEFF" w:rsidR="001D519B" w:rsidRDefault="001D519B" w:rsidP="001D519B">
      <w:pPr>
        <w:jc w:val="both"/>
      </w:pPr>
      <w:r>
        <w:t xml:space="preserve">X - </w:t>
      </w:r>
      <w:proofErr w:type="gramStart"/>
      <w:r>
        <w:t>promover</w:t>
      </w:r>
      <w:proofErr w:type="gramEnd"/>
      <w:r>
        <w:t>, a partir das deliberações do Pleno, a articulação com os órgãos do poder público, entidades privadas,</w:t>
      </w:r>
      <w:r w:rsidR="00553FD8">
        <w:t xml:space="preserve"> </w:t>
      </w:r>
      <w:r>
        <w:t>organizações não governamentais e outros segmentos;</w:t>
      </w:r>
    </w:p>
    <w:p w14:paraId="72F32D54" w14:textId="342ABB9D" w:rsidR="001D519B" w:rsidRDefault="001D519B" w:rsidP="001D519B">
      <w:pPr>
        <w:jc w:val="both"/>
      </w:pPr>
      <w:r>
        <w:t>XI – realizar, em conjunto com a SMSUB, o cadastramento</w:t>
      </w:r>
      <w:r w:rsidR="00553FD8">
        <w:t xml:space="preserve"> </w:t>
      </w:r>
      <w:r>
        <w:t>das entidades representativas da Sociedade civil;</w:t>
      </w:r>
    </w:p>
    <w:p w14:paraId="19B470A1" w14:textId="643B564E" w:rsidR="001D519B" w:rsidRDefault="001D519B" w:rsidP="001D519B">
      <w:pPr>
        <w:jc w:val="both"/>
      </w:pPr>
      <w:r>
        <w:t>XII – Manter atualizado o sítio eletrônico da SMSUB, no</w:t>
      </w:r>
      <w:r w:rsidR="00553FD8">
        <w:t xml:space="preserve"> </w:t>
      </w:r>
      <w:r>
        <w:t>que tange ao CMDRSS-SP;</w:t>
      </w:r>
    </w:p>
    <w:p w14:paraId="0AA5B800" w14:textId="53BDE191" w:rsidR="001D519B" w:rsidRDefault="001D519B" w:rsidP="001D519B">
      <w:pPr>
        <w:jc w:val="both"/>
      </w:pPr>
      <w:r>
        <w:t>XIII – Promover a divulgação das reuniões e atividades do</w:t>
      </w:r>
      <w:r w:rsidR="00553FD8">
        <w:t xml:space="preserve"> </w:t>
      </w:r>
      <w:r>
        <w:t>CMRDSS-</w:t>
      </w:r>
      <w:proofErr w:type="gramStart"/>
      <w:r>
        <w:t>SP ,</w:t>
      </w:r>
      <w:proofErr w:type="gramEnd"/>
      <w:r>
        <w:t xml:space="preserve"> de suas Câmaras Técnicas e Grupos de Trabalho,</w:t>
      </w:r>
      <w:r w:rsidR="00553FD8">
        <w:t xml:space="preserve"> </w:t>
      </w:r>
      <w:r>
        <w:t>garantindo os padrões de identidade visual conforme estabelecido por esse regimento.</w:t>
      </w:r>
    </w:p>
    <w:p w14:paraId="1232048F" w14:textId="6F56BC19" w:rsidR="001D519B" w:rsidRDefault="001D519B" w:rsidP="001D519B">
      <w:pPr>
        <w:jc w:val="both"/>
      </w:pPr>
      <w:r>
        <w:t>Art. 13 – As consultas para aprovação da redação de moções e demais manifestações do CMDRSS por meio eletrônico</w:t>
      </w:r>
      <w:r w:rsidR="00553FD8">
        <w:t xml:space="preserve"> </w:t>
      </w:r>
      <w:r>
        <w:t>deverão ser pactuadas e seus critérios definidos em reunião</w:t>
      </w:r>
      <w:r w:rsidR="00553FD8">
        <w:t xml:space="preserve"> </w:t>
      </w:r>
      <w:r>
        <w:t>plenária, constando em ata os detalhes para sua aprovação.</w:t>
      </w:r>
    </w:p>
    <w:p w14:paraId="5C7DA9DE" w14:textId="13D89B9D" w:rsidR="001D519B" w:rsidRDefault="001D519B" w:rsidP="001D519B">
      <w:pPr>
        <w:jc w:val="both"/>
      </w:pPr>
      <w:r>
        <w:t>Art. 14 – Ao Pleno do CMDRSS-SP, constituído por seus</w:t>
      </w:r>
      <w:r w:rsidR="00553FD8">
        <w:t xml:space="preserve"> </w:t>
      </w:r>
      <w:r>
        <w:t>membros definidos no neste Regimento Interno, com direito a</w:t>
      </w:r>
      <w:r w:rsidR="00553FD8">
        <w:t xml:space="preserve"> </w:t>
      </w:r>
      <w:r>
        <w:t>voto, compete:</w:t>
      </w:r>
    </w:p>
    <w:p w14:paraId="5BEA9133" w14:textId="77777777" w:rsidR="001D519B" w:rsidRDefault="001D519B" w:rsidP="001D519B">
      <w:pPr>
        <w:jc w:val="both"/>
      </w:pPr>
      <w:r>
        <w:t xml:space="preserve">I - </w:t>
      </w:r>
      <w:proofErr w:type="gramStart"/>
      <w:r>
        <w:t>discutir e votar</w:t>
      </w:r>
      <w:proofErr w:type="gramEnd"/>
      <w:r>
        <w:t xml:space="preserve"> as matérias submetidas ao Conselho;</w:t>
      </w:r>
    </w:p>
    <w:p w14:paraId="03A1C504" w14:textId="0003CE9F" w:rsidR="001D519B" w:rsidRDefault="001D519B" w:rsidP="001D519B">
      <w:pPr>
        <w:jc w:val="both"/>
      </w:pPr>
      <w:r>
        <w:t xml:space="preserve">II - </w:t>
      </w:r>
      <w:proofErr w:type="gramStart"/>
      <w:r>
        <w:t>apresentar</w:t>
      </w:r>
      <w:proofErr w:type="gramEnd"/>
      <w:r>
        <w:t xml:space="preserve"> propostas e sugerir matérias para apreciação</w:t>
      </w:r>
      <w:r w:rsidR="00553FD8">
        <w:t xml:space="preserve"> </w:t>
      </w:r>
      <w:r>
        <w:t>do Conselho;</w:t>
      </w:r>
    </w:p>
    <w:p w14:paraId="0B174FC2" w14:textId="28B1F742" w:rsidR="001D519B" w:rsidRDefault="001D519B" w:rsidP="001D519B">
      <w:pPr>
        <w:jc w:val="both"/>
      </w:pPr>
      <w:r>
        <w:t>III - pedir vistas de documentos ou de processos, colocados em votação, ou não, devendo opinar sempre por escrito</w:t>
      </w:r>
      <w:r w:rsidR="00553FD8">
        <w:t xml:space="preserve"> </w:t>
      </w:r>
      <w:r>
        <w:t>em 5 dias após a vista concedida com a entrega do processo</w:t>
      </w:r>
      <w:r w:rsidR="00553FD8">
        <w:t xml:space="preserve"> </w:t>
      </w:r>
      <w:r>
        <w:t>requerido;</w:t>
      </w:r>
    </w:p>
    <w:p w14:paraId="185B8B76" w14:textId="77777777" w:rsidR="001D519B" w:rsidRDefault="001D519B" w:rsidP="001D519B">
      <w:pPr>
        <w:jc w:val="both"/>
      </w:pPr>
      <w:r>
        <w:t xml:space="preserve">IV - </w:t>
      </w:r>
      <w:proofErr w:type="gramStart"/>
      <w:r>
        <w:t>solicitar</w:t>
      </w:r>
      <w:proofErr w:type="gramEnd"/>
      <w:r>
        <w:t xml:space="preserve"> à Presidência a convocação de reuniões extraordinárias, justificando seu pedido formalmente;</w:t>
      </w:r>
    </w:p>
    <w:p w14:paraId="65EED372" w14:textId="728CFBDA" w:rsidR="001D519B" w:rsidRDefault="001D519B" w:rsidP="001D519B">
      <w:pPr>
        <w:jc w:val="both"/>
      </w:pPr>
      <w:r>
        <w:t xml:space="preserve">V - </w:t>
      </w:r>
      <w:proofErr w:type="gramStart"/>
      <w:r>
        <w:t>propor</w:t>
      </w:r>
      <w:proofErr w:type="gramEnd"/>
      <w:r>
        <w:t xml:space="preserve"> inclusão de matéria estranha à Ordem do Dia já</w:t>
      </w:r>
      <w:r w:rsidR="00553FD8">
        <w:t xml:space="preserve"> </w:t>
      </w:r>
      <w:r>
        <w:t>agendada, bem como priorizar assuntos dela constantes;</w:t>
      </w:r>
    </w:p>
    <w:p w14:paraId="16329A74" w14:textId="77777777" w:rsidR="001D519B" w:rsidRDefault="001D519B" w:rsidP="001D519B">
      <w:pPr>
        <w:jc w:val="both"/>
      </w:pPr>
      <w:r>
        <w:t xml:space="preserve">VI - </w:t>
      </w:r>
      <w:proofErr w:type="gramStart"/>
      <w:r>
        <w:t>requerer</w:t>
      </w:r>
      <w:proofErr w:type="gramEnd"/>
      <w:r>
        <w:t xml:space="preserve"> votação secreta;</w:t>
      </w:r>
    </w:p>
    <w:p w14:paraId="1B60ACCA" w14:textId="7C682E91" w:rsidR="001D519B" w:rsidRDefault="001D519B" w:rsidP="001D519B">
      <w:pPr>
        <w:jc w:val="both"/>
      </w:pPr>
      <w:r>
        <w:t>VII - fazer constar em ata seu ponto de vista discordante,</w:t>
      </w:r>
      <w:r w:rsidR="00553FD8">
        <w:t xml:space="preserve"> </w:t>
      </w:r>
      <w:r>
        <w:t>ou do órgão que representa, quando</w:t>
      </w:r>
      <w:r w:rsidR="00553FD8">
        <w:t xml:space="preserve"> </w:t>
      </w:r>
      <w:r>
        <w:t>julgar relevante;</w:t>
      </w:r>
    </w:p>
    <w:p w14:paraId="0DE43D6E" w14:textId="08B71314" w:rsidR="001D519B" w:rsidRDefault="001D519B" w:rsidP="001D519B">
      <w:pPr>
        <w:jc w:val="both"/>
      </w:pPr>
      <w:r>
        <w:t>VIII - indicar pessoas ou representantes de entidades públicas ou privadas, para participar de reuniões do Conselho, com</w:t>
      </w:r>
      <w:r w:rsidR="00553FD8">
        <w:t xml:space="preserve"> </w:t>
      </w:r>
      <w:r>
        <w:t>direito a voz e sem direito a voto;</w:t>
      </w:r>
    </w:p>
    <w:p w14:paraId="028D5FFC" w14:textId="36DCB230" w:rsidR="001D519B" w:rsidRDefault="001D519B" w:rsidP="001D519B">
      <w:pPr>
        <w:jc w:val="both"/>
      </w:pPr>
      <w:r>
        <w:t xml:space="preserve">IX - </w:t>
      </w:r>
      <w:proofErr w:type="gramStart"/>
      <w:r>
        <w:t>propor</w:t>
      </w:r>
      <w:proofErr w:type="gramEnd"/>
      <w:r>
        <w:t xml:space="preserve"> a criação de Câmaras Técnicas e Grupos de</w:t>
      </w:r>
      <w:r w:rsidR="00553FD8">
        <w:t xml:space="preserve"> </w:t>
      </w:r>
      <w:r>
        <w:t>Trabalho, bem como indicar pessoas ou entidades públicas</w:t>
      </w:r>
      <w:r w:rsidR="00553FD8">
        <w:t xml:space="preserve"> </w:t>
      </w:r>
      <w:r>
        <w:t>ou privadas para sua composição e delas participar quando</w:t>
      </w:r>
      <w:r w:rsidR="00553FD8">
        <w:t xml:space="preserve"> </w:t>
      </w:r>
      <w:r>
        <w:t>solicitado(a);</w:t>
      </w:r>
    </w:p>
    <w:p w14:paraId="3CD616D8" w14:textId="3CF2481C" w:rsidR="001D519B" w:rsidRDefault="001D519B" w:rsidP="001D519B">
      <w:pPr>
        <w:jc w:val="both"/>
      </w:pPr>
      <w:r>
        <w:t xml:space="preserve">X – </w:t>
      </w:r>
      <w:proofErr w:type="gramStart"/>
      <w:r>
        <w:t>propor</w:t>
      </w:r>
      <w:proofErr w:type="gramEnd"/>
      <w:r>
        <w:t xml:space="preserve"> moções acerca de temas de competência deste</w:t>
      </w:r>
      <w:r w:rsidR="00553FD8">
        <w:t xml:space="preserve"> </w:t>
      </w:r>
      <w:r>
        <w:t>Conselho;</w:t>
      </w:r>
    </w:p>
    <w:p w14:paraId="7C372E81" w14:textId="77777777" w:rsidR="001D519B" w:rsidRDefault="001D519B" w:rsidP="001D519B">
      <w:pPr>
        <w:jc w:val="both"/>
      </w:pPr>
      <w:r>
        <w:t>XI - votar e ser votado para cargos previstos neste Regimento.</w:t>
      </w:r>
    </w:p>
    <w:p w14:paraId="72C8EA78" w14:textId="6957EFB1" w:rsidR="001D519B" w:rsidRDefault="001D519B" w:rsidP="001D519B">
      <w:pPr>
        <w:jc w:val="both"/>
      </w:pPr>
      <w:r>
        <w:t>XII – rever as atas, moções, relatórios e demais materiais</w:t>
      </w:r>
      <w:r w:rsidR="00553FD8">
        <w:t xml:space="preserve"> </w:t>
      </w:r>
      <w:r>
        <w:t>remetidos pela Secretaria Executiva, enviando suas considerações por meio eletrônico em no máximo 05 (cinco) dias úteis</w:t>
      </w:r>
      <w:r w:rsidR="00553FD8">
        <w:t xml:space="preserve"> </w:t>
      </w:r>
      <w:r>
        <w:t>antes da reunião na qual essas matérias serão apreciadas</w:t>
      </w:r>
      <w:r w:rsidR="00553FD8">
        <w:t xml:space="preserve"> </w:t>
      </w:r>
      <w:r>
        <w:t>conforme este Regimento.</w:t>
      </w:r>
    </w:p>
    <w:p w14:paraId="4CF4E8AB" w14:textId="0999D67C" w:rsidR="001D519B" w:rsidRDefault="001D519B" w:rsidP="001D519B">
      <w:pPr>
        <w:jc w:val="both"/>
      </w:pPr>
      <w:r>
        <w:lastRenderedPageBreak/>
        <w:t>Art. 15 – Poderão ser constituídas, conforme solicitação</w:t>
      </w:r>
      <w:r w:rsidR="00553FD8">
        <w:t xml:space="preserve"> </w:t>
      </w:r>
      <w:r>
        <w:t>do Pleno do CMDRSS, Câmaras Técnicas,</w:t>
      </w:r>
      <w:r w:rsidR="00553FD8">
        <w:t xml:space="preserve"> </w:t>
      </w:r>
      <w:r>
        <w:t>Comissões e Grupos</w:t>
      </w:r>
      <w:r w:rsidR="00553FD8">
        <w:t xml:space="preserve"> </w:t>
      </w:r>
      <w:r>
        <w:t>de Trabalho, permanentes ou temporárias, para tratar de temas</w:t>
      </w:r>
      <w:r w:rsidR="00553FD8">
        <w:t xml:space="preserve"> </w:t>
      </w:r>
      <w:r>
        <w:t>específicos.</w:t>
      </w:r>
    </w:p>
    <w:p w14:paraId="3A2F5EE3" w14:textId="1D386892" w:rsidR="001D519B" w:rsidRDefault="001D519B" w:rsidP="001D519B">
      <w:pPr>
        <w:jc w:val="both"/>
      </w:pPr>
      <w:r>
        <w:t>§ 1º- As Câmaras Técnicas têm caráter permanente e se</w:t>
      </w:r>
      <w:r w:rsidR="00553FD8">
        <w:t xml:space="preserve"> </w:t>
      </w:r>
      <w:r>
        <w:t>destinam a tratar de temas inerentes aos objetivos e competências dos Conselhos de Desenvolvimento Rural Solidário e</w:t>
      </w:r>
      <w:r w:rsidR="00553FD8">
        <w:t xml:space="preserve"> </w:t>
      </w:r>
      <w:r>
        <w:t>Sustentável descritas no Decreto Municipal 57.058/2016 e neste Regimento Interno, devendo ser constituídas por Resolução.</w:t>
      </w:r>
    </w:p>
    <w:p w14:paraId="0CF3A8AA" w14:textId="6FB0882F" w:rsidR="001D519B" w:rsidRDefault="001D519B" w:rsidP="001D519B">
      <w:pPr>
        <w:jc w:val="both"/>
      </w:pPr>
      <w:r>
        <w:t>§ 2º- Os Grupos de Trabalho e as Comissões possuem</w:t>
      </w:r>
      <w:r w:rsidR="00553FD8">
        <w:t xml:space="preserve"> </w:t>
      </w:r>
      <w:r>
        <w:t>caráter transitório e são formados para a discussão de temas</w:t>
      </w:r>
      <w:r w:rsidR="00553FD8">
        <w:t xml:space="preserve"> </w:t>
      </w:r>
      <w:r>
        <w:t>específicos e desfeitos após a conclusão de seus trabalhos.</w:t>
      </w:r>
    </w:p>
    <w:p w14:paraId="6C04BE94" w14:textId="2768EEDC" w:rsidR="001D519B" w:rsidRDefault="001D519B" w:rsidP="001D519B">
      <w:pPr>
        <w:jc w:val="both"/>
      </w:pPr>
      <w:r>
        <w:t>§ 3º- A criação de Câmaras Técnicas, Comissões e Grupos</w:t>
      </w:r>
      <w:r w:rsidR="00553FD8">
        <w:t xml:space="preserve"> </w:t>
      </w:r>
      <w:r>
        <w:t>de Trabalho poderá ser proposta por conselheiro (a) em reunião</w:t>
      </w:r>
      <w:r w:rsidR="00553FD8">
        <w:t xml:space="preserve"> </w:t>
      </w:r>
      <w:r>
        <w:t>ordinária ou por solicitação justificada à Presidência, e deverá</w:t>
      </w:r>
      <w:r w:rsidR="00553FD8">
        <w:t xml:space="preserve"> </w:t>
      </w:r>
      <w:r>
        <w:t>ser aprovada em Pleno e constar da respectiva ata.</w:t>
      </w:r>
    </w:p>
    <w:p w14:paraId="26036C0F" w14:textId="2361B76D" w:rsidR="001D519B" w:rsidRDefault="001D519B" w:rsidP="001D519B">
      <w:pPr>
        <w:jc w:val="both"/>
      </w:pPr>
      <w:r>
        <w:t>§ 4º- É opção livre de cada conselheiro a sua participação</w:t>
      </w:r>
      <w:r w:rsidR="00553FD8">
        <w:t xml:space="preserve"> </w:t>
      </w:r>
      <w:r>
        <w:t>em uma ou mais Câmara Técnica, Comissão e/ou Grupo de</w:t>
      </w:r>
      <w:r w:rsidR="00553FD8">
        <w:t xml:space="preserve"> </w:t>
      </w:r>
      <w:r>
        <w:t>Trabalho.</w:t>
      </w:r>
    </w:p>
    <w:p w14:paraId="6580C90F" w14:textId="68756E33" w:rsidR="001D519B" w:rsidRDefault="001D519B" w:rsidP="001D519B">
      <w:pPr>
        <w:jc w:val="both"/>
      </w:pPr>
      <w:r>
        <w:t>§ 5º- Para a composição das Câmaras Técnicas, Comissões</w:t>
      </w:r>
      <w:r w:rsidR="00553FD8">
        <w:t xml:space="preserve"> </w:t>
      </w:r>
      <w:r>
        <w:t>e Grupos de Trabalho, poderão ser convidados especialistas,</w:t>
      </w:r>
      <w:r w:rsidR="00553FD8">
        <w:t xml:space="preserve"> </w:t>
      </w:r>
      <w:r>
        <w:t>interessados e técnicos para contribuições nas discussões.</w:t>
      </w:r>
    </w:p>
    <w:p w14:paraId="6B4868FE" w14:textId="476D2C02" w:rsidR="001D519B" w:rsidRDefault="001D519B" w:rsidP="001D519B">
      <w:pPr>
        <w:jc w:val="both"/>
      </w:pPr>
      <w:r>
        <w:t>Art. 16 - Às Câmaras Técnicas, Comissões e Grupos de</w:t>
      </w:r>
      <w:r w:rsidR="00553FD8">
        <w:t xml:space="preserve"> </w:t>
      </w:r>
      <w:r>
        <w:t>Trabalho compete:</w:t>
      </w:r>
    </w:p>
    <w:p w14:paraId="53F0C046" w14:textId="77777777" w:rsidR="001D519B" w:rsidRDefault="001D519B" w:rsidP="001D519B">
      <w:pPr>
        <w:jc w:val="both"/>
      </w:pPr>
      <w:r>
        <w:t>I- Realizar estudos, apresentar proposições, apreciar e relatar as matérias conforme seus objetivos e atribuições:</w:t>
      </w:r>
    </w:p>
    <w:p w14:paraId="4FEEFBFA" w14:textId="623D0351" w:rsidR="001D519B" w:rsidRDefault="001D519B" w:rsidP="001D519B">
      <w:pPr>
        <w:jc w:val="both"/>
      </w:pPr>
      <w:r>
        <w:t>II- Requerer esclarecimentos que lhes forem úteis para</w:t>
      </w:r>
      <w:r w:rsidR="00553FD8">
        <w:t xml:space="preserve"> </w:t>
      </w:r>
      <w:r>
        <w:t>melhor apreciação da(s) matéria(s);</w:t>
      </w:r>
    </w:p>
    <w:p w14:paraId="21BB4720" w14:textId="063FD27B" w:rsidR="001D519B" w:rsidRDefault="001D519B" w:rsidP="001D519B">
      <w:pPr>
        <w:jc w:val="both"/>
      </w:pPr>
      <w:r>
        <w:t>III- Elaborar e apresentar relatório sobre matéria submetid</w:t>
      </w:r>
      <w:r w:rsidR="00553FD8">
        <w:t xml:space="preserve">a </w:t>
      </w:r>
      <w:r>
        <w:t>a estudo, dentro do prazo fixado pelo Conselho, acompanhado</w:t>
      </w:r>
      <w:r w:rsidR="00553FD8">
        <w:t xml:space="preserve"> </w:t>
      </w:r>
      <w:r>
        <w:t>de todos os documentos que se fizerem necessários ao cumprimento de suas finalidades, bem como das atas das reuniões</w:t>
      </w:r>
      <w:r w:rsidR="00553FD8">
        <w:t xml:space="preserve"> </w:t>
      </w:r>
      <w:r>
        <w:t>assinadas pelos</w:t>
      </w:r>
      <w:r w:rsidR="00553FD8">
        <w:t xml:space="preserve"> </w:t>
      </w:r>
      <w:r>
        <w:t>participantes, para apreciação e votação do</w:t>
      </w:r>
      <w:r w:rsidR="00553FD8">
        <w:t xml:space="preserve"> </w:t>
      </w:r>
      <w:r>
        <w:t>Pleno do CMDRSS-SP;</w:t>
      </w:r>
    </w:p>
    <w:p w14:paraId="5E72FE70" w14:textId="77777777" w:rsidR="00553FD8" w:rsidRDefault="001D519B" w:rsidP="001D519B">
      <w:pPr>
        <w:jc w:val="both"/>
      </w:pPr>
      <w:r>
        <w:t>IV- Remeter à Secretaria Executiva, após aprovação do</w:t>
      </w:r>
      <w:r w:rsidR="00553FD8">
        <w:t xml:space="preserve"> </w:t>
      </w:r>
      <w:r>
        <w:t>Pleno, relatório sucinto para publicação</w:t>
      </w:r>
      <w:r w:rsidR="00553FD8">
        <w:t xml:space="preserve"> </w:t>
      </w:r>
      <w:r>
        <w:t>nos termos deste</w:t>
      </w:r>
      <w:r w:rsidR="00553FD8">
        <w:t xml:space="preserve"> </w:t>
      </w:r>
      <w:r>
        <w:t>regimento.</w:t>
      </w:r>
    </w:p>
    <w:p w14:paraId="4848EC99" w14:textId="4CF2A35D" w:rsidR="001D519B" w:rsidRDefault="001D519B" w:rsidP="001D519B">
      <w:pPr>
        <w:jc w:val="both"/>
      </w:pPr>
      <w:r>
        <w:t>Parágrafo único – Os Conselheiros suplentes poderão participar das Câmaras Técnicas, Comissões e Grupos de Trabalho</w:t>
      </w:r>
      <w:r w:rsidR="00553FD8">
        <w:t xml:space="preserve"> </w:t>
      </w:r>
      <w:r>
        <w:t>que forem criados pelo Pleno do CMDRSS-SP, podendo ter voz e</w:t>
      </w:r>
      <w:r w:rsidR="00553FD8">
        <w:t xml:space="preserve"> </w:t>
      </w:r>
      <w:r>
        <w:t>voto dentro desses grupos.</w:t>
      </w:r>
    </w:p>
    <w:p w14:paraId="30A97616" w14:textId="77777777" w:rsidR="001D519B" w:rsidRDefault="001D519B" w:rsidP="001D519B">
      <w:pPr>
        <w:jc w:val="both"/>
      </w:pPr>
      <w:r>
        <w:t>SEÇÃO III – DO FUNCIONAMENTO</w:t>
      </w:r>
    </w:p>
    <w:p w14:paraId="36462E0F" w14:textId="7F971811" w:rsidR="001D519B" w:rsidRDefault="001D519B" w:rsidP="001D519B">
      <w:pPr>
        <w:jc w:val="both"/>
      </w:pPr>
      <w:r>
        <w:t>Art. 17 - As reuniões do CMDRSS-SP serão públicas e suas</w:t>
      </w:r>
      <w:r w:rsidR="00553FD8">
        <w:t xml:space="preserve"> </w:t>
      </w:r>
      <w:r>
        <w:t>decisões divulgadas de maneira a atingir a maior publicidade</w:t>
      </w:r>
      <w:r w:rsidR="00553FD8">
        <w:t xml:space="preserve"> </w:t>
      </w:r>
      <w:r>
        <w:t>com o menor custo financeiro, conforme determinado pela</w:t>
      </w:r>
      <w:r w:rsidR="00553FD8">
        <w:t xml:space="preserve"> </w:t>
      </w:r>
      <w:r>
        <w:t>Presidência.</w:t>
      </w:r>
    </w:p>
    <w:p w14:paraId="2BE40651" w14:textId="47413634" w:rsidR="001D519B" w:rsidRDefault="001D519B" w:rsidP="001D519B">
      <w:pPr>
        <w:jc w:val="both"/>
      </w:pPr>
      <w:r>
        <w:t>Art. 18 - O Conselho deverá reunir-se ordinariamente</w:t>
      </w:r>
      <w:r w:rsidR="00553FD8">
        <w:t xml:space="preserve"> </w:t>
      </w:r>
      <w:r>
        <w:t>em Reunião Plenária, no mínimo 06 (seis) vezes por ano, e,</w:t>
      </w:r>
      <w:r w:rsidR="00553FD8">
        <w:t xml:space="preserve"> </w:t>
      </w:r>
      <w:r>
        <w:t>extraordinariamente, quando convocado pelo Presidente ou por</w:t>
      </w:r>
      <w:r w:rsidR="00553FD8">
        <w:t xml:space="preserve"> </w:t>
      </w:r>
      <w:r>
        <w:t>deliberação do Pleno.</w:t>
      </w:r>
    </w:p>
    <w:p w14:paraId="657DAB60" w14:textId="78AD15E5" w:rsidR="001D519B" w:rsidRDefault="001D519B" w:rsidP="001D519B">
      <w:pPr>
        <w:jc w:val="both"/>
      </w:pPr>
      <w:r>
        <w:t>Parágrafo I – O Presidente, na primeira reunião plenária</w:t>
      </w:r>
      <w:r w:rsidR="00553FD8">
        <w:t xml:space="preserve"> </w:t>
      </w:r>
      <w:r>
        <w:t>ordinária do ano, divulgará e aprovará o cronograma anual,</w:t>
      </w:r>
      <w:r w:rsidR="00553FD8">
        <w:t xml:space="preserve"> </w:t>
      </w:r>
      <w:r>
        <w:t>contendo as datas e os horários das reuniões ordinárias;</w:t>
      </w:r>
    </w:p>
    <w:p w14:paraId="137DD20B" w14:textId="6062F1F1" w:rsidR="001D519B" w:rsidRDefault="001D519B" w:rsidP="001D519B">
      <w:pPr>
        <w:jc w:val="both"/>
      </w:pPr>
      <w:r>
        <w:lastRenderedPageBreak/>
        <w:t>Parágrafo II - As reuniões ordinárias deste Conselho poderão ser descentralizadas e ocorrerão pelo menos uma (1) vez ao</w:t>
      </w:r>
      <w:r w:rsidR="00553FD8">
        <w:t xml:space="preserve"> </w:t>
      </w:r>
      <w:r>
        <w:t xml:space="preserve">ano em cada uma das quatro (4) </w:t>
      </w:r>
      <w:proofErr w:type="spellStart"/>
      <w:r>
        <w:t>macroregiões</w:t>
      </w:r>
      <w:proofErr w:type="spellEnd"/>
      <w:r>
        <w:t xml:space="preserve"> do município:</w:t>
      </w:r>
      <w:r w:rsidR="00553FD8">
        <w:t xml:space="preserve"> </w:t>
      </w:r>
      <w:r>
        <w:t>Norte, Leste, Centro Oeste e Sul;</w:t>
      </w:r>
    </w:p>
    <w:p w14:paraId="022C8C2E" w14:textId="41FC9FC4" w:rsidR="001D519B" w:rsidRDefault="001D519B" w:rsidP="001D519B">
      <w:pPr>
        <w:jc w:val="both"/>
      </w:pPr>
      <w:r>
        <w:t>Art. 19 – Além dos indicados pelos membros do Conselho,</w:t>
      </w:r>
      <w:r w:rsidR="00553FD8">
        <w:t xml:space="preserve"> </w:t>
      </w:r>
      <w:r>
        <w:t>terão direito a voz, sem voto, qualquer pessoa previamente</w:t>
      </w:r>
      <w:r w:rsidR="00553FD8">
        <w:t xml:space="preserve"> </w:t>
      </w:r>
      <w:r>
        <w:t>cadastrada pela lista de presença.</w:t>
      </w:r>
    </w:p>
    <w:p w14:paraId="19CDC9CA" w14:textId="1320B614" w:rsidR="001D519B" w:rsidRDefault="001D519B" w:rsidP="001D519B">
      <w:pPr>
        <w:jc w:val="both"/>
      </w:pPr>
      <w:r>
        <w:t>Parágrafo único – O Presidente do Conselho estabelecerá</w:t>
      </w:r>
      <w:r w:rsidR="00553FD8">
        <w:t xml:space="preserve"> </w:t>
      </w:r>
      <w:r>
        <w:t>o número máximo de inscritos e o tempo máximo de cada</w:t>
      </w:r>
      <w:r w:rsidR="00553FD8">
        <w:t xml:space="preserve"> </w:t>
      </w:r>
      <w:r>
        <w:t>pronunciamento, de modo a permitir que todos os credenciados</w:t>
      </w:r>
      <w:r w:rsidR="00553FD8">
        <w:t xml:space="preserve"> </w:t>
      </w:r>
      <w:r>
        <w:t>possam ter acesso à palavra, sem interferir na Ordem do Dia, a</w:t>
      </w:r>
      <w:r w:rsidR="00553FD8">
        <w:t xml:space="preserve"> </w:t>
      </w:r>
      <w:r>
        <w:t>ser apreciada e votada, o que é prioritário.</w:t>
      </w:r>
    </w:p>
    <w:p w14:paraId="739AEA0A" w14:textId="7BFBD05F" w:rsidR="001D519B" w:rsidRDefault="001D519B" w:rsidP="001D519B">
      <w:pPr>
        <w:jc w:val="both"/>
      </w:pPr>
      <w:r>
        <w:t>Art. 20 - As reuniões ordinárias deverão ser convocadas</w:t>
      </w:r>
      <w:r w:rsidR="00553FD8">
        <w:t xml:space="preserve"> </w:t>
      </w:r>
      <w:r>
        <w:t>com antecedência mínima de 5 (cinco) dias, assegurando ampla</w:t>
      </w:r>
      <w:r w:rsidR="00553FD8">
        <w:t xml:space="preserve"> </w:t>
      </w:r>
      <w:r>
        <w:t>divulgação. As reuniões extraordinárias deverão ser convocadas</w:t>
      </w:r>
      <w:r w:rsidR="00553FD8">
        <w:t xml:space="preserve"> </w:t>
      </w:r>
      <w:r>
        <w:t>em tempo hábil e garantindo ampla divulgação.</w:t>
      </w:r>
    </w:p>
    <w:p w14:paraId="6AEEA8F2" w14:textId="0E0DE720" w:rsidR="001D519B" w:rsidRDefault="001D519B" w:rsidP="001D519B">
      <w:pPr>
        <w:jc w:val="both"/>
      </w:pPr>
      <w:r>
        <w:t>§ 1º – As reuniões ordinárias serão iniciadas, em primeira</w:t>
      </w:r>
      <w:r w:rsidR="00553FD8">
        <w:t xml:space="preserve"> </w:t>
      </w:r>
      <w:r>
        <w:t>chamada, com a presença de 50% (cinquenta) mais 1 (um) de</w:t>
      </w:r>
      <w:r w:rsidR="00553FD8">
        <w:t xml:space="preserve"> </w:t>
      </w:r>
      <w:r>
        <w:t>membros votantes, no horário previsto para o início da reunião;</w:t>
      </w:r>
      <w:r w:rsidR="00553FD8">
        <w:t xml:space="preserve"> </w:t>
      </w:r>
      <w:r>
        <w:t>em segunda chamada após quarenta minutos do horário previsto, com 30% dos membros votantes, sendo as mesmas canceladas se não atenderem à essa última chamada.</w:t>
      </w:r>
    </w:p>
    <w:p w14:paraId="60D44166" w14:textId="77777777" w:rsidR="001D519B" w:rsidRDefault="001D519B" w:rsidP="001D519B">
      <w:pPr>
        <w:jc w:val="both"/>
      </w:pPr>
      <w:r>
        <w:t>§ 2º – Cada membro titular terá direito a um voto.</w:t>
      </w:r>
    </w:p>
    <w:p w14:paraId="53111528" w14:textId="4DE0DA00" w:rsidR="001D519B" w:rsidRDefault="001D519B" w:rsidP="001D519B">
      <w:pPr>
        <w:jc w:val="both"/>
      </w:pPr>
      <w:r>
        <w:t>§ 3º - As reuniões do CMDRSS-SP serão públicas, portanto,</w:t>
      </w:r>
      <w:r w:rsidR="00553FD8">
        <w:t xml:space="preserve"> </w:t>
      </w:r>
      <w:r>
        <w:t>aberta a convidados e visitantes nas quais terão direito a acompanhá-las, podendo se manifestar de acordo com as regras</w:t>
      </w:r>
      <w:r w:rsidR="00553FD8">
        <w:t xml:space="preserve"> </w:t>
      </w:r>
      <w:r>
        <w:t>deste Regimento. As reuniões são conduzidas pelo Presidente</w:t>
      </w:r>
      <w:r w:rsidR="00553FD8">
        <w:t xml:space="preserve"> </w:t>
      </w:r>
      <w:r>
        <w:t>do Conselho e na sua ausência, pela Secretaria Executiva, tendo</w:t>
      </w:r>
      <w:r w:rsidR="00553FD8">
        <w:t xml:space="preserve"> </w:t>
      </w:r>
      <w:r>
        <w:t>os mesmos, direito ao voto qualificado (desempates).</w:t>
      </w:r>
    </w:p>
    <w:p w14:paraId="51658116" w14:textId="77777777" w:rsidR="001D519B" w:rsidRDefault="001D519B" w:rsidP="001D519B">
      <w:pPr>
        <w:jc w:val="both"/>
      </w:pPr>
      <w:r>
        <w:t>Art. 21 - A pauta da reunião ordinária constará de:</w:t>
      </w:r>
    </w:p>
    <w:p w14:paraId="3E1615DD" w14:textId="77777777" w:rsidR="001D519B" w:rsidRDefault="001D519B" w:rsidP="001D519B">
      <w:pPr>
        <w:jc w:val="both"/>
      </w:pPr>
      <w:r>
        <w:t>a) aprovação da ata da reunião anterior com leitura e discussão quando necessário;</w:t>
      </w:r>
    </w:p>
    <w:p w14:paraId="04FC1758" w14:textId="2390C885" w:rsidR="001D519B" w:rsidRDefault="001D519B" w:rsidP="001D519B">
      <w:pPr>
        <w:jc w:val="both"/>
      </w:pPr>
      <w:r>
        <w:t>b) expediente constando informes da mesa diretora dos</w:t>
      </w:r>
      <w:r w:rsidR="00553FD8">
        <w:t xml:space="preserve"> </w:t>
      </w:r>
      <w:r>
        <w:t>trabalhos;</w:t>
      </w:r>
    </w:p>
    <w:p w14:paraId="56184556" w14:textId="77777777" w:rsidR="001D519B" w:rsidRDefault="001D519B" w:rsidP="001D519B">
      <w:pPr>
        <w:jc w:val="both"/>
      </w:pPr>
      <w:r>
        <w:t>c) ordem do dia constando dos temas previamente definidos;</w:t>
      </w:r>
    </w:p>
    <w:p w14:paraId="7C28E12F" w14:textId="77777777" w:rsidR="001D519B" w:rsidRDefault="001D519B" w:rsidP="001D519B">
      <w:pPr>
        <w:jc w:val="both"/>
      </w:pPr>
      <w:r>
        <w:t>d) informes dos conselheiros ou participantes credenciados.</w:t>
      </w:r>
    </w:p>
    <w:p w14:paraId="4753CC53" w14:textId="77777777" w:rsidR="001D519B" w:rsidRDefault="001D519B" w:rsidP="001D519B">
      <w:pPr>
        <w:jc w:val="both"/>
      </w:pPr>
      <w:r>
        <w:t>e) deliberações, resoluções e/ ou recomendações;</w:t>
      </w:r>
    </w:p>
    <w:p w14:paraId="74D2568E" w14:textId="77777777" w:rsidR="001D519B" w:rsidRDefault="001D519B" w:rsidP="001D519B">
      <w:pPr>
        <w:jc w:val="both"/>
      </w:pPr>
      <w:r>
        <w:t>f) proposta de pauta da reunião seguinte;</w:t>
      </w:r>
    </w:p>
    <w:p w14:paraId="444F6D96" w14:textId="77777777" w:rsidR="001D519B" w:rsidRDefault="001D519B" w:rsidP="001D519B">
      <w:pPr>
        <w:jc w:val="both"/>
      </w:pPr>
      <w:r>
        <w:t>g) encerramento.</w:t>
      </w:r>
    </w:p>
    <w:p w14:paraId="1565126E" w14:textId="762FD8E3" w:rsidR="001D519B" w:rsidRDefault="001D519B" w:rsidP="001D519B">
      <w:pPr>
        <w:jc w:val="both"/>
      </w:pPr>
      <w:r>
        <w:t>§ 1º - Os informes não comportam discussão e votação,</w:t>
      </w:r>
      <w:r w:rsidR="00553FD8">
        <w:t xml:space="preserve"> </w:t>
      </w:r>
      <w:r>
        <w:t>somente esclarecimentos breves, sendo que os Conselheiros</w:t>
      </w:r>
      <w:r w:rsidR="00553FD8">
        <w:t xml:space="preserve"> </w:t>
      </w:r>
      <w:r>
        <w:t>que desejarem apresentar informes devem inscrever-se até o</w:t>
      </w:r>
      <w:r w:rsidR="00553FD8">
        <w:t xml:space="preserve"> </w:t>
      </w:r>
      <w:r>
        <w:t>início da reunião.</w:t>
      </w:r>
    </w:p>
    <w:p w14:paraId="08F84ED1" w14:textId="4DE00583" w:rsidR="001D519B" w:rsidRDefault="001D519B" w:rsidP="001D519B">
      <w:pPr>
        <w:jc w:val="both"/>
      </w:pPr>
      <w:r>
        <w:t>§ 2º - Para apresentação do seu informe cada Conselheiro</w:t>
      </w:r>
      <w:r w:rsidR="00553FD8">
        <w:t xml:space="preserve"> </w:t>
      </w:r>
      <w:r>
        <w:t>inscrito disporá de 02 (dois) minutos,</w:t>
      </w:r>
      <w:r w:rsidR="00553FD8">
        <w:t xml:space="preserve"> </w:t>
      </w:r>
      <w:r>
        <w:t>prorrogáveis a critério</w:t>
      </w:r>
      <w:r w:rsidR="00553FD8">
        <w:t xml:space="preserve"> </w:t>
      </w:r>
      <w:r>
        <w:t>do Pleno.</w:t>
      </w:r>
    </w:p>
    <w:p w14:paraId="38F467C4" w14:textId="77777777" w:rsidR="001D519B" w:rsidRDefault="001D519B" w:rsidP="001D519B">
      <w:pPr>
        <w:jc w:val="both"/>
      </w:pPr>
      <w:r>
        <w:t>§ 3º - Nenhum assunto da ordem do dia poderá ser abordado nos itens “b” e “f” deste Artigo.</w:t>
      </w:r>
    </w:p>
    <w:p w14:paraId="7EA42EAB" w14:textId="21109088" w:rsidR="001D519B" w:rsidRDefault="001D519B" w:rsidP="001D519B">
      <w:pPr>
        <w:jc w:val="both"/>
      </w:pPr>
      <w:r>
        <w:t>§ 4º - A definição da ordem do dia será baseada na relação</w:t>
      </w:r>
      <w:r w:rsidR="00553FD8">
        <w:t xml:space="preserve"> </w:t>
      </w:r>
      <w:r>
        <w:t>dos temas aprovados pelo Pleno, dos trabalhos das Câmaras</w:t>
      </w:r>
      <w:r w:rsidR="00553FD8">
        <w:t xml:space="preserve"> </w:t>
      </w:r>
      <w:r>
        <w:t>Técnicas, Comissões e Grupos de Trabalho e das indicações dos</w:t>
      </w:r>
      <w:r w:rsidR="00553FD8">
        <w:t xml:space="preserve"> </w:t>
      </w:r>
      <w:r>
        <w:t>Conselheiros ao final de cada Reunião Ordinária.</w:t>
      </w:r>
    </w:p>
    <w:p w14:paraId="2AD67EDE" w14:textId="01B52A2C" w:rsidR="001D519B" w:rsidRDefault="001D519B" w:rsidP="001D519B">
      <w:pPr>
        <w:jc w:val="both"/>
      </w:pPr>
      <w:r>
        <w:lastRenderedPageBreak/>
        <w:t>§ 5º - Na ordem do dia deverão ser incluídas, prioritariamente, as matérias pendentes de reuniões anteriores e / ou</w:t>
      </w:r>
      <w:r w:rsidR="00553FD8">
        <w:t xml:space="preserve"> </w:t>
      </w:r>
      <w:r>
        <w:t>assuntos emergenciais, devidamente justificados.</w:t>
      </w:r>
    </w:p>
    <w:p w14:paraId="5FCD29AB" w14:textId="6A42B218" w:rsidR="001D519B" w:rsidRDefault="001D519B" w:rsidP="001D519B">
      <w:pPr>
        <w:jc w:val="both"/>
      </w:pPr>
      <w:r>
        <w:t>§ 6º - Cabe à Secretaria Executiva a preparação de cada</w:t>
      </w:r>
      <w:r w:rsidR="00553FD8">
        <w:t xml:space="preserve"> </w:t>
      </w:r>
      <w:r>
        <w:t>tema da pauta da ordem do dia, com documentos e informações disponíveis para agilizar as deliberações em Pleno,</w:t>
      </w:r>
      <w:r w:rsidR="00553FD8">
        <w:t xml:space="preserve"> </w:t>
      </w:r>
      <w:r>
        <w:t>devendo a pauta ser distribuída pelo menos 5 (cinco) dias antes</w:t>
      </w:r>
      <w:r w:rsidR="00553FD8">
        <w:t xml:space="preserve"> </w:t>
      </w:r>
      <w:r>
        <w:t>da reunião.</w:t>
      </w:r>
    </w:p>
    <w:p w14:paraId="2B80E056" w14:textId="20A64013" w:rsidR="001D519B" w:rsidRDefault="001D519B" w:rsidP="001D519B">
      <w:pPr>
        <w:jc w:val="both"/>
      </w:pPr>
      <w:r>
        <w:t>§ 7º - Os documentos e informações referentes aos assuntos da ordem do dia estarão disponíveis, previamente, junto à</w:t>
      </w:r>
      <w:r w:rsidR="00553FD8">
        <w:t xml:space="preserve"> </w:t>
      </w:r>
      <w:r>
        <w:t>Secretaria Executiva, para consulta preliminar do Colegiado,</w:t>
      </w:r>
      <w:r w:rsidR="00553FD8">
        <w:t xml:space="preserve"> </w:t>
      </w:r>
      <w:r>
        <w:t>presencial ou por meio eletrônico.</w:t>
      </w:r>
    </w:p>
    <w:p w14:paraId="1F1965CA" w14:textId="228C3224" w:rsidR="001D519B" w:rsidRDefault="001D519B" w:rsidP="001D519B">
      <w:pPr>
        <w:jc w:val="both"/>
      </w:pPr>
      <w:r>
        <w:t>Art. 22 - As deliberações do CMDRSS-SP, observado o</w:t>
      </w:r>
      <w:r w:rsidR="00553FD8">
        <w:t xml:space="preserve"> </w:t>
      </w:r>
      <w:proofErr w:type="spellStart"/>
      <w:r>
        <w:t>quorum</w:t>
      </w:r>
      <w:proofErr w:type="spellEnd"/>
      <w:r>
        <w:t xml:space="preserve"> estabelecido, serão tomadas pela</w:t>
      </w:r>
      <w:r w:rsidR="00553FD8">
        <w:t xml:space="preserve"> </w:t>
      </w:r>
      <w:r>
        <w:t>metade mais um de</w:t>
      </w:r>
      <w:r w:rsidR="00553FD8">
        <w:t xml:space="preserve"> </w:t>
      </w:r>
      <w:r>
        <w:t>seus membros, mediante:</w:t>
      </w:r>
    </w:p>
    <w:p w14:paraId="7E1FB35D" w14:textId="57F6D6F1" w:rsidR="001D519B" w:rsidRDefault="001D519B" w:rsidP="001D519B">
      <w:pPr>
        <w:jc w:val="both"/>
      </w:pPr>
      <w:r>
        <w:t>a) Recomendações sobre tema ou assunto específico que</w:t>
      </w:r>
      <w:r w:rsidR="00553FD8">
        <w:t xml:space="preserve"> </w:t>
      </w:r>
      <w:r>
        <w:t>não é habitualmente de sua responsabilidade direta, mas é</w:t>
      </w:r>
      <w:r w:rsidR="00553FD8">
        <w:t xml:space="preserve"> </w:t>
      </w:r>
      <w:r>
        <w:t>relevante e / ou necessário, dirigida a agentes institucionais</w:t>
      </w:r>
      <w:r w:rsidR="00553FD8">
        <w:t xml:space="preserve"> </w:t>
      </w:r>
      <w:r>
        <w:t>de quem se espera ou se pede determinada conduta ou providência;</w:t>
      </w:r>
    </w:p>
    <w:p w14:paraId="21F51779" w14:textId="09EB346B" w:rsidR="001D519B" w:rsidRDefault="001D519B" w:rsidP="001D519B">
      <w:pPr>
        <w:jc w:val="both"/>
      </w:pPr>
      <w:r>
        <w:t>b) Moções que expressem o juízo do Conselho, sobre fatos</w:t>
      </w:r>
      <w:r w:rsidR="00553FD8">
        <w:t xml:space="preserve"> </w:t>
      </w:r>
      <w:r>
        <w:t>ou situações, com o propósito de manifestar reconhecimento,</w:t>
      </w:r>
      <w:r w:rsidR="00553FD8">
        <w:t xml:space="preserve"> </w:t>
      </w:r>
      <w:r>
        <w:t>apoio, crítica ou oposição.</w:t>
      </w:r>
    </w:p>
    <w:p w14:paraId="4FDCC707" w14:textId="75B5AEA7" w:rsidR="001D519B" w:rsidRDefault="001D519B" w:rsidP="001D519B">
      <w:pPr>
        <w:jc w:val="both"/>
      </w:pPr>
      <w:r>
        <w:t>c) Solicitações de informação ou esclarecimentos sobre</w:t>
      </w:r>
      <w:r w:rsidR="00553FD8">
        <w:t xml:space="preserve"> </w:t>
      </w:r>
      <w:r>
        <w:t>fatos ou situações afetas aos temas do Conselho.</w:t>
      </w:r>
    </w:p>
    <w:p w14:paraId="1E30DAD0" w14:textId="22580802" w:rsidR="001D519B" w:rsidRDefault="001D519B" w:rsidP="001D519B">
      <w:pPr>
        <w:jc w:val="both"/>
      </w:pPr>
      <w:r>
        <w:t>d) Convites a órgãos públicos, privados ou instituições</w:t>
      </w:r>
      <w:r w:rsidR="00553FD8">
        <w:t xml:space="preserve"> </w:t>
      </w:r>
      <w:r>
        <w:t>da sociedade civil para participação nas reuniões ordinárias</w:t>
      </w:r>
      <w:r w:rsidR="00553FD8">
        <w:t xml:space="preserve"> </w:t>
      </w:r>
      <w:r>
        <w:t>e extraordinárias do Conselho, mediante ofício ou mensagem</w:t>
      </w:r>
      <w:r w:rsidR="00553FD8">
        <w:t xml:space="preserve"> </w:t>
      </w:r>
      <w:r>
        <w:t>que oficialize.</w:t>
      </w:r>
    </w:p>
    <w:p w14:paraId="6917B649" w14:textId="49BFC578" w:rsidR="001D519B" w:rsidRDefault="001D519B" w:rsidP="001D519B">
      <w:pPr>
        <w:jc w:val="both"/>
      </w:pPr>
      <w:r>
        <w:t>Art. 23 - As reuniões do CMDRSS-SP, observada a legislação vigente, terão as seguintes rotinas para ordenamento de</w:t>
      </w:r>
      <w:r w:rsidR="00553FD8">
        <w:t xml:space="preserve"> </w:t>
      </w:r>
      <w:r>
        <w:t>seus trabalhos:</w:t>
      </w:r>
    </w:p>
    <w:p w14:paraId="4E3A4776" w14:textId="1DC08B36" w:rsidR="001D519B" w:rsidRDefault="001D519B" w:rsidP="001D519B">
      <w:pPr>
        <w:jc w:val="both"/>
      </w:pPr>
      <w:r>
        <w:t>I- As matérias pautadas, após o processo de aglutinação de</w:t>
      </w:r>
      <w:r w:rsidR="00553FD8">
        <w:t xml:space="preserve"> </w:t>
      </w:r>
      <w:r>
        <w:t>informações e documento, serão apresentadas, destacando-se</w:t>
      </w:r>
      <w:r w:rsidR="00553FD8">
        <w:t xml:space="preserve"> </w:t>
      </w:r>
      <w:r>
        <w:t>os pontos essenciais, seguindo-se a discussão e, quando for o</w:t>
      </w:r>
      <w:r w:rsidR="00553FD8">
        <w:t xml:space="preserve"> </w:t>
      </w:r>
      <w:r>
        <w:t>caso, a resolução;</w:t>
      </w:r>
    </w:p>
    <w:p w14:paraId="69D28A75" w14:textId="4382FEBD" w:rsidR="001D519B" w:rsidRDefault="001D519B" w:rsidP="001D519B">
      <w:pPr>
        <w:jc w:val="both"/>
      </w:pPr>
      <w:r>
        <w:t>II- A questão de ordem é direito exclusivamente ligado ao</w:t>
      </w:r>
      <w:r w:rsidR="00553FD8">
        <w:t xml:space="preserve"> </w:t>
      </w:r>
      <w:r>
        <w:t>cumprimento dos dispositivos regimentais e legais;</w:t>
      </w:r>
    </w:p>
    <w:p w14:paraId="365F3579" w14:textId="60F822E1" w:rsidR="001D519B" w:rsidRDefault="001D519B" w:rsidP="001D519B">
      <w:pPr>
        <w:jc w:val="both"/>
      </w:pPr>
      <w:r>
        <w:t>III- As decisões plenárias se darão, em primeira instância,</w:t>
      </w:r>
      <w:r w:rsidR="00553FD8">
        <w:t xml:space="preserve"> </w:t>
      </w:r>
      <w:r>
        <w:t>por consenso em não havendo consenso, abre-se para votações, que devem ser apuradas pela contagem de votos a favor,</w:t>
      </w:r>
      <w:r w:rsidR="00553FD8">
        <w:t xml:space="preserve"> </w:t>
      </w:r>
      <w:r>
        <w:t>contra e abstenções, mediante manifestação expressa de cada</w:t>
      </w:r>
      <w:r w:rsidR="00553FD8">
        <w:t xml:space="preserve"> </w:t>
      </w:r>
      <w:r>
        <w:t>Conselheiro e podendo ser publicadas por meio de Resolução,</w:t>
      </w:r>
      <w:r w:rsidR="00553FD8">
        <w:t xml:space="preserve"> </w:t>
      </w:r>
      <w:r>
        <w:t>caso necessário;</w:t>
      </w:r>
    </w:p>
    <w:p w14:paraId="159E63A1" w14:textId="167A9EB3" w:rsidR="001D519B" w:rsidRDefault="001D519B" w:rsidP="001D519B">
      <w:pPr>
        <w:jc w:val="both"/>
      </w:pPr>
      <w:r>
        <w:t>IV- A recontagem dos votos deve ser realizada quando</w:t>
      </w:r>
      <w:r w:rsidR="00553FD8">
        <w:t xml:space="preserve"> </w:t>
      </w:r>
      <w:r>
        <w:t xml:space="preserve">solicitada por um ou </w:t>
      </w:r>
      <w:proofErr w:type="gramStart"/>
      <w:r>
        <w:t>mais Conselheiros</w:t>
      </w:r>
      <w:proofErr w:type="gramEnd"/>
      <w:r>
        <w:t>;</w:t>
      </w:r>
    </w:p>
    <w:p w14:paraId="33B63EA5" w14:textId="6676D515" w:rsidR="001D519B" w:rsidRDefault="001D519B" w:rsidP="001D519B">
      <w:pPr>
        <w:jc w:val="both"/>
      </w:pPr>
      <w:r>
        <w:t>V- Por proposta do Pleno a pauta da reunião terá um horário-teto máximo, sendo que cada tema da pauta terá também</w:t>
      </w:r>
      <w:r w:rsidR="00553FD8">
        <w:t xml:space="preserve"> </w:t>
      </w:r>
      <w:r>
        <w:t>seu teto previamente fixado, por decisão do Pleno;</w:t>
      </w:r>
    </w:p>
    <w:p w14:paraId="738B5ECF" w14:textId="6E0DF6F2" w:rsidR="001D519B" w:rsidRDefault="001D519B" w:rsidP="001D519B">
      <w:pPr>
        <w:jc w:val="both"/>
      </w:pPr>
      <w:r>
        <w:t>VI- O Conselheiro que desejar fazer uso da palavra deve</w:t>
      </w:r>
      <w:r w:rsidR="00553FD8">
        <w:t xml:space="preserve"> </w:t>
      </w:r>
      <w:r>
        <w:t>inscrever-se junto à Secretaria Executiva que informará ao Presidente do Conselho ou seu substituto a ordem de inscrições;</w:t>
      </w:r>
    </w:p>
    <w:p w14:paraId="44C11A9E" w14:textId="61814117" w:rsidR="001D519B" w:rsidRDefault="001D519B" w:rsidP="001D519B">
      <w:pPr>
        <w:jc w:val="both"/>
      </w:pPr>
      <w:r>
        <w:t>VII- Cada Conselheiro disporá de 02 (dois) minutos, prorrogáveis por mais 01 (um) minuto para</w:t>
      </w:r>
      <w:r w:rsidR="005F74AE">
        <w:t xml:space="preserve"> </w:t>
      </w:r>
      <w:r>
        <w:t>uso da palavra, abordando o tema em discussão;</w:t>
      </w:r>
    </w:p>
    <w:p w14:paraId="796F0C55" w14:textId="783C781B" w:rsidR="001D519B" w:rsidRDefault="001D519B" w:rsidP="001D519B">
      <w:pPr>
        <w:jc w:val="both"/>
      </w:pPr>
      <w:r>
        <w:lastRenderedPageBreak/>
        <w:t>VIII- Em assuntos onde houver 02 (duas) propostas far-se-á</w:t>
      </w:r>
      <w:r w:rsidR="005F74AE">
        <w:t xml:space="preserve"> </w:t>
      </w:r>
      <w:r>
        <w:t>o encaminhamento de, no máximo, 02 (duas) manifestações</w:t>
      </w:r>
      <w:r w:rsidR="005F74AE">
        <w:t xml:space="preserve"> </w:t>
      </w:r>
      <w:r>
        <w:t>a favor e contra, com tempo de 03 (três) minutos para cada</w:t>
      </w:r>
      <w:r w:rsidR="005F74AE">
        <w:t xml:space="preserve"> </w:t>
      </w:r>
      <w:r>
        <w:t>encaminhamento.</w:t>
      </w:r>
    </w:p>
    <w:p w14:paraId="0CB515B1" w14:textId="0BFC1A22" w:rsidR="001D519B" w:rsidRDefault="001D519B" w:rsidP="001D519B">
      <w:pPr>
        <w:jc w:val="both"/>
      </w:pPr>
      <w:r>
        <w:t>IX- Na fase de votação não cabe questões de ordem ou de</w:t>
      </w:r>
      <w:r w:rsidR="005F74AE">
        <w:t xml:space="preserve"> </w:t>
      </w:r>
      <w:r>
        <w:t>encaminhamento.</w:t>
      </w:r>
    </w:p>
    <w:p w14:paraId="2001FC4E" w14:textId="044F0F87" w:rsidR="001D519B" w:rsidRDefault="001D519B" w:rsidP="001D519B">
      <w:pPr>
        <w:jc w:val="both"/>
      </w:pPr>
      <w:r>
        <w:t>Art. 24. As reuniões do Pleno poderão ser gravadas e / ou</w:t>
      </w:r>
      <w:r w:rsidR="005F74AE">
        <w:t xml:space="preserve"> </w:t>
      </w:r>
      <w:r>
        <w:t>registradas em atas / minutas onde deverão constar:</w:t>
      </w:r>
    </w:p>
    <w:p w14:paraId="0788D4D3" w14:textId="5E701B2F" w:rsidR="001D519B" w:rsidRDefault="001D519B" w:rsidP="001D519B">
      <w:pPr>
        <w:jc w:val="both"/>
      </w:pPr>
      <w:r>
        <w:t>a) relação dos participantes, seguida do nome de cada</w:t>
      </w:r>
      <w:r w:rsidR="005F74AE">
        <w:t xml:space="preserve"> </w:t>
      </w:r>
      <w:r>
        <w:t>membro com a menção da titularidade (titular ou suplente)</w:t>
      </w:r>
      <w:r w:rsidR="005F74AE">
        <w:t xml:space="preserve"> </w:t>
      </w:r>
      <w:r>
        <w:t>e do órgão ou entidade que representa, inclusive convidados,</w:t>
      </w:r>
      <w:r w:rsidR="005F74AE">
        <w:t xml:space="preserve"> </w:t>
      </w:r>
      <w:r>
        <w:t>quando houver, e justificativas de faltas quando houver;</w:t>
      </w:r>
    </w:p>
    <w:p w14:paraId="28166F80" w14:textId="755B1C7C" w:rsidR="001D519B" w:rsidRDefault="001D519B" w:rsidP="001D519B">
      <w:pPr>
        <w:jc w:val="both"/>
      </w:pPr>
      <w:r>
        <w:t>b) resumo de cada informe, onde conste de forma sucinta</w:t>
      </w:r>
      <w:r w:rsidR="005F74AE">
        <w:t xml:space="preserve"> </w:t>
      </w:r>
      <w:r>
        <w:t>o nome do Conselheiro e o assunto ou sugestão apresentada;</w:t>
      </w:r>
    </w:p>
    <w:p w14:paraId="0F03D671" w14:textId="4EEE96C7" w:rsidR="001D519B" w:rsidRDefault="001D519B" w:rsidP="001D519B">
      <w:pPr>
        <w:jc w:val="both"/>
      </w:pPr>
      <w:r>
        <w:t>c) relação dos temas abordados na ordem do dia com</w:t>
      </w:r>
      <w:r w:rsidR="005F74AE">
        <w:t xml:space="preserve"> </w:t>
      </w:r>
      <w:r>
        <w:t>indicação do(s) responsável(eis) pela apresentação e a inclusão</w:t>
      </w:r>
      <w:r w:rsidR="005F74AE">
        <w:t xml:space="preserve"> </w:t>
      </w:r>
      <w:r>
        <w:t>de alguma observação quando expressamente solicitada por</w:t>
      </w:r>
      <w:r w:rsidR="005F74AE">
        <w:t xml:space="preserve"> </w:t>
      </w:r>
      <w:r>
        <w:t>Conselheiro(s);</w:t>
      </w:r>
    </w:p>
    <w:p w14:paraId="6093C6D3" w14:textId="2E106834" w:rsidR="001D519B" w:rsidRDefault="001D519B" w:rsidP="001D519B">
      <w:pPr>
        <w:jc w:val="both"/>
      </w:pPr>
      <w:r>
        <w:t>d) as decisões / encaminhamentos, inclusive quanto à</w:t>
      </w:r>
      <w:r w:rsidR="005F74AE">
        <w:t xml:space="preserve"> </w:t>
      </w:r>
      <w:r>
        <w:t>aprovação da ata da reunião anterior, aos temas a serem incluídos na pauta da reunião seguinte, registrando o número de</w:t>
      </w:r>
      <w:r w:rsidR="005F74AE">
        <w:t xml:space="preserve"> </w:t>
      </w:r>
      <w:r>
        <w:t>votos contra, a favor e abstenções, incluindo votação nominal,</w:t>
      </w:r>
      <w:r w:rsidR="005F74AE">
        <w:t xml:space="preserve"> </w:t>
      </w:r>
      <w:r>
        <w:t>quando solicitada.</w:t>
      </w:r>
    </w:p>
    <w:p w14:paraId="4A1A19B1" w14:textId="20C11200" w:rsidR="001D519B" w:rsidRDefault="001D519B" w:rsidP="001D519B">
      <w:pPr>
        <w:jc w:val="both"/>
      </w:pPr>
      <w:r>
        <w:t>§ 1º - A Secretaria Executiva providenciará a remessa de</w:t>
      </w:r>
      <w:r w:rsidR="005F74AE">
        <w:t xml:space="preserve"> </w:t>
      </w:r>
      <w:r>
        <w:t>cópia da ata, de modo que cada Conselheiro possa recebê-la,</w:t>
      </w:r>
      <w:r w:rsidR="005F74AE">
        <w:t xml:space="preserve"> </w:t>
      </w:r>
      <w:r>
        <w:t>no mínimo, 05 (cinco) dias antes da reunião em que será apreciada, por e-mail ou cópia em mãos.</w:t>
      </w:r>
    </w:p>
    <w:p w14:paraId="691A28B1" w14:textId="05231579" w:rsidR="001D519B" w:rsidRDefault="001D519B" w:rsidP="001D519B">
      <w:pPr>
        <w:jc w:val="both"/>
      </w:pPr>
      <w:r>
        <w:t>§ 2º - A Secretaria Executiva providenciará a publicação em</w:t>
      </w:r>
      <w:r w:rsidR="005F74AE">
        <w:t xml:space="preserve"> </w:t>
      </w:r>
      <w:r>
        <w:t>meio oficial de suas atas e Resoluções aprovadas, para divulgação e transparência.</w:t>
      </w:r>
    </w:p>
    <w:p w14:paraId="496A9A97" w14:textId="3C87A359" w:rsidR="001D519B" w:rsidRDefault="001D519B" w:rsidP="001D519B">
      <w:pPr>
        <w:jc w:val="both"/>
      </w:pPr>
      <w:r>
        <w:t>§ 3º - As emendas e correções à ata serão entregues, por</w:t>
      </w:r>
      <w:r w:rsidR="005F74AE">
        <w:t xml:space="preserve"> </w:t>
      </w:r>
      <w:r>
        <w:t>escrito ou digitalmente, pelo(s) Conselheiro(s) junto à Secretaria</w:t>
      </w:r>
      <w:r w:rsidR="005F74AE">
        <w:t xml:space="preserve"> </w:t>
      </w:r>
      <w:r>
        <w:t>Executiva até o final da reunião que a apreciará, para a aprovação e respectiva publicação no Diário Oficial do Município e na</w:t>
      </w:r>
      <w:r w:rsidR="005F74AE">
        <w:t xml:space="preserve"> </w:t>
      </w:r>
      <w:r>
        <w:t>página do CMDRSS-SP.</w:t>
      </w:r>
    </w:p>
    <w:p w14:paraId="3E3B9541" w14:textId="504954F2" w:rsidR="001D519B" w:rsidRDefault="001D519B" w:rsidP="001D519B">
      <w:pPr>
        <w:jc w:val="both"/>
      </w:pPr>
      <w:r>
        <w:t>§ 4º As gravações das reuniões, quando houver, serão</w:t>
      </w:r>
      <w:r w:rsidR="005F74AE">
        <w:t xml:space="preserve"> </w:t>
      </w:r>
      <w:r>
        <w:t>unicamente de uso interno do CMDRSS-SP, em especial para</w:t>
      </w:r>
      <w:r w:rsidR="005F74AE">
        <w:t xml:space="preserve"> </w:t>
      </w:r>
      <w:r>
        <w:t>subsidiar a elaboração de atas, não podendo ser divulgadas</w:t>
      </w:r>
      <w:r w:rsidR="005F74AE">
        <w:t xml:space="preserve"> </w:t>
      </w:r>
      <w:r>
        <w:t>externamente em nenhuma hipótese.</w:t>
      </w:r>
    </w:p>
    <w:p w14:paraId="6F16787A" w14:textId="59EA711D" w:rsidR="001D519B" w:rsidRDefault="001D519B" w:rsidP="001D519B">
      <w:pPr>
        <w:jc w:val="both"/>
      </w:pPr>
      <w:r>
        <w:t>Art. 25. As moções e os documentos, uma vez aprovados</w:t>
      </w:r>
      <w:r w:rsidR="005F74AE">
        <w:t xml:space="preserve"> </w:t>
      </w:r>
      <w:r>
        <w:t>pelo Pleno, poderão ter sua redação final elaborada em até 3</w:t>
      </w:r>
      <w:r w:rsidR="005F74AE">
        <w:t xml:space="preserve"> </w:t>
      </w:r>
      <w:r>
        <w:t>dias após a respectiva reunião, devendo ser remetidas por e-mail a todos os Conselheiros para aprovação virtual e posterior</w:t>
      </w:r>
      <w:r w:rsidR="005F74AE">
        <w:t xml:space="preserve"> </w:t>
      </w:r>
      <w:r>
        <w:t>publicação.</w:t>
      </w:r>
    </w:p>
    <w:p w14:paraId="1944E389" w14:textId="0FB109B9" w:rsidR="001D519B" w:rsidRDefault="001D519B" w:rsidP="001D519B">
      <w:pPr>
        <w:jc w:val="both"/>
      </w:pPr>
      <w:r>
        <w:t>Parágrafo único. A forma e prazo de aprovação virtual</w:t>
      </w:r>
      <w:r w:rsidR="005F74AE">
        <w:t xml:space="preserve"> </w:t>
      </w:r>
      <w:r>
        <w:t>será definida na reunião em que foi</w:t>
      </w:r>
      <w:r w:rsidR="005F74AE">
        <w:t xml:space="preserve"> </w:t>
      </w:r>
      <w:r>
        <w:t>aprovada a moção ou</w:t>
      </w:r>
      <w:r w:rsidR="005F74AE">
        <w:t xml:space="preserve"> </w:t>
      </w:r>
      <w:r>
        <w:t>documento.</w:t>
      </w:r>
    </w:p>
    <w:p w14:paraId="21EC39BE" w14:textId="4C226EB2" w:rsidR="001D519B" w:rsidRDefault="001D519B" w:rsidP="001D519B">
      <w:pPr>
        <w:jc w:val="both"/>
      </w:pPr>
      <w:r>
        <w:t>Art. 26. Os materiais de divulgação, impressos e digitais</w:t>
      </w:r>
      <w:r w:rsidR="005F74AE">
        <w:t xml:space="preserve"> </w:t>
      </w:r>
      <w:r>
        <w:t>do CMDRSS–SP deverão ser</w:t>
      </w:r>
      <w:r w:rsidR="005F74AE">
        <w:t xml:space="preserve"> </w:t>
      </w:r>
      <w:r>
        <w:t>padronizados segundo orientação</w:t>
      </w:r>
      <w:r w:rsidR="005F74AE">
        <w:t xml:space="preserve"> </w:t>
      </w:r>
      <w:r>
        <w:t>da SMSUB, devendo ser aprovados por esta previamente à</w:t>
      </w:r>
      <w:r w:rsidR="005F74AE">
        <w:t xml:space="preserve"> </w:t>
      </w:r>
      <w:r>
        <w:t>divulgação.</w:t>
      </w:r>
    </w:p>
    <w:p w14:paraId="2BE7F644" w14:textId="71BCBB00" w:rsidR="001D519B" w:rsidRDefault="001D519B" w:rsidP="001D519B">
      <w:pPr>
        <w:jc w:val="both"/>
      </w:pPr>
      <w:r>
        <w:t>§ 1º - Materiais de divulgação poderão ser produzidos por</w:t>
      </w:r>
      <w:r w:rsidR="005F74AE">
        <w:t xml:space="preserve"> </w:t>
      </w:r>
      <w:r>
        <w:t>Conselheiros e por entidades parceiras, desde que obedeçam ao</w:t>
      </w:r>
      <w:r w:rsidR="005F74AE">
        <w:t xml:space="preserve"> </w:t>
      </w:r>
      <w:r>
        <w:t>padrão e sejam remetidos à Secretaria Executiva para aprovação em tempo hábil.</w:t>
      </w:r>
    </w:p>
    <w:p w14:paraId="48504BE1" w14:textId="1427D10B" w:rsidR="001D519B" w:rsidRDefault="001D519B" w:rsidP="001D519B">
      <w:pPr>
        <w:jc w:val="both"/>
      </w:pPr>
      <w:r>
        <w:lastRenderedPageBreak/>
        <w:t>§ 2º - Não havendo resposta da Secretaria Executiva em</w:t>
      </w:r>
      <w:r w:rsidR="005F74AE">
        <w:t xml:space="preserve"> </w:t>
      </w:r>
      <w:r>
        <w:t>até 5 (cinco) dias úteis após o envio, o material poderá ser</w:t>
      </w:r>
      <w:r w:rsidR="005F74AE">
        <w:t xml:space="preserve"> </w:t>
      </w:r>
      <w:r>
        <w:t>utilizado para a divulgação em meio impresso ou digital por</w:t>
      </w:r>
      <w:r w:rsidR="005F74AE">
        <w:t xml:space="preserve"> </w:t>
      </w:r>
      <w:r>
        <w:t>qualquer conselheiro(a)</w:t>
      </w:r>
    </w:p>
    <w:p w14:paraId="6B1CAB7C" w14:textId="3815A1E3" w:rsidR="001D519B" w:rsidRDefault="001D519B" w:rsidP="001D519B">
      <w:pPr>
        <w:jc w:val="both"/>
      </w:pPr>
      <w:r>
        <w:t>SEÇÃO IV – DO DESCREDENCIAMENTO E PERDA DO</w:t>
      </w:r>
      <w:r w:rsidR="005F74AE">
        <w:t xml:space="preserve"> </w:t>
      </w:r>
      <w:r>
        <w:t>MANDATO</w:t>
      </w:r>
    </w:p>
    <w:p w14:paraId="796706EE" w14:textId="11168390" w:rsidR="001D519B" w:rsidRDefault="001D519B" w:rsidP="001D519B">
      <w:pPr>
        <w:jc w:val="both"/>
      </w:pPr>
      <w:r>
        <w:t>Art. 27. Perderão o mandato as entidades / instituições</w:t>
      </w:r>
      <w:r w:rsidR="005F74AE">
        <w:t xml:space="preserve"> </w:t>
      </w:r>
      <w:r>
        <w:t>cujos representantes titulares ou suplentes deixarem de comparecer em reuniões do Pleno, 03 (três) consecutivas ou a 05 (cinco) alternadas, sem justificativa, no período do mandato em vigor, cabível a todas as instâncias de composição do CMDRSS-SP.</w:t>
      </w:r>
    </w:p>
    <w:p w14:paraId="1D216196" w14:textId="757CF27C" w:rsidR="001D519B" w:rsidRDefault="001D519B" w:rsidP="001D519B">
      <w:pPr>
        <w:jc w:val="both"/>
      </w:pPr>
      <w:r>
        <w:t>Parágrafo único – As justificativas de ausência deverão</w:t>
      </w:r>
      <w:r w:rsidR="005F74AE">
        <w:t xml:space="preserve"> </w:t>
      </w:r>
      <w:r>
        <w:t>ser formalizadas, por escrito junto à Secretaria Executiva do</w:t>
      </w:r>
      <w:r w:rsidR="005F74AE">
        <w:t xml:space="preserve"> </w:t>
      </w:r>
      <w:r>
        <w:t>CMDRSS-SP até 5 dias úteis após a realização da reunião.</w:t>
      </w:r>
    </w:p>
    <w:p w14:paraId="2529451C" w14:textId="3429CFFD" w:rsidR="001D519B" w:rsidRDefault="001D519B" w:rsidP="001D519B">
      <w:pPr>
        <w:jc w:val="both"/>
      </w:pPr>
      <w:r>
        <w:t>Art. 28. A perda do mandato nos casos previstos neste</w:t>
      </w:r>
      <w:r w:rsidR="005F74AE">
        <w:t xml:space="preserve"> </w:t>
      </w:r>
      <w:r>
        <w:t>regimento será declarada pelo Pleno do CMDRSS-SP, por decisão de maioria simples (metade mais um) dos seus membros,</w:t>
      </w:r>
      <w:r w:rsidR="005F74AE">
        <w:t xml:space="preserve"> </w:t>
      </w:r>
      <w:r>
        <w:t xml:space="preserve">comunicada ao Presidente do Conselho, para tomada das providências necessárias </w:t>
      </w:r>
      <w:proofErr w:type="gramStart"/>
      <w:r>
        <w:t>a</w:t>
      </w:r>
      <w:proofErr w:type="gramEnd"/>
      <w:r>
        <w:t xml:space="preserve"> sua substituição na forma da legislação</w:t>
      </w:r>
      <w:r w:rsidR="005F74AE">
        <w:t xml:space="preserve"> </w:t>
      </w:r>
      <w:r>
        <w:t>vigente.</w:t>
      </w:r>
    </w:p>
    <w:p w14:paraId="680BF73D" w14:textId="2E0E7E1A" w:rsidR="001D519B" w:rsidRDefault="001D519B" w:rsidP="001D519B">
      <w:pPr>
        <w:jc w:val="both"/>
      </w:pPr>
      <w:r>
        <w:t>Art. 29. A perda do mandato da entidade poderá ser declarada, por maioria qualificada (2/3 dos presentes), do Pleno do</w:t>
      </w:r>
      <w:r w:rsidR="005F74AE">
        <w:t xml:space="preserve"> </w:t>
      </w:r>
      <w:r>
        <w:t>CMDRSS-SP nos casos específicos de falta de decoro ou atitude</w:t>
      </w:r>
      <w:r w:rsidR="005F74AE">
        <w:t xml:space="preserve"> </w:t>
      </w:r>
      <w:r>
        <w:t>antiética, sendo facultado o direito de defesa apresentada junto</w:t>
      </w:r>
      <w:r w:rsidR="005F74AE">
        <w:t xml:space="preserve"> </w:t>
      </w:r>
      <w:r>
        <w:t>ao Pleno do Conselho</w:t>
      </w:r>
    </w:p>
    <w:p w14:paraId="069D79BE" w14:textId="493EE697" w:rsidR="001D519B" w:rsidRDefault="001D519B" w:rsidP="001D519B">
      <w:pPr>
        <w:jc w:val="both"/>
      </w:pPr>
      <w:r>
        <w:t>Parágrafo único. Para análise das ocorrências, será constituída comissão “ad hoc”, que encaminhará seu parecer e</w:t>
      </w:r>
      <w:r w:rsidR="005F74AE">
        <w:t xml:space="preserve"> </w:t>
      </w:r>
      <w:r>
        <w:t>votação do Pleno.</w:t>
      </w:r>
    </w:p>
    <w:p w14:paraId="1533A676" w14:textId="0434CC51" w:rsidR="001D519B" w:rsidRDefault="001D519B" w:rsidP="001D519B">
      <w:pPr>
        <w:jc w:val="both"/>
      </w:pPr>
      <w:r>
        <w:t>Art. 30. O representante do poder público que faltar em</w:t>
      </w:r>
      <w:r w:rsidR="005F74AE">
        <w:t xml:space="preserve"> </w:t>
      </w:r>
      <w:r>
        <w:t>03 reuniões (três) consecutivas ou a 05 (cinco) alternadas terá</w:t>
      </w:r>
      <w:r w:rsidR="005F74AE">
        <w:t xml:space="preserve"> </w:t>
      </w:r>
      <w:r>
        <w:t>notificada a respectiva Secretaria para que o/a titular da pasta</w:t>
      </w:r>
      <w:r w:rsidR="005F74AE">
        <w:t xml:space="preserve"> </w:t>
      </w:r>
      <w:r>
        <w:t>tome ciência de que a respectiva secretaria ou órgão não está</w:t>
      </w:r>
      <w:r w:rsidR="005F74AE">
        <w:t xml:space="preserve"> </w:t>
      </w:r>
      <w:r>
        <w:t xml:space="preserve">sendo representado e tome </w:t>
      </w:r>
      <w:proofErr w:type="spellStart"/>
      <w:r>
        <w:t>providencia</w:t>
      </w:r>
      <w:proofErr w:type="spellEnd"/>
      <w:r>
        <w:t xml:space="preserve"> quanto a indicação </w:t>
      </w:r>
      <w:proofErr w:type="spellStart"/>
      <w:proofErr w:type="gramStart"/>
      <w:r>
        <w:t>de</w:t>
      </w:r>
      <w:r w:rsidR="005F74AE">
        <w:t>,</w:t>
      </w:r>
      <w:r>
        <w:t>um</w:t>
      </w:r>
      <w:proofErr w:type="spellEnd"/>
      <w:proofErr w:type="gramEnd"/>
      <w:r>
        <w:t xml:space="preserve"> novo representante.</w:t>
      </w:r>
    </w:p>
    <w:p w14:paraId="7985B523" w14:textId="77777777" w:rsidR="001D519B" w:rsidRDefault="001D519B" w:rsidP="001D519B">
      <w:pPr>
        <w:jc w:val="both"/>
      </w:pPr>
      <w:r>
        <w:t>CAPÍTULO IV- DAS ELEIÇÕES DO CONSELHO</w:t>
      </w:r>
    </w:p>
    <w:p w14:paraId="1C2F59F1" w14:textId="202E0AC4" w:rsidR="001D519B" w:rsidRDefault="001D519B" w:rsidP="001D519B">
      <w:pPr>
        <w:jc w:val="both"/>
      </w:pPr>
      <w:r>
        <w:t>Art. 31. As eleições deverão ocorrer em até 30 dias antes</w:t>
      </w:r>
      <w:r w:rsidR="005F74AE">
        <w:t xml:space="preserve"> </w:t>
      </w:r>
      <w:r>
        <w:t>do final da gestão do Conselho, sob coordenação de uma</w:t>
      </w:r>
      <w:r w:rsidR="005F74AE">
        <w:t xml:space="preserve"> </w:t>
      </w:r>
      <w:r>
        <w:t>Comissão Eleitoral criada pelo titular da SMDET, e referendada</w:t>
      </w:r>
      <w:r w:rsidR="005F74AE">
        <w:t xml:space="preserve"> </w:t>
      </w:r>
      <w:r>
        <w:t>pelo Pleno do CMDRSS.</w:t>
      </w:r>
    </w:p>
    <w:p w14:paraId="39555955" w14:textId="74B68E6D" w:rsidR="001D519B" w:rsidRDefault="001D519B" w:rsidP="001D519B">
      <w:pPr>
        <w:jc w:val="both"/>
      </w:pPr>
      <w:r>
        <w:t>§ 1º A Comissão Eleitoral será composta por até 05 (cinco)</w:t>
      </w:r>
      <w:r w:rsidR="005F74AE">
        <w:t xml:space="preserve"> </w:t>
      </w:r>
      <w:r>
        <w:t>membros com a seguinte composição:</w:t>
      </w:r>
    </w:p>
    <w:p w14:paraId="6694FF49" w14:textId="4ABE8DB1" w:rsidR="001D519B" w:rsidRDefault="001D519B" w:rsidP="001D519B">
      <w:pPr>
        <w:jc w:val="both"/>
      </w:pPr>
      <w:r>
        <w:t>a) membros do poder público preferencialmente de órgãos</w:t>
      </w:r>
      <w:r w:rsidR="005F74AE">
        <w:t xml:space="preserve"> </w:t>
      </w:r>
      <w:r>
        <w:t>relacionados ao conselho podendo ser membros ou não do</w:t>
      </w:r>
      <w:r w:rsidR="005F74AE">
        <w:t xml:space="preserve"> </w:t>
      </w:r>
      <w:r>
        <w:t>CMDRSS, e, ou</w:t>
      </w:r>
    </w:p>
    <w:p w14:paraId="7D1275D2" w14:textId="77777777" w:rsidR="001D519B" w:rsidRDefault="001D519B" w:rsidP="001D519B">
      <w:pPr>
        <w:jc w:val="both"/>
      </w:pPr>
      <w:r>
        <w:t>b) membros da sociedade civil interessados no tema.</w:t>
      </w:r>
    </w:p>
    <w:p w14:paraId="34C213D4" w14:textId="62D9DA4A" w:rsidR="001D519B" w:rsidRDefault="001D519B" w:rsidP="001D519B">
      <w:pPr>
        <w:jc w:val="both"/>
      </w:pPr>
      <w:r>
        <w:t>§ 2º A Comissão Eleitoral será presidida e secretariada pelo</w:t>
      </w:r>
      <w:r w:rsidR="005F74AE">
        <w:t xml:space="preserve"> </w:t>
      </w:r>
      <w:r>
        <w:t>Presidente e Secretaria Executiva do CMDRSS.</w:t>
      </w:r>
    </w:p>
    <w:p w14:paraId="58B29BCE" w14:textId="75FB73B3" w:rsidR="001D519B" w:rsidRDefault="001D519B" w:rsidP="001D519B">
      <w:pPr>
        <w:jc w:val="both"/>
      </w:pPr>
      <w:r>
        <w:t>a) No caso de acúmulo de função de Presidência e Secretaria Executiva um membro da Comissão Eleitoral exercerá</w:t>
      </w:r>
      <w:r w:rsidR="005F74AE">
        <w:t xml:space="preserve"> </w:t>
      </w:r>
      <w:r>
        <w:t>o secretariado, indicado pela Presidência buscando o comum</w:t>
      </w:r>
      <w:r w:rsidR="005F74AE">
        <w:t xml:space="preserve"> </w:t>
      </w:r>
      <w:r>
        <w:t>acordo entre os demais integrantes da Comissão.</w:t>
      </w:r>
    </w:p>
    <w:p w14:paraId="3FA7A910" w14:textId="1B48E9B3" w:rsidR="001D519B" w:rsidRDefault="001D519B" w:rsidP="001D519B">
      <w:pPr>
        <w:jc w:val="both"/>
      </w:pPr>
      <w:r>
        <w:t>§ 3º A Comissão Eleitoral será criada 120 (cento e vinte)</w:t>
      </w:r>
      <w:r w:rsidR="005F74AE">
        <w:t xml:space="preserve"> </w:t>
      </w:r>
      <w:r>
        <w:t>dias antes do final da gestão do Conselho e terá a atribuição de</w:t>
      </w:r>
      <w:r w:rsidR="005F74AE">
        <w:t xml:space="preserve"> </w:t>
      </w:r>
      <w:r>
        <w:t>coordenar todo o processo eleitoral, considerando divulgação</w:t>
      </w:r>
      <w:r w:rsidR="005F74AE">
        <w:t xml:space="preserve"> </w:t>
      </w:r>
      <w:r>
        <w:lastRenderedPageBreak/>
        <w:t>das eleições, cadastramento da sociedade civil, realização das</w:t>
      </w:r>
      <w:r w:rsidR="005F74AE">
        <w:t xml:space="preserve"> </w:t>
      </w:r>
      <w:r>
        <w:t>eleições, apuração e divulgação do resultado.</w:t>
      </w:r>
    </w:p>
    <w:p w14:paraId="0CCB8856" w14:textId="573A407B" w:rsidR="001D519B" w:rsidRDefault="001D519B" w:rsidP="001D519B">
      <w:pPr>
        <w:jc w:val="both"/>
      </w:pPr>
      <w:r>
        <w:t xml:space="preserve">§ 4º A Comissão Eleitoral deverá informar o </w:t>
      </w:r>
      <w:proofErr w:type="spellStart"/>
      <w:r>
        <w:t>cronogramadas</w:t>
      </w:r>
      <w:proofErr w:type="spellEnd"/>
      <w:r>
        <w:t xml:space="preserve"> eleições ao Pleno do Conselho.</w:t>
      </w:r>
    </w:p>
    <w:p w14:paraId="04F6A127" w14:textId="5BE1C38B" w:rsidR="001D519B" w:rsidRDefault="001D519B" w:rsidP="001D519B">
      <w:pPr>
        <w:jc w:val="both"/>
      </w:pPr>
      <w:r>
        <w:t>§ 5º Os membros da Comissão Eleitoral, representantes da</w:t>
      </w:r>
      <w:r w:rsidR="005F74AE">
        <w:t xml:space="preserve"> </w:t>
      </w:r>
      <w:r>
        <w:t>sociedade civil, não poderão candidatar-se.</w:t>
      </w:r>
    </w:p>
    <w:p w14:paraId="01FADFAE" w14:textId="58228C2A" w:rsidR="001D519B" w:rsidRDefault="001D519B" w:rsidP="001D519B">
      <w:pPr>
        <w:jc w:val="both"/>
      </w:pPr>
      <w:r>
        <w:t>Art. 32. - A Comissão Eleitoral dará publicidade a todo o</w:t>
      </w:r>
      <w:r w:rsidR="005F74AE">
        <w:t xml:space="preserve"> </w:t>
      </w:r>
      <w:r>
        <w:t>processo eleitoral por meio da publicação no Diário Oficial da</w:t>
      </w:r>
      <w:r w:rsidR="005F74AE">
        <w:t xml:space="preserve"> </w:t>
      </w:r>
      <w:r>
        <w:t>cidade, bem como das redes sociais e outros meios impressos</w:t>
      </w:r>
      <w:r w:rsidR="005F74AE">
        <w:t xml:space="preserve"> </w:t>
      </w:r>
      <w:r>
        <w:t>e digitais, de Edital de Convocação da Eleição, do Regimento</w:t>
      </w:r>
      <w:r w:rsidR="005F74AE">
        <w:t xml:space="preserve"> </w:t>
      </w:r>
      <w:r>
        <w:t>Eleitoral onde constará a lista de candidatos homologados ao</w:t>
      </w:r>
      <w:r w:rsidR="005F74AE">
        <w:t xml:space="preserve"> </w:t>
      </w:r>
      <w:r>
        <w:t>pleito, da Ata de Eleição e Ata de posse e demais materiais de</w:t>
      </w:r>
      <w:r w:rsidR="005F74AE">
        <w:t xml:space="preserve"> </w:t>
      </w:r>
      <w:r>
        <w:t>divulgação e orientação.</w:t>
      </w:r>
    </w:p>
    <w:p w14:paraId="052FED48" w14:textId="7A130396" w:rsidR="001D519B" w:rsidRDefault="001D519B" w:rsidP="001D519B">
      <w:pPr>
        <w:jc w:val="both"/>
      </w:pPr>
      <w:r>
        <w:t>Parágrafo único: Todo o processo eleitoral deverá estar</w:t>
      </w:r>
      <w:r w:rsidR="005F74AE">
        <w:t xml:space="preserve"> </w:t>
      </w:r>
      <w:r>
        <w:t>registrado no Sistema Eletrônico de Informação da Prefeitura</w:t>
      </w:r>
      <w:r w:rsidR="005F74AE">
        <w:t xml:space="preserve"> </w:t>
      </w:r>
      <w:r>
        <w:t>Municipal (SEI) ou o que venha a substituir.</w:t>
      </w:r>
    </w:p>
    <w:p w14:paraId="1E0336C0" w14:textId="5E792655" w:rsidR="005F74AE" w:rsidRDefault="005F74AE" w:rsidP="005F74AE">
      <w:pPr>
        <w:jc w:val="both"/>
      </w:pPr>
      <w:r>
        <w:t xml:space="preserve">II - </w:t>
      </w:r>
      <w:proofErr w:type="gramStart"/>
      <w:r>
        <w:t>definir</w:t>
      </w:r>
      <w:proofErr w:type="gramEnd"/>
      <w:r>
        <w:t>, por meio da Comissão Organizadora, os parâmetros de composição e funcionamento, bem como organizar</w:t>
      </w:r>
      <w:r>
        <w:t xml:space="preserve"> </w:t>
      </w:r>
      <w:r>
        <w:t>a Conferência;</w:t>
      </w:r>
    </w:p>
    <w:p w14:paraId="02085680" w14:textId="06C2D60B" w:rsidR="005F74AE" w:rsidRDefault="005F74AE" w:rsidP="005F74AE">
      <w:pPr>
        <w:jc w:val="both"/>
      </w:pPr>
      <w:r>
        <w:t>III - propor ao Poder Executivo, considerando as deliberações da Conferência Municipal de Desenvolvimento Rural</w:t>
      </w:r>
      <w:r>
        <w:t xml:space="preserve"> </w:t>
      </w:r>
      <w:r>
        <w:t>Sustentável e Solidário, as diretrizes e as prioridades da Política</w:t>
      </w:r>
      <w:r>
        <w:t xml:space="preserve"> </w:t>
      </w:r>
      <w:r>
        <w:t>e do Plano Municipal de Desenvolvimento Rural Sustentável e</w:t>
      </w:r>
      <w:r>
        <w:t xml:space="preserve"> </w:t>
      </w:r>
      <w:r>
        <w:t>Solidário, incluindo os recursos orçamentários necessários para</w:t>
      </w:r>
      <w:r>
        <w:t xml:space="preserve"> </w:t>
      </w:r>
      <w:r>
        <w:t>a sua consecução;</w:t>
      </w:r>
    </w:p>
    <w:p w14:paraId="6D8995DC" w14:textId="581F73D6" w:rsidR="005F74AE" w:rsidRDefault="005F74AE" w:rsidP="005F74AE">
      <w:pPr>
        <w:jc w:val="both"/>
      </w:pPr>
      <w:r>
        <w:t xml:space="preserve">IV – </w:t>
      </w:r>
      <w:proofErr w:type="gramStart"/>
      <w:r>
        <w:t>analisar</w:t>
      </w:r>
      <w:proofErr w:type="gramEnd"/>
      <w:r>
        <w:t xml:space="preserve"> os custos e gastos referentes aos programas,</w:t>
      </w:r>
      <w:r>
        <w:t xml:space="preserve"> </w:t>
      </w:r>
      <w:r>
        <w:t>projetos e ações inerentes à Política e do Plano Municipal de</w:t>
      </w:r>
      <w:r>
        <w:t xml:space="preserve"> </w:t>
      </w:r>
      <w:r>
        <w:t>Desenvolvimento Rural Sustentável e Solidário;</w:t>
      </w:r>
    </w:p>
    <w:p w14:paraId="34A5A4B3" w14:textId="461A9C2D" w:rsidR="005F74AE" w:rsidRDefault="005F74AE" w:rsidP="005F74AE">
      <w:pPr>
        <w:jc w:val="both"/>
      </w:pPr>
      <w:r>
        <w:t xml:space="preserve">V - </w:t>
      </w:r>
      <w:proofErr w:type="gramStart"/>
      <w:r>
        <w:t>mobilizar e apoiar</w:t>
      </w:r>
      <w:proofErr w:type="gramEnd"/>
      <w:r>
        <w:t xml:space="preserve"> entidades, organizações e movimentos de agricultores e da sociedade em</w:t>
      </w:r>
      <w:r>
        <w:t xml:space="preserve"> </w:t>
      </w:r>
      <w:r>
        <w:t>geral sociedade na</w:t>
      </w:r>
      <w:r>
        <w:t xml:space="preserve"> </w:t>
      </w:r>
      <w:r>
        <w:t>discussão e na implementação de ações inovadoras de interesse</w:t>
      </w:r>
      <w:r>
        <w:t xml:space="preserve"> </w:t>
      </w:r>
      <w:r>
        <w:t>ao Desenvolvimento Rural, bem como reconhecer e dar visibilidade às ações relevantes voltadas a</w:t>
      </w:r>
      <w:r>
        <w:t xml:space="preserve"> </w:t>
      </w:r>
      <w:r>
        <w:t>esse propósito;</w:t>
      </w:r>
    </w:p>
    <w:p w14:paraId="5641AD57" w14:textId="6D2BFE9C" w:rsidR="005F74AE" w:rsidRDefault="005F74AE" w:rsidP="005F74AE">
      <w:pPr>
        <w:jc w:val="both"/>
      </w:pPr>
      <w:r>
        <w:t xml:space="preserve">VI - </w:t>
      </w:r>
      <w:proofErr w:type="gramStart"/>
      <w:r>
        <w:t>estimular</w:t>
      </w:r>
      <w:proofErr w:type="gramEnd"/>
      <w:r>
        <w:t xml:space="preserve"> a ampliação e o aperfeiçoamento dos mecanismos de participação e controle social nas ações decorrentes</w:t>
      </w:r>
      <w:r>
        <w:t xml:space="preserve"> </w:t>
      </w:r>
      <w:r>
        <w:t>da implementação da Política e do Plano Municipal de Desenvolvimento Rural Sustentável e Solidário.</w:t>
      </w:r>
    </w:p>
    <w:p w14:paraId="2142226F" w14:textId="65628CB1" w:rsidR="005F74AE" w:rsidRDefault="005F74AE" w:rsidP="005F74AE">
      <w:pPr>
        <w:jc w:val="both"/>
      </w:pPr>
      <w:r>
        <w:t>VII - manter articulação permanente com os Conselhos</w:t>
      </w:r>
      <w:r>
        <w:t xml:space="preserve"> </w:t>
      </w:r>
      <w:r>
        <w:t>Desenvolvimento Rural Sustentável e Solidário das diferentes</w:t>
      </w:r>
      <w:r>
        <w:t xml:space="preserve"> </w:t>
      </w:r>
      <w:r>
        <w:t>esferas de governo, bem como com os demais conselhos,</w:t>
      </w:r>
      <w:r>
        <w:t xml:space="preserve"> </w:t>
      </w:r>
      <w:r>
        <w:t>especialmente aqueles relacionados à Segurança Alimentar e</w:t>
      </w:r>
      <w:r>
        <w:t xml:space="preserve"> </w:t>
      </w:r>
      <w:proofErr w:type="gramStart"/>
      <w:r>
        <w:t>Nutricional ,</w:t>
      </w:r>
      <w:proofErr w:type="gramEnd"/>
      <w:r>
        <w:t xml:space="preserve"> à Conservação do Meio Ambiente e ao Turismo.</w:t>
      </w:r>
    </w:p>
    <w:p w14:paraId="20B11808" w14:textId="241937B0" w:rsidR="005F74AE" w:rsidRDefault="005F74AE" w:rsidP="005F74AE">
      <w:pPr>
        <w:jc w:val="both"/>
      </w:pPr>
      <w:r>
        <w:t>VIII - participar da definição de diretrizes e da análise de</w:t>
      </w:r>
      <w:r>
        <w:t xml:space="preserve"> </w:t>
      </w:r>
      <w:r>
        <w:t>projetos a serem apoiados ou financiados pelo Poder Público;</w:t>
      </w:r>
    </w:p>
    <w:p w14:paraId="51F8C84C" w14:textId="44C6DBD3" w:rsidR="005F74AE" w:rsidRDefault="005F74AE" w:rsidP="005F74AE">
      <w:pPr>
        <w:jc w:val="both"/>
      </w:pPr>
      <w:r>
        <w:t xml:space="preserve">IX - </w:t>
      </w:r>
      <w:proofErr w:type="gramStart"/>
      <w:r>
        <w:t>estimular</w:t>
      </w:r>
      <w:proofErr w:type="gramEnd"/>
      <w:r>
        <w:t xml:space="preserve"> estudos e pesquisas na área de Desenvolvimento Rural em parceria com universidades e institutos de</w:t>
      </w:r>
      <w:r>
        <w:t xml:space="preserve"> </w:t>
      </w:r>
      <w:r>
        <w:t>pesquisas;</w:t>
      </w:r>
    </w:p>
    <w:p w14:paraId="4FD13217" w14:textId="4949FA0C" w:rsidR="005F74AE" w:rsidRDefault="005F74AE" w:rsidP="005F74AE">
      <w:pPr>
        <w:jc w:val="both"/>
      </w:pPr>
      <w:r>
        <w:t xml:space="preserve">X - </w:t>
      </w:r>
      <w:proofErr w:type="gramStart"/>
      <w:r>
        <w:t>prestar</w:t>
      </w:r>
      <w:proofErr w:type="gramEnd"/>
      <w:r>
        <w:t xml:space="preserve"> colaboração técnica, sugerindo o aperfeiçoamento de programas e serviços, assim como legislação, afetos à</w:t>
      </w:r>
      <w:r>
        <w:t xml:space="preserve"> </w:t>
      </w:r>
      <w:r>
        <w:t>Desenvolvimento Rural;</w:t>
      </w:r>
    </w:p>
    <w:p w14:paraId="43E67961" w14:textId="36EBF55D" w:rsidR="005F74AE" w:rsidRDefault="005F74AE" w:rsidP="005F74AE">
      <w:pPr>
        <w:jc w:val="both"/>
      </w:pPr>
      <w:r>
        <w:t>XI – receber, analisar e realizar encaminhamento, quando</w:t>
      </w:r>
      <w:r>
        <w:t xml:space="preserve"> </w:t>
      </w:r>
      <w:r>
        <w:t>necessário, aos órgãos competentes, referente às denúncias</w:t>
      </w:r>
      <w:r>
        <w:t xml:space="preserve"> </w:t>
      </w:r>
      <w:r>
        <w:t>sobre a violação do direito humano à alimentação adequada e</w:t>
      </w:r>
      <w:r>
        <w:t xml:space="preserve"> </w:t>
      </w:r>
      <w:r>
        <w:t>outras questões relacionadas ao desenvolvimento rural;</w:t>
      </w:r>
    </w:p>
    <w:p w14:paraId="429A2D77" w14:textId="0BB7AF5A" w:rsidR="005F74AE" w:rsidRDefault="005F74AE" w:rsidP="005F74AE">
      <w:pPr>
        <w:jc w:val="both"/>
      </w:pPr>
      <w:r>
        <w:lastRenderedPageBreak/>
        <w:t>XII - produzir relatório bienal sobre suas atividades e a</w:t>
      </w:r>
      <w:r>
        <w:t xml:space="preserve"> </w:t>
      </w:r>
      <w:r>
        <w:t>situação do Desenvolvimento Rural no Município de São Paulo.</w:t>
      </w:r>
    </w:p>
    <w:p w14:paraId="33057CC4" w14:textId="38BA6E4B" w:rsidR="005F74AE" w:rsidRDefault="005F74AE" w:rsidP="005F74AE">
      <w:pPr>
        <w:jc w:val="both"/>
      </w:pPr>
      <w:r>
        <w:t>XIII - subsidiar a formulação de políticas públicas estruturantes, com base nos princípios, diretrizes e objetivas do Plano</w:t>
      </w:r>
      <w:r>
        <w:t xml:space="preserve"> </w:t>
      </w:r>
      <w:r>
        <w:t>Diretor Estratégico, com enfoque na:</w:t>
      </w:r>
    </w:p>
    <w:p w14:paraId="5C3459FF" w14:textId="4449E841" w:rsidR="005F74AE" w:rsidRDefault="005F74AE" w:rsidP="005F74AE">
      <w:pPr>
        <w:jc w:val="both"/>
      </w:pPr>
      <w:r>
        <w:t>a) promoção do desenvolvimento do território rural com</w:t>
      </w:r>
      <w:r>
        <w:t xml:space="preserve"> </w:t>
      </w:r>
      <w:r>
        <w:t>base na sustentabilidade ambiental, econômica e social;</w:t>
      </w:r>
    </w:p>
    <w:p w14:paraId="5F6D7429" w14:textId="77777777" w:rsidR="005F74AE" w:rsidRDefault="005F74AE" w:rsidP="005F74AE">
      <w:pPr>
        <w:jc w:val="both"/>
      </w:pPr>
      <w:r>
        <w:t>b) proteção da paisagem rural;</w:t>
      </w:r>
    </w:p>
    <w:p w14:paraId="050E31A6" w14:textId="77777777" w:rsidR="005F74AE" w:rsidRDefault="005F74AE" w:rsidP="005F74AE">
      <w:pPr>
        <w:jc w:val="both"/>
      </w:pPr>
      <w:r>
        <w:t>c) contenção da urbanização;</w:t>
      </w:r>
    </w:p>
    <w:p w14:paraId="0C92EEBB" w14:textId="10BC1175" w:rsidR="005F74AE" w:rsidRDefault="005F74AE" w:rsidP="005F74AE">
      <w:pPr>
        <w:jc w:val="both"/>
      </w:pPr>
      <w:r>
        <w:t>d) conservação e recuperação dos fragmentos florestais,</w:t>
      </w:r>
      <w:r>
        <w:t xml:space="preserve"> </w:t>
      </w:r>
      <w:r>
        <w:t>corredores ecológicos e áreas de preservação permanente;</w:t>
      </w:r>
    </w:p>
    <w:p w14:paraId="7BDD219F" w14:textId="77777777" w:rsidR="005F74AE" w:rsidRDefault="005F74AE" w:rsidP="004F6924">
      <w:pPr>
        <w:jc w:val="both"/>
      </w:pPr>
      <w:r>
        <w:t>e) gestão integrada das unidades de conservação estaduais, municipais e das terras indígenas;</w:t>
      </w:r>
    </w:p>
    <w:p w14:paraId="6271C5DF" w14:textId="42999C13" w:rsidR="005F74AE" w:rsidRDefault="005F74AE" w:rsidP="004F6924">
      <w:pPr>
        <w:jc w:val="both"/>
      </w:pPr>
      <w:r>
        <w:t>XIV - propor estratégias de articulação com órgãos federais,</w:t>
      </w:r>
      <w:r w:rsidR="004F6924">
        <w:t xml:space="preserve"> </w:t>
      </w:r>
      <w:r>
        <w:t>estaduais e organizações não governamentais que contribuam</w:t>
      </w:r>
      <w:r w:rsidR="004F6924">
        <w:t xml:space="preserve"> </w:t>
      </w:r>
      <w:r>
        <w:t>para o desenvolvimento rural sustentável, especialmente por</w:t>
      </w:r>
      <w:r w:rsidR="004F6924">
        <w:t xml:space="preserve"> </w:t>
      </w:r>
      <w:r>
        <w:t>meio de ações relacionadas ao fomento à agricultura familiar</w:t>
      </w:r>
      <w:r w:rsidR="004F6924">
        <w:t xml:space="preserve"> </w:t>
      </w:r>
      <w:r>
        <w:t>e agroecologia, com ênfase na exploração agrícola de base</w:t>
      </w:r>
      <w:r w:rsidR="004F6924">
        <w:t xml:space="preserve"> </w:t>
      </w:r>
      <w:r>
        <w:t>agroecológica, ao turismo sustentável, à geração de emprego e</w:t>
      </w:r>
      <w:r w:rsidR="004F6924">
        <w:t xml:space="preserve"> </w:t>
      </w:r>
      <w:r>
        <w:t>renda, à segurança alimentar, à conservação e recuperação do</w:t>
      </w:r>
      <w:r w:rsidR="004F6924">
        <w:t xml:space="preserve"> </w:t>
      </w:r>
      <w:r>
        <w:t>meio ambiente e à regularização fundiária;</w:t>
      </w:r>
    </w:p>
    <w:p w14:paraId="229BA709" w14:textId="5B5B2D55" w:rsidR="005F74AE" w:rsidRDefault="005F74AE" w:rsidP="004F6924">
      <w:pPr>
        <w:jc w:val="both"/>
      </w:pPr>
      <w:r>
        <w:t>XV - Articular ações com Municípios contíguos, objetivando</w:t>
      </w:r>
      <w:r w:rsidR="004F6924">
        <w:t xml:space="preserve"> </w:t>
      </w:r>
      <w:r>
        <w:t>o desenvolvimento rural sustentável e solidário da Região Metropolitana de São Paulo;</w:t>
      </w:r>
    </w:p>
    <w:p w14:paraId="37168ED5" w14:textId="5EA6AA95" w:rsidR="005F74AE" w:rsidRDefault="005F74AE" w:rsidP="004F6924">
      <w:pPr>
        <w:jc w:val="both"/>
      </w:pPr>
      <w:r>
        <w:t>XVI - promover o intercâmbio com entidades congêneres,</w:t>
      </w:r>
      <w:r w:rsidR="004F6924">
        <w:t xml:space="preserve"> </w:t>
      </w:r>
      <w:r>
        <w:t>especialmente colegiados territoriais;</w:t>
      </w:r>
    </w:p>
    <w:p w14:paraId="72094C2C" w14:textId="113524FF" w:rsidR="005F74AE" w:rsidRDefault="005F74AE" w:rsidP="004F6924">
      <w:pPr>
        <w:jc w:val="both"/>
      </w:pPr>
      <w:r>
        <w:t>XVII - propor a consolidação ou alteração da legislação</w:t>
      </w:r>
      <w:r w:rsidR="004F6924">
        <w:t xml:space="preserve"> </w:t>
      </w:r>
      <w:r>
        <w:t>relativa ao desenvolvimento rural sustentável e solidário, à</w:t>
      </w:r>
      <w:r w:rsidR="004F6924">
        <w:t xml:space="preserve"> </w:t>
      </w:r>
      <w:r>
        <w:t>conservação ambiental e à agricultura familiar;</w:t>
      </w:r>
    </w:p>
    <w:p w14:paraId="59A6E5F8" w14:textId="33693168" w:rsidR="005F74AE" w:rsidRDefault="005F74AE" w:rsidP="004F6924">
      <w:pPr>
        <w:jc w:val="both"/>
      </w:pPr>
      <w:r>
        <w:t>XVIII - acompanhar, monitorar e propor a adequação de</w:t>
      </w:r>
      <w:r w:rsidR="004F6924">
        <w:t xml:space="preserve"> </w:t>
      </w:r>
      <w:r>
        <w:t>políticas públicas municipais relativas ao desenvolvimento</w:t>
      </w:r>
      <w:r w:rsidR="004F6924">
        <w:t xml:space="preserve"> </w:t>
      </w:r>
      <w:r>
        <w:t>rural sustentável e solidário, especialmente as relacionadas ao</w:t>
      </w:r>
      <w:r w:rsidR="004F6924">
        <w:t xml:space="preserve"> </w:t>
      </w:r>
      <w:r>
        <w:t>fomento à agroecologia, à agroindústria, ao turismo e à cultura</w:t>
      </w:r>
      <w:r w:rsidR="004F6924">
        <w:t xml:space="preserve"> </w:t>
      </w:r>
      <w:r>
        <w:t>rural, à extensão, à difusão de tecnologia, à capacitação de</w:t>
      </w:r>
      <w:r w:rsidR="004F6924">
        <w:t xml:space="preserve"> </w:t>
      </w:r>
      <w:r>
        <w:t>agricultores e à administração, gerenciamento, comercialização,</w:t>
      </w:r>
      <w:r w:rsidR="004F6924">
        <w:t xml:space="preserve"> </w:t>
      </w:r>
      <w:r>
        <w:t>compras públicas, transporte, distribuição de produtos e serviços da agricultura familiar e análise de resíduos de agrotóxicos.;</w:t>
      </w:r>
    </w:p>
    <w:p w14:paraId="62DC58F9" w14:textId="3F9E1521" w:rsidR="005F74AE" w:rsidRDefault="005F74AE" w:rsidP="004F6924">
      <w:pPr>
        <w:jc w:val="both"/>
      </w:pPr>
      <w:r>
        <w:t>XIX - elaborar e aprovar seu regimento interno, bem como</w:t>
      </w:r>
      <w:r w:rsidR="004F6924">
        <w:t xml:space="preserve"> </w:t>
      </w:r>
      <w:r>
        <w:t>suas alterações quando pertinente.</w:t>
      </w:r>
    </w:p>
    <w:p w14:paraId="0081A47E" w14:textId="798FB606" w:rsidR="005F74AE" w:rsidRDefault="005F74AE" w:rsidP="004F6924">
      <w:pPr>
        <w:jc w:val="both"/>
      </w:pPr>
      <w:r>
        <w:t>Parágrafo único – O CMDRSS-SP poderá convocar Fóruns</w:t>
      </w:r>
      <w:r w:rsidR="004F6924">
        <w:t xml:space="preserve"> </w:t>
      </w:r>
      <w:r>
        <w:t>Locais ou Regionais para discutir assuntos de amplo interesse,</w:t>
      </w:r>
      <w:r w:rsidR="004F6924">
        <w:t xml:space="preserve"> </w:t>
      </w:r>
      <w:r>
        <w:t>sempre que necessário independente da realização das Conferências quadrienais.</w:t>
      </w:r>
    </w:p>
    <w:p w14:paraId="79F0A410" w14:textId="1713E54D" w:rsidR="000F539E" w:rsidRDefault="000F539E" w:rsidP="000F539E">
      <w:pPr>
        <w:jc w:val="both"/>
      </w:pPr>
      <w:r>
        <w:t>Art. 33. Em caso de extinção, perda de mandato, desistência da entidade da sociedade civil e</w:t>
      </w:r>
      <w:r>
        <w:t xml:space="preserve"> </w:t>
      </w:r>
      <w:r>
        <w:t>outros casos semelhantes,</w:t>
      </w:r>
      <w:r>
        <w:t xml:space="preserve"> </w:t>
      </w:r>
      <w:r>
        <w:t>um novo processo eleitoral deverá ser realizado no respectivo</w:t>
      </w:r>
      <w:r>
        <w:t xml:space="preserve"> </w:t>
      </w:r>
      <w:r>
        <w:t>segmento nos mesmos moldes do processo eleitoral do Conselho.</w:t>
      </w:r>
    </w:p>
    <w:p w14:paraId="04B8D629" w14:textId="2D6B7157" w:rsidR="000F539E" w:rsidRDefault="000F539E" w:rsidP="000F539E">
      <w:pPr>
        <w:jc w:val="both"/>
      </w:pPr>
      <w:r>
        <w:t>Art. 34. A posse de todos Conselheiros/as, eleitos/as e</w:t>
      </w:r>
      <w:r>
        <w:t xml:space="preserve"> </w:t>
      </w:r>
      <w:r>
        <w:t>indicados/as, se dará 30 (trinta) dias após a publicação dos</w:t>
      </w:r>
      <w:r>
        <w:t xml:space="preserve"> </w:t>
      </w:r>
      <w:r>
        <w:t>resultados da eleição, em cerimônia própria.</w:t>
      </w:r>
    </w:p>
    <w:p w14:paraId="61579FE6" w14:textId="3734F418" w:rsidR="000F539E" w:rsidRDefault="000F539E" w:rsidP="000F539E">
      <w:pPr>
        <w:jc w:val="both"/>
      </w:pPr>
      <w:r>
        <w:lastRenderedPageBreak/>
        <w:t>Art. 35. A eleição dos representantes da sociedade civil e</w:t>
      </w:r>
      <w:r>
        <w:t xml:space="preserve"> </w:t>
      </w:r>
      <w:r>
        <w:t>a indicação dos representantes da administração pública serão</w:t>
      </w:r>
      <w:r>
        <w:t xml:space="preserve"> </w:t>
      </w:r>
      <w:r>
        <w:t>realizadas a cada 02 anos, podendo ser respectivamente reconduzida por uma vez consecutiva.</w:t>
      </w:r>
    </w:p>
    <w:p w14:paraId="799E15AA" w14:textId="77777777" w:rsidR="000F539E" w:rsidRDefault="000F539E" w:rsidP="000F539E">
      <w:pPr>
        <w:jc w:val="both"/>
      </w:pPr>
      <w:r>
        <w:t>CAPÍTULO V - DISPOSIÇÕES GERAIS</w:t>
      </w:r>
    </w:p>
    <w:p w14:paraId="7985BCE3" w14:textId="7939A872" w:rsidR="000F539E" w:rsidRDefault="000F539E" w:rsidP="000F539E">
      <w:pPr>
        <w:jc w:val="both"/>
      </w:pPr>
      <w:r>
        <w:t xml:space="preserve">Art. 36. Os casos omissos e as dúvidas surgidas na aplicação do presente Regimento Interno, poderão ser </w:t>
      </w:r>
      <w:proofErr w:type="gramStart"/>
      <w:r>
        <w:t>dirimidas</w:t>
      </w:r>
      <w:proofErr w:type="gramEnd"/>
      <w:r>
        <w:t xml:space="preserve"> </w:t>
      </w:r>
      <w:r>
        <w:t>pelo Pleno do CMDRSS-SP em observância ao que se estabelece</w:t>
      </w:r>
      <w:r>
        <w:t xml:space="preserve"> </w:t>
      </w:r>
      <w:r>
        <w:t>neste Regimento.</w:t>
      </w:r>
    </w:p>
    <w:p w14:paraId="3A5422DD" w14:textId="35510BD8" w:rsidR="000F539E" w:rsidRDefault="000F539E" w:rsidP="000F539E">
      <w:pPr>
        <w:jc w:val="both"/>
      </w:pPr>
      <w:r>
        <w:t xml:space="preserve">Art. 37. As Câmaras </w:t>
      </w:r>
      <w:proofErr w:type="spellStart"/>
      <w:proofErr w:type="gramStart"/>
      <w:r>
        <w:t>Técnicas,Comissões</w:t>
      </w:r>
      <w:proofErr w:type="spellEnd"/>
      <w:proofErr w:type="gramEnd"/>
      <w:r>
        <w:t xml:space="preserve"> e os Grupos de</w:t>
      </w:r>
      <w:r>
        <w:t xml:space="preserve"> </w:t>
      </w:r>
      <w:r>
        <w:t>Trabalho poderão convidar qualquer pessoa ou representante</w:t>
      </w:r>
      <w:r>
        <w:t xml:space="preserve"> </w:t>
      </w:r>
      <w:r>
        <w:t>de órgão federal, estadual ou municipal, empresa privada, sindicato ou entidade civil, para comparecer às Reuniões e prestar</w:t>
      </w:r>
      <w:r>
        <w:t xml:space="preserve"> </w:t>
      </w:r>
      <w:r>
        <w:t>esclarecimentos desde que aprovado pelo Pleno e que não</w:t>
      </w:r>
      <w:r>
        <w:t xml:space="preserve"> </w:t>
      </w:r>
      <w:r>
        <w:t>impliquem em custos não previstos pelo CMDRSS-SP.</w:t>
      </w:r>
    </w:p>
    <w:p w14:paraId="237227F9" w14:textId="07518777" w:rsidR="000F539E" w:rsidRDefault="000F539E" w:rsidP="000F539E">
      <w:pPr>
        <w:jc w:val="both"/>
      </w:pPr>
      <w:r>
        <w:t>Art. 38. Sempre que se fizer necessário, poderá o CMDRSS-SP, solicitar aos órgãos e instituições da Administração Pública</w:t>
      </w:r>
      <w:r>
        <w:t xml:space="preserve"> </w:t>
      </w:r>
      <w:r>
        <w:t>Municipal dados, informações e colaboração para o desenvolvimento de suas atividades, inclusive no âmbito jurídico.</w:t>
      </w:r>
    </w:p>
    <w:p w14:paraId="20E38177" w14:textId="21B8D564" w:rsidR="000F539E" w:rsidRDefault="000F539E" w:rsidP="000F539E">
      <w:pPr>
        <w:jc w:val="both"/>
      </w:pPr>
      <w:r>
        <w:t>Art. 39. A SMSUB proporcionará ao CMDRSS-SP, as condições para o seu pleno e regular funcionamento em todas</w:t>
      </w:r>
      <w:r>
        <w:t xml:space="preserve"> </w:t>
      </w:r>
      <w:r>
        <w:t>suas instâncias (Plenárias, Conferências e eventos que resolver)</w:t>
      </w:r>
      <w:r>
        <w:t xml:space="preserve"> </w:t>
      </w:r>
      <w:r>
        <w:t>e lhe dará o suporte técnico-administrativo necessário, sem</w:t>
      </w:r>
      <w:r>
        <w:t xml:space="preserve"> </w:t>
      </w:r>
      <w:r>
        <w:t>prejuízo de colaborações dos demais</w:t>
      </w:r>
      <w:r>
        <w:t xml:space="preserve"> </w:t>
      </w:r>
      <w:r>
        <w:t>órgãos e instituições nele</w:t>
      </w:r>
      <w:r>
        <w:t xml:space="preserve"> </w:t>
      </w:r>
      <w:r>
        <w:t>representados.</w:t>
      </w:r>
    </w:p>
    <w:p w14:paraId="0709DB8C" w14:textId="3302F940" w:rsidR="000F539E" w:rsidRDefault="000F539E" w:rsidP="000F539E">
      <w:pPr>
        <w:jc w:val="both"/>
      </w:pPr>
      <w:r>
        <w:t>Parágrafo único – A Secretaria em questão indicará suporte</w:t>
      </w:r>
      <w:r>
        <w:t xml:space="preserve"> </w:t>
      </w:r>
      <w:r>
        <w:t>administrativo para garantir o funcionamento operacional da</w:t>
      </w:r>
      <w:r>
        <w:t xml:space="preserve"> </w:t>
      </w:r>
      <w:r>
        <w:t>Secretaria Executiva do CMDRSS-SP.</w:t>
      </w:r>
    </w:p>
    <w:p w14:paraId="5556A316" w14:textId="31C413FC" w:rsidR="000F539E" w:rsidRDefault="000F539E" w:rsidP="000F539E">
      <w:pPr>
        <w:jc w:val="both"/>
      </w:pPr>
      <w:r>
        <w:t>Art. 40. As despesas decorrentes das atividades do</w:t>
      </w:r>
      <w:r>
        <w:t xml:space="preserve"> </w:t>
      </w:r>
      <w:r>
        <w:t>CMDRSS-SP correrão por conta de dotações orçamentárias da</w:t>
      </w:r>
      <w:r>
        <w:t xml:space="preserve"> </w:t>
      </w:r>
      <w:r>
        <w:t>SMSUB, sem prejuízo de outras fontes.</w:t>
      </w:r>
    </w:p>
    <w:p w14:paraId="7300D153" w14:textId="32340F0F" w:rsidR="000F539E" w:rsidRDefault="000F539E" w:rsidP="000F539E">
      <w:pPr>
        <w:jc w:val="both"/>
      </w:pPr>
      <w:r>
        <w:t>Art. 41. O presente Regimento Interno entrará em vigor na</w:t>
      </w:r>
      <w:r>
        <w:t xml:space="preserve"> </w:t>
      </w:r>
      <w:r>
        <w:t>data da sua publicação em DOC e no sítio eletrônico da SMSUB,</w:t>
      </w:r>
      <w:r>
        <w:t xml:space="preserve"> </w:t>
      </w:r>
      <w:r>
        <w:t>só podendo ser modificado por quórum qualificado de 2/3 dos</w:t>
      </w:r>
      <w:r>
        <w:t xml:space="preserve"> </w:t>
      </w:r>
      <w:r>
        <w:t>membros do CMDRSS-SP ou em sua Conferência Municipal.</w:t>
      </w:r>
    </w:p>
    <w:p w14:paraId="467D8E3F" w14:textId="6A7190FE" w:rsidR="005F74AE" w:rsidRDefault="000F539E" w:rsidP="000F539E">
      <w:pPr>
        <w:jc w:val="both"/>
      </w:pPr>
      <w:r>
        <w:t xml:space="preserve">Parágrafo único. No caso de alteração do Decreto Municipal 50.058 de 14 de </w:t>
      </w:r>
      <w:proofErr w:type="gramStart"/>
      <w:r>
        <w:t>Julho</w:t>
      </w:r>
      <w:proofErr w:type="gramEnd"/>
      <w:r>
        <w:t xml:space="preserve"> de 2016, o CMDRSS terá 60 (sessenta) dias para alterar este Regimento Interno a fim de adequá-lo</w:t>
      </w:r>
      <w:r>
        <w:t>.</w:t>
      </w:r>
    </w:p>
    <w:p w14:paraId="21D445A7" w14:textId="18C70C52" w:rsidR="00834F8D" w:rsidRDefault="00834F8D" w:rsidP="000F539E">
      <w:pPr>
        <w:jc w:val="both"/>
      </w:pPr>
    </w:p>
    <w:p w14:paraId="27306EC5" w14:textId="7C093E0A" w:rsidR="00834F8D" w:rsidRDefault="00834F8D" w:rsidP="000F539E">
      <w:pPr>
        <w:jc w:val="both"/>
        <w:rPr>
          <w:b/>
          <w:bCs/>
          <w:sz w:val="32"/>
          <w:szCs w:val="32"/>
        </w:rPr>
      </w:pPr>
      <w:r>
        <w:rPr>
          <w:b/>
          <w:bCs/>
          <w:sz w:val="32"/>
          <w:szCs w:val="32"/>
        </w:rPr>
        <w:t>DIÁRIO OFICIAL do estado de SP</w:t>
      </w:r>
    </w:p>
    <w:p w14:paraId="099DF73A" w14:textId="0C222DA3" w:rsidR="00834F8D" w:rsidRDefault="00834F8D" w:rsidP="000F539E">
      <w:pPr>
        <w:jc w:val="both"/>
        <w:rPr>
          <w:b/>
          <w:bCs/>
          <w:sz w:val="32"/>
          <w:szCs w:val="32"/>
        </w:rPr>
      </w:pPr>
    </w:p>
    <w:p w14:paraId="2B057BA0" w14:textId="214C8FDF" w:rsidR="00B75791" w:rsidRPr="00B75791" w:rsidRDefault="00B75791" w:rsidP="00B75791">
      <w:pPr>
        <w:jc w:val="both"/>
        <w:rPr>
          <w:b/>
          <w:bCs/>
          <w:sz w:val="28"/>
          <w:szCs w:val="28"/>
        </w:rPr>
      </w:pPr>
      <w:r w:rsidRPr="00B75791">
        <w:rPr>
          <w:b/>
          <w:bCs/>
          <w:sz w:val="28"/>
          <w:szCs w:val="28"/>
        </w:rPr>
        <w:t>DESENVOLVIMENTO ECONÔMICO</w:t>
      </w:r>
    </w:p>
    <w:p w14:paraId="0C6467D8" w14:textId="77777777" w:rsidR="00B75791" w:rsidRDefault="00B75791" w:rsidP="00B75791">
      <w:pPr>
        <w:jc w:val="both"/>
      </w:pPr>
      <w:r>
        <w:t>GABINETE DA SECRETÁRIA</w:t>
      </w:r>
    </w:p>
    <w:p w14:paraId="02F07E39" w14:textId="77777777" w:rsidR="00B75791" w:rsidRDefault="00B75791" w:rsidP="00B75791">
      <w:pPr>
        <w:jc w:val="both"/>
      </w:pPr>
      <w:r>
        <w:t>Resolução SDE Nº 30, de 29 de agosto de 2022.</w:t>
      </w:r>
    </w:p>
    <w:p w14:paraId="1D78C6E4" w14:textId="44C76962" w:rsidR="00B75791" w:rsidRDefault="00B75791" w:rsidP="00B75791">
      <w:pPr>
        <w:jc w:val="both"/>
      </w:pPr>
      <w:r>
        <w:t>Altera a Resolução SDE n° 32, de 02 de setembro de 2021,</w:t>
      </w:r>
      <w:r>
        <w:t xml:space="preserve"> </w:t>
      </w:r>
      <w:r>
        <w:t>que dispõe sobre o pagamento de bolsa-auxílio no âmbito do</w:t>
      </w:r>
      <w:r>
        <w:t xml:space="preserve"> </w:t>
      </w:r>
      <w:r>
        <w:t>Programa de Qualificação Profissional e de Transferência de</w:t>
      </w:r>
      <w:r>
        <w:t xml:space="preserve"> </w:t>
      </w:r>
      <w:r>
        <w:t>Renda "Via Rápida", na modalidade "Via Rápida 18", e dá</w:t>
      </w:r>
      <w:r>
        <w:t xml:space="preserve"> </w:t>
      </w:r>
      <w:r>
        <w:t>providências correlatas.</w:t>
      </w:r>
    </w:p>
    <w:p w14:paraId="5FA50775" w14:textId="2FCC3E80" w:rsidR="00B75791" w:rsidRDefault="00B75791" w:rsidP="00B75791">
      <w:pPr>
        <w:jc w:val="both"/>
      </w:pPr>
      <w:r>
        <w:lastRenderedPageBreak/>
        <w:t>A Secretária de Desenvolvimento Econômico, com fundamento na Lei nº 17.372/2021, no Decreto nº 65.812/2021, no</w:t>
      </w:r>
      <w:r>
        <w:t xml:space="preserve"> </w:t>
      </w:r>
      <w:r>
        <w:t>Decreto nº 62.033/2016 e no Decreto nº 65.917/2021,</w:t>
      </w:r>
      <w:r>
        <w:t xml:space="preserve"> </w:t>
      </w:r>
      <w:r>
        <w:t>RESOLVE:</w:t>
      </w:r>
    </w:p>
    <w:p w14:paraId="3F65E6B6" w14:textId="027B4601" w:rsidR="00B75791" w:rsidRDefault="00B75791" w:rsidP="00B75791">
      <w:pPr>
        <w:jc w:val="both"/>
      </w:pPr>
      <w:r>
        <w:t>Artigo 1º - As seguintes disposições da Resolução SDE n°</w:t>
      </w:r>
      <w:r>
        <w:t xml:space="preserve"> </w:t>
      </w:r>
      <w:r>
        <w:t>32, de 02 de setembro de 2021, que dispõe sobre o pagamento</w:t>
      </w:r>
      <w:r>
        <w:t xml:space="preserve"> </w:t>
      </w:r>
      <w:r>
        <w:t>de bolsa-auxílio no âmbito do Programa de Qualificação Profissional e de Transferência de Renda "Via Rápida", na modalidade</w:t>
      </w:r>
      <w:r>
        <w:t xml:space="preserve"> </w:t>
      </w:r>
      <w:r>
        <w:t>"Via Rápida 18", e dá providências correlatas, passam a vigorar</w:t>
      </w:r>
      <w:r>
        <w:t xml:space="preserve"> </w:t>
      </w:r>
      <w:r>
        <w:t>com a seguinte redação:</w:t>
      </w:r>
    </w:p>
    <w:p w14:paraId="4350B72C" w14:textId="77777777" w:rsidR="00B75791" w:rsidRDefault="00B75791" w:rsidP="00B75791">
      <w:pPr>
        <w:jc w:val="both"/>
      </w:pPr>
      <w:r>
        <w:t xml:space="preserve">I - </w:t>
      </w:r>
      <w:proofErr w:type="gramStart"/>
      <w:r>
        <w:t>o</w:t>
      </w:r>
      <w:proofErr w:type="gramEnd"/>
      <w:r>
        <w:t xml:space="preserve"> inciso II do artigo 3º:</w:t>
      </w:r>
    </w:p>
    <w:p w14:paraId="6B97611A" w14:textId="5E68BDBA" w:rsidR="00B75791" w:rsidRDefault="00B75791" w:rsidP="00B75791">
      <w:pPr>
        <w:jc w:val="both"/>
      </w:pPr>
      <w:r>
        <w:t xml:space="preserve">“II – </w:t>
      </w:r>
      <w:proofErr w:type="gramStart"/>
      <w:r>
        <w:t>estar</w:t>
      </w:r>
      <w:proofErr w:type="gramEnd"/>
      <w:r>
        <w:t xml:space="preserve"> regularmente matriculado no ensino médio da</w:t>
      </w:r>
      <w:r>
        <w:t xml:space="preserve"> </w:t>
      </w:r>
      <w:r>
        <w:t>rede estadual, seja na Secretaria de Educação, no Centro Estadual de Educação Tecnológica “Paula Souza” ou nos Centros</w:t>
      </w:r>
      <w:r>
        <w:t xml:space="preserve"> </w:t>
      </w:r>
      <w:r>
        <w:t>de Atendimento Socioeducativo ao Adolescente – Fundação</w:t>
      </w:r>
      <w:r>
        <w:t xml:space="preserve"> </w:t>
      </w:r>
      <w:r>
        <w:t>CASA.” (NR).</w:t>
      </w:r>
    </w:p>
    <w:p w14:paraId="29751251" w14:textId="77777777" w:rsidR="00B75791" w:rsidRDefault="00B75791" w:rsidP="00B75791">
      <w:pPr>
        <w:jc w:val="both"/>
      </w:pPr>
      <w:r>
        <w:t xml:space="preserve">II – </w:t>
      </w:r>
      <w:proofErr w:type="gramStart"/>
      <w:r>
        <w:t>o</w:t>
      </w:r>
      <w:proofErr w:type="gramEnd"/>
      <w:r>
        <w:t xml:space="preserve"> § 3º do artigo 4º:</w:t>
      </w:r>
    </w:p>
    <w:p w14:paraId="569ECE73" w14:textId="62530F75" w:rsidR="00B75791" w:rsidRDefault="00B75791" w:rsidP="00B75791">
      <w:pPr>
        <w:jc w:val="both"/>
      </w:pPr>
      <w:r>
        <w:t>“§ 3° - Durante os anos de 2021 e 2022, em caráter</w:t>
      </w:r>
      <w:r>
        <w:t xml:space="preserve"> </w:t>
      </w:r>
      <w:r>
        <w:t>temporário, o valor do benefício poderá ser sacado em espécie</w:t>
      </w:r>
      <w:r>
        <w:t xml:space="preserve"> </w:t>
      </w:r>
      <w:r>
        <w:t>pelo beneficiário em caixas eletrônicos da instituição financeira</w:t>
      </w:r>
      <w:r>
        <w:t xml:space="preserve"> </w:t>
      </w:r>
      <w:r>
        <w:t>parceira do Estado de São Paulo na operacionalização dos pagamentos, mediante a digitação no caixa eletrônico de um código</w:t>
      </w:r>
      <w:r>
        <w:t xml:space="preserve"> </w:t>
      </w:r>
      <w:r>
        <w:t>individual composto por login e senha do beneficiário.” (NR).</w:t>
      </w:r>
    </w:p>
    <w:p w14:paraId="2562EBB1" w14:textId="77777777" w:rsidR="00B75791" w:rsidRDefault="00B75791" w:rsidP="00B75791">
      <w:pPr>
        <w:jc w:val="both"/>
      </w:pPr>
      <w:r>
        <w:t>III – o § 4º do artigo 4º:</w:t>
      </w:r>
    </w:p>
    <w:p w14:paraId="77B595E3" w14:textId="7A29D7C6" w:rsidR="00B75791" w:rsidRDefault="00B75791" w:rsidP="00B75791">
      <w:pPr>
        <w:jc w:val="both"/>
      </w:pPr>
      <w:r>
        <w:t>“§ 4° - Ao longo dos anos de 2021 e 2022, os pagamentos</w:t>
      </w:r>
      <w:r>
        <w:t xml:space="preserve"> </w:t>
      </w:r>
      <w:r>
        <w:t>dos recursos financeiros do Programa poderão ser gradualmente</w:t>
      </w:r>
      <w:r>
        <w:t xml:space="preserve"> </w:t>
      </w:r>
      <w:r>
        <w:t>transferidos para a modalidade de cartão magnético.” (NR).</w:t>
      </w:r>
    </w:p>
    <w:p w14:paraId="0C441410" w14:textId="77777777" w:rsidR="00B75791" w:rsidRDefault="00B75791" w:rsidP="00B75791">
      <w:pPr>
        <w:jc w:val="both"/>
      </w:pPr>
      <w:r>
        <w:t xml:space="preserve">IV – </w:t>
      </w:r>
      <w:proofErr w:type="gramStart"/>
      <w:r>
        <w:t>o</w:t>
      </w:r>
      <w:proofErr w:type="gramEnd"/>
      <w:r>
        <w:t xml:space="preserve"> § 5º do artigo 5º:</w:t>
      </w:r>
    </w:p>
    <w:p w14:paraId="5379DD2B" w14:textId="7C8DBABD" w:rsidR="00B75791" w:rsidRDefault="00B75791" w:rsidP="00B75791">
      <w:pPr>
        <w:jc w:val="both"/>
      </w:pPr>
      <w:r>
        <w:t>“§ 5° - O valor do benefício deverá ser sacado ou utilizado</w:t>
      </w:r>
      <w:r>
        <w:t xml:space="preserve"> </w:t>
      </w:r>
      <w:r>
        <w:t>integralmente pelo beneficiário no</w:t>
      </w:r>
      <w:r>
        <w:t xml:space="preserve"> </w:t>
      </w:r>
      <w:r>
        <w:t>prazo máximo estabelecido</w:t>
      </w:r>
      <w:r>
        <w:t xml:space="preserve"> </w:t>
      </w:r>
      <w:r>
        <w:t>na regulamentação do Programa Bolsa do Povo, sendo que após</w:t>
      </w:r>
      <w:r>
        <w:t xml:space="preserve"> </w:t>
      </w:r>
      <w:r>
        <w:t>essa data o valor financeiro dos créditos não utilizados poderá</w:t>
      </w:r>
      <w:r>
        <w:t xml:space="preserve"> </w:t>
      </w:r>
      <w:r>
        <w:t>retornar à Secretaria de Desenvolvimento Econômico.” (NR).</w:t>
      </w:r>
    </w:p>
    <w:p w14:paraId="163D7739" w14:textId="18EF68F6" w:rsidR="00834F8D" w:rsidRDefault="00B75791" w:rsidP="00B75791">
      <w:pPr>
        <w:jc w:val="both"/>
      </w:pPr>
      <w:r>
        <w:t>Artigo 2º - Esta Resolução entra em vigor na data da sua</w:t>
      </w:r>
      <w:r>
        <w:t xml:space="preserve"> </w:t>
      </w:r>
      <w:r>
        <w:t>publicação.</w:t>
      </w:r>
    </w:p>
    <w:p w14:paraId="339A71CC" w14:textId="532E5122" w:rsidR="007C4927" w:rsidRDefault="007C4927" w:rsidP="00B75791">
      <w:pPr>
        <w:jc w:val="both"/>
      </w:pPr>
    </w:p>
    <w:p w14:paraId="32EB5441" w14:textId="77777777" w:rsidR="007623EE" w:rsidRDefault="007623EE" w:rsidP="00B75791">
      <w:pPr>
        <w:jc w:val="both"/>
      </w:pPr>
    </w:p>
    <w:p w14:paraId="27676122" w14:textId="77777777" w:rsidR="00D82543" w:rsidRPr="00D82543" w:rsidRDefault="00D82543" w:rsidP="00D82543">
      <w:pPr>
        <w:shd w:val="clear" w:color="auto" w:fill="FFFFFF"/>
        <w:spacing w:before="180" w:after="0" w:line="240" w:lineRule="auto"/>
        <w:outlineLvl w:val="1"/>
        <w:rPr>
          <w:rFonts w:eastAsia="Times New Roman" w:cstheme="minorHAnsi"/>
          <w:b/>
          <w:bCs/>
          <w:caps/>
          <w:sz w:val="32"/>
          <w:szCs w:val="32"/>
          <w:lang w:eastAsia="pt-BR"/>
        </w:rPr>
      </w:pPr>
      <w:r w:rsidRPr="00D82543">
        <w:rPr>
          <w:rFonts w:eastAsia="Times New Roman" w:cstheme="minorHAnsi"/>
          <w:b/>
          <w:bCs/>
          <w:caps/>
          <w:sz w:val="32"/>
          <w:szCs w:val="32"/>
          <w:lang w:eastAsia="pt-BR"/>
        </w:rPr>
        <w:t>DIÁRIO OFICIAL DA UNIÃO</w:t>
      </w:r>
    </w:p>
    <w:p w14:paraId="4FD0899F" w14:textId="5C9EBD40" w:rsidR="007623EE" w:rsidRPr="007623EE" w:rsidRDefault="007623EE" w:rsidP="00D82543">
      <w:pPr>
        <w:shd w:val="clear" w:color="auto" w:fill="FFFFFF"/>
        <w:spacing w:before="450" w:after="450" w:line="240" w:lineRule="auto"/>
        <w:rPr>
          <w:rFonts w:eastAsia="Times New Roman" w:cstheme="minorHAnsi"/>
          <w:b/>
          <w:bCs/>
          <w:caps/>
          <w:sz w:val="28"/>
          <w:szCs w:val="28"/>
          <w:lang w:eastAsia="pt-BR"/>
        </w:rPr>
      </w:pPr>
      <w:r w:rsidRPr="007623EE">
        <w:rPr>
          <w:rFonts w:cstheme="minorHAnsi"/>
          <w:b/>
          <w:bCs/>
          <w:caps/>
          <w:sz w:val="28"/>
          <w:szCs w:val="28"/>
          <w:shd w:val="clear" w:color="auto" w:fill="FFFFFF"/>
        </w:rPr>
        <w:t>ATOS DO PODER EXECUTIVO</w:t>
      </w:r>
    </w:p>
    <w:p w14:paraId="47098F28" w14:textId="3559C468" w:rsidR="00D82543" w:rsidRPr="00D82543" w:rsidRDefault="00D82543" w:rsidP="00D82543">
      <w:pPr>
        <w:shd w:val="clear" w:color="auto" w:fill="FFFFFF"/>
        <w:spacing w:before="450" w:after="450" w:line="240" w:lineRule="auto"/>
        <w:rPr>
          <w:rFonts w:eastAsia="Times New Roman" w:cstheme="minorHAnsi"/>
          <w:b/>
          <w:bCs/>
          <w:caps/>
          <w:sz w:val="24"/>
          <w:szCs w:val="24"/>
          <w:lang w:eastAsia="pt-BR"/>
        </w:rPr>
      </w:pPr>
      <w:r w:rsidRPr="00D82543">
        <w:rPr>
          <w:rFonts w:eastAsia="Times New Roman" w:cstheme="minorHAnsi"/>
          <w:b/>
          <w:bCs/>
          <w:caps/>
          <w:sz w:val="24"/>
          <w:szCs w:val="24"/>
          <w:lang w:eastAsia="pt-BR"/>
        </w:rPr>
        <w:t>DECRETO Nº 11.200, DE 15 DE SETEMBRO DE 2022</w:t>
      </w:r>
    </w:p>
    <w:p w14:paraId="54C5C11B" w14:textId="77777777" w:rsidR="00D82543" w:rsidRPr="00D82543" w:rsidRDefault="00D82543" w:rsidP="00D82543">
      <w:pPr>
        <w:shd w:val="clear" w:color="auto" w:fill="FFFFFF"/>
        <w:spacing w:after="450" w:line="240" w:lineRule="auto"/>
        <w:jc w:val="both"/>
        <w:rPr>
          <w:rFonts w:eastAsia="Times New Roman" w:cstheme="minorHAnsi"/>
          <w:sz w:val="24"/>
          <w:szCs w:val="24"/>
          <w:lang w:eastAsia="pt-BR"/>
        </w:rPr>
      </w:pPr>
      <w:r w:rsidRPr="00D82543">
        <w:rPr>
          <w:rFonts w:eastAsia="Times New Roman" w:cstheme="minorHAnsi"/>
          <w:sz w:val="24"/>
          <w:szCs w:val="24"/>
          <w:lang w:eastAsia="pt-BR"/>
        </w:rPr>
        <w:t>Aprova o Plano Nacional de Segurança de Infraestruturas Críticas.</w:t>
      </w:r>
    </w:p>
    <w:p w14:paraId="418DFEE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b/>
          <w:bCs/>
          <w:sz w:val="24"/>
          <w:szCs w:val="24"/>
          <w:lang w:eastAsia="pt-BR"/>
        </w:rPr>
        <w:t>O PRESIDENTE DA REPÚBLICA</w:t>
      </w:r>
      <w:r w:rsidRPr="00D82543">
        <w:rPr>
          <w:rFonts w:eastAsia="Times New Roman" w:cstheme="minorHAnsi"/>
          <w:sz w:val="24"/>
          <w:szCs w:val="24"/>
          <w:lang w:eastAsia="pt-BR"/>
        </w:rPr>
        <w:t xml:space="preserve">, no uso da atribuição que lhe confere o art. </w:t>
      </w:r>
      <w:proofErr w:type="gramStart"/>
      <w:r w:rsidRPr="00D82543">
        <w:rPr>
          <w:rFonts w:eastAsia="Times New Roman" w:cstheme="minorHAnsi"/>
          <w:sz w:val="24"/>
          <w:szCs w:val="24"/>
          <w:lang w:eastAsia="pt-BR"/>
        </w:rPr>
        <w:t>84,</w:t>
      </w:r>
      <w:r w:rsidRPr="00D82543">
        <w:rPr>
          <w:rFonts w:eastAsia="Times New Roman" w:cstheme="minorHAnsi"/>
          <w:b/>
          <w:bCs/>
          <w:sz w:val="24"/>
          <w:szCs w:val="24"/>
          <w:lang w:eastAsia="pt-BR"/>
        </w:rPr>
        <w:t>caput</w:t>
      </w:r>
      <w:proofErr w:type="gramEnd"/>
      <w:r w:rsidRPr="00D82543">
        <w:rPr>
          <w:rFonts w:eastAsia="Times New Roman" w:cstheme="minorHAnsi"/>
          <w:sz w:val="24"/>
          <w:szCs w:val="24"/>
          <w:lang w:eastAsia="pt-BR"/>
        </w:rPr>
        <w:t>, inciso VI, alínea "a", da Constituição,</w:t>
      </w:r>
    </w:p>
    <w:p w14:paraId="7F78B27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b/>
          <w:bCs/>
          <w:sz w:val="24"/>
          <w:szCs w:val="24"/>
          <w:lang w:eastAsia="pt-BR"/>
        </w:rPr>
        <w:t xml:space="preserve">D E C R E T </w:t>
      </w:r>
      <w:proofErr w:type="gramStart"/>
      <w:r w:rsidRPr="00D82543">
        <w:rPr>
          <w:rFonts w:eastAsia="Times New Roman" w:cstheme="minorHAnsi"/>
          <w:b/>
          <w:bCs/>
          <w:sz w:val="24"/>
          <w:szCs w:val="24"/>
          <w:lang w:eastAsia="pt-BR"/>
        </w:rPr>
        <w:t>A :</w:t>
      </w:r>
      <w:proofErr w:type="gramEnd"/>
    </w:p>
    <w:p w14:paraId="546280AD"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 xml:space="preserve">Art. 1º Fica aprovado o Plano Nacional de Segurança de Infraestruturas Críticas -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na forma do Anexo.</w:t>
      </w:r>
    </w:p>
    <w:p w14:paraId="61EF4EC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Art. 2º Os órgãos responsáveis pelas ações estratégicas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xml:space="preserve"> e dependentes de recursos do Tesouro Nacional para o custeio de despesas de pessoal ou para o custeio em geral considerarão, em seus planejamentos, os custos decorrentes dessas ações.</w:t>
      </w:r>
    </w:p>
    <w:p w14:paraId="34AE11A5"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Art. 3º Este Decreto entra em vigor na data de sua publicação.</w:t>
      </w:r>
    </w:p>
    <w:p w14:paraId="14E7A94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Brasília, 15 de setembro de 2022; 201º da Independência e 134º da República.</w:t>
      </w:r>
    </w:p>
    <w:p w14:paraId="1654F2F0" w14:textId="77777777" w:rsidR="00D82543" w:rsidRPr="00D82543" w:rsidRDefault="00D82543" w:rsidP="00D82543">
      <w:pPr>
        <w:shd w:val="clear" w:color="auto" w:fill="FFFFFF"/>
        <w:spacing w:before="300" w:after="0" w:line="240" w:lineRule="auto"/>
        <w:jc w:val="right"/>
        <w:rPr>
          <w:rFonts w:eastAsia="Times New Roman" w:cstheme="minorHAnsi"/>
          <w:b/>
          <w:bCs/>
          <w:caps/>
          <w:sz w:val="26"/>
          <w:szCs w:val="26"/>
          <w:lang w:eastAsia="pt-BR"/>
        </w:rPr>
      </w:pPr>
      <w:r w:rsidRPr="00D82543">
        <w:rPr>
          <w:rFonts w:eastAsia="Times New Roman" w:cstheme="minorHAnsi"/>
          <w:b/>
          <w:bCs/>
          <w:caps/>
          <w:sz w:val="26"/>
          <w:szCs w:val="26"/>
          <w:lang w:eastAsia="pt-BR"/>
        </w:rPr>
        <w:t>JAIR MESSIAS BOLSONARO</w:t>
      </w:r>
    </w:p>
    <w:p w14:paraId="53F8B03C" w14:textId="77777777" w:rsidR="00D82543" w:rsidRPr="00D82543" w:rsidRDefault="00D82543" w:rsidP="00D82543">
      <w:pPr>
        <w:shd w:val="clear" w:color="auto" w:fill="FFFFFF"/>
        <w:spacing w:after="0" w:line="240" w:lineRule="auto"/>
        <w:jc w:val="right"/>
        <w:rPr>
          <w:rFonts w:eastAsia="Times New Roman" w:cstheme="minorHAnsi"/>
          <w:i/>
          <w:iCs/>
          <w:sz w:val="24"/>
          <w:szCs w:val="24"/>
          <w:lang w:eastAsia="pt-BR"/>
        </w:rPr>
      </w:pPr>
      <w:r w:rsidRPr="00D82543">
        <w:rPr>
          <w:rFonts w:eastAsia="Times New Roman" w:cstheme="minorHAnsi"/>
          <w:i/>
          <w:iCs/>
          <w:sz w:val="24"/>
          <w:szCs w:val="24"/>
          <w:lang w:eastAsia="pt-BR"/>
        </w:rPr>
        <w:t>Augusto Heleno Ribeiro Pereira</w:t>
      </w:r>
    </w:p>
    <w:p w14:paraId="068DDFD7" w14:textId="77777777" w:rsidR="00D82543" w:rsidRPr="00D82543" w:rsidRDefault="00D82543" w:rsidP="00D82543">
      <w:pPr>
        <w:shd w:val="clear" w:color="auto" w:fill="FFFFFF"/>
        <w:spacing w:before="900"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ANEXO</w:t>
      </w:r>
    </w:p>
    <w:p w14:paraId="0BD1001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PLANO NACIONAL DE SEGURANÇA DE INFRAESTRUTURAS CRÍTICAS</w:t>
      </w:r>
    </w:p>
    <w:p w14:paraId="6BFE3D8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1. INTRODUÇÃO</w:t>
      </w:r>
    </w:p>
    <w:p w14:paraId="138BAB4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Para implementar a atividade de Segurança de Infraestruturas Críticas no País, foi aprovada a Política Nacional de Segurança de Infraestruturas Críticas por meio do Decreto nº 9.573, de 22 de novembro de 2018. Essa Política tem como finalidade garantir a segurança e a resiliência das Infraestruturas Críticas e a continuidade da prestação de seus serviços.</w:t>
      </w:r>
    </w:p>
    <w:p w14:paraId="70369C0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Nesse sentido, foi aprovada a Estratégia Nacional de Segurança de Infraestruturas Críticas por meio do Decreto nº 10.569, de 9 de dezembro de 2020, como documento orientador, que organiza os objetivos e iniciativas estratégicas em eixos estruturantes, retrata o foco estratégico para direcionar os esforços e sinaliza os resultados a serem alcançados. Todas essas informações serviram de orientação estratégica e de referência para a formulação de outro instrumento da Política Nacional de Segurança de Infraestruturas Críticas, o Plano Nacional de Segurança de Infraestruturas Críticas, conforme estabelecido no art. 7º do Anexo ao Decreto nº 9.573, de 2018.</w:t>
      </w:r>
    </w:p>
    <w:p w14:paraId="7A0CC58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Vale ressaltar que a gestão de riscos é componente fundamental para a atividade de Segurança de Infraestruturas Críticas, incluída a fixação de método lógico e sistemático para estabelecer os contextos e identificar, avaliar e tratar os riscos, a fim de atender a critérios e requisitos necessários à continuidade das operações.</w:t>
      </w:r>
    </w:p>
    <w:p w14:paraId="5703D31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abordagem deve ser a mais abrangente possível e levar em consideração falhas em geral e ameaças de toda ordem, provenientes de ação humana, de catástrofes ou de desastres naturais. Dessa forma, garante-se que a sinergia entre as medidas de proteção seja explorada ao máximo. Já a avaliação das vulnerabilidades permite sugerir opções para eliminar ou reduzir as fraquezas das Infraestruturas Críticas e torná-las mais resistentes às ameaças.</w:t>
      </w:r>
    </w:p>
    <w:p w14:paraId="48C618F5"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Por outro lado, os esforços despendidos na proteção das Infraestruturas Críticas não podem ser vistos como garantia de segurança plena. Instalações, bens, serviços ou sistemas podem ser acometidos por situação de crise, momento em que entrarão em cena as medidas de mitigação e contingência, com vistas a incrementar a resiliência da infraestrutura e assegurar o seu retorno à normalidade dentro de padrões de tempo adequados à respectiva criticidade.</w:t>
      </w:r>
    </w:p>
    <w:p w14:paraId="72B855A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correta equação entre as duas situações é a chave para o êxito da atividade de Segurança de Infraestruturas Críticas e proporcionará valiosos subsídios para o emprego judicioso dos recursos existentes.</w:t>
      </w:r>
    </w:p>
    <w:p w14:paraId="24BAE20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2. SISTEMA INTEGRADO DE DADOS DE SEGURANÇA DE INFRAESTRUTURAS CRÍTICAS</w:t>
      </w:r>
    </w:p>
    <w:p w14:paraId="307DF1D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gestão de riscos voltada para a Segurança de Infraestruturas Críticas requer organização e coordenação efetiva das lideranças. O emprego de solução automatizada na gestão de riscos e de continuidade dos negócios é primordial para esse desafio, haja vista a quantidade de informações que é produzida, a necessidade de monitoramento constante sobre o nível de ameaça e de vulnerabilidade identificados nas diversas infraestruturas e, em situação de crise, o acompanhamento tempestivo que possibilite à autoridade adotar a decisão mais adequada para aquele momento.</w:t>
      </w:r>
    </w:p>
    <w:p w14:paraId="6AB3DA5C"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Assim, o Sistema Integrado de Dados de Segurança de Infraestruturas Críticas será a estrutura operacional que irá subsidiar o acompanhamento e monitoramento permanente da Segurança das Infraestruturas Críticas do País, identificadas nos diversos setores. Como órgão articulador da atividade de Segurança de Infraestruturas Críticas, o Gabinete de Segurança Institucional da Presidência da República orientará o desenvolvimento e a implantação desse Sistema, que incluirá, entre outras, as seguintes ferramentas:</w:t>
      </w:r>
    </w:p>
    <w:p w14:paraId="10CCF50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 - </w:t>
      </w:r>
      <w:proofErr w:type="gramStart"/>
      <w:r w:rsidRPr="00D82543">
        <w:rPr>
          <w:rFonts w:eastAsia="Times New Roman" w:cstheme="minorHAnsi"/>
          <w:sz w:val="24"/>
          <w:szCs w:val="24"/>
          <w:lang w:eastAsia="pt-BR"/>
        </w:rPr>
        <w:t>metodologias</w:t>
      </w:r>
      <w:proofErr w:type="gramEnd"/>
      <w:r w:rsidRPr="00D82543">
        <w:rPr>
          <w:rFonts w:eastAsia="Times New Roman" w:cstheme="minorHAnsi"/>
          <w:sz w:val="24"/>
          <w:szCs w:val="24"/>
          <w:lang w:eastAsia="pt-BR"/>
        </w:rPr>
        <w:t xml:space="preserve"> para identificar as Infraestruturas Críticas;</w:t>
      </w:r>
    </w:p>
    <w:p w14:paraId="21E1062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II - </w:t>
      </w:r>
      <w:proofErr w:type="gramStart"/>
      <w:r w:rsidRPr="00D82543">
        <w:rPr>
          <w:rFonts w:eastAsia="Times New Roman" w:cstheme="minorHAnsi"/>
          <w:sz w:val="24"/>
          <w:szCs w:val="24"/>
          <w:lang w:eastAsia="pt-BR"/>
        </w:rPr>
        <w:t>iniciativas</w:t>
      </w:r>
      <w:proofErr w:type="gramEnd"/>
      <w:r w:rsidRPr="00D82543">
        <w:rPr>
          <w:rFonts w:eastAsia="Times New Roman" w:cstheme="minorHAnsi"/>
          <w:sz w:val="24"/>
          <w:szCs w:val="24"/>
          <w:lang w:eastAsia="pt-BR"/>
        </w:rPr>
        <w:t xml:space="preserve"> para compartilhar informações e fornecer dados sobre alertas de riscos; e</w:t>
      </w:r>
    </w:p>
    <w:p w14:paraId="50B6D71F"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III - análise de riscos e da interdependência das Infraestruturas Críticas.</w:t>
      </w:r>
    </w:p>
    <w:p w14:paraId="116793E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Informações provenientes de proprietários ou operadores das Infraestruturas Críticas monitoradas serão inseridas nesse Sistema, que repercutirá sobre um repertório de dados já cadastrados, relacionados às ameaças e vulnerabilidades daquelas infraestruturas.</w:t>
      </w:r>
    </w:p>
    <w:p w14:paraId="4DA113D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 modelo de parceria e os mecanismos de compartilhamento de informações do Sistema Integrado de Dados de Segurança de Infraestruturas Críticas serão estruturados de forma a dar suporte à cooperação e colaboração entre os setores público e privado. Nesse sentido, haverá a necessidade de proteção das informações sensíveis e do estabelecimento de protocolos seguros de compartilhamento de informações, observado o disposto na Lei nº 12.527, de 18 de novembro de 2011 - Lei de Acesso à Informação, no Decreto nº 9.637, de 26 de dezembro de 2018, e em legislações decorrentes.</w:t>
      </w:r>
    </w:p>
    <w:p w14:paraId="3783685D"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3. INTERDEPENDÊNCIA</w:t>
      </w:r>
    </w:p>
    <w:p w14:paraId="47478D4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O trabalho de identificação das Infraestruturas Críticas e a análise de riscos fornecem insumos para o estudo da relação de dependência ou interferência de uma infraestrutura crítica em outra, ou de uma área prioritária de Infraestruturas Críticas em outra. A interrupção total ou parcial de uma infraestrutura crítica, além de comprometer o funcionamento do setor a que pertence, pode acarretar impactos em cascata às Infraestruturas Críticas de outros setores.</w:t>
      </w:r>
    </w:p>
    <w:p w14:paraId="1F03C04D"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 estudo da interdependência e o levantamento dos possíveis efeitos em cascata no caso de falhas são fundamentais para o planejamento da atividade de Segurança de Infraestruturas Críticas. Identificar, entender e analisar a interdependência constitui etapa essencial para o tratamento dessa questão, proporcional à amplitude e à diversidade das Infraestruturas Críticas do País.</w:t>
      </w:r>
    </w:p>
    <w:p w14:paraId="6DF505D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 intercâmbio de informações entre Infraestruturas Críticas de uma mesma área prioritária e de áreas diferentes é fundamental para o estudo da interdependência. Isso facilitará o entendimento mútuo e levará a uma análise mais precisa na busca da redução de riscos e de solução das questões ligadas à temática.</w:t>
      </w:r>
    </w:p>
    <w:p w14:paraId="6BEDE7F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Serão procuradas soluções inovadoras, redundâncias e planos alternativos para aprimorar a resiliência das Infraestruturas Críticas, com vistas à redução da dependência entre elas. Dessa forma, Infraestruturas Críticas que dependam, por exemplo, do fornecimento de energia elétrica, contarão com alternativas que lhes permitirão funcionar caso seu fornecedor principal deixe de operar.</w:t>
      </w:r>
    </w:p>
    <w:p w14:paraId="20E8C71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Para a análise das interdependências, o Sistema Integrado de Dados de Segurança de Infraestruturas Críticas será o instrumento que viabilizará a geração, a medição e a quantificação do conhecimento, que possibilitará a recomendação de ações e criará um banco de dados e um mapeamento da interdependência entre as Infraestruturas Críticas do País.</w:t>
      </w:r>
    </w:p>
    <w:p w14:paraId="1D29DD6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4. ATRIBUIÇÃO DE RESPONSABILIDADES</w:t>
      </w:r>
    </w:p>
    <w:p w14:paraId="6A1E6B9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ocorrência de incidentes que envolvam Infraestruturas Críticas, com as consequências que eles acarretam, como, por exemplo, a interrupção do fornecimento de água e energia elétrica, serviços básicos para a população, é assunto que cada vez mais se destaca dentro do Governo e da sociedade. É consciência comum a necessidade do desenvolvimento de ações na área de Segurança de Infraestruturas Críticas, implementadas de forma integrada e participativa.</w:t>
      </w:r>
    </w:p>
    <w:p w14:paraId="2C115C4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Para a governança das atividades de Segurança de Infraestruturas Críticas no âmbito da administração pública federal e com vistas a atender ao objetivo estratégico da Estratégia Nacional de Segurança de Infraestruturas Críticas de estabelecer uma estrutura de governança, será criado o Comitê Gestor de Segurança de Infraestruturas Críticas. Esse Comitê Gestor será composto por um conjunto de órgãos responsáveis por articular, orientar, propor e gerir a implementação de ações relacionadas à Segurança das Infraestruturas Críticas, o qual buscará, inclusive, assegurar o cumprimento das metas estabelecidas neste Plano. Assim, o planejamento integrado, a ação conjunta e a execução continuada de providências que visem a atender a segurança e resiliência das Infraestruturas Críticas brasileiras farão parte de suas atividades.</w:t>
      </w:r>
    </w:p>
    <w:p w14:paraId="310E48B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Entre as responsabilidades a serem atribuídas ao referido Comitê Gestor, está a de estabelecer uma rede de comunicação e difusão de informações relacionadas à temática, o que será normatizado no decreto de sua criação. Essa rede será integrada por representantes designados como pontos focais pelas instituições convidadas, para a facilitação no atingimento dos objetivos propostos na legislação referente à Segurança das Infraestruturas Críticas, principalmente daqueles voltados à conscientização sobre a relevância do tema.</w:t>
      </w:r>
    </w:p>
    <w:p w14:paraId="0C08796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Ressalta-se que, entre os pressupostos identificados para a implementação da Segurança das Infraestruturas Críticas, destacam-se a obediência à Constituição e ao ordenamento jurídico pátrio e a caracterização da atividade como um esforço conjunto do Estado, da sociedade e do cidadão. A partir dessa base, para a execução dessa tarefa, ficam definidas as seguintes atribuições:</w:t>
      </w:r>
    </w:p>
    <w:p w14:paraId="3C267E5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 - Gabinete de Segurança Institucional da Presidência da República:</w:t>
      </w:r>
    </w:p>
    <w:p w14:paraId="2BC8ED14"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realizar o acompanhamento de assuntos pertinentes às Infraestruturas Críticas, com prioridade aos que se refiram à avaliação de riscos;</w:t>
      </w:r>
    </w:p>
    <w:p w14:paraId="563BD13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b) implementar e gerir o Sistema Integrado de Dados de Segurança de Infraestruturas Críticas;</w:t>
      </w:r>
    </w:p>
    <w:p w14:paraId="4FD5E04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c) promover a cooperação com órgãos e entidades nacionais e internacionais nas atividades voltadas para a Segurança das Infraestruturas Críticas;</w:t>
      </w:r>
    </w:p>
    <w:p w14:paraId="5B08FD1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d) articular e cooperar com os órgãos e entidades públicos e privados no levantamento das Infraestruturas Críticas;</w:t>
      </w:r>
    </w:p>
    <w:p w14:paraId="02E1851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e) coordenar os grupos técnicos de segurança de Infraestruturas Críticas;</w:t>
      </w:r>
    </w:p>
    <w:p w14:paraId="20BC80C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f) realizar visitas técnicas para acompanhar a atividade de Segurança das Infraestruturas Críticas; e</w:t>
      </w:r>
    </w:p>
    <w:p w14:paraId="7AA4301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g) integrar grupo de gerenciamento de crise para tratamento de eventos relevantes ocorridos com Infraestruturas Críticas;</w:t>
      </w:r>
    </w:p>
    <w:p w14:paraId="07D53015"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II - Ministérios responsáveis pelas áreas prioritárias:</w:t>
      </w:r>
    </w:p>
    <w:p w14:paraId="18A24DC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elaborar, em cooperação com órgãos e entidades dos setores público e privado, os planos setoriais de segurança de infraestruturas críticas, conforme a tabela a seguir; e</w:t>
      </w:r>
    </w:p>
    <w:p w14:paraId="258D9A7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b) implementar as ações estratégicas de sua responsabilidade, elencadas neste Plano, sob pena de responsabilização junto aos órgãos de fiscalização e controle, internos e externos;</w:t>
      </w:r>
    </w:p>
    <w:p w14:paraId="446B874B" w14:textId="77777777" w:rsidR="00D82543" w:rsidRPr="00D82543" w:rsidRDefault="00D82543" w:rsidP="00D82543">
      <w:pPr>
        <w:shd w:val="clear" w:color="auto" w:fill="FFFFFF"/>
        <w:spacing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DISTRIBUIÇÃO DAS RESPONSABILIDADES ENTRE OS MINISTÉRIOS PARA A ELABORAÇÃO DOS PLANOS SETORIAIS DE SEGURANÇA DE INFRAESTRUTURAS CRÍTICAS</w:t>
      </w:r>
    </w:p>
    <w:tbl>
      <w:tblPr>
        <w:tblW w:w="0" w:type="auto"/>
        <w:tblCellMar>
          <w:top w:w="15" w:type="dxa"/>
          <w:left w:w="15" w:type="dxa"/>
          <w:bottom w:w="15" w:type="dxa"/>
          <w:right w:w="15" w:type="dxa"/>
        </w:tblCellMar>
        <w:tblLook w:val="04A0" w:firstRow="1" w:lastRow="0" w:firstColumn="1" w:lastColumn="0" w:noHBand="0" w:noVBand="1"/>
      </w:tblPr>
      <w:tblGrid>
        <w:gridCol w:w="2424"/>
        <w:gridCol w:w="2807"/>
        <w:gridCol w:w="3273"/>
      </w:tblGrid>
      <w:tr w:rsidR="00D82543" w:rsidRPr="00D82543" w14:paraId="5C10039E" w14:textId="77777777" w:rsidTr="00D82543">
        <w:trPr>
          <w:gridAfter w:val="2"/>
        </w:trPr>
        <w:tc>
          <w:tcPr>
            <w:tcW w:w="0" w:type="auto"/>
            <w:vAlign w:val="center"/>
            <w:hideMark/>
          </w:tcPr>
          <w:p w14:paraId="6C322DB2"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72F87E1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67AB4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ÁREA PRIORITÁRIA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22855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SETOR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61CCB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RESPONSÁVEL </w:t>
            </w:r>
            <w:r w:rsidRPr="00D82543">
              <w:rPr>
                <w:rFonts w:eastAsia="Times New Roman" w:cstheme="minorHAnsi"/>
                <w:sz w:val="20"/>
                <w:szCs w:val="20"/>
                <w:vertAlign w:val="superscript"/>
                <w:lang w:eastAsia="pt-BR"/>
              </w:rPr>
              <w:t>*</w:t>
            </w:r>
            <w:r w:rsidRPr="00D82543">
              <w:rPr>
                <w:rFonts w:eastAsia="Times New Roman" w:cstheme="minorHAnsi"/>
                <w:sz w:val="24"/>
                <w:szCs w:val="24"/>
                <w:lang w:eastAsia="pt-BR"/>
              </w:rPr>
              <w:t> </w:t>
            </w:r>
          </w:p>
        </w:tc>
      </w:tr>
      <w:tr w:rsidR="00D82543" w:rsidRPr="00D82543" w14:paraId="2A4B8E7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096BD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Águas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7B790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Barragens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DE5AB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r>
      <w:tr w:rsidR="00D82543" w:rsidRPr="00D82543" w14:paraId="17C7F71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A5B04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68FC2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Abastecimento Urbano de Águas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9DFB8C"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36F3311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5FE86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64961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Energia Elétrica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DE807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r>
      <w:tr w:rsidR="00D82543" w:rsidRPr="00D82543" w14:paraId="2304B15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AF33B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5FF70F" w14:textId="77777777" w:rsidR="00D82543" w:rsidRPr="00D82543" w:rsidRDefault="00D82543" w:rsidP="00D82543">
            <w:pPr>
              <w:spacing w:after="0" w:line="240" w:lineRule="auto"/>
              <w:rPr>
                <w:rFonts w:eastAsia="Times New Roman" w:cstheme="minorHAnsi"/>
                <w:sz w:val="24"/>
                <w:szCs w:val="24"/>
                <w:lang w:eastAsia="pt-BR"/>
              </w:rPr>
            </w:pPr>
            <w:proofErr w:type="spellStart"/>
            <w:r w:rsidRPr="00D82543">
              <w:rPr>
                <w:rFonts w:eastAsia="Times New Roman" w:cstheme="minorHAnsi"/>
                <w:sz w:val="24"/>
                <w:szCs w:val="24"/>
                <w:lang w:eastAsia="pt-BR"/>
              </w:rPr>
              <w:t>Peganbio</w:t>
            </w:r>
            <w:proofErr w:type="spellEnd"/>
            <w:r w:rsidRPr="00D82543">
              <w:rPr>
                <w:rFonts w:eastAsia="Times New Roman" w:cstheme="minorHAnsi"/>
                <w:sz w:val="24"/>
                <w:szCs w:val="24"/>
                <w:lang w:eastAsia="pt-BR"/>
              </w:rPr>
              <w:t> </w:t>
            </w:r>
            <w:r w:rsidRPr="00D82543">
              <w:rPr>
                <w:rFonts w:eastAsia="Times New Roman" w:cstheme="minorHAnsi"/>
                <w:sz w:val="20"/>
                <w:szCs w:val="20"/>
                <w:vertAlign w:val="superscript"/>
                <w:lang w:eastAsia="pt-BR"/>
              </w:rPr>
              <w:t>**</w:t>
            </w:r>
            <w:r w:rsidRPr="00D82543">
              <w:rPr>
                <w:rFonts w:eastAsia="Times New Roman" w:cstheme="minorHAnsi"/>
                <w:sz w:val="24"/>
                <w:szCs w:val="24"/>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95AC6D"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49C0CB4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14CF2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Transporte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5B852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Terrestre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10D4C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r>
      <w:tr w:rsidR="00D82543" w:rsidRPr="00D82543" w14:paraId="133BFFE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43914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2A126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Aéreo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102A84"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0FF9CFF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D4A411"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A7230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Aquaviário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F69688"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331A2D1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AB708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0896F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Telecomunicações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93D33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r>
      <w:tr w:rsidR="00D82543" w:rsidRPr="00D82543" w14:paraId="332C497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406B8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68E46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Radiodifusão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0FAB52"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4E1209B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0A8064"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EC5E5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Serviços Postais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EBD333"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4717334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0BA88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Finanças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4DA80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Finanças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33CB9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r>
      <w:tr w:rsidR="00D82543" w:rsidRPr="00D82543" w14:paraId="1F5AF9A0"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1724B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Biossegurança e </w:t>
            </w:r>
            <w:proofErr w:type="spellStart"/>
            <w:r w:rsidRPr="00D82543">
              <w:rPr>
                <w:rFonts w:eastAsia="Times New Roman" w:cstheme="minorHAnsi"/>
                <w:sz w:val="24"/>
                <w:szCs w:val="24"/>
                <w:lang w:eastAsia="pt-BR"/>
              </w:rPr>
              <w:t>Bioproteção</w:t>
            </w:r>
            <w:proofErr w:type="spell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E7D5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Biossegurança e </w:t>
            </w:r>
            <w:proofErr w:type="spellStart"/>
            <w:r w:rsidRPr="00D82543">
              <w:rPr>
                <w:rFonts w:eastAsia="Times New Roman" w:cstheme="minorHAnsi"/>
                <w:sz w:val="24"/>
                <w:szCs w:val="24"/>
                <w:lang w:eastAsia="pt-BR"/>
              </w:rPr>
              <w:t>Bioproteção</w:t>
            </w:r>
            <w:proofErr w:type="spellEnd"/>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E9D34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r>
      <w:tr w:rsidR="00D82543" w:rsidRPr="00D82543" w14:paraId="1E178D8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2736C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6C7CD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FDAE6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r>
    </w:tbl>
    <w:p w14:paraId="089DB9DB"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Considerada a existência de Infraestruturas Críticas aderentes a outros Ministérios, senão os definidos como responsáveis pelas respectivas áreas prioritárias, o Ministério responsável ficará encarregado pela articulação necessária ao cumprimento do previsto neste Plano, em coordenação com o Comitê Gestor de Segurança de Infraestruturas Críticas.</w:t>
      </w:r>
    </w:p>
    <w:p w14:paraId="25EFCE6B"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Petróleo, Gás Natural e Biocombustíveis.</w:t>
      </w:r>
    </w:p>
    <w:p w14:paraId="7BCE99C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III - Agência Brasileira de Inteligência:</w:t>
      </w:r>
    </w:p>
    <w:p w14:paraId="3FEDC53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cooperar na proteção de Infraestruturas Críticas nacionais; e</w:t>
      </w:r>
    </w:p>
    <w:p w14:paraId="1FB31D0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b) monitorar e realizar o enfrentamento eficaz de ações adversas contra interesses nacionais, conforme estabelecido pela Política Nacional de Inteligência e pela Estratégia Nacional de Inteligência; e</w:t>
      </w:r>
    </w:p>
    <w:p w14:paraId="356C834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IV - </w:t>
      </w:r>
      <w:proofErr w:type="gramStart"/>
      <w:r w:rsidRPr="00D82543">
        <w:rPr>
          <w:rFonts w:eastAsia="Times New Roman" w:cstheme="minorHAnsi"/>
          <w:sz w:val="24"/>
          <w:szCs w:val="24"/>
          <w:lang w:eastAsia="pt-BR"/>
        </w:rPr>
        <w:t>demais</w:t>
      </w:r>
      <w:proofErr w:type="gramEnd"/>
      <w:r w:rsidRPr="00D82543">
        <w:rPr>
          <w:rFonts w:eastAsia="Times New Roman" w:cstheme="minorHAnsi"/>
          <w:sz w:val="24"/>
          <w:szCs w:val="24"/>
          <w:lang w:eastAsia="pt-BR"/>
        </w:rPr>
        <w:t xml:space="preserve"> órgãos e entidades do setor público federal:</w:t>
      </w:r>
    </w:p>
    <w:p w14:paraId="1EF54BC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participar dos trabalhos desenvolvidos nas três esferas de governo; e</w:t>
      </w:r>
    </w:p>
    <w:p w14:paraId="4368FD5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b) cooperar no planejamento e execução da atividade de Segurança de Infraestruturas Críticas.</w:t>
      </w:r>
    </w:p>
    <w:p w14:paraId="2DCBC99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Ademais, será buscada a colaboração dos Governos estaduais, distrital e municipais no que diz respeito à cooperação com os órgãos da administração pública federal no planejamento e na execução da atividade de Segurança de Infraestruturas Críticas, no desenvolvimento e implementação de programas voltados para a Segurança de Infraestruturas Críticas nas respectivas áreas de atuação, além da elaboração de planos correspondentes.</w:t>
      </w:r>
    </w:p>
    <w:p w14:paraId="7E01C7FF"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Incentivará, também, o envolvimento de entidades do setor privado em trabalhos desenvolvidos nas três esferas de governo, e cooperará no planejamento e na execução da atividade de Segurança de Infraestruturas Críticas.</w:t>
      </w:r>
    </w:p>
    <w:p w14:paraId="2562848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O meio universitário e os centros de pesquisa poderão contribuir para o aprimoramento da Segurança de Infraestruturas Críticas do País, especialmente por meio de iniciativas que priorizem a pesquisa e o desenvolvimento de novos métodos de controle, da avaliação do nível de segurança alcançado em cada setor, da realização de análises independentes que permitam subsidiar a atualização dos planejamentos governamentais e da implementação de programas de capacitação de recursos humanos.</w:t>
      </w:r>
    </w:p>
    <w:p w14:paraId="4F83623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As federações, confederações, conselhos, associações, entidades congêneres e os cidadãos poderão apoiar a atividade de Segurança de Infraestruturas Críticas, apresentar sugestões e recomendações e disponibilizar às três esferas de governo a sua experiência no tema.</w:t>
      </w:r>
    </w:p>
    <w:p w14:paraId="7E5AFD9D"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Ressalta-se que algumas Infraestruturas Críticas, como oleodutos, gasodutos e cabos submarinos, extrapolam as fronteiras dos países. Esse fato reforça a importância da cooperação internacional para a gestão de segurança, que deve contemplar o estabelecimento de parcerias permanentes e dinâmicas entre proprietários e operadores de Infraestruturas Críticas e Governos dos países envolvidos.</w:t>
      </w:r>
    </w:p>
    <w:p w14:paraId="03C06DF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5. PLANOS SETORIAIS</w:t>
      </w:r>
    </w:p>
    <w:p w14:paraId="084869C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Observadas as diretrizes constantes da Estratégia Nacional de Segurança de Infraestruturas Críticas, os planos setoriais serão elaborados e desenvolvidos sob coordenação dos Ministérios diretamente relacionados com as áreas prioritárias e respectivos setores, em colaboração com órgãos e entidades públicos e privados, incluídos os parceiros estaduais, distritais e municipais detentores de conhecimento na proteção de Infraestruturas Críticas.</w:t>
      </w:r>
    </w:p>
    <w:p w14:paraId="5D0F2CEB"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Tanto a implementação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xml:space="preserve"> quanto a dos planos setoriais contarão com o apoio do Ministério da Defesa, na forma estabelecida pela Estratégia Nacional de Defesa, que relaciona, entre as ações estratégicas que visam a contribuir para o incremento do nível de segurança nacional, as medidas para a Segurança de Infraestruturas Críticas.</w:t>
      </w:r>
    </w:p>
    <w:p w14:paraId="2A3B189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Os planos setoriais serão documentos complementares ao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xml:space="preserve"> e tratarão especificamente das ações de Segurança de Infraestruturas Críticas relativas a cada setor, de acordo com suas especificidades, e orientarão sobre os níveis desejáveis de proteção, sobre as atividades de segurança a serem executadas e sobre a priorização na alocação de recursos. Os planos setoriais deverão, no mínimo:</w:t>
      </w:r>
    </w:p>
    <w:p w14:paraId="382B8EA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 - </w:t>
      </w:r>
      <w:proofErr w:type="gramStart"/>
      <w:r w:rsidRPr="00D82543">
        <w:rPr>
          <w:rFonts w:eastAsia="Times New Roman" w:cstheme="minorHAnsi"/>
          <w:sz w:val="24"/>
          <w:szCs w:val="24"/>
          <w:lang w:eastAsia="pt-BR"/>
        </w:rPr>
        <w:t>estabelecer</w:t>
      </w:r>
      <w:proofErr w:type="gramEnd"/>
      <w:r w:rsidRPr="00D82543">
        <w:rPr>
          <w:rFonts w:eastAsia="Times New Roman" w:cstheme="minorHAnsi"/>
          <w:sz w:val="24"/>
          <w:szCs w:val="24"/>
          <w:lang w:eastAsia="pt-BR"/>
        </w:rPr>
        <w:t xml:space="preserve"> objetivos e metas para que sejam atingidos níveis de proteção adequados para o setor;</w:t>
      </w:r>
    </w:p>
    <w:p w14:paraId="7A0BA9A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II - </w:t>
      </w:r>
      <w:proofErr w:type="gramStart"/>
      <w:r w:rsidRPr="00D82543">
        <w:rPr>
          <w:rFonts w:eastAsia="Times New Roman" w:cstheme="minorHAnsi"/>
          <w:sz w:val="24"/>
          <w:szCs w:val="24"/>
          <w:lang w:eastAsia="pt-BR"/>
        </w:rPr>
        <w:t>definir</w:t>
      </w:r>
      <w:proofErr w:type="gramEnd"/>
      <w:r w:rsidRPr="00D82543">
        <w:rPr>
          <w:rFonts w:eastAsia="Times New Roman" w:cstheme="minorHAnsi"/>
          <w:sz w:val="24"/>
          <w:szCs w:val="24"/>
          <w:lang w:eastAsia="pt-BR"/>
        </w:rPr>
        <w:t xml:space="preserve"> os parceiros do setor, as autoridades envolvidas, a legislação que ampara o plano setorial e as atribuições e responsabilidades dos diversos atores;</w:t>
      </w:r>
    </w:p>
    <w:p w14:paraId="2C784C7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III - estabelecer ou relacionar procedimentos para a interação setorial, compartilhamento de informações, coordenação de esforços e parcerias;</w:t>
      </w:r>
    </w:p>
    <w:p w14:paraId="1E1AB1E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IV - </w:t>
      </w:r>
      <w:proofErr w:type="gramStart"/>
      <w:r w:rsidRPr="00D82543">
        <w:rPr>
          <w:rFonts w:eastAsia="Times New Roman" w:cstheme="minorHAnsi"/>
          <w:sz w:val="24"/>
          <w:szCs w:val="24"/>
          <w:lang w:eastAsia="pt-BR"/>
        </w:rPr>
        <w:t>identificar</w:t>
      </w:r>
      <w:proofErr w:type="gramEnd"/>
      <w:r w:rsidRPr="00D82543">
        <w:rPr>
          <w:rFonts w:eastAsia="Times New Roman" w:cstheme="minorHAnsi"/>
          <w:sz w:val="24"/>
          <w:szCs w:val="24"/>
          <w:lang w:eastAsia="pt-BR"/>
        </w:rPr>
        <w:t xml:space="preserve"> a abordagem ou metodologia setorial específica utilizada pelo Ministério, em coordenação com o Gabinete de Segurança Institucional da </w:t>
      </w:r>
      <w:r w:rsidRPr="00D82543">
        <w:rPr>
          <w:rFonts w:eastAsia="Times New Roman" w:cstheme="minorHAnsi"/>
          <w:sz w:val="24"/>
          <w:szCs w:val="24"/>
          <w:lang w:eastAsia="pt-BR"/>
        </w:rPr>
        <w:lastRenderedPageBreak/>
        <w:t>Presidência da República e outros parceiros, para conduzir as atividades de Segurança de Infraestruturas Críticas;</w:t>
      </w:r>
    </w:p>
    <w:p w14:paraId="012691C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V - </w:t>
      </w:r>
      <w:proofErr w:type="gramStart"/>
      <w:r w:rsidRPr="00D82543">
        <w:rPr>
          <w:rFonts w:eastAsia="Times New Roman" w:cstheme="minorHAnsi"/>
          <w:sz w:val="24"/>
          <w:szCs w:val="24"/>
          <w:lang w:eastAsia="pt-BR"/>
        </w:rPr>
        <w:t>estabelecer</w:t>
      </w:r>
      <w:proofErr w:type="gramEnd"/>
      <w:r w:rsidRPr="00D82543">
        <w:rPr>
          <w:rFonts w:eastAsia="Times New Roman" w:cstheme="minorHAnsi"/>
          <w:sz w:val="24"/>
          <w:szCs w:val="24"/>
          <w:lang w:eastAsia="pt-BR"/>
        </w:rPr>
        <w:t xml:space="preserve"> a criação, por parte das agências reguladoras, de planos específicos de coordenação e cooperação nas medidas relacionadas às Infraestruturas Críticas, incluída a resposta a incidentes;</w:t>
      </w:r>
    </w:p>
    <w:p w14:paraId="3FB349FF"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VI - </w:t>
      </w:r>
      <w:proofErr w:type="gramStart"/>
      <w:r w:rsidRPr="00D82543">
        <w:rPr>
          <w:rFonts w:eastAsia="Times New Roman" w:cstheme="minorHAnsi"/>
          <w:sz w:val="24"/>
          <w:szCs w:val="24"/>
          <w:lang w:eastAsia="pt-BR"/>
        </w:rPr>
        <w:t>prever</w:t>
      </w:r>
      <w:proofErr w:type="gramEnd"/>
      <w:r w:rsidRPr="00D82543">
        <w:rPr>
          <w:rFonts w:eastAsia="Times New Roman" w:cstheme="minorHAnsi"/>
          <w:sz w:val="24"/>
          <w:szCs w:val="24"/>
          <w:lang w:eastAsia="pt-BR"/>
        </w:rPr>
        <w:t xml:space="preserve"> a capacitação de servidores em gestão de riscos, de crises e de continuidade de negócios, de gestão e de serviços; e</w:t>
      </w:r>
    </w:p>
    <w:p w14:paraId="5C2A992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VII - estar alinhados com o disposto na Estratégia Nacional de Segurança Cibernética, no Decreto nº 10.748, de 16 de julho de 2021, e nas legislações correlatas.</w:t>
      </w:r>
    </w:p>
    <w:p w14:paraId="6942201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6. PLANOS ESTADUAIS, DO DISTRITO FEDERAL E MUNICIPAIS</w:t>
      </w:r>
    </w:p>
    <w:p w14:paraId="28D70C85"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Será incentivada a elaboração de estratégias e planos de Segurança de Infraestruturas Críticas pelos Governos estaduais, distrital e municipais, os quais poderão abordar a proteção das Infraestruturas Críticas nas respectivas áreas de atuação, com ênfase na conjugação dos esforços desenvolvidos por órgãos e entidades regionais dos setores público e privado. A implementação será feita de forma coordenada e integrada com a ação do Governo federal, sobretudo para facilitar o gerenciamento de riscos no âmbito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w:t>
      </w:r>
    </w:p>
    <w:p w14:paraId="5D081A3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Orienta-se que planos estaduais, distrital e municipais incluam ações que são básicas da atividade de Segurança de Infraestruturas Críticas, como:</w:t>
      </w:r>
    </w:p>
    <w:p w14:paraId="1AE1956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 - </w:t>
      </w:r>
      <w:proofErr w:type="gramStart"/>
      <w:r w:rsidRPr="00D82543">
        <w:rPr>
          <w:rFonts w:eastAsia="Times New Roman" w:cstheme="minorHAnsi"/>
          <w:sz w:val="24"/>
          <w:szCs w:val="24"/>
          <w:lang w:eastAsia="pt-BR"/>
        </w:rPr>
        <w:t>estabelecer</w:t>
      </w:r>
      <w:proofErr w:type="gramEnd"/>
      <w:r w:rsidRPr="00D82543">
        <w:rPr>
          <w:rFonts w:eastAsia="Times New Roman" w:cstheme="minorHAnsi"/>
          <w:sz w:val="24"/>
          <w:szCs w:val="24"/>
          <w:lang w:eastAsia="pt-BR"/>
        </w:rPr>
        <w:t xml:space="preserve"> metas e objetivos;</w:t>
      </w:r>
    </w:p>
    <w:p w14:paraId="5B2D74D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II - </w:t>
      </w:r>
      <w:proofErr w:type="gramStart"/>
      <w:r w:rsidRPr="00D82543">
        <w:rPr>
          <w:rFonts w:eastAsia="Times New Roman" w:cstheme="minorHAnsi"/>
          <w:sz w:val="24"/>
          <w:szCs w:val="24"/>
          <w:lang w:eastAsia="pt-BR"/>
        </w:rPr>
        <w:t>identificar</w:t>
      </w:r>
      <w:proofErr w:type="gramEnd"/>
      <w:r w:rsidRPr="00D82543">
        <w:rPr>
          <w:rFonts w:eastAsia="Times New Roman" w:cstheme="minorHAnsi"/>
          <w:sz w:val="24"/>
          <w:szCs w:val="24"/>
          <w:lang w:eastAsia="pt-BR"/>
        </w:rPr>
        <w:t xml:space="preserve"> instalações físicas, serviços, bens, sistemas e redes críticos;</w:t>
      </w:r>
    </w:p>
    <w:p w14:paraId="79E7856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III - avaliar riscos;</w:t>
      </w:r>
    </w:p>
    <w:p w14:paraId="41F6074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IV - </w:t>
      </w:r>
      <w:proofErr w:type="gramStart"/>
      <w:r w:rsidRPr="00D82543">
        <w:rPr>
          <w:rFonts w:eastAsia="Times New Roman" w:cstheme="minorHAnsi"/>
          <w:sz w:val="24"/>
          <w:szCs w:val="24"/>
          <w:lang w:eastAsia="pt-BR"/>
        </w:rPr>
        <w:t>estabelecer</w:t>
      </w:r>
      <w:proofErr w:type="gramEnd"/>
      <w:r w:rsidRPr="00D82543">
        <w:rPr>
          <w:rFonts w:eastAsia="Times New Roman" w:cstheme="minorHAnsi"/>
          <w:sz w:val="24"/>
          <w:szCs w:val="24"/>
          <w:lang w:eastAsia="pt-BR"/>
        </w:rPr>
        <w:t xml:space="preserve"> prioridades;</w:t>
      </w:r>
    </w:p>
    <w:p w14:paraId="16820BA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V - </w:t>
      </w:r>
      <w:proofErr w:type="gramStart"/>
      <w:r w:rsidRPr="00D82543">
        <w:rPr>
          <w:rFonts w:eastAsia="Times New Roman" w:cstheme="minorHAnsi"/>
          <w:sz w:val="24"/>
          <w:szCs w:val="24"/>
          <w:lang w:eastAsia="pt-BR"/>
        </w:rPr>
        <w:t>implementar</w:t>
      </w:r>
      <w:proofErr w:type="gramEnd"/>
      <w:r w:rsidRPr="00D82543">
        <w:rPr>
          <w:rFonts w:eastAsia="Times New Roman" w:cstheme="minorHAnsi"/>
          <w:sz w:val="24"/>
          <w:szCs w:val="24"/>
          <w:lang w:eastAsia="pt-BR"/>
        </w:rPr>
        <w:t xml:space="preserve"> programas de segurança e estratégias de resiliência;</w:t>
      </w:r>
    </w:p>
    <w:p w14:paraId="1604FB5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VI - </w:t>
      </w:r>
      <w:proofErr w:type="gramStart"/>
      <w:r w:rsidRPr="00D82543">
        <w:rPr>
          <w:rFonts w:eastAsia="Times New Roman" w:cstheme="minorHAnsi"/>
          <w:sz w:val="24"/>
          <w:szCs w:val="24"/>
          <w:lang w:eastAsia="pt-BR"/>
        </w:rPr>
        <w:t>mensurar</w:t>
      </w:r>
      <w:proofErr w:type="gramEnd"/>
      <w:r w:rsidRPr="00D82543">
        <w:rPr>
          <w:rFonts w:eastAsia="Times New Roman" w:cstheme="minorHAnsi"/>
          <w:sz w:val="24"/>
          <w:szCs w:val="24"/>
          <w:lang w:eastAsia="pt-BR"/>
        </w:rPr>
        <w:t xml:space="preserve"> a eficácia dos esforços de gerenciamento de riscos; e</w:t>
      </w:r>
    </w:p>
    <w:p w14:paraId="582B79B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VII - compartilhar informações entre os parceiros dos setores público e privado.</w:t>
      </w:r>
    </w:p>
    <w:p w14:paraId="16E87EE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A atuação integrada das três esferas de governo é essencial para a implementação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xml:space="preserve"> e dos planos setoriais e contribuirá decisivamente para a segurança das Infraestruturas Críticas do País. É importante que os Estados, o Distrito Federal e os Municípios elaborem seus planos de Segurança de Infraestruturas Críticas de forma a adotar estrutura similar à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xml:space="preserve">, com diretrizes gerais e planos específicos correspondentes às áreas de energia, transportes, comunicações, águas, finanças e biossegurança e </w:t>
      </w:r>
      <w:proofErr w:type="spellStart"/>
      <w:r w:rsidRPr="00D82543">
        <w:rPr>
          <w:rFonts w:eastAsia="Times New Roman" w:cstheme="minorHAnsi"/>
          <w:sz w:val="24"/>
          <w:szCs w:val="24"/>
          <w:lang w:eastAsia="pt-BR"/>
        </w:rPr>
        <w:t>bioproteção</w:t>
      </w:r>
      <w:proofErr w:type="spellEnd"/>
      <w:r w:rsidRPr="00D82543">
        <w:rPr>
          <w:rFonts w:eastAsia="Times New Roman" w:cstheme="minorHAnsi"/>
          <w:sz w:val="24"/>
          <w:szCs w:val="24"/>
          <w:lang w:eastAsia="pt-BR"/>
        </w:rPr>
        <w:t>.</w:t>
      </w:r>
    </w:p>
    <w:p w14:paraId="70582FB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7. OUTROS PLANOS OU PROGRAMAS RELACIONADOS À SEGURANÇA DE INFRAESTRUTURAS CRÍTICAS</w:t>
      </w:r>
    </w:p>
    <w:p w14:paraId="022B5F3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Os proprietários e operadores de Infraestruturas Críticas do setor privado, por iniciativa própria ou em decorrência de regulamentações, desenvolvem e mantêm planos de gerenciamento de risco empresarial que incluem a proteção regular das </w:t>
      </w:r>
      <w:r w:rsidRPr="00D82543">
        <w:rPr>
          <w:rFonts w:eastAsia="Times New Roman" w:cstheme="minorHAnsi"/>
          <w:sz w:val="24"/>
          <w:szCs w:val="24"/>
          <w:lang w:eastAsia="pt-BR"/>
        </w:rPr>
        <w:lastRenderedPageBreak/>
        <w:t xml:space="preserve">instalações, a continuidade de negócios e planos emergenciais de gerenciamento. As ações levadas a efeito no âmbito dos negócios são relevantes para a efetiva implementação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w:t>
      </w:r>
    </w:p>
    <w:p w14:paraId="54F18665"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Os parceiros do setor privado são convidados a participar do esforço conjunto do Estado e da sociedade, o que contribui para tornar seguras as Infraestruturas Críticas do País. A revisão de planos e programas buscará o alinhamento com o trabalho de Segurança de Infraestruturas Críticas desenvolvido pelos parceiros governamentais de todas as três esferas de governo.</w:t>
      </w:r>
    </w:p>
    <w:p w14:paraId="50BDA55D"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8. GERENCIAMENTO DA SEGURANÇA DAS INFRAESTRUTURAS CRÍTICAS DO PAÍS</w:t>
      </w:r>
    </w:p>
    <w:p w14:paraId="167DB502"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 monitoramento sobre o funcionamento regular das Infraestruturas Críticas, os relatórios expedidos pelo Sistema Integrado de Dados de Segurança de Infraestruturas Críticas e o acompanhamento sistêmico de atos e fatos da vida nacional são instrumentos que constituem o elo entre as operações regulares de gerenciamento de riscos da Segurança de Infraestruturas Críticas e as atividades de gerenciamento de crises ou de incidentes. A análise pormenorizada do ambiente de ameaça, em face das ações de proteção estabelecidas nos planejamentos de Segurança de Infraestruturas Críticas, pode fornecer indicadores que recomendem a transição de um processo regular de segurança para um processo de gerenciamento de crise.</w:t>
      </w:r>
    </w:p>
    <w:p w14:paraId="6F95C77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Os processos de integração e transição entre as atividades de Segurança de Infraestruturas Críticas e o gerenciamento de crises requererão, entre outras, as seguintes ações dos órgãos e entidades que atuam na Segurança de Infraestruturas Críticas:</w:t>
      </w:r>
    </w:p>
    <w:p w14:paraId="60132EB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 - </w:t>
      </w:r>
      <w:proofErr w:type="gramStart"/>
      <w:r w:rsidRPr="00D82543">
        <w:rPr>
          <w:rFonts w:eastAsia="Times New Roman" w:cstheme="minorHAnsi"/>
          <w:sz w:val="24"/>
          <w:szCs w:val="24"/>
          <w:lang w:eastAsia="pt-BR"/>
        </w:rPr>
        <w:t>acompanhar e avaliar</w:t>
      </w:r>
      <w:proofErr w:type="gramEnd"/>
      <w:r w:rsidRPr="00D82543">
        <w:rPr>
          <w:rFonts w:eastAsia="Times New Roman" w:cstheme="minorHAnsi"/>
          <w:sz w:val="24"/>
          <w:szCs w:val="24"/>
          <w:lang w:eastAsia="pt-BR"/>
        </w:rPr>
        <w:t xml:space="preserve"> continuamente a situação das Infraestruturas Críticas;</w:t>
      </w:r>
    </w:p>
    <w:p w14:paraId="5AF361AB"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II - </w:t>
      </w:r>
      <w:proofErr w:type="gramStart"/>
      <w:r w:rsidRPr="00D82543">
        <w:rPr>
          <w:rFonts w:eastAsia="Times New Roman" w:cstheme="minorHAnsi"/>
          <w:sz w:val="24"/>
          <w:szCs w:val="24"/>
          <w:lang w:eastAsia="pt-BR"/>
        </w:rPr>
        <w:t>implementar</w:t>
      </w:r>
      <w:proofErr w:type="gramEnd"/>
      <w:r w:rsidRPr="00D82543">
        <w:rPr>
          <w:rFonts w:eastAsia="Times New Roman" w:cstheme="minorHAnsi"/>
          <w:sz w:val="24"/>
          <w:szCs w:val="24"/>
          <w:lang w:eastAsia="pt-BR"/>
        </w:rPr>
        <w:t>, quando for necessário, medidas de proteção;</w:t>
      </w:r>
    </w:p>
    <w:p w14:paraId="45F6B264"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III - intercambiar informações que auxiliem no gerenciamento de crises;</w:t>
      </w:r>
    </w:p>
    <w:p w14:paraId="242674EE"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IV - </w:t>
      </w:r>
      <w:proofErr w:type="gramStart"/>
      <w:r w:rsidRPr="00D82543">
        <w:rPr>
          <w:rFonts w:eastAsia="Times New Roman" w:cstheme="minorHAnsi"/>
          <w:sz w:val="24"/>
          <w:szCs w:val="24"/>
          <w:lang w:eastAsia="pt-BR"/>
        </w:rPr>
        <w:t>manter</w:t>
      </w:r>
      <w:proofErr w:type="gramEnd"/>
      <w:r w:rsidRPr="00D82543">
        <w:rPr>
          <w:rFonts w:eastAsia="Times New Roman" w:cstheme="minorHAnsi"/>
          <w:sz w:val="24"/>
          <w:szCs w:val="24"/>
          <w:lang w:eastAsia="pt-BR"/>
        </w:rPr>
        <w:t xml:space="preserve"> canais de comunicação permanentes com os parceiros; e</w:t>
      </w:r>
    </w:p>
    <w:p w14:paraId="726096B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V - </w:t>
      </w:r>
      <w:proofErr w:type="gramStart"/>
      <w:r w:rsidRPr="00D82543">
        <w:rPr>
          <w:rFonts w:eastAsia="Times New Roman" w:cstheme="minorHAnsi"/>
          <w:sz w:val="24"/>
          <w:szCs w:val="24"/>
          <w:lang w:eastAsia="pt-BR"/>
        </w:rPr>
        <w:t>expedir</w:t>
      </w:r>
      <w:proofErr w:type="gramEnd"/>
      <w:r w:rsidRPr="00D82543">
        <w:rPr>
          <w:rFonts w:eastAsia="Times New Roman" w:cstheme="minorHAnsi"/>
          <w:sz w:val="24"/>
          <w:szCs w:val="24"/>
          <w:lang w:eastAsia="pt-BR"/>
        </w:rPr>
        <w:t xml:space="preserve"> alertas oportunos.</w:t>
      </w:r>
    </w:p>
    <w:p w14:paraId="7E81E20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Independentemente do grau da ameaça, propõe-se que os responsáveis pelas Infraestruturas Críticas se mantenham vigilantes, preparados e prontos para deter, eliminar ou reduzir riscos que se materializem. Para tanto, são necessárias análises do grau de ameaça em intervalos regulares, a fim de verificar a necessidade de ajustes na proteção. O desenvolvimento das medidas de segurança e de planos de contingência e continuidade de negócios é de responsabilidade dos proprietários e operadores das Infraestruturas Críticas.</w:t>
      </w:r>
    </w:p>
    <w:p w14:paraId="57C9561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O monitoramento constante das ameaças, por meio de ações da Inteligência de Estado, pode indicar eventuais necessidades de ajustes nos sistemas de proteção das Infraestruturas Críticas nacionais. Para tanto, o Gabinete de Segurança Institucional da Presidência da República possui em sua estrutura a Agência Brasileira de Inteligência, criada pela Lei nº 9.883, de 7 de dezembro de 1999. De acordo com o disposto no inciso III do caput do art. 4º da referida Lei, uma das competências da </w:t>
      </w:r>
      <w:r w:rsidRPr="00D82543">
        <w:rPr>
          <w:rFonts w:eastAsia="Times New Roman" w:cstheme="minorHAnsi"/>
          <w:sz w:val="24"/>
          <w:szCs w:val="24"/>
          <w:lang w:eastAsia="pt-BR"/>
        </w:rPr>
        <w:lastRenderedPageBreak/>
        <w:t>referida Agência é "avaliar as ameaças, internas e externas, à ordem constitucional", o que inclui ameaças à segurança das Infraestruturas Críticas nacionais, muitas delas elencadas na Política Nacional de Inteligência, nos termos do disposto no Decreto nº 8.793, de 29 de junho de 2016.</w:t>
      </w:r>
    </w:p>
    <w:p w14:paraId="61F8ED66"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 estabelecimento de um processo de avaliação das medidas implementadas pelos órgãos e entidades responsáveis tem a finalidade de instituir mecanismos que possibilitem a mensuração do nível de segurança das Infraestruturas Críticas do País. Por sua vez, os mecanismos de acompanhamento dessas medidas visam a possibilitar que a Segurança de Infraestruturas Críticas efetivamente funcione conforme planejado, assegurada a prestação de serviços indispensáveis ao Estado e à sociedade brasileira.</w:t>
      </w:r>
    </w:p>
    <w:p w14:paraId="25B8469C"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adoção de sistemas de avaliação e de acompanhamento, com ênfase para o caráter preventivo das medidas de segurança, considerará o aumento da capacidade de resiliência das respectivas Infraestruturas Críticas e contribuirá para o pronto restabelecimento dos serviços quando afetados. Esses sistemas, consideradas as peculiaridades de cada setor, poderão incluir mecanismos de aplicação simples e imediata, como listas de verificação, questionários, planilhas, relatórios, comunicados e mensagens.</w:t>
      </w:r>
    </w:p>
    <w:p w14:paraId="29799F5F"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Nesse contexto, convém registrar que o ambiente cibernético é palco de ameaças que ganham gradativamente mais relevância nas organizações. A intersecção entre essa temática e a de Segurança das Infraestruturas Críticas torna importante o gerenciamento integrado da aplicação das legislações referentes aos dois temas.</w:t>
      </w:r>
    </w:p>
    <w:p w14:paraId="39E3CB0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Assim, propõe-se que cada setor estabeleça critérios específicos, em razão das peculiaridades inerentes às respectivas Infraestruturas Críticas. Entretanto, sugere-se a adoção de algumas diretrizes gerais para a avaliação e o acompanhamento das medidas de Segurança de Infraestruturas Críticas:</w:t>
      </w:r>
    </w:p>
    <w:p w14:paraId="72F11C1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b/>
          <w:bCs/>
          <w:sz w:val="24"/>
          <w:szCs w:val="24"/>
          <w:lang w:eastAsia="pt-BR"/>
        </w:rPr>
        <w:t>8.1. Avaliação</w:t>
      </w:r>
    </w:p>
    <w:p w14:paraId="26CEA56C"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Os processos de avaliação estarão voltados para aperfeiçoar as medidas adotadas e aumentar o nível de segurança, com prioridade para a prevenção. A avaliação poderá estabelecer recomendações, especialmente as relacionadas aos aspectos que podem resultar em impactos sociais, ambientais, econômicos, políticos, internacionais ou à segurança do Estado e da sociedade brasileira.</w:t>
      </w:r>
    </w:p>
    <w:p w14:paraId="60ACF3C7"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Como parte integrante da avaliação, poderão ser realizadas atividades de treinamento, exercícios e simulações, com vistas a contribuir para a capacitação de recursos humanos e para o permanente aprimoramento das atividades de Segurança de Infraestruturas Críticas. Essas ações poderão ser conjugadas com programas educacionais a serem contemplados nos planos setoriais. Cada setor poderá planejar e executar um programa anual de treinamento, com o propósito de avaliar os procedimentos específicos.</w:t>
      </w:r>
    </w:p>
    <w:p w14:paraId="6611077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interdependência é aspecto de suma importância a ser examinado, diante da relevância da relação de dependência ou interferência de uma infraestrutura crítica em outra, ou de sua área em outra.</w:t>
      </w:r>
    </w:p>
    <w:p w14:paraId="36572DFA"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8.2. Acompanhamento</w:t>
      </w:r>
    </w:p>
    <w:p w14:paraId="498BA4F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As revisões sistemáticas destinam-se a atualizar o planejamento das atividades de Segurança de Infraestruturas Críticas, como parte do esforço conjunto do Estado, sociedade e cidadão e serão realizadas a cada dois anos, com base no relatório de acompanhamento de metas deste Plano, produzido pelo Comitê Gestor de Segurança de Infraestruturas Críticas.</w:t>
      </w:r>
    </w:p>
    <w:p w14:paraId="0D437238"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realização de visitas às Infraestruturas Críticas, por parte do Gabinete de Segurança Institucional da Presidência da República ou dos Ministérios das áreas prioritárias, é um instrumento valioso e eficaz para o acompanhamento da correta aplicação das medidas de segurança, uma vez que viabiliza melhor intercâmbio de informações e cooperação entre as diversas instituições envolvidas. No planejamento das visitas técnicas, poderá, por meio de prévio ajuste entre as partes, ser requerido o preenchimento de listas de verificação ou questionários, com a finalidade de orientar as ações de acompanhamento.</w:t>
      </w:r>
    </w:p>
    <w:p w14:paraId="6F817873"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ausência de um sistema automatizado de monitoramento não constitui motivo para que não haja o acompanhamento das Infraestruturas Críticas. Respeitadas as características de cada setor e consideradas as especificidades de cada negócio, o acompanhamento das Infraestruturas Críticas pode ser realizado por consulta direta a responsáveis previamente designados em uma lista de contatos, por elaboração de comunicados pontuais, por remessa de relatórios periódicos ou eventuais, por intermédio de aplicativos de mensagens ou por meio de outras ações e medidas de efetivo resultado prático.</w:t>
      </w:r>
    </w:p>
    <w:p w14:paraId="54F6D72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8.3. Resposta a incidentes</w:t>
      </w:r>
    </w:p>
    <w:p w14:paraId="1CA7D080"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A implementação continuada da estrutura de gerenciamento de risco, das parcerias e das redes de compartilhamento de informações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xml:space="preserve"> oferece mecanismos de rápida avaliação de impacto de incidentes nas Infraestruturas Críticas, de auxílio no estabelecimento de prioridades para a restauração de seus serviços e de compartilhamento de informações sobre incidentes. Possibilita que os planos de resposta a incidentes contenham uma abordagem de perigos múltiplos, que incorpore as melhores práticas de áreas como defesa civil, resgate, serviços médicos emergenciais e de profissionais como bombeiros e policiais.</w:t>
      </w:r>
    </w:p>
    <w:p w14:paraId="6CF68B3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Os órgãos e as entidades do Sistema Nacional de Proteção e Defesa Civil são parceiros importantes, com experiência prática na gestão de uma série de desastres naturais, ameaças humanas e outras emergências que podem afetar as Infraestruturas Críticas. Suas estruturas de coordenação de operações e seus recursos foram elaborados para auxiliar a tomada de decisão durante a resposta a uma ameaça específica ou incidente. Servem para unificar e ampliar as capacidades de gerenciamento de incidentes e recursos de agências individuais e de organizações isoladas.</w:t>
      </w:r>
    </w:p>
    <w:p w14:paraId="494809E9"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A Política Nacional de Proteção e Defesa Civil, instituída pela Lei nº 12.608, de 10 de abril de 2012, orienta os processos de coordenação entre órgãos federais, agências reguladoras, Governos estaduais e do Distrito Federal, Governos municipais e parceiros do setor privado, tanto para preparação </w:t>
      </w:r>
      <w:proofErr w:type="spellStart"/>
      <w:r w:rsidRPr="00D82543">
        <w:rPr>
          <w:rFonts w:eastAsia="Times New Roman" w:cstheme="minorHAnsi"/>
          <w:sz w:val="24"/>
          <w:szCs w:val="24"/>
          <w:lang w:eastAsia="pt-BR"/>
        </w:rPr>
        <w:t>pré</w:t>
      </w:r>
      <w:proofErr w:type="spellEnd"/>
      <w:r w:rsidRPr="00D82543">
        <w:rPr>
          <w:rFonts w:eastAsia="Times New Roman" w:cstheme="minorHAnsi"/>
          <w:sz w:val="24"/>
          <w:szCs w:val="24"/>
          <w:lang w:eastAsia="pt-BR"/>
        </w:rPr>
        <w:t>-incidente quanto para resposta e recuperação pós-incidente. Também especifica atribuições e responsabilidades no gerenciamento de incidentes, incluídas as funções de apoio emergencial destinado a acelerar o fluxo de recursos e programas de apoio à área do incidente.</w:t>
      </w:r>
    </w:p>
    <w:p w14:paraId="6BB10164"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lastRenderedPageBreak/>
        <w:t>9. AÇÕES ESTRATÉGICAS</w:t>
      </w:r>
    </w:p>
    <w:p w14:paraId="008F39B1" w14:textId="77777777" w:rsidR="00D82543" w:rsidRPr="00D82543" w:rsidRDefault="00D82543" w:rsidP="00D82543">
      <w:pPr>
        <w:shd w:val="clear" w:color="auto" w:fill="FFFFFF"/>
        <w:spacing w:after="150"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A seguir, apresenta-se a proposta de um conjunto de ações estratégicas, com respectivas metas e prazos, elaboradas com o objetivo de estabelecer e organizar responsabilidades na implementação da Política Nacional de Segurança de Infraestruturas Críticas. Todos os prazos estabelecidos serão contados a partir da data da publicação deste Plano.</w:t>
      </w:r>
    </w:p>
    <w:p w14:paraId="11A4DF32" w14:textId="77777777" w:rsidR="00D82543" w:rsidRPr="00D82543" w:rsidRDefault="00D82543" w:rsidP="00D82543">
      <w:pPr>
        <w:shd w:val="clear" w:color="auto" w:fill="FFFFFF"/>
        <w:spacing w:line="240" w:lineRule="auto"/>
        <w:ind w:firstLine="1200"/>
        <w:jc w:val="both"/>
        <w:rPr>
          <w:rFonts w:eastAsia="Times New Roman" w:cstheme="minorHAnsi"/>
          <w:sz w:val="24"/>
          <w:szCs w:val="24"/>
          <w:lang w:eastAsia="pt-BR"/>
        </w:rPr>
      </w:pPr>
      <w:r w:rsidRPr="00D82543">
        <w:rPr>
          <w:rFonts w:eastAsia="Times New Roman" w:cstheme="minorHAnsi"/>
          <w:sz w:val="24"/>
          <w:szCs w:val="24"/>
          <w:lang w:eastAsia="pt-BR"/>
        </w:rPr>
        <w:t xml:space="preserve">Nessa primeira fase do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 as ações estratégicas foram construídas com foco no estabelecimento de uma estrutura de governança, nas iniciativas de capacitação e conscientização dos atores envolvidos e no estabelecimento de uma ferramenta de armazenamento, gestão e integração dos dados e informações. Assim, espera-se criar um ambiente propício para o desenvolvimento, em fase futura, de ações mais direcionadas às Infraestruturas Críticas do País, com o estabelecimento de cooperações baseadas nas interdependências, com a integração de iniciativas, com vistas à redução de custos, com a realização de ações coordenadas de proteção, a fim de resultar em maior eficiência, entre outros.</w:t>
      </w:r>
    </w:p>
    <w:tbl>
      <w:tblPr>
        <w:tblW w:w="0" w:type="auto"/>
        <w:tblCellMar>
          <w:top w:w="15" w:type="dxa"/>
          <w:left w:w="15" w:type="dxa"/>
          <w:bottom w:w="15" w:type="dxa"/>
          <w:right w:w="15" w:type="dxa"/>
        </w:tblCellMar>
        <w:tblLook w:val="04A0" w:firstRow="1" w:lastRow="0" w:firstColumn="1" w:lastColumn="0" w:noHBand="0" w:noVBand="1"/>
      </w:tblPr>
      <w:tblGrid>
        <w:gridCol w:w="3162"/>
        <w:gridCol w:w="2073"/>
        <w:gridCol w:w="815"/>
        <w:gridCol w:w="2454"/>
      </w:tblGrid>
      <w:tr w:rsidR="00D82543" w:rsidRPr="00D82543" w14:paraId="64DFF45D" w14:textId="77777777" w:rsidTr="00D82543">
        <w:trPr>
          <w:gridAfter w:val="3"/>
        </w:trPr>
        <w:tc>
          <w:tcPr>
            <w:tcW w:w="0" w:type="auto"/>
            <w:vAlign w:val="center"/>
            <w:hideMark/>
          </w:tcPr>
          <w:p w14:paraId="7D1334DD"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313E80A8"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AE6F9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articulação institucional</w:t>
            </w:r>
          </w:p>
          <w:p w14:paraId="04FB217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1.1. da Estratégia Nacional de Segurança de Infraestruturas Críticas - estabelecer estrutura de governança compatível com a atividade de Segurança de Infraestruturas Críticas.</w:t>
            </w:r>
          </w:p>
        </w:tc>
      </w:tr>
      <w:tr w:rsidR="00D82543" w:rsidRPr="00D82543" w14:paraId="21AB1B8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DA84F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2D0DE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7BBDB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2940E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23449FA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4C0CC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1.1.1. Propor a criação do Comitê Gestor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93A02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742B9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Seis meses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BA4DB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Decreto que dispõe sobre o Comitê Gestor de Segurança de Infraestruturas Críticas encaminhado pelo Gabinete de Segurança Institucional da Presidência da República.</w:t>
            </w:r>
          </w:p>
        </w:tc>
      </w:tr>
      <w:tr w:rsidR="00D82543" w:rsidRPr="00D82543" w14:paraId="2F7AE5A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AE982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1.1.2. Estimular a interlocução de órgãos envolvidos com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0FBDA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EB6CF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BFE3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Rede de comunicação entre os órgãos envolvidos com Segurança de Infraestruturas Críticas estabelecida.</w:t>
            </w:r>
          </w:p>
        </w:tc>
      </w:tr>
      <w:tr w:rsidR="00D82543" w:rsidRPr="00D82543" w14:paraId="0D6451C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C9FDD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1.1.3. Informar ao Gabinete de Segurança Institucional da Presidência da República, via ofício, as unidades, secretarias, departamento ou afins, dos órgãos que ficarão responsáveis pelo tratamento e prestação de contas acerca </w:t>
            </w:r>
            <w:r w:rsidRPr="00D82543">
              <w:rPr>
                <w:rFonts w:eastAsia="Times New Roman" w:cstheme="minorHAnsi"/>
                <w:sz w:val="24"/>
                <w:szCs w:val="24"/>
                <w:lang w:eastAsia="pt-BR"/>
              </w:rPr>
              <w:lastRenderedPageBreak/>
              <w:t>da implementação das ações previstas neste Plano.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1BA20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Ministério da Justiça e Segurança 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22E11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Trinta dias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2242A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Recebimento, pelo Gabinete de Segurança Institucional da Presidência da República, de cem por cento das indicações.</w:t>
            </w:r>
          </w:p>
        </w:tc>
      </w:tr>
      <w:tr w:rsidR="00D82543" w:rsidRPr="00D82543" w14:paraId="5990CA6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A2B10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6D98E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8ED2F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3F5446"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582D1F0"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B1F4D7"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0A95A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1BEE5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92CB02"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9067EC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BC9F3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35795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7DEA4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92A667"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253D27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399AE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F9C77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6654DB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63FFAA"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2A3A3B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BE9B98"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63C0B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E492D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E2B0C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29D65D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CDA2BE"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E90A1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3527F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4B022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EFEF13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587EEA"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09850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40B22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FFA237" w14:textId="77777777" w:rsidR="00D82543" w:rsidRPr="00D82543" w:rsidRDefault="00D82543" w:rsidP="00D82543">
            <w:pPr>
              <w:spacing w:after="0" w:line="240" w:lineRule="auto"/>
              <w:rPr>
                <w:rFonts w:eastAsia="Times New Roman" w:cstheme="minorHAnsi"/>
                <w:sz w:val="20"/>
                <w:szCs w:val="20"/>
                <w:lang w:eastAsia="pt-BR"/>
              </w:rPr>
            </w:pPr>
          </w:p>
        </w:tc>
      </w:tr>
    </w:tbl>
    <w:p w14:paraId="3578D7FF"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875"/>
        <w:gridCol w:w="1867"/>
        <w:gridCol w:w="776"/>
        <w:gridCol w:w="2986"/>
      </w:tblGrid>
      <w:tr w:rsidR="00D82543" w:rsidRPr="00D82543" w14:paraId="2BC78315" w14:textId="77777777" w:rsidTr="00D82543">
        <w:trPr>
          <w:gridAfter w:val="3"/>
        </w:trPr>
        <w:tc>
          <w:tcPr>
            <w:tcW w:w="0" w:type="auto"/>
            <w:vAlign w:val="center"/>
            <w:hideMark/>
          </w:tcPr>
          <w:p w14:paraId="780325A1"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78A74484"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FC7E3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articulação institucional</w:t>
            </w:r>
          </w:p>
          <w:p w14:paraId="3481F5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1.2. da Estratégia Nacional de Segurança de Infraestruturas Críticas - estabelecer a Política Nacional de Segurança de Infraestruturas Críticas como política de Estado.</w:t>
            </w:r>
          </w:p>
        </w:tc>
      </w:tr>
      <w:tr w:rsidR="00D82543" w:rsidRPr="00D82543" w14:paraId="6040B22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FC6A3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84DB1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D6B46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D407E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2BA5AE7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FFCF6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1.2.1. Apresentar proposta de Projeto de Lei sobre a Política Nacional de Segurança de Infraestruturas Críticas à Câmara de Relações Exteriores e de Defesa Nacional do Conselho de Governo.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C4433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54441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C40FF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Proposta de Projeto de Lei sobre a Política Nacional de Segurança de Infraestruturas Críticas encaminhada para deliberação da Câmara de Relações Exteriores e de Defesa Nacional do Conselho de Governo.</w:t>
            </w:r>
          </w:p>
        </w:tc>
      </w:tr>
    </w:tbl>
    <w:p w14:paraId="0E2280AB"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953"/>
        <w:gridCol w:w="2036"/>
        <w:gridCol w:w="876"/>
        <w:gridCol w:w="2639"/>
      </w:tblGrid>
      <w:tr w:rsidR="00D82543" w:rsidRPr="00D82543" w14:paraId="3C346C85" w14:textId="77777777" w:rsidTr="00D82543">
        <w:trPr>
          <w:gridAfter w:val="3"/>
        </w:trPr>
        <w:tc>
          <w:tcPr>
            <w:tcW w:w="0" w:type="auto"/>
            <w:vAlign w:val="center"/>
            <w:hideMark/>
          </w:tcPr>
          <w:p w14:paraId="5CAEE282"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60D90809"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33F53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articulação institucional</w:t>
            </w:r>
          </w:p>
          <w:p w14:paraId="5E543DF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1.3. da Estratégia Nacional de Segurança de Infraestruturas Críticas - promover a integração e a articulação entre os diversos setores da administração pública e do setor privado envolvidos na temática de Segurança de Infraestruturas Críticas, com vistas à troca de informações e à realização de ações conjuntas de interesse recíproco.</w:t>
            </w:r>
          </w:p>
        </w:tc>
      </w:tr>
      <w:tr w:rsidR="00D82543" w:rsidRPr="00D82543" w14:paraId="7A053D3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16380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7060E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432BA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EE9CE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3553A8C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09C91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1.3.1. Estabelecer protocolo para intercâmbio de informações entre os órgãos </w:t>
            </w:r>
            <w:r w:rsidRPr="00D82543">
              <w:rPr>
                <w:rFonts w:eastAsia="Times New Roman" w:cstheme="minorHAnsi"/>
                <w:sz w:val="24"/>
                <w:szCs w:val="24"/>
                <w:lang w:eastAsia="pt-BR"/>
              </w:rPr>
              <w:lastRenderedPageBreak/>
              <w:t>envolvidos com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7418B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 xml:space="preserve">Gabinete de Segurança Institucional da </w:t>
            </w:r>
            <w:r w:rsidRPr="00D82543">
              <w:rPr>
                <w:rFonts w:eastAsia="Times New Roman" w:cstheme="minorHAnsi"/>
                <w:sz w:val="24"/>
                <w:szCs w:val="24"/>
                <w:lang w:eastAsia="pt-BR"/>
              </w:rPr>
              <w:lastRenderedPageBreak/>
              <w:t>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E45E5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Dezoito meses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04559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Protocolo definido com orientações gerais de intercâmbio de </w:t>
            </w:r>
            <w:r w:rsidRPr="00D82543">
              <w:rPr>
                <w:rFonts w:eastAsia="Times New Roman" w:cstheme="minorHAnsi"/>
                <w:sz w:val="24"/>
                <w:szCs w:val="24"/>
                <w:lang w:eastAsia="pt-BR"/>
              </w:rPr>
              <w:lastRenderedPageBreak/>
              <w:t>informações de Segurança de Infraestruturas Críticas.</w:t>
            </w:r>
          </w:p>
        </w:tc>
      </w:tr>
      <w:tr w:rsidR="00D82543" w:rsidRPr="00D82543" w14:paraId="5ADF744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7E422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1.3.2. Estabelecer normativos que internalizem o protocolo de intercâmbio de informações, definido pelo Gabinete de Segurança Institucional da Presidência da República, sobre as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BD32B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4FF1D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Trinta meses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FECBD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Protocolo de intercâmbio de informações sobre as Infraestruturas Críticas, definido pelo Gabinete de Segurança Institucional da Presidência da República, internalizado pelos Ministérios das áreas prioritárias.</w:t>
            </w:r>
          </w:p>
        </w:tc>
      </w:tr>
      <w:tr w:rsidR="00D82543" w:rsidRPr="00D82543" w14:paraId="1C62DD1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7D0BA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34FE8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155A5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3842AE"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151856F"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C86099"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2E8B9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AF3BE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99474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24239B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789DBC"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4807C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5FDB9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76F92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A18A8D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AC2F4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9F0A9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6715F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C31C13"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930195F"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132DA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CC4EB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F5A36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8A2166"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1873B5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4A511D"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16AC4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DB614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30B472"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D0C934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FCBF8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1.3.3. Estabelecer canal de comunicação para o fornecimento de informações provenientes do programa </w:t>
            </w:r>
            <w:proofErr w:type="spellStart"/>
            <w:r w:rsidRPr="00D82543">
              <w:rPr>
                <w:rFonts w:eastAsia="Times New Roman" w:cstheme="minorHAnsi"/>
                <w:sz w:val="24"/>
                <w:szCs w:val="24"/>
                <w:lang w:eastAsia="pt-BR"/>
              </w:rPr>
              <w:t>Vigidesastres</w:t>
            </w:r>
            <w:proofErr w:type="spellEnd"/>
            <w:r w:rsidRPr="00D82543">
              <w:rPr>
                <w:rFonts w:eastAsia="Times New Roman" w:cstheme="minorHAnsi"/>
                <w:sz w:val="24"/>
                <w:szCs w:val="24"/>
                <w:lang w:eastAsia="pt-BR"/>
              </w:rPr>
              <w:t>, quando referentes a ocorrências com Infraestruturas Críticas, para o Comitê Gestor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4D0BC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CA2B7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Seis meses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F30B7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Canal de comunicação estabelecido para o fornecimento de informações provenientes do </w:t>
            </w:r>
            <w:proofErr w:type="spellStart"/>
            <w:r w:rsidRPr="00D82543">
              <w:rPr>
                <w:rFonts w:eastAsia="Times New Roman" w:cstheme="minorHAnsi"/>
                <w:sz w:val="24"/>
                <w:szCs w:val="24"/>
                <w:lang w:eastAsia="pt-BR"/>
              </w:rPr>
              <w:t>Vigidesastres</w:t>
            </w:r>
            <w:proofErr w:type="spellEnd"/>
            <w:r w:rsidRPr="00D82543">
              <w:rPr>
                <w:rFonts w:eastAsia="Times New Roman" w:cstheme="minorHAnsi"/>
                <w:sz w:val="24"/>
                <w:szCs w:val="24"/>
                <w:lang w:eastAsia="pt-BR"/>
              </w:rPr>
              <w:t xml:space="preserve"> ou similar ao Comitê Gestor de Segurança de Infraestruturas Críticas.</w:t>
            </w:r>
          </w:p>
        </w:tc>
      </w:tr>
      <w:tr w:rsidR="00D82543" w:rsidRPr="00D82543" w14:paraId="552ECE7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7ACE9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1.3.4. Estabelecer canal de comunicação para o fornecimento de informações provenientes do Centro Nacional de Gerenciamento de Riscos e Desastres, quando referentes a ocorrências com </w:t>
            </w:r>
            <w:r w:rsidRPr="00D82543">
              <w:rPr>
                <w:rFonts w:eastAsia="Times New Roman" w:cstheme="minorHAnsi"/>
                <w:sz w:val="24"/>
                <w:szCs w:val="24"/>
                <w:lang w:eastAsia="pt-BR"/>
              </w:rPr>
              <w:lastRenderedPageBreak/>
              <w:t>Infraestruturas Críticas, para o Comitê Gestor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54D28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1E0E3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Seis meses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14272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Canal de comunicação estabelecido para o fornecimento de informações provenientes do Centro Nacional de Gerenciamento de Riscos e Desastres ou similar ao </w:t>
            </w:r>
            <w:r w:rsidRPr="00D82543">
              <w:rPr>
                <w:rFonts w:eastAsia="Times New Roman" w:cstheme="minorHAnsi"/>
                <w:sz w:val="24"/>
                <w:szCs w:val="24"/>
                <w:lang w:eastAsia="pt-BR"/>
              </w:rPr>
              <w:lastRenderedPageBreak/>
              <w:t>Comitê Gestor de Segurança de Infraestruturas Críticas.</w:t>
            </w:r>
          </w:p>
        </w:tc>
      </w:tr>
    </w:tbl>
    <w:p w14:paraId="7FB3C07C"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249"/>
        <w:gridCol w:w="2162"/>
        <w:gridCol w:w="825"/>
        <w:gridCol w:w="2268"/>
      </w:tblGrid>
      <w:tr w:rsidR="00D82543" w:rsidRPr="00D82543" w14:paraId="5D925560" w14:textId="77777777" w:rsidTr="00D82543">
        <w:trPr>
          <w:gridAfter w:val="3"/>
        </w:trPr>
        <w:tc>
          <w:tcPr>
            <w:tcW w:w="0" w:type="auto"/>
            <w:vAlign w:val="center"/>
            <w:hideMark/>
          </w:tcPr>
          <w:p w14:paraId="2DEC4EA8"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3894EFAE"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E2359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conscientização e capacitação</w:t>
            </w:r>
          </w:p>
          <w:p w14:paraId="6E2FBDE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2.1. da Estratégia Nacional de Segurança de Infraestruturas Críticas - fortalecer a cultura de prevenção e de resposta coordenada na elaboração de políticas públicas de Segurança de Infraestruturas Críticas.</w:t>
            </w:r>
          </w:p>
        </w:tc>
      </w:tr>
      <w:tr w:rsidR="00D82543" w:rsidRPr="00D82543" w14:paraId="0BB370C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BBB8D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AF90C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533A9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FB107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4C59993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F99FE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2.1.1. Propor a órgãos e entidades públicas, das respectivas áreas prioritárias, a abordagem da temática de Segurança de Infraestruturas Críticas nos seus processos de desenvolvimento de políticas públicas.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789AE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DAF05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445AB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Abordagem da temática de Segurança de Infraestruturas Críticas proposta em políticas públicas aderentes.</w:t>
            </w:r>
          </w:p>
        </w:tc>
      </w:tr>
      <w:tr w:rsidR="00D82543" w:rsidRPr="00D82543" w14:paraId="2D75310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56BDC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BC228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84C88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0E44E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60CB8EF"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E78AE1"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C7945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925C5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EE53AC"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A4942C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1FA5A8"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22E90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52D14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33E79C"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16812A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94D1D8"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4332C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00821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8B9F3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F41B2D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9FFB9E"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848E4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53F8C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7B3F8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A120B6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764842"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BECC4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AF20B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863E56"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428E1FB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4C8E6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2.1.2. Realizar seminário nacional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FF649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C32C8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8F326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Um seminário nacional de Segurança de Infraestruturas Críticas realizado a cada dois anos.</w:t>
            </w:r>
          </w:p>
        </w:tc>
      </w:tr>
    </w:tbl>
    <w:p w14:paraId="61649E67"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923"/>
        <w:gridCol w:w="2115"/>
        <w:gridCol w:w="820"/>
        <w:gridCol w:w="2646"/>
      </w:tblGrid>
      <w:tr w:rsidR="00D82543" w:rsidRPr="00D82543" w14:paraId="4CB087EE" w14:textId="77777777" w:rsidTr="00D82543">
        <w:trPr>
          <w:gridAfter w:val="3"/>
        </w:trPr>
        <w:tc>
          <w:tcPr>
            <w:tcW w:w="0" w:type="auto"/>
            <w:vAlign w:val="center"/>
            <w:hideMark/>
          </w:tcPr>
          <w:p w14:paraId="6C1DC236"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0A8F33D5"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5B881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conscientização e capacitação</w:t>
            </w:r>
          </w:p>
          <w:p w14:paraId="71815B0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2.2. da Estratégia Nacional de Segurança de Infraestruturas Críticas - fomentar a capacitação e a educação em Segurança de Infraestruturas Críticas.</w:t>
            </w:r>
          </w:p>
        </w:tc>
      </w:tr>
      <w:tr w:rsidR="00D82543" w:rsidRPr="00D82543" w14:paraId="05EBB0A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C41CB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8E640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9F7E2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B7D82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36B5C3C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E3B1F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2.2.1. Realizar capacitação em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2FCB7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9C7F0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C2D6C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Um evento de capacitação realizado por ano, a partir do segundo ano de vigência do Plano Nacional de Segurança de Infraestruturas Críticas - </w:t>
            </w:r>
            <w:proofErr w:type="spellStart"/>
            <w:r w:rsidRPr="00D82543">
              <w:rPr>
                <w:rFonts w:eastAsia="Times New Roman" w:cstheme="minorHAnsi"/>
                <w:sz w:val="24"/>
                <w:szCs w:val="24"/>
                <w:lang w:eastAsia="pt-BR"/>
              </w:rPr>
              <w:t>Plansic</w:t>
            </w:r>
            <w:proofErr w:type="spellEnd"/>
            <w:r w:rsidRPr="00D82543">
              <w:rPr>
                <w:rFonts w:eastAsia="Times New Roman" w:cstheme="minorHAnsi"/>
                <w:sz w:val="24"/>
                <w:szCs w:val="24"/>
                <w:lang w:eastAsia="pt-BR"/>
              </w:rPr>
              <w:t>.</w:t>
            </w:r>
          </w:p>
        </w:tc>
      </w:tr>
      <w:tr w:rsidR="00D82543" w:rsidRPr="00D82543" w14:paraId="4BAAA55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250B3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2.2.2. Encaminhar ao Gabinete de Segurança Institucional da Presidência da República lista de cursos nacionais e internacionais considerados relevantes à temática de defesa e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2B962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Justiça e Segurança 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2CC62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BB0B3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Lista de cursos encaminhada ao Gabinete de Segurança Institucional da Presidência da República, semestralmente.</w:t>
            </w:r>
          </w:p>
        </w:tc>
      </w:tr>
      <w:tr w:rsidR="00D82543" w:rsidRPr="00D82543" w14:paraId="7D5CCF5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9591F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0E3DC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659F7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A26DD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C955D7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8BD8B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0675B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DFE4F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5EF978"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22983B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2F7527"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AE014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72FB45"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1E6C3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4D64F70"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AFF819"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CDBC7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C3CB7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62655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66AE83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B24257"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A80ED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4D7B0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74EB13"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F5A1FB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5BFF57"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5F99A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9573F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8F2A65"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B01D35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8059BC"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FF31B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23F6D6"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C169BA"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8B6729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14C6F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2.2.3. Divulgar aos órgãos, às entidades e às instituições de interesse cursos nacionais e internacionais sobre temas afetos à defesa 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217A7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653DA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FAAC7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Lista atualizada de cursos divulgada, semestralmente.</w:t>
            </w:r>
          </w:p>
        </w:tc>
      </w:tr>
      <w:tr w:rsidR="00D82543" w:rsidRPr="00D82543" w14:paraId="7E14D58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57219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2.2.4. Realizar exercício ou simulação conjunta de incidentes que envolva diferentes setores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B1603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C3EC0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4293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Exercício ou simulação realizada, que envolva dois ou mais setores de Infraestruturas Críticas.</w:t>
            </w:r>
          </w:p>
        </w:tc>
      </w:tr>
      <w:tr w:rsidR="00D82543" w:rsidRPr="00D82543" w14:paraId="72CF333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506E1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2.2.5. Envolver, nos exercícios de Guardião </w:t>
            </w:r>
            <w:r w:rsidRPr="00D82543">
              <w:rPr>
                <w:rFonts w:eastAsia="Times New Roman" w:cstheme="minorHAnsi"/>
                <w:sz w:val="24"/>
                <w:szCs w:val="24"/>
                <w:lang w:eastAsia="pt-BR"/>
              </w:rPr>
              <w:lastRenderedPageBreak/>
              <w:t>Cibernético, setores abordados em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9C3E4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0ED09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63FC3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Dois ou mais setores de Infraestruturas Críticas </w:t>
            </w:r>
            <w:r w:rsidRPr="00D82543">
              <w:rPr>
                <w:rFonts w:eastAsia="Times New Roman" w:cstheme="minorHAnsi"/>
                <w:sz w:val="24"/>
                <w:szCs w:val="24"/>
                <w:lang w:eastAsia="pt-BR"/>
              </w:rPr>
              <w:lastRenderedPageBreak/>
              <w:t>envolvidos na realização dos exercícios de Guardião Cibernético.</w:t>
            </w:r>
          </w:p>
        </w:tc>
      </w:tr>
    </w:tbl>
    <w:p w14:paraId="11EC2357"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478"/>
        <w:gridCol w:w="1917"/>
        <w:gridCol w:w="829"/>
        <w:gridCol w:w="3280"/>
      </w:tblGrid>
      <w:tr w:rsidR="00D82543" w:rsidRPr="00D82543" w14:paraId="4D457DD0" w14:textId="77777777" w:rsidTr="00D82543">
        <w:trPr>
          <w:gridAfter w:val="3"/>
        </w:trPr>
        <w:tc>
          <w:tcPr>
            <w:tcW w:w="0" w:type="auto"/>
            <w:vAlign w:val="center"/>
            <w:hideMark/>
          </w:tcPr>
          <w:p w14:paraId="2B14852B"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731B56F8"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F8816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conscientização e capacitação</w:t>
            </w:r>
          </w:p>
          <w:p w14:paraId="418A563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2.3. da Estratégia Nacional de Segurança de Infraestruturas Críticas - implementar ações de divulgação e fóruns setoriais de debate acerca da temática de Segurança de Infraestruturas Críticas.</w:t>
            </w:r>
          </w:p>
        </w:tc>
      </w:tr>
      <w:tr w:rsidR="00D82543" w:rsidRPr="00D82543" w14:paraId="7A4FA1C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E46F1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8791A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EBF06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72DB3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4026AFC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FDDA8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2.3.1. Realizar fóruns de discussão conjunta de temas relevantes para diferentes setores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B576D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9CCB0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24C85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Um fórum de discussão conjunta realizado a cada dois anos.</w:t>
            </w:r>
          </w:p>
        </w:tc>
      </w:tr>
      <w:tr w:rsidR="00D82543" w:rsidRPr="00D82543" w14:paraId="72AB872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32875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2.3.2. Disponibilizar levantamento atualizado e consolidado de normativos relativos à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7FD05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68F7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DF0AB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Cem por cento dos normativos identificados como relativos à Segurança de Infraestruturas Críticas disponibilizados na página institucional do Gabinete de Segurança Institucional da Presidência da República.</w:t>
            </w:r>
          </w:p>
        </w:tc>
      </w:tr>
    </w:tbl>
    <w:p w14:paraId="396D514A"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878"/>
        <w:gridCol w:w="2079"/>
        <w:gridCol w:w="816"/>
        <w:gridCol w:w="2731"/>
      </w:tblGrid>
      <w:tr w:rsidR="00D82543" w:rsidRPr="00D82543" w14:paraId="3C97C2CF" w14:textId="77777777" w:rsidTr="00D82543">
        <w:trPr>
          <w:gridAfter w:val="3"/>
        </w:trPr>
        <w:tc>
          <w:tcPr>
            <w:tcW w:w="0" w:type="auto"/>
            <w:vAlign w:val="center"/>
            <w:hideMark/>
          </w:tcPr>
          <w:p w14:paraId="31D4679D"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16F94E71"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1951B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conscientização e capacitação</w:t>
            </w:r>
          </w:p>
          <w:p w14:paraId="575FF2F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2.4. da Estratégia Nacional de Segurança de Infraestruturas Críticas - disseminar a temática de Segurança de Infraestruturas Críticas e conscientizar a administração pública e o setor privado acerca da sua relevância para a defesa e segurança nacional.</w:t>
            </w:r>
          </w:p>
        </w:tc>
      </w:tr>
      <w:tr w:rsidR="00D82543" w:rsidRPr="00D82543" w14:paraId="08C4C8A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4314E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8693B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DD1E8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E82AF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3FB1DA1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528BC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2.4.1. Divulgar periódicos eletrônicos de forma a demonstrar a correlação entre defesa e segurança nacional e a temática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CA2F3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81E82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B34D8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Periódicos divulgados semestralmente.</w:t>
            </w:r>
          </w:p>
        </w:tc>
      </w:tr>
      <w:tr w:rsidR="00D82543" w:rsidRPr="00D82543" w14:paraId="7CFA2EE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09222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2.4.2. Considerar, no desenvolvimento de suas políticas públicas, o endereçamento dos interesses da defesa e da segurança nacional na proteção, conservação ou expansão das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6F7AD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C994E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623E3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Endereçamento, no desenvolvimento de políticas públicas, dos interesses da defesa e da segurança nacional na proteção, conservação ou expansão das Infraestruturas Críticas.</w:t>
            </w:r>
          </w:p>
        </w:tc>
      </w:tr>
      <w:tr w:rsidR="00D82543" w:rsidRPr="00D82543" w14:paraId="0307E3B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E5589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844D3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93A90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C7334C"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45FF3FE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B6EB85"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762E9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E5A56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073EC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20461F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42D622"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1DBB0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9DE6B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A90A7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34D7DF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2EDA34"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75F3C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16E38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229225"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9A0EBB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E6558E"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6D06D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AC79A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C35502"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9F3390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7EC775"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B6AB6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DA1E0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BDDDD0" w14:textId="77777777" w:rsidR="00D82543" w:rsidRPr="00D82543" w:rsidRDefault="00D82543" w:rsidP="00D82543">
            <w:pPr>
              <w:spacing w:after="0" w:line="240" w:lineRule="auto"/>
              <w:rPr>
                <w:rFonts w:eastAsia="Times New Roman" w:cstheme="minorHAnsi"/>
                <w:sz w:val="20"/>
                <w:szCs w:val="20"/>
                <w:lang w:eastAsia="pt-BR"/>
              </w:rPr>
            </w:pPr>
          </w:p>
        </w:tc>
      </w:tr>
    </w:tbl>
    <w:p w14:paraId="22E05BF3"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958"/>
        <w:gridCol w:w="1904"/>
        <w:gridCol w:w="809"/>
        <w:gridCol w:w="2833"/>
      </w:tblGrid>
      <w:tr w:rsidR="00D82543" w:rsidRPr="00D82543" w14:paraId="341DF1D3" w14:textId="77777777" w:rsidTr="00D82543">
        <w:trPr>
          <w:gridAfter w:val="3"/>
        </w:trPr>
        <w:tc>
          <w:tcPr>
            <w:tcW w:w="0" w:type="auto"/>
            <w:vAlign w:val="center"/>
            <w:hideMark/>
          </w:tcPr>
          <w:p w14:paraId="143443E9"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2DB2745C"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D2FD9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fomento às ações</w:t>
            </w:r>
          </w:p>
          <w:p w14:paraId="6858B20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3.1. da Estratégia Nacional de Segurança de Infraestruturas Críticas - estimular a adoção de ações e a priorização de projetos relacionados à prevenção e à resposta coordenada.</w:t>
            </w:r>
          </w:p>
        </w:tc>
      </w:tr>
      <w:tr w:rsidR="00D82543" w:rsidRPr="00D82543" w14:paraId="0CE9D8B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26C1A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DF90B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BF71A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78F8B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329ED04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2C1F0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3.1.1. Encaminhar, ao Comitê Gestor de Segurança de Infraestruturas Críticas, relatório que contenha oportunidades de parcerias interinstitucionais para implementação de ações de Segurança de Infraestruturas Críticas, no âmbito de suas competências.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AFBE8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2CB8D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BD061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Encaminhamento ao Comitê Gestor de Segurança de Infraestruturas Críticas de relatório anual que contenha oportunidades de parcerias interinstitucionais para implementação de ações de Segurança de Infraestruturas Críticas.</w:t>
            </w:r>
          </w:p>
        </w:tc>
      </w:tr>
      <w:tr w:rsidR="00D82543" w:rsidRPr="00D82543" w14:paraId="2EC00D7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A84726"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BE481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E122B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FD26A2"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F13042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D238F9"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E063A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5BC42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81C943"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6CE8A4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932CE6"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2E608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38EC6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D15C4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EBD66C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9BA853"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954C8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A5786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084148"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4A92F54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1C0734"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4D30D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5808A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514A0E"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86357A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D921F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F9449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C94DB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B755CD" w14:textId="77777777" w:rsidR="00D82543" w:rsidRPr="00D82543" w:rsidRDefault="00D82543" w:rsidP="00D82543">
            <w:pPr>
              <w:spacing w:after="0" w:line="240" w:lineRule="auto"/>
              <w:rPr>
                <w:rFonts w:eastAsia="Times New Roman" w:cstheme="minorHAnsi"/>
                <w:sz w:val="20"/>
                <w:szCs w:val="20"/>
                <w:lang w:eastAsia="pt-BR"/>
              </w:rPr>
            </w:pPr>
          </w:p>
        </w:tc>
      </w:tr>
    </w:tbl>
    <w:p w14:paraId="7626E574"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022"/>
        <w:gridCol w:w="1997"/>
        <w:gridCol w:w="780"/>
        <w:gridCol w:w="2705"/>
      </w:tblGrid>
      <w:tr w:rsidR="00D82543" w:rsidRPr="00D82543" w14:paraId="4C256157" w14:textId="77777777" w:rsidTr="00D82543">
        <w:trPr>
          <w:gridAfter w:val="3"/>
        </w:trPr>
        <w:tc>
          <w:tcPr>
            <w:tcW w:w="0" w:type="auto"/>
            <w:vAlign w:val="center"/>
            <w:hideMark/>
          </w:tcPr>
          <w:p w14:paraId="4D3D8508"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5AE15210"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1433D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Eixo estruturante: fomento às ações</w:t>
            </w:r>
          </w:p>
          <w:p w14:paraId="0F16059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3.2. da Estratégia Nacional de Segurança de Infraestruturas Críticas - viabilizar fontes de recursos para as ações de prevenção e de resposta coordenada, inclusive com agilidade na sua disponibilização.</w:t>
            </w:r>
          </w:p>
        </w:tc>
      </w:tr>
      <w:tr w:rsidR="00D82543" w:rsidRPr="00D82543" w14:paraId="2275F7D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16125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CA8E5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C3674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5F3B6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31A1DA5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B1D9C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3.2.1. Incluir, em seus planejamentos, ações coordenadas que concorram para a Segurança das Infraestruturas Críticas, no âmbito de suas competências.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FBBB7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53DC3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32DEF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Ações coordenadas que concorram para a Segurança das Infraestruturas Críticas incluídas nos planejamentos de cada órgão.</w:t>
            </w:r>
          </w:p>
        </w:tc>
      </w:tr>
      <w:tr w:rsidR="00D82543" w:rsidRPr="00D82543" w14:paraId="0A56AC4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431A0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4B064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3D2D1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F8580D"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07D00A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1C43E3"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652D5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8A10B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B024B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C93A2A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8E086A"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E5A1E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7FE045"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CBA55C"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819991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D3872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F5D77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589FD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F8D53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17DC4B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121073"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0DB53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EDC39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76468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60D27B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EFDE53"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30BAC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7AD0C5"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A7DE6E"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43A521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BA9D5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3.2.2. Propor às agências reguladoras e outras entidades públicas, vinculadas às respectivas áreas prioritárias, a internalização de ações ligadas a este Plano e aos planos setoriais.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32A2A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96427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80EE1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Propostas de internalização de ações ligadas a este Plano e aos planos setoriais encaminhadas às agências reguladoras e outras entidades públicas.</w:t>
            </w:r>
          </w:p>
        </w:tc>
      </w:tr>
      <w:tr w:rsidR="00D82543" w:rsidRPr="00D82543" w14:paraId="2DA5636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6C8B4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2923D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51270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541B3A"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D907ED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E420E4"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CEB1E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8CCEE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EA4CC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BE4E81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5E739D"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863DC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FBE85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0DE3B2"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53B178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A7F485"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5C876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C45D3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938705A"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A98F19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030A16"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A6B8A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05824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64BC4F" w14:textId="77777777" w:rsidR="00D82543" w:rsidRPr="00D82543" w:rsidRDefault="00D82543" w:rsidP="00D82543">
            <w:pPr>
              <w:spacing w:after="0" w:line="240" w:lineRule="auto"/>
              <w:rPr>
                <w:rFonts w:eastAsia="Times New Roman" w:cstheme="minorHAnsi"/>
                <w:sz w:val="20"/>
                <w:szCs w:val="20"/>
                <w:lang w:eastAsia="pt-BR"/>
              </w:rPr>
            </w:pPr>
          </w:p>
        </w:tc>
      </w:tr>
    </w:tbl>
    <w:p w14:paraId="08795EB1"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326"/>
        <w:gridCol w:w="2065"/>
        <w:gridCol w:w="814"/>
        <w:gridCol w:w="2299"/>
      </w:tblGrid>
      <w:tr w:rsidR="00D82543" w:rsidRPr="00D82543" w14:paraId="2CAE3CB1" w14:textId="77777777" w:rsidTr="00D82543">
        <w:trPr>
          <w:gridAfter w:val="3"/>
        </w:trPr>
        <w:tc>
          <w:tcPr>
            <w:tcW w:w="0" w:type="auto"/>
            <w:vAlign w:val="center"/>
            <w:hideMark/>
          </w:tcPr>
          <w:p w14:paraId="33325331"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5BD03B2C"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5B2D7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fomento às ações</w:t>
            </w:r>
          </w:p>
          <w:p w14:paraId="4BECF06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3.3. da Estratégia Nacional de Segurança de Infraestruturas Críticas - incentivar a adoção de proteções básicas e de boas práticas (normas e recomendações).</w:t>
            </w:r>
          </w:p>
        </w:tc>
      </w:tr>
      <w:tr w:rsidR="00D82543" w:rsidRPr="00D82543" w14:paraId="502410F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7ADBF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54F8B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D6F6A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C11A8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6D2058A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AC0F6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3.3.1. Elaborar guia de boas práticas em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D8A2C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EAD3B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Um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C8D85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Guia de boas práticas em Segurança de Infraestruturas Críticas disponibilizado.</w:t>
            </w:r>
          </w:p>
        </w:tc>
      </w:tr>
      <w:tr w:rsidR="00D82543" w:rsidRPr="00D82543" w14:paraId="4D78FA4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F69AE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3.3.2. Elaborar guia complementar de boas práticas em Segurança de Infraestruturas Críticas para os setores das suas respectivas áreas prioritárias.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A0358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315D3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D11E0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Guia complementar de boas práticas de todos os setores de Infraestruturas Críticas disponibilizado.</w:t>
            </w:r>
          </w:p>
        </w:tc>
      </w:tr>
      <w:tr w:rsidR="00D82543" w:rsidRPr="00D82543" w14:paraId="55BD4E2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2687E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388A6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2250F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88A20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2C482B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6BCC96"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948CF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F04D2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CC82D8"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ADC264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D7AD21"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198E2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6E31E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7C267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39F286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B6430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36EC7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1B5C0A"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A6C34D"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E11DC9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DCEF0C"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CB891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56CFC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6E0DBD"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A7B266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48208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16056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D96F1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B88CF07"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013E67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7DBFC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3.3.3. Disseminar, pelos meios de comunicação públicos disponíveis (documentos, sítios eletrônicos, e-mails e outros), aos órgãos e às entidades, subordinados e vinculados às respectivas áreas prioritárias, conteúdo de Segurança de </w:t>
            </w:r>
            <w:r w:rsidRPr="00D82543">
              <w:rPr>
                <w:rFonts w:eastAsia="Times New Roman" w:cstheme="minorHAnsi"/>
                <w:sz w:val="24"/>
                <w:szCs w:val="24"/>
                <w:lang w:eastAsia="pt-BR"/>
              </w:rPr>
              <w:lastRenderedPageBreak/>
              <w:t>Infraestruturas Críticas originário de experiências das instituições nacionais e internacionais.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32CDC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0DCDC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9CD7E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Cem por cento das experiências nacionais e internacionais, identificadas como relevantes, disseminadas oportunamente.</w:t>
            </w:r>
          </w:p>
        </w:tc>
      </w:tr>
      <w:tr w:rsidR="00D82543" w:rsidRPr="00D82543" w14:paraId="73DC0D0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7CBDB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86091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169C0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6CA3FD"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2B87E5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ECC9DD"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091B1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61529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A95F4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08EE48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D3596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1A563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69FE2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48025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4877BC0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E2EC5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9257E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43ABB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1E463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F75EC1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759763"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3D7CF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EF0A6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7018D7"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858CF7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EFDF9D"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62640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A419C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7E2B87" w14:textId="77777777" w:rsidR="00D82543" w:rsidRPr="00D82543" w:rsidRDefault="00D82543" w:rsidP="00D82543">
            <w:pPr>
              <w:spacing w:after="0" w:line="240" w:lineRule="auto"/>
              <w:rPr>
                <w:rFonts w:eastAsia="Times New Roman" w:cstheme="minorHAnsi"/>
                <w:sz w:val="20"/>
                <w:szCs w:val="20"/>
                <w:lang w:eastAsia="pt-BR"/>
              </w:rPr>
            </w:pPr>
          </w:p>
        </w:tc>
      </w:tr>
    </w:tbl>
    <w:p w14:paraId="021B8743"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185"/>
        <w:gridCol w:w="2039"/>
        <w:gridCol w:w="877"/>
        <w:gridCol w:w="2403"/>
      </w:tblGrid>
      <w:tr w:rsidR="00D82543" w:rsidRPr="00D82543" w14:paraId="03B3E366" w14:textId="77777777" w:rsidTr="00D82543">
        <w:trPr>
          <w:gridAfter w:val="3"/>
        </w:trPr>
        <w:tc>
          <w:tcPr>
            <w:tcW w:w="0" w:type="auto"/>
            <w:vAlign w:val="center"/>
            <w:hideMark/>
          </w:tcPr>
          <w:p w14:paraId="7520BB07"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74A0F2C1"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2781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fomento às ações</w:t>
            </w:r>
          </w:p>
          <w:p w14:paraId="3193228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3.4. da Estratégia Nacional de Segurança de Infraestruturas Críticas - desenvolver e disseminar recomendações de Segurança de Infraestruturas Críticas no âmbito de cada setor.</w:t>
            </w:r>
          </w:p>
        </w:tc>
      </w:tr>
      <w:tr w:rsidR="00D82543" w:rsidRPr="00D82543" w14:paraId="2C912FF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8DC22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5E760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E31AA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81406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119F01F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EA3AE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3.4.1. Elaborar planos setoriais de Segurança de Infraestruturas Críticas das respectivas áreas prioritárias, conforme distribuição na tabela do item 4 deste Plano.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E2626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E68D0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Dezoito meses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BDC79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Propostas de planos setoriais encaminhados ao Comitê Gestor de Segurança de Infraestruturas Críticas.</w:t>
            </w:r>
          </w:p>
        </w:tc>
      </w:tr>
      <w:tr w:rsidR="00D82543" w:rsidRPr="00D82543" w14:paraId="38ADD39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1A275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64BFB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1C0B1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E2B7B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32C624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9A72F5"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3928E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E3D2C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191AF8"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2EA2DC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C40562"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0F392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112C2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D7552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E2F4F2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EB141E"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6FA12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8668B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6B8DE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AAE858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FB5CA9"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1E97A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AD072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F97947"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DD0E96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44E1E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9C648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C8FBD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7313F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9BBB2D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9700F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3.4.2. Estabelecer canal de comunicação interno para o </w:t>
            </w:r>
            <w:r w:rsidRPr="00D82543">
              <w:rPr>
                <w:rFonts w:eastAsia="Times New Roman" w:cstheme="minorHAnsi"/>
                <w:sz w:val="24"/>
                <w:szCs w:val="24"/>
                <w:lang w:eastAsia="pt-BR"/>
              </w:rPr>
              <w:lastRenderedPageBreak/>
              <w:t>compartilhamento de informações e recomendações de Segurança de Infraestruturas Críticas relacionadas ao setor, entre os órgãos e as entidades subordinados ou vinculados às respectivas áreas prioritárias.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0DCB5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3DC15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2FC59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Canal de comunicação estabelecido entre os </w:t>
            </w:r>
            <w:r w:rsidRPr="00D82543">
              <w:rPr>
                <w:rFonts w:eastAsia="Times New Roman" w:cstheme="minorHAnsi"/>
                <w:sz w:val="24"/>
                <w:szCs w:val="24"/>
                <w:lang w:eastAsia="pt-BR"/>
              </w:rPr>
              <w:lastRenderedPageBreak/>
              <w:t>Ministérios das áreas prioritárias e as entidades dos setores sob sua responsabilidade.</w:t>
            </w:r>
          </w:p>
        </w:tc>
      </w:tr>
      <w:tr w:rsidR="00D82543" w:rsidRPr="00D82543" w14:paraId="544389C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C856B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B3934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26F59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A8B564"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DABB390"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089571"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59F23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ADB326"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BE6EC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11BB7B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145FE0"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AECF9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5DDA8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9603C6"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DC0D9C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64D4A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3FFD3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E0FC7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416B5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DF1A42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6F7EF5"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2666AE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20CB7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2B0F2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409140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3393F0"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BF05E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522CB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8AFC97"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0B8652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52555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3.4.3. Disponibilizar, no sítio eletrônico do órgão, uma página eletrônica sobre Segurança de Infraestruturas Críticas (internet e intranet).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9FD92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5B312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Um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7A23B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Página eletrônica com informações de Segurança de Infraestruturas Críticas disponibilizada.</w:t>
            </w:r>
          </w:p>
        </w:tc>
      </w:tr>
      <w:tr w:rsidR="00D82543" w:rsidRPr="00D82543" w14:paraId="672B2C3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0CEB1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A4E45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D7FDD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32426E"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034112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4BDA92"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0D13C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BC2270"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821388"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653C1A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833A0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56A44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E8BEFC"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F3B42C"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EF58F8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639941C"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F3F1F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95FA2E"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AB76B3"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250C0BA"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8F704E"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D4206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EBCE8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5E28D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9B5D87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FE8181"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BAF4E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52F16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02E272"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48D01E16"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3E887A"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06871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793DD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47568D" w14:textId="77777777" w:rsidR="00D82543" w:rsidRPr="00D82543" w:rsidRDefault="00D82543" w:rsidP="00D82543">
            <w:pPr>
              <w:spacing w:after="0" w:line="240" w:lineRule="auto"/>
              <w:rPr>
                <w:rFonts w:eastAsia="Times New Roman" w:cstheme="minorHAnsi"/>
                <w:sz w:val="20"/>
                <w:szCs w:val="20"/>
                <w:lang w:eastAsia="pt-BR"/>
              </w:rPr>
            </w:pPr>
          </w:p>
        </w:tc>
      </w:tr>
    </w:tbl>
    <w:p w14:paraId="731F1B0A"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220"/>
        <w:gridCol w:w="1951"/>
        <w:gridCol w:w="820"/>
        <w:gridCol w:w="2513"/>
      </w:tblGrid>
      <w:tr w:rsidR="00D82543" w:rsidRPr="00D82543" w14:paraId="13B20FFF" w14:textId="77777777" w:rsidTr="00D82543">
        <w:trPr>
          <w:gridAfter w:val="3"/>
        </w:trPr>
        <w:tc>
          <w:tcPr>
            <w:tcW w:w="0" w:type="auto"/>
            <w:vAlign w:val="center"/>
            <w:hideMark/>
          </w:tcPr>
          <w:p w14:paraId="0B5D41CD"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49F3B368"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1C57C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gestão de dados e informações</w:t>
            </w:r>
          </w:p>
          <w:p w14:paraId="2760DC6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Objetivo estratégico 4.1. da Estratégia Nacional de Segurança de Infraestruturas Críticas - promover, no âmbito da administração pública e do setor privado, a geração, a disponibilização e a atualização periódica de dados íntegros, consistentes e padronizados sobre Infraestruturas Críticas e ameaças.</w:t>
            </w:r>
          </w:p>
        </w:tc>
      </w:tr>
      <w:tr w:rsidR="00D82543" w:rsidRPr="00D82543" w14:paraId="0426CE40"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3676C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77432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58E67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8F651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6EF1414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C3100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4.1.1. Estabelecer protocolo de cooperação com as entidades reguladoras ou, na inexistência dessas, com os operadores das Infraestruturas Críticas, para o fornecimento de informações de dados sobre as Infraestruturas Críticas e eventuais ameaças.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4A4E1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A2534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Três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62520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Protocolo de cooperação estabelecido entre os Ministérios e entidades reguladoras ou operadores de Infraestruturas Críticas.</w:t>
            </w:r>
          </w:p>
        </w:tc>
      </w:tr>
      <w:tr w:rsidR="00D82543" w:rsidRPr="00D82543" w14:paraId="7026F1A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61911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06F80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6680A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63866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59642E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129421"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C9697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DFCBE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9E365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1118043"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9249DA"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27FC2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0204D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818D2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FAF9B7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727BC8"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0381A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91768D"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27DD05F"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DAF791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ECCF1F"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D2A17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893DD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15C190"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64D6FA8"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C56802"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33E9D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9EEA7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96DA9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A2E4F9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C169E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4.1.2. Encaminhar, ao Gabinete de Segurança Institucional da Presidência da República, relatório anual de monitoramento das metas estabelecidas neste Plano.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08B60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3B4490"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C2406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Relatório anual encaminhado ao Gabinete de Segurança Institucional da Presidência da República.</w:t>
            </w:r>
          </w:p>
        </w:tc>
      </w:tr>
      <w:tr w:rsidR="00D82543" w:rsidRPr="00D82543" w14:paraId="7DCBFB30"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B0447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3FB00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509664"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A66DB8"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6207C585"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706E5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464DBC"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20F35F"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2567B1"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843DB5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315F73"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279A5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58D418"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CD8A6A"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54FDB52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42D32D"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AC4A2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A4933B"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B0FD9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67AC78C"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1B143A"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E3A8F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D713C1"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1DBA25"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293977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464935"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73602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3B9EB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144AC53"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6247C42"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26634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4.1.3. Encaminhar, ao Gabinete de Segurança Institucional da Presidência da República, relatório anual de monitoramento das metas estabelecidas nos planos setoriais.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BAA93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Economia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F9FBA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37B4E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Relatório anual setorial encaminhado ao Gabinete de Segurança Institucional da Presidência da República, a partir da publicação do respectivo plano setorial.</w:t>
            </w:r>
          </w:p>
        </w:tc>
      </w:tr>
      <w:tr w:rsidR="00D82543" w:rsidRPr="00D82543" w14:paraId="4970B134"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BF9E2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2253F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Infraestrutura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FD28B7"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0FCE7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1736C6D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4AE90B"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BDAF39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Saúde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C06C62"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0ACBBB"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0311DBFF"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77BE90"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D66F95"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de Minas e Energia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8375BA"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484F2A"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7CC7F3B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318207"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562FD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das Comunicações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755DA3"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960199"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37271BC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DDA8F8"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A804BD"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do Desenvolvimento Regional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CAADE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7EA907" w14:textId="77777777" w:rsidR="00D82543" w:rsidRPr="00D82543" w:rsidRDefault="00D82543" w:rsidP="00D82543">
            <w:pPr>
              <w:spacing w:after="0" w:line="240" w:lineRule="auto"/>
              <w:rPr>
                <w:rFonts w:eastAsia="Times New Roman" w:cstheme="minorHAnsi"/>
                <w:sz w:val="20"/>
                <w:szCs w:val="20"/>
                <w:lang w:eastAsia="pt-BR"/>
              </w:rPr>
            </w:pPr>
          </w:p>
        </w:tc>
      </w:tr>
      <w:tr w:rsidR="00D82543" w:rsidRPr="00D82543" w14:paraId="2D9994ED"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627264" w14:textId="77777777" w:rsidR="00D82543" w:rsidRPr="00D82543" w:rsidRDefault="00D82543" w:rsidP="00D82543">
            <w:pPr>
              <w:spacing w:after="0" w:line="240" w:lineRule="auto"/>
              <w:rPr>
                <w:rFonts w:eastAsia="Times New Roman" w:cstheme="minorHAnsi"/>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CB6E3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Ministério da Defesa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85153E9" w14:textId="77777777" w:rsidR="00D82543" w:rsidRPr="00D82543" w:rsidRDefault="00D82543" w:rsidP="00D82543">
            <w:pPr>
              <w:spacing w:after="0" w:line="240" w:lineRule="auto"/>
              <w:rPr>
                <w:rFonts w:eastAsia="Times New Roman" w:cstheme="minorHAnsi"/>
                <w:sz w:val="24"/>
                <w:szCs w:val="24"/>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0CD022" w14:textId="77777777" w:rsidR="00D82543" w:rsidRPr="00D82543" w:rsidRDefault="00D82543" w:rsidP="00D82543">
            <w:pPr>
              <w:spacing w:after="0" w:line="240" w:lineRule="auto"/>
              <w:rPr>
                <w:rFonts w:eastAsia="Times New Roman" w:cstheme="minorHAnsi"/>
                <w:sz w:val="20"/>
                <w:szCs w:val="20"/>
                <w:lang w:eastAsia="pt-BR"/>
              </w:rPr>
            </w:pPr>
          </w:p>
        </w:tc>
      </w:tr>
    </w:tbl>
    <w:p w14:paraId="77F30323"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234"/>
        <w:gridCol w:w="1795"/>
        <w:gridCol w:w="772"/>
        <w:gridCol w:w="2703"/>
      </w:tblGrid>
      <w:tr w:rsidR="00D82543" w:rsidRPr="00D82543" w14:paraId="7ACC6152" w14:textId="77777777" w:rsidTr="00D82543">
        <w:trPr>
          <w:gridAfter w:val="3"/>
        </w:trPr>
        <w:tc>
          <w:tcPr>
            <w:tcW w:w="0" w:type="auto"/>
            <w:vAlign w:val="center"/>
            <w:hideMark/>
          </w:tcPr>
          <w:p w14:paraId="40CC5B03"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3EA34597"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BE81D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gestão de dados e informações</w:t>
            </w:r>
          </w:p>
          <w:p w14:paraId="6087390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4.2. da Estratégia Nacional de Segurança de Infraestruturas Críticas - desenvolver um sistema dedicado à gestão de informações relacionadas à Segurança de Infraestruturas Críticas.</w:t>
            </w:r>
          </w:p>
        </w:tc>
      </w:tr>
      <w:tr w:rsidR="00D82543" w:rsidRPr="00D82543" w14:paraId="2E2C66BB"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B1845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2F4A0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371C5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47524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50D7B427"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6DCDDA"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4.2.1. Implementar o Sistema Integrado de Dados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77F0DB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3D35E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4A1A1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Sistema Integrado de Dados de Segurança de Infraestruturas Críticas alimentado com informações das áreas prioritárias e respectivos setores previstos neste Plano, conforme previsto na tabela do item 4.</w:t>
            </w:r>
          </w:p>
        </w:tc>
      </w:tr>
      <w:tr w:rsidR="00D82543" w:rsidRPr="00D82543" w14:paraId="257F25B9"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27272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lastRenderedPageBreak/>
              <w:t>4.2.2. Publicar normativo específico com diretrizes para a gestão do Sistema Integrado de Dados de Segurança de Infraestruturas Críticas, incluído o compartilhamento de informações relevantes de Segurança de Infraestruturas Críticas.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165EC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3F077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0ED7F3"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Normativo publicado.</w:t>
            </w:r>
          </w:p>
        </w:tc>
      </w:tr>
    </w:tbl>
    <w:p w14:paraId="19D6F6A3" w14:textId="77777777" w:rsidR="00D82543" w:rsidRPr="00D82543" w:rsidRDefault="00D82543" w:rsidP="00D82543">
      <w:pPr>
        <w:shd w:val="clear" w:color="auto" w:fill="FFFFFF"/>
        <w:spacing w:line="240" w:lineRule="auto"/>
        <w:jc w:val="both"/>
        <w:rPr>
          <w:rFonts w:eastAsia="Times New Roman" w:cstheme="minorHAnsi"/>
          <w:vanish/>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990"/>
        <w:gridCol w:w="1837"/>
        <w:gridCol w:w="821"/>
        <w:gridCol w:w="2856"/>
      </w:tblGrid>
      <w:tr w:rsidR="00D82543" w:rsidRPr="00D82543" w14:paraId="035B8BDF" w14:textId="77777777" w:rsidTr="00D82543">
        <w:trPr>
          <w:gridAfter w:val="3"/>
        </w:trPr>
        <w:tc>
          <w:tcPr>
            <w:tcW w:w="0" w:type="auto"/>
            <w:vAlign w:val="center"/>
            <w:hideMark/>
          </w:tcPr>
          <w:p w14:paraId="66C0892E" w14:textId="77777777" w:rsidR="00D82543" w:rsidRPr="00D82543" w:rsidRDefault="00D82543" w:rsidP="00D82543">
            <w:pPr>
              <w:spacing w:after="0" w:line="240" w:lineRule="auto"/>
              <w:rPr>
                <w:rFonts w:eastAsia="Times New Roman" w:cstheme="minorHAnsi"/>
                <w:sz w:val="24"/>
                <w:szCs w:val="24"/>
                <w:lang w:eastAsia="pt-BR"/>
              </w:rPr>
            </w:pPr>
          </w:p>
        </w:tc>
      </w:tr>
      <w:tr w:rsidR="00D82543" w:rsidRPr="00D82543" w14:paraId="5D0ABBDC" w14:textId="77777777" w:rsidTr="00D82543">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119B8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Eixo estruturante: gestão de dados e informações</w:t>
            </w:r>
          </w:p>
          <w:p w14:paraId="4088D972"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Objetivo estratégico 4.3. da Estratégia Nacional de Segurança de Infraestruturas Críticas - incentivar a adoção de recursos e de procedimentos voltados para a segurança cibernética nas Infraestruturas Críticas.</w:t>
            </w:r>
          </w:p>
        </w:tc>
      </w:tr>
      <w:tr w:rsidR="00D82543" w:rsidRPr="00D82543" w14:paraId="0F2A858E"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FD5D1C4"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AÇÃO ESTRATÉGICA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DD4D2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ÓRGÃO RESPONSÁVEL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E5C23B"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PRAZO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59554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META</w:t>
            </w:r>
          </w:p>
        </w:tc>
      </w:tr>
      <w:tr w:rsidR="00D82543" w:rsidRPr="00D82543" w14:paraId="4ECEA29F"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52417F"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4.3.1. Realizar ações de conscientização sobre a importância do investimento em prevenção, com o objetivo de minimizar os custos decorrentes de ataques cibernéticos.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A785B9"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C1C2EE"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Quatro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5FEB31"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Uma ação anual realizada por meio de inserção da temática em palestras, simpósios, apresentações e outros.</w:t>
            </w:r>
          </w:p>
        </w:tc>
      </w:tr>
      <w:tr w:rsidR="00D82543" w:rsidRPr="00D82543" w14:paraId="58270661" w14:textId="77777777" w:rsidTr="00D82543">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41963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4.3.2. Estabelecer um protocolo de integração entre o Sistema Integrado de Segurança de Infraestruturas Críticas e o Centro de Prevenção, Tratamento e Resposta a Incidentes Cibernéticos de Governo - CTIR Gov.</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2C7766"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Gabinete de Segurança Institucional da Presidência da República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ED5F78"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Dois anos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744927" w14:textId="77777777" w:rsidR="00D82543" w:rsidRPr="00D82543" w:rsidRDefault="00D82543" w:rsidP="00D82543">
            <w:pPr>
              <w:spacing w:after="0" w:line="240" w:lineRule="auto"/>
              <w:rPr>
                <w:rFonts w:eastAsia="Times New Roman" w:cstheme="minorHAnsi"/>
                <w:sz w:val="24"/>
                <w:szCs w:val="24"/>
                <w:lang w:eastAsia="pt-BR"/>
              </w:rPr>
            </w:pPr>
            <w:r w:rsidRPr="00D82543">
              <w:rPr>
                <w:rFonts w:eastAsia="Times New Roman" w:cstheme="minorHAnsi"/>
                <w:sz w:val="24"/>
                <w:szCs w:val="24"/>
                <w:lang w:eastAsia="pt-BR"/>
              </w:rPr>
              <w:t xml:space="preserve">Protocolo de integração entre o Sistema Integrado de Segurança de Infraestruturas Críticas e o Centro de Prevenção, Tratamento e Resposta a Incidentes Cibernéticos de Governo - CTIR </w:t>
            </w:r>
            <w:proofErr w:type="spellStart"/>
            <w:r w:rsidRPr="00D82543">
              <w:rPr>
                <w:rFonts w:eastAsia="Times New Roman" w:cstheme="minorHAnsi"/>
                <w:sz w:val="24"/>
                <w:szCs w:val="24"/>
                <w:lang w:eastAsia="pt-BR"/>
              </w:rPr>
              <w:t>Gov</w:t>
            </w:r>
            <w:proofErr w:type="spellEnd"/>
            <w:r w:rsidRPr="00D82543">
              <w:rPr>
                <w:rFonts w:eastAsia="Times New Roman" w:cstheme="minorHAnsi"/>
                <w:sz w:val="24"/>
                <w:szCs w:val="24"/>
                <w:lang w:eastAsia="pt-BR"/>
              </w:rPr>
              <w:t xml:space="preserve"> estabelecido.</w:t>
            </w:r>
          </w:p>
        </w:tc>
      </w:tr>
    </w:tbl>
    <w:p w14:paraId="6C2C8D54" w14:textId="77777777" w:rsidR="00D82543" w:rsidRPr="00D82543" w:rsidRDefault="00D82543" w:rsidP="00D82543">
      <w:pPr>
        <w:shd w:val="clear" w:color="auto" w:fill="FFFFFF"/>
        <w:spacing w:after="0" w:line="240" w:lineRule="auto"/>
        <w:jc w:val="right"/>
        <w:rPr>
          <w:rFonts w:eastAsia="Times New Roman" w:cstheme="minorHAnsi"/>
          <w:sz w:val="24"/>
          <w:szCs w:val="24"/>
          <w:lang w:eastAsia="pt-BR"/>
        </w:rPr>
      </w:pPr>
      <w:r w:rsidRPr="00D82543">
        <w:rPr>
          <w:rFonts w:eastAsia="Times New Roman" w:cstheme="minorHAnsi"/>
          <w:sz w:val="24"/>
          <w:szCs w:val="24"/>
          <w:lang w:eastAsia="pt-BR"/>
        </w:rPr>
        <w:t>Presidente da República Federativa do Brasil</w:t>
      </w:r>
    </w:p>
    <w:p w14:paraId="660A72E4" w14:textId="77777777" w:rsidR="00D82543" w:rsidRPr="00D82543" w:rsidRDefault="00D82543" w:rsidP="00C13ABC">
      <w:pPr>
        <w:spacing w:line="240" w:lineRule="auto"/>
        <w:jc w:val="both"/>
        <w:rPr>
          <w:rFonts w:cstheme="minorHAnsi"/>
        </w:rPr>
      </w:pPr>
    </w:p>
    <w:p w14:paraId="754C3BE4" w14:textId="77777777" w:rsidR="000F539E" w:rsidRPr="00B63B52" w:rsidRDefault="000F539E" w:rsidP="000F539E">
      <w:pPr>
        <w:jc w:val="both"/>
      </w:pPr>
    </w:p>
    <w:sectPr w:rsidR="000F539E" w:rsidRPr="00B63B52" w:rsidSect="004F6924">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1A"/>
    <w:rsid w:val="000F539E"/>
    <w:rsid w:val="0014477D"/>
    <w:rsid w:val="001D519B"/>
    <w:rsid w:val="002863D9"/>
    <w:rsid w:val="00330FFC"/>
    <w:rsid w:val="004C7133"/>
    <w:rsid w:val="004F6924"/>
    <w:rsid w:val="00500507"/>
    <w:rsid w:val="00553FD8"/>
    <w:rsid w:val="00556B2C"/>
    <w:rsid w:val="005F74AE"/>
    <w:rsid w:val="00703D10"/>
    <w:rsid w:val="007623EE"/>
    <w:rsid w:val="007C4927"/>
    <w:rsid w:val="00834F8D"/>
    <w:rsid w:val="008A31B5"/>
    <w:rsid w:val="009050AB"/>
    <w:rsid w:val="00AF541F"/>
    <w:rsid w:val="00B63B52"/>
    <w:rsid w:val="00B75791"/>
    <w:rsid w:val="00BE721D"/>
    <w:rsid w:val="00C13ABC"/>
    <w:rsid w:val="00C76DE4"/>
    <w:rsid w:val="00CD071A"/>
    <w:rsid w:val="00D82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4C44"/>
  <w15:chartTrackingRefBased/>
  <w15:docId w15:val="{3314B751-B30D-41BC-8303-2EE57708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98553">
      <w:bodyDiv w:val="1"/>
      <w:marLeft w:val="0"/>
      <w:marRight w:val="0"/>
      <w:marTop w:val="0"/>
      <w:marBottom w:val="0"/>
      <w:divBdr>
        <w:top w:val="none" w:sz="0" w:space="0" w:color="auto"/>
        <w:left w:val="none" w:sz="0" w:space="0" w:color="auto"/>
        <w:bottom w:val="none" w:sz="0" w:space="0" w:color="auto"/>
        <w:right w:val="none" w:sz="0" w:space="0" w:color="auto"/>
      </w:divBdr>
      <w:divsChild>
        <w:div w:id="284966411">
          <w:marLeft w:val="0"/>
          <w:marRight w:val="0"/>
          <w:marTop w:val="0"/>
          <w:marBottom w:val="300"/>
          <w:divBdr>
            <w:top w:val="none" w:sz="0" w:space="0" w:color="auto"/>
            <w:left w:val="none" w:sz="0" w:space="0" w:color="auto"/>
            <w:bottom w:val="none" w:sz="0" w:space="0" w:color="auto"/>
            <w:right w:val="none" w:sz="0" w:space="0" w:color="auto"/>
          </w:divBdr>
        </w:div>
      </w:divsChild>
    </w:div>
    <w:div w:id="1369603627">
      <w:bodyDiv w:val="1"/>
      <w:marLeft w:val="0"/>
      <w:marRight w:val="0"/>
      <w:marTop w:val="0"/>
      <w:marBottom w:val="0"/>
      <w:divBdr>
        <w:top w:val="none" w:sz="0" w:space="0" w:color="auto"/>
        <w:left w:val="none" w:sz="0" w:space="0" w:color="auto"/>
        <w:bottom w:val="none" w:sz="0" w:space="0" w:color="auto"/>
        <w:right w:val="none" w:sz="0" w:space="0" w:color="auto"/>
      </w:divBdr>
    </w:div>
    <w:div w:id="18768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48</Pages>
  <Words>17146</Words>
  <Characters>92591</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2022-09-16T12:52:00Z</dcterms:created>
  <dcterms:modified xsi:type="dcterms:W3CDTF">2022-09-16T15:22:00Z</dcterms:modified>
</cp:coreProperties>
</file>