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E6" w:rsidRDefault="00D340E6">
      <w:pPr>
        <w:pStyle w:val="Corpodetexto"/>
        <w:spacing w:before="6"/>
        <w:rPr>
          <w:rFonts w:ascii="Times New Roman"/>
          <w:sz w:val="12"/>
        </w:rPr>
      </w:pPr>
    </w:p>
    <w:p w:rsidR="00D340E6" w:rsidRDefault="00F12D73">
      <w:pPr>
        <w:spacing w:before="93"/>
        <w:ind w:left="4382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ANEXO I</w:t>
      </w:r>
    </w:p>
    <w:p w:rsidR="00DE4BCF" w:rsidRPr="00360B4C" w:rsidRDefault="00DE4BCF">
      <w:pPr>
        <w:spacing w:before="93"/>
        <w:ind w:left="4382"/>
        <w:rPr>
          <w:b/>
          <w:sz w:val="20"/>
          <w:lang w:val="pt-BR"/>
        </w:rPr>
      </w:pPr>
    </w:p>
    <w:p w:rsidR="00D340E6" w:rsidRPr="00360B4C" w:rsidRDefault="00F12D73">
      <w:pPr>
        <w:pStyle w:val="Heading2"/>
        <w:spacing w:before="1"/>
        <w:ind w:left="1634"/>
        <w:rPr>
          <w:lang w:val="pt-BR"/>
        </w:rPr>
      </w:pPr>
      <w:r w:rsidRPr="00360B4C">
        <w:rPr>
          <w:lang w:val="pt-BR"/>
        </w:rPr>
        <w:t>CONTRATO ORGANIZATIVO DE</w:t>
      </w:r>
      <w:r w:rsidR="00DE4BCF">
        <w:rPr>
          <w:lang w:val="pt-BR"/>
        </w:rPr>
        <w:t xml:space="preserve"> </w:t>
      </w:r>
      <w:r w:rsidRPr="00360B4C">
        <w:rPr>
          <w:lang w:val="pt-BR"/>
        </w:rPr>
        <w:t>AÇÃO</w:t>
      </w:r>
      <w:r w:rsidR="00DE4BCF">
        <w:rPr>
          <w:lang w:val="pt-BR"/>
        </w:rPr>
        <w:t xml:space="preserve"> </w:t>
      </w:r>
      <w:r w:rsidRPr="00360B4C">
        <w:rPr>
          <w:lang w:val="pt-BR"/>
        </w:rPr>
        <w:t>PÚBLICA ENSINO-SAÚDE</w:t>
      </w:r>
    </w:p>
    <w:p w:rsidR="00D340E6" w:rsidRPr="00360B4C" w:rsidRDefault="00D340E6">
      <w:pPr>
        <w:pStyle w:val="Corpodetexto"/>
        <w:rPr>
          <w:b/>
          <w:sz w:val="24"/>
          <w:lang w:val="pt-BR"/>
        </w:rPr>
      </w:pPr>
    </w:p>
    <w:p w:rsidR="00D340E6" w:rsidRPr="00360B4C" w:rsidRDefault="00D340E6">
      <w:pPr>
        <w:pStyle w:val="Corpodetexto"/>
        <w:spacing w:before="2"/>
        <w:rPr>
          <w:b/>
          <w:sz w:val="21"/>
          <w:lang w:val="pt-BR"/>
        </w:rPr>
      </w:pPr>
    </w:p>
    <w:p w:rsidR="00D340E6" w:rsidRPr="00360B4C" w:rsidRDefault="00F12D73">
      <w:pPr>
        <w:pStyle w:val="Corpodetexto"/>
        <w:tabs>
          <w:tab w:val="left" w:pos="6301"/>
        </w:tabs>
        <w:spacing w:line="360" w:lineRule="auto"/>
        <w:ind w:left="112" w:right="114"/>
        <w:jc w:val="both"/>
        <w:rPr>
          <w:lang w:val="pt-BR"/>
        </w:rPr>
      </w:pPr>
      <w:proofErr w:type="gramStart"/>
      <w:r w:rsidRPr="00360B4C">
        <w:rPr>
          <w:lang w:val="pt-BR"/>
        </w:rPr>
        <w:t>CONTRATO ORGANIZATIVO DE AÇÃO PÚBLICA ENSINO-SAÚDE (COAPES) QUE ENTRE SI CELEBRAM A)</w:t>
      </w:r>
      <w:proofErr w:type="gramEnd"/>
      <w:r w:rsidRPr="00360B4C">
        <w:rPr>
          <w:lang w:val="pt-BR"/>
        </w:rPr>
        <w:t xml:space="preserve">  INSTITUIÇÃO</w:t>
      </w:r>
      <w:r w:rsidRPr="00360B4C">
        <w:rPr>
          <w:spacing w:val="6"/>
          <w:lang w:val="pt-BR"/>
        </w:rPr>
        <w:t xml:space="preserve"> </w:t>
      </w:r>
      <w:r w:rsidRPr="00360B4C">
        <w:rPr>
          <w:lang w:val="pt-BR"/>
        </w:rPr>
        <w:t>DE</w:t>
      </w:r>
      <w:r w:rsidRPr="00360B4C">
        <w:rPr>
          <w:spacing w:val="25"/>
          <w:lang w:val="pt-BR"/>
        </w:rPr>
        <w:t xml:space="preserve"> </w:t>
      </w:r>
      <w:r w:rsidRPr="00360B4C">
        <w:rPr>
          <w:lang w:val="pt-BR"/>
        </w:rPr>
        <w:t>ENSINO</w:t>
      </w: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>E A SECRETARIA MUNICIPAL DA SAÚDE DE SÃO PAULO, PARA OS FINS QUE</w:t>
      </w:r>
      <w:r w:rsidRPr="00360B4C">
        <w:rPr>
          <w:spacing w:val="-3"/>
          <w:lang w:val="pt-BR"/>
        </w:rPr>
        <w:t xml:space="preserve"> </w:t>
      </w:r>
      <w:r w:rsidRPr="00360B4C">
        <w:rPr>
          <w:lang w:val="pt-BR"/>
        </w:rPr>
        <w:t>ESPECIFICA.</w:t>
      </w:r>
    </w:p>
    <w:p w:rsidR="00D340E6" w:rsidRPr="00360B4C" w:rsidRDefault="00D340E6">
      <w:pPr>
        <w:pStyle w:val="Corpodetexto"/>
        <w:spacing w:before="10"/>
        <w:rPr>
          <w:sz w:val="32"/>
          <w:lang w:val="pt-BR"/>
        </w:rPr>
      </w:pPr>
    </w:p>
    <w:p w:rsidR="00D340E6" w:rsidRPr="00360B4C" w:rsidRDefault="00F12D73">
      <w:pPr>
        <w:pStyle w:val="Corpodetexto"/>
        <w:spacing w:before="1" w:line="360" w:lineRule="auto"/>
        <w:ind w:left="112" w:right="119"/>
        <w:jc w:val="both"/>
        <w:rPr>
          <w:lang w:val="pt-BR"/>
        </w:rPr>
      </w:pPr>
      <w:r w:rsidRPr="00360B4C">
        <w:rPr>
          <w:lang w:val="pt-BR"/>
        </w:rPr>
        <w:t>Com base na legislação regulamentadora que trata da concessão de campos de estágio e cenário de prática e nas normas legais vigentes aplicáveis à espécie,</w:t>
      </w:r>
    </w:p>
    <w:p w:rsidR="00D340E6" w:rsidRPr="00360B4C" w:rsidRDefault="00D340E6">
      <w:pPr>
        <w:pStyle w:val="Corpodetexto"/>
        <w:spacing w:before="5"/>
        <w:rPr>
          <w:sz w:val="32"/>
          <w:lang w:val="pt-BR"/>
        </w:rPr>
      </w:pPr>
    </w:p>
    <w:p w:rsidR="00D340E6" w:rsidRPr="00360B4C" w:rsidRDefault="00F12D73">
      <w:pPr>
        <w:pStyle w:val="Corpodetexto"/>
        <w:tabs>
          <w:tab w:val="left" w:pos="1905"/>
          <w:tab w:val="left" w:pos="2282"/>
          <w:tab w:val="left" w:pos="7055"/>
          <w:tab w:val="left" w:pos="8973"/>
          <w:tab w:val="left" w:pos="9059"/>
        </w:tabs>
        <w:spacing w:line="360" w:lineRule="auto"/>
        <w:ind w:left="112" w:right="118"/>
        <w:jc w:val="both"/>
        <w:rPr>
          <w:lang w:val="pt-BR"/>
        </w:rPr>
      </w:pPr>
      <w:proofErr w:type="gramStart"/>
      <w:r w:rsidRPr="00360B4C">
        <w:rPr>
          <w:lang w:val="pt-BR"/>
        </w:rPr>
        <w:t>a</w:t>
      </w:r>
      <w:proofErr w:type="gramEnd"/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 xml:space="preserve">, Instituição de Ensino responsável pela oferta de cursos da área de saúde e/ou   dos   Programas   de    Residência   em   Saúde  </w:t>
      </w:r>
      <w:r w:rsidRPr="00360B4C">
        <w:rPr>
          <w:spacing w:val="21"/>
          <w:lang w:val="pt-BR"/>
        </w:rPr>
        <w:t xml:space="preserve"> </w:t>
      </w:r>
      <w:r w:rsidRPr="00360B4C">
        <w:rPr>
          <w:lang w:val="pt-BR"/>
        </w:rPr>
        <w:t xml:space="preserve">no  </w:t>
      </w:r>
      <w:r w:rsidRPr="00360B4C">
        <w:rPr>
          <w:spacing w:val="11"/>
          <w:lang w:val="pt-BR"/>
        </w:rPr>
        <w:t xml:space="preserve"> </w:t>
      </w:r>
      <w:r w:rsidRPr="00360B4C">
        <w:rPr>
          <w:lang w:val="pt-BR"/>
        </w:rPr>
        <w:t>Estado</w:t>
      </w: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u w:val="single"/>
          <w:lang w:val="pt-BR"/>
        </w:rPr>
        <w:tab/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>, CNPJ nº</w:t>
      </w: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 xml:space="preserve">,   com </w:t>
      </w:r>
      <w:r w:rsidRPr="00360B4C">
        <w:rPr>
          <w:spacing w:val="22"/>
          <w:lang w:val="pt-BR"/>
        </w:rPr>
        <w:t xml:space="preserve"> </w:t>
      </w:r>
      <w:r w:rsidRPr="00360B4C">
        <w:rPr>
          <w:lang w:val="pt-BR"/>
        </w:rPr>
        <w:t xml:space="preserve">sede </w:t>
      </w:r>
      <w:r w:rsidRPr="00360B4C">
        <w:rPr>
          <w:spacing w:val="34"/>
          <w:lang w:val="pt-BR"/>
        </w:rPr>
        <w:t xml:space="preserve"> </w:t>
      </w:r>
      <w:r w:rsidRPr="00360B4C">
        <w:rPr>
          <w:lang w:val="pt-BR"/>
        </w:rPr>
        <w:t>na</w:t>
      </w: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 xml:space="preserve">, </w:t>
      </w:r>
      <w:r w:rsidRPr="00360B4C">
        <w:rPr>
          <w:spacing w:val="43"/>
          <w:lang w:val="pt-BR"/>
        </w:rPr>
        <w:t xml:space="preserve"> </w:t>
      </w:r>
      <w:r w:rsidRPr="00360B4C">
        <w:rPr>
          <w:lang w:val="pt-BR"/>
        </w:rPr>
        <w:t>em</w:t>
      </w: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 xml:space="preserve">, </w:t>
      </w:r>
      <w:r w:rsidRPr="00360B4C">
        <w:rPr>
          <w:spacing w:val="36"/>
          <w:lang w:val="pt-BR"/>
        </w:rPr>
        <w:t xml:space="preserve"> </w:t>
      </w:r>
      <w:r w:rsidRPr="00360B4C">
        <w:rPr>
          <w:lang w:val="pt-BR"/>
        </w:rPr>
        <w:t>Estado</w:t>
      </w:r>
    </w:p>
    <w:p w:rsidR="00D340E6" w:rsidRPr="00360B4C" w:rsidRDefault="00F12D73">
      <w:pPr>
        <w:pStyle w:val="Corpodetexto"/>
        <w:tabs>
          <w:tab w:val="left" w:pos="1703"/>
          <w:tab w:val="left" w:pos="1785"/>
          <w:tab w:val="left" w:pos="2961"/>
          <w:tab w:val="left" w:pos="6464"/>
          <w:tab w:val="left" w:pos="9393"/>
          <w:tab w:val="left" w:pos="9832"/>
        </w:tabs>
        <w:spacing w:before="7" w:line="360" w:lineRule="auto"/>
        <w:ind w:left="112" w:right="109"/>
        <w:jc w:val="both"/>
        <w:rPr>
          <w:lang w:val="pt-BR"/>
        </w:rPr>
      </w:pP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>, neste ato</w:t>
      </w:r>
      <w:proofErr w:type="gramStart"/>
      <w:r w:rsidRPr="00360B4C">
        <w:rPr>
          <w:lang w:val="pt-BR"/>
        </w:rPr>
        <w:t xml:space="preserve">  </w:t>
      </w:r>
      <w:proofErr w:type="gramEnd"/>
      <w:r w:rsidRPr="00360B4C">
        <w:rPr>
          <w:lang w:val="pt-BR"/>
        </w:rPr>
        <w:t xml:space="preserve">representada pelo seu  (diretor, </w:t>
      </w:r>
      <w:r w:rsidRPr="00360B4C">
        <w:rPr>
          <w:spacing w:val="28"/>
          <w:lang w:val="pt-BR"/>
        </w:rPr>
        <w:t xml:space="preserve"> </w:t>
      </w:r>
      <w:r w:rsidRPr="00360B4C">
        <w:rPr>
          <w:lang w:val="pt-BR"/>
        </w:rPr>
        <w:t>reitor,</w:t>
      </w:r>
      <w:r w:rsidRPr="00360B4C">
        <w:rPr>
          <w:spacing w:val="28"/>
          <w:lang w:val="pt-BR"/>
        </w:rPr>
        <w:t xml:space="preserve"> </w:t>
      </w:r>
      <w:r w:rsidRPr="00360B4C">
        <w:rPr>
          <w:lang w:val="pt-BR"/>
        </w:rPr>
        <w:t>mantenedor)</w:t>
      </w: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 xml:space="preserve">, </w:t>
      </w:r>
      <w:r w:rsidRPr="00360B4C">
        <w:rPr>
          <w:b/>
          <w:lang w:val="pt-BR"/>
        </w:rPr>
        <w:t>Sr.</w:t>
      </w:r>
      <w:r w:rsidRPr="00360B4C">
        <w:rPr>
          <w:b/>
          <w:spacing w:val="50"/>
          <w:lang w:val="pt-BR"/>
        </w:rPr>
        <w:t xml:space="preserve"> </w:t>
      </w:r>
      <w:r w:rsidRPr="00360B4C">
        <w:rPr>
          <w:b/>
          <w:lang w:val="pt-BR"/>
        </w:rPr>
        <w:t>(nome)</w:t>
      </w:r>
      <w:r w:rsidRPr="00360B4C">
        <w:rPr>
          <w:b/>
          <w:u w:val="thick"/>
          <w:lang w:val="pt-BR"/>
        </w:rPr>
        <w:t xml:space="preserve"> </w:t>
      </w:r>
      <w:r w:rsidRPr="00360B4C">
        <w:rPr>
          <w:b/>
          <w:u w:val="thick"/>
          <w:lang w:val="pt-BR"/>
        </w:rPr>
        <w:tab/>
      </w:r>
      <w:r w:rsidRPr="00360B4C">
        <w:rPr>
          <w:b/>
          <w:u w:val="thick"/>
          <w:lang w:val="pt-BR"/>
        </w:rPr>
        <w:tab/>
      </w:r>
      <w:r w:rsidRPr="00360B4C">
        <w:rPr>
          <w:b/>
          <w:u w:val="thick"/>
          <w:lang w:val="pt-BR"/>
        </w:rPr>
        <w:tab/>
      </w:r>
      <w:r w:rsidRPr="00360B4C">
        <w:rPr>
          <w:b/>
          <w:lang w:val="pt-BR"/>
        </w:rPr>
        <w:t>,</w:t>
      </w:r>
      <w:r w:rsidRPr="00360B4C">
        <w:rPr>
          <w:b/>
          <w:spacing w:val="50"/>
          <w:lang w:val="pt-BR"/>
        </w:rPr>
        <w:t xml:space="preserve"> </w:t>
      </w:r>
      <w:r w:rsidRPr="00360B4C">
        <w:rPr>
          <w:lang w:val="pt-BR"/>
        </w:rPr>
        <w:t>brasileiro,</w:t>
      </w:r>
      <w:r w:rsidRPr="00360B4C">
        <w:rPr>
          <w:spacing w:val="49"/>
          <w:lang w:val="pt-BR"/>
        </w:rPr>
        <w:t xml:space="preserve"> </w:t>
      </w:r>
      <w:r w:rsidRPr="00360B4C">
        <w:rPr>
          <w:lang w:val="pt-BR"/>
        </w:rPr>
        <w:t>(profissão)</w:t>
      </w: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>,</w:t>
      </w:r>
      <w:r w:rsidRPr="00360B4C">
        <w:rPr>
          <w:spacing w:val="50"/>
          <w:lang w:val="pt-BR"/>
        </w:rPr>
        <w:t xml:space="preserve"> </w:t>
      </w:r>
      <w:r w:rsidRPr="00360B4C">
        <w:rPr>
          <w:lang w:val="pt-BR"/>
        </w:rPr>
        <w:t>(estado</w:t>
      </w:r>
      <w:r w:rsidRPr="00360B4C">
        <w:rPr>
          <w:spacing w:val="51"/>
          <w:lang w:val="pt-BR"/>
        </w:rPr>
        <w:t xml:space="preserve"> </w:t>
      </w:r>
      <w:r w:rsidRPr="00360B4C">
        <w:rPr>
          <w:lang w:val="pt-BR"/>
        </w:rPr>
        <w:t>civil)</w:t>
      </w: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 xml:space="preserve">, </w:t>
      </w:r>
      <w:r w:rsidRPr="00360B4C">
        <w:rPr>
          <w:spacing w:val="-3"/>
          <w:lang w:val="pt-BR"/>
        </w:rPr>
        <w:t xml:space="preserve">RG </w:t>
      </w:r>
      <w:r w:rsidRPr="00360B4C">
        <w:rPr>
          <w:lang w:val="pt-BR"/>
        </w:rPr>
        <w:t>nº</w:t>
      </w: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 xml:space="preserve">,    inscrito    no    CPF    sob  </w:t>
      </w:r>
      <w:r w:rsidRPr="00360B4C">
        <w:rPr>
          <w:spacing w:val="54"/>
          <w:lang w:val="pt-BR"/>
        </w:rPr>
        <w:t xml:space="preserve"> </w:t>
      </w:r>
      <w:r w:rsidRPr="00360B4C">
        <w:rPr>
          <w:lang w:val="pt-BR"/>
        </w:rPr>
        <w:t xml:space="preserve">o  </w:t>
      </w:r>
      <w:r w:rsidRPr="00360B4C">
        <w:rPr>
          <w:spacing w:val="56"/>
          <w:lang w:val="pt-BR"/>
        </w:rPr>
        <w:t xml:space="preserve"> </w:t>
      </w:r>
      <w:r w:rsidRPr="00360B4C">
        <w:rPr>
          <w:lang w:val="pt-BR"/>
        </w:rPr>
        <w:t>nº</w:t>
      </w: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>, residente e domiciliado</w:t>
      </w:r>
      <w:r w:rsidRPr="00360B4C">
        <w:rPr>
          <w:spacing w:val="40"/>
          <w:lang w:val="pt-BR"/>
        </w:rPr>
        <w:t xml:space="preserve"> </w:t>
      </w:r>
      <w:r w:rsidRPr="00360B4C">
        <w:rPr>
          <w:lang w:val="pt-BR"/>
        </w:rPr>
        <w:t>na</w:t>
      </w:r>
    </w:p>
    <w:p w:rsidR="00D340E6" w:rsidRPr="00360B4C" w:rsidRDefault="00F12D73">
      <w:pPr>
        <w:pStyle w:val="Corpodetexto"/>
        <w:tabs>
          <w:tab w:val="left" w:pos="3170"/>
          <w:tab w:val="left" w:pos="4936"/>
        </w:tabs>
        <w:spacing w:line="250" w:lineRule="exact"/>
        <w:ind w:left="112"/>
        <w:jc w:val="both"/>
        <w:rPr>
          <w:lang w:val="pt-BR"/>
        </w:rPr>
      </w:pP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>,</w:t>
      </w:r>
      <w:r w:rsidRPr="00360B4C">
        <w:rPr>
          <w:spacing w:val="-2"/>
          <w:lang w:val="pt-BR"/>
        </w:rPr>
        <w:t xml:space="preserve"> </w:t>
      </w:r>
      <w:r w:rsidRPr="00360B4C">
        <w:rPr>
          <w:lang w:val="pt-BR"/>
        </w:rPr>
        <w:t>em</w:t>
      </w: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>(cidade e</w:t>
      </w:r>
      <w:r w:rsidRPr="00360B4C">
        <w:rPr>
          <w:spacing w:val="-4"/>
          <w:lang w:val="pt-BR"/>
        </w:rPr>
        <w:t xml:space="preserve"> </w:t>
      </w:r>
      <w:r w:rsidRPr="00360B4C">
        <w:rPr>
          <w:lang w:val="pt-BR"/>
        </w:rPr>
        <w:t>estado);</w:t>
      </w:r>
    </w:p>
    <w:p w:rsidR="00D340E6" w:rsidRPr="00360B4C" w:rsidRDefault="00D340E6">
      <w:pPr>
        <w:pStyle w:val="Corpodetexto"/>
        <w:rPr>
          <w:sz w:val="20"/>
          <w:lang w:val="pt-BR"/>
        </w:rPr>
      </w:pPr>
    </w:p>
    <w:p w:rsidR="00D340E6" w:rsidRPr="00360B4C" w:rsidRDefault="00D340E6">
      <w:pPr>
        <w:pStyle w:val="Corpodetexto"/>
        <w:spacing w:before="3"/>
        <w:rPr>
          <w:sz w:val="23"/>
          <w:lang w:val="pt-BR"/>
        </w:rPr>
      </w:pPr>
    </w:p>
    <w:p w:rsidR="00D340E6" w:rsidRPr="00360B4C" w:rsidRDefault="00F12D73">
      <w:pPr>
        <w:tabs>
          <w:tab w:val="left" w:pos="3407"/>
          <w:tab w:val="left" w:pos="7458"/>
          <w:tab w:val="left" w:pos="7732"/>
          <w:tab w:val="left" w:pos="8836"/>
          <w:tab w:val="left" w:pos="9832"/>
        </w:tabs>
        <w:spacing w:before="1" w:line="364" w:lineRule="auto"/>
        <w:ind w:left="112" w:right="112"/>
        <w:jc w:val="both"/>
        <w:rPr>
          <w:lang w:val="pt-BR"/>
        </w:rPr>
      </w:pPr>
      <w:proofErr w:type="gramStart"/>
      <w:r w:rsidRPr="00360B4C">
        <w:rPr>
          <w:lang w:val="pt-BR"/>
        </w:rPr>
        <w:t>a</w:t>
      </w:r>
      <w:proofErr w:type="gramEnd"/>
      <w:r w:rsidRPr="00360B4C">
        <w:rPr>
          <w:lang w:val="pt-BR"/>
        </w:rPr>
        <w:t xml:space="preserve"> </w:t>
      </w:r>
      <w:r w:rsidRPr="00360B4C">
        <w:rPr>
          <w:b/>
          <w:lang w:val="pt-BR"/>
        </w:rPr>
        <w:t xml:space="preserve">SECRETARIA MUNICIPAL DA SAÚDE - </w:t>
      </w:r>
      <w:r w:rsidRPr="00360B4C">
        <w:rPr>
          <w:b/>
          <w:spacing w:val="3"/>
          <w:lang w:val="pt-BR"/>
        </w:rPr>
        <w:t xml:space="preserve"> </w:t>
      </w:r>
      <w:r w:rsidRPr="00360B4C">
        <w:rPr>
          <w:b/>
          <w:lang w:val="pt-BR"/>
        </w:rPr>
        <w:t>SMS</w:t>
      </w:r>
      <w:r w:rsidRPr="00360B4C">
        <w:rPr>
          <w:lang w:val="pt-BR"/>
        </w:rPr>
        <w:t>,</w:t>
      </w:r>
      <w:r w:rsidRPr="00360B4C">
        <w:rPr>
          <w:spacing w:val="13"/>
          <w:lang w:val="pt-BR"/>
        </w:rPr>
        <w:t xml:space="preserve"> </w:t>
      </w:r>
      <w:r w:rsidRPr="00360B4C">
        <w:rPr>
          <w:lang w:val="pt-BR"/>
        </w:rPr>
        <w:t>(endereço)</w:t>
      </w: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u w:val="single"/>
          <w:lang w:val="pt-BR"/>
        </w:rPr>
        <w:tab/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>, neste ato representada pelo responsável pela Pasta,</w:t>
      </w:r>
      <w:r w:rsidRPr="00360B4C">
        <w:rPr>
          <w:spacing w:val="44"/>
          <w:lang w:val="pt-BR"/>
        </w:rPr>
        <w:t xml:space="preserve"> </w:t>
      </w:r>
      <w:r w:rsidRPr="00360B4C">
        <w:rPr>
          <w:b/>
          <w:lang w:val="pt-BR"/>
        </w:rPr>
        <w:t>Sr.</w:t>
      </w:r>
      <w:r w:rsidRPr="00360B4C">
        <w:rPr>
          <w:b/>
          <w:spacing w:val="11"/>
          <w:lang w:val="pt-BR"/>
        </w:rPr>
        <w:t xml:space="preserve"> </w:t>
      </w:r>
      <w:r w:rsidRPr="00360B4C">
        <w:rPr>
          <w:b/>
          <w:lang w:val="pt-BR"/>
        </w:rPr>
        <w:t>(nome)</w:t>
      </w:r>
      <w:r w:rsidRPr="00360B4C">
        <w:rPr>
          <w:b/>
          <w:u w:val="thick"/>
          <w:lang w:val="pt-BR"/>
        </w:rPr>
        <w:t xml:space="preserve"> </w:t>
      </w:r>
      <w:r w:rsidRPr="00360B4C">
        <w:rPr>
          <w:b/>
          <w:u w:val="thick"/>
          <w:lang w:val="pt-BR"/>
        </w:rPr>
        <w:tab/>
      </w:r>
      <w:r w:rsidRPr="00360B4C">
        <w:rPr>
          <w:b/>
          <w:lang w:val="pt-BR"/>
        </w:rPr>
        <w:t>,</w:t>
      </w:r>
      <w:r w:rsidRPr="00360B4C">
        <w:rPr>
          <w:b/>
          <w:spacing w:val="13"/>
          <w:lang w:val="pt-BR"/>
        </w:rPr>
        <w:t xml:space="preserve"> </w:t>
      </w:r>
      <w:r w:rsidRPr="00360B4C">
        <w:rPr>
          <w:lang w:val="pt-BR"/>
        </w:rPr>
        <w:t>(cargo)</w:t>
      </w: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>, portador</w:t>
      </w:r>
      <w:r w:rsidRPr="00360B4C">
        <w:rPr>
          <w:spacing w:val="-3"/>
          <w:lang w:val="pt-BR"/>
        </w:rPr>
        <w:t xml:space="preserve"> </w:t>
      </w:r>
      <w:r w:rsidRPr="00360B4C">
        <w:rPr>
          <w:lang w:val="pt-BR"/>
        </w:rPr>
        <w:t>do</w:t>
      </w:r>
      <w:r w:rsidRPr="00360B4C">
        <w:rPr>
          <w:spacing w:val="-1"/>
          <w:lang w:val="pt-BR"/>
        </w:rPr>
        <w:t xml:space="preserve"> </w:t>
      </w:r>
      <w:r w:rsidRPr="00360B4C">
        <w:rPr>
          <w:lang w:val="pt-BR"/>
        </w:rPr>
        <w:t>RG</w:t>
      </w: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 xml:space="preserve">, inscrito no </w:t>
      </w:r>
      <w:r w:rsidRPr="00360B4C">
        <w:rPr>
          <w:spacing w:val="-3"/>
          <w:lang w:val="pt-BR"/>
        </w:rPr>
        <w:t xml:space="preserve">CPF </w:t>
      </w:r>
      <w:r w:rsidRPr="00360B4C">
        <w:rPr>
          <w:lang w:val="pt-BR"/>
        </w:rPr>
        <w:t>sob</w:t>
      </w:r>
      <w:r w:rsidRPr="00360B4C">
        <w:rPr>
          <w:spacing w:val="-3"/>
          <w:lang w:val="pt-BR"/>
        </w:rPr>
        <w:t xml:space="preserve"> </w:t>
      </w:r>
      <w:r w:rsidRPr="00360B4C">
        <w:rPr>
          <w:lang w:val="pt-BR"/>
        </w:rPr>
        <w:t>o</w:t>
      </w:r>
      <w:r w:rsidRPr="00360B4C">
        <w:rPr>
          <w:spacing w:val="-3"/>
          <w:lang w:val="pt-BR"/>
        </w:rPr>
        <w:t xml:space="preserve"> </w:t>
      </w:r>
      <w:r w:rsidRPr="00360B4C">
        <w:rPr>
          <w:lang w:val="pt-BR"/>
        </w:rPr>
        <w:t>n.º</w:t>
      </w: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>,</w:t>
      </w:r>
    </w:p>
    <w:p w:rsidR="00D340E6" w:rsidRPr="00360B4C" w:rsidRDefault="00D340E6">
      <w:pPr>
        <w:pStyle w:val="Corpodetexto"/>
        <w:spacing w:before="3"/>
        <w:rPr>
          <w:sz w:val="24"/>
          <w:lang w:val="pt-BR"/>
        </w:rPr>
      </w:pPr>
    </w:p>
    <w:p w:rsidR="00D340E6" w:rsidRPr="00360B4C" w:rsidRDefault="00F12D73">
      <w:pPr>
        <w:pStyle w:val="Corpodetexto"/>
        <w:spacing w:before="93" w:line="360" w:lineRule="auto"/>
        <w:ind w:left="112" w:right="122"/>
        <w:rPr>
          <w:lang w:val="pt-BR"/>
        </w:rPr>
      </w:pPr>
      <w:r w:rsidRPr="00360B4C">
        <w:rPr>
          <w:lang w:val="pt-BR"/>
        </w:rPr>
        <w:t>RESOLVEM celebrar o presente instrumento de CONTRATO ORGANIZATIVO DE AÇÃO PÚBLICA ENSINO-SAÚDE, no qual estabelecem cláusulas, condições e obrigações de cada signatário.</w:t>
      </w:r>
    </w:p>
    <w:p w:rsidR="00D340E6" w:rsidRPr="00360B4C" w:rsidRDefault="00D340E6">
      <w:pPr>
        <w:pStyle w:val="Corpodetexto"/>
        <w:spacing w:before="4"/>
        <w:rPr>
          <w:sz w:val="32"/>
          <w:lang w:val="pt-BR"/>
        </w:rPr>
      </w:pPr>
    </w:p>
    <w:p w:rsidR="00D340E6" w:rsidRPr="00360B4C" w:rsidRDefault="00F12D73">
      <w:pPr>
        <w:pStyle w:val="Heading2"/>
        <w:rPr>
          <w:lang w:val="pt-BR"/>
        </w:rPr>
      </w:pPr>
      <w:r w:rsidRPr="00360B4C">
        <w:rPr>
          <w:lang w:val="pt-BR"/>
        </w:rPr>
        <w:t>CLÁUSULA PRIMEIRA – DO OBJETO</w:t>
      </w:r>
    </w:p>
    <w:p w:rsidR="00D340E6" w:rsidRPr="00360B4C" w:rsidRDefault="00F12D73">
      <w:pPr>
        <w:pStyle w:val="Corpodetexto"/>
        <w:spacing w:before="131" w:line="360" w:lineRule="auto"/>
        <w:ind w:left="112" w:right="112"/>
        <w:jc w:val="both"/>
        <w:rPr>
          <w:lang w:val="pt-BR"/>
        </w:rPr>
      </w:pPr>
      <w:r w:rsidRPr="00360B4C">
        <w:rPr>
          <w:lang w:val="pt-BR"/>
        </w:rPr>
        <w:t>Este Contrato Organizativo de Ação Pública Ensino Saúde - COAPES tem por objeto viabilizar a reordenação da oferta de Estágios, Cursos de Graduação e Residências em Saúde, no município de São Paulo, com garantia de estrutura de serviços de saúde em condições de oferecer campo de prática, mediante a integração ensino-serviço nas Redes de Atenção à</w:t>
      </w:r>
      <w:r w:rsidRPr="00360B4C">
        <w:rPr>
          <w:spacing w:val="-34"/>
          <w:lang w:val="pt-BR"/>
        </w:rPr>
        <w:t xml:space="preserve"> </w:t>
      </w:r>
      <w:r w:rsidRPr="00360B4C">
        <w:rPr>
          <w:lang w:val="pt-BR"/>
        </w:rPr>
        <w:t>Saúde.</w:t>
      </w:r>
    </w:p>
    <w:p w:rsidR="00D340E6" w:rsidRPr="00360B4C" w:rsidRDefault="00D340E6">
      <w:pPr>
        <w:pStyle w:val="Corpodetexto"/>
        <w:spacing w:before="5"/>
        <w:rPr>
          <w:sz w:val="32"/>
          <w:lang w:val="pt-BR"/>
        </w:rPr>
      </w:pPr>
    </w:p>
    <w:p w:rsidR="00D340E6" w:rsidRPr="00360B4C" w:rsidRDefault="00F12D73">
      <w:pPr>
        <w:pStyle w:val="Heading2"/>
        <w:rPr>
          <w:lang w:val="pt-BR"/>
        </w:rPr>
      </w:pPr>
      <w:r w:rsidRPr="00360B4C">
        <w:rPr>
          <w:lang w:val="pt-BR"/>
        </w:rPr>
        <w:t>CLÁUSULA SEGUNDA – DAS RESPONSALIDADES MÚTUAS</w:t>
      </w:r>
    </w:p>
    <w:p w:rsidR="00D340E6" w:rsidRPr="00360B4C" w:rsidRDefault="00F12D73">
      <w:pPr>
        <w:pStyle w:val="Corpodetexto"/>
        <w:spacing w:before="134"/>
        <w:ind w:left="112"/>
        <w:rPr>
          <w:lang w:val="pt-BR"/>
        </w:rPr>
      </w:pPr>
      <w:r w:rsidRPr="00360B4C">
        <w:rPr>
          <w:lang w:val="pt-BR"/>
        </w:rPr>
        <w:t>Constituem responsabilidades da Instituição de Ensino e da Secretaria Municipal da Saúde:</w:t>
      </w:r>
    </w:p>
    <w:p w:rsidR="00D340E6" w:rsidRPr="00360B4C" w:rsidRDefault="00F12D73">
      <w:pPr>
        <w:pStyle w:val="PargrafodaLista"/>
        <w:numPr>
          <w:ilvl w:val="0"/>
          <w:numId w:val="17"/>
        </w:numPr>
        <w:tabs>
          <w:tab w:val="left" w:pos="310"/>
        </w:tabs>
        <w:spacing w:before="128" w:line="360" w:lineRule="auto"/>
        <w:ind w:right="110" w:firstLine="0"/>
        <w:rPr>
          <w:lang w:val="pt-BR"/>
        </w:rPr>
      </w:pPr>
      <w:r w:rsidRPr="00360B4C">
        <w:rPr>
          <w:lang w:val="pt-BR"/>
        </w:rPr>
        <w:t>Comprometer-se com a formação de estudantes e trabalhadores de saúde em consonância com os princípios e diretrizes do Sistema Único de Saúde e demais termos desta</w:t>
      </w:r>
      <w:r w:rsidRPr="00360B4C">
        <w:rPr>
          <w:spacing w:val="-37"/>
          <w:lang w:val="pt-BR"/>
        </w:rPr>
        <w:t xml:space="preserve"> </w:t>
      </w:r>
      <w:r w:rsidRPr="00360B4C">
        <w:rPr>
          <w:lang w:val="pt-BR"/>
        </w:rPr>
        <w:t>Portaria;</w:t>
      </w:r>
    </w:p>
    <w:p w:rsidR="00D340E6" w:rsidRPr="00360B4C" w:rsidRDefault="00F12D73">
      <w:pPr>
        <w:pStyle w:val="PargrafodaLista"/>
        <w:numPr>
          <w:ilvl w:val="0"/>
          <w:numId w:val="17"/>
        </w:numPr>
        <w:tabs>
          <w:tab w:val="left" w:pos="387"/>
        </w:tabs>
        <w:spacing w:line="360" w:lineRule="auto"/>
        <w:ind w:right="126" w:firstLine="0"/>
        <w:rPr>
          <w:lang w:val="pt-BR"/>
        </w:rPr>
      </w:pPr>
      <w:r w:rsidRPr="00360B4C">
        <w:rPr>
          <w:lang w:val="pt-BR"/>
        </w:rPr>
        <w:t>Elaborar anualmente os Planos de Atividades de Integração Ensino Saúde, nos termos desta Portaria;</w:t>
      </w:r>
    </w:p>
    <w:p w:rsidR="00D340E6" w:rsidRDefault="00F12D73">
      <w:pPr>
        <w:spacing w:before="186"/>
        <w:ind w:right="107"/>
        <w:jc w:val="right"/>
        <w:rPr>
          <w:sz w:val="20"/>
        </w:rPr>
      </w:pPr>
      <w:r>
        <w:rPr>
          <w:w w:val="99"/>
          <w:sz w:val="20"/>
        </w:rPr>
        <w:t>1</w:t>
      </w:r>
    </w:p>
    <w:p w:rsidR="00D340E6" w:rsidRDefault="00D340E6">
      <w:pPr>
        <w:jc w:val="right"/>
        <w:rPr>
          <w:sz w:val="20"/>
        </w:rPr>
        <w:sectPr w:rsidR="00D340E6">
          <w:headerReference w:type="default" r:id="rId7"/>
          <w:type w:val="continuous"/>
          <w:pgSz w:w="11900" w:h="16840"/>
          <w:pgMar w:top="1420" w:right="860" w:bottom="280" w:left="1020" w:header="451" w:footer="720" w:gutter="0"/>
          <w:cols w:space="720"/>
        </w:sectPr>
      </w:pPr>
    </w:p>
    <w:p w:rsidR="00D340E6" w:rsidRDefault="00D340E6">
      <w:pPr>
        <w:pStyle w:val="Corpodetexto"/>
        <w:spacing w:before="6"/>
        <w:rPr>
          <w:sz w:val="13"/>
        </w:rPr>
      </w:pPr>
    </w:p>
    <w:p w:rsidR="00D340E6" w:rsidRPr="00360B4C" w:rsidRDefault="00F12D73">
      <w:pPr>
        <w:pStyle w:val="PargrafodaLista"/>
        <w:numPr>
          <w:ilvl w:val="0"/>
          <w:numId w:val="17"/>
        </w:numPr>
        <w:tabs>
          <w:tab w:val="left" w:pos="416"/>
        </w:tabs>
        <w:spacing w:before="94" w:line="360" w:lineRule="auto"/>
        <w:ind w:right="1036" w:firstLine="0"/>
        <w:rPr>
          <w:lang w:val="pt-BR"/>
        </w:rPr>
      </w:pPr>
      <w:r w:rsidRPr="00360B4C">
        <w:rPr>
          <w:lang w:val="pt-BR"/>
        </w:rPr>
        <w:t xml:space="preserve">Acompanhar as deliberações do Comitê Gestor Municipal do COAPES SMS-SP; </w:t>
      </w:r>
      <w:r w:rsidRPr="00360B4C">
        <w:rPr>
          <w:b/>
          <w:lang w:val="pt-BR"/>
        </w:rPr>
        <w:t xml:space="preserve">CLÁUSULA TERCEIRA - DAS RESPONSABILIDADES DA INSTITUIÇÃO DE ENSINO </w:t>
      </w:r>
      <w:r w:rsidRPr="00360B4C">
        <w:rPr>
          <w:lang w:val="pt-BR"/>
        </w:rPr>
        <w:t>Constituem responsabilidades das Instituições de Ensino, além das previstas na legislação específica, o que</w:t>
      </w:r>
      <w:r w:rsidRPr="00360B4C">
        <w:rPr>
          <w:spacing w:val="-5"/>
          <w:lang w:val="pt-BR"/>
        </w:rPr>
        <w:t xml:space="preserve"> </w:t>
      </w:r>
      <w:r w:rsidRPr="00360B4C">
        <w:rPr>
          <w:lang w:val="pt-BR"/>
        </w:rPr>
        <w:t>segue:</w:t>
      </w:r>
    </w:p>
    <w:p w:rsidR="00D340E6" w:rsidRPr="00360B4C" w:rsidRDefault="00F12D73">
      <w:pPr>
        <w:pStyle w:val="PargrafodaLista"/>
        <w:numPr>
          <w:ilvl w:val="0"/>
          <w:numId w:val="16"/>
        </w:numPr>
        <w:tabs>
          <w:tab w:val="left" w:pos="243"/>
        </w:tabs>
        <w:spacing w:before="1" w:line="360" w:lineRule="auto"/>
        <w:ind w:right="258" w:firstLine="0"/>
        <w:rPr>
          <w:lang w:val="pt-BR"/>
        </w:rPr>
      </w:pPr>
      <w:r w:rsidRPr="00360B4C">
        <w:rPr>
          <w:lang w:val="pt-BR"/>
        </w:rPr>
        <w:t>- compatibilizar o horário de estágio com o horário escolar e o de funcionamento das unidades da Secretaria Municipal da</w:t>
      </w:r>
      <w:r w:rsidRPr="00360B4C">
        <w:rPr>
          <w:spacing w:val="-8"/>
          <w:lang w:val="pt-BR"/>
        </w:rPr>
        <w:t xml:space="preserve"> </w:t>
      </w:r>
      <w:r w:rsidRPr="00360B4C">
        <w:rPr>
          <w:lang w:val="pt-BR"/>
        </w:rPr>
        <w:t>Saúde;</w:t>
      </w:r>
    </w:p>
    <w:p w:rsidR="00D340E6" w:rsidRPr="00360B4C" w:rsidRDefault="00F12D73">
      <w:pPr>
        <w:pStyle w:val="PargrafodaLista"/>
        <w:numPr>
          <w:ilvl w:val="0"/>
          <w:numId w:val="16"/>
        </w:numPr>
        <w:tabs>
          <w:tab w:val="left" w:pos="336"/>
        </w:tabs>
        <w:spacing w:line="360" w:lineRule="auto"/>
        <w:ind w:right="679" w:firstLine="0"/>
        <w:rPr>
          <w:lang w:val="pt-BR"/>
        </w:rPr>
      </w:pPr>
      <w:r w:rsidRPr="00360B4C">
        <w:rPr>
          <w:lang w:val="pt-BR"/>
        </w:rPr>
        <w:t>- providenciar o Termo de Compromisso de Estágio - TCE, conforme Anexo IV, cabendo-lhe inclusive a coleta das assinaturas do representante da Instituição de Ensino e do</w:t>
      </w:r>
      <w:r w:rsidRPr="00360B4C">
        <w:rPr>
          <w:spacing w:val="-48"/>
          <w:lang w:val="pt-BR"/>
        </w:rPr>
        <w:t xml:space="preserve"> </w:t>
      </w:r>
      <w:r w:rsidRPr="00360B4C">
        <w:rPr>
          <w:lang w:val="pt-BR"/>
        </w:rPr>
        <w:t>estagiário;</w:t>
      </w:r>
    </w:p>
    <w:p w:rsidR="00D340E6" w:rsidRPr="00360B4C" w:rsidRDefault="00F12D73">
      <w:pPr>
        <w:pStyle w:val="PargrafodaLista"/>
        <w:numPr>
          <w:ilvl w:val="0"/>
          <w:numId w:val="16"/>
        </w:numPr>
        <w:tabs>
          <w:tab w:val="left" w:pos="377"/>
        </w:tabs>
        <w:spacing w:line="360" w:lineRule="auto"/>
        <w:ind w:right="489" w:firstLine="0"/>
        <w:rPr>
          <w:lang w:val="pt-BR"/>
        </w:rPr>
      </w:pPr>
      <w:r w:rsidRPr="00360B4C">
        <w:rPr>
          <w:lang w:val="pt-BR"/>
        </w:rPr>
        <w:t>- apresentar à unidade cedente com 10 dias de antecedência ao início do campo de estágio e cenário de</w:t>
      </w:r>
      <w:r w:rsidRPr="00360B4C">
        <w:rPr>
          <w:spacing w:val="-3"/>
          <w:lang w:val="pt-BR"/>
        </w:rPr>
        <w:t xml:space="preserve"> </w:t>
      </w:r>
      <w:r w:rsidRPr="00360B4C">
        <w:rPr>
          <w:lang w:val="pt-BR"/>
        </w:rPr>
        <w:t>prática:</w:t>
      </w:r>
    </w:p>
    <w:p w:rsidR="00D340E6" w:rsidRPr="00360B4C" w:rsidRDefault="00F12D73">
      <w:pPr>
        <w:pStyle w:val="PargrafodaLista"/>
        <w:numPr>
          <w:ilvl w:val="0"/>
          <w:numId w:val="15"/>
        </w:numPr>
        <w:tabs>
          <w:tab w:val="left" w:pos="373"/>
        </w:tabs>
        <w:spacing w:line="250" w:lineRule="exact"/>
        <w:rPr>
          <w:lang w:val="pt-BR"/>
        </w:rPr>
      </w:pPr>
      <w:proofErr w:type="gramStart"/>
      <w:r w:rsidRPr="00360B4C">
        <w:rPr>
          <w:lang w:val="pt-BR"/>
        </w:rPr>
        <w:t>a</w:t>
      </w:r>
      <w:proofErr w:type="gramEnd"/>
      <w:r w:rsidRPr="00360B4C">
        <w:rPr>
          <w:lang w:val="pt-BR"/>
        </w:rPr>
        <w:t xml:space="preserve"> relação nominal dos estagiários e supervisores e respectivo conselho de</w:t>
      </w:r>
      <w:r w:rsidRPr="00360B4C">
        <w:rPr>
          <w:spacing w:val="-32"/>
          <w:lang w:val="pt-BR"/>
        </w:rPr>
        <w:t xml:space="preserve"> </w:t>
      </w:r>
      <w:r w:rsidRPr="00360B4C">
        <w:rPr>
          <w:lang w:val="pt-BR"/>
        </w:rPr>
        <w:t>classe,</w:t>
      </w:r>
    </w:p>
    <w:p w:rsidR="00D340E6" w:rsidRPr="00360B4C" w:rsidRDefault="00F12D73">
      <w:pPr>
        <w:pStyle w:val="PargrafodaLista"/>
        <w:numPr>
          <w:ilvl w:val="0"/>
          <w:numId w:val="15"/>
        </w:numPr>
        <w:tabs>
          <w:tab w:val="left" w:pos="373"/>
        </w:tabs>
        <w:spacing w:before="125"/>
        <w:rPr>
          <w:lang w:val="pt-BR"/>
        </w:rPr>
      </w:pPr>
      <w:proofErr w:type="gramStart"/>
      <w:r w:rsidRPr="00360B4C">
        <w:rPr>
          <w:lang w:val="pt-BR"/>
        </w:rPr>
        <w:t>a</w:t>
      </w:r>
      <w:proofErr w:type="gramEnd"/>
      <w:r w:rsidRPr="00360B4C">
        <w:rPr>
          <w:lang w:val="pt-BR"/>
        </w:rPr>
        <w:t xml:space="preserve"> relação nominal dos residentes e respectivos conselhos de</w:t>
      </w:r>
      <w:r w:rsidRPr="00360B4C">
        <w:rPr>
          <w:spacing w:val="-21"/>
          <w:lang w:val="pt-BR"/>
        </w:rPr>
        <w:t xml:space="preserve"> </w:t>
      </w:r>
      <w:r w:rsidRPr="00360B4C">
        <w:rPr>
          <w:lang w:val="pt-BR"/>
        </w:rPr>
        <w:t>classe;</w:t>
      </w:r>
    </w:p>
    <w:p w:rsidR="00D340E6" w:rsidRPr="00360B4C" w:rsidRDefault="00F12D73">
      <w:pPr>
        <w:pStyle w:val="PargrafodaLista"/>
        <w:numPr>
          <w:ilvl w:val="0"/>
          <w:numId w:val="16"/>
        </w:numPr>
        <w:tabs>
          <w:tab w:val="left" w:pos="382"/>
        </w:tabs>
        <w:spacing w:before="127"/>
        <w:ind w:left="381" w:hanging="269"/>
        <w:rPr>
          <w:lang w:val="pt-BR"/>
        </w:rPr>
      </w:pPr>
      <w:r w:rsidRPr="00360B4C">
        <w:rPr>
          <w:lang w:val="pt-BR"/>
        </w:rPr>
        <w:t>- providenciar a identificação do estagiário ou do residente por meio de crachá com</w:t>
      </w:r>
      <w:r w:rsidRPr="00360B4C">
        <w:rPr>
          <w:spacing w:val="-35"/>
          <w:lang w:val="pt-BR"/>
        </w:rPr>
        <w:t xml:space="preserve"> </w:t>
      </w:r>
      <w:r w:rsidRPr="00360B4C">
        <w:rPr>
          <w:lang w:val="pt-BR"/>
        </w:rPr>
        <w:t>foto;</w:t>
      </w:r>
    </w:p>
    <w:p w:rsidR="00D340E6" w:rsidRPr="00360B4C" w:rsidRDefault="00F12D73">
      <w:pPr>
        <w:pStyle w:val="PargrafodaLista"/>
        <w:numPr>
          <w:ilvl w:val="0"/>
          <w:numId w:val="16"/>
        </w:numPr>
        <w:tabs>
          <w:tab w:val="left" w:pos="353"/>
        </w:tabs>
        <w:spacing w:before="126" w:line="362" w:lineRule="auto"/>
        <w:ind w:right="587" w:firstLine="0"/>
        <w:rPr>
          <w:lang w:val="pt-BR"/>
        </w:rPr>
      </w:pPr>
      <w:r w:rsidRPr="00360B4C">
        <w:rPr>
          <w:lang w:val="pt-BR"/>
        </w:rPr>
        <w:t>- exigir que o aluno se apresente no campo de estágio ou cenário de prática adequadamente uniformizado, de acordo com as normas</w:t>
      </w:r>
      <w:r w:rsidRPr="00360B4C">
        <w:rPr>
          <w:spacing w:val="-26"/>
          <w:lang w:val="pt-BR"/>
        </w:rPr>
        <w:t xml:space="preserve"> </w:t>
      </w:r>
      <w:r w:rsidRPr="00360B4C">
        <w:rPr>
          <w:lang w:val="pt-BR"/>
        </w:rPr>
        <w:t>vigentes;</w:t>
      </w:r>
    </w:p>
    <w:p w:rsidR="00D340E6" w:rsidRPr="00360B4C" w:rsidRDefault="00F12D73">
      <w:pPr>
        <w:pStyle w:val="PargrafodaLista"/>
        <w:numPr>
          <w:ilvl w:val="0"/>
          <w:numId w:val="16"/>
        </w:numPr>
        <w:tabs>
          <w:tab w:val="left" w:pos="387"/>
        </w:tabs>
        <w:spacing w:line="360" w:lineRule="auto"/>
        <w:ind w:right="222" w:firstLine="0"/>
        <w:rPr>
          <w:lang w:val="pt-BR"/>
        </w:rPr>
      </w:pPr>
      <w:r w:rsidRPr="00360B4C">
        <w:rPr>
          <w:lang w:val="pt-BR"/>
        </w:rPr>
        <w:t>- garantir a presença diária do supervisor que acompanha o grupo de estagiários, nos termos do disposto no § 1º, art. 3º da Lei</w:t>
      </w:r>
      <w:r w:rsidRPr="00360B4C">
        <w:rPr>
          <w:spacing w:val="-23"/>
          <w:lang w:val="pt-BR"/>
        </w:rPr>
        <w:t xml:space="preserve"> </w:t>
      </w:r>
      <w:r w:rsidRPr="00360B4C">
        <w:rPr>
          <w:lang w:val="pt-BR"/>
        </w:rPr>
        <w:t>11.788/2008;</w:t>
      </w:r>
    </w:p>
    <w:p w:rsidR="00D340E6" w:rsidRPr="00360B4C" w:rsidRDefault="00F12D73">
      <w:pPr>
        <w:pStyle w:val="PargrafodaLista"/>
        <w:numPr>
          <w:ilvl w:val="0"/>
          <w:numId w:val="16"/>
        </w:numPr>
        <w:tabs>
          <w:tab w:val="left" w:pos="464"/>
        </w:tabs>
        <w:spacing w:before="1" w:line="360" w:lineRule="auto"/>
        <w:ind w:right="450" w:firstLine="0"/>
        <w:rPr>
          <w:lang w:val="pt-BR"/>
        </w:rPr>
      </w:pPr>
      <w:r w:rsidRPr="00360B4C">
        <w:rPr>
          <w:lang w:val="pt-BR"/>
        </w:rPr>
        <w:t>- zelar pela observância por parte dos alunos e supervisores das normas internas da unidade concedente relativas à disciplina, segurança do trabalho e</w:t>
      </w:r>
      <w:r w:rsidRPr="00360B4C">
        <w:rPr>
          <w:spacing w:val="-22"/>
          <w:lang w:val="pt-BR"/>
        </w:rPr>
        <w:t xml:space="preserve"> </w:t>
      </w:r>
      <w:r w:rsidRPr="00360B4C">
        <w:rPr>
          <w:lang w:val="pt-BR"/>
        </w:rPr>
        <w:t>biossegurança;</w:t>
      </w:r>
    </w:p>
    <w:p w:rsidR="00D340E6" w:rsidRPr="00360B4C" w:rsidRDefault="00F12D73">
      <w:pPr>
        <w:pStyle w:val="PargrafodaLista"/>
        <w:numPr>
          <w:ilvl w:val="0"/>
          <w:numId w:val="16"/>
        </w:numPr>
        <w:tabs>
          <w:tab w:val="left" w:pos="512"/>
        </w:tabs>
        <w:spacing w:line="360" w:lineRule="auto"/>
        <w:ind w:right="107" w:firstLine="0"/>
        <w:jc w:val="both"/>
        <w:rPr>
          <w:lang w:val="pt-BR"/>
        </w:rPr>
      </w:pPr>
      <w:r w:rsidRPr="00360B4C">
        <w:rPr>
          <w:lang w:val="pt-BR"/>
        </w:rPr>
        <w:t xml:space="preserve">- fornecer ao aluno no início de cada período de estágio e cenário de prática, os equipamentos de proteção individual de acordo com as especificações técnicas contidas no </w:t>
      </w:r>
      <w:proofErr w:type="gramStart"/>
      <w:r w:rsidRPr="00360B4C">
        <w:rPr>
          <w:lang w:val="pt-BR"/>
        </w:rPr>
        <w:t>Anexo III – Especificação</w:t>
      </w:r>
      <w:proofErr w:type="gramEnd"/>
      <w:r w:rsidRPr="00360B4C">
        <w:rPr>
          <w:lang w:val="pt-BR"/>
        </w:rPr>
        <w:t xml:space="preserve"> Técnica de Equipamento de Proteção Individual - EPI desta</w:t>
      </w:r>
      <w:r w:rsidRPr="00360B4C">
        <w:rPr>
          <w:spacing w:val="-24"/>
          <w:lang w:val="pt-BR"/>
        </w:rPr>
        <w:t xml:space="preserve"> </w:t>
      </w:r>
      <w:r w:rsidRPr="00360B4C">
        <w:rPr>
          <w:lang w:val="pt-BR"/>
        </w:rPr>
        <w:t>portaria;</w:t>
      </w:r>
    </w:p>
    <w:p w:rsidR="00D340E6" w:rsidRPr="00360B4C" w:rsidRDefault="00F12D73">
      <w:pPr>
        <w:pStyle w:val="PargrafodaLista"/>
        <w:numPr>
          <w:ilvl w:val="0"/>
          <w:numId w:val="16"/>
        </w:numPr>
        <w:tabs>
          <w:tab w:val="left" w:pos="384"/>
        </w:tabs>
        <w:spacing w:before="1" w:line="360" w:lineRule="auto"/>
        <w:ind w:right="154" w:firstLine="0"/>
        <w:rPr>
          <w:lang w:val="pt-BR"/>
        </w:rPr>
      </w:pPr>
      <w:r w:rsidRPr="00360B4C">
        <w:rPr>
          <w:lang w:val="pt-BR"/>
        </w:rPr>
        <w:t>- orientar os alunos sobre as disposições do Código de Ética Profissional de cada categoria, bem como os pressupostos</w:t>
      </w:r>
      <w:r w:rsidRPr="00360B4C">
        <w:rPr>
          <w:spacing w:val="-6"/>
          <w:lang w:val="pt-BR"/>
        </w:rPr>
        <w:t xml:space="preserve"> </w:t>
      </w:r>
      <w:r w:rsidRPr="00360B4C">
        <w:rPr>
          <w:lang w:val="pt-BR"/>
        </w:rPr>
        <w:t>éticos;</w:t>
      </w:r>
    </w:p>
    <w:p w:rsidR="00D340E6" w:rsidRPr="00360B4C" w:rsidRDefault="00F12D73">
      <w:pPr>
        <w:pStyle w:val="PargrafodaLista"/>
        <w:numPr>
          <w:ilvl w:val="0"/>
          <w:numId w:val="16"/>
        </w:numPr>
        <w:tabs>
          <w:tab w:val="left" w:pos="339"/>
        </w:tabs>
        <w:spacing w:line="360" w:lineRule="auto"/>
        <w:ind w:right="258" w:firstLine="0"/>
        <w:rPr>
          <w:lang w:val="pt-BR"/>
        </w:rPr>
      </w:pPr>
      <w:r w:rsidRPr="00360B4C">
        <w:rPr>
          <w:lang w:val="pt-BR"/>
        </w:rPr>
        <w:t>- responsabilizar-se pelo seguro e adoção de providências necessárias ao pleno atendimento do estagiário, em caso de</w:t>
      </w:r>
      <w:r w:rsidRPr="00360B4C">
        <w:rPr>
          <w:spacing w:val="-9"/>
          <w:lang w:val="pt-BR"/>
        </w:rPr>
        <w:t xml:space="preserve"> </w:t>
      </w:r>
      <w:r w:rsidRPr="00360B4C">
        <w:rPr>
          <w:lang w:val="pt-BR"/>
        </w:rPr>
        <w:t>acidente;</w:t>
      </w:r>
    </w:p>
    <w:p w:rsidR="00D340E6" w:rsidRPr="00360B4C" w:rsidRDefault="00F12D73">
      <w:pPr>
        <w:pStyle w:val="PargrafodaLista"/>
        <w:numPr>
          <w:ilvl w:val="0"/>
          <w:numId w:val="16"/>
        </w:numPr>
        <w:tabs>
          <w:tab w:val="left" w:pos="392"/>
        </w:tabs>
        <w:spacing w:line="250" w:lineRule="exact"/>
        <w:ind w:left="391" w:hanging="279"/>
        <w:rPr>
          <w:lang w:val="pt-BR"/>
        </w:rPr>
      </w:pPr>
      <w:r w:rsidRPr="00360B4C">
        <w:rPr>
          <w:lang w:val="pt-BR"/>
        </w:rPr>
        <w:t xml:space="preserve">- apresentar as notas fiscais e as Cartas de Doação dos bens pactuados, conforme </w:t>
      </w:r>
      <w:proofErr w:type="gramStart"/>
      <w:r w:rsidRPr="00360B4C">
        <w:rPr>
          <w:lang w:val="pt-BR"/>
        </w:rPr>
        <w:t>Apêndice</w:t>
      </w:r>
      <w:r w:rsidRPr="00360B4C">
        <w:rPr>
          <w:spacing w:val="-13"/>
          <w:lang w:val="pt-BR"/>
        </w:rPr>
        <w:t xml:space="preserve"> </w:t>
      </w:r>
      <w:r w:rsidRPr="00360B4C">
        <w:rPr>
          <w:lang w:val="pt-BR"/>
        </w:rPr>
        <w:t>VI</w:t>
      </w:r>
      <w:proofErr w:type="gramEnd"/>
    </w:p>
    <w:p w:rsidR="00D340E6" w:rsidRDefault="00F12D73">
      <w:pPr>
        <w:pStyle w:val="Corpodetexto"/>
        <w:spacing w:before="126"/>
        <w:ind w:left="112"/>
      </w:pPr>
      <w:r>
        <w:t xml:space="preserve">– </w:t>
      </w:r>
      <w:proofErr w:type="spellStart"/>
      <w:r>
        <w:t>Carta</w:t>
      </w:r>
      <w:proofErr w:type="spellEnd"/>
      <w:r>
        <w:t xml:space="preserve"> de </w:t>
      </w:r>
      <w:proofErr w:type="spellStart"/>
      <w:r>
        <w:t>Doação</w:t>
      </w:r>
      <w:proofErr w:type="spellEnd"/>
      <w:r>
        <w:t>;</w:t>
      </w:r>
    </w:p>
    <w:p w:rsidR="00D340E6" w:rsidRPr="00360B4C" w:rsidRDefault="00F12D73">
      <w:pPr>
        <w:pStyle w:val="PargrafodaLista"/>
        <w:numPr>
          <w:ilvl w:val="0"/>
          <w:numId w:val="16"/>
        </w:numPr>
        <w:tabs>
          <w:tab w:val="left" w:pos="452"/>
        </w:tabs>
        <w:spacing w:before="126" w:line="360" w:lineRule="auto"/>
        <w:ind w:right="659" w:firstLine="0"/>
        <w:jc w:val="both"/>
        <w:rPr>
          <w:lang w:val="pt-BR"/>
        </w:rPr>
      </w:pPr>
      <w:r w:rsidRPr="00360B4C">
        <w:rPr>
          <w:lang w:val="pt-BR"/>
        </w:rPr>
        <w:t>- no caso da contrapartida ser em manutenção ou reforma predial, anexar contrato com o a contento do gestor local e do Comitê Gestor Municipal, alvará e recibo da quitação do serviço, conforme Apêndice</w:t>
      </w:r>
      <w:r w:rsidRPr="00360B4C">
        <w:rPr>
          <w:spacing w:val="-5"/>
          <w:lang w:val="pt-BR"/>
        </w:rPr>
        <w:t xml:space="preserve"> </w:t>
      </w:r>
      <w:r w:rsidRPr="00360B4C">
        <w:rPr>
          <w:lang w:val="pt-BR"/>
        </w:rPr>
        <w:t>X;</w:t>
      </w:r>
    </w:p>
    <w:p w:rsidR="00D340E6" w:rsidRPr="00360B4C" w:rsidRDefault="00F12D73">
      <w:pPr>
        <w:pStyle w:val="PargrafodaLista"/>
        <w:numPr>
          <w:ilvl w:val="0"/>
          <w:numId w:val="16"/>
        </w:numPr>
        <w:tabs>
          <w:tab w:val="left" w:pos="514"/>
        </w:tabs>
        <w:spacing w:before="126" w:line="360" w:lineRule="auto"/>
        <w:ind w:right="206" w:firstLine="0"/>
        <w:rPr>
          <w:lang w:val="pt-BR"/>
        </w:rPr>
      </w:pPr>
      <w:r w:rsidRPr="00360B4C">
        <w:rPr>
          <w:lang w:val="pt-BR"/>
        </w:rPr>
        <w:t xml:space="preserve">- cumprir a totalidade da contrapartida pactuada no exercício, conforme Apêndice </w:t>
      </w:r>
      <w:r w:rsidRPr="00360B4C">
        <w:rPr>
          <w:spacing w:val="-3"/>
          <w:lang w:val="pt-BR"/>
        </w:rPr>
        <w:t xml:space="preserve">III </w:t>
      </w:r>
      <w:r w:rsidRPr="00360B4C">
        <w:rPr>
          <w:lang w:val="pt-BR"/>
        </w:rPr>
        <w:t>– Plano de Contrapartida;</w:t>
      </w:r>
    </w:p>
    <w:p w:rsidR="00D340E6" w:rsidRPr="00360B4C" w:rsidRDefault="00F12D73">
      <w:pPr>
        <w:pStyle w:val="PargrafodaLista"/>
        <w:numPr>
          <w:ilvl w:val="0"/>
          <w:numId w:val="16"/>
        </w:numPr>
        <w:tabs>
          <w:tab w:val="left" w:pos="507"/>
        </w:tabs>
        <w:spacing w:line="360" w:lineRule="auto"/>
        <w:ind w:right="189" w:firstLine="0"/>
        <w:rPr>
          <w:lang w:val="pt-BR"/>
        </w:rPr>
      </w:pPr>
      <w:r w:rsidRPr="00360B4C">
        <w:rPr>
          <w:lang w:val="pt-BR"/>
        </w:rPr>
        <w:t>- efetuar, no portal, a Avaliação dos Estágios, conforme Apêndice VIII – Avaliação do campo de estágio pela Instituição de</w:t>
      </w:r>
      <w:r w:rsidRPr="00360B4C">
        <w:rPr>
          <w:spacing w:val="-7"/>
          <w:lang w:val="pt-BR"/>
        </w:rPr>
        <w:t xml:space="preserve"> </w:t>
      </w:r>
      <w:r w:rsidRPr="00360B4C">
        <w:rPr>
          <w:lang w:val="pt-BR"/>
        </w:rPr>
        <w:t>Ensino.</w:t>
      </w:r>
    </w:p>
    <w:p w:rsidR="00D340E6" w:rsidRPr="00360B4C" w:rsidRDefault="00D340E6">
      <w:pPr>
        <w:pStyle w:val="Corpodetexto"/>
        <w:spacing w:before="3"/>
        <w:rPr>
          <w:sz w:val="32"/>
          <w:lang w:val="pt-BR"/>
        </w:rPr>
      </w:pPr>
    </w:p>
    <w:p w:rsidR="00D340E6" w:rsidRPr="00360B4C" w:rsidRDefault="00F12D73">
      <w:pPr>
        <w:pStyle w:val="Heading2"/>
        <w:rPr>
          <w:lang w:val="pt-BR"/>
        </w:rPr>
      </w:pPr>
      <w:r w:rsidRPr="00360B4C">
        <w:rPr>
          <w:lang w:val="pt-BR"/>
        </w:rPr>
        <w:t>CLÁUSULA QUARTA – DAS RESPONSABILIDADES DA SECRETARIA MUNICIPAL DA SAÚDE</w:t>
      </w:r>
    </w:p>
    <w:p w:rsidR="00D340E6" w:rsidRPr="00360B4C" w:rsidRDefault="00F12D73">
      <w:pPr>
        <w:pStyle w:val="Corpodetexto"/>
        <w:spacing w:before="136"/>
        <w:ind w:left="112"/>
        <w:rPr>
          <w:lang w:val="pt-BR"/>
        </w:rPr>
      </w:pPr>
      <w:r w:rsidRPr="00360B4C">
        <w:rPr>
          <w:lang w:val="pt-BR"/>
        </w:rPr>
        <w:t>Constituem responsabilidades da Secretaria Municipal da Saúde:</w:t>
      </w:r>
    </w:p>
    <w:p w:rsidR="00D340E6" w:rsidRDefault="00F12D73">
      <w:pPr>
        <w:spacing w:before="1"/>
        <w:ind w:right="108"/>
        <w:jc w:val="right"/>
        <w:rPr>
          <w:sz w:val="20"/>
        </w:rPr>
      </w:pPr>
      <w:r>
        <w:rPr>
          <w:w w:val="99"/>
          <w:sz w:val="20"/>
        </w:rPr>
        <w:t>2</w:t>
      </w:r>
    </w:p>
    <w:p w:rsidR="00D340E6" w:rsidRDefault="00D340E6">
      <w:pPr>
        <w:jc w:val="right"/>
        <w:rPr>
          <w:sz w:val="20"/>
        </w:rPr>
        <w:sectPr w:rsidR="00D340E6">
          <w:pgSz w:w="11900" w:h="16840"/>
          <w:pgMar w:top="1420" w:right="860" w:bottom="280" w:left="1020" w:header="451" w:footer="0" w:gutter="0"/>
          <w:cols w:space="720"/>
        </w:sectPr>
      </w:pPr>
    </w:p>
    <w:p w:rsidR="00D340E6" w:rsidRDefault="00D340E6">
      <w:pPr>
        <w:pStyle w:val="Corpodetexto"/>
        <w:spacing w:before="6"/>
        <w:rPr>
          <w:sz w:val="13"/>
        </w:rPr>
      </w:pPr>
    </w:p>
    <w:p w:rsidR="00D340E6" w:rsidRPr="00360B4C" w:rsidRDefault="00F12D73">
      <w:pPr>
        <w:pStyle w:val="PargrafodaLista"/>
        <w:numPr>
          <w:ilvl w:val="0"/>
          <w:numId w:val="14"/>
        </w:numPr>
        <w:tabs>
          <w:tab w:val="left" w:pos="272"/>
        </w:tabs>
        <w:spacing w:before="94" w:line="360" w:lineRule="auto"/>
        <w:ind w:right="100" w:firstLine="0"/>
        <w:jc w:val="both"/>
        <w:rPr>
          <w:lang w:val="pt-BR"/>
        </w:rPr>
      </w:pPr>
      <w:r w:rsidRPr="00360B4C">
        <w:rPr>
          <w:lang w:val="pt-BR"/>
        </w:rPr>
        <w:t xml:space="preserve">- Mobilizar o conjunto das Instituições de Ensino com campo de prática no seu território para discussão, organização e fortalecimento permanente da integração </w:t>
      </w:r>
      <w:proofErr w:type="spellStart"/>
      <w:r w:rsidRPr="00360B4C">
        <w:rPr>
          <w:lang w:val="pt-BR"/>
        </w:rPr>
        <w:t>ensino-serviços</w:t>
      </w:r>
      <w:proofErr w:type="spellEnd"/>
      <w:r w:rsidRPr="00360B4C">
        <w:rPr>
          <w:lang w:val="pt-BR"/>
        </w:rPr>
        <w:t xml:space="preserve"> de saúde- comunidade;</w:t>
      </w:r>
    </w:p>
    <w:p w:rsidR="00D340E6" w:rsidRPr="00360B4C" w:rsidRDefault="00F12D73">
      <w:pPr>
        <w:pStyle w:val="PargrafodaLista"/>
        <w:numPr>
          <w:ilvl w:val="0"/>
          <w:numId w:val="14"/>
        </w:numPr>
        <w:tabs>
          <w:tab w:val="left" w:pos="384"/>
        </w:tabs>
        <w:spacing w:before="1" w:line="360" w:lineRule="auto"/>
        <w:ind w:right="127" w:firstLine="0"/>
        <w:jc w:val="both"/>
        <w:rPr>
          <w:lang w:val="pt-BR"/>
        </w:rPr>
      </w:pPr>
      <w:r w:rsidRPr="00360B4C">
        <w:rPr>
          <w:lang w:val="pt-BR"/>
        </w:rPr>
        <w:t>- Estimular a atividade de preceptoria mediante sua inclusão nas políticas referentes à qualificação e valorização dos profissionais de</w:t>
      </w:r>
      <w:r w:rsidRPr="00360B4C">
        <w:rPr>
          <w:spacing w:val="-11"/>
          <w:lang w:val="pt-BR"/>
        </w:rPr>
        <w:t xml:space="preserve"> </w:t>
      </w:r>
      <w:r w:rsidRPr="00360B4C">
        <w:rPr>
          <w:lang w:val="pt-BR"/>
        </w:rPr>
        <w:t>saúde;</w:t>
      </w:r>
    </w:p>
    <w:p w:rsidR="00D340E6" w:rsidRPr="00360B4C" w:rsidRDefault="00F12D73">
      <w:pPr>
        <w:pStyle w:val="PargrafodaLista"/>
        <w:numPr>
          <w:ilvl w:val="0"/>
          <w:numId w:val="14"/>
        </w:numPr>
        <w:tabs>
          <w:tab w:val="left" w:pos="435"/>
        </w:tabs>
        <w:spacing w:line="360" w:lineRule="auto"/>
        <w:ind w:right="110" w:firstLine="0"/>
        <w:jc w:val="both"/>
        <w:rPr>
          <w:lang w:val="pt-BR"/>
        </w:rPr>
      </w:pPr>
      <w:r w:rsidRPr="00360B4C">
        <w:rPr>
          <w:lang w:val="pt-BR"/>
        </w:rPr>
        <w:t>- Disponibilizar as instalações e equipamentos nas Redes de Atenção à Saúde para o desenvolvimento das atividades acadêmicas teóricas e práticas dos cursos de graduação e de programas de residência em saúde, conforme Apêndice II – Descrição de Atividades, deste contrato;</w:t>
      </w:r>
    </w:p>
    <w:p w:rsidR="00D340E6" w:rsidRPr="00360B4C" w:rsidRDefault="00F12D73">
      <w:pPr>
        <w:pStyle w:val="PargrafodaLista"/>
        <w:numPr>
          <w:ilvl w:val="0"/>
          <w:numId w:val="14"/>
        </w:numPr>
        <w:tabs>
          <w:tab w:val="left" w:pos="420"/>
        </w:tabs>
        <w:spacing w:line="360" w:lineRule="auto"/>
        <w:ind w:right="124" w:firstLine="0"/>
        <w:jc w:val="both"/>
        <w:rPr>
          <w:lang w:val="pt-BR"/>
        </w:rPr>
      </w:pPr>
      <w:r w:rsidRPr="00360B4C">
        <w:rPr>
          <w:lang w:val="pt-BR"/>
        </w:rPr>
        <w:t>- garantir a disponibilidade, em plenas condições, das unidades concedidas como campo de estágio e cenário de</w:t>
      </w:r>
      <w:r w:rsidRPr="00360B4C">
        <w:rPr>
          <w:spacing w:val="-10"/>
          <w:lang w:val="pt-BR"/>
        </w:rPr>
        <w:t xml:space="preserve"> </w:t>
      </w:r>
      <w:r w:rsidRPr="00360B4C">
        <w:rPr>
          <w:lang w:val="pt-BR"/>
        </w:rPr>
        <w:t>prática;</w:t>
      </w:r>
    </w:p>
    <w:p w:rsidR="00D340E6" w:rsidRPr="00360B4C" w:rsidRDefault="00F12D73">
      <w:pPr>
        <w:pStyle w:val="PargrafodaLista"/>
        <w:numPr>
          <w:ilvl w:val="0"/>
          <w:numId w:val="14"/>
        </w:numPr>
        <w:tabs>
          <w:tab w:val="left" w:pos="337"/>
        </w:tabs>
        <w:spacing w:line="362" w:lineRule="auto"/>
        <w:ind w:right="126" w:firstLine="0"/>
        <w:jc w:val="both"/>
        <w:rPr>
          <w:lang w:val="pt-BR"/>
        </w:rPr>
      </w:pPr>
      <w:r w:rsidRPr="00360B4C">
        <w:rPr>
          <w:lang w:val="pt-BR"/>
        </w:rPr>
        <w:t>- indicar o profissional para acompanhar o residente, com formação e experiência profissional na área de conhecimento do cenário de prática</w:t>
      </w:r>
      <w:r w:rsidRPr="00360B4C">
        <w:rPr>
          <w:spacing w:val="-1"/>
          <w:lang w:val="pt-BR"/>
        </w:rPr>
        <w:t xml:space="preserve"> </w:t>
      </w:r>
      <w:r w:rsidRPr="00360B4C">
        <w:rPr>
          <w:lang w:val="pt-BR"/>
        </w:rPr>
        <w:t>concedido.</w:t>
      </w:r>
    </w:p>
    <w:p w:rsidR="00D340E6" w:rsidRPr="00360B4C" w:rsidRDefault="00D340E6">
      <w:pPr>
        <w:pStyle w:val="Corpodetexto"/>
        <w:spacing w:before="8"/>
        <w:rPr>
          <w:sz w:val="31"/>
          <w:lang w:val="pt-BR"/>
        </w:rPr>
      </w:pPr>
    </w:p>
    <w:p w:rsidR="00D340E6" w:rsidRPr="00360B4C" w:rsidRDefault="00F12D73">
      <w:pPr>
        <w:pStyle w:val="Heading2"/>
        <w:ind w:left="175"/>
        <w:jc w:val="both"/>
        <w:rPr>
          <w:lang w:val="pt-BR"/>
        </w:rPr>
      </w:pPr>
      <w:r w:rsidRPr="00360B4C">
        <w:rPr>
          <w:lang w:val="pt-BR"/>
        </w:rPr>
        <w:t>CLÁUSULA QUINTA - DO VÍNCULO EMPREGATÍCIO</w:t>
      </w:r>
    </w:p>
    <w:p w:rsidR="00D340E6" w:rsidRPr="00360B4C" w:rsidRDefault="00F12D73">
      <w:pPr>
        <w:pStyle w:val="Corpodetexto"/>
        <w:spacing w:before="134" w:line="362" w:lineRule="auto"/>
        <w:ind w:left="112" w:right="114"/>
        <w:jc w:val="both"/>
        <w:rPr>
          <w:lang w:val="pt-BR"/>
        </w:rPr>
      </w:pPr>
      <w:r w:rsidRPr="00360B4C">
        <w:rPr>
          <w:lang w:val="pt-BR"/>
        </w:rPr>
        <w:t>As atividades acadêmicas desenvolvidas por profissionais e gestores do SUS, estudantes e docentes dos cursos de nível médio, graduação, pós-graduação e residências em saúde não criam vínculo empregatício de qualquer natureza com a Secretaria Municipal da Saúde ou Instituições de Ensino.</w:t>
      </w:r>
    </w:p>
    <w:p w:rsidR="00D340E6" w:rsidRPr="00360B4C" w:rsidRDefault="00D340E6">
      <w:pPr>
        <w:pStyle w:val="Corpodetexto"/>
        <w:spacing w:before="9"/>
        <w:rPr>
          <w:sz w:val="31"/>
          <w:lang w:val="pt-BR"/>
        </w:rPr>
      </w:pPr>
    </w:p>
    <w:p w:rsidR="00D340E6" w:rsidRPr="00360B4C" w:rsidRDefault="00F12D73">
      <w:pPr>
        <w:pStyle w:val="Heading2"/>
        <w:jc w:val="both"/>
        <w:rPr>
          <w:lang w:val="pt-BR"/>
        </w:rPr>
      </w:pPr>
      <w:r w:rsidRPr="00360B4C">
        <w:rPr>
          <w:lang w:val="pt-BR"/>
        </w:rPr>
        <w:t>CLÁUSULA SEXTA – DOS RECURSOS</w:t>
      </w:r>
    </w:p>
    <w:p w:rsidR="00D340E6" w:rsidRPr="00360B4C" w:rsidRDefault="00F12D73">
      <w:pPr>
        <w:pStyle w:val="Corpodetexto"/>
        <w:spacing w:before="131" w:line="362" w:lineRule="auto"/>
        <w:ind w:left="112" w:right="122"/>
        <w:jc w:val="both"/>
        <w:rPr>
          <w:lang w:val="pt-BR"/>
        </w:rPr>
      </w:pPr>
      <w:r w:rsidRPr="00360B4C">
        <w:rPr>
          <w:lang w:val="pt-BR"/>
        </w:rPr>
        <w:t>Os recursos necessários para a execução do presente contrato serão de responsabilidade das partes.</w:t>
      </w:r>
    </w:p>
    <w:p w:rsidR="00D340E6" w:rsidRPr="00360B4C" w:rsidRDefault="00F12D73">
      <w:pPr>
        <w:pStyle w:val="Corpodetexto"/>
        <w:spacing w:line="362" w:lineRule="auto"/>
        <w:ind w:left="112" w:right="110"/>
        <w:jc w:val="both"/>
        <w:rPr>
          <w:lang w:val="pt-BR"/>
        </w:rPr>
      </w:pPr>
      <w:r w:rsidRPr="00360B4C">
        <w:rPr>
          <w:b/>
          <w:lang w:val="pt-BR"/>
        </w:rPr>
        <w:t xml:space="preserve">PARÁGRAFO ÚNICO: </w:t>
      </w:r>
      <w:r w:rsidRPr="00360B4C">
        <w:rPr>
          <w:lang w:val="pt-BR"/>
        </w:rPr>
        <w:t>As instituições de ensino deverão contribuir com a estruturação da Rede SUS, mediante contrapartida pactuada no Plano de Contrapartida, de acordo com Apêndice III, parte integrante deste</w:t>
      </w:r>
      <w:r w:rsidRPr="00360B4C">
        <w:rPr>
          <w:spacing w:val="2"/>
          <w:lang w:val="pt-BR"/>
        </w:rPr>
        <w:t xml:space="preserve"> </w:t>
      </w:r>
      <w:r w:rsidRPr="00360B4C">
        <w:rPr>
          <w:lang w:val="pt-BR"/>
        </w:rPr>
        <w:t>COAPES.</w:t>
      </w:r>
    </w:p>
    <w:p w:rsidR="00D340E6" w:rsidRPr="00360B4C" w:rsidRDefault="00D340E6">
      <w:pPr>
        <w:pStyle w:val="Corpodetexto"/>
        <w:spacing w:before="1"/>
        <w:rPr>
          <w:sz w:val="31"/>
          <w:lang w:val="pt-BR"/>
        </w:rPr>
      </w:pPr>
    </w:p>
    <w:p w:rsidR="00D340E6" w:rsidRPr="00360B4C" w:rsidRDefault="00F12D73">
      <w:pPr>
        <w:pStyle w:val="Heading2"/>
        <w:jc w:val="both"/>
        <w:rPr>
          <w:lang w:val="pt-BR"/>
        </w:rPr>
      </w:pPr>
      <w:r w:rsidRPr="00360B4C">
        <w:rPr>
          <w:lang w:val="pt-BR"/>
        </w:rPr>
        <w:t>CLÁUSULA SÉTIMA – MONITORAMENTO E AUDITORIA</w:t>
      </w:r>
    </w:p>
    <w:p w:rsidR="00D340E6" w:rsidRPr="00360B4C" w:rsidRDefault="00F12D73">
      <w:pPr>
        <w:pStyle w:val="Corpodetexto"/>
        <w:spacing w:before="134" w:line="360" w:lineRule="auto"/>
        <w:ind w:left="112" w:right="114" w:firstLine="62"/>
        <w:jc w:val="both"/>
        <w:rPr>
          <w:lang w:val="pt-BR"/>
        </w:rPr>
      </w:pPr>
      <w:r w:rsidRPr="00360B4C">
        <w:rPr>
          <w:lang w:val="pt-BR"/>
        </w:rPr>
        <w:t xml:space="preserve">Os resultados dos contratos serão </w:t>
      </w:r>
      <w:proofErr w:type="gramStart"/>
      <w:r w:rsidRPr="00360B4C">
        <w:rPr>
          <w:lang w:val="pt-BR"/>
        </w:rPr>
        <w:t>avaliadas</w:t>
      </w:r>
      <w:proofErr w:type="gramEnd"/>
      <w:r w:rsidRPr="00360B4C">
        <w:rPr>
          <w:lang w:val="pt-BR"/>
        </w:rPr>
        <w:t xml:space="preserve"> por meio de metas e indicadores estabelecidos pelo município em normas específicas, cabendo revisão anual se necessário.</w:t>
      </w:r>
    </w:p>
    <w:p w:rsidR="00D340E6" w:rsidRPr="00360B4C" w:rsidRDefault="00D340E6">
      <w:pPr>
        <w:pStyle w:val="Corpodetexto"/>
        <w:spacing w:before="3"/>
        <w:rPr>
          <w:sz w:val="32"/>
          <w:lang w:val="pt-BR"/>
        </w:rPr>
      </w:pPr>
    </w:p>
    <w:p w:rsidR="00D340E6" w:rsidRPr="00360B4C" w:rsidRDefault="00F12D73">
      <w:pPr>
        <w:pStyle w:val="Heading2"/>
        <w:jc w:val="both"/>
        <w:rPr>
          <w:lang w:val="pt-BR"/>
        </w:rPr>
      </w:pPr>
      <w:r w:rsidRPr="00360B4C">
        <w:rPr>
          <w:lang w:val="pt-BR"/>
        </w:rPr>
        <w:t>CLÁUSULA OITAVA - PRAZO DE VIGÊNCIA</w:t>
      </w:r>
    </w:p>
    <w:p w:rsidR="00D340E6" w:rsidRPr="00360B4C" w:rsidRDefault="00F12D73">
      <w:pPr>
        <w:pStyle w:val="Corpodetexto"/>
        <w:spacing w:before="134" w:line="360" w:lineRule="auto"/>
        <w:ind w:left="112" w:right="112"/>
        <w:jc w:val="both"/>
        <w:rPr>
          <w:lang w:val="pt-BR"/>
        </w:rPr>
      </w:pPr>
      <w:r w:rsidRPr="00360B4C">
        <w:rPr>
          <w:lang w:val="pt-BR"/>
        </w:rPr>
        <w:t>O prazo de vigência deste instrumento de contrato será de 5 (cinco) anos, a partir da data de sua assinatura, com validade e eficácia condicionada à publicação do seu extrato no Diário Oficial da Cidade de São Paulo.</w:t>
      </w:r>
    </w:p>
    <w:p w:rsidR="00D340E6" w:rsidRPr="00360B4C" w:rsidRDefault="00F12D73">
      <w:pPr>
        <w:pStyle w:val="Corpodetexto"/>
        <w:spacing w:line="367" w:lineRule="auto"/>
        <w:ind w:left="112" w:right="126"/>
        <w:jc w:val="both"/>
        <w:rPr>
          <w:lang w:val="pt-BR"/>
        </w:rPr>
      </w:pPr>
      <w:r w:rsidRPr="00360B4C">
        <w:rPr>
          <w:b/>
          <w:lang w:val="pt-BR"/>
        </w:rPr>
        <w:t xml:space="preserve">PARÁGRAFO ÚNICO </w:t>
      </w:r>
      <w:r w:rsidRPr="00360B4C">
        <w:rPr>
          <w:lang w:val="pt-BR"/>
        </w:rPr>
        <w:t>Os Apêndices integrantes deste contrato devem ser renovados anualmente até o término do contrato.</w:t>
      </w:r>
    </w:p>
    <w:p w:rsidR="00D340E6" w:rsidRPr="00360B4C" w:rsidRDefault="00F12D73">
      <w:pPr>
        <w:spacing w:before="24"/>
        <w:ind w:right="107"/>
        <w:jc w:val="right"/>
        <w:rPr>
          <w:sz w:val="20"/>
          <w:lang w:val="pt-BR"/>
        </w:rPr>
      </w:pPr>
      <w:r w:rsidRPr="00360B4C">
        <w:rPr>
          <w:w w:val="99"/>
          <w:sz w:val="20"/>
          <w:lang w:val="pt-BR"/>
        </w:rPr>
        <w:t>3</w:t>
      </w:r>
    </w:p>
    <w:p w:rsidR="00D340E6" w:rsidRPr="00360B4C" w:rsidRDefault="00D340E6">
      <w:pPr>
        <w:jc w:val="right"/>
        <w:rPr>
          <w:sz w:val="20"/>
          <w:lang w:val="pt-BR"/>
        </w:rPr>
        <w:sectPr w:rsidR="00D340E6" w:rsidRPr="00360B4C">
          <w:pgSz w:w="11900" w:h="16840"/>
          <w:pgMar w:top="1420" w:right="860" w:bottom="280" w:left="1020" w:header="451" w:footer="0" w:gutter="0"/>
          <w:cols w:space="720"/>
        </w:sectPr>
      </w:pPr>
    </w:p>
    <w:p w:rsidR="00D340E6" w:rsidRPr="00360B4C" w:rsidRDefault="00D340E6">
      <w:pPr>
        <w:pStyle w:val="Corpodetexto"/>
        <w:rPr>
          <w:sz w:val="20"/>
          <w:lang w:val="pt-BR"/>
        </w:rPr>
      </w:pPr>
    </w:p>
    <w:p w:rsidR="00D340E6" w:rsidRPr="00360B4C" w:rsidRDefault="00D340E6">
      <w:pPr>
        <w:pStyle w:val="Corpodetexto"/>
        <w:spacing w:before="1"/>
        <w:rPr>
          <w:sz w:val="26"/>
          <w:lang w:val="pt-BR"/>
        </w:rPr>
      </w:pPr>
    </w:p>
    <w:p w:rsidR="00D340E6" w:rsidRPr="00360B4C" w:rsidRDefault="00F12D73">
      <w:pPr>
        <w:pStyle w:val="Heading2"/>
        <w:spacing w:before="94"/>
        <w:rPr>
          <w:lang w:val="pt-BR"/>
        </w:rPr>
      </w:pPr>
      <w:r w:rsidRPr="00360B4C">
        <w:rPr>
          <w:lang w:val="pt-BR"/>
        </w:rPr>
        <w:t>CLÁUSULA NONA – DAS ALTERAÇÕES E RESCISÃO</w:t>
      </w:r>
    </w:p>
    <w:p w:rsidR="00D340E6" w:rsidRPr="00360B4C" w:rsidRDefault="00F12D73">
      <w:pPr>
        <w:pStyle w:val="Corpodetexto"/>
        <w:spacing w:before="131" w:line="360" w:lineRule="auto"/>
        <w:ind w:left="112" w:right="114"/>
        <w:jc w:val="both"/>
        <w:rPr>
          <w:lang w:val="pt-BR"/>
        </w:rPr>
      </w:pPr>
      <w:r w:rsidRPr="00360B4C">
        <w:rPr>
          <w:lang w:val="pt-BR"/>
        </w:rPr>
        <w:t>O presente Contrato Organizativo de Ação Pública Ensino-Saúde poderá ser denunciado, por escrito, a qualquer tempo, em caso de descumprimento das normas estabelecidas na legislação vigente, à inadimplência de quaisquer de suas cláusulas ou condições, ou a superveniência de norma legal ou de fato que o torne material ou formalmente inexecutável.</w:t>
      </w:r>
    </w:p>
    <w:p w:rsidR="00D340E6" w:rsidRPr="00360B4C" w:rsidRDefault="00F12D73">
      <w:pPr>
        <w:pStyle w:val="Corpodetexto"/>
        <w:spacing w:line="367" w:lineRule="auto"/>
        <w:ind w:left="112" w:right="122"/>
        <w:jc w:val="both"/>
        <w:rPr>
          <w:lang w:val="pt-BR"/>
        </w:rPr>
      </w:pPr>
      <w:r w:rsidRPr="00360B4C">
        <w:rPr>
          <w:b/>
          <w:lang w:val="pt-BR"/>
        </w:rPr>
        <w:t>PARÁGRAFO PRIMEIRO</w:t>
      </w:r>
      <w:r w:rsidRPr="00360B4C">
        <w:rPr>
          <w:lang w:val="pt-BR"/>
        </w:rPr>
        <w:t>: Fica estabelecido o foro da Cidade de São Paulo como competente</w:t>
      </w:r>
      <w:proofErr w:type="gramStart"/>
      <w:r w:rsidRPr="00360B4C">
        <w:rPr>
          <w:lang w:val="pt-BR"/>
        </w:rPr>
        <w:t xml:space="preserve">  </w:t>
      </w:r>
      <w:proofErr w:type="gramEnd"/>
      <w:r w:rsidRPr="00360B4C">
        <w:rPr>
          <w:lang w:val="pt-BR"/>
        </w:rPr>
        <w:t>para dirimir as questões decorrentes da</w:t>
      </w:r>
      <w:r w:rsidRPr="00360B4C">
        <w:rPr>
          <w:spacing w:val="-17"/>
          <w:lang w:val="pt-BR"/>
        </w:rPr>
        <w:t xml:space="preserve"> </w:t>
      </w:r>
      <w:r w:rsidRPr="00360B4C">
        <w:rPr>
          <w:lang w:val="pt-BR"/>
        </w:rPr>
        <w:t>execução.</w:t>
      </w:r>
    </w:p>
    <w:p w:rsidR="00D340E6" w:rsidRPr="00360B4C" w:rsidRDefault="00F12D73">
      <w:pPr>
        <w:pStyle w:val="Corpodetexto"/>
        <w:spacing w:line="362" w:lineRule="auto"/>
        <w:ind w:left="112" w:right="109"/>
        <w:jc w:val="both"/>
        <w:rPr>
          <w:lang w:val="pt-BR"/>
        </w:rPr>
      </w:pPr>
      <w:r w:rsidRPr="00360B4C">
        <w:rPr>
          <w:b/>
          <w:lang w:val="pt-BR"/>
        </w:rPr>
        <w:t>PARÁGRAFO SEGUNDO</w:t>
      </w:r>
      <w:r w:rsidRPr="00360B4C">
        <w:rPr>
          <w:lang w:val="pt-BR"/>
        </w:rPr>
        <w:t xml:space="preserve">: O acesso aos serviços de saúde e as contrapartidas definidas no Apêndice II - Descrição de Atividades e Apêndice </w:t>
      </w:r>
      <w:r w:rsidRPr="00360B4C">
        <w:rPr>
          <w:spacing w:val="-2"/>
          <w:lang w:val="pt-BR"/>
        </w:rPr>
        <w:t xml:space="preserve">III </w:t>
      </w:r>
      <w:r w:rsidRPr="00360B4C">
        <w:rPr>
          <w:lang w:val="pt-BR"/>
        </w:rPr>
        <w:t>- Planos de Contrapartida deverão ser mantidos por até seis meses após a denúncia oficial do contrato, exceto nos casos onde houver consenso entre as partes para rescisão</w:t>
      </w:r>
      <w:r w:rsidRPr="00360B4C">
        <w:rPr>
          <w:spacing w:val="-4"/>
          <w:lang w:val="pt-BR"/>
        </w:rPr>
        <w:t xml:space="preserve"> </w:t>
      </w:r>
      <w:r w:rsidRPr="00360B4C">
        <w:rPr>
          <w:lang w:val="pt-BR"/>
        </w:rPr>
        <w:t>imediata.</w:t>
      </w:r>
    </w:p>
    <w:p w:rsidR="00D340E6" w:rsidRPr="00360B4C" w:rsidRDefault="00D340E6">
      <w:pPr>
        <w:pStyle w:val="Corpodetexto"/>
        <w:spacing w:before="10"/>
        <w:rPr>
          <w:sz w:val="29"/>
          <w:lang w:val="pt-BR"/>
        </w:rPr>
      </w:pPr>
    </w:p>
    <w:p w:rsidR="00D340E6" w:rsidRPr="00360B4C" w:rsidRDefault="00F12D73">
      <w:pPr>
        <w:pStyle w:val="Heading2"/>
        <w:rPr>
          <w:lang w:val="pt-BR"/>
        </w:rPr>
      </w:pPr>
      <w:r w:rsidRPr="00360B4C">
        <w:rPr>
          <w:lang w:val="pt-BR"/>
        </w:rPr>
        <w:t>CLÁUSULA DÉCIMA - DOS CASOS OMISSOS</w:t>
      </w:r>
    </w:p>
    <w:p w:rsidR="00D340E6" w:rsidRPr="00360B4C" w:rsidRDefault="00F12D73">
      <w:pPr>
        <w:pStyle w:val="Corpodetexto"/>
        <w:spacing w:before="131" w:line="362" w:lineRule="auto"/>
        <w:ind w:left="112" w:right="112"/>
        <w:jc w:val="both"/>
        <w:rPr>
          <w:lang w:val="pt-BR"/>
        </w:rPr>
      </w:pPr>
      <w:r w:rsidRPr="00360B4C">
        <w:rPr>
          <w:lang w:val="pt-BR"/>
        </w:rPr>
        <w:t>Os casos omissos referentes a este contrato poderão ser resolvidos de comum acordo entre a Instituição de Ensino e a Secretaria Municipal de Saúde.</w:t>
      </w:r>
    </w:p>
    <w:p w:rsidR="00D340E6" w:rsidRPr="00360B4C" w:rsidRDefault="00D340E6">
      <w:pPr>
        <w:pStyle w:val="Corpodetexto"/>
        <w:spacing w:before="6"/>
        <w:rPr>
          <w:sz w:val="32"/>
          <w:lang w:val="pt-BR"/>
        </w:rPr>
      </w:pPr>
    </w:p>
    <w:p w:rsidR="00D340E6" w:rsidRPr="00360B4C" w:rsidRDefault="00F12D73">
      <w:pPr>
        <w:pStyle w:val="Heading2"/>
        <w:rPr>
          <w:lang w:val="pt-BR"/>
        </w:rPr>
      </w:pPr>
      <w:r w:rsidRPr="00360B4C">
        <w:rPr>
          <w:lang w:val="pt-BR"/>
        </w:rPr>
        <w:t>CLÁUSULA DÉCIMA PRIMEIRA – DO FORO</w:t>
      </w:r>
    </w:p>
    <w:p w:rsidR="00D340E6" w:rsidRPr="00360B4C" w:rsidRDefault="00F12D73">
      <w:pPr>
        <w:pStyle w:val="Corpodetexto"/>
        <w:spacing w:before="131" w:line="362" w:lineRule="auto"/>
        <w:ind w:left="112" w:right="119"/>
        <w:jc w:val="both"/>
        <w:rPr>
          <w:lang w:val="pt-BR"/>
        </w:rPr>
      </w:pPr>
      <w:r w:rsidRPr="00360B4C">
        <w:rPr>
          <w:lang w:val="pt-BR"/>
        </w:rPr>
        <w:t>O foro competente para dirimir questões oriundas deste contrato, não resolvidas de comum acordo entre as partes, será o do Estado de São Paulo, com renúncia expressa de qualquer outro.</w:t>
      </w:r>
    </w:p>
    <w:p w:rsidR="00D340E6" w:rsidRPr="00360B4C" w:rsidRDefault="00D340E6">
      <w:pPr>
        <w:pStyle w:val="Corpodetexto"/>
        <w:spacing w:before="8"/>
        <w:rPr>
          <w:sz w:val="32"/>
          <w:lang w:val="pt-BR"/>
        </w:rPr>
      </w:pPr>
    </w:p>
    <w:p w:rsidR="00D340E6" w:rsidRPr="00360B4C" w:rsidRDefault="00F12D73">
      <w:pPr>
        <w:pStyle w:val="Corpodetexto"/>
        <w:spacing w:line="360" w:lineRule="auto"/>
        <w:ind w:left="112" w:right="131"/>
        <w:jc w:val="both"/>
        <w:rPr>
          <w:lang w:val="pt-BR"/>
        </w:rPr>
      </w:pPr>
      <w:r w:rsidRPr="00360B4C">
        <w:rPr>
          <w:lang w:val="pt-BR"/>
        </w:rPr>
        <w:t>E por se acharem justas e contratadas, as partes assinam o presente Contrato em 2 (duas) vias de igual teor e forma, na presença das testemunhas para que produza seus efeitos legais.</w:t>
      </w:r>
    </w:p>
    <w:p w:rsidR="00D340E6" w:rsidRPr="00360B4C" w:rsidRDefault="00D340E6">
      <w:pPr>
        <w:pStyle w:val="Corpodetexto"/>
        <w:rPr>
          <w:sz w:val="24"/>
          <w:lang w:val="pt-BR"/>
        </w:rPr>
      </w:pPr>
    </w:p>
    <w:p w:rsidR="00D340E6" w:rsidRPr="00360B4C" w:rsidRDefault="00D340E6">
      <w:pPr>
        <w:pStyle w:val="Corpodetexto"/>
        <w:rPr>
          <w:sz w:val="24"/>
          <w:lang w:val="pt-BR"/>
        </w:rPr>
      </w:pPr>
    </w:p>
    <w:p w:rsidR="00D340E6" w:rsidRPr="00360B4C" w:rsidRDefault="00F12D73">
      <w:pPr>
        <w:pStyle w:val="Corpodetexto"/>
        <w:tabs>
          <w:tab w:val="left" w:pos="7507"/>
          <w:tab w:val="left" w:pos="9040"/>
        </w:tabs>
        <w:spacing w:before="206"/>
        <w:ind w:left="5947"/>
        <w:rPr>
          <w:lang w:val="pt-BR"/>
        </w:rPr>
      </w:pPr>
      <w:r w:rsidRPr="00360B4C">
        <w:rPr>
          <w:lang w:val="pt-BR"/>
        </w:rPr>
        <w:t>São</w:t>
      </w:r>
      <w:r w:rsidRPr="00360B4C">
        <w:rPr>
          <w:spacing w:val="-4"/>
          <w:lang w:val="pt-BR"/>
        </w:rPr>
        <w:t xml:space="preserve"> </w:t>
      </w:r>
      <w:r w:rsidRPr="00360B4C">
        <w:rPr>
          <w:lang w:val="pt-BR"/>
        </w:rPr>
        <w:t>Paulo,</w:t>
      </w: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>de</w:t>
      </w:r>
      <w:r w:rsidRPr="00360B4C">
        <w:rPr>
          <w:u w:val="single"/>
          <w:lang w:val="pt-BR"/>
        </w:rPr>
        <w:t xml:space="preserve"> </w:t>
      </w:r>
      <w:r w:rsidRPr="00360B4C">
        <w:rPr>
          <w:u w:val="single"/>
          <w:lang w:val="pt-BR"/>
        </w:rPr>
        <w:tab/>
      </w:r>
      <w:r w:rsidRPr="00360B4C">
        <w:rPr>
          <w:lang w:val="pt-BR"/>
        </w:rPr>
        <w:t>de 20</w:t>
      </w:r>
      <w:r w:rsidRPr="00360B4C">
        <w:rPr>
          <w:spacing w:val="60"/>
          <w:u w:val="single"/>
          <w:lang w:val="pt-BR"/>
        </w:rPr>
        <w:t xml:space="preserve"> </w:t>
      </w:r>
      <w:r w:rsidRPr="00360B4C">
        <w:rPr>
          <w:lang w:val="pt-BR"/>
        </w:rPr>
        <w:t>.</w:t>
      </w:r>
    </w:p>
    <w:p w:rsidR="00D340E6" w:rsidRPr="00360B4C" w:rsidRDefault="00D340E6">
      <w:pPr>
        <w:pStyle w:val="Corpodetexto"/>
        <w:rPr>
          <w:sz w:val="20"/>
          <w:lang w:val="pt-BR"/>
        </w:rPr>
      </w:pPr>
    </w:p>
    <w:p w:rsidR="00D340E6" w:rsidRPr="00360B4C" w:rsidRDefault="00D340E6">
      <w:pPr>
        <w:pStyle w:val="Corpodetexto"/>
        <w:rPr>
          <w:sz w:val="20"/>
          <w:lang w:val="pt-BR"/>
        </w:rPr>
      </w:pPr>
    </w:p>
    <w:p w:rsidR="00D340E6" w:rsidRPr="00360B4C" w:rsidRDefault="000E7054">
      <w:pPr>
        <w:pStyle w:val="Corpodetexto"/>
        <w:spacing w:before="5"/>
        <w:rPr>
          <w:sz w:val="21"/>
          <w:lang w:val="pt-BR"/>
        </w:rPr>
      </w:pPr>
      <w:r w:rsidRPr="000E7054">
        <w:pict>
          <v:line id="_x0000_s2111" style="position:absolute;z-index:-251656704;mso-wrap-distance-left:0;mso-wrap-distance-right:0;mso-position-horizontal-relative:page" from="64.1pt,14.65pt" to="272.05pt,14.65pt" strokeweight=".24536mm">
            <w10:wrap type="topAndBottom" anchorx="page"/>
          </v:line>
        </w:pict>
      </w:r>
      <w:r w:rsidRPr="000E7054">
        <w:pict>
          <v:line id="_x0000_s2110" style="position:absolute;z-index:-251655680;mso-wrap-distance-left:0;mso-wrap-distance-right:0;mso-position-horizontal-relative:page" from="316.9pt,14.65pt" to="537pt,14.65pt" strokeweight=".24536mm">
            <w10:wrap type="topAndBottom" anchorx="page"/>
          </v:line>
        </w:pict>
      </w:r>
    </w:p>
    <w:p w:rsidR="00D340E6" w:rsidRPr="00360B4C" w:rsidRDefault="00F12D73">
      <w:pPr>
        <w:pStyle w:val="Corpodetexto"/>
        <w:tabs>
          <w:tab w:val="left" w:pos="6024"/>
        </w:tabs>
        <w:spacing w:before="72"/>
        <w:ind w:left="424"/>
        <w:rPr>
          <w:lang w:val="pt-BR"/>
        </w:rPr>
      </w:pPr>
      <w:r w:rsidRPr="00360B4C">
        <w:rPr>
          <w:lang w:val="pt-BR"/>
        </w:rPr>
        <w:t>Responsável pela Instituição</w:t>
      </w:r>
      <w:r w:rsidRPr="00360B4C">
        <w:rPr>
          <w:spacing w:val="-15"/>
          <w:lang w:val="pt-BR"/>
        </w:rPr>
        <w:t xml:space="preserve"> </w:t>
      </w:r>
      <w:r w:rsidRPr="00360B4C">
        <w:rPr>
          <w:lang w:val="pt-BR"/>
        </w:rPr>
        <w:t>de</w:t>
      </w:r>
      <w:r w:rsidRPr="00360B4C">
        <w:rPr>
          <w:spacing w:val="-6"/>
          <w:lang w:val="pt-BR"/>
        </w:rPr>
        <w:t xml:space="preserve"> </w:t>
      </w:r>
      <w:r w:rsidRPr="00360B4C">
        <w:rPr>
          <w:lang w:val="pt-BR"/>
        </w:rPr>
        <w:t>Ensino</w:t>
      </w:r>
      <w:r w:rsidRPr="00360B4C">
        <w:rPr>
          <w:lang w:val="pt-BR"/>
        </w:rPr>
        <w:tab/>
        <w:t>Secretário Municipal de</w:t>
      </w:r>
      <w:r w:rsidRPr="00360B4C">
        <w:rPr>
          <w:spacing w:val="-4"/>
          <w:lang w:val="pt-BR"/>
        </w:rPr>
        <w:t xml:space="preserve"> </w:t>
      </w:r>
      <w:r w:rsidRPr="00360B4C">
        <w:rPr>
          <w:lang w:val="pt-BR"/>
        </w:rPr>
        <w:t>Saúde</w:t>
      </w:r>
    </w:p>
    <w:p w:rsidR="00D340E6" w:rsidRPr="00360B4C" w:rsidRDefault="00D340E6">
      <w:pPr>
        <w:pStyle w:val="Corpodetexto"/>
        <w:rPr>
          <w:sz w:val="24"/>
          <w:lang w:val="pt-BR"/>
        </w:rPr>
      </w:pPr>
    </w:p>
    <w:p w:rsidR="00D340E6" w:rsidRPr="00360B4C" w:rsidRDefault="00D340E6">
      <w:pPr>
        <w:pStyle w:val="Corpodetexto"/>
        <w:spacing w:before="11"/>
        <w:rPr>
          <w:sz w:val="19"/>
          <w:lang w:val="pt-BR"/>
        </w:rPr>
      </w:pPr>
    </w:p>
    <w:p w:rsidR="00D340E6" w:rsidRPr="00DE4BCF" w:rsidRDefault="00F12D73">
      <w:pPr>
        <w:pStyle w:val="Corpodetexto"/>
        <w:ind w:left="112"/>
        <w:rPr>
          <w:lang w:val="pt-BR"/>
        </w:rPr>
      </w:pPr>
      <w:r w:rsidRPr="00DE4BCF">
        <w:rPr>
          <w:lang w:val="pt-BR"/>
        </w:rPr>
        <w:t>TESTEMUNHAS:</w:t>
      </w:r>
    </w:p>
    <w:p w:rsidR="00D340E6" w:rsidRPr="00DE4BCF" w:rsidRDefault="00F12D73">
      <w:pPr>
        <w:pStyle w:val="Corpodetexto"/>
        <w:tabs>
          <w:tab w:val="left" w:pos="4073"/>
          <w:tab w:val="left" w:pos="5899"/>
          <w:tab w:val="left" w:pos="9250"/>
        </w:tabs>
        <w:spacing w:before="126"/>
        <w:ind w:left="722"/>
        <w:rPr>
          <w:lang w:val="pt-BR"/>
        </w:rPr>
      </w:pPr>
      <w:r w:rsidRPr="00DE4BCF">
        <w:rPr>
          <w:lang w:val="pt-BR"/>
        </w:rPr>
        <w:t>1.</w:t>
      </w:r>
      <w:r w:rsidRPr="00DE4BCF">
        <w:rPr>
          <w:u w:val="single"/>
          <w:lang w:val="pt-BR"/>
        </w:rPr>
        <w:t xml:space="preserve"> </w:t>
      </w:r>
      <w:r w:rsidRPr="00DE4BCF">
        <w:rPr>
          <w:u w:val="single"/>
          <w:lang w:val="pt-BR"/>
        </w:rPr>
        <w:tab/>
      </w:r>
      <w:r w:rsidRPr="00DE4BCF">
        <w:rPr>
          <w:lang w:val="pt-BR"/>
        </w:rPr>
        <w:tab/>
        <w:t>2.</w:t>
      </w:r>
      <w:r w:rsidRPr="00DE4BCF">
        <w:rPr>
          <w:u w:val="single"/>
          <w:lang w:val="pt-BR"/>
        </w:rPr>
        <w:t xml:space="preserve"> </w:t>
      </w:r>
      <w:r w:rsidRPr="00DE4BCF">
        <w:rPr>
          <w:u w:val="single"/>
          <w:lang w:val="pt-BR"/>
        </w:rPr>
        <w:tab/>
      </w:r>
    </w:p>
    <w:p w:rsidR="00D340E6" w:rsidRPr="00DE4BCF" w:rsidRDefault="00D340E6">
      <w:pPr>
        <w:pStyle w:val="Corpodetexto"/>
        <w:rPr>
          <w:sz w:val="20"/>
          <w:lang w:val="pt-BR"/>
        </w:rPr>
      </w:pPr>
    </w:p>
    <w:p w:rsidR="00D340E6" w:rsidRPr="00DE4BCF" w:rsidRDefault="00D340E6">
      <w:pPr>
        <w:pStyle w:val="Corpodetexto"/>
        <w:rPr>
          <w:sz w:val="20"/>
          <w:lang w:val="pt-BR"/>
        </w:rPr>
      </w:pPr>
    </w:p>
    <w:p w:rsidR="00D340E6" w:rsidRPr="00DE4BCF" w:rsidRDefault="00D340E6">
      <w:pPr>
        <w:pStyle w:val="Corpodetexto"/>
        <w:rPr>
          <w:sz w:val="20"/>
          <w:lang w:val="pt-BR"/>
        </w:rPr>
      </w:pPr>
    </w:p>
    <w:p w:rsidR="00D340E6" w:rsidRPr="00DE4BCF" w:rsidRDefault="00D340E6">
      <w:pPr>
        <w:pStyle w:val="Corpodetexto"/>
        <w:rPr>
          <w:sz w:val="20"/>
          <w:lang w:val="pt-BR"/>
        </w:rPr>
      </w:pPr>
    </w:p>
    <w:p w:rsidR="00D340E6" w:rsidRPr="00DE4BCF" w:rsidRDefault="00D340E6">
      <w:pPr>
        <w:pStyle w:val="Corpodetexto"/>
        <w:rPr>
          <w:sz w:val="20"/>
          <w:lang w:val="pt-BR"/>
        </w:rPr>
      </w:pPr>
    </w:p>
    <w:p w:rsidR="00D340E6" w:rsidRPr="00DE4BCF" w:rsidRDefault="00D340E6">
      <w:pPr>
        <w:pStyle w:val="Corpodetexto"/>
        <w:rPr>
          <w:sz w:val="20"/>
          <w:lang w:val="pt-BR"/>
        </w:rPr>
      </w:pPr>
    </w:p>
    <w:p w:rsidR="00D340E6" w:rsidRPr="00DE4BCF" w:rsidRDefault="00D340E6">
      <w:pPr>
        <w:pStyle w:val="Corpodetexto"/>
        <w:rPr>
          <w:sz w:val="20"/>
          <w:lang w:val="pt-BR"/>
        </w:rPr>
      </w:pPr>
    </w:p>
    <w:p w:rsidR="00D340E6" w:rsidRPr="00DE4BCF" w:rsidRDefault="00D340E6">
      <w:pPr>
        <w:pStyle w:val="Corpodetexto"/>
        <w:rPr>
          <w:sz w:val="20"/>
          <w:lang w:val="pt-BR"/>
        </w:rPr>
      </w:pPr>
    </w:p>
    <w:p w:rsidR="00D340E6" w:rsidRPr="00DE4BCF" w:rsidRDefault="00D340E6">
      <w:pPr>
        <w:pStyle w:val="Corpodetexto"/>
        <w:spacing w:before="2"/>
        <w:rPr>
          <w:sz w:val="19"/>
          <w:lang w:val="pt-BR"/>
        </w:rPr>
      </w:pPr>
    </w:p>
    <w:p w:rsidR="00D340E6" w:rsidRPr="00360B4C" w:rsidRDefault="00F12D73">
      <w:pPr>
        <w:ind w:right="108"/>
        <w:jc w:val="right"/>
        <w:rPr>
          <w:sz w:val="20"/>
          <w:lang w:val="pt-BR"/>
        </w:rPr>
      </w:pPr>
      <w:proofErr w:type="gramStart"/>
      <w:r w:rsidRPr="00360B4C">
        <w:rPr>
          <w:w w:val="99"/>
          <w:sz w:val="20"/>
          <w:lang w:val="pt-BR"/>
        </w:rPr>
        <w:t>4</w:t>
      </w:r>
      <w:r w:rsidR="00DE4BCF">
        <w:rPr>
          <w:w w:val="99"/>
          <w:sz w:val="20"/>
          <w:lang w:val="pt-BR"/>
        </w:rPr>
        <w:t>.</w:t>
      </w:r>
      <w:proofErr w:type="gramEnd"/>
    </w:p>
    <w:sectPr w:rsidR="00D340E6" w:rsidRPr="00360B4C" w:rsidSect="00DE4BCF">
      <w:headerReference w:type="default" r:id="rId8"/>
      <w:pgSz w:w="11900" w:h="16840"/>
      <w:pgMar w:top="320" w:right="86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3E" w:rsidRDefault="0063503E" w:rsidP="00D340E6">
      <w:r>
        <w:separator/>
      </w:r>
    </w:p>
  </w:endnote>
  <w:endnote w:type="continuationSeparator" w:id="0">
    <w:p w:rsidR="0063503E" w:rsidRDefault="0063503E" w:rsidP="00D3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3E" w:rsidRDefault="0063503E" w:rsidP="00D340E6">
      <w:r>
        <w:separator/>
      </w:r>
    </w:p>
  </w:footnote>
  <w:footnote w:type="continuationSeparator" w:id="0">
    <w:p w:rsidR="0063503E" w:rsidRDefault="0063503E" w:rsidP="00D3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E6" w:rsidRDefault="00F12D7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63031" behindDoc="1" locked="0" layoutInCell="1" allowOverlap="1">
          <wp:simplePos x="0" y="0"/>
          <wp:positionH relativeFrom="page">
            <wp:posOffset>903732</wp:posOffset>
          </wp:positionH>
          <wp:positionV relativeFrom="page">
            <wp:posOffset>286506</wp:posOffset>
          </wp:positionV>
          <wp:extent cx="880871" cy="6233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0871" cy="623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7054" w:rsidRPr="000E70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13.55pt;margin-top:47.05pt;width:175.5pt;height:15.45pt;z-index:-72400;mso-position-horizontal-relative:page;mso-position-vertical-relative:page" filled="f" stroked="f">
          <v:textbox inset="0,0,0,0">
            <w:txbxContent>
              <w:p w:rsidR="00D340E6" w:rsidRDefault="00F12D73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sz w:val="24"/>
                  </w:rPr>
                  <w:t>Secretaria</w:t>
                </w:r>
                <w:proofErr w:type="spellEnd"/>
                <w:r>
                  <w:rPr>
                    <w:b/>
                    <w:sz w:val="24"/>
                  </w:rPr>
                  <w:t xml:space="preserve"> Municipal de </w:t>
                </w:r>
                <w:proofErr w:type="spellStart"/>
                <w:r>
                  <w:rPr>
                    <w:b/>
                    <w:sz w:val="24"/>
                  </w:rPr>
                  <w:t>Saúde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E6" w:rsidRDefault="00D340E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554"/>
    <w:multiLevelType w:val="hybridMultilevel"/>
    <w:tmpl w:val="EF4E0F44"/>
    <w:lvl w:ilvl="0" w:tplc="F09E6ECC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48870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A192D4C0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783CF5F8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D8724F2C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9E28EC78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7B1A048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5B8EEAA6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7E227D72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">
    <w:nsid w:val="024250FF"/>
    <w:multiLevelType w:val="hybridMultilevel"/>
    <w:tmpl w:val="16E83D8A"/>
    <w:lvl w:ilvl="0" w:tplc="4AFE7240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740619E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854E7A62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81AC449A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2C985026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48CC4328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AB94BC8C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D0FE325C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6BBA1B64">
      <w:numFmt w:val="bullet"/>
      <w:lvlText w:val="•"/>
      <w:lvlJc w:val="left"/>
      <w:pPr>
        <w:ind w:left="3808" w:hanging="322"/>
      </w:pPr>
      <w:rPr>
        <w:rFonts w:hint="default"/>
      </w:rPr>
    </w:lvl>
  </w:abstractNum>
  <w:abstractNum w:abstractNumId="2">
    <w:nsid w:val="04155169"/>
    <w:multiLevelType w:val="hybridMultilevel"/>
    <w:tmpl w:val="BC98BBD8"/>
    <w:lvl w:ilvl="0" w:tplc="E820BBAE">
      <w:numFmt w:val="bullet"/>
      <w:lvlText w:val=""/>
      <w:lvlJc w:val="left"/>
      <w:pPr>
        <w:ind w:left="577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7C20F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0843C2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B6067190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FF029564">
      <w:numFmt w:val="bullet"/>
      <w:lvlText w:val="•"/>
      <w:lvlJc w:val="left"/>
      <w:pPr>
        <w:ind w:left="2209" w:hanging="279"/>
      </w:pPr>
      <w:rPr>
        <w:rFonts w:hint="default"/>
      </w:rPr>
    </w:lvl>
    <w:lvl w:ilvl="5" w:tplc="8DA6864E">
      <w:numFmt w:val="bullet"/>
      <w:lvlText w:val="•"/>
      <w:lvlJc w:val="left"/>
      <w:pPr>
        <w:ind w:left="2616" w:hanging="279"/>
      </w:pPr>
      <w:rPr>
        <w:rFonts w:hint="default"/>
      </w:rPr>
    </w:lvl>
    <w:lvl w:ilvl="6" w:tplc="CECCDFDE">
      <w:numFmt w:val="bullet"/>
      <w:lvlText w:val="•"/>
      <w:lvlJc w:val="left"/>
      <w:pPr>
        <w:ind w:left="3023" w:hanging="279"/>
      </w:pPr>
      <w:rPr>
        <w:rFonts w:hint="default"/>
      </w:rPr>
    </w:lvl>
    <w:lvl w:ilvl="7" w:tplc="D9DEA80A">
      <w:numFmt w:val="bullet"/>
      <w:lvlText w:val="•"/>
      <w:lvlJc w:val="left"/>
      <w:pPr>
        <w:ind w:left="3431" w:hanging="279"/>
      </w:pPr>
      <w:rPr>
        <w:rFonts w:hint="default"/>
      </w:rPr>
    </w:lvl>
    <w:lvl w:ilvl="8" w:tplc="2A6236BC">
      <w:numFmt w:val="bullet"/>
      <w:lvlText w:val="•"/>
      <w:lvlJc w:val="left"/>
      <w:pPr>
        <w:ind w:left="3838" w:hanging="279"/>
      </w:pPr>
      <w:rPr>
        <w:rFonts w:hint="default"/>
      </w:rPr>
    </w:lvl>
  </w:abstractNum>
  <w:abstractNum w:abstractNumId="3">
    <w:nsid w:val="15243A7C"/>
    <w:multiLevelType w:val="hybridMultilevel"/>
    <w:tmpl w:val="C6BE0AD8"/>
    <w:lvl w:ilvl="0" w:tplc="5C4889E4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008F6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624A335A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67F8026E">
      <w:numFmt w:val="bullet"/>
      <w:lvlText w:val="•"/>
      <w:lvlJc w:val="left"/>
      <w:pPr>
        <w:ind w:left="1703" w:hanging="284"/>
      </w:pPr>
      <w:rPr>
        <w:rFonts w:hint="default"/>
      </w:rPr>
    </w:lvl>
    <w:lvl w:ilvl="4" w:tplc="74BA9070">
      <w:numFmt w:val="bullet"/>
      <w:lvlText w:val="•"/>
      <w:lvlJc w:val="left"/>
      <w:pPr>
        <w:ind w:left="2124" w:hanging="284"/>
      </w:pPr>
      <w:rPr>
        <w:rFonts w:hint="default"/>
      </w:rPr>
    </w:lvl>
    <w:lvl w:ilvl="5" w:tplc="813420B2">
      <w:numFmt w:val="bullet"/>
      <w:lvlText w:val="•"/>
      <w:lvlJc w:val="left"/>
      <w:pPr>
        <w:ind w:left="2545" w:hanging="284"/>
      </w:pPr>
      <w:rPr>
        <w:rFonts w:hint="default"/>
      </w:rPr>
    </w:lvl>
    <w:lvl w:ilvl="6" w:tplc="D096C22C">
      <w:numFmt w:val="bullet"/>
      <w:lvlText w:val="•"/>
      <w:lvlJc w:val="left"/>
      <w:pPr>
        <w:ind w:left="2966" w:hanging="284"/>
      </w:pPr>
      <w:rPr>
        <w:rFonts w:hint="default"/>
      </w:rPr>
    </w:lvl>
    <w:lvl w:ilvl="7" w:tplc="BFA4AE54">
      <w:numFmt w:val="bullet"/>
      <w:lvlText w:val="•"/>
      <w:lvlJc w:val="left"/>
      <w:pPr>
        <w:ind w:left="3387" w:hanging="284"/>
      </w:pPr>
      <w:rPr>
        <w:rFonts w:hint="default"/>
      </w:rPr>
    </w:lvl>
    <w:lvl w:ilvl="8" w:tplc="52668696">
      <w:numFmt w:val="bullet"/>
      <w:lvlText w:val="•"/>
      <w:lvlJc w:val="left"/>
      <w:pPr>
        <w:ind w:left="3808" w:hanging="284"/>
      </w:pPr>
      <w:rPr>
        <w:rFonts w:hint="default"/>
      </w:rPr>
    </w:lvl>
  </w:abstractNum>
  <w:abstractNum w:abstractNumId="4">
    <w:nsid w:val="15D41E40"/>
    <w:multiLevelType w:val="hybridMultilevel"/>
    <w:tmpl w:val="6E4001E0"/>
    <w:lvl w:ilvl="0" w:tplc="4B020376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D849D0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2C087D06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C08E77C8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C90C4822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D1FA048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52D04E5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E33CF88C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CE8668FA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5">
    <w:nsid w:val="1DE63EA1"/>
    <w:multiLevelType w:val="hybridMultilevel"/>
    <w:tmpl w:val="DEC25A16"/>
    <w:lvl w:ilvl="0" w:tplc="785240AA">
      <w:start w:val="1"/>
      <w:numFmt w:val="lowerLetter"/>
      <w:lvlText w:val="%1)"/>
      <w:lvlJc w:val="left"/>
      <w:pPr>
        <w:ind w:left="372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C3EC152">
      <w:numFmt w:val="bullet"/>
      <w:lvlText w:val="•"/>
      <w:lvlJc w:val="left"/>
      <w:pPr>
        <w:ind w:left="1344" w:hanging="260"/>
      </w:pPr>
      <w:rPr>
        <w:rFonts w:hint="default"/>
      </w:rPr>
    </w:lvl>
    <w:lvl w:ilvl="2" w:tplc="11565634">
      <w:numFmt w:val="bullet"/>
      <w:lvlText w:val="•"/>
      <w:lvlJc w:val="left"/>
      <w:pPr>
        <w:ind w:left="2308" w:hanging="260"/>
      </w:pPr>
      <w:rPr>
        <w:rFonts w:hint="default"/>
      </w:rPr>
    </w:lvl>
    <w:lvl w:ilvl="3" w:tplc="7C0C3C04">
      <w:numFmt w:val="bullet"/>
      <w:lvlText w:val="•"/>
      <w:lvlJc w:val="left"/>
      <w:pPr>
        <w:ind w:left="3272" w:hanging="260"/>
      </w:pPr>
      <w:rPr>
        <w:rFonts w:hint="default"/>
      </w:rPr>
    </w:lvl>
    <w:lvl w:ilvl="4" w:tplc="F66E696C">
      <w:numFmt w:val="bullet"/>
      <w:lvlText w:val="•"/>
      <w:lvlJc w:val="left"/>
      <w:pPr>
        <w:ind w:left="4236" w:hanging="260"/>
      </w:pPr>
      <w:rPr>
        <w:rFonts w:hint="default"/>
      </w:rPr>
    </w:lvl>
    <w:lvl w:ilvl="5" w:tplc="C9A2C576"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EF2E6F1E">
      <w:numFmt w:val="bullet"/>
      <w:lvlText w:val="•"/>
      <w:lvlJc w:val="left"/>
      <w:pPr>
        <w:ind w:left="6164" w:hanging="260"/>
      </w:pPr>
      <w:rPr>
        <w:rFonts w:hint="default"/>
      </w:rPr>
    </w:lvl>
    <w:lvl w:ilvl="7" w:tplc="5F34B04E">
      <w:numFmt w:val="bullet"/>
      <w:lvlText w:val="•"/>
      <w:lvlJc w:val="left"/>
      <w:pPr>
        <w:ind w:left="7128" w:hanging="260"/>
      </w:pPr>
      <w:rPr>
        <w:rFonts w:hint="default"/>
      </w:rPr>
    </w:lvl>
    <w:lvl w:ilvl="8" w:tplc="27788862">
      <w:numFmt w:val="bullet"/>
      <w:lvlText w:val="•"/>
      <w:lvlJc w:val="left"/>
      <w:pPr>
        <w:ind w:left="8092" w:hanging="260"/>
      </w:pPr>
      <w:rPr>
        <w:rFonts w:hint="default"/>
      </w:rPr>
    </w:lvl>
  </w:abstractNum>
  <w:abstractNum w:abstractNumId="6">
    <w:nsid w:val="211A21A6"/>
    <w:multiLevelType w:val="hybridMultilevel"/>
    <w:tmpl w:val="24B47B9C"/>
    <w:lvl w:ilvl="0" w:tplc="AD74EA88">
      <w:numFmt w:val="bullet"/>
      <w:lvlText w:val=""/>
      <w:lvlJc w:val="left"/>
      <w:pPr>
        <w:ind w:left="577" w:hanging="42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C85C5E">
      <w:numFmt w:val="bullet"/>
      <w:lvlText w:val="•"/>
      <w:lvlJc w:val="left"/>
      <w:pPr>
        <w:ind w:left="987" w:hanging="423"/>
      </w:pPr>
      <w:rPr>
        <w:rFonts w:hint="default"/>
      </w:rPr>
    </w:lvl>
    <w:lvl w:ilvl="2" w:tplc="EDA2F930">
      <w:numFmt w:val="bullet"/>
      <w:lvlText w:val="•"/>
      <w:lvlJc w:val="left"/>
      <w:pPr>
        <w:ind w:left="1394" w:hanging="423"/>
      </w:pPr>
      <w:rPr>
        <w:rFonts w:hint="default"/>
      </w:rPr>
    </w:lvl>
    <w:lvl w:ilvl="3" w:tplc="650C0F80">
      <w:numFmt w:val="bullet"/>
      <w:lvlText w:val="•"/>
      <w:lvlJc w:val="left"/>
      <w:pPr>
        <w:ind w:left="1801" w:hanging="423"/>
      </w:pPr>
      <w:rPr>
        <w:rFonts w:hint="default"/>
      </w:rPr>
    </w:lvl>
    <w:lvl w:ilvl="4" w:tplc="22846974">
      <w:numFmt w:val="bullet"/>
      <w:lvlText w:val="•"/>
      <w:lvlJc w:val="left"/>
      <w:pPr>
        <w:ind w:left="2209" w:hanging="423"/>
      </w:pPr>
      <w:rPr>
        <w:rFonts w:hint="default"/>
      </w:rPr>
    </w:lvl>
    <w:lvl w:ilvl="5" w:tplc="E5B259AC">
      <w:numFmt w:val="bullet"/>
      <w:lvlText w:val="•"/>
      <w:lvlJc w:val="left"/>
      <w:pPr>
        <w:ind w:left="2616" w:hanging="423"/>
      </w:pPr>
      <w:rPr>
        <w:rFonts w:hint="default"/>
      </w:rPr>
    </w:lvl>
    <w:lvl w:ilvl="6" w:tplc="74FC8608">
      <w:numFmt w:val="bullet"/>
      <w:lvlText w:val="•"/>
      <w:lvlJc w:val="left"/>
      <w:pPr>
        <w:ind w:left="3023" w:hanging="423"/>
      </w:pPr>
      <w:rPr>
        <w:rFonts w:hint="default"/>
      </w:rPr>
    </w:lvl>
    <w:lvl w:ilvl="7" w:tplc="66041244">
      <w:numFmt w:val="bullet"/>
      <w:lvlText w:val="•"/>
      <w:lvlJc w:val="left"/>
      <w:pPr>
        <w:ind w:left="3431" w:hanging="423"/>
      </w:pPr>
      <w:rPr>
        <w:rFonts w:hint="default"/>
      </w:rPr>
    </w:lvl>
    <w:lvl w:ilvl="8" w:tplc="124AE5E0">
      <w:numFmt w:val="bullet"/>
      <w:lvlText w:val="•"/>
      <w:lvlJc w:val="left"/>
      <w:pPr>
        <w:ind w:left="3838" w:hanging="423"/>
      </w:pPr>
      <w:rPr>
        <w:rFonts w:hint="default"/>
      </w:rPr>
    </w:lvl>
  </w:abstractNum>
  <w:abstractNum w:abstractNumId="7">
    <w:nsid w:val="30254479"/>
    <w:multiLevelType w:val="hybridMultilevel"/>
    <w:tmpl w:val="175EDE9E"/>
    <w:lvl w:ilvl="0" w:tplc="E34687B2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F4A21B4">
      <w:numFmt w:val="bullet"/>
      <w:lvlText w:val="•"/>
      <w:lvlJc w:val="left"/>
      <w:pPr>
        <w:ind w:left="466" w:hanging="322"/>
      </w:pPr>
      <w:rPr>
        <w:rFonts w:hint="default"/>
      </w:rPr>
    </w:lvl>
    <w:lvl w:ilvl="2" w:tplc="4650DA62">
      <w:numFmt w:val="bullet"/>
      <w:lvlText w:val="•"/>
      <w:lvlJc w:val="left"/>
      <w:pPr>
        <w:ind w:left="493" w:hanging="322"/>
      </w:pPr>
      <w:rPr>
        <w:rFonts w:hint="default"/>
      </w:rPr>
    </w:lvl>
    <w:lvl w:ilvl="3" w:tplc="972270EA">
      <w:numFmt w:val="bullet"/>
      <w:lvlText w:val="•"/>
      <w:lvlJc w:val="left"/>
      <w:pPr>
        <w:ind w:left="520" w:hanging="322"/>
      </w:pPr>
      <w:rPr>
        <w:rFonts w:hint="default"/>
      </w:rPr>
    </w:lvl>
    <w:lvl w:ilvl="4" w:tplc="342CDD0C">
      <w:numFmt w:val="bullet"/>
      <w:lvlText w:val="•"/>
      <w:lvlJc w:val="left"/>
      <w:pPr>
        <w:ind w:left="546" w:hanging="322"/>
      </w:pPr>
      <w:rPr>
        <w:rFonts w:hint="default"/>
      </w:rPr>
    </w:lvl>
    <w:lvl w:ilvl="5" w:tplc="8FE4800E">
      <w:numFmt w:val="bullet"/>
      <w:lvlText w:val="•"/>
      <w:lvlJc w:val="left"/>
      <w:pPr>
        <w:ind w:left="573" w:hanging="322"/>
      </w:pPr>
      <w:rPr>
        <w:rFonts w:hint="default"/>
      </w:rPr>
    </w:lvl>
    <w:lvl w:ilvl="6" w:tplc="1C125E6C">
      <w:numFmt w:val="bullet"/>
      <w:lvlText w:val="•"/>
      <w:lvlJc w:val="left"/>
      <w:pPr>
        <w:ind w:left="600" w:hanging="322"/>
      </w:pPr>
      <w:rPr>
        <w:rFonts w:hint="default"/>
      </w:rPr>
    </w:lvl>
    <w:lvl w:ilvl="7" w:tplc="B62680A4">
      <w:numFmt w:val="bullet"/>
      <w:lvlText w:val="•"/>
      <w:lvlJc w:val="left"/>
      <w:pPr>
        <w:ind w:left="626" w:hanging="322"/>
      </w:pPr>
      <w:rPr>
        <w:rFonts w:hint="default"/>
      </w:rPr>
    </w:lvl>
    <w:lvl w:ilvl="8" w:tplc="AB4C07C4">
      <w:numFmt w:val="bullet"/>
      <w:lvlText w:val="•"/>
      <w:lvlJc w:val="left"/>
      <w:pPr>
        <w:ind w:left="653" w:hanging="322"/>
      </w:pPr>
      <w:rPr>
        <w:rFonts w:hint="default"/>
      </w:rPr>
    </w:lvl>
  </w:abstractNum>
  <w:abstractNum w:abstractNumId="8">
    <w:nsid w:val="32650697"/>
    <w:multiLevelType w:val="hybridMultilevel"/>
    <w:tmpl w:val="FC2CCEAE"/>
    <w:lvl w:ilvl="0" w:tplc="757A32E0">
      <w:start w:val="1"/>
      <w:numFmt w:val="upperRoman"/>
      <w:lvlText w:val="%1"/>
      <w:lvlJc w:val="left"/>
      <w:pPr>
        <w:ind w:left="112" w:hanging="159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27683996">
      <w:numFmt w:val="bullet"/>
      <w:lvlText w:val="•"/>
      <w:lvlJc w:val="left"/>
      <w:pPr>
        <w:ind w:left="1110" w:hanging="159"/>
      </w:pPr>
      <w:rPr>
        <w:rFonts w:hint="default"/>
      </w:rPr>
    </w:lvl>
    <w:lvl w:ilvl="2" w:tplc="91107F88">
      <w:numFmt w:val="bullet"/>
      <w:lvlText w:val="•"/>
      <w:lvlJc w:val="left"/>
      <w:pPr>
        <w:ind w:left="2100" w:hanging="159"/>
      </w:pPr>
      <w:rPr>
        <w:rFonts w:hint="default"/>
      </w:rPr>
    </w:lvl>
    <w:lvl w:ilvl="3" w:tplc="EFEA81EA">
      <w:numFmt w:val="bullet"/>
      <w:lvlText w:val="•"/>
      <w:lvlJc w:val="left"/>
      <w:pPr>
        <w:ind w:left="3090" w:hanging="159"/>
      </w:pPr>
      <w:rPr>
        <w:rFonts w:hint="default"/>
      </w:rPr>
    </w:lvl>
    <w:lvl w:ilvl="4" w:tplc="672200DE">
      <w:numFmt w:val="bullet"/>
      <w:lvlText w:val="•"/>
      <w:lvlJc w:val="left"/>
      <w:pPr>
        <w:ind w:left="4080" w:hanging="159"/>
      </w:pPr>
      <w:rPr>
        <w:rFonts w:hint="default"/>
      </w:rPr>
    </w:lvl>
    <w:lvl w:ilvl="5" w:tplc="AFE091AC">
      <w:numFmt w:val="bullet"/>
      <w:lvlText w:val="•"/>
      <w:lvlJc w:val="left"/>
      <w:pPr>
        <w:ind w:left="5070" w:hanging="159"/>
      </w:pPr>
      <w:rPr>
        <w:rFonts w:hint="default"/>
      </w:rPr>
    </w:lvl>
    <w:lvl w:ilvl="6" w:tplc="11623C30">
      <w:numFmt w:val="bullet"/>
      <w:lvlText w:val="•"/>
      <w:lvlJc w:val="left"/>
      <w:pPr>
        <w:ind w:left="6060" w:hanging="159"/>
      </w:pPr>
      <w:rPr>
        <w:rFonts w:hint="default"/>
      </w:rPr>
    </w:lvl>
    <w:lvl w:ilvl="7" w:tplc="586CBD12">
      <w:numFmt w:val="bullet"/>
      <w:lvlText w:val="•"/>
      <w:lvlJc w:val="left"/>
      <w:pPr>
        <w:ind w:left="7050" w:hanging="159"/>
      </w:pPr>
      <w:rPr>
        <w:rFonts w:hint="default"/>
      </w:rPr>
    </w:lvl>
    <w:lvl w:ilvl="8" w:tplc="EAA68C8C">
      <w:numFmt w:val="bullet"/>
      <w:lvlText w:val="•"/>
      <w:lvlJc w:val="left"/>
      <w:pPr>
        <w:ind w:left="8040" w:hanging="159"/>
      </w:pPr>
      <w:rPr>
        <w:rFonts w:hint="default"/>
      </w:rPr>
    </w:lvl>
  </w:abstractNum>
  <w:abstractNum w:abstractNumId="9">
    <w:nsid w:val="51F610A1"/>
    <w:multiLevelType w:val="hybridMultilevel"/>
    <w:tmpl w:val="A8A8D636"/>
    <w:lvl w:ilvl="0" w:tplc="4CEA0BBA">
      <w:start w:val="1"/>
      <w:numFmt w:val="decimal"/>
      <w:lvlText w:val="%1."/>
      <w:lvlJc w:val="left"/>
      <w:pPr>
        <w:ind w:left="648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946A7DA">
      <w:numFmt w:val="bullet"/>
      <w:lvlText w:val="•"/>
      <w:lvlJc w:val="left"/>
      <w:pPr>
        <w:ind w:left="1654" w:hanging="428"/>
      </w:pPr>
      <w:rPr>
        <w:rFonts w:hint="default"/>
      </w:rPr>
    </w:lvl>
    <w:lvl w:ilvl="2" w:tplc="D4AC7818">
      <w:numFmt w:val="bullet"/>
      <w:lvlText w:val="•"/>
      <w:lvlJc w:val="left"/>
      <w:pPr>
        <w:ind w:left="2668" w:hanging="428"/>
      </w:pPr>
      <w:rPr>
        <w:rFonts w:hint="default"/>
      </w:rPr>
    </w:lvl>
    <w:lvl w:ilvl="3" w:tplc="C140393A">
      <w:numFmt w:val="bullet"/>
      <w:lvlText w:val="•"/>
      <w:lvlJc w:val="left"/>
      <w:pPr>
        <w:ind w:left="3682" w:hanging="428"/>
      </w:pPr>
      <w:rPr>
        <w:rFonts w:hint="default"/>
      </w:rPr>
    </w:lvl>
    <w:lvl w:ilvl="4" w:tplc="EE12EE3A">
      <w:numFmt w:val="bullet"/>
      <w:lvlText w:val="•"/>
      <w:lvlJc w:val="left"/>
      <w:pPr>
        <w:ind w:left="4696" w:hanging="428"/>
      </w:pPr>
      <w:rPr>
        <w:rFonts w:hint="default"/>
      </w:rPr>
    </w:lvl>
    <w:lvl w:ilvl="5" w:tplc="B54EF8F2">
      <w:numFmt w:val="bullet"/>
      <w:lvlText w:val="•"/>
      <w:lvlJc w:val="left"/>
      <w:pPr>
        <w:ind w:left="5710" w:hanging="428"/>
      </w:pPr>
      <w:rPr>
        <w:rFonts w:hint="default"/>
      </w:rPr>
    </w:lvl>
    <w:lvl w:ilvl="6" w:tplc="1E2019BC">
      <w:numFmt w:val="bullet"/>
      <w:lvlText w:val="•"/>
      <w:lvlJc w:val="left"/>
      <w:pPr>
        <w:ind w:left="6724" w:hanging="428"/>
      </w:pPr>
      <w:rPr>
        <w:rFonts w:hint="default"/>
      </w:rPr>
    </w:lvl>
    <w:lvl w:ilvl="7" w:tplc="A674561C">
      <w:numFmt w:val="bullet"/>
      <w:lvlText w:val="•"/>
      <w:lvlJc w:val="left"/>
      <w:pPr>
        <w:ind w:left="7738" w:hanging="428"/>
      </w:pPr>
      <w:rPr>
        <w:rFonts w:hint="default"/>
      </w:rPr>
    </w:lvl>
    <w:lvl w:ilvl="8" w:tplc="F6F0D9A2">
      <w:numFmt w:val="bullet"/>
      <w:lvlText w:val="•"/>
      <w:lvlJc w:val="left"/>
      <w:pPr>
        <w:ind w:left="8752" w:hanging="428"/>
      </w:pPr>
      <w:rPr>
        <w:rFonts w:hint="default"/>
      </w:rPr>
    </w:lvl>
  </w:abstractNum>
  <w:abstractNum w:abstractNumId="10">
    <w:nsid w:val="5AE3734D"/>
    <w:multiLevelType w:val="hybridMultilevel"/>
    <w:tmpl w:val="537E7E58"/>
    <w:lvl w:ilvl="0" w:tplc="7782207C">
      <w:start w:val="1"/>
      <w:numFmt w:val="upperRoman"/>
      <w:lvlText w:val="%1"/>
      <w:lvlJc w:val="left"/>
      <w:pPr>
        <w:ind w:left="112" w:hanging="13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9976DFB4">
      <w:numFmt w:val="bullet"/>
      <w:lvlText w:val="•"/>
      <w:lvlJc w:val="left"/>
      <w:pPr>
        <w:ind w:left="1110" w:hanging="130"/>
      </w:pPr>
      <w:rPr>
        <w:rFonts w:hint="default"/>
      </w:rPr>
    </w:lvl>
    <w:lvl w:ilvl="2" w:tplc="B8AACF78">
      <w:numFmt w:val="bullet"/>
      <w:lvlText w:val="•"/>
      <w:lvlJc w:val="left"/>
      <w:pPr>
        <w:ind w:left="2100" w:hanging="130"/>
      </w:pPr>
      <w:rPr>
        <w:rFonts w:hint="default"/>
      </w:rPr>
    </w:lvl>
    <w:lvl w:ilvl="3" w:tplc="E1FE68BA">
      <w:numFmt w:val="bullet"/>
      <w:lvlText w:val="•"/>
      <w:lvlJc w:val="left"/>
      <w:pPr>
        <w:ind w:left="3090" w:hanging="130"/>
      </w:pPr>
      <w:rPr>
        <w:rFonts w:hint="default"/>
      </w:rPr>
    </w:lvl>
    <w:lvl w:ilvl="4" w:tplc="FFCE1872">
      <w:numFmt w:val="bullet"/>
      <w:lvlText w:val="•"/>
      <w:lvlJc w:val="left"/>
      <w:pPr>
        <w:ind w:left="4080" w:hanging="130"/>
      </w:pPr>
      <w:rPr>
        <w:rFonts w:hint="default"/>
      </w:rPr>
    </w:lvl>
    <w:lvl w:ilvl="5" w:tplc="424A889E">
      <w:numFmt w:val="bullet"/>
      <w:lvlText w:val="•"/>
      <w:lvlJc w:val="left"/>
      <w:pPr>
        <w:ind w:left="5070" w:hanging="130"/>
      </w:pPr>
      <w:rPr>
        <w:rFonts w:hint="default"/>
      </w:rPr>
    </w:lvl>
    <w:lvl w:ilvl="6" w:tplc="861C5628">
      <w:numFmt w:val="bullet"/>
      <w:lvlText w:val="•"/>
      <w:lvlJc w:val="left"/>
      <w:pPr>
        <w:ind w:left="6060" w:hanging="130"/>
      </w:pPr>
      <w:rPr>
        <w:rFonts w:hint="default"/>
      </w:rPr>
    </w:lvl>
    <w:lvl w:ilvl="7" w:tplc="99ACC322">
      <w:numFmt w:val="bullet"/>
      <w:lvlText w:val="•"/>
      <w:lvlJc w:val="left"/>
      <w:pPr>
        <w:ind w:left="7050" w:hanging="130"/>
      </w:pPr>
      <w:rPr>
        <w:rFonts w:hint="default"/>
      </w:rPr>
    </w:lvl>
    <w:lvl w:ilvl="8" w:tplc="817AC73C">
      <w:numFmt w:val="bullet"/>
      <w:lvlText w:val="•"/>
      <w:lvlJc w:val="left"/>
      <w:pPr>
        <w:ind w:left="8040" w:hanging="130"/>
      </w:pPr>
      <w:rPr>
        <w:rFonts w:hint="default"/>
      </w:rPr>
    </w:lvl>
  </w:abstractNum>
  <w:abstractNum w:abstractNumId="11">
    <w:nsid w:val="5AFA66EA"/>
    <w:multiLevelType w:val="hybridMultilevel"/>
    <w:tmpl w:val="DBFE350C"/>
    <w:lvl w:ilvl="0" w:tplc="738E7416">
      <w:start w:val="1"/>
      <w:numFmt w:val="upperRoman"/>
      <w:lvlText w:val="%1"/>
      <w:lvlJc w:val="left"/>
      <w:pPr>
        <w:ind w:left="105" w:hanging="13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4F2D138">
      <w:numFmt w:val="bullet"/>
      <w:lvlText w:val="•"/>
      <w:lvlJc w:val="left"/>
      <w:pPr>
        <w:ind w:left="1162" w:hanging="135"/>
      </w:pPr>
      <w:rPr>
        <w:rFonts w:hint="default"/>
      </w:rPr>
    </w:lvl>
    <w:lvl w:ilvl="2" w:tplc="E990B5A0">
      <w:numFmt w:val="bullet"/>
      <w:lvlText w:val="•"/>
      <w:lvlJc w:val="left"/>
      <w:pPr>
        <w:ind w:left="2224" w:hanging="135"/>
      </w:pPr>
      <w:rPr>
        <w:rFonts w:hint="default"/>
      </w:rPr>
    </w:lvl>
    <w:lvl w:ilvl="3" w:tplc="51C092D2">
      <w:numFmt w:val="bullet"/>
      <w:lvlText w:val="•"/>
      <w:lvlJc w:val="left"/>
      <w:pPr>
        <w:ind w:left="3286" w:hanging="135"/>
      </w:pPr>
      <w:rPr>
        <w:rFonts w:hint="default"/>
      </w:rPr>
    </w:lvl>
    <w:lvl w:ilvl="4" w:tplc="2B32A84A">
      <w:numFmt w:val="bullet"/>
      <w:lvlText w:val="•"/>
      <w:lvlJc w:val="left"/>
      <w:pPr>
        <w:ind w:left="4348" w:hanging="135"/>
      </w:pPr>
      <w:rPr>
        <w:rFonts w:hint="default"/>
      </w:rPr>
    </w:lvl>
    <w:lvl w:ilvl="5" w:tplc="C4241A62">
      <w:numFmt w:val="bullet"/>
      <w:lvlText w:val="•"/>
      <w:lvlJc w:val="left"/>
      <w:pPr>
        <w:ind w:left="5410" w:hanging="135"/>
      </w:pPr>
      <w:rPr>
        <w:rFonts w:hint="default"/>
      </w:rPr>
    </w:lvl>
    <w:lvl w:ilvl="6" w:tplc="7AF8FFF2">
      <w:numFmt w:val="bullet"/>
      <w:lvlText w:val="•"/>
      <w:lvlJc w:val="left"/>
      <w:pPr>
        <w:ind w:left="6472" w:hanging="135"/>
      </w:pPr>
      <w:rPr>
        <w:rFonts w:hint="default"/>
      </w:rPr>
    </w:lvl>
    <w:lvl w:ilvl="7" w:tplc="8DDA8168">
      <w:numFmt w:val="bullet"/>
      <w:lvlText w:val="•"/>
      <w:lvlJc w:val="left"/>
      <w:pPr>
        <w:ind w:left="7534" w:hanging="135"/>
      </w:pPr>
      <w:rPr>
        <w:rFonts w:hint="default"/>
      </w:rPr>
    </w:lvl>
    <w:lvl w:ilvl="8" w:tplc="08423E00">
      <w:numFmt w:val="bullet"/>
      <w:lvlText w:val="•"/>
      <w:lvlJc w:val="left"/>
      <w:pPr>
        <w:ind w:left="8596" w:hanging="135"/>
      </w:pPr>
      <w:rPr>
        <w:rFonts w:hint="default"/>
      </w:rPr>
    </w:lvl>
  </w:abstractNum>
  <w:abstractNum w:abstractNumId="12">
    <w:nsid w:val="5BC02B2B"/>
    <w:multiLevelType w:val="hybridMultilevel"/>
    <w:tmpl w:val="7A405146"/>
    <w:lvl w:ilvl="0" w:tplc="63182620">
      <w:start w:val="1"/>
      <w:numFmt w:val="decimal"/>
      <w:lvlText w:val="%1."/>
      <w:lvlJc w:val="left"/>
      <w:pPr>
        <w:ind w:left="660" w:hanging="428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</w:rPr>
    </w:lvl>
    <w:lvl w:ilvl="1" w:tplc="10447574">
      <w:numFmt w:val="bullet"/>
      <w:lvlText w:val="•"/>
      <w:lvlJc w:val="left"/>
      <w:pPr>
        <w:ind w:left="1820" w:hanging="428"/>
      </w:pPr>
      <w:rPr>
        <w:rFonts w:hint="default"/>
      </w:rPr>
    </w:lvl>
    <w:lvl w:ilvl="2" w:tplc="8332A914">
      <w:numFmt w:val="bullet"/>
      <w:lvlText w:val="•"/>
      <w:lvlJc w:val="left"/>
      <w:pPr>
        <w:ind w:left="2722" w:hanging="428"/>
      </w:pPr>
      <w:rPr>
        <w:rFonts w:hint="default"/>
      </w:rPr>
    </w:lvl>
    <w:lvl w:ilvl="3" w:tplc="E1A07418">
      <w:numFmt w:val="bullet"/>
      <w:lvlText w:val="•"/>
      <w:lvlJc w:val="left"/>
      <w:pPr>
        <w:ind w:left="3624" w:hanging="428"/>
      </w:pPr>
      <w:rPr>
        <w:rFonts w:hint="default"/>
      </w:rPr>
    </w:lvl>
    <w:lvl w:ilvl="4" w:tplc="37EA64C2">
      <w:numFmt w:val="bullet"/>
      <w:lvlText w:val="•"/>
      <w:lvlJc w:val="left"/>
      <w:pPr>
        <w:ind w:left="4526" w:hanging="428"/>
      </w:pPr>
      <w:rPr>
        <w:rFonts w:hint="default"/>
      </w:rPr>
    </w:lvl>
    <w:lvl w:ilvl="5" w:tplc="E0247BF6">
      <w:numFmt w:val="bullet"/>
      <w:lvlText w:val="•"/>
      <w:lvlJc w:val="left"/>
      <w:pPr>
        <w:ind w:left="5428" w:hanging="428"/>
      </w:pPr>
      <w:rPr>
        <w:rFonts w:hint="default"/>
      </w:rPr>
    </w:lvl>
    <w:lvl w:ilvl="6" w:tplc="007CCDF2">
      <w:numFmt w:val="bullet"/>
      <w:lvlText w:val="•"/>
      <w:lvlJc w:val="left"/>
      <w:pPr>
        <w:ind w:left="6331" w:hanging="428"/>
      </w:pPr>
      <w:rPr>
        <w:rFonts w:hint="default"/>
      </w:rPr>
    </w:lvl>
    <w:lvl w:ilvl="7" w:tplc="6DB05AEA">
      <w:numFmt w:val="bullet"/>
      <w:lvlText w:val="•"/>
      <w:lvlJc w:val="left"/>
      <w:pPr>
        <w:ind w:left="7233" w:hanging="428"/>
      </w:pPr>
      <w:rPr>
        <w:rFonts w:hint="default"/>
      </w:rPr>
    </w:lvl>
    <w:lvl w:ilvl="8" w:tplc="3A982842">
      <w:numFmt w:val="bullet"/>
      <w:lvlText w:val="•"/>
      <w:lvlJc w:val="left"/>
      <w:pPr>
        <w:ind w:left="8135" w:hanging="428"/>
      </w:pPr>
      <w:rPr>
        <w:rFonts w:hint="default"/>
      </w:rPr>
    </w:lvl>
  </w:abstractNum>
  <w:abstractNum w:abstractNumId="13">
    <w:nsid w:val="5BF341B8"/>
    <w:multiLevelType w:val="hybridMultilevel"/>
    <w:tmpl w:val="F4BEAC34"/>
    <w:lvl w:ilvl="0" w:tplc="DBE0B100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AE30B8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7BC25FB2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90A0C7E2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A75AD39C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827EAC9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C3844CD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5538A0BA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98FC95B0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14">
    <w:nsid w:val="63741FA2"/>
    <w:multiLevelType w:val="hybridMultilevel"/>
    <w:tmpl w:val="A2C0448E"/>
    <w:lvl w:ilvl="0" w:tplc="519663E8">
      <w:start w:val="1"/>
      <w:numFmt w:val="upperRoman"/>
      <w:lvlText w:val="%1."/>
      <w:lvlJc w:val="left"/>
      <w:pPr>
        <w:ind w:left="112" w:hanging="197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5484AC3E">
      <w:numFmt w:val="bullet"/>
      <w:lvlText w:val="•"/>
      <w:lvlJc w:val="left"/>
      <w:pPr>
        <w:ind w:left="1110" w:hanging="197"/>
      </w:pPr>
      <w:rPr>
        <w:rFonts w:hint="default"/>
      </w:rPr>
    </w:lvl>
    <w:lvl w:ilvl="2" w:tplc="36DE5658">
      <w:numFmt w:val="bullet"/>
      <w:lvlText w:val="•"/>
      <w:lvlJc w:val="left"/>
      <w:pPr>
        <w:ind w:left="2100" w:hanging="197"/>
      </w:pPr>
      <w:rPr>
        <w:rFonts w:hint="default"/>
      </w:rPr>
    </w:lvl>
    <w:lvl w:ilvl="3" w:tplc="EB92068A">
      <w:numFmt w:val="bullet"/>
      <w:lvlText w:val="•"/>
      <w:lvlJc w:val="left"/>
      <w:pPr>
        <w:ind w:left="3090" w:hanging="197"/>
      </w:pPr>
      <w:rPr>
        <w:rFonts w:hint="default"/>
      </w:rPr>
    </w:lvl>
    <w:lvl w:ilvl="4" w:tplc="50042E4E">
      <w:numFmt w:val="bullet"/>
      <w:lvlText w:val="•"/>
      <w:lvlJc w:val="left"/>
      <w:pPr>
        <w:ind w:left="4080" w:hanging="197"/>
      </w:pPr>
      <w:rPr>
        <w:rFonts w:hint="default"/>
      </w:rPr>
    </w:lvl>
    <w:lvl w:ilvl="5" w:tplc="F63633EA">
      <w:numFmt w:val="bullet"/>
      <w:lvlText w:val="•"/>
      <w:lvlJc w:val="left"/>
      <w:pPr>
        <w:ind w:left="5070" w:hanging="197"/>
      </w:pPr>
      <w:rPr>
        <w:rFonts w:hint="default"/>
      </w:rPr>
    </w:lvl>
    <w:lvl w:ilvl="6" w:tplc="1BBC5EB4">
      <w:numFmt w:val="bullet"/>
      <w:lvlText w:val="•"/>
      <w:lvlJc w:val="left"/>
      <w:pPr>
        <w:ind w:left="6060" w:hanging="197"/>
      </w:pPr>
      <w:rPr>
        <w:rFonts w:hint="default"/>
      </w:rPr>
    </w:lvl>
    <w:lvl w:ilvl="7" w:tplc="83D85D4E">
      <w:numFmt w:val="bullet"/>
      <w:lvlText w:val="•"/>
      <w:lvlJc w:val="left"/>
      <w:pPr>
        <w:ind w:left="7050" w:hanging="197"/>
      </w:pPr>
      <w:rPr>
        <w:rFonts w:hint="default"/>
      </w:rPr>
    </w:lvl>
    <w:lvl w:ilvl="8" w:tplc="CF2EA13E">
      <w:numFmt w:val="bullet"/>
      <w:lvlText w:val="•"/>
      <w:lvlJc w:val="left"/>
      <w:pPr>
        <w:ind w:left="8040" w:hanging="197"/>
      </w:pPr>
      <w:rPr>
        <w:rFonts w:hint="default"/>
      </w:rPr>
    </w:lvl>
  </w:abstractNum>
  <w:abstractNum w:abstractNumId="15">
    <w:nsid w:val="63B859C1"/>
    <w:multiLevelType w:val="hybridMultilevel"/>
    <w:tmpl w:val="0ED20768"/>
    <w:lvl w:ilvl="0" w:tplc="5F689864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84F40C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48A996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6A6C182A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6944C0B0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BF20CD2C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B28080E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F3BAE0AA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81BA3E50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6">
    <w:nsid w:val="79906988"/>
    <w:multiLevelType w:val="hybridMultilevel"/>
    <w:tmpl w:val="A2C28314"/>
    <w:lvl w:ilvl="0" w:tplc="3A2E6824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22ECDA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03563AD6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9F0E7578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EC5E545A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51EAD732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3A30BDA0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41863200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75A47E4A">
      <w:numFmt w:val="bullet"/>
      <w:lvlText w:val="•"/>
      <w:lvlJc w:val="left"/>
      <w:pPr>
        <w:ind w:left="3808" w:hanging="322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6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15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340E6"/>
    <w:rsid w:val="000E7054"/>
    <w:rsid w:val="00360B4C"/>
    <w:rsid w:val="0063503E"/>
    <w:rsid w:val="00D340E6"/>
    <w:rsid w:val="00DE4BCF"/>
    <w:rsid w:val="00F1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0E6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340E6"/>
  </w:style>
  <w:style w:type="paragraph" w:customStyle="1" w:styleId="Heading1">
    <w:name w:val="Heading 1"/>
    <w:basedOn w:val="Normal"/>
    <w:uiPriority w:val="1"/>
    <w:qFormat/>
    <w:rsid w:val="00D340E6"/>
    <w:pPr>
      <w:spacing w:before="92"/>
      <w:ind w:left="2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D340E6"/>
    <w:pPr>
      <w:ind w:left="112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340E6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D340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1294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62-2019 - COAPES</dc:title>
  <dc:creator>x633855</dc:creator>
  <cp:keywords>()</cp:keywords>
  <cp:lastModifiedBy>d785061</cp:lastModifiedBy>
  <cp:revision>2</cp:revision>
  <dcterms:created xsi:type="dcterms:W3CDTF">2019-02-06T13:35:00Z</dcterms:created>
  <dcterms:modified xsi:type="dcterms:W3CDTF">2019-02-06T13:35:00Z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2019-02-06T00:00:00Z</vt:filetime>
  </property>
</Properties>
</file>