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579" w:rsidRDefault="003E4579" w:rsidP="003E4579">
      <w:pPr>
        <w:shd w:val="clear" w:color="auto" w:fill="E6E6E6"/>
        <w:spacing w:before="120" w:after="120" w:line="240" w:lineRule="auto"/>
        <w:ind w:left="120" w:right="120"/>
        <w:jc w:val="both"/>
        <w:outlineLvl w:val="4"/>
        <w:rPr>
          <w:rFonts w:ascii="Calibri" w:eastAsia="Times New Roman" w:hAnsi="Calibri" w:cs="Calibri"/>
          <w:b/>
          <w:bCs/>
          <w:caps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b/>
          <w:bCs/>
          <w:caps/>
          <w:color w:val="000000"/>
          <w:sz w:val="24"/>
          <w:szCs w:val="24"/>
          <w:lang w:eastAsia="pt-BR"/>
        </w:rPr>
        <w:t>Processo 6019.2023/0001550-9</w:t>
      </w:r>
    </w:p>
    <w:p w:rsidR="005821A5" w:rsidRDefault="005821A5" w:rsidP="003E4579">
      <w:pPr>
        <w:shd w:val="clear" w:color="auto" w:fill="E6E6E6"/>
        <w:spacing w:before="120" w:after="120" w:line="240" w:lineRule="auto"/>
        <w:ind w:left="120" w:right="120"/>
        <w:jc w:val="both"/>
        <w:outlineLvl w:val="4"/>
        <w:rPr>
          <w:rFonts w:ascii="Calibri" w:eastAsia="Times New Roman" w:hAnsi="Calibri" w:cs="Calibri"/>
          <w:b/>
          <w:bCs/>
          <w:caps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b/>
          <w:bCs/>
          <w:caps/>
          <w:color w:val="000000"/>
          <w:sz w:val="24"/>
          <w:szCs w:val="24"/>
          <w:lang w:eastAsia="pt-BR"/>
        </w:rPr>
        <w:t>DOC 27/09/23 – pÁGINA 194</w:t>
      </w:r>
    </w:p>
    <w:p w:rsidR="003E4579" w:rsidRPr="003E4579" w:rsidRDefault="003E4579" w:rsidP="003E4579">
      <w:pPr>
        <w:shd w:val="clear" w:color="auto" w:fill="E6E6E6"/>
        <w:spacing w:before="120" w:after="120" w:line="240" w:lineRule="auto"/>
        <w:ind w:left="120" w:right="120"/>
        <w:jc w:val="both"/>
        <w:outlineLvl w:val="4"/>
        <w:rPr>
          <w:rFonts w:ascii="Calibri" w:eastAsia="Times New Roman" w:hAnsi="Calibri" w:cs="Calibri"/>
          <w:b/>
          <w:bCs/>
          <w:caps/>
          <w:color w:val="000000"/>
          <w:sz w:val="24"/>
          <w:szCs w:val="24"/>
          <w:lang w:eastAsia="pt-BR"/>
        </w:rPr>
      </w:pPr>
      <w:r w:rsidRPr="003E4579">
        <w:rPr>
          <w:rFonts w:ascii="Calibri" w:eastAsia="Times New Roman" w:hAnsi="Calibri" w:cs="Calibri"/>
          <w:b/>
          <w:bCs/>
          <w:caps/>
          <w:color w:val="000000"/>
          <w:sz w:val="24"/>
          <w:szCs w:val="24"/>
          <w:lang w:eastAsia="pt-BR"/>
        </w:rPr>
        <w:t>DADOS DA LICITAÇÃO</w:t>
      </w:r>
    </w:p>
    <w:p w:rsidR="003E4579" w:rsidRPr="003E4579" w:rsidRDefault="003E4579" w:rsidP="003E4579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E4579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Número</w:t>
      </w:r>
    </w:p>
    <w:p w:rsidR="003E4579" w:rsidRPr="003E4579" w:rsidRDefault="003E4579" w:rsidP="003E4579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E457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003/SEME/2023</w:t>
      </w:r>
    </w:p>
    <w:p w:rsidR="003E4579" w:rsidRPr="003E4579" w:rsidRDefault="003E4579" w:rsidP="003E4579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E4579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Registro de preço</w:t>
      </w:r>
    </w:p>
    <w:p w:rsidR="003E4579" w:rsidRPr="003E4579" w:rsidRDefault="003E4579" w:rsidP="003E4579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E457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Não</w:t>
      </w:r>
    </w:p>
    <w:p w:rsidR="003E4579" w:rsidRPr="003E4579" w:rsidRDefault="003E4579" w:rsidP="003E4579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E4579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Tipo</w:t>
      </w:r>
    </w:p>
    <w:p w:rsidR="003E4579" w:rsidRPr="003E4579" w:rsidRDefault="003E4579" w:rsidP="003E4579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E457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Menor preço</w:t>
      </w:r>
    </w:p>
    <w:p w:rsidR="003E4579" w:rsidRPr="003E4579" w:rsidRDefault="003E4579" w:rsidP="003E4579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E4579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Natureza</w:t>
      </w:r>
    </w:p>
    <w:p w:rsidR="003E4579" w:rsidRPr="003E4579" w:rsidRDefault="003E4579" w:rsidP="003E4579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E457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Serviços de engenharia</w:t>
      </w:r>
    </w:p>
    <w:p w:rsidR="003E4579" w:rsidRPr="003E4579" w:rsidRDefault="003E4579" w:rsidP="003E4579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E4579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Descrição da natureza</w:t>
      </w:r>
    </w:p>
    <w:p w:rsidR="003E4579" w:rsidRPr="003E4579" w:rsidRDefault="003E4579" w:rsidP="003E4579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E457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Revitalização de espaço público</w:t>
      </w:r>
    </w:p>
    <w:p w:rsidR="003E4579" w:rsidRPr="003E4579" w:rsidRDefault="003E4579" w:rsidP="003E4579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E4579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Objeto da licitação</w:t>
      </w:r>
    </w:p>
    <w:p w:rsidR="003E4579" w:rsidRPr="003E4579" w:rsidRDefault="003E4579" w:rsidP="003E4579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E457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CONTRATAÇÃO DE EMPRESA ESPECIALIZADA DE ENGENHARIA PARA REVITALIZAÇÃO DE ESPAÇO PUBLICO MUNICIPAL, LOCALIZADO NA PRAÇA NAMI JAFET, 45 - IPIRANGA - SÃO PAULO - SP.</w:t>
      </w:r>
    </w:p>
    <w:p w:rsidR="003E4579" w:rsidRPr="003E4579" w:rsidRDefault="003E4579" w:rsidP="003E4579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E4579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Processo</w:t>
      </w:r>
    </w:p>
    <w:p w:rsidR="003E4579" w:rsidRPr="003E4579" w:rsidRDefault="003E4579" w:rsidP="003E4579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E457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6019.2023/0001550-9</w:t>
      </w:r>
    </w:p>
    <w:p w:rsidR="003E4579" w:rsidRPr="003E4579" w:rsidRDefault="003E4579" w:rsidP="003E4579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E4579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Local de execução</w:t>
      </w:r>
    </w:p>
    <w:p w:rsidR="003E4579" w:rsidRPr="003E4579" w:rsidRDefault="003E4579" w:rsidP="003E4579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E457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São Paulo - SP</w:t>
      </w:r>
    </w:p>
    <w:p w:rsidR="003E4579" w:rsidRPr="003E4579" w:rsidRDefault="003E4579" w:rsidP="003E4579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E4579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Data do edital</w:t>
      </w:r>
    </w:p>
    <w:p w:rsidR="003E4579" w:rsidRPr="003E4579" w:rsidRDefault="003E4579" w:rsidP="003E4579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E457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28/09/2023</w:t>
      </w:r>
    </w:p>
    <w:p w:rsidR="003E4579" w:rsidRPr="003E4579" w:rsidRDefault="003E4579" w:rsidP="003E4579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E4579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Hora do edital</w:t>
      </w:r>
    </w:p>
    <w:p w:rsidR="003E4579" w:rsidRPr="003E4579" w:rsidRDefault="003E4579" w:rsidP="003E4579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E457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08:00</w:t>
      </w:r>
    </w:p>
    <w:p w:rsidR="003E4579" w:rsidRPr="003E4579" w:rsidRDefault="003E4579" w:rsidP="003E4579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E4579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lastRenderedPageBreak/>
        <w:t>Data da proposta</w:t>
      </w:r>
    </w:p>
    <w:p w:rsidR="003E4579" w:rsidRPr="003E4579" w:rsidRDefault="003E4579" w:rsidP="003E4579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E457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18/10/2023</w:t>
      </w:r>
    </w:p>
    <w:p w:rsidR="003E4579" w:rsidRPr="003E4579" w:rsidRDefault="003E4579" w:rsidP="003E4579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E4579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Hora da proposta</w:t>
      </w:r>
    </w:p>
    <w:p w:rsidR="003E4579" w:rsidRPr="003E4579" w:rsidRDefault="003E4579" w:rsidP="003E4579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E457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10:00</w:t>
      </w:r>
    </w:p>
    <w:p w:rsidR="003E4579" w:rsidRPr="003E4579" w:rsidRDefault="003E4579" w:rsidP="003E4579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E4579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Data da abertura</w:t>
      </w:r>
    </w:p>
    <w:p w:rsidR="003E4579" w:rsidRPr="003E4579" w:rsidRDefault="003E4579" w:rsidP="003E4579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E457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18/10/2023</w:t>
      </w:r>
    </w:p>
    <w:p w:rsidR="003E4579" w:rsidRPr="003E4579" w:rsidRDefault="003E4579" w:rsidP="003E4579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E4579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Hora da abertura</w:t>
      </w:r>
    </w:p>
    <w:p w:rsidR="003E4579" w:rsidRPr="003E4579" w:rsidRDefault="003E4579" w:rsidP="003E4579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E457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10:30</w:t>
      </w:r>
    </w:p>
    <w:p w:rsidR="003E4579" w:rsidRPr="003E4579" w:rsidRDefault="003E4579" w:rsidP="003E4579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E4579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Data de Publicação</w:t>
      </w:r>
    </w:p>
    <w:p w:rsidR="003E4579" w:rsidRPr="003E4579" w:rsidRDefault="003E4579" w:rsidP="003E4579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E457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28/09/2023</w:t>
      </w:r>
    </w:p>
    <w:p w:rsidR="003E4579" w:rsidRPr="003E4579" w:rsidRDefault="003E4579" w:rsidP="003E4579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E4579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Texto do despacho</w:t>
      </w:r>
    </w:p>
    <w:p w:rsidR="003E4579" w:rsidRPr="003E4579" w:rsidRDefault="003E4579" w:rsidP="003E4579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E457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Processo SEI n. 6019.2023/0001550-9I - DESPACHO:1. À vista dos elementos que instruem o presente, em especial a requisição de serviço (083293886), especificação técnica (085685621), projeto (085684262 085684373 085684487 085684618 085684742 085684867), ART (085685032), planilha orçamentária (085685152), cronograma físico-financeiro (085685405), manifestações de SEME/DGEE/DESM (085687238 089861071) e o parecer da Assessoria Jurídica desta Pasta (089453635), com fulcro na delegação de competência contida na Portaria n. 001/SEME-G/2020, AUTORIZO a abertura de procedimento licitatório na modalidade de Concorrência, visando a contratação de empresa especializada de engenharia para revitalização de espaço publico municipal, localizado na Praça Nami Jafet, n. 45, Ipiranga, São Paulo - SP, nos termos do Edital nº 003/SEME/2023 (090779084), onerando a dotação nº 19.10.27.812.3017.3.512.4.4.90.39.00.00.1.500.9001.1 do orçamento vigente, conforme Nota de Reserva nº 58.469/2023 (088933657), nos termos da Lei Municipal nº 13.278/2002, Lei Federal nº 8.666/1993 e demais normas que regem a matéria. II - PROVIDÊNCIAS POSTERIORES:1. Publique-se no Diário Oficial da Cidade, em jornal de grande circulação e no site da SEME. 2. Conjuntamente, remeta-se à SEME/CAF/DCL/APE para medidas em prosseguimento.</w:t>
      </w:r>
    </w:p>
    <w:p w:rsidR="003E4579" w:rsidRPr="003E4579" w:rsidRDefault="003E4579" w:rsidP="003E4579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E4579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Arquivo (Número do documento SEI)</w:t>
      </w:r>
    </w:p>
    <w:p w:rsidR="003E4579" w:rsidRPr="003E4579" w:rsidRDefault="0099198B" w:rsidP="003E4579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hyperlink r:id="rId6" w:tgtFrame="_blank" w:history="1">
        <w:r w:rsidR="003E4579" w:rsidRPr="003E4579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pt-BR"/>
          </w:rPr>
          <w:t>090779084</w:t>
        </w:r>
      </w:hyperlink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1"/>
      </w:tblGrid>
      <w:tr w:rsidR="003E4579" w:rsidRPr="003E4579" w:rsidTr="003E457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E4579" w:rsidRPr="003E4579" w:rsidRDefault="003E4579" w:rsidP="003E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3E4579" w:rsidRPr="003E4579" w:rsidRDefault="003E4579" w:rsidP="003E4579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</w:tr>
    </w:tbl>
    <w:p w:rsidR="003E4579" w:rsidRPr="003E4579" w:rsidRDefault="003E4579" w:rsidP="00A959C6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sectPr w:rsidR="003E4579" w:rsidRPr="003E4579" w:rsidSect="00B37B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5A16" w:rsidRDefault="005F5A16" w:rsidP="003E4579">
      <w:pPr>
        <w:spacing w:after="0" w:line="240" w:lineRule="auto"/>
      </w:pPr>
      <w:r>
        <w:separator/>
      </w:r>
    </w:p>
  </w:endnote>
  <w:endnote w:type="continuationSeparator" w:id="1">
    <w:p w:rsidR="005F5A16" w:rsidRDefault="005F5A16" w:rsidP="003E4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5A16" w:rsidRDefault="005F5A16" w:rsidP="003E4579">
      <w:pPr>
        <w:spacing w:after="0" w:line="240" w:lineRule="auto"/>
      </w:pPr>
      <w:r>
        <w:separator/>
      </w:r>
    </w:p>
  </w:footnote>
  <w:footnote w:type="continuationSeparator" w:id="1">
    <w:p w:rsidR="005F5A16" w:rsidRDefault="005F5A16" w:rsidP="003E45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4579"/>
    <w:rsid w:val="003E4579"/>
    <w:rsid w:val="004437FD"/>
    <w:rsid w:val="004F6812"/>
    <w:rsid w:val="005821A5"/>
    <w:rsid w:val="005F5A16"/>
    <w:rsid w:val="0070374B"/>
    <w:rsid w:val="0099198B"/>
    <w:rsid w:val="00A959C6"/>
    <w:rsid w:val="00B37BDA"/>
    <w:rsid w:val="00FD4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BDA"/>
  </w:style>
  <w:style w:type="paragraph" w:styleId="Ttulo5">
    <w:name w:val="heading 5"/>
    <w:basedOn w:val="Normal"/>
    <w:link w:val="Ttulo5Char"/>
    <w:uiPriority w:val="9"/>
    <w:qFormat/>
    <w:rsid w:val="003E457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3E4579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3E4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E4579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3E4579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3E45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E4579"/>
  </w:style>
  <w:style w:type="paragraph" w:styleId="Rodap">
    <w:name w:val="footer"/>
    <w:basedOn w:val="Normal"/>
    <w:link w:val="RodapChar"/>
    <w:uiPriority w:val="99"/>
    <w:semiHidden/>
    <w:unhideWhenUsed/>
    <w:rsid w:val="003E45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E45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6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5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ei.prefeitura.sp.gov.br/sei/controlador.php?acao=protocolo_visualizar&amp;id_protocolo=96980045&amp;id_procedimento_atual=88940010&amp;infra_sistema=100000100&amp;infra_unidade_atual=110001756&amp;infra_hash=3f7ea58ac241a13ec0ced9341f78b660f5adca44377026024297abe3bc266d547fce56c2349a412f174851e8d6c0f2dac256597ae1a3fd0667612b56c4c505712da80e362b6721862d854b3c640ade3f445d6f18500badf862eb39eab38f4bf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379</Words>
  <Characters>2051</Characters>
  <Application>Microsoft Office Word</Application>
  <DocSecurity>0</DocSecurity>
  <Lines>17</Lines>
  <Paragraphs>4</Paragraphs>
  <ScaleCrop>false</ScaleCrop>
  <Company/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d611525</dc:creator>
  <cp:lastModifiedBy>d611525</cp:lastModifiedBy>
  <cp:revision>6</cp:revision>
  <dcterms:created xsi:type="dcterms:W3CDTF">2023-09-28T10:46:00Z</dcterms:created>
  <dcterms:modified xsi:type="dcterms:W3CDTF">2023-09-28T11:04:00Z</dcterms:modified>
</cp:coreProperties>
</file>