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8046F">
        <w:rPr>
          <w:rFonts w:ascii="Arial" w:hAnsi="Arial" w:cs="Arial"/>
          <w:b/>
          <w:color w:val="000000" w:themeColor="text1"/>
          <w:sz w:val="24"/>
          <w:szCs w:val="24"/>
        </w:rPr>
        <w:t>11/SEME/2023</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BF5518" w:rsidRPr="00CD5B4D" w:rsidRDefault="00A9050D" w:rsidP="00B67BC2">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86382A" w:rsidRPr="00BF5518" w:rsidRDefault="0086382A" w:rsidP="0086382A">
      <w:pPr>
        <w:tabs>
          <w:tab w:val="left" w:pos="3703"/>
        </w:tabs>
        <w:spacing w:after="0" w:line="240" w:lineRule="auto"/>
        <w:ind w:right="281"/>
        <w:jc w:val="both"/>
        <w:outlineLvl w:val="0"/>
        <w:rPr>
          <w:rFonts w:ascii="Arial" w:hAnsi="Arial" w:cs="Arial"/>
          <w:b/>
          <w:sz w:val="24"/>
          <w:szCs w:val="24"/>
        </w:rPr>
      </w:pPr>
    </w:p>
    <w:p w:rsidR="00B96A3B" w:rsidRPr="00AE5A31" w:rsidRDefault="00B96A3B" w:rsidP="00B96A3B">
      <w:pPr>
        <w:tabs>
          <w:tab w:val="left" w:pos="3703"/>
        </w:tabs>
        <w:jc w:val="both"/>
        <w:outlineLvl w:val="0"/>
        <w:rPr>
          <w:rFonts w:ascii="Arial" w:hAnsi="Arial" w:cs="Arial"/>
          <w:b/>
          <w:bCs/>
          <w:caps/>
          <w:sz w:val="24"/>
          <w:szCs w:val="24"/>
        </w:rPr>
      </w:pPr>
    </w:p>
    <w:p w:rsidR="00417448" w:rsidRPr="00AE5A31" w:rsidRDefault="00417448" w:rsidP="00417448">
      <w:pPr>
        <w:tabs>
          <w:tab w:val="left" w:pos="567"/>
        </w:tabs>
        <w:spacing w:before="120"/>
        <w:jc w:val="both"/>
        <w:rPr>
          <w:rFonts w:ascii="Arial" w:hAnsi="Arial" w:cs="Arial"/>
          <w:b/>
          <w:caps/>
          <w:snapToGrid w:val="0"/>
          <w:sz w:val="24"/>
          <w:szCs w:val="24"/>
        </w:rPr>
      </w:pPr>
      <w:r w:rsidRPr="00AE5A31">
        <w:rPr>
          <w:rFonts w:ascii="Arial" w:hAnsi="Arial" w:cs="Arial"/>
          <w:b/>
          <w:caps/>
          <w:snapToGrid w:val="0"/>
          <w:sz w:val="24"/>
          <w:szCs w:val="24"/>
        </w:rPr>
        <w:t>I</w:t>
      </w:r>
      <w:r w:rsidRPr="00AE5A31">
        <w:rPr>
          <w:rFonts w:ascii="Arial" w:hAnsi="Arial" w:cs="Arial"/>
          <w:b/>
          <w:caps/>
          <w:snapToGrid w:val="0"/>
          <w:sz w:val="24"/>
          <w:szCs w:val="24"/>
        </w:rPr>
        <w:tab/>
        <w:t>INDÍCE</w:t>
      </w:r>
    </w:p>
    <w:tbl>
      <w:tblPr>
        <w:tblStyle w:val="Tabelacomgrad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4"/>
        <w:gridCol w:w="8789"/>
      </w:tblGrid>
      <w:tr w:rsidR="00417448" w:rsidRPr="00AE5A31" w:rsidTr="00417448">
        <w:trPr>
          <w:trHeight w:val="303"/>
        </w:trPr>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embasamento legal;</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2</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Objeto;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3 </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CONDIÇÕES PARA  Participação;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4 </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Caderno de Licitação;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5</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informações;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6</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apresentação da Proposta;</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7</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Proposta – Envelope nº 01;</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8</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Documentação para Habilitação - Envelope nº 02;</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9</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Microempresas e Empresas de Pequeno Porte;</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10</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Processamento da Licitação;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11</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Dos Recursos;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12</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Dos Preços e Reajuste;</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13</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Contratação;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14</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prazo para início dos serviços e condições;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15</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Das Obrigações contratada e  contratante , das condições </w:t>
            </w:r>
            <w:r w:rsidRPr="00AE5A31">
              <w:rPr>
                <w:rFonts w:ascii="Arial" w:hAnsi="Arial" w:cs="Arial"/>
                <w:caps/>
                <w:snapToGrid w:val="0"/>
                <w:sz w:val="24"/>
                <w:szCs w:val="24"/>
                <w:lang w:val="es-ES_tradnl"/>
              </w:rPr>
              <w:lastRenderedPageBreak/>
              <w:t>de pagamento;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lastRenderedPageBreak/>
              <w:t>16</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Penalidades;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17</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Disposições Finais;</w:t>
            </w:r>
          </w:p>
          <w:p w:rsidR="007C7A73" w:rsidRPr="00AE5A31" w:rsidRDefault="007C7A73" w:rsidP="00417448">
            <w:pPr>
              <w:spacing w:line="360" w:lineRule="auto"/>
              <w:jc w:val="both"/>
              <w:rPr>
                <w:rFonts w:ascii="Arial" w:hAnsi="Arial" w:cs="Arial"/>
                <w:caps/>
                <w:snapToGrid w:val="0"/>
                <w:sz w:val="24"/>
                <w:szCs w:val="24"/>
                <w:lang w:val="es-ES_tradnl"/>
              </w:rPr>
            </w:pPr>
          </w:p>
        </w:tc>
      </w:tr>
    </w:tbl>
    <w:p w:rsidR="00106834" w:rsidRPr="00AE5A31" w:rsidRDefault="00106834" w:rsidP="00106834">
      <w:pPr>
        <w:tabs>
          <w:tab w:val="left" w:pos="567"/>
        </w:tabs>
        <w:spacing w:before="120"/>
        <w:jc w:val="both"/>
        <w:rPr>
          <w:rFonts w:ascii="Arial" w:hAnsi="Arial" w:cs="Arial"/>
          <w:b/>
          <w:caps/>
          <w:snapToGrid w:val="0"/>
          <w:sz w:val="24"/>
          <w:szCs w:val="24"/>
        </w:rPr>
      </w:pPr>
      <w:r w:rsidRPr="00AE5A31">
        <w:rPr>
          <w:rFonts w:ascii="Arial" w:hAnsi="Arial" w:cs="Arial"/>
          <w:b/>
          <w:caps/>
          <w:snapToGrid w:val="0"/>
          <w:sz w:val="24"/>
          <w:szCs w:val="24"/>
        </w:rPr>
        <w:t>II</w:t>
      </w:r>
      <w:r w:rsidRPr="00AE5A31">
        <w:rPr>
          <w:rFonts w:ascii="Arial" w:hAnsi="Arial" w:cs="Arial"/>
          <w:b/>
          <w:caps/>
          <w:snapToGrid w:val="0"/>
          <w:sz w:val="24"/>
          <w:szCs w:val="24"/>
        </w:rPr>
        <w:tab/>
        <w:t>ANEXOS</w:t>
      </w:r>
    </w:p>
    <w:tbl>
      <w:tblPr>
        <w:tblStyle w:val="Tabelacomgrad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3"/>
        <w:gridCol w:w="8080"/>
      </w:tblGrid>
      <w:tr w:rsidR="002A021F" w:rsidRPr="00AE5A31" w:rsidTr="002A021F">
        <w:tc>
          <w:tcPr>
            <w:tcW w:w="1413"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w:t>
            </w:r>
          </w:p>
        </w:tc>
        <w:tc>
          <w:tcPr>
            <w:tcW w:w="8080"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Minuta do TERMO DE Contrato;</w:t>
            </w:r>
          </w:p>
        </w:tc>
      </w:tr>
      <w:tr w:rsidR="002A021F" w:rsidRPr="00AE5A31" w:rsidTr="002A021F">
        <w:tc>
          <w:tcPr>
            <w:tcW w:w="1413"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w:t>
            </w:r>
          </w:p>
        </w:tc>
        <w:tc>
          <w:tcPr>
            <w:tcW w:w="8080" w:type="dxa"/>
          </w:tcPr>
          <w:p w:rsidR="002A021F" w:rsidRPr="00AE5A31" w:rsidRDefault="00B46E22" w:rsidP="002A021F">
            <w:pPr>
              <w:spacing w:before="120"/>
              <w:jc w:val="both"/>
              <w:rPr>
                <w:rFonts w:ascii="Arial" w:hAnsi="Arial" w:cs="Arial"/>
                <w:caps/>
                <w:snapToGrid w:val="0"/>
                <w:sz w:val="24"/>
                <w:szCs w:val="24"/>
                <w:lang w:val="es-ES_tradnl"/>
              </w:rPr>
            </w:pPr>
            <w:r>
              <w:rPr>
                <w:rFonts w:ascii="Arial" w:hAnsi="Arial" w:cs="Arial"/>
                <w:caps/>
                <w:snapToGrid w:val="0"/>
                <w:sz w:val="24"/>
                <w:szCs w:val="24"/>
                <w:lang w:val="es-ES_tradnl"/>
              </w:rPr>
              <w:t>TERMO DE REFERÊNCIA</w:t>
            </w:r>
            <w:r w:rsidR="002A021F"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w:t>
            </w:r>
          </w:p>
        </w:tc>
        <w:tc>
          <w:tcPr>
            <w:tcW w:w="8080" w:type="dxa"/>
          </w:tcPr>
          <w:p w:rsidR="002A021F" w:rsidRPr="00AE5A31" w:rsidRDefault="002A021F" w:rsidP="002A021F">
            <w:pPr>
              <w:spacing w:before="120"/>
              <w:ind w:right="-2"/>
              <w:jc w:val="both"/>
              <w:rPr>
                <w:rFonts w:ascii="Arial" w:hAnsi="Arial" w:cs="Arial"/>
                <w:caps/>
                <w:snapToGrid w:val="0"/>
                <w:sz w:val="24"/>
                <w:szCs w:val="24"/>
              </w:rPr>
            </w:pPr>
            <w:r w:rsidRPr="00AE5A31">
              <w:rPr>
                <w:rFonts w:ascii="Arial" w:hAnsi="Arial" w:cs="Arial"/>
                <w:caps/>
                <w:snapToGrid w:val="0"/>
                <w:sz w:val="24"/>
                <w:szCs w:val="24"/>
                <w:lang w:val="es-ES_tradnl"/>
              </w:rPr>
              <w:t xml:space="preserve">Modelo de </w:t>
            </w:r>
            <w:r w:rsidRPr="00AE5A31">
              <w:rPr>
                <w:rFonts w:ascii="Arial" w:hAnsi="Arial" w:cs="Arial"/>
                <w:caps/>
                <w:snapToGrid w:val="0"/>
                <w:sz w:val="24"/>
                <w:szCs w:val="24"/>
              </w:rPr>
              <w:t>Proposta</w:t>
            </w:r>
            <w:r w:rsidRPr="00AE5A31">
              <w:rPr>
                <w:rFonts w:ascii="Arial" w:hAnsi="Arial" w:cs="Arial"/>
                <w:caps/>
                <w:snapToGrid w:val="0"/>
                <w:sz w:val="24"/>
                <w:szCs w:val="24"/>
                <w:lang w:val="es-ES_tradnl"/>
              </w:rPr>
              <w:t xml:space="preserve"> de </w:t>
            </w:r>
            <w:r w:rsidRPr="00AE5A31">
              <w:rPr>
                <w:rFonts w:ascii="Arial" w:hAnsi="Arial" w:cs="Arial"/>
                <w:caps/>
                <w:snapToGrid w:val="0"/>
                <w:sz w:val="24"/>
                <w:szCs w:val="24"/>
              </w:rPr>
              <w:t>Preços;</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iii.a.</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planilha de orçamento;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iii.b.</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planilha composição do bdi;</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IV.</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Cronograma Físico-Financeiro;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V.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Credenciamento;</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 xml:space="preserve">ANEXO VI. </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de Cumprimento das Condições de Habilitação;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VII.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Declaração de microempresa ou empresa de pequeno porte;</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VIII.</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napToGrid w:val="0"/>
                <w:sz w:val="24"/>
                <w:szCs w:val="24"/>
                <w:lang w:val="es-ES_tradnl"/>
              </w:rPr>
              <w:t xml:space="preserve">Modelo de </w:t>
            </w:r>
            <w:r w:rsidRPr="00AE5A31">
              <w:rPr>
                <w:rFonts w:ascii="Arial" w:hAnsi="Arial" w:cs="Arial"/>
                <w:caps/>
                <w:snapToGrid w:val="0"/>
                <w:sz w:val="24"/>
                <w:szCs w:val="24"/>
              </w:rPr>
              <w:t>Declaração</w:t>
            </w:r>
            <w:r w:rsidRPr="00AE5A31">
              <w:rPr>
                <w:rFonts w:ascii="Arial" w:hAnsi="Arial" w:cs="Arial"/>
                <w:caps/>
                <w:snapToGrid w:val="0"/>
                <w:sz w:val="24"/>
                <w:szCs w:val="24"/>
                <w:lang w:val="es-ES_tradnl"/>
              </w:rPr>
              <w:t xml:space="preserve"> de não cadastramento e inexistência de débitos para com a Fazenda do </w:t>
            </w:r>
            <w:r w:rsidRPr="00AE5A31">
              <w:rPr>
                <w:rFonts w:ascii="Arial" w:hAnsi="Arial" w:cs="Arial"/>
                <w:caps/>
                <w:snapToGrid w:val="0"/>
                <w:sz w:val="24"/>
                <w:szCs w:val="24"/>
              </w:rPr>
              <w:t>Município</w:t>
            </w:r>
            <w:r w:rsidRPr="00AE5A31">
              <w:rPr>
                <w:rFonts w:ascii="Arial" w:hAnsi="Arial" w:cs="Arial"/>
                <w:caps/>
                <w:snapToGrid w:val="0"/>
                <w:sz w:val="24"/>
                <w:szCs w:val="24"/>
                <w:lang w:val="es-ES_tradnl"/>
              </w:rPr>
              <w:t xml:space="preserve"> de São Paulo;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IX.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da Declaração CUMPRIMENTO DO artigo 7º, inc. XXXIII da CF</w:t>
            </w:r>
            <w:r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 xml:space="preserve">ANEXO X. </w:t>
            </w:r>
          </w:p>
        </w:tc>
        <w:tc>
          <w:tcPr>
            <w:tcW w:w="8080" w:type="dxa"/>
          </w:tcPr>
          <w:p w:rsidR="002A021F" w:rsidRPr="00AE5A31" w:rsidRDefault="002A021F" w:rsidP="00B46E22">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rPr>
              <w:t xml:space="preserve">Declaração de aceite do </w:t>
            </w:r>
            <w:r w:rsidR="00B46E22">
              <w:rPr>
                <w:rFonts w:ascii="Arial" w:hAnsi="Arial" w:cs="Arial"/>
                <w:caps/>
                <w:snapToGrid w:val="0"/>
                <w:sz w:val="24"/>
                <w:szCs w:val="24"/>
              </w:rPr>
              <w:t>TERMO DE REFERÊNCIA</w:t>
            </w:r>
            <w:r w:rsidRPr="00AE5A31">
              <w:rPr>
                <w:rFonts w:ascii="Arial" w:hAnsi="Arial" w:cs="Arial"/>
                <w:caps/>
                <w:snapToGrid w:val="0"/>
                <w:sz w:val="24"/>
                <w:szCs w:val="24"/>
              </w:rPr>
              <w:t xml:space="preserve"> e </w:t>
            </w:r>
            <w:r w:rsidRPr="00AE5A31">
              <w:rPr>
                <w:rFonts w:ascii="Arial" w:hAnsi="Arial" w:cs="Arial"/>
                <w:caps/>
                <w:snapToGrid w:val="0"/>
                <w:sz w:val="24"/>
                <w:szCs w:val="24"/>
              </w:rPr>
              <w:lastRenderedPageBreak/>
              <w:t>demaisanexos;</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lastRenderedPageBreak/>
              <w:t xml:space="preserve">ANEXO XI.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declaração deVistoria;</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anexo xi-a.</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termo de ausencia vistoria;</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ANEXO XII.</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comprovação da situação econômico-financeira</w:t>
            </w:r>
            <w:r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XIII.</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firmada pelo representante legal, de acordo com o disposto no artigo 5º do Decreto nº 50.977/2009 – produtos e subprodutos de madeira exótica ou nativa de procedência legal;</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XIV.</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firmada pelo representante legal, de acordo com o disposto no artigo 5º do Decreto nº 48.184/07 – aquisição de produtos de empreendimentos minerários e sua utilização em obras e serviços pela Administração Pública Municipal;</w:t>
            </w:r>
          </w:p>
        </w:tc>
      </w:tr>
      <w:tr w:rsidR="002A021F" w:rsidRPr="00AE5A31" w:rsidTr="00CE22A3">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XV.</w:t>
            </w:r>
          </w:p>
        </w:tc>
        <w:tc>
          <w:tcPr>
            <w:tcW w:w="8080" w:type="dxa"/>
          </w:tcPr>
          <w:p w:rsidR="004940D1" w:rsidRPr="00AE5A31" w:rsidRDefault="002A021F" w:rsidP="00CE22A3">
            <w:pPr>
              <w:spacing w:before="120"/>
              <w:jc w:val="both"/>
              <w:rPr>
                <w:rFonts w:ascii="Arial" w:hAnsi="Arial" w:cs="Arial"/>
                <w:caps/>
                <w:sz w:val="24"/>
                <w:szCs w:val="24"/>
              </w:rPr>
            </w:pPr>
            <w:r w:rsidRPr="00AE5A31">
              <w:rPr>
                <w:rFonts w:ascii="Arial" w:hAnsi="Arial" w:cs="Arial"/>
                <w:caps/>
                <w:sz w:val="24"/>
                <w:szCs w:val="24"/>
              </w:rPr>
              <w:t>RELAÇÃO DAS INSTALAÇÕES, DOS EQUIPAMENTOS TéCNICOS DA empresa compatíveis com a categoria e da equipe técnicA E disponibilidade dos equipamentos por ocasião da obra;</w:t>
            </w:r>
          </w:p>
        </w:tc>
      </w:tr>
      <w:tr w:rsidR="004940D1" w:rsidRPr="00AE5A31" w:rsidTr="00CE22A3">
        <w:trPr>
          <w:trHeight w:val="886"/>
        </w:trPr>
        <w:tc>
          <w:tcPr>
            <w:tcW w:w="1413" w:type="dxa"/>
          </w:tcPr>
          <w:p w:rsidR="004940D1" w:rsidRPr="00AE5A31" w:rsidRDefault="004940D1" w:rsidP="002A021F">
            <w:pPr>
              <w:spacing w:before="120"/>
              <w:jc w:val="both"/>
              <w:rPr>
                <w:rFonts w:ascii="Arial" w:hAnsi="Arial" w:cs="Arial"/>
                <w:caps/>
                <w:sz w:val="24"/>
                <w:szCs w:val="24"/>
              </w:rPr>
            </w:pPr>
            <w:r w:rsidRPr="00AE5A31">
              <w:rPr>
                <w:rFonts w:ascii="Arial" w:hAnsi="Arial" w:cs="Arial"/>
                <w:caps/>
                <w:sz w:val="24"/>
                <w:szCs w:val="24"/>
              </w:rPr>
              <w:t>anexo xvi</w:t>
            </w:r>
          </w:p>
        </w:tc>
        <w:tc>
          <w:tcPr>
            <w:tcW w:w="8080" w:type="dxa"/>
          </w:tcPr>
          <w:p w:rsidR="004940D1" w:rsidRPr="00AE5A31" w:rsidRDefault="004940D1" w:rsidP="002A021F">
            <w:pPr>
              <w:spacing w:before="120"/>
              <w:jc w:val="both"/>
              <w:rPr>
                <w:rFonts w:ascii="Arial" w:hAnsi="Arial" w:cs="Arial"/>
                <w:caps/>
                <w:sz w:val="24"/>
                <w:szCs w:val="24"/>
              </w:rPr>
            </w:pPr>
            <w:r w:rsidRPr="00AE5A31">
              <w:rPr>
                <w:rFonts w:ascii="Arial" w:hAnsi="Arial" w:cs="Arial"/>
                <w:caps/>
                <w:sz w:val="24"/>
                <w:szCs w:val="24"/>
              </w:rPr>
              <w:t>modelo de declaraçãode fatos impeditivos</w:t>
            </w:r>
          </w:p>
        </w:tc>
      </w:tr>
      <w:tr w:rsidR="004940D1" w:rsidRPr="00AE5A31" w:rsidTr="00CE22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tcBorders>
              <w:top w:val="nil"/>
              <w:left w:val="nil"/>
              <w:bottom w:val="nil"/>
              <w:right w:val="nil"/>
            </w:tcBorders>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anexo xvii</w:t>
            </w:r>
          </w:p>
        </w:tc>
        <w:tc>
          <w:tcPr>
            <w:tcW w:w="8080" w:type="dxa"/>
            <w:tcBorders>
              <w:top w:val="nil"/>
              <w:left w:val="nil"/>
              <w:bottom w:val="nil"/>
              <w:right w:val="nil"/>
            </w:tcBorders>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modelo de declaraçãoreferente ao art 87 , incisos iii e/ou v da lei federal n° 8.666/93</w:t>
            </w:r>
          </w:p>
        </w:tc>
      </w:tr>
      <w:tr w:rsidR="004940D1" w:rsidRPr="00AE5A31" w:rsidTr="00CE22A3">
        <w:tc>
          <w:tcPr>
            <w:tcW w:w="1413" w:type="dxa"/>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anexo xviii</w:t>
            </w:r>
          </w:p>
        </w:tc>
        <w:tc>
          <w:tcPr>
            <w:tcW w:w="8080" w:type="dxa"/>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 xml:space="preserve">modelo de declaração </w:t>
            </w:r>
            <w:r w:rsidR="00CE22A3" w:rsidRPr="00AE5A31">
              <w:rPr>
                <w:rFonts w:ascii="Arial" w:hAnsi="Arial" w:cs="Arial"/>
                <w:caps/>
                <w:sz w:val="24"/>
                <w:szCs w:val="24"/>
              </w:rPr>
              <w:t>normas de segurançae medicina do trabalho</w:t>
            </w:r>
          </w:p>
        </w:tc>
      </w:tr>
      <w:tr w:rsidR="00CE22A3" w:rsidRPr="00AE5A31" w:rsidTr="00CE22A3">
        <w:tc>
          <w:tcPr>
            <w:tcW w:w="1413" w:type="dxa"/>
          </w:tcPr>
          <w:p w:rsidR="00CE22A3" w:rsidRPr="00AE5A31" w:rsidRDefault="00CE22A3" w:rsidP="00512EB6">
            <w:pPr>
              <w:spacing w:before="120"/>
              <w:jc w:val="both"/>
              <w:rPr>
                <w:rFonts w:ascii="Arial" w:hAnsi="Arial" w:cs="Arial"/>
                <w:caps/>
                <w:sz w:val="24"/>
                <w:szCs w:val="24"/>
              </w:rPr>
            </w:pPr>
            <w:r w:rsidRPr="00AE5A31">
              <w:rPr>
                <w:rFonts w:ascii="Arial" w:hAnsi="Arial" w:cs="Arial"/>
                <w:caps/>
                <w:sz w:val="24"/>
                <w:szCs w:val="24"/>
              </w:rPr>
              <w:t>anexo xix</w:t>
            </w:r>
          </w:p>
        </w:tc>
        <w:tc>
          <w:tcPr>
            <w:tcW w:w="8080" w:type="dxa"/>
          </w:tcPr>
          <w:p w:rsidR="00CE22A3" w:rsidRPr="00AE5A31" w:rsidRDefault="00CE22A3" w:rsidP="00512EB6">
            <w:pPr>
              <w:spacing w:before="120"/>
              <w:jc w:val="both"/>
              <w:rPr>
                <w:rFonts w:ascii="Arial" w:hAnsi="Arial" w:cs="Arial"/>
                <w:caps/>
                <w:sz w:val="24"/>
                <w:szCs w:val="24"/>
              </w:rPr>
            </w:pPr>
            <w:r w:rsidRPr="00AE5A31">
              <w:rPr>
                <w:rFonts w:ascii="Arial" w:hAnsi="Arial" w:cs="Arial"/>
                <w:caps/>
                <w:sz w:val="24"/>
                <w:szCs w:val="24"/>
              </w:rPr>
              <w:t>modelo de declaração de futura contratação de profissional da equipe técnica</w:t>
            </w:r>
          </w:p>
        </w:tc>
      </w:tr>
    </w:tbl>
    <w:p w:rsidR="00CE22A3" w:rsidRPr="00AE5A31" w:rsidRDefault="00CE22A3" w:rsidP="00C950FB">
      <w:pPr>
        <w:spacing w:line="276" w:lineRule="auto"/>
        <w:rPr>
          <w:rFonts w:ascii="Arial" w:hAnsi="Arial" w:cs="Arial"/>
          <w:sz w:val="24"/>
          <w:szCs w:val="24"/>
        </w:rPr>
      </w:pPr>
    </w:p>
    <w:p w:rsidR="008A4329" w:rsidRPr="00AE5A31" w:rsidRDefault="008A4329" w:rsidP="00C950FB">
      <w:pPr>
        <w:spacing w:line="276" w:lineRule="auto"/>
        <w:rPr>
          <w:rFonts w:ascii="Arial" w:hAnsi="Arial" w:cs="Arial"/>
          <w:b/>
          <w:sz w:val="24"/>
          <w:szCs w:val="24"/>
        </w:rPr>
      </w:pPr>
    </w:p>
    <w:p w:rsidR="00C950FB" w:rsidRPr="00AE5A31" w:rsidRDefault="00C950FB" w:rsidP="00C950FB">
      <w:pPr>
        <w:spacing w:line="276" w:lineRule="auto"/>
        <w:rPr>
          <w:rFonts w:ascii="Arial" w:hAnsi="Arial" w:cs="Arial"/>
          <w:b/>
          <w:sz w:val="24"/>
          <w:szCs w:val="24"/>
        </w:rPr>
      </w:pPr>
      <w:r w:rsidRPr="00AE5A31">
        <w:rPr>
          <w:rFonts w:ascii="Arial" w:hAnsi="Arial" w:cs="Arial"/>
          <w:b/>
          <w:sz w:val="24"/>
          <w:szCs w:val="24"/>
        </w:rPr>
        <w:lastRenderedPageBreak/>
        <w:t>PREÂMBULO</w:t>
      </w:r>
    </w:p>
    <w:p w:rsidR="004F6343" w:rsidRPr="00AE5A31" w:rsidRDefault="004F6343" w:rsidP="00C950FB">
      <w:pPr>
        <w:autoSpaceDE w:val="0"/>
        <w:autoSpaceDN w:val="0"/>
        <w:adjustRightInd w:val="0"/>
        <w:spacing w:before="120"/>
        <w:jc w:val="both"/>
        <w:rPr>
          <w:rFonts w:ascii="Arial" w:hAnsi="Arial" w:cs="Arial"/>
          <w:sz w:val="24"/>
          <w:szCs w:val="24"/>
        </w:rPr>
      </w:pPr>
    </w:p>
    <w:p w:rsidR="00663F6E" w:rsidRDefault="00A9050D" w:rsidP="00A9050D">
      <w:pPr>
        <w:jc w:val="both"/>
        <w:rPr>
          <w:rFonts w:ascii="Arial" w:hAnsi="Arial" w:cs="Arial"/>
          <w:sz w:val="24"/>
          <w:szCs w:val="24"/>
        </w:rPr>
      </w:pPr>
      <w:r w:rsidRPr="00AE5A31">
        <w:rPr>
          <w:rFonts w:ascii="Arial" w:hAnsi="Arial" w:cs="Arial"/>
          <w:sz w:val="24"/>
          <w:szCs w:val="24"/>
        </w:rPr>
        <w:t xml:space="preserve">A Secretaria Municipal de Esportes </w:t>
      </w:r>
      <w:r w:rsidRPr="00AE5A31">
        <w:rPr>
          <w:rFonts w:ascii="Arial" w:hAnsi="Arial" w:cs="Arial"/>
          <w:color w:val="7030A0"/>
          <w:sz w:val="24"/>
          <w:szCs w:val="24"/>
        </w:rPr>
        <w:t>e</w:t>
      </w:r>
      <w:r w:rsidRPr="00AE5A31">
        <w:rPr>
          <w:rFonts w:ascii="Arial" w:hAnsi="Arial" w:cs="Arial"/>
          <w:sz w:val="24"/>
          <w:szCs w:val="24"/>
        </w:rPr>
        <w:t xml:space="preserve"> Lazer – SEME da Prefeitura do Município de São Paulo torna público, para conhecimento de quantos possam se interessar, que, em obediência ao que preceitua as Leis Municipais nº 13.278/2002 e nº 14.145/2006, Decreto Municipal nº 44.279/2003, a Lei Federal nº 8.666/1993, Lei Complementar nº 123/06, alterada pela LC 147/14, e Decreto nº 56.475/2015 e Decreto nº 9.412/2018, fará realizar licitação, na modalidade </w:t>
      </w:r>
      <w:r w:rsidRPr="00AE5A31">
        <w:rPr>
          <w:rFonts w:ascii="Arial" w:hAnsi="Arial" w:cs="Arial"/>
          <w:b/>
          <w:sz w:val="24"/>
          <w:szCs w:val="24"/>
        </w:rPr>
        <w:t>CONCORRÊNCIA,</w:t>
      </w:r>
      <w:r w:rsidRPr="00AE5A31">
        <w:rPr>
          <w:rFonts w:ascii="Arial" w:hAnsi="Arial" w:cs="Arial"/>
          <w:sz w:val="24"/>
          <w:szCs w:val="24"/>
        </w:rPr>
        <w:t xml:space="preserve"> do tipo </w:t>
      </w:r>
      <w:r w:rsidRPr="00AE5A31">
        <w:rPr>
          <w:rFonts w:ascii="Arial" w:hAnsi="Arial" w:cs="Arial"/>
          <w:b/>
          <w:sz w:val="24"/>
          <w:szCs w:val="24"/>
        </w:rPr>
        <w:t xml:space="preserve">MENOR PREÇO Global </w:t>
      </w:r>
      <w:r w:rsidRPr="00AE5A31">
        <w:rPr>
          <w:rFonts w:ascii="Arial" w:hAnsi="Arial" w:cs="Arial"/>
          <w:sz w:val="24"/>
          <w:szCs w:val="24"/>
        </w:rPr>
        <w:t xml:space="preserve">ofertado, pelo regime indireto de </w:t>
      </w:r>
      <w:r w:rsidRPr="00AE5A31">
        <w:rPr>
          <w:rFonts w:ascii="Arial" w:hAnsi="Arial" w:cs="Arial"/>
          <w:b/>
          <w:sz w:val="24"/>
          <w:szCs w:val="24"/>
        </w:rPr>
        <w:t>EMPREITADA POR PREÇO UNITÁRIO</w:t>
      </w:r>
      <w:r w:rsidRPr="00AE5A31">
        <w:rPr>
          <w:rFonts w:ascii="Arial" w:hAnsi="Arial" w:cs="Arial"/>
          <w:sz w:val="24"/>
          <w:szCs w:val="24"/>
        </w:rPr>
        <w:t xml:space="preserve">, de acordo com as </w:t>
      </w:r>
      <w:r w:rsidRPr="00AE5A31">
        <w:rPr>
          <w:rFonts w:ascii="Arial" w:hAnsi="Arial" w:cs="Arial"/>
          <w:b/>
          <w:sz w:val="24"/>
          <w:szCs w:val="24"/>
        </w:rPr>
        <w:t>DISPOSIÇÕES GERAIS E ESPECÍFICAS</w:t>
      </w:r>
      <w:r w:rsidRPr="00AE5A31">
        <w:rPr>
          <w:rFonts w:ascii="Arial" w:hAnsi="Arial" w:cs="Arial"/>
          <w:sz w:val="24"/>
          <w:szCs w:val="24"/>
        </w:rPr>
        <w:t xml:space="preserve"> do EDITAL que se seguem:</w:t>
      </w:r>
    </w:p>
    <w:p w:rsidR="00663F6E" w:rsidRDefault="00663F6E" w:rsidP="00A9050D">
      <w:pPr>
        <w:jc w:val="both"/>
        <w:rPr>
          <w:rFonts w:ascii="Arial" w:hAnsi="Arial" w:cs="Arial"/>
          <w:sz w:val="24"/>
          <w:szCs w:val="24"/>
        </w:rPr>
      </w:pPr>
      <w:r w:rsidRPr="00663F6E">
        <w:rPr>
          <w:rFonts w:ascii="Arial" w:hAnsi="Arial" w:cs="Arial"/>
          <w:sz w:val="24"/>
          <w:szCs w:val="24"/>
        </w:rPr>
        <w:t>O edital de licitação e seus anexos poderão ser obtidos mediante “download” na página https://diariooficial.prefeitura.sp.gov.br/md_epubli_controlador.php?acao=inicio.Observação:no campo “BUSCA EM MATÉRIAS” digitar o número do processo SEI.</w:t>
      </w:r>
    </w:p>
    <w:p w:rsidR="00A9050D" w:rsidRPr="00AE5A31" w:rsidRDefault="00A9050D" w:rsidP="00A9050D">
      <w:pPr>
        <w:jc w:val="both"/>
        <w:rPr>
          <w:rFonts w:ascii="Arial" w:hAnsi="Arial" w:cs="Arial"/>
          <w:b/>
          <w:sz w:val="24"/>
          <w:szCs w:val="24"/>
        </w:rPr>
      </w:pPr>
      <w:r w:rsidRPr="00AE5A31">
        <w:rPr>
          <w:rFonts w:ascii="Arial" w:hAnsi="Arial" w:cs="Arial"/>
          <w:sz w:val="24"/>
          <w:szCs w:val="24"/>
        </w:rPr>
        <w:t xml:space="preserve">Os envelopes nº 1 (Proposta) e nº 2 (Habilitação) deverão ser entregues na Assessoria de Planejamento Estratégico/Licitação da SEME, </w:t>
      </w:r>
      <w:r w:rsidRPr="00AE5A31">
        <w:rPr>
          <w:rFonts w:ascii="Arial" w:hAnsi="Arial" w:cs="Arial"/>
          <w:b/>
          <w:sz w:val="24"/>
          <w:szCs w:val="24"/>
        </w:rPr>
        <w:t xml:space="preserve">até </w:t>
      </w:r>
      <w:r w:rsidR="004E2678">
        <w:rPr>
          <w:rFonts w:ascii="Arial" w:hAnsi="Arial" w:cs="Arial"/>
          <w:b/>
          <w:sz w:val="24"/>
          <w:szCs w:val="24"/>
        </w:rPr>
        <w:t xml:space="preserve">às </w:t>
      </w:r>
      <w:r w:rsidR="00663F6E">
        <w:rPr>
          <w:rFonts w:ascii="Arial" w:hAnsi="Arial" w:cs="Arial"/>
          <w:b/>
          <w:sz w:val="24"/>
          <w:szCs w:val="24"/>
        </w:rPr>
        <w:t>_____</w:t>
      </w:r>
      <w:r w:rsidR="004E2678">
        <w:rPr>
          <w:rFonts w:ascii="Arial" w:hAnsi="Arial" w:cs="Arial"/>
          <w:b/>
          <w:sz w:val="24"/>
          <w:szCs w:val="24"/>
        </w:rPr>
        <w:t xml:space="preserve">horas do dia </w:t>
      </w:r>
      <w:r w:rsidR="00663F6E">
        <w:rPr>
          <w:rFonts w:ascii="Arial" w:hAnsi="Arial" w:cs="Arial"/>
          <w:b/>
          <w:sz w:val="24"/>
          <w:szCs w:val="24"/>
        </w:rPr>
        <w:t>_____de 2023</w:t>
      </w:r>
      <w:r w:rsidRPr="00AE5A31">
        <w:rPr>
          <w:rFonts w:ascii="Arial" w:hAnsi="Arial" w:cs="Arial"/>
          <w:b/>
          <w:sz w:val="24"/>
          <w:szCs w:val="24"/>
        </w:rPr>
        <w:t>.</w:t>
      </w:r>
    </w:p>
    <w:p w:rsidR="00A9050D" w:rsidRPr="00AE5A31" w:rsidRDefault="00A9050D" w:rsidP="00A9050D">
      <w:pPr>
        <w:spacing w:after="120"/>
        <w:jc w:val="both"/>
        <w:rPr>
          <w:rFonts w:ascii="Arial" w:hAnsi="Arial" w:cs="Arial"/>
          <w:b/>
          <w:sz w:val="24"/>
          <w:szCs w:val="24"/>
        </w:rPr>
      </w:pPr>
      <w:r w:rsidRPr="00AE5A31">
        <w:rPr>
          <w:rFonts w:ascii="Arial" w:hAnsi="Arial" w:cs="Arial"/>
          <w:sz w:val="24"/>
          <w:szCs w:val="24"/>
        </w:rPr>
        <w:t xml:space="preserve">A </w:t>
      </w:r>
      <w:r w:rsidRPr="00AE5A31">
        <w:rPr>
          <w:rFonts w:ascii="Arial" w:hAnsi="Arial" w:cs="Arial"/>
          <w:b/>
          <w:sz w:val="24"/>
          <w:szCs w:val="24"/>
          <w:u w:val="single"/>
        </w:rPr>
        <w:t>Sessão de Abertura</w:t>
      </w:r>
      <w:r w:rsidRPr="00AE5A31">
        <w:rPr>
          <w:rFonts w:ascii="Arial" w:hAnsi="Arial" w:cs="Arial"/>
          <w:sz w:val="24"/>
          <w:szCs w:val="24"/>
        </w:rPr>
        <w:t xml:space="preserve"> será realizada na sala da Assessoria de Planejamento Estratégico, situado na Alameda Iraé, 35 – Moema, </w:t>
      </w:r>
      <w:r w:rsidR="00E46A20" w:rsidRPr="00AE5A31">
        <w:rPr>
          <w:rFonts w:ascii="Arial" w:hAnsi="Arial" w:cs="Arial"/>
          <w:b/>
          <w:sz w:val="24"/>
          <w:szCs w:val="24"/>
        </w:rPr>
        <w:t xml:space="preserve">às </w:t>
      </w:r>
      <w:r w:rsidR="00663F6E">
        <w:rPr>
          <w:rFonts w:ascii="Arial" w:hAnsi="Arial" w:cs="Arial"/>
          <w:b/>
          <w:sz w:val="24"/>
          <w:szCs w:val="24"/>
        </w:rPr>
        <w:t>_____</w:t>
      </w:r>
      <w:r w:rsidR="007D6A13" w:rsidRPr="00AE5A31">
        <w:rPr>
          <w:rFonts w:ascii="Arial" w:hAnsi="Arial" w:cs="Arial"/>
          <w:b/>
          <w:sz w:val="24"/>
          <w:szCs w:val="24"/>
        </w:rPr>
        <w:t xml:space="preserve"> do dia </w:t>
      </w:r>
      <w:r w:rsidR="00663F6E">
        <w:rPr>
          <w:rFonts w:ascii="Arial" w:hAnsi="Arial" w:cs="Arial"/>
          <w:b/>
          <w:sz w:val="24"/>
          <w:szCs w:val="24"/>
        </w:rPr>
        <w:t>_______ de 2023</w:t>
      </w:r>
      <w:r w:rsidRPr="00AE5A31">
        <w:rPr>
          <w:rFonts w:ascii="Arial" w:hAnsi="Arial" w:cs="Arial"/>
          <w:b/>
          <w:sz w:val="24"/>
          <w:szCs w:val="24"/>
        </w:rPr>
        <w:t>,</w:t>
      </w:r>
      <w:r w:rsidRPr="00AE5A31">
        <w:rPr>
          <w:rFonts w:ascii="Arial" w:hAnsi="Arial" w:cs="Arial"/>
          <w:sz w:val="24"/>
          <w:szCs w:val="24"/>
        </w:rPr>
        <w:t xml:space="preserve"> no endereço supra mencionado.</w:t>
      </w:r>
    </w:p>
    <w:p w:rsidR="00A9050D" w:rsidRPr="00AE5A31" w:rsidRDefault="00A9050D" w:rsidP="00A9050D">
      <w:pPr>
        <w:jc w:val="both"/>
        <w:rPr>
          <w:rFonts w:ascii="Arial" w:hAnsi="Arial" w:cs="Arial"/>
          <w:b/>
          <w:sz w:val="24"/>
          <w:szCs w:val="24"/>
        </w:rPr>
      </w:pPr>
    </w:p>
    <w:p w:rsidR="00680F32" w:rsidRPr="00AE5A31" w:rsidRDefault="0011440C" w:rsidP="00680F32">
      <w:pPr>
        <w:tabs>
          <w:tab w:val="left" w:pos="284"/>
        </w:tabs>
        <w:jc w:val="both"/>
        <w:rPr>
          <w:rFonts w:ascii="Arial" w:hAnsi="Arial" w:cs="Arial"/>
          <w:bCs/>
          <w:sz w:val="24"/>
          <w:szCs w:val="24"/>
        </w:rPr>
      </w:pPr>
      <w:r w:rsidRPr="00AE5A31">
        <w:rPr>
          <w:rFonts w:ascii="Arial" w:hAnsi="Arial" w:cs="Arial"/>
          <w:bCs/>
          <w:sz w:val="24"/>
          <w:szCs w:val="24"/>
        </w:rPr>
        <w:t xml:space="preserve">As empresas deverão apresentar obrigatoriamente </w:t>
      </w:r>
      <w:r w:rsidRPr="00AE5A31">
        <w:rPr>
          <w:rFonts w:ascii="Arial" w:hAnsi="Arial" w:cs="Arial"/>
          <w:b/>
          <w:bCs/>
          <w:sz w:val="24"/>
          <w:szCs w:val="24"/>
          <w:u w:val="single"/>
        </w:rPr>
        <w:t>FORA</w:t>
      </w:r>
      <w:r w:rsidRPr="00AE5A31">
        <w:rPr>
          <w:rFonts w:ascii="Arial" w:hAnsi="Arial" w:cs="Arial"/>
          <w:bCs/>
          <w:sz w:val="24"/>
          <w:szCs w:val="24"/>
        </w:rPr>
        <w:t xml:space="preserve"> dos env</w:t>
      </w:r>
      <w:r w:rsidR="004D02EE" w:rsidRPr="00AE5A31">
        <w:rPr>
          <w:rFonts w:ascii="Arial" w:hAnsi="Arial" w:cs="Arial"/>
          <w:bCs/>
          <w:sz w:val="24"/>
          <w:szCs w:val="24"/>
        </w:rPr>
        <w:t>e</w:t>
      </w:r>
      <w:r w:rsidRPr="00AE5A31">
        <w:rPr>
          <w:rFonts w:ascii="Arial" w:hAnsi="Arial" w:cs="Arial"/>
          <w:bCs/>
          <w:sz w:val="24"/>
          <w:szCs w:val="24"/>
        </w:rPr>
        <w:t xml:space="preserve">lopes </w:t>
      </w:r>
      <w:r w:rsidRPr="00AE5A31">
        <w:rPr>
          <w:rFonts w:ascii="Arial" w:hAnsi="Arial" w:cs="Arial"/>
          <w:b/>
          <w:bCs/>
          <w:sz w:val="24"/>
          <w:szCs w:val="24"/>
        </w:rPr>
        <w:t>1</w:t>
      </w:r>
      <w:r w:rsidRPr="00AE5A31">
        <w:rPr>
          <w:rFonts w:ascii="Arial" w:hAnsi="Arial" w:cs="Arial"/>
          <w:bCs/>
          <w:sz w:val="24"/>
          <w:szCs w:val="24"/>
        </w:rPr>
        <w:t xml:space="preserve"> e </w:t>
      </w:r>
      <w:r w:rsidRPr="00AE5A31">
        <w:rPr>
          <w:rFonts w:ascii="Arial" w:hAnsi="Arial" w:cs="Arial"/>
          <w:b/>
          <w:bCs/>
          <w:sz w:val="24"/>
          <w:szCs w:val="24"/>
        </w:rPr>
        <w:t>2</w:t>
      </w:r>
      <w:r w:rsidRPr="00AE5A31">
        <w:rPr>
          <w:rFonts w:ascii="Arial" w:hAnsi="Arial" w:cs="Arial"/>
          <w:bCs/>
          <w:sz w:val="24"/>
          <w:szCs w:val="24"/>
        </w:rPr>
        <w:t>, no ato da entrega</w:t>
      </w:r>
      <w:r w:rsidR="00861FFA" w:rsidRPr="00AE5A31">
        <w:rPr>
          <w:rFonts w:ascii="Arial" w:hAnsi="Arial" w:cs="Arial"/>
          <w:sz w:val="24"/>
          <w:szCs w:val="24"/>
        </w:rPr>
        <w:t>, os documentos:</w:t>
      </w:r>
    </w:p>
    <w:p w:rsidR="00680F32" w:rsidRPr="00AE5A31" w:rsidRDefault="00680F32" w:rsidP="00E3579E">
      <w:pPr>
        <w:pStyle w:val="PargrafodaLista"/>
        <w:numPr>
          <w:ilvl w:val="0"/>
          <w:numId w:val="9"/>
        </w:numPr>
        <w:tabs>
          <w:tab w:val="left" w:pos="284"/>
          <w:tab w:val="left" w:pos="567"/>
          <w:tab w:val="left" w:pos="709"/>
        </w:tabs>
        <w:ind w:left="0" w:hanging="11"/>
        <w:jc w:val="both"/>
        <w:rPr>
          <w:rFonts w:ascii="Arial" w:hAnsi="Arial" w:cs="Arial"/>
          <w:sz w:val="24"/>
          <w:szCs w:val="24"/>
        </w:rPr>
      </w:pPr>
      <w:r w:rsidRPr="00AE5A31">
        <w:rPr>
          <w:rFonts w:ascii="Arial" w:hAnsi="Arial" w:cs="Arial"/>
          <w:b/>
          <w:caps/>
          <w:sz w:val="24"/>
          <w:szCs w:val="24"/>
        </w:rPr>
        <w:t>Documento de Representação</w:t>
      </w:r>
      <w:r w:rsidRPr="00AE5A31">
        <w:rPr>
          <w:rFonts w:ascii="Arial" w:hAnsi="Arial" w:cs="Arial"/>
          <w:sz w:val="24"/>
          <w:szCs w:val="24"/>
        </w:rPr>
        <w:t xml:space="preserve"> ou </w:t>
      </w:r>
      <w:r w:rsidRPr="00AE5A31">
        <w:rPr>
          <w:rFonts w:ascii="Arial" w:hAnsi="Arial" w:cs="Arial"/>
          <w:b/>
          <w:sz w:val="24"/>
          <w:szCs w:val="24"/>
        </w:rPr>
        <w:t>CREDENCIAMENTO</w:t>
      </w:r>
      <w:r w:rsidRPr="00AE5A31">
        <w:rPr>
          <w:rFonts w:ascii="Arial" w:hAnsi="Arial" w:cs="Arial"/>
          <w:sz w:val="24"/>
          <w:szCs w:val="24"/>
        </w:rPr>
        <w:t xml:space="preserve"> da empresa, conforme modelo contido no </w:t>
      </w:r>
      <w:r w:rsidRPr="00AE5A31">
        <w:rPr>
          <w:rFonts w:ascii="Arial" w:hAnsi="Arial" w:cs="Arial"/>
          <w:b/>
          <w:sz w:val="24"/>
          <w:szCs w:val="24"/>
        </w:rPr>
        <w:t xml:space="preserve">ANEXO </w:t>
      </w:r>
      <w:r w:rsidR="00EE1C37" w:rsidRPr="00AE5A31">
        <w:rPr>
          <w:rFonts w:ascii="Arial" w:hAnsi="Arial" w:cs="Arial"/>
          <w:b/>
          <w:sz w:val="24"/>
          <w:szCs w:val="24"/>
        </w:rPr>
        <w:t>V</w:t>
      </w:r>
      <w:r w:rsidRPr="00AE5A31">
        <w:rPr>
          <w:rFonts w:ascii="Arial" w:hAnsi="Arial" w:cs="Arial"/>
          <w:sz w:val="24"/>
          <w:szCs w:val="24"/>
        </w:rPr>
        <w:t xml:space="preserve">, na forma explicitada no subitem </w:t>
      </w:r>
      <w:r w:rsidRPr="00AE5A31">
        <w:rPr>
          <w:rFonts w:ascii="Arial" w:hAnsi="Arial" w:cs="Arial"/>
          <w:b/>
          <w:sz w:val="24"/>
          <w:szCs w:val="24"/>
        </w:rPr>
        <w:t>10.1</w:t>
      </w:r>
      <w:r w:rsidRPr="00AE5A31">
        <w:rPr>
          <w:rFonts w:ascii="Arial" w:hAnsi="Arial" w:cs="Arial"/>
          <w:sz w:val="24"/>
          <w:szCs w:val="24"/>
        </w:rPr>
        <w:t xml:space="preserve">, expedida por quem de direito; </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b/>
          <w:sz w:val="24"/>
          <w:szCs w:val="24"/>
        </w:rPr>
        <w:t>DECLARAÇÃO DA LICITANTE QUE ATENDE ÀS CONDIÇÕES DE HABILITAÇÃO</w:t>
      </w:r>
      <w:r w:rsidRPr="00AE5A31">
        <w:rPr>
          <w:rFonts w:ascii="Arial" w:hAnsi="Arial" w:cs="Arial"/>
          <w:sz w:val="24"/>
          <w:szCs w:val="24"/>
        </w:rPr>
        <w:t xml:space="preserve">, conforme modelo contido no </w:t>
      </w:r>
      <w:r w:rsidRPr="00AE5A31">
        <w:rPr>
          <w:rFonts w:ascii="Arial" w:hAnsi="Arial" w:cs="Arial"/>
          <w:b/>
          <w:sz w:val="24"/>
          <w:szCs w:val="24"/>
        </w:rPr>
        <w:t>ANEXO VI</w:t>
      </w:r>
      <w:r w:rsidRPr="00AE5A31">
        <w:rPr>
          <w:rFonts w:ascii="Arial" w:hAnsi="Arial" w:cs="Arial"/>
          <w:sz w:val="24"/>
          <w:szCs w:val="24"/>
        </w:rPr>
        <w:t>, sob pena da não participação da interessada na presente licitação, com devolução imediata dos envelopes;</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b/>
          <w:sz w:val="24"/>
          <w:szCs w:val="24"/>
        </w:rPr>
        <w:t xml:space="preserve">DECLARAÇÃO DE MICROEMPRESA </w:t>
      </w:r>
      <w:r w:rsidR="004828D2" w:rsidRPr="00AE5A31">
        <w:rPr>
          <w:rFonts w:ascii="Arial" w:hAnsi="Arial" w:cs="Arial"/>
          <w:sz w:val="24"/>
          <w:szCs w:val="24"/>
        </w:rPr>
        <w:t>ou</w:t>
      </w:r>
      <w:r w:rsidRPr="00AE5A31">
        <w:rPr>
          <w:rFonts w:ascii="Arial" w:hAnsi="Arial" w:cs="Arial"/>
          <w:b/>
          <w:sz w:val="24"/>
          <w:szCs w:val="24"/>
        </w:rPr>
        <w:t xml:space="preserve"> EMPRESA DE PEQUENO PORTE </w:t>
      </w:r>
      <w:r w:rsidR="004D02EE" w:rsidRPr="00AE5A31">
        <w:rPr>
          <w:rFonts w:ascii="Arial" w:hAnsi="Arial" w:cs="Arial"/>
          <w:b/>
          <w:sz w:val="24"/>
          <w:szCs w:val="24"/>
        </w:rPr>
        <w:t>-</w:t>
      </w:r>
      <w:r w:rsidRPr="00AE5A31">
        <w:rPr>
          <w:rFonts w:ascii="Arial" w:hAnsi="Arial" w:cs="Arial"/>
          <w:b/>
          <w:sz w:val="24"/>
          <w:szCs w:val="24"/>
        </w:rPr>
        <w:t xml:space="preserve"> ANEXO VII</w:t>
      </w:r>
      <w:r w:rsidRPr="00AE5A31">
        <w:rPr>
          <w:rFonts w:ascii="Arial" w:hAnsi="Arial" w:cs="Arial"/>
          <w:sz w:val="24"/>
          <w:szCs w:val="24"/>
        </w:rPr>
        <w:t xml:space="preserve">, juntamente com o Cadastro Nacional de Pessoas Jurídicas </w:t>
      </w:r>
      <w:r w:rsidR="004D02EE" w:rsidRPr="00AE5A31">
        <w:rPr>
          <w:rFonts w:ascii="Arial" w:hAnsi="Arial" w:cs="Arial"/>
          <w:sz w:val="24"/>
          <w:szCs w:val="24"/>
        </w:rPr>
        <w:t>-</w:t>
      </w:r>
      <w:r w:rsidRPr="00AE5A31">
        <w:rPr>
          <w:rFonts w:ascii="Arial" w:hAnsi="Arial" w:cs="Arial"/>
          <w:sz w:val="24"/>
          <w:szCs w:val="24"/>
        </w:rPr>
        <w:t xml:space="preserve"> CNPJ;</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sz w:val="24"/>
          <w:szCs w:val="24"/>
        </w:rPr>
        <w:t>Contrato Social Consolidado ou Contrato Social com as demais alterações: objeto social, capital social, sócios e atribuições, ou Estatuto Social da Empresa e, no caso de Sociedade Anônima, devidamente acompanhada de documentos de eleição de seus administradores, no original ou cópia autenticada;</w:t>
      </w:r>
    </w:p>
    <w:p w:rsidR="002B5378" w:rsidRPr="00AE5A31" w:rsidRDefault="002B5378" w:rsidP="002B5378">
      <w:pPr>
        <w:tabs>
          <w:tab w:val="left" w:pos="567"/>
          <w:tab w:val="left" w:pos="1134"/>
        </w:tabs>
        <w:jc w:val="both"/>
        <w:rPr>
          <w:rFonts w:ascii="Arial" w:hAnsi="Arial" w:cs="Arial"/>
          <w:sz w:val="24"/>
          <w:szCs w:val="24"/>
        </w:rPr>
      </w:pPr>
      <w:r w:rsidRPr="00AE5A31">
        <w:rPr>
          <w:rFonts w:ascii="Arial" w:hAnsi="Arial" w:cs="Arial"/>
          <w:sz w:val="24"/>
          <w:szCs w:val="24"/>
        </w:rPr>
        <w:t xml:space="preserve">Deverá ser observado </w:t>
      </w:r>
      <w:r w:rsidRPr="00AE5A31">
        <w:rPr>
          <w:rFonts w:ascii="Arial" w:hAnsi="Arial" w:cs="Arial"/>
          <w:b/>
          <w:caps/>
          <w:sz w:val="24"/>
          <w:szCs w:val="24"/>
          <w:u w:val="single"/>
        </w:rPr>
        <w:t>rigorosamente</w:t>
      </w:r>
      <w:r w:rsidRPr="00AE5A31">
        <w:rPr>
          <w:rFonts w:ascii="Arial" w:hAnsi="Arial" w:cs="Arial"/>
          <w:sz w:val="24"/>
          <w:szCs w:val="24"/>
        </w:rPr>
        <w:t xml:space="preserve"> o horário fixado para o protocolo dos envelopes, pois eventuais atrasos, ainda que mínimos, não serão tolerados. </w:t>
      </w:r>
    </w:p>
    <w:p w:rsidR="00680F32" w:rsidRPr="00AE5A31" w:rsidRDefault="00680F32" w:rsidP="00680F32">
      <w:pPr>
        <w:pStyle w:val="PargrafodaLista"/>
        <w:tabs>
          <w:tab w:val="left" w:pos="284"/>
          <w:tab w:val="left" w:pos="567"/>
          <w:tab w:val="left" w:pos="709"/>
        </w:tabs>
        <w:spacing w:line="276" w:lineRule="auto"/>
        <w:ind w:left="0"/>
        <w:jc w:val="both"/>
        <w:rPr>
          <w:rFonts w:ascii="Arial" w:hAnsi="Arial" w:cs="Arial"/>
          <w:sz w:val="24"/>
          <w:szCs w:val="24"/>
        </w:rPr>
      </w:pPr>
      <w:r w:rsidRPr="00AE5A31">
        <w:rPr>
          <w:rFonts w:ascii="Arial" w:hAnsi="Arial" w:cs="Arial"/>
          <w:sz w:val="24"/>
          <w:szCs w:val="24"/>
        </w:rPr>
        <w:lastRenderedPageBreak/>
        <w:t xml:space="preserve">Os </w:t>
      </w:r>
      <w:r w:rsidRPr="00AE5A31">
        <w:rPr>
          <w:rFonts w:ascii="Arial" w:hAnsi="Arial" w:cs="Arial"/>
          <w:b/>
          <w:caps/>
          <w:sz w:val="24"/>
          <w:szCs w:val="24"/>
          <w:u w:val="single"/>
        </w:rPr>
        <w:t>envelopes protocolados em outros locais serão desconsiderados</w:t>
      </w:r>
      <w:r w:rsidRPr="00AE5A31">
        <w:rPr>
          <w:rFonts w:ascii="Arial" w:hAnsi="Arial" w:cs="Arial"/>
          <w:caps/>
          <w:sz w:val="24"/>
          <w:szCs w:val="24"/>
          <w:u w:val="single"/>
        </w:rPr>
        <w:t>.</w:t>
      </w:r>
    </w:p>
    <w:p w:rsidR="00A9050D" w:rsidRPr="00AE5A31" w:rsidRDefault="00A9050D" w:rsidP="00A9050D">
      <w:pPr>
        <w:spacing w:after="120"/>
        <w:jc w:val="both"/>
        <w:rPr>
          <w:rFonts w:ascii="Arial" w:hAnsi="Arial" w:cs="Arial"/>
          <w:b/>
          <w:sz w:val="24"/>
          <w:szCs w:val="24"/>
        </w:rPr>
      </w:pPr>
      <w:r w:rsidRPr="00AE5A31">
        <w:rPr>
          <w:rFonts w:ascii="Arial" w:hAnsi="Arial" w:cs="Arial"/>
          <w:sz w:val="24"/>
          <w:szCs w:val="24"/>
        </w:rPr>
        <w:t xml:space="preserve">A </w:t>
      </w:r>
      <w:r w:rsidRPr="00AE5A31">
        <w:rPr>
          <w:rFonts w:ascii="Arial" w:hAnsi="Arial" w:cs="Arial"/>
          <w:b/>
          <w:sz w:val="24"/>
          <w:szCs w:val="24"/>
          <w:u w:val="single"/>
        </w:rPr>
        <w:t>Sessão de Abertura</w:t>
      </w:r>
      <w:r w:rsidRPr="00AE5A31">
        <w:rPr>
          <w:rFonts w:ascii="Arial" w:hAnsi="Arial" w:cs="Arial"/>
          <w:sz w:val="24"/>
          <w:szCs w:val="24"/>
        </w:rPr>
        <w:t xml:space="preserve"> será realizada na sala da Assessoria de Planejamento Estratégico, situado na Alameda Iraé, 35 – Moema, </w:t>
      </w:r>
      <w:r w:rsidR="004E2678">
        <w:rPr>
          <w:rFonts w:ascii="Arial" w:hAnsi="Arial" w:cs="Arial"/>
          <w:b/>
          <w:sz w:val="24"/>
          <w:szCs w:val="24"/>
        </w:rPr>
        <w:t xml:space="preserve">às </w:t>
      </w:r>
      <w:r w:rsidR="00663F6E">
        <w:rPr>
          <w:rFonts w:ascii="Arial" w:hAnsi="Arial" w:cs="Arial"/>
          <w:b/>
          <w:sz w:val="24"/>
          <w:szCs w:val="24"/>
        </w:rPr>
        <w:t>______</w:t>
      </w:r>
      <w:r w:rsidR="004E2678">
        <w:rPr>
          <w:rFonts w:ascii="Arial" w:hAnsi="Arial" w:cs="Arial"/>
          <w:b/>
          <w:sz w:val="24"/>
          <w:szCs w:val="24"/>
        </w:rPr>
        <w:t xml:space="preserve"> do dia </w:t>
      </w:r>
      <w:r w:rsidR="00663F6E">
        <w:rPr>
          <w:rFonts w:ascii="Arial" w:hAnsi="Arial" w:cs="Arial"/>
          <w:b/>
          <w:sz w:val="24"/>
          <w:szCs w:val="24"/>
        </w:rPr>
        <w:t>______ de 2023</w:t>
      </w:r>
      <w:r w:rsidRPr="00AE5A31">
        <w:rPr>
          <w:rFonts w:ascii="Arial" w:hAnsi="Arial" w:cs="Arial"/>
          <w:b/>
          <w:sz w:val="24"/>
          <w:szCs w:val="24"/>
        </w:rPr>
        <w:t>,</w:t>
      </w:r>
      <w:r w:rsidRPr="00AE5A31">
        <w:rPr>
          <w:rFonts w:ascii="Arial" w:hAnsi="Arial" w:cs="Arial"/>
          <w:sz w:val="24"/>
          <w:szCs w:val="24"/>
        </w:rPr>
        <w:t xml:space="preserve"> no endereço supra mencionado.</w:t>
      </w:r>
    </w:p>
    <w:p w:rsidR="00A9050D" w:rsidRPr="00AE5A31" w:rsidRDefault="00A9050D" w:rsidP="002B5378">
      <w:pPr>
        <w:jc w:val="both"/>
        <w:rPr>
          <w:rFonts w:ascii="Arial" w:hAnsi="Arial" w:cs="Arial"/>
          <w:sz w:val="24"/>
          <w:szCs w:val="24"/>
        </w:rPr>
      </w:pPr>
    </w:p>
    <w:p w:rsidR="00C950FB" w:rsidRPr="00AE5A31" w:rsidRDefault="00C950FB" w:rsidP="00E3579E">
      <w:pPr>
        <w:pStyle w:val="PargrafodaLista"/>
        <w:numPr>
          <w:ilvl w:val="0"/>
          <w:numId w:val="10"/>
        </w:numPr>
        <w:tabs>
          <w:tab w:val="left" w:pos="284"/>
        </w:tabs>
        <w:ind w:left="0" w:hanging="11"/>
        <w:jc w:val="both"/>
        <w:rPr>
          <w:rFonts w:ascii="Arial" w:hAnsi="Arial" w:cs="Arial"/>
          <w:b/>
          <w:sz w:val="24"/>
          <w:szCs w:val="24"/>
          <w:u w:val="single"/>
        </w:rPr>
      </w:pPr>
      <w:r w:rsidRPr="00AE5A31">
        <w:rPr>
          <w:rFonts w:ascii="Arial" w:hAnsi="Arial" w:cs="Arial"/>
          <w:b/>
          <w:sz w:val="24"/>
          <w:szCs w:val="24"/>
          <w:u w:val="single"/>
        </w:rPr>
        <w:t>EMBASAMENTO LEGAL</w:t>
      </w:r>
    </w:p>
    <w:p w:rsidR="00C950FB" w:rsidRPr="00AE5A31" w:rsidRDefault="00C950FB" w:rsidP="00AC0A59">
      <w:pPr>
        <w:jc w:val="both"/>
        <w:rPr>
          <w:rFonts w:ascii="Arial" w:hAnsi="Arial" w:cs="Arial"/>
          <w:sz w:val="24"/>
          <w:szCs w:val="24"/>
        </w:rPr>
      </w:pPr>
      <w:r w:rsidRPr="00AE5A31">
        <w:rPr>
          <w:rFonts w:ascii="Arial" w:hAnsi="Arial" w:cs="Arial"/>
          <w:sz w:val="24"/>
          <w:szCs w:val="24"/>
        </w:rPr>
        <w:t>O procedimento licitatório e os atos dele decorrentes observarão as disposições</w:t>
      </w:r>
      <w:r w:rsidR="005A565D" w:rsidRPr="00AE5A31">
        <w:rPr>
          <w:rFonts w:ascii="Arial" w:hAnsi="Arial" w:cs="Arial"/>
          <w:sz w:val="24"/>
          <w:szCs w:val="24"/>
        </w:rPr>
        <w:t xml:space="preserve"> da Lei Federal nº </w:t>
      </w:r>
      <w:r w:rsidR="005A565D" w:rsidRPr="00AE5A31">
        <w:rPr>
          <w:rFonts w:ascii="Arial" w:hAnsi="Arial" w:cs="Arial"/>
          <w:b/>
          <w:sz w:val="24"/>
          <w:szCs w:val="24"/>
        </w:rPr>
        <w:t>8.666/93</w:t>
      </w:r>
      <w:r w:rsidR="005A565D" w:rsidRPr="00AE5A31">
        <w:rPr>
          <w:rFonts w:ascii="Arial" w:hAnsi="Arial" w:cs="Arial"/>
          <w:sz w:val="24"/>
          <w:szCs w:val="24"/>
        </w:rPr>
        <w:t xml:space="preserve"> e suas alterações subsequentes, Lei Complementar nº </w:t>
      </w:r>
      <w:r w:rsidR="005A565D" w:rsidRPr="00AE5A31">
        <w:rPr>
          <w:rFonts w:ascii="Arial" w:hAnsi="Arial" w:cs="Arial"/>
          <w:b/>
          <w:sz w:val="24"/>
          <w:szCs w:val="24"/>
        </w:rPr>
        <w:t>123/06</w:t>
      </w:r>
      <w:r w:rsidR="005A565D" w:rsidRPr="00AE5A31">
        <w:rPr>
          <w:rFonts w:ascii="Arial" w:hAnsi="Arial" w:cs="Arial"/>
          <w:sz w:val="24"/>
          <w:szCs w:val="24"/>
        </w:rPr>
        <w:t xml:space="preserve"> alterada pela Lei</w:t>
      </w:r>
      <w:r w:rsidR="00BA6C9D" w:rsidRPr="00AE5A31">
        <w:rPr>
          <w:rFonts w:ascii="Arial" w:hAnsi="Arial" w:cs="Arial"/>
          <w:sz w:val="24"/>
          <w:szCs w:val="24"/>
        </w:rPr>
        <w:t xml:space="preserve"> Complementar</w:t>
      </w:r>
      <w:r w:rsidR="005A565D" w:rsidRPr="00AE5A31">
        <w:rPr>
          <w:rFonts w:ascii="Arial" w:hAnsi="Arial" w:cs="Arial"/>
          <w:sz w:val="24"/>
          <w:szCs w:val="24"/>
        </w:rPr>
        <w:t xml:space="preserve"> n° </w:t>
      </w:r>
      <w:r w:rsidR="005A565D" w:rsidRPr="00AE5A31">
        <w:rPr>
          <w:rFonts w:ascii="Arial" w:hAnsi="Arial" w:cs="Arial"/>
          <w:b/>
          <w:sz w:val="24"/>
          <w:szCs w:val="24"/>
        </w:rPr>
        <w:t>147/14</w:t>
      </w:r>
      <w:r w:rsidR="005A565D" w:rsidRPr="00AE5A31">
        <w:rPr>
          <w:rFonts w:ascii="Arial" w:hAnsi="Arial" w:cs="Arial"/>
          <w:sz w:val="24"/>
          <w:szCs w:val="24"/>
        </w:rPr>
        <w:t xml:space="preserve">, Lei Municipal nº </w:t>
      </w:r>
      <w:r w:rsidR="005A565D" w:rsidRPr="00AE5A31">
        <w:rPr>
          <w:rFonts w:ascii="Arial" w:hAnsi="Arial" w:cs="Arial"/>
          <w:b/>
          <w:sz w:val="24"/>
          <w:szCs w:val="24"/>
        </w:rPr>
        <w:t>13.278/02</w:t>
      </w:r>
      <w:r w:rsidR="005A565D" w:rsidRPr="00AE5A31">
        <w:rPr>
          <w:rFonts w:ascii="Arial" w:hAnsi="Arial" w:cs="Arial"/>
          <w:sz w:val="24"/>
          <w:szCs w:val="24"/>
        </w:rPr>
        <w:t xml:space="preserve">, alterada pela Lei Municipal nº </w:t>
      </w:r>
      <w:r w:rsidR="005A565D" w:rsidRPr="00AE5A31">
        <w:rPr>
          <w:rFonts w:ascii="Arial" w:hAnsi="Arial" w:cs="Arial"/>
          <w:b/>
          <w:sz w:val="24"/>
          <w:szCs w:val="24"/>
        </w:rPr>
        <w:t>14.145/06</w:t>
      </w:r>
      <w:r w:rsidR="005A565D" w:rsidRPr="00AE5A31">
        <w:rPr>
          <w:rFonts w:ascii="Arial" w:hAnsi="Arial" w:cs="Arial"/>
          <w:sz w:val="24"/>
          <w:szCs w:val="24"/>
        </w:rPr>
        <w:t xml:space="preserve">, Decreto Municipal </w:t>
      </w:r>
      <w:r w:rsidR="005A565D" w:rsidRPr="00AE5A31">
        <w:rPr>
          <w:rFonts w:ascii="Arial" w:hAnsi="Arial" w:cs="Arial"/>
          <w:b/>
          <w:sz w:val="24"/>
          <w:szCs w:val="24"/>
        </w:rPr>
        <w:t>nº 44.279/03</w:t>
      </w:r>
      <w:r w:rsidR="005A565D" w:rsidRPr="00AE5A31">
        <w:rPr>
          <w:rFonts w:ascii="Arial" w:hAnsi="Arial" w:cs="Arial"/>
          <w:sz w:val="24"/>
          <w:szCs w:val="24"/>
        </w:rPr>
        <w:t xml:space="preserve">, Decreto Municipal nº </w:t>
      </w:r>
      <w:r w:rsidR="005A565D" w:rsidRPr="00AE5A31">
        <w:rPr>
          <w:rFonts w:ascii="Arial" w:hAnsi="Arial" w:cs="Arial"/>
          <w:b/>
          <w:sz w:val="24"/>
          <w:szCs w:val="24"/>
        </w:rPr>
        <w:t>56.475/15</w:t>
      </w:r>
      <w:r w:rsidR="005A565D" w:rsidRPr="00AE5A31">
        <w:rPr>
          <w:rFonts w:ascii="Arial" w:hAnsi="Arial" w:cs="Arial"/>
          <w:sz w:val="24"/>
          <w:szCs w:val="24"/>
        </w:rPr>
        <w:t xml:space="preserve"> e demais normas complementares</w:t>
      </w:r>
      <w:r w:rsidRPr="00AE5A31">
        <w:rPr>
          <w:rFonts w:ascii="Arial" w:hAnsi="Arial" w:cs="Arial"/>
          <w:sz w:val="24"/>
          <w:szCs w:val="24"/>
        </w:rPr>
        <w:t xml:space="preserve"> aplicáveis.</w:t>
      </w:r>
    </w:p>
    <w:p w:rsidR="00C950FB" w:rsidRPr="00AE5A31" w:rsidRDefault="00C950FB" w:rsidP="009D4B94">
      <w:pPr>
        <w:tabs>
          <w:tab w:val="left" w:pos="1134"/>
        </w:tabs>
        <w:spacing w:before="240" w:after="120"/>
        <w:jc w:val="both"/>
        <w:rPr>
          <w:rFonts w:ascii="Arial" w:hAnsi="Arial" w:cs="Arial"/>
          <w:b/>
          <w:sz w:val="24"/>
          <w:szCs w:val="24"/>
        </w:rPr>
      </w:pPr>
      <w:r w:rsidRPr="00AE5A31">
        <w:rPr>
          <w:rFonts w:ascii="Arial" w:hAnsi="Arial" w:cs="Arial"/>
          <w:b/>
          <w:sz w:val="24"/>
          <w:szCs w:val="24"/>
        </w:rPr>
        <w:t>2.</w:t>
      </w:r>
      <w:r w:rsidRPr="00AE5A31">
        <w:rPr>
          <w:rFonts w:ascii="Arial" w:hAnsi="Arial" w:cs="Arial"/>
          <w:b/>
          <w:sz w:val="24"/>
          <w:szCs w:val="24"/>
          <w:u w:val="single"/>
        </w:rPr>
        <w:t>OBJETO</w:t>
      </w:r>
    </w:p>
    <w:p w:rsidR="00FC0286" w:rsidRPr="0000498A" w:rsidRDefault="00C950FB" w:rsidP="00E54212">
      <w:pPr>
        <w:tabs>
          <w:tab w:val="left" w:pos="3703"/>
        </w:tabs>
        <w:spacing w:after="0" w:line="240" w:lineRule="auto"/>
        <w:ind w:right="281"/>
        <w:jc w:val="both"/>
        <w:outlineLvl w:val="0"/>
        <w:rPr>
          <w:rFonts w:ascii="Arial" w:hAnsi="Arial" w:cs="Arial"/>
          <w:sz w:val="24"/>
          <w:szCs w:val="24"/>
        </w:rPr>
      </w:pPr>
      <w:r w:rsidRPr="00AE5A31">
        <w:rPr>
          <w:rFonts w:ascii="Arial" w:hAnsi="Arial" w:cs="Arial"/>
          <w:b/>
          <w:sz w:val="24"/>
          <w:szCs w:val="24"/>
        </w:rPr>
        <w:t>2.1.</w:t>
      </w:r>
      <w:r w:rsidR="009A041C" w:rsidRPr="00AE5A31">
        <w:rPr>
          <w:rFonts w:ascii="Arial" w:hAnsi="Arial" w:cs="Arial"/>
          <w:sz w:val="24"/>
          <w:szCs w:val="24"/>
        </w:rPr>
        <w:t>O</w:t>
      </w:r>
      <w:r w:rsidRPr="00AE5A31">
        <w:rPr>
          <w:rFonts w:ascii="Arial" w:hAnsi="Arial" w:cs="Arial"/>
          <w:sz w:val="24"/>
          <w:szCs w:val="24"/>
        </w:rPr>
        <w:t xml:space="preserve"> presente </w:t>
      </w:r>
      <w:r w:rsidR="009A041C" w:rsidRPr="00AE5A31">
        <w:rPr>
          <w:rFonts w:ascii="Arial" w:hAnsi="Arial" w:cs="Arial"/>
          <w:sz w:val="24"/>
          <w:szCs w:val="24"/>
        </w:rPr>
        <w:t>procedimento licitatório</w:t>
      </w:r>
      <w:r w:rsidRPr="00AE5A31">
        <w:rPr>
          <w:rFonts w:ascii="Arial" w:hAnsi="Arial" w:cs="Arial"/>
          <w:sz w:val="24"/>
          <w:szCs w:val="24"/>
        </w:rPr>
        <w:t xml:space="preserve"> tem por </w:t>
      </w:r>
      <w:r w:rsidRPr="005A67C4">
        <w:rPr>
          <w:rFonts w:ascii="Arial" w:hAnsi="Arial" w:cs="Arial"/>
          <w:color w:val="000000" w:themeColor="text1"/>
          <w:sz w:val="24"/>
          <w:szCs w:val="24"/>
        </w:rPr>
        <w:t>objeto</w:t>
      </w:r>
      <w:r w:rsidR="00B8046F" w:rsidRPr="00B8046F">
        <w:rPr>
          <w:rFonts w:ascii="Arial" w:hAnsi="Arial" w:cs="Arial"/>
          <w:color w:val="000000" w:themeColor="text1"/>
          <w:sz w:val="24"/>
          <w:szCs w:val="24"/>
        </w:rPr>
        <w:t>“REFORMA, AMPLIAÇÃO E ADEQUAÇÃO DO CENTRO ESPORTIVO MINI BALNÉARIO JOSÉ MARIA WHITAKER – AVENIDA SATÉLITE, Nº 756 – SÃO MATEUS - SÃO PAULO - SP”</w:t>
      </w:r>
      <w:r w:rsidR="00B8046F">
        <w:rPr>
          <w:rFonts w:ascii="Arial" w:hAnsi="Arial" w:cs="Arial"/>
          <w:color w:val="000000" w:themeColor="text1"/>
          <w:sz w:val="24"/>
          <w:szCs w:val="24"/>
        </w:rPr>
        <w:t xml:space="preserve">, </w:t>
      </w:r>
      <w:r w:rsidRPr="00AE5A31">
        <w:rPr>
          <w:rFonts w:ascii="Arial" w:hAnsi="Arial" w:cs="Arial"/>
          <w:bCs/>
          <w:sz w:val="24"/>
          <w:szCs w:val="24"/>
        </w:rPr>
        <w:t xml:space="preserve">conforme discriminados no </w:t>
      </w:r>
      <w:r w:rsidRPr="00AE5A31">
        <w:rPr>
          <w:rFonts w:ascii="Arial" w:hAnsi="Arial" w:cs="Arial"/>
          <w:bCs/>
          <w:caps/>
          <w:sz w:val="24"/>
          <w:szCs w:val="24"/>
        </w:rPr>
        <w:t>Anexo II</w:t>
      </w:r>
      <w:r w:rsidR="00B46E22">
        <w:rPr>
          <w:rFonts w:ascii="Arial" w:hAnsi="Arial" w:cs="Arial"/>
          <w:bCs/>
          <w:caps/>
          <w:sz w:val="24"/>
          <w:szCs w:val="24"/>
        </w:rPr>
        <w:t>– termo de referência</w:t>
      </w:r>
      <w:r w:rsidRPr="00AE5A31">
        <w:rPr>
          <w:rFonts w:ascii="Arial" w:hAnsi="Arial" w:cs="Arial"/>
          <w:bCs/>
          <w:sz w:val="24"/>
          <w:szCs w:val="24"/>
        </w:rPr>
        <w:t xml:space="preserve">, deste </w:t>
      </w:r>
      <w:r w:rsidR="00FC0286" w:rsidRPr="00AE5A31">
        <w:rPr>
          <w:rFonts w:ascii="Arial" w:hAnsi="Arial" w:cs="Arial"/>
          <w:bCs/>
          <w:sz w:val="24"/>
          <w:szCs w:val="24"/>
        </w:rPr>
        <w:t>edital.</w:t>
      </w:r>
    </w:p>
    <w:p w:rsidR="0000498A" w:rsidRPr="00663F6E" w:rsidRDefault="0000498A" w:rsidP="00E54212">
      <w:pPr>
        <w:tabs>
          <w:tab w:val="left" w:pos="3703"/>
        </w:tabs>
        <w:spacing w:after="0" w:line="240" w:lineRule="auto"/>
        <w:ind w:right="281"/>
        <w:jc w:val="both"/>
        <w:outlineLvl w:val="0"/>
        <w:rPr>
          <w:rFonts w:ascii="Arial" w:hAnsi="Arial" w:cs="Arial"/>
          <w:sz w:val="24"/>
          <w:szCs w:val="24"/>
        </w:rPr>
      </w:pPr>
    </w:p>
    <w:p w:rsidR="00FC0286" w:rsidRPr="00AE5A31" w:rsidRDefault="00FC0286" w:rsidP="00E54212">
      <w:pPr>
        <w:tabs>
          <w:tab w:val="left" w:pos="3703"/>
        </w:tabs>
        <w:spacing w:after="0" w:line="240" w:lineRule="auto"/>
        <w:ind w:right="281"/>
        <w:jc w:val="both"/>
        <w:outlineLvl w:val="0"/>
        <w:rPr>
          <w:rFonts w:ascii="Arial" w:hAnsi="Arial" w:cs="Arial"/>
          <w:sz w:val="24"/>
          <w:szCs w:val="24"/>
        </w:rPr>
      </w:pPr>
    </w:p>
    <w:p w:rsidR="00C950FB" w:rsidRPr="00AE5A31" w:rsidRDefault="009A041C" w:rsidP="00C950FB">
      <w:pPr>
        <w:tabs>
          <w:tab w:val="left" w:pos="1134"/>
        </w:tabs>
        <w:spacing w:before="240" w:after="120"/>
        <w:ind w:left="539" w:hanging="539"/>
        <w:jc w:val="both"/>
        <w:rPr>
          <w:rFonts w:ascii="Arial" w:hAnsi="Arial" w:cs="Arial"/>
          <w:b/>
          <w:sz w:val="24"/>
          <w:szCs w:val="24"/>
          <w:u w:val="single"/>
        </w:rPr>
      </w:pPr>
      <w:r w:rsidRPr="00AE5A31">
        <w:rPr>
          <w:rFonts w:ascii="Arial" w:hAnsi="Arial" w:cs="Arial"/>
          <w:b/>
          <w:sz w:val="24"/>
          <w:szCs w:val="24"/>
        </w:rPr>
        <w:t>3</w:t>
      </w:r>
      <w:r w:rsidR="00C950FB" w:rsidRPr="00AE5A31">
        <w:rPr>
          <w:rFonts w:ascii="Arial" w:hAnsi="Arial" w:cs="Arial"/>
          <w:b/>
          <w:sz w:val="24"/>
          <w:szCs w:val="24"/>
        </w:rPr>
        <w:t>.</w:t>
      </w:r>
      <w:r w:rsidR="005E07D0" w:rsidRPr="00AE5A31">
        <w:rPr>
          <w:rFonts w:ascii="Arial" w:hAnsi="Arial" w:cs="Arial"/>
          <w:b/>
          <w:sz w:val="24"/>
          <w:szCs w:val="24"/>
          <w:u w:val="single"/>
        </w:rPr>
        <w:t xml:space="preserve">DAS </w:t>
      </w:r>
      <w:r w:rsidR="00C950FB" w:rsidRPr="00AE5A31">
        <w:rPr>
          <w:rFonts w:ascii="Arial" w:hAnsi="Arial" w:cs="Arial"/>
          <w:b/>
          <w:sz w:val="24"/>
          <w:szCs w:val="24"/>
          <w:u w:val="single"/>
        </w:rPr>
        <w:t xml:space="preserve">CONDIÇÕES </w:t>
      </w:r>
      <w:r w:rsidR="005E07D0" w:rsidRPr="00AE5A31">
        <w:rPr>
          <w:rFonts w:ascii="Arial" w:hAnsi="Arial" w:cs="Arial"/>
          <w:b/>
          <w:sz w:val="24"/>
          <w:szCs w:val="24"/>
          <w:u w:val="single"/>
        </w:rPr>
        <w:t>PARA</w:t>
      </w:r>
      <w:r w:rsidR="00C950FB" w:rsidRPr="00AE5A31">
        <w:rPr>
          <w:rFonts w:ascii="Arial" w:hAnsi="Arial" w:cs="Arial"/>
          <w:b/>
          <w:sz w:val="24"/>
          <w:szCs w:val="24"/>
          <w:u w:val="single"/>
        </w:rPr>
        <w:t xml:space="preserve"> PARTICIPAÇÃO</w:t>
      </w:r>
    </w:p>
    <w:p w:rsidR="00FC0286" w:rsidRPr="00AE5A31" w:rsidRDefault="00FC0286" w:rsidP="00FC0286">
      <w:pPr>
        <w:tabs>
          <w:tab w:val="left" w:pos="1134"/>
        </w:tabs>
        <w:spacing w:before="240" w:after="120"/>
        <w:jc w:val="both"/>
        <w:rPr>
          <w:rFonts w:ascii="Arial" w:hAnsi="Arial" w:cs="Arial"/>
          <w:b/>
          <w:sz w:val="24"/>
          <w:szCs w:val="24"/>
        </w:rPr>
      </w:pPr>
    </w:p>
    <w:p w:rsidR="00C950FB" w:rsidRPr="00AE5A31" w:rsidRDefault="009A041C" w:rsidP="00670378">
      <w:pPr>
        <w:tabs>
          <w:tab w:val="left" w:pos="284"/>
        </w:tabs>
        <w:jc w:val="both"/>
        <w:rPr>
          <w:rFonts w:ascii="Arial" w:hAnsi="Arial" w:cs="Arial"/>
          <w:b/>
          <w:bCs/>
          <w:sz w:val="24"/>
          <w:szCs w:val="24"/>
          <w:u w:val="single"/>
        </w:rPr>
      </w:pPr>
      <w:r w:rsidRPr="00AE5A31">
        <w:rPr>
          <w:rFonts w:ascii="Arial" w:hAnsi="Arial" w:cs="Arial"/>
          <w:b/>
          <w:bCs/>
          <w:sz w:val="24"/>
          <w:szCs w:val="24"/>
        </w:rPr>
        <w:t>3</w:t>
      </w:r>
      <w:r w:rsidR="00C950FB" w:rsidRPr="00AE5A31">
        <w:rPr>
          <w:rFonts w:ascii="Arial" w:hAnsi="Arial" w:cs="Arial"/>
          <w:b/>
          <w:bCs/>
          <w:sz w:val="24"/>
          <w:szCs w:val="24"/>
        </w:rPr>
        <w:t>.1</w:t>
      </w:r>
      <w:r w:rsidR="00C950FB" w:rsidRPr="00AE5A31">
        <w:rPr>
          <w:rFonts w:ascii="Arial" w:hAnsi="Arial" w:cs="Arial"/>
          <w:bCs/>
          <w:sz w:val="24"/>
          <w:szCs w:val="24"/>
        </w:rPr>
        <w:t>.</w:t>
      </w:r>
      <w:r w:rsidR="00C950FB" w:rsidRPr="00AE5A31">
        <w:rPr>
          <w:rFonts w:ascii="Arial" w:hAnsi="Arial" w:cs="Arial"/>
          <w:b/>
          <w:bCs/>
          <w:caps/>
          <w:sz w:val="24"/>
          <w:szCs w:val="24"/>
          <w:u w:val="single"/>
        </w:rPr>
        <w:t>Poderão participar da licitação as empresas:</w:t>
      </w:r>
    </w:p>
    <w:p w:rsidR="006C1CF6" w:rsidRPr="00AE5A31" w:rsidRDefault="00C950FB" w:rsidP="006C1CF6">
      <w:pPr>
        <w:widowControl w:val="0"/>
        <w:tabs>
          <w:tab w:val="left" w:pos="426"/>
        </w:tabs>
        <w:ind w:right="113"/>
        <w:jc w:val="both"/>
        <w:rPr>
          <w:rFonts w:ascii="Arial" w:eastAsia="Arial" w:hAnsi="Arial" w:cs="Arial"/>
          <w:sz w:val="24"/>
          <w:szCs w:val="24"/>
        </w:rPr>
      </w:pPr>
      <w:r w:rsidRPr="00AE5A31">
        <w:rPr>
          <w:rFonts w:ascii="Arial" w:hAnsi="Arial" w:cs="Arial"/>
          <w:b/>
          <w:bCs/>
          <w:sz w:val="24"/>
          <w:szCs w:val="24"/>
        </w:rPr>
        <w:t>a)</w:t>
      </w:r>
      <w:r w:rsidR="006C1CF6" w:rsidRPr="00AE5A31">
        <w:rPr>
          <w:rFonts w:ascii="Arial" w:hAnsi="Arial" w:cs="Arial"/>
          <w:bCs/>
          <w:sz w:val="24"/>
          <w:szCs w:val="24"/>
        </w:rPr>
        <w:t>R</w:t>
      </w:r>
      <w:r w:rsidR="006C1CF6" w:rsidRPr="00AE5A31">
        <w:rPr>
          <w:rFonts w:ascii="Arial" w:eastAsia="Arial" w:hAnsi="Arial" w:cs="Arial"/>
          <w:sz w:val="24"/>
          <w:szCs w:val="24"/>
        </w:rPr>
        <w:t>egularmente constituídas cujo objeto social seja pertinente e compatível com o objeto desta Concorrência.</w:t>
      </w:r>
    </w:p>
    <w:p w:rsidR="006C1CF6" w:rsidRPr="00AE5A31" w:rsidRDefault="006C1CF6" w:rsidP="00E60F2F">
      <w:pPr>
        <w:tabs>
          <w:tab w:val="left" w:pos="284"/>
        </w:tabs>
        <w:jc w:val="both"/>
        <w:rPr>
          <w:rFonts w:ascii="Arial" w:hAnsi="Arial" w:cs="Arial"/>
          <w:sz w:val="24"/>
          <w:szCs w:val="24"/>
        </w:rPr>
      </w:pPr>
      <w:r w:rsidRPr="00AE5A31">
        <w:rPr>
          <w:rFonts w:ascii="Arial" w:hAnsi="Arial" w:cs="Arial"/>
          <w:b/>
          <w:sz w:val="24"/>
          <w:szCs w:val="24"/>
        </w:rPr>
        <w:t xml:space="preserve">b) </w:t>
      </w:r>
      <w:r w:rsidRPr="00AE5A31">
        <w:rPr>
          <w:rFonts w:ascii="Arial" w:hAnsi="Arial" w:cs="Arial"/>
          <w:sz w:val="24"/>
          <w:szCs w:val="24"/>
        </w:rPr>
        <w:t xml:space="preserve">As microempresas e empresas de pequeno porte assim qualificadas nos termos da Lei Complementar </w:t>
      </w:r>
      <w:r w:rsidR="003C0B60" w:rsidRPr="00AE5A31">
        <w:rPr>
          <w:rFonts w:ascii="Arial" w:hAnsi="Arial" w:cs="Arial"/>
          <w:sz w:val="24"/>
          <w:szCs w:val="24"/>
        </w:rPr>
        <w:t xml:space="preserve">n° </w:t>
      </w:r>
      <w:r w:rsidRPr="00AE5A31">
        <w:rPr>
          <w:rFonts w:ascii="Arial" w:hAnsi="Arial" w:cs="Arial"/>
          <w:b/>
          <w:sz w:val="24"/>
          <w:szCs w:val="24"/>
        </w:rPr>
        <w:t>123/06</w:t>
      </w:r>
      <w:r w:rsidRPr="00AE5A31">
        <w:rPr>
          <w:rFonts w:ascii="Arial" w:hAnsi="Arial" w:cs="Arial"/>
          <w:sz w:val="24"/>
          <w:szCs w:val="24"/>
        </w:rPr>
        <w:t xml:space="preserve">, alterada pela Lei Complementar </w:t>
      </w:r>
      <w:r w:rsidR="003C0B60" w:rsidRPr="00AE5A31">
        <w:rPr>
          <w:rFonts w:ascii="Arial" w:hAnsi="Arial" w:cs="Arial"/>
          <w:sz w:val="24"/>
          <w:szCs w:val="24"/>
        </w:rPr>
        <w:t xml:space="preserve">n° </w:t>
      </w:r>
      <w:r w:rsidRPr="00AE5A31">
        <w:rPr>
          <w:rFonts w:ascii="Arial" w:hAnsi="Arial" w:cs="Arial"/>
          <w:b/>
          <w:sz w:val="24"/>
          <w:szCs w:val="24"/>
        </w:rPr>
        <w:t>147/14</w:t>
      </w:r>
      <w:r w:rsidR="008B654A" w:rsidRPr="00AE5A31">
        <w:rPr>
          <w:rFonts w:ascii="Arial" w:hAnsi="Arial" w:cs="Arial"/>
          <w:sz w:val="24"/>
          <w:szCs w:val="24"/>
        </w:rPr>
        <w:t>.</w:t>
      </w:r>
    </w:p>
    <w:p w:rsidR="00CA65DE" w:rsidRPr="00AE5A31" w:rsidRDefault="00055DFB" w:rsidP="00055DFB">
      <w:pPr>
        <w:pStyle w:val="TtuloConcorrncia"/>
        <w:tabs>
          <w:tab w:val="left" w:pos="284"/>
        </w:tabs>
        <w:spacing w:before="120" w:beforeAutospacing="0"/>
        <w:jc w:val="both"/>
        <w:rPr>
          <w:rFonts w:ascii="Arial" w:hAnsi="Arial" w:cs="Arial"/>
          <w:b w:val="0"/>
          <w:color w:val="auto"/>
          <w:szCs w:val="24"/>
        </w:rPr>
      </w:pPr>
      <w:r w:rsidRPr="00AE5A31">
        <w:rPr>
          <w:rFonts w:ascii="Arial" w:hAnsi="Arial" w:cs="Arial"/>
          <w:bCs w:val="0"/>
          <w:color w:val="auto"/>
          <w:szCs w:val="24"/>
        </w:rPr>
        <w:t>b.1)</w:t>
      </w:r>
      <w:r w:rsidR="00CA65DE" w:rsidRPr="00AE5A31">
        <w:rPr>
          <w:rFonts w:ascii="Arial" w:hAnsi="Arial" w:cs="Arial"/>
          <w:b w:val="0"/>
          <w:color w:val="auto"/>
          <w:szCs w:val="24"/>
        </w:rPr>
        <w:t>Para as microempresas e empresas de pequeno porte serão adotados os critérios estabelecidos nos artigos 42 a 45 da Lei Complementar 123/06, regulamentados pelo Decreto Municipal nº 56.475/2015, conforme disposições do item 7 deste Edital, e, ainda, deverão apresentar, em separado, no ato da entrega dos envelo</w:t>
      </w:r>
      <w:r w:rsidR="00EF56DB">
        <w:rPr>
          <w:rFonts w:ascii="Arial" w:hAnsi="Arial" w:cs="Arial"/>
          <w:b w:val="0"/>
          <w:color w:val="auto"/>
          <w:szCs w:val="24"/>
        </w:rPr>
        <w:t xml:space="preserve">pes na presente licitação. </w:t>
      </w:r>
    </w:p>
    <w:p w:rsidR="00CA65DE" w:rsidRPr="00AE5A31" w:rsidRDefault="00055DFB" w:rsidP="00E95A9B">
      <w:pPr>
        <w:pStyle w:val="TtuloConcorrncia"/>
        <w:spacing w:before="120" w:beforeAutospacing="0"/>
        <w:jc w:val="both"/>
        <w:rPr>
          <w:rFonts w:ascii="Arial" w:hAnsi="Arial" w:cs="Arial"/>
          <w:b w:val="0"/>
          <w:szCs w:val="24"/>
        </w:rPr>
      </w:pPr>
      <w:r w:rsidRPr="00AE5A31">
        <w:rPr>
          <w:rFonts w:ascii="Arial" w:hAnsi="Arial" w:cs="Arial"/>
          <w:bCs w:val="0"/>
          <w:szCs w:val="24"/>
        </w:rPr>
        <w:t>b.1.</w:t>
      </w:r>
      <w:r w:rsidR="00524435" w:rsidRPr="00AE5A31">
        <w:rPr>
          <w:rFonts w:ascii="Arial" w:hAnsi="Arial" w:cs="Arial"/>
          <w:bCs w:val="0"/>
          <w:szCs w:val="24"/>
        </w:rPr>
        <w:t xml:space="preserve">1) </w:t>
      </w:r>
      <w:r w:rsidR="00CA65DE" w:rsidRPr="00AE5A31">
        <w:rPr>
          <w:rFonts w:ascii="Arial" w:hAnsi="Arial" w:cs="Arial"/>
          <w:b w:val="0"/>
          <w:szCs w:val="24"/>
        </w:rPr>
        <w:t xml:space="preserve">Comprovante de inscrição e de situação cadastral da pessoa jurídica no Cadastro Nacional de Pessoa Jurídica – CNPJ e Declaração, sob as penas do artigo 299 do Código Penal, de que se enquadra na situação de microempresa ou empresa </w:t>
      </w:r>
      <w:r w:rsidR="00CA65DE" w:rsidRPr="00AE5A31">
        <w:rPr>
          <w:rFonts w:ascii="Arial" w:hAnsi="Arial" w:cs="Arial"/>
          <w:b w:val="0"/>
          <w:szCs w:val="24"/>
        </w:rPr>
        <w:lastRenderedPageBreak/>
        <w:t>de pequeno porte, nos termos da Lei Complementar nº 123/06, bem como de que inexistem fatos supervenientes que conduzam ao seu desenquadramento dessa situação (artigo 3º, § 1º, Decreto nº 56.465/2015);</w:t>
      </w:r>
    </w:p>
    <w:p w:rsidR="00CA65DE" w:rsidRPr="00AE5A31" w:rsidRDefault="00055DFB" w:rsidP="00E95A9B">
      <w:pPr>
        <w:pStyle w:val="TtuloConcorrncia"/>
        <w:spacing w:before="120" w:beforeAutospacing="0"/>
        <w:jc w:val="both"/>
        <w:rPr>
          <w:rFonts w:ascii="Arial" w:hAnsi="Arial" w:cs="Arial"/>
          <w:b w:val="0"/>
          <w:szCs w:val="24"/>
        </w:rPr>
      </w:pPr>
      <w:r w:rsidRPr="00AE5A31">
        <w:rPr>
          <w:rFonts w:ascii="Arial" w:hAnsi="Arial" w:cs="Arial"/>
          <w:bCs w:val="0"/>
          <w:szCs w:val="24"/>
        </w:rPr>
        <w:t>b.1.</w:t>
      </w:r>
      <w:r w:rsidR="00524435" w:rsidRPr="00AE5A31">
        <w:rPr>
          <w:rFonts w:ascii="Arial" w:hAnsi="Arial" w:cs="Arial"/>
          <w:bCs w:val="0"/>
          <w:szCs w:val="24"/>
        </w:rPr>
        <w:t>2)</w:t>
      </w:r>
      <w:r w:rsidR="00CA65DE" w:rsidRPr="00AE5A31">
        <w:rPr>
          <w:rFonts w:ascii="Arial" w:hAnsi="Arial" w:cs="Arial"/>
          <w:b w:val="0"/>
          <w:szCs w:val="24"/>
        </w:rPr>
        <w:t>A declaração deverá ser subscrita por quem detém poderes de representar a licitante;</w:t>
      </w:r>
    </w:p>
    <w:p w:rsidR="00CA65DE" w:rsidRPr="00AE5A31" w:rsidRDefault="00055DFB" w:rsidP="00E95A9B">
      <w:pPr>
        <w:pStyle w:val="TtuloConcorrncia"/>
        <w:spacing w:before="120" w:beforeAutospacing="0"/>
        <w:jc w:val="both"/>
        <w:rPr>
          <w:rFonts w:ascii="Arial" w:hAnsi="Arial" w:cs="Arial"/>
          <w:bCs w:val="0"/>
          <w:szCs w:val="24"/>
        </w:rPr>
      </w:pPr>
      <w:r w:rsidRPr="00AE5A31">
        <w:rPr>
          <w:rFonts w:ascii="Arial" w:hAnsi="Arial" w:cs="Arial"/>
          <w:bCs w:val="0"/>
          <w:szCs w:val="24"/>
        </w:rPr>
        <w:t>b.1.3</w:t>
      </w:r>
      <w:r w:rsidR="00E95A9B" w:rsidRPr="00AE5A31">
        <w:rPr>
          <w:rFonts w:ascii="Arial" w:hAnsi="Arial" w:cs="Arial"/>
          <w:bCs w:val="0"/>
          <w:szCs w:val="24"/>
        </w:rPr>
        <w:t xml:space="preserve">) </w:t>
      </w:r>
      <w:r w:rsidR="00CA65DE" w:rsidRPr="00AE5A31">
        <w:rPr>
          <w:rFonts w:ascii="Arial" w:hAnsi="Arial" w:cs="Arial"/>
          <w:b w:val="0"/>
          <w:szCs w:val="24"/>
        </w:rPr>
        <w:t>Em caso de dúvida, a Comissão Permanente de Licitação poderá, a seu critério, solicitar a apresentação das notas de faturamento dos últimos meses, para a comprovação do disposto e para aferição do atendimento aos §§ 9º e 10º da Lei Complementar nº 123/2006;</w:t>
      </w:r>
    </w:p>
    <w:p w:rsidR="00CA65DE" w:rsidRPr="00AE5A31" w:rsidRDefault="00055DFB" w:rsidP="00E95A9B">
      <w:pPr>
        <w:pStyle w:val="TtuloConcorrncia"/>
        <w:spacing w:before="120" w:beforeAutospacing="0"/>
        <w:jc w:val="both"/>
        <w:rPr>
          <w:rFonts w:ascii="Arial" w:hAnsi="Arial" w:cs="Arial"/>
          <w:b w:val="0"/>
          <w:szCs w:val="24"/>
        </w:rPr>
      </w:pPr>
      <w:r w:rsidRPr="00AE5A31">
        <w:rPr>
          <w:rFonts w:ascii="Arial" w:hAnsi="Arial" w:cs="Arial"/>
          <w:bCs w:val="0"/>
          <w:szCs w:val="24"/>
        </w:rPr>
        <w:t>b.1.4</w:t>
      </w:r>
      <w:r w:rsidR="00E95A9B" w:rsidRPr="00AE5A31">
        <w:rPr>
          <w:rFonts w:ascii="Arial" w:hAnsi="Arial" w:cs="Arial"/>
          <w:bCs w:val="0"/>
          <w:szCs w:val="24"/>
        </w:rPr>
        <w:t xml:space="preserve">) </w:t>
      </w:r>
      <w:r w:rsidR="00CA65DE" w:rsidRPr="00AE5A31">
        <w:rPr>
          <w:rFonts w:ascii="Arial" w:hAnsi="Arial" w:cs="Arial"/>
          <w:b w:val="0"/>
          <w:szCs w:val="24"/>
        </w:rPr>
        <w:t>A falsidade da declaração prestada, objetivando os benefícios da Lei Complementar 123/2006, poderá caracterizar o crime de que trata o art. 299 do Código Penal, sem prejuízo do enquadramento em outras figuras penais e das sanções administrativas previstas na legislação pertinente, mediante o devido processo legal, e implicará, também, a inabilitação da licitante, se o fato vier a ser constatado durante o tramite da licitação;</w:t>
      </w:r>
    </w:p>
    <w:p w:rsidR="006C1CF6" w:rsidRPr="00AE5A31" w:rsidRDefault="006C1CF6" w:rsidP="006C1CF6">
      <w:pPr>
        <w:tabs>
          <w:tab w:val="left" w:pos="284"/>
        </w:tabs>
        <w:spacing w:before="120"/>
        <w:jc w:val="both"/>
        <w:rPr>
          <w:rFonts w:ascii="Arial" w:hAnsi="Arial" w:cs="Arial"/>
          <w:caps/>
          <w:sz w:val="24"/>
          <w:szCs w:val="24"/>
        </w:rPr>
      </w:pPr>
      <w:r w:rsidRPr="00AE5A31">
        <w:rPr>
          <w:rFonts w:ascii="Arial" w:hAnsi="Arial" w:cs="Arial"/>
          <w:b/>
          <w:bCs/>
          <w:sz w:val="24"/>
          <w:szCs w:val="24"/>
        </w:rPr>
        <w:t>3.2</w:t>
      </w:r>
      <w:r w:rsidRPr="00AE5A31">
        <w:rPr>
          <w:rFonts w:ascii="Arial" w:hAnsi="Arial" w:cs="Arial"/>
          <w:b/>
          <w:bCs/>
          <w:caps/>
          <w:sz w:val="24"/>
          <w:szCs w:val="24"/>
        </w:rPr>
        <w:t xml:space="preserve">. </w:t>
      </w:r>
      <w:r w:rsidRPr="00AE5A31">
        <w:rPr>
          <w:rFonts w:ascii="Arial" w:hAnsi="Arial" w:cs="Arial"/>
          <w:b/>
          <w:caps/>
          <w:sz w:val="24"/>
          <w:szCs w:val="24"/>
          <w:u w:val="single"/>
        </w:rPr>
        <w:t>Será vedada a participação de empresas:</w:t>
      </w:r>
    </w:p>
    <w:p w:rsidR="006C1CF6" w:rsidRPr="00AE5A31" w:rsidRDefault="006C1CF6" w:rsidP="007C68FE">
      <w:pPr>
        <w:tabs>
          <w:tab w:val="left" w:pos="28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 xml:space="preserve"> Declaradas inidôneas, suspensas ou impedidas de licitar ou contratar por ato de qualquer órgão do Poder Público Federal, Distrital, Estadual ou Municipal, nos termos da Orientação Normativa nº </w:t>
      </w:r>
      <w:r w:rsidRPr="00AE5A31">
        <w:rPr>
          <w:rFonts w:ascii="Arial" w:hAnsi="Arial" w:cs="Arial"/>
          <w:b/>
          <w:sz w:val="24"/>
          <w:szCs w:val="24"/>
        </w:rPr>
        <w:t>03/2012-PGM</w:t>
      </w:r>
      <w:r w:rsidRPr="00AE5A31">
        <w:rPr>
          <w:rFonts w:ascii="Arial" w:hAnsi="Arial" w:cs="Arial"/>
          <w:sz w:val="24"/>
          <w:szCs w:val="24"/>
        </w:rPr>
        <w:t>, enquanto perdurarem os motivos da punição ou até que seja promovida a reabilitação perante a própria autoridade que aplicou a penalidade;</w:t>
      </w:r>
    </w:p>
    <w:p w:rsidR="006C1CF6" w:rsidRPr="00AE5A31" w:rsidRDefault="006C1CF6" w:rsidP="007C68FE">
      <w:pPr>
        <w:tabs>
          <w:tab w:val="left" w:pos="284"/>
        </w:tabs>
        <w:jc w:val="both"/>
        <w:rPr>
          <w:rFonts w:ascii="Arial" w:hAnsi="Arial" w:cs="Arial"/>
          <w:b/>
          <w:sz w:val="24"/>
          <w:szCs w:val="24"/>
        </w:rPr>
      </w:pPr>
      <w:r w:rsidRPr="00AE5A31">
        <w:rPr>
          <w:rFonts w:ascii="Arial" w:hAnsi="Arial" w:cs="Arial"/>
          <w:b/>
          <w:sz w:val="24"/>
          <w:szCs w:val="24"/>
        </w:rPr>
        <w:t>b)</w:t>
      </w:r>
      <w:r w:rsidRPr="00AE5A31">
        <w:rPr>
          <w:rFonts w:ascii="Arial" w:hAnsi="Arial" w:cs="Arial"/>
          <w:sz w:val="24"/>
          <w:szCs w:val="24"/>
        </w:rPr>
        <w:t>Sob processo de concordata ou falência, em liquidação ou em dissolução;</w:t>
      </w:r>
    </w:p>
    <w:p w:rsidR="006C1CF6" w:rsidRPr="00AE5A31" w:rsidRDefault="006C1CF6" w:rsidP="007C68FE">
      <w:pPr>
        <w:tabs>
          <w:tab w:val="left" w:pos="284"/>
        </w:tabs>
        <w:jc w:val="both"/>
        <w:rPr>
          <w:rFonts w:ascii="Arial" w:hAnsi="Arial" w:cs="Arial"/>
          <w:sz w:val="24"/>
          <w:szCs w:val="24"/>
        </w:rPr>
      </w:pPr>
      <w:r w:rsidRPr="00AE5A31">
        <w:rPr>
          <w:rFonts w:ascii="Arial" w:hAnsi="Arial" w:cs="Arial"/>
          <w:b/>
          <w:sz w:val="24"/>
          <w:szCs w:val="24"/>
        </w:rPr>
        <w:t>c)</w:t>
      </w:r>
      <w:r w:rsidRPr="00AE5A31">
        <w:rPr>
          <w:rFonts w:ascii="Arial" w:hAnsi="Arial" w:cs="Arial"/>
          <w:sz w:val="24"/>
          <w:szCs w:val="24"/>
        </w:rPr>
        <w:t xml:space="preserve">Em processo de recuperação judicial ou extrajudicial, exceto no caso de apresentação da Certidão prevista no item </w:t>
      </w:r>
      <w:r w:rsidR="00210869" w:rsidRPr="00EF56DB">
        <w:rPr>
          <w:rFonts w:ascii="Arial" w:hAnsi="Arial" w:cs="Arial"/>
          <w:bCs/>
          <w:sz w:val="24"/>
          <w:szCs w:val="24"/>
        </w:rPr>
        <w:t>8.2.3</w:t>
      </w:r>
      <w:r w:rsidR="00210869" w:rsidRPr="00AE5A31">
        <w:rPr>
          <w:rFonts w:ascii="Arial" w:hAnsi="Arial" w:cs="Arial"/>
          <w:sz w:val="24"/>
          <w:szCs w:val="24"/>
        </w:rPr>
        <w:t xml:space="preserve"> letra a.1</w:t>
      </w:r>
      <w:r w:rsidRPr="00AE5A31">
        <w:rPr>
          <w:rFonts w:ascii="Arial" w:hAnsi="Arial" w:cs="Arial"/>
          <w:sz w:val="24"/>
          <w:szCs w:val="24"/>
        </w:rPr>
        <w:t xml:space="preserve"> deste Edital;</w:t>
      </w:r>
    </w:p>
    <w:p w:rsidR="006C1CF6" w:rsidRPr="00AE5A31" w:rsidRDefault="00210869" w:rsidP="007C68FE">
      <w:pPr>
        <w:tabs>
          <w:tab w:val="left" w:pos="284"/>
        </w:tabs>
        <w:jc w:val="both"/>
        <w:rPr>
          <w:rFonts w:ascii="Arial" w:hAnsi="Arial" w:cs="Arial"/>
          <w:sz w:val="24"/>
          <w:szCs w:val="24"/>
        </w:rPr>
      </w:pPr>
      <w:r w:rsidRPr="00AE5A31">
        <w:rPr>
          <w:rFonts w:ascii="Arial" w:hAnsi="Arial" w:cs="Arial"/>
          <w:b/>
          <w:sz w:val="24"/>
          <w:szCs w:val="24"/>
        </w:rPr>
        <w:t>d)</w:t>
      </w:r>
      <w:r w:rsidR="006C1CF6" w:rsidRPr="00AE5A31">
        <w:rPr>
          <w:rFonts w:ascii="Arial" w:hAnsi="Arial" w:cs="Arial"/>
          <w:sz w:val="24"/>
          <w:szCs w:val="24"/>
        </w:rPr>
        <w:t xml:space="preserve"> Enquadradas nas disposições do artigo 9º da Lei Federal nº </w:t>
      </w:r>
      <w:r w:rsidR="006C1CF6" w:rsidRPr="00AE5A31">
        <w:rPr>
          <w:rFonts w:ascii="Arial" w:hAnsi="Arial" w:cs="Arial"/>
          <w:b/>
          <w:bCs/>
          <w:sz w:val="24"/>
          <w:szCs w:val="24"/>
        </w:rPr>
        <w:t>8.666/93</w:t>
      </w:r>
      <w:r w:rsidR="006C1CF6" w:rsidRPr="00AE5A31">
        <w:rPr>
          <w:rFonts w:ascii="Arial" w:hAnsi="Arial" w:cs="Arial"/>
          <w:sz w:val="24"/>
          <w:szCs w:val="24"/>
        </w:rPr>
        <w:t xml:space="preserve"> e suasalterações;</w:t>
      </w:r>
    </w:p>
    <w:p w:rsidR="006C1CF6" w:rsidRPr="00AE5A31" w:rsidRDefault="00210869" w:rsidP="007C68FE">
      <w:pPr>
        <w:tabs>
          <w:tab w:val="left" w:pos="284"/>
        </w:tabs>
        <w:jc w:val="both"/>
        <w:rPr>
          <w:rFonts w:ascii="Arial" w:hAnsi="Arial" w:cs="Arial"/>
          <w:sz w:val="24"/>
          <w:szCs w:val="24"/>
        </w:rPr>
      </w:pPr>
      <w:r w:rsidRPr="00AE5A31">
        <w:rPr>
          <w:rFonts w:ascii="Arial" w:hAnsi="Arial" w:cs="Arial"/>
          <w:b/>
          <w:sz w:val="24"/>
          <w:szCs w:val="24"/>
        </w:rPr>
        <w:t>e)</w:t>
      </w:r>
      <w:r w:rsidR="006C1CF6" w:rsidRPr="00AE5A31">
        <w:rPr>
          <w:rFonts w:ascii="Arial" w:hAnsi="Arial" w:cs="Arial"/>
          <w:sz w:val="24"/>
          <w:szCs w:val="24"/>
        </w:rPr>
        <w:t xml:space="preserve"> Que tenham sido condenadas por agressões ao meio ambiente, ouinfrações à legislação sobre segurança e saúde no trabalho nos termos daLei Municipal n° </w:t>
      </w:r>
      <w:r w:rsidR="006C1CF6" w:rsidRPr="00AE5A31">
        <w:rPr>
          <w:rFonts w:ascii="Arial" w:hAnsi="Arial" w:cs="Arial"/>
          <w:b/>
          <w:bCs/>
          <w:sz w:val="24"/>
          <w:szCs w:val="24"/>
        </w:rPr>
        <w:t>11.091/91</w:t>
      </w:r>
      <w:r w:rsidR="006C1CF6" w:rsidRPr="00AE5A31">
        <w:rPr>
          <w:rFonts w:ascii="Arial" w:hAnsi="Arial" w:cs="Arial"/>
          <w:sz w:val="24"/>
          <w:szCs w:val="24"/>
        </w:rPr>
        <w:t>.</w:t>
      </w:r>
    </w:p>
    <w:p w:rsidR="00210869" w:rsidRPr="00AE5A31" w:rsidRDefault="00210869" w:rsidP="007C68FE">
      <w:pPr>
        <w:tabs>
          <w:tab w:val="left" w:pos="284"/>
        </w:tabs>
        <w:jc w:val="both"/>
        <w:rPr>
          <w:rFonts w:ascii="Arial" w:hAnsi="Arial" w:cs="Arial"/>
          <w:b/>
          <w:bCs/>
          <w:sz w:val="24"/>
          <w:szCs w:val="24"/>
        </w:rPr>
      </w:pPr>
      <w:r w:rsidRPr="00AE5A31">
        <w:rPr>
          <w:rFonts w:ascii="Arial" w:hAnsi="Arial" w:cs="Arial"/>
          <w:b/>
          <w:sz w:val="24"/>
          <w:szCs w:val="24"/>
        </w:rPr>
        <w:t>f)</w:t>
      </w:r>
      <w:r w:rsidRPr="00AE5A31">
        <w:rPr>
          <w:rFonts w:ascii="Arial" w:hAnsi="Arial" w:cs="Arial"/>
          <w:bCs/>
          <w:sz w:val="24"/>
          <w:szCs w:val="24"/>
        </w:rPr>
        <w:t xml:space="preserve">Cooperativas de mão de obra, que se enquadrem no que dispõem o Decreto Municipal </w:t>
      </w:r>
      <w:r w:rsidRPr="00AE5A31">
        <w:rPr>
          <w:rFonts w:ascii="Arial" w:hAnsi="Arial" w:cs="Arial"/>
          <w:b/>
          <w:bCs/>
          <w:sz w:val="24"/>
          <w:szCs w:val="24"/>
        </w:rPr>
        <w:t>52.091/11</w:t>
      </w:r>
      <w:r w:rsidRPr="00AE5A31">
        <w:rPr>
          <w:rFonts w:ascii="Arial" w:hAnsi="Arial" w:cs="Arial"/>
          <w:bCs/>
          <w:sz w:val="24"/>
          <w:szCs w:val="24"/>
        </w:rPr>
        <w:t xml:space="preserve"> e Lei Municipal nº </w:t>
      </w:r>
      <w:r w:rsidRPr="00AE5A31">
        <w:rPr>
          <w:rFonts w:ascii="Arial" w:hAnsi="Arial" w:cs="Arial"/>
          <w:b/>
          <w:bCs/>
          <w:sz w:val="24"/>
          <w:szCs w:val="24"/>
        </w:rPr>
        <w:t>15.944/13</w:t>
      </w:r>
      <w:r w:rsidRPr="00AE5A31">
        <w:rPr>
          <w:rFonts w:ascii="Arial" w:hAnsi="Arial" w:cs="Arial"/>
          <w:bCs/>
          <w:sz w:val="24"/>
          <w:szCs w:val="24"/>
        </w:rPr>
        <w:t>.</w:t>
      </w:r>
    </w:p>
    <w:p w:rsidR="006C1CF6" w:rsidRDefault="00210869" w:rsidP="007C68FE">
      <w:pPr>
        <w:tabs>
          <w:tab w:val="left" w:pos="284"/>
        </w:tabs>
        <w:jc w:val="both"/>
        <w:rPr>
          <w:rFonts w:ascii="Arial" w:hAnsi="Arial" w:cs="Arial"/>
          <w:sz w:val="24"/>
          <w:szCs w:val="24"/>
        </w:rPr>
      </w:pPr>
      <w:r w:rsidRPr="00AE5A31">
        <w:rPr>
          <w:rFonts w:ascii="Arial" w:hAnsi="Arial" w:cs="Arial"/>
          <w:b/>
          <w:sz w:val="24"/>
          <w:szCs w:val="24"/>
        </w:rPr>
        <w:t>g)</w:t>
      </w:r>
      <w:r w:rsidR="006C1CF6" w:rsidRPr="00AE5A31">
        <w:rPr>
          <w:rFonts w:ascii="Arial" w:hAnsi="Arial" w:cs="Arial"/>
          <w:sz w:val="24"/>
          <w:szCs w:val="24"/>
        </w:rPr>
        <w:t xml:space="preserve"> Cuja garantia de proposta não atender às exigências do edital e dalegislação aplicável à matéria.</w:t>
      </w:r>
    </w:p>
    <w:p w:rsidR="00EF56DB" w:rsidRPr="00AE5A31" w:rsidRDefault="00EF56DB" w:rsidP="007C68FE">
      <w:pPr>
        <w:tabs>
          <w:tab w:val="left" w:pos="284"/>
        </w:tabs>
        <w:jc w:val="both"/>
        <w:rPr>
          <w:rFonts w:ascii="Arial" w:hAnsi="Arial" w:cs="Arial"/>
          <w:sz w:val="24"/>
          <w:szCs w:val="24"/>
        </w:rPr>
      </w:pPr>
    </w:p>
    <w:p w:rsidR="00A00AD4" w:rsidRPr="00AE5A31" w:rsidRDefault="00A00AD4" w:rsidP="00A00AD4">
      <w:pPr>
        <w:tabs>
          <w:tab w:val="left" w:pos="284"/>
        </w:tabs>
        <w:spacing w:before="120"/>
        <w:jc w:val="both"/>
        <w:rPr>
          <w:rFonts w:ascii="Arial" w:hAnsi="Arial" w:cs="Arial"/>
          <w:b/>
          <w:sz w:val="24"/>
          <w:szCs w:val="24"/>
          <w:u w:val="single"/>
        </w:rPr>
      </w:pPr>
      <w:r w:rsidRPr="00AE5A31">
        <w:rPr>
          <w:rFonts w:ascii="Arial" w:hAnsi="Arial" w:cs="Arial"/>
          <w:b/>
          <w:sz w:val="24"/>
          <w:szCs w:val="24"/>
        </w:rPr>
        <w:lastRenderedPageBreak/>
        <w:t xml:space="preserve">3.3. </w:t>
      </w:r>
      <w:r w:rsidRPr="00AE5A31">
        <w:rPr>
          <w:rFonts w:ascii="Arial" w:hAnsi="Arial" w:cs="Arial"/>
          <w:b/>
          <w:sz w:val="24"/>
          <w:szCs w:val="24"/>
          <w:u w:val="single"/>
        </w:rPr>
        <w:t xml:space="preserve">DA VISTORIA TÉCNICA </w:t>
      </w:r>
    </w:p>
    <w:p w:rsidR="00A00AD4" w:rsidRPr="00AE5A31" w:rsidRDefault="00A00AD4" w:rsidP="00A00AD4">
      <w:pPr>
        <w:tabs>
          <w:tab w:val="left" w:pos="284"/>
        </w:tabs>
        <w:spacing w:before="120"/>
        <w:jc w:val="both"/>
        <w:rPr>
          <w:rFonts w:ascii="Arial" w:hAnsi="Arial" w:cs="Arial"/>
          <w:b/>
          <w:sz w:val="24"/>
          <w:szCs w:val="24"/>
          <w:u w:val="single"/>
        </w:rPr>
      </w:pPr>
      <w:r w:rsidRPr="00AE5A31">
        <w:rPr>
          <w:rFonts w:ascii="Arial" w:hAnsi="Arial" w:cs="Arial"/>
          <w:b/>
          <w:bCs/>
          <w:sz w:val="24"/>
          <w:szCs w:val="24"/>
        </w:rPr>
        <w:t>a)</w:t>
      </w:r>
      <w:r w:rsidRPr="00AE5A31">
        <w:rPr>
          <w:rFonts w:ascii="Arial" w:hAnsi="Arial" w:cs="Arial"/>
          <w:sz w:val="24"/>
          <w:szCs w:val="24"/>
        </w:rPr>
        <w:t>As empresas interessadas em participar do certame</w:t>
      </w:r>
      <w:r w:rsidRPr="00AE5A31">
        <w:rPr>
          <w:rFonts w:ascii="Arial" w:hAnsi="Arial" w:cs="Arial"/>
          <w:b/>
          <w:bCs/>
          <w:sz w:val="24"/>
          <w:szCs w:val="24"/>
        </w:rPr>
        <w:t>DEVERÃO</w:t>
      </w:r>
      <w:r w:rsidRPr="00AE5A31">
        <w:rPr>
          <w:rFonts w:ascii="Arial" w:hAnsi="Arial" w:cs="Arial"/>
          <w:sz w:val="24"/>
          <w:szCs w:val="24"/>
        </w:rPr>
        <w:t xml:space="preserve"> ter pleno conhecimento das condições gerais e particulares do objeto da licitação e do local onde serão executadas as obras e/ou serviços, não podendo invocar qualquer desconhecimento como elemento impeditivo da correta formulação da proposta e do integral cumprimento do contrato, não sendo aceitas reivindicações posteriores sob quaisquer alegações.</w:t>
      </w:r>
    </w:p>
    <w:p w:rsidR="00A00AD4" w:rsidRPr="00AE5A31" w:rsidRDefault="00A00AD4" w:rsidP="00A00AD4">
      <w:pPr>
        <w:spacing w:before="120"/>
        <w:jc w:val="both"/>
        <w:rPr>
          <w:rFonts w:ascii="Arial" w:hAnsi="Arial" w:cs="Arial"/>
          <w:b/>
          <w:sz w:val="24"/>
          <w:szCs w:val="24"/>
        </w:rPr>
      </w:pPr>
      <w:r w:rsidRPr="00AE5A31">
        <w:rPr>
          <w:rFonts w:ascii="Arial" w:hAnsi="Arial" w:cs="Arial"/>
          <w:b/>
          <w:bCs/>
          <w:sz w:val="24"/>
          <w:szCs w:val="24"/>
        </w:rPr>
        <w:t>b)</w:t>
      </w:r>
      <w:r w:rsidRPr="00AE5A31">
        <w:rPr>
          <w:rFonts w:ascii="Arial" w:hAnsi="Arial" w:cs="Arial"/>
          <w:sz w:val="24"/>
          <w:szCs w:val="24"/>
        </w:rPr>
        <w:t xml:space="preserve"> As empresas interessadas</w:t>
      </w:r>
      <w:r w:rsidRPr="00AE5A31">
        <w:rPr>
          <w:rFonts w:ascii="Arial" w:hAnsi="Arial" w:cs="Arial"/>
          <w:b/>
          <w:caps/>
          <w:sz w:val="24"/>
          <w:szCs w:val="24"/>
        </w:rPr>
        <w:t>poderão efetuar vistoria TÉCNICA</w:t>
      </w:r>
      <w:r w:rsidRPr="00AE5A31">
        <w:rPr>
          <w:rFonts w:ascii="Arial" w:hAnsi="Arial" w:cs="Arial"/>
          <w:bCs/>
          <w:caps/>
          <w:sz w:val="24"/>
          <w:szCs w:val="24"/>
        </w:rPr>
        <w:t xml:space="preserve">, </w:t>
      </w:r>
      <w:r w:rsidRPr="00AE5A31">
        <w:rPr>
          <w:rFonts w:ascii="Arial" w:hAnsi="Arial" w:cs="Arial"/>
          <w:bCs/>
          <w:sz w:val="24"/>
          <w:szCs w:val="24"/>
        </w:rPr>
        <w:t>no local onde será executado a obra,</w:t>
      </w:r>
      <w:r w:rsidRPr="00AE5A31">
        <w:rPr>
          <w:rStyle w:val="PGE-Alteraesdestacadas"/>
          <w:b w:val="0"/>
          <w:sz w:val="24"/>
          <w:szCs w:val="24"/>
          <w:u w:val="none"/>
        </w:rPr>
        <w:t>com o objetivo verificar as condições locais, avaliar a quantidade e a natureza dos trabalhos, materiais e equipamentos necessários à execução do objeto da licitação, permitindo aos interessados colher as informações e subsídios que julgarem necessários para a elaboração da sua proposta, de acordo com o que o próprio interessado julgar conveniente, não cabendo à Unidade Contratante nenhuma responsabilidade em função de insuficiência dos dados levantados por ocasião da visita técnica.</w:t>
      </w:r>
    </w:p>
    <w:p w:rsidR="00A00AD4" w:rsidRPr="00AE5A31" w:rsidRDefault="00A00AD4" w:rsidP="00A00AD4">
      <w:pPr>
        <w:ind w:right="-1"/>
        <w:jc w:val="both"/>
        <w:rPr>
          <w:rFonts w:ascii="Arial" w:hAnsi="Arial" w:cs="Arial"/>
          <w:sz w:val="24"/>
          <w:szCs w:val="24"/>
        </w:rPr>
      </w:pPr>
      <w:r w:rsidRPr="00AE5A31">
        <w:rPr>
          <w:rFonts w:ascii="Arial" w:hAnsi="Arial" w:cs="Arial"/>
          <w:b/>
          <w:bCs/>
          <w:sz w:val="24"/>
          <w:szCs w:val="24"/>
        </w:rPr>
        <w:t xml:space="preserve">c) </w:t>
      </w:r>
      <w:r w:rsidRPr="00AE5A31">
        <w:rPr>
          <w:rFonts w:ascii="Arial" w:hAnsi="Arial" w:cs="Arial"/>
          <w:bCs/>
          <w:sz w:val="24"/>
          <w:szCs w:val="24"/>
        </w:rPr>
        <w:t>A visita técnica</w:t>
      </w:r>
      <w:r w:rsidRPr="00AE5A31">
        <w:rPr>
          <w:rFonts w:ascii="Arial" w:hAnsi="Arial" w:cs="Arial"/>
          <w:sz w:val="24"/>
          <w:szCs w:val="24"/>
        </w:rPr>
        <w:t>ao local das obras será realizada diretamente pelos licitantes, de forma que sejam identificadas, observadas, analisadas e assinaladas todas as dificuldades e peculiaridades do local, no tocante à execução do projeto.</w:t>
      </w:r>
    </w:p>
    <w:p w:rsidR="00A00AD4" w:rsidRPr="00AE5A31" w:rsidRDefault="00A00AD4" w:rsidP="00A00AD4">
      <w:pPr>
        <w:ind w:right="-1"/>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 xml:space="preserve"> O responsável técnico da empresa </w:t>
      </w:r>
      <w:r w:rsidRPr="00AE5A31">
        <w:rPr>
          <w:rFonts w:ascii="Arial" w:hAnsi="Arial" w:cs="Arial"/>
          <w:b/>
          <w:sz w:val="24"/>
          <w:szCs w:val="24"/>
        </w:rPr>
        <w:t>(</w:t>
      </w:r>
      <w:r w:rsidR="00FC0286" w:rsidRPr="00AE5A31">
        <w:rPr>
          <w:rFonts w:ascii="Arial" w:hAnsi="Arial" w:cs="Arial"/>
          <w:b/>
          <w:bCs/>
          <w:sz w:val="24"/>
          <w:szCs w:val="24"/>
        </w:rPr>
        <w:t>Engenheiro Civil e/ou Arquiteto, conforme Resolução CONFEA 218/73 e Decreto 23.569/33</w:t>
      </w:r>
      <w:r w:rsidR="002D043B">
        <w:rPr>
          <w:rFonts w:ascii="Arial" w:hAnsi="Arial" w:cs="Arial"/>
          <w:b/>
          <w:bCs/>
          <w:sz w:val="24"/>
          <w:szCs w:val="24"/>
        </w:rPr>
        <w:t xml:space="preserve">) </w:t>
      </w:r>
      <w:r w:rsidRPr="00AE5A31">
        <w:rPr>
          <w:rFonts w:ascii="Arial" w:hAnsi="Arial" w:cs="Arial"/>
          <w:sz w:val="24"/>
          <w:szCs w:val="24"/>
        </w:rPr>
        <w:t xml:space="preserve">a partir da vistoria do local onde os serviços serão prestados, deverá declarar que </w:t>
      </w:r>
      <w:r w:rsidRPr="00AE5A31">
        <w:rPr>
          <w:rFonts w:ascii="Arial" w:hAnsi="Arial" w:cs="Arial"/>
          <w:bCs/>
          <w:sz w:val="24"/>
          <w:szCs w:val="24"/>
        </w:rPr>
        <w:t>visitou e vistoriou</w:t>
      </w:r>
      <w:r w:rsidRPr="00AE5A31">
        <w:rPr>
          <w:rFonts w:ascii="Arial" w:hAnsi="Arial" w:cs="Arial"/>
          <w:sz w:val="24"/>
          <w:szCs w:val="24"/>
        </w:rPr>
        <w:t xml:space="preserve">o local, anexando à declaração nos moldes do </w:t>
      </w:r>
      <w:r w:rsidRPr="00AE5A31">
        <w:rPr>
          <w:rFonts w:ascii="Arial" w:hAnsi="Arial" w:cs="Arial"/>
          <w:b/>
          <w:bCs/>
          <w:caps/>
          <w:sz w:val="24"/>
          <w:szCs w:val="24"/>
        </w:rPr>
        <w:t>Anexo xi</w:t>
      </w:r>
      <w:r w:rsidRPr="00AE5A31">
        <w:rPr>
          <w:rFonts w:ascii="Arial" w:hAnsi="Arial" w:cs="Arial"/>
          <w:bCs/>
          <w:sz w:val="24"/>
          <w:szCs w:val="24"/>
        </w:rPr>
        <w:t>do Edital</w:t>
      </w:r>
      <w:r w:rsidRPr="00AE5A31">
        <w:rPr>
          <w:rFonts w:ascii="Arial" w:hAnsi="Arial" w:cs="Arial"/>
          <w:sz w:val="24"/>
          <w:szCs w:val="24"/>
        </w:rPr>
        <w:t xml:space="preserve">, cópia autenticada da Certidão de Registro de Pessoa Jurídica no </w:t>
      </w:r>
      <w:r w:rsidRPr="00AE5A31">
        <w:rPr>
          <w:rFonts w:ascii="Arial" w:hAnsi="Arial" w:cs="Arial"/>
          <w:b/>
          <w:sz w:val="24"/>
          <w:szCs w:val="24"/>
        </w:rPr>
        <w:t>CREA</w:t>
      </w:r>
      <w:r w:rsidRPr="00AE5A31">
        <w:rPr>
          <w:rFonts w:ascii="Arial" w:hAnsi="Arial" w:cs="Arial"/>
          <w:sz w:val="24"/>
          <w:szCs w:val="24"/>
        </w:rPr>
        <w:t xml:space="preserve"> comprovando sua condição técnica  e,  a comprovação do vinculo com a empresa licitante.</w:t>
      </w:r>
    </w:p>
    <w:p w:rsidR="00A00AD4" w:rsidRDefault="00A00AD4" w:rsidP="00A00AD4">
      <w:pPr>
        <w:ind w:right="119"/>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 xml:space="preserve"> Não será permitido que um mesmo responsável técnico realize a vistoria para mais de uma empresa</w:t>
      </w:r>
      <w:r w:rsidR="00042AD5">
        <w:rPr>
          <w:rFonts w:ascii="Arial" w:hAnsi="Arial" w:cs="Arial"/>
          <w:sz w:val="24"/>
          <w:szCs w:val="24"/>
        </w:rPr>
        <w:t>.</w:t>
      </w:r>
    </w:p>
    <w:p w:rsidR="00042AD5" w:rsidRPr="002D043B" w:rsidRDefault="00042AD5" w:rsidP="00042AD5">
      <w:pPr>
        <w:spacing w:before="100" w:beforeAutospacing="1" w:after="100" w:afterAutospacing="1"/>
        <w:jc w:val="both"/>
        <w:rPr>
          <w:rFonts w:ascii="Arial" w:eastAsia="Times New Roman" w:hAnsi="Arial" w:cs="Arial"/>
          <w:b/>
          <w:color w:val="000000"/>
          <w:sz w:val="24"/>
          <w:szCs w:val="24"/>
          <w:lang w:eastAsia="ja-JP"/>
        </w:rPr>
      </w:pPr>
      <w:r w:rsidRPr="00AE5A31">
        <w:rPr>
          <w:rFonts w:ascii="Arial" w:hAnsi="Arial" w:cs="Arial"/>
          <w:b/>
          <w:sz w:val="24"/>
          <w:szCs w:val="24"/>
        </w:rPr>
        <w:t xml:space="preserve">f) </w:t>
      </w:r>
      <w:r w:rsidRPr="00AE5A31">
        <w:rPr>
          <w:rFonts w:ascii="Arial" w:eastAsia="Times New Roman" w:hAnsi="Arial" w:cs="Arial"/>
          <w:color w:val="000000"/>
          <w:sz w:val="24"/>
          <w:szCs w:val="24"/>
          <w:lang w:eastAsia="ja-JP"/>
        </w:rPr>
        <w:t xml:space="preserve">A licitante que optar por </w:t>
      </w:r>
      <w:r w:rsidRPr="00AE5A31">
        <w:rPr>
          <w:rFonts w:ascii="Arial" w:eastAsia="Times New Roman" w:hAnsi="Arial" w:cs="Arial"/>
          <w:b/>
          <w:color w:val="000000"/>
          <w:sz w:val="24"/>
          <w:szCs w:val="24"/>
          <w:lang w:eastAsia="ja-JP"/>
        </w:rPr>
        <w:t>REALIZAR A VISTORIA</w:t>
      </w:r>
      <w:r w:rsidRPr="00AE5A31">
        <w:rPr>
          <w:rFonts w:ascii="Arial" w:eastAsia="Times New Roman" w:hAnsi="Arial" w:cs="Arial"/>
          <w:color w:val="000000"/>
          <w:sz w:val="24"/>
          <w:szCs w:val="24"/>
          <w:lang w:eastAsia="ja-JP"/>
        </w:rPr>
        <w:t xml:space="preserve"> deverá agendar, no prazo compreendido desde a publicação do edital até o dia </w:t>
      </w:r>
      <w:r w:rsidR="00663F6E">
        <w:rPr>
          <w:rFonts w:ascii="Arial" w:eastAsia="Times New Roman" w:hAnsi="Arial" w:cs="Arial"/>
          <w:b/>
          <w:color w:val="000000"/>
          <w:sz w:val="24"/>
          <w:szCs w:val="24"/>
          <w:lang w:eastAsia="ja-JP"/>
        </w:rPr>
        <w:t>_____________</w:t>
      </w:r>
      <w:r w:rsidRPr="00AE5A31">
        <w:rPr>
          <w:rFonts w:ascii="Arial" w:eastAsia="Times New Roman" w:hAnsi="Arial" w:cs="Arial"/>
          <w:color w:val="000000"/>
          <w:sz w:val="24"/>
          <w:szCs w:val="24"/>
          <w:lang w:eastAsia="ja-JP"/>
        </w:rPr>
        <w:t xml:space="preserve">, pelos telefones </w:t>
      </w:r>
      <w:r w:rsidRPr="00AE5A31">
        <w:rPr>
          <w:rFonts w:ascii="Arial" w:eastAsia="Times New Roman" w:hAnsi="Arial" w:cs="Arial"/>
          <w:b/>
          <w:color w:val="000000"/>
          <w:sz w:val="24"/>
          <w:szCs w:val="24"/>
          <w:lang w:eastAsia="ja-JP"/>
        </w:rPr>
        <w:t>(011) 3396-6442 ou 3396-6492, na Divisão de Engenharia e Serviços de Manutenção (DESM),</w:t>
      </w:r>
      <w:r w:rsidRPr="00AE5A31">
        <w:rPr>
          <w:rFonts w:ascii="Arial" w:eastAsia="Times New Roman" w:hAnsi="Arial" w:cs="Arial"/>
          <w:color w:val="000000"/>
          <w:sz w:val="24"/>
          <w:szCs w:val="24"/>
          <w:lang w:eastAsia="ja-JP"/>
        </w:rPr>
        <w:t xml:space="preserve"> com </w:t>
      </w:r>
      <w:r w:rsidR="00663F6E">
        <w:rPr>
          <w:rFonts w:ascii="Arial" w:eastAsia="Times New Roman" w:hAnsi="Arial" w:cs="Arial"/>
          <w:b/>
          <w:color w:val="000000"/>
          <w:sz w:val="24"/>
          <w:szCs w:val="24"/>
          <w:lang w:eastAsia="ja-JP"/>
        </w:rPr>
        <w:t>____________</w:t>
      </w:r>
      <w:r w:rsidR="00A65520" w:rsidRPr="00A65520">
        <w:rPr>
          <w:rFonts w:ascii="Arial" w:eastAsia="Times New Roman" w:hAnsi="Arial" w:cs="Arial"/>
          <w:color w:val="000000"/>
          <w:sz w:val="24"/>
          <w:szCs w:val="24"/>
          <w:lang w:eastAsia="ja-JP"/>
        </w:rPr>
        <w:t>ou seu substituto</w:t>
      </w:r>
      <w:r w:rsidR="00663F6E">
        <w:rPr>
          <w:rFonts w:ascii="Arial" w:eastAsia="Times New Roman" w:hAnsi="Arial" w:cs="Arial"/>
          <w:b/>
          <w:color w:val="000000"/>
          <w:sz w:val="24"/>
          <w:szCs w:val="24"/>
          <w:lang w:eastAsia="ja-JP"/>
        </w:rPr>
        <w:t>______________</w:t>
      </w:r>
      <w:r w:rsidRPr="00AE5A31">
        <w:rPr>
          <w:rFonts w:ascii="Arial" w:eastAsia="Times New Roman" w:hAnsi="Arial" w:cs="Arial"/>
          <w:color w:val="000000"/>
          <w:sz w:val="24"/>
          <w:szCs w:val="24"/>
          <w:lang w:eastAsia="ja-JP"/>
        </w:rPr>
        <w:t>da Secretaria Municipal de Esportes e Lazer para esclarecer as dúvidas pertinentes e certificar o comparecimento, mediante apresentaçãodo Atestado</w:t>
      </w:r>
      <w:r w:rsidR="007468B5">
        <w:rPr>
          <w:rFonts w:ascii="Arial" w:eastAsia="Times New Roman" w:hAnsi="Arial" w:cs="Arial"/>
          <w:color w:val="000000"/>
          <w:sz w:val="24"/>
          <w:szCs w:val="24"/>
          <w:lang w:eastAsia="ja-JP"/>
        </w:rPr>
        <w:t xml:space="preserve"> de Vistoria Técnica – Anexo XI</w:t>
      </w:r>
      <w:r w:rsidRPr="00AE5A31">
        <w:rPr>
          <w:rFonts w:ascii="Arial" w:eastAsia="Times New Roman" w:hAnsi="Arial" w:cs="Arial"/>
          <w:color w:val="000000"/>
          <w:sz w:val="24"/>
          <w:szCs w:val="24"/>
          <w:lang w:eastAsia="ja-JP"/>
        </w:rPr>
        <w:t xml:space="preserve"> do edital.</w:t>
      </w:r>
    </w:p>
    <w:p w:rsidR="00042AD5" w:rsidRPr="00AE5A31" w:rsidRDefault="00042AD5" w:rsidP="00042AD5">
      <w:pPr>
        <w:pStyle w:val="tabelatextoalinhadoesquerda"/>
        <w:spacing w:before="0" w:beforeAutospacing="0" w:after="0" w:afterAutospacing="0"/>
        <w:ind w:right="60"/>
        <w:jc w:val="both"/>
        <w:rPr>
          <w:rFonts w:ascii="Arial" w:hAnsi="Arial" w:cs="Arial"/>
          <w:b/>
          <w:bCs/>
          <w:caps/>
          <w:u w:val="single"/>
        </w:rPr>
      </w:pPr>
      <w:r w:rsidRPr="00AE5A31">
        <w:rPr>
          <w:rFonts w:ascii="Arial" w:hAnsi="Arial" w:cs="Arial"/>
          <w:b/>
          <w:bCs/>
          <w:caps/>
          <w:u w:val="single"/>
        </w:rPr>
        <w:t>ou</w:t>
      </w:r>
    </w:p>
    <w:p w:rsidR="00042AD5" w:rsidRPr="00AE5A31" w:rsidRDefault="00042AD5" w:rsidP="00042AD5">
      <w:pPr>
        <w:pStyle w:val="tabelatextoalinhadoesquerda"/>
        <w:spacing w:before="0" w:beforeAutospacing="0" w:after="0" w:afterAutospacing="0"/>
        <w:ind w:right="60"/>
        <w:jc w:val="both"/>
        <w:rPr>
          <w:rFonts w:ascii="Arial" w:hAnsi="Arial" w:cs="Arial"/>
          <w:b/>
          <w:bCs/>
        </w:rPr>
      </w:pPr>
    </w:p>
    <w:p w:rsidR="00E60B32" w:rsidRPr="00E60B32" w:rsidRDefault="00042AD5" w:rsidP="00E60B32">
      <w:pPr>
        <w:jc w:val="both"/>
        <w:rPr>
          <w:rStyle w:val="N"/>
          <w:rFonts w:ascii="Arial" w:hAnsi="Arial" w:cs="Arial"/>
          <w:b w:val="0"/>
          <w:sz w:val="24"/>
          <w:szCs w:val="24"/>
        </w:rPr>
      </w:pPr>
      <w:r>
        <w:rPr>
          <w:rFonts w:ascii="Arial" w:hAnsi="Arial" w:cs="Arial"/>
          <w:b/>
          <w:sz w:val="24"/>
          <w:szCs w:val="24"/>
        </w:rPr>
        <w:t>f</w:t>
      </w:r>
      <w:r w:rsidR="007468B5">
        <w:rPr>
          <w:rFonts w:ascii="Arial" w:hAnsi="Arial" w:cs="Arial"/>
          <w:b/>
          <w:sz w:val="24"/>
          <w:szCs w:val="24"/>
        </w:rPr>
        <w:t>.1</w:t>
      </w:r>
      <w:r w:rsidRPr="00AE5A31">
        <w:rPr>
          <w:rFonts w:ascii="Arial" w:hAnsi="Arial" w:cs="Arial"/>
          <w:b/>
          <w:sz w:val="24"/>
          <w:szCs w:val="24"/>
        </w:rPr>
        <w:t xml:space="preserve">) </w:t>
      </w:r>
      <w:r w:rsidRPr="00AE5A31">
        <w:rPr>
          <w:rFonts w:ascii="Arial" w:hAnsi="Arial" w:cs="Arial"/>
          <w:sz w:val="24"/>
          <w:szCs w:val="24"/>
        </w:rPr>
        <w:t xml:space="preserve">Em atendimento ao determinado no Art. 38 da Lei Municipal nº 17.273/20, as empresas que decidirem </w:t>
      </w:r>
      <w:r w:rsidRPr="002D043B">
        <w:rPr>
          <w:rFonts w:ascii="Arial" w:hAnsi="Arial" w:cs="Arial"/>
          <w:b/>
          <w:sz w:val="24"/>
          <w:szCs w:val="24"/>
        </w:rPr>
        <w:t xml:space="preserve">NÃO REALIZAR VISTORIA </w:t>
      </w:r>
      <w:r w:rsidRPr="002D043B">
        <w:rPr>
          <w:rFonts w:ascii="Arial" w:hAnsi="Arial" w:cs="Arial"/>
          <w:b/>
          <w:sz w:val="24"/>
          <w:szCs w:val="24"/>
        </w:rPr>
        <w:lastRenderedPageBreak/>
        <w:t>TÉCNICA</w:t>
      </w:r>
      <w:r w:rsidRPr="00964E8A">
        <w:rPr>
          <w:rFonts w:ascii="Arial" w:hAnsi="Arial" w:cs="Arial"/>
          <w:sz w:val="24"/>
          <w:szCs w:val="24"/>
        </w:rPr>
        <w:t>deverãoapresentar</w:t>
      </w:r>
      <w:r w:rsidR="007468B5">
        <w:rPr>
          <w:rFonts w:ascii="Arial" w:hAnsi="Arial" w:cs="Arial"/>
          <w:sz w:val="24"/>
          <w:szCs w:val="24"/>
        </w:rPr>
        <w:t>d</w:t>
      </w:r>
      <w:r w:rsidR="007468B5" w:rsidRPr="007468B5">
        <w:rPr>
          <w:rFonts w:ascii="Arial" w:hAnsi="Arial" w:cs="Arial"/>
          <w:sz w:val="24"/>
          <w:szCs w:val="24"/>
        </w:rPr>
        <w:t xml:space="preserve">eclaração de ausência de vistoria técnica, assinada pela empresa licitante e por engenheiro da SEME - </w:t>
      </w:r>
      <w:r w:rsidR="007468B5" w:rsidRPr="007468B5">
        <w:rPr>
          <w:rFonts w:ascii="Arial" w:hAnsi="Arial" w:cs="Arial"/>
          <w:b/>
          <w:sz w:val="24"/>
          <w:szCs w:val="24"/>
        </w:rPr>
        <w:t>ANEXO XI-A</w:t>
      </w:r>
      <w:r w:rsidRPr="00AE5A31">
        <w:rPr>
          <w:rFonts w:ascii="Arial" w:hAnsi="Arial" w:cs="Arial"/>
          <w:sz w:val="24"/>
          <w:szCs w:val="24"/>
        </w:rPr>
        <w:t>, assinada pelo responsável técnico, acompanhada do CREA da Pessoa Jurídica</w:t>
      </w:r>
      <w:r w:rsidR="007468B5" w:rsidRPr="007468B5">
        <w:rPr>
          <w:rFonts w:ascii="Arial" w:hAnsi="Arial" w:cs="Arial"/>
          <w:sz w:val="24"/>
          <w:szCs w:val="24"/>
        </w:rPr>
        <w:t>comprovando sua condição técnica e a comprovação do vínculo com a empresa licitante.</w:t>
      </w:r>
      <w:r w:rsidRPr="00AE5A31">
        <w:rPr>
          <w:rFonts w:ascii="Arial" w:hAnsi="Arial" w:cs="Arial"/>
          <w:sz w:val="24"/>
          <w:szCs w:val="24"/>
        </w:rPr>
        <w:t xml:space="preserve">, de </w:t>
      </w:r>
      <w:r w:rsidRPr="00AE5A31">
        <w:rPr>
          <w:rFonts w:ascii="Arial" w:eastAsia="Times New Roman" w:hAnsi="Arial" w:cs="Arial"/>
          <w:b/>
          <w:i/>
          <w:color w:val="000000"/>
          <w:sz w:val="24"/>
          <w:szCs w:val="24"/>
          <w:lang w:eastAsia="ja-JP"/>
        </w:rPr>
        <w:t>de que está ciente de que não serão atendidas solicitações durante a execução da obra sob o argumento de falta de conhecimento das condições de trabalho ou de dados deste projeto, bem como declara que tem pleno conhecimento das condições do local da realização do objeto da contratação</w:t>
      </w:r>
      <w:r w:rsidR="002D043B">
        <w:rPr>
          <w:rFonts w:ascii="Arial" w:hAnsi="Arial" w:cs="Arial"/>
          <w:sz w:val="24"/>
          <w:szCs w:val="24"/>
        </w:rPr>
        <w:t>.</w:t>
      </w:r>
    </w:p>
    <w:p w:rsidR="00E60B32" w:rsidRDefault="00E60B32" w:rsidP="00E60B32">
      <w:pPr>
        <w:jc w:val="both"/>
        <w:rPr>
          <w:rStyle w:val="N"/>
          <w:rFonts w:ascii="Arial" w:hAnsi="Arial" w:cs="Arial"/>
          <w:b w:val="0"/>
          <w:sz w:val="24"/>
          <w:szCs w:val="24"/>
        </w:rPr>
      </w:pPr>
      <w:r>
        <w:rPr>
          <w:rStyle w:val="N"/>
          <w:rFonts w:ascii="Arial" w:hAnsi="Arial" w:cs="Arial"/>
          <w:sz w:val="24"/>
          <w:szCs w:val="24"/>
        </w:rPr>
        <w:t>g)</w:t>
      </w:r>
      <w:r w:rsidRPr="00E60B32">
        <w:rPr>
          <w:rStyle w:val="N"/>
          <w:rFonts w:ascii="Arial" w:hAnsi="Arial" w:cs="Arial"/>
          <w:b w:val="0"/>
          <w:sz w:val="24"/>
          <w:szCs w:val="24"/>
        </w:rPr>
        <w:t xml:space="preserve"> Uma via da Declaração de Vistoria ou de Não Vistoria deverá ser entregue na Divisão de Engenharia e Serviços de Manutenção (DESM), na Ala</w:t>
      </w:r>
      <w:r w:rsidR="004E2678">
        <w:rPr>
          <w:rStyle w:val="N"/>
          <w:rFonts w:ascii="Arial" w:hAnsi="Arial" w:cs="Arial"/>
          <w:b w:val="0"/>
          <w:sz w:val="24"/>
          <w:szCs w:val="24"/>
        </w:rPr>
        <w:t xml:space="preserve">meda Iraé, nº 35 - Moema, até </w:t>
      </w:r>
      <w:r w:rsidR="00663F6E">
        <w:rPr>
          <w:rStyle w:val="N"/>
          <w:rFonts w:ascii="Arial" w:hAnsi="Arial" w:cs="Arial"/>
          <w:b w:val="0"/>
          <w:sz w:val="24"/>
          <w:szCs w:val="24"/>
        </w:rPr>
        <w:t>_____________</w:t>
      </w:r>
      <w:r w:rsidRPr="00E60B32">
        <w:rPr>
          <w:rStyle w:val="N"/>
          <w:rFonts w:ascii="Arial" w:hAnsi="Arial" w:cs="Arial"/>
          <w:b w:val="0"/>
          <w:sz w:val="24"/>
          <w:szCs w:val="24"/>
        </w:rPr>
        <w:t>, das 11h00 às 16h00, para que nesta oportunidade, seja verificada a comprovação da condição técnica e a comprovação do vínculo do responsável técnico com a licitante.</w:t>
      </w:r>
    </w:p>
    <w:p w:rsidR="00964E8A" w:rsidRPr="00964E8A" w:rsidRDefault="00964E8A" w:rsidP="00E60B32">
      <w:pPr>
        <w:jc w:val="both"/>
        <w:rPr>
          <w:rStyle w:val="N"/>
          <w:rFonts w:ascii="Arial" w:hAnsi="Arial" w:cs="Arial"/>
          <w:b w:val="0"/>
          <w:sz w:val="24"/>
          <w:szCs w:val="24"/>
        </w:rPr>
      </w:pPr>
      <w:r>
        <w:rPr>
          <w:rStyle w:val="N"/>
          <w:rFonts w:ascii="Arial" w:hAnsi="Arial" w:cs="Arial"/>
          <w:sz w:val="24"/>
          <w:szCs w:val="24"/>
        </w:rPr>
        <w:t xml:space="preserve">h) </w:t>
      </w:r>
      <w:r>
        <w:rPr>
          <w:rStyle w:val="N"/>
          <w:rFonts w:ascii="Arial" w:hAnsi="Arial" w:cs="Arial"/>
          <w:b w:val="0"/>
          <w:sz w:val="24"/>
          <w:szCs w:val="24"/>
        </w:rPr>
        <w:t xml:space="preserve">As declarações de vistoria ou não vistoria </w:t>
      </w:r>
      <w:r w:rsidRPr="007468B5">
        <w:rPr>
          <w:rFonts w:ascii="Arial" w:hAnsi="Arial" w:cs="Arial"/>
          <w:b/>
          <w:sz w:val="24"/>
          <w:szCs w:val="24"/>
        </w:rPr>
        <w:t>deverão</w:t>
      </w:r>
      <w:r>
        <w:rPr>
          <w:rFonts w:ascii="Arial" w:hAnsi="Arial" w:cs="Arial"/>
          <w:b/>
          <w:sz w:val="24"/>
          <w:szCs w:val="24"/>
        </w:rPr>
        <w:t xml:space="preserve"> ser apresentadas</w:t>
      </w:r>
      <w:r w:rsidRPr="007468B5">
        <w:rPr>
          <w:rFonts w:ascii="Arial" w:hAnsi="Arial" w:cs="Arial"/>
          <w:b/>
          <w:sz w:val="24"/>
          <w:szCs w:val="24"/>
        </w:rPr>
        <w:t xml:space="preserve"> juntamente com osdocumentos de habilitação</w:t>
      </w:r>
      <w:r>
        <w:rPr>
          <w:rFonts w:ascii="Arial" w:hAnsi="Arial" w:cs="Arial"/>
          <w:b/>
          <w:sz w:val="24"/>
          <w:szCs w:val="24"/>
        </w:rPr>
        <w:t xml:space="preserve">. </w:t>
      </w:r>
    </w:p>
    <w:p w:rsidR="00B93E51" w:rsidRPr="00AE5A31" w:rsidRDefault="00B93E51" w:rsidP="003A7AAD">
      <w:pPr>
        <w:tabs>
          <w:tab w:val="left" w:pos="284"/>
        </w:tabs>
        <w:spacing w:before="120"/>
        <w:jc w:val="both"/>
        <w:rPr>
          <w:rFonts w:ascii="Arial" w:hAnsi="Arial" w:cs="Arial"/>
          <w:b/>
          <w:sz w:val="24"/>
          <w:szCs w:val="24"/>
        </w:rPr>
      </w:pPr>
    </w:p>
    <w:p w:rsidR="003A7AAD" w:rsidRPr="00AE5A31" w:rsidRDefault="003A7AAD" w:rsidP="003A7AAD">
      <w:pPr>
        <w:tabs>
          <w:tab w:val="left" w:pos="284"/>
        </w:tabs>
        <w:spacing w:before="120"/>
        <w:jc w:val="both"/>
        <w:rPr>
          <w:rFonts w:ascii="Arial" w:hAnsi="Arial" w:cs="Arial"/>
          <w:b/>
          <w:sz w:val="24"/>
          <w:szCs w:val="24"/>
        </w:rPr>
      </w:pPr>
      <w:r w:rsidRPr="00AE5A31">
        <w:rPr>
          <w:rFonts w:ascii="Arial" w:hAnsi="Arial" w:cs="Arial"/>
          <w:b/>
          <w:sz w:val="24"/>
          <w:szCs w:val="24"/>
        </w:rPr>
        <w:t>3.</w:t>
      </w:r>
      <w:r w:rsidR="00465FE7" w:rsidRPr="00AE5A31">
        <w:rPr>
          <w:rFonts w:ascii="Arial" w:hAnsi="Arial" w:cs="Arial"/>
          <w:b/>
          <w:sz w:val="24"/>
          <w:szCs w:val="24"/>
        </w:rPr>
        <w:t>4</w:t>
      </w:r>
      <w:r w:rsidRPr="00AE5A31">
        <w:rPr>
          <w:rFonts w:ascii="Arial" w:hAnsi="Arial" w:cs="Arial"/>
          <w:b/>
          <w:sz w:val="24"/>
          <w:szCs w:val="24"/>
        </w:rPr>
        <w:t xml:space="preserve">. </w:t>
      </w:r>
      <w:r w:rsidRPr="00AE5A31">
        <w:rPr>
          <w:rFonts w:ascii="Arial" w:hAnsi="Arial" w:cs="Arial"/>
          <w:b/>
          <w:sz w:val="24"/>
          <w:szCs w:val="24"/>
          <w:u w:val="single"/>
        </w:rPr>
        <w:t xml:space="preserve">DA GARANTIA </w:t>
      </w:r>
      <w:r w:rsidR="00B64B4E" w:rsidRPr="00AE5A31">
        <w:rPr>
          <w:rFonts w:ascii="Arial" w:hAnsi="Arial" w:cs="Arial"/>
          <w:b/>
          <w:sz w:val="24"/>
          <w:szCs w:val="24"/>
          <w:u w:val="single"/>
        </w:rPr>
        <w:t>PARA LICITAR</w:t>
      </w:r>
    </w:p>
    <w:p w:rsidR="0077650D" w:rsidRPr="00AE5A31" w:rsidRDefault="00EF054B" w:rsidP="00BE7A31">
      <w:pPr>
        <w:tabs>
          <w:tab w:val="left" w:pos="284"/>
        </w:tabs>
        <w:jc w:val="both"/>
        <w:rPr>
          <w:rFonts w:ascii="Arial" w:hAnsi="Arial" w:cs="Arial"/>
          <w:sz w:val="24"/>
          <w:szCs w:val="24"/>
        </w:rPr>
      </w:pPr>
      <w:r w:rsidRPr="00AE5A31">
        <w:rPr>
          <w:rFonts w:ascii="Arial" w:hAnsi="Arial" w:cs="Arial"/>
          <w:b/>
          <w:sz w:val="24"/>
          <w:szCs w:val="24"/>
        </w:rPr>
        <w:t>a)</w:t>
      </w:r>
      <w:r w:rsidR="003A7AAD" w:rsidRPr="00AE5A31">
        <w:rPr>
          <w:rFonts w:ascii="Arial" w:hAnsi="Arial" w:cs="Arial"/>
          <w:sz w:val="24"/>
          <w:szCs w:val="24"/>
        </w:rPr>
        <w:t xml:space="preserve">As empresas interessadas em participar deste certame deverão efetuar recolhimento de </w:t>
      </w:r>
      <w:r w:rsidR="003A7AAD" w:rsidRPr="00AE5A31">
        <w:rPr>
          <w:rFonts w:ascii="Arial" w:hAnsi="Arial" w:cs="Arial"/>
          <w:b/>
          <w:sz w:val="24"/>
          <w:szCs w:val="24"/>
        </w:rPr>
        <w:t>1 %</w:t>
      </w:r>
      <w:r w:rsidR="00CA2E19" w:rsidRPr="00AE5A31">
        <w:rPr>
          <w:rFonts w:ascii="Arial" w:hAnsi="Arial" w:cs="Arial"/>
          <w:sz w:val="24"/>
          <w:szCs w:val="24"/>
        </w:rPr>
        <w:t xml:space="preserve"> (um por cento) do valor estimado do objeto da contratação, </w:t>
      </w:r>
      <w:r w:rsidR="006C5422" w:rsidRPr="00AE5A31">
        <w:rPr>
          <w:rFonts w:ascii="Arial" w:hAnsi="Arial" w:cs="Arial"/>
          <w:sz w:val="24"/>
          <w:szCs w:val="24"/>
        </w:rPr>
        <w:t>observando as modalidades previstas n</w:t>
      </w:r>
      <w:r w:rsidR="005241E6" w:rsidRPr="00AE5A31">
        <w:rPr>
          <w:rFonts w:ascii="Arial" w:hAnsi="Arial" w:cs="Arial"/>
          <w:sz w:val="24"/>
          <w:szCs w:val="24"/>
        </w:rPr>
        <w:t>o Artigo 56, § 1º, incisos I a III d</w:t>
      </w:r>
      <w:r w:rsidR="006C5422" w:rsidRPr="00AE5A31">
        <w:rPr>
          <w:rFonts w:ascii="Arial" w:hAnsi="Arial" w:cs="Arial"/>
          <w:sz w:val="24"/>
          <w:szCs w:val="24"/>
        </w:rPr>
        <w:t xml:space="preserve">aLei Federal </w:t>
      </w:r>
      <w:r w:rsidR="0007474E" w:rsidRPr="00AE5A31">
        <w:rPr>
          <w:rFonts w:ascii="Arial" w:hAnsi="Arial" w:cs="Arial"/>
          <w:sz w:val="24"/>
          <w:szCs w:val="24"/>
        </w:rPr>
        <w:t xml:space="preserve">n° </w:t>
      </w:r>
      <w:r w:rsidR="006C5422" w:rsidRPr="00AE5A31">
        <w:rPr>
          <w:rFonts w:ascii="Arial" w:hAnsi="Arial" w:cs="Arial"/>
          <w:b/>
          <w:sz w:val="24"/>
          <w:szCs w:val="24"/>
        </w:rPr>
        <w:t>8.666/93</w:t>
      </w:r>
      <w:r w:rsidR="006C5422" w:rsidRPr="00AE5A31">
        <w:rPr>
          <w:rFonts w:ascii="Arial" w:hAnsi="Arial" w:cs="Arial"/>
          <w:sz w:val="24"/>
          <w:szCs w:val="24"/>
        </w:rPr>
        <w:t xml:space="preserve"> e formalizada nos termos da Portaria SF Nº 76, de 22 de  março de  2019, publicada no Diário Oficial da Cidade de </w:t>
      </w:r>
      <w:r w:rsidR="006C5422" w:rsidRPr="00AE5A31">
        <w:rPr>
          <w:rFonts w:ascii="Arial" w:hAnsi="Arial" w:cs="Arial"/>
          <w:b/>
          <w:sz w:val="24"/>
          <w:szCs w:val="24"/>
        </w:rPr>
        <w:t>23/04/2019</w:t>
      </w:r>
      <w:r w:rsidR="0007474E" w:rsidRPr="00AE5A31">
        <w:rPr>
          <w:rFonts w:ascii="Arial" w:hAnsi="Arial" w:cs="Arial"/>
          <w:sz w:val="24"/>
          <w:szCs w:val="24"/>
        </w:rPr>
        <w:t>-</w:t>
      </w:r>
      <w:r w:rsidR="006C5422" w:rsidRPr="00AE5A31">
        <w:rPr>
          <w:rFonts w:ascii="Arial" w:hAnsi="Arial" w:cs="Arial"/>
          <w:sz w:val="24"/>
          <w:szCs w:val="24"/>
        </w:rPr>
        <w:t xml:space="preserve"> P</w:t>
      </w:r>
      <w:r w:rsidR="00BE7A31" w:rsidRPr="00AE5A31">
        <w:rPr>
          <w:rFonts w:ascii="Arial" w:hAnsi="Arial" w:cs="Arial"/>
          <w:sz w:val="24"/>
          <w:szCs w:val="24"/>
        </w:rPr>
        <w:t>aginas</w:t>
      </w:r>
      <w:r w:rsidR="006C5422" w:rsidRPr="00AE5A31">
        <w:rPr>
          <w:rFonts w:ascii="Arial" w:hAnsi="Arial" w:cs="Arial"/>
          <w:b/>
          <w:bCs/>
          <w:sz w:val="24"/>
          <w:szCs w:val="24"/>
        </w:rPr>
        <w:t>20/21/22</w:t>
      </w:r>
      <w:r w:rsidR="003A7AAD" w:rsidRPr="00AE5A31">
        <w:rPr>
          <w:rFonts w:ascii="Arial" w:hAnsi="Arial" w:cs="Arial"/>
          <w:sz w:val="24"/>
          <w:szCs w:val="24"/>
        </w:rPr>
        <w:t>.</w:t>
      </w:r>
    </w:p>
    <w:p w:rsidR="00BE7A31" w:rsidRPr="00AE5A31" w:rsidRDefault="00BE7A31" w:rsidP="00BE7A31">
      <w:pPr>
        <w:tabs>
          <w:tab w:val="left" w:pos="28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 xml:space="preserve"> A garantia deverá dar cobertura para todo o período de validade da proposta. O não</w:t>
      </w:r>
      <w:r w:rsidRPr="00AE5A31">
        <w:rPr>
          <w:rFonts w:ascii="Arial" w:hAnsi="Arial" w:cs="Arial"/>
          <w:sz w:val="24"/>
          <w:szCs w:val="24"/>
        </w:rPr>
        <w:br/>
        <w:t xml:space="preserve">atendimento deste item resultará na inabilitação da empresa </w:t>
      </w:r>
      <w:r w:rsidR="00570274" w:rsidRPr="00AE5A31">
        <w:rPr>
          <w:rFonts w:ascii="Arial" w:hAnsi="Arial" w:cs="Arial"/>
          <w:sz w:val="24"/>
          <w:szCs w:val="24"/>
        </w:rPr>
        <w:t>licitante</w:t>
      </w:r>
      <w:r w:rsidRPr="00AE5A31">
        <w:rPr>
          <w:rFonts w:ascii="Arial" w:hAnsi="Arial" w:cs="Arial"/>
          <w:sz w:val="24"/>
          <w:szCs w:val="24"/>
        </w:rPr>
        <w:t>.</w:t>
      </w:r>
    </w:p>
    <w:p w:rsidR="00516BFE" w:rsidRPr="00AE5A31" w:rsidRDefault="00BE7A31" w:rsidP="00BE7A31">
      <w:pPr>
        <w:tabs>
          <w:tab w:val="left" w:pos="284"/>
        </w:tabs>
        <w:jc w:val="both"/>
        <w:rPr>
          <w:rFonts w:ascii="Arial" w:hAnsi="Arial" w:cs="Arial"/>
          <w:b/>
          <w:sz w:val="24"/>
          <w:szCs w:val="24"/>
        </w:rPr>
      </w:pPr>
      <w:r w:rsidRPr="00AE5A31">
        <w:rPr>
          <w:rFonts w:ascii="Arial" w:hAnsi="Arial" w:cs="Arial"/>
          <w:b/>
          <w:sz w:val="24"/>
          <w:szCs w:val="24"/>
        </w:rPr>
        <w:t>c</w:t>
      </w:r>
      <w:r w:rsidR="00EF054B" w:rsidRPr="00AE5A31">
        <w:rPr>
          <w:rFonts w:ascii="Arial" w:hAnsi="Arial" w:cs="Arial"/>
          <w:b/>
          <w:sz w:val="24"/>
          <w:szCs w:val="24"/>
        </w:rPr>
        <w:t>)</w:t>
      </w:r>
      <w:r w:rsidR="00342262" w:rsidRPr="00AE5A31">
        <w:rPr>
          <w:rFonts w:ascii="Arial" w:hAnsi="Arial" w:cs="Arial"/>
          <w:sz w:val="24"/>
          <w:szCs w:val="24"/>
        </w:rPr>
        <w:t>O memorando para recolhimento da caução deverá ser</w:t>
      </w:r>
      <w:r w:rsidR="00CF4846">
        <w:rPr>
          <w:rFonts w:ascii="Arial" w:hAnsi="Arial" w:cs="Arial"/>
          <w:sz w:val="24"/>
          <w:szCs w:val="24"/>
        </w:rPr>
        <w:t xml:space="preserve"> solicitado</w:t>
      </w:r>
      <w:r w:rsidR="00342262" w:rsidRPr="00AE5A31">
        <w:rPr>
          <w:rFonts w:ascii="Arial" w:hAnsi="Arial" w:cs="Arial"/>
          <w:sz w:val="24"/>
          <w:szCs w:val="24"/>
        </w:rPr>
        <w:t>,até às 16h</w:t>
      </w:r>
      <w:r w:rsidR="0007474E" w:rsidRPr="00AE5A31">
        <w:rPr>
          <w:rFonts w:ascii="Arial" w:hAnsi="Arial" w:cs="Arial"/>
          <w:sz w:val="24"/>
          <w:szCs w:val="24"/>
        </w:rPr>
        <w:t>00</w:t>
      </w:r>
      <w:r w:rsidR="00342262" w:rsidRPr="00AE5A31">
        <w:rPr>
          <w:rFonts w:ascii="Arial" w:hAnsi="Arial" w:cs="Arial"/>
          <w:sz w:val="24"/>
          <w:szCs w:val="24"/>
        </w:rPr>
        <w:t xml:space="preserve"> do dia </w:t>
      </w:r>
      <w:r w:rsidR="00663F6E">
        <w:rPr>
          <w:rFonts w:ascii="Arial" w:hAnsi="Arial" w:cs="Arial"/>
          <w:b/>
          <w:sz w:val="24"/>
          <w:szCs w:val="24"/>
        </w:rPr>
        <w:t>___________</w:t>
      </w:r>
      <w:r w:rsidR="00EF56DB">
        <w:rPr>
          <w:rFonts w:ascii="Arial" w:hAnsi="Arial" w:cs="Arial"/>
          <w:sz w:val="24"/>
          <w:szCs w:val="24"/>
        </w:rPr>
        <w:t xml:space="preserve">pelo e-mail: </w:t>
      </w:r>
      <w:hyperlink r:id="rId8" w:history="1">
        <w:r w:rsidR="00CF4846" w:rsidRPr="00CE0B21">
          <w:rPr>
            <w:rStyle w:val="Hyperlink"/>
            <w:rFonts w:ascii="Arial" w:hAnsi="Arial" w:cs="Arial"/>
            <w:sz w:val="24"/>
            <w:szCs w:val="24"/>
          </w:rPr>
          <w:t>frcsilva@smsub.prefeitura.sp.gov.br</w:t>
        </w:r>
      </w:hyperlink>
      <w:r w:rsidR="00CF4846">
        <w:rPr>
          <w:rFonts w:ascii="Arial" w:hAnsi="Arial" w:cs="Arial"/>
          <w:sz w:val="24"/>
          <w:szCs w:val="24"/>
        </w:rPr>
        <w:t xml:space="preserve"> e </w:t>
      </w:r>
      <w:r w:rsidR="00CF4846" w:rsidRPr="00CF4846">
        <w:rPr>
          <w:rFonts w:ascii="Arial" w:hAnsi="Arial" w:cs="Arial"/>
          <w:sz w:val="24"/>
          <w:szCs w:val="24"/>
        </w:rPr>
        <w:t>dcpelegrina@PREFEITURA.SP.GOV.BR</w:t>
      </w:r>
      <w:r w:rsidR="00CF4846">
        <w:rPr>
          <w:rFonts w:ascii="Arial" w:hAnsi="Arial" w:cs="Arial"/>
          <w:sz w:val="24"/>
          <w:szCs w:val="24"/>
        </w:rPr>
        <w:t>.</w:t>
      </w:r>
    </w:p>
    <w:p w:rsidR="0077650D" w:rsidRPr="00AE5A31" w:rsidRDefault="00516BFE" w:rsidP="00594AF9">
      <w:pPr>
        <w:tabs>
          <w:tab w:val="left" w:pos="142"/>
          <w:tab w:val="left" w:pos="284"/>
        </w:tabs>
        <w:jc w:val="both"/>
        <w:rPr>
          <w:rFonts w:ascii="Arial" w:hAnsi="Arial" w:cs="Arial"/>
          <w:sz w:val="24"/>
          <w:szCs w:val="24"/>
        </w:rPr>
      </w:pPr>
      <w:r w:rsidRPr="00AE5A31">
        <w:rPr>
          <w:rFonts w:ascii="Arial" w:hAnsi="Arial" w:cs="Arial"/>
          <w:b/>
          <w:sz w:val="24"/>
          <w:szCs w:val="24"/>
        </w:rPr>
        <w:t>c.1</w:t>
      </w:r>
      <w:r w:rsidR="007B0CFA" w:rsidRPr="00AE5A31">
        <w:rPr>
          <w:rFonts w:ascii="Arial" w:hAnsi="Arial" w:cs="Arial"/>
          <w:b/>
          <w:sz w:val="24"/>
          <w:szCs w:val="24"/>
        </w:rPr>
        <w:t xml:space="preserve">) </w:t>
      </w:r>
      <w:r w:rsidR="006D3B9D" w:rsidRPr="00AE5A31">
        <w:rPr>
          <w:rFonts w:ascii="Arial" w:hAnsi="Arial" w:cs="Arial"/>
          <w:sz w:val="24"/>
          <w:szCs w:val="24"/>
        </w:rPr>
        <w:t>O recebimento de garant</w:t>
      </w:r>
      <w:r w:rsidR="00CF4846">
        <w:rPr>
          <w:rFonts w:ascii="Arial" w:hAnsi="Arial" w:cs="Arial"/>
          <w:sz w:val="24"/>
          <w:szCs w:val="24"/>
        </w:rPr>
        <w:t>ias para processos licitatóriosse dará</w:t>
      </w:r>
      <w:r w:rsidR="00342262" w:rsidRPr="00AE5A31">
        <w:rPr>
          <w:rFonts w:ascii="Arial" w:hAnsi="Arial" w:cs="Arial"/>
          <w:sz w:val="24"/>
          <w:szCs w:val="24"/>
        </w:rPr>
        <w:t xml:space="preserve"> exclusivamente pelo</w:t>
      </w:r>
      <w:r w:rsidR="00C23B35" w:rsidRPr="00AE5A31">
        <w:rPr>
          <w:rFonts w:ascii="Arial" w:hAnsi="Arial" w:cs="Arial"/>
          <w:sz w:val="24"/>
          <w:szCs w:val="24"/>
        </w:rPr>
        <w:t>s</w:t>
      </w:r>
      <w:r w:rsidR="00342262" w:rsidRPr="00AE5A31">
        <w:rPr>
          <w:rFonts w:ascii="Arial" w:hAnsi="Arial" w:cs="Arial"/>
          <w:sz w:val="24"/>
          <w:szCs w:val="24"/>
        </w:rPr>
        <w:t>endereço</w:t>
      </w:r>
      <w:r w:rsidR="00C23B35" w:rsidRPr="00AE5A31">
        <w:rPr>
          <w:rFonts w:ascii="Arial" w:hAnsi="Arial" w:cs="Arial"/>
          <w:sz w:val="24"/>
          <w:szCs w:val="24"/>
        </w:rPr>
        <w:t xml:space="preserve">sde e-mail </w:t>
      </w:r>
      <w:hyperlink r:id="rId9" w:history="1">
        <w:r w:rsidR="00CF4846" w:rsidRPr="00CE0B21">
          <w:rPr>
            <w:rStyle w:val="Hyperlink"/>
            <w:rFonts w:ascii="Arial" w:hAnsi="Arial" w:cs="Arial"/>
            <w:sz w:val="24"/>
            <w:szCs w:val="24"/>
          </w:rPr>
          <w:t>frcsilva@smsub.prefeitura.sp.gov.br</w:t>
        </w:r>
      </w:hyperlink>
      <w:r w:rsidR="00CF4846">
        <w:rPr>
          <w:rFonts w:ascii="Arial" w:hAnsi="Arial" w:cs="Arial"/>
          <w:sz w:val="24"/>
          <w:szCs w:val="24"/>
        </w:rPr>
        <w:t xml:space="preserve"> e </w:t>
      </w:r>
      <w:r w:rsidR="00CF4846" w:rsidRPr="00CF4846">
        <w:rPr>
          <w:rFonts w:ascii="Arial" w:hAnsi="Arial" w:cs="Arial"/>
          <w:sz w:val="24"/>
          <w:szCs w:val="24"/>
        </w:rPr>
        <w:t>dcpelegrina@PREFEITURA.SP.GOV.BR</w:t>
      </w:r>
    </w:p>
    <w:p w:rsidR="00570274" w:rsidRPr="00AE5A31" w:rsidRDefault="00570274" w:rsidP="00570274">
      <w:pPr>
        <w:tabs>
          <w:tab w:val="left" w:pos="284"/>
        </w:tabs>
        <w:jc w:val="both"/>
        <w:rPr>
          <w:rFonts w:ascii="Arial" w:hAnsi="Arial" w:cs="Arial"/>
          <w:sz w:val="24"/>
          <w:szCs w:val="24"/>
        </w:rPr>
      </w:pPr>
      <w:r w:rsidRPr="00AE5A31">
        <w:rPr>
          <w:rFonts w:ascii="Arial" w:hAnsi="Arial" w:cs="Arial"/>
          <w:b/>
          <w:sz w:val="24"/>
          <w:szCs w:val="24"/>
        </w:rPr>
        <w:t>d) C</w:t>
      </w:r>
      <w:r w:rsidRPr="00AE5A31">
        <w:rPr>
          <w:rFonts w:ascii="Arial" w:hAnsi="Arial" w:cs="Arial"/>
          <w:sz w:val="24"/>
          <w:szCs w:val="24"/>
        </w:rPr>
        <w:t xml:space="preserve">omprovante do recolhimento da garantia para licitar deverá ser inserido no </w:t>
      </w:r>
      <w:r w:rsidRPr="00AE5A31">
        <w:rPr>
          <w:rFonts w:ascii="Arial" w:hAnsi="Arial" w:cs="Arial"/>
          <w:b/>
          <w:caps/>
          <w:sz w:val="24"/>
          <w:szCs w:val="24"/>
        </w:rPr>
        <w:t xml:space="preserve">envelope n° 2 </w:t>
      </w:r>
      <w:r w:rsidR="007A5B9E" w:rsidRPr="00AE5A31">
        <w:rPr>
          <w:rFonts w:ascii="Arial" w:hAnsi="Arial" w:cs="Arial"/>
          <w:b/>
          <w:caps/>
          <w:sz w:val="24"/>
          <w:szCs w:val="24"/>
        </w:rPr>
        <w:t>-</w:t>
      </w:r>
      <w:r w:rsidRPr="00AE5A31">
        <w:rPr>
          <w:rFonts w:ascii="Arial" w:hAnsi="Arial" w:cs="Arial"/>
          <w:b/>
          <w:caps/>
          <w:sz w:val="24"/>
          <w:szCs w:val="24"/>
        </w:rPr>
        <w:t>Documentos para Habilitação</w:t>
      </w:r>
      <w:r w:rsidRPr="00AE5A31">
        <w:rPr>
          <w:rFonts w:ascii="Arial" w:hAnsi="Arial" w:cs="Arial"/>
          <w:sz w:val="24"/>
          <w:szCs w:val="24"/>
        </w:rPr>
        <w:t xml:space="preserve">. </w:t>
      </w:r>
    </w:p>
    <w:p w:rsidR="00E9163A" w:rsidRPr="00AE5A31" w:rsidRDefault="00E9163A" w:rsidP="00E9163A">
      <w:pPr>
        <w:tabs>
          <w:tab w:val="left" w:pos="284"/>
        </w:tabs>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 xml:space="preserve"> A Garantia da licitante vencedora será liberada quando assinado o Contrato, mediante apresentação da Garantia de Execução Contratual, nos termos daPortaria</w:t>
      </w:r>
      <w:r w:rsidRPr="00AE5A31">
        <w:rPr>
          <w:rFonts w:ascii="Arial" w:hAnsi="Arial" w:cs="Arial"/>
          <w:b/>
          <w:sz w:val="24"/>
          <w:szCs w:val="24"/>
        </w:rPr>
        <w:t>SF Nº 76</w:t>
      </w:r>
      <w:r w:rsidRPr="00AE5A31">
        <w:rPr>
          <w:rFonts w:ascii="Arial" w:hAnsi="Arial" w:cs="Arial"/>
          <w:sz w:val="24"/>
          <w:szCs w:val="24"/>
        </w:rPr>
        <w:t>, de 22 de  março de  2019.</w:t>
      </w:r>
    </w:p>
    <w:p w:rsidR="00E9163A" w:rsidRPr="00AE5A31" w:rsidRDefault="00E9163A" w:rsidP="00570274">
      <w:pPr>
        <w:tabs>
          <w:tab w:val="left" w:pos="284"/>
        </w:tabs>
        <w:jc w:val="both"/>
        <w:rPr>
          <w:rFonts w:ascii="Arial" w:hAnsi="Arial" w:cs="Arial"/>
          <w:sz w:val="24"/>
          <w:szCs w:val="24"/>
        </w:rPr>
      </w:pPr>
      <w:r w:rsidRPr="00AE5A31">
        <w:rPr>
          <w:rFonts w:ascii="Arial" w:hAnsi="Arial" w:cs="Arial"/>
          <w:b/>
          <w:sz w:val="24"/>
          <w:szCs w:val="24"/>
        </w:rPr>
        <w:lastRenderedPageBreak/>
        <w:t>f</w:t>
      </w:r>
      <w:r w:rsidR="00570274" w:rsidRPr="00AE5A31">
        <w:rPr>
          <w:rFonts w:ascii="Arial" w:hAnsi="Arial" w:cs="Arial"/>
          <w:b/>
          <w:sz w:val="24"/>
          <w:szCs w:val="24"/>
        </w:rPr>
        <w:t>)</w:t>
      </w:r>
      <w:r w:rsidR="00B64B4E" w:rsidRPr="00AE5A31">
        <w:rPr>
          <w:rFonts w:ascii="Arial" w:hAnsi="Arial" w:cs="Arial"/>
          <w:sz w:val="24"/>
          <w:szCs w:val="24"/>
        </w:rPr>
        <w:t>A Garantia</w:t>
      </w:r>
      <w:r w:rsidR="005241E6" w:rsidRPr="00AE5A31">
        <w:rPr>
          <w:rFonts w:ascii="Arial" w:hAnsi="Arial" w:cs="Arial"/>
          <w:sz w:val="24"/>
          <w:szCs w:val="24"/>
        </w:rPr>
        <w:t xml:space="preserve"> das </w:t>
      </w:r>
      <w:r w:rsidR="00B64B4E" w:rsidRPr="00AE5A31">
        <w:rPr>
          <w:rFonts w:ascii="Arial" w:hAnsi="Arial" w:cs="Arial"/>
          <w:sz w:val="24"/>
          <w:szCs w:val="24"/>
        </w:rPr>
        <w:t>l</w:t>
      </w:r>
      <w:r w:rsidR="005241E6" w:rsidRPr="00AE5A31">
        <w:rPr>
          <w:rFonts w:ascii="Arial" w:hAnsi="Arial" w:cs="Arial"/>
          <w:sz w:val="24"/>
          <w:szCs w:val="24"/>
        </w:rPr>
        <w:t xml:space="preserve">icitantes </w:t>
      </w:r>
      <w:r w:rsidRPr="00AE5A31">
        <w:rPr>
          <w:rFonts w:ascii="Arial" w:hAnsi="Arial" w:cs="Arial"/>
          <w:sz w:val="24"/>
          <w:szCs w:val="24"/>
        </w:rPr>
        <w:t>habilitadas</w:t>
      </w:r>
      <w:r w:rsidR="005241E6" w:rsidRPr="00AE5A31">
        <w:rPr>
          <w:rFonts w:ascii="Arial" w:hAnsi="Arial" w:cs="Arial"/>
          <w:sz w:val="24"/>
          <w:szCs w:val="24"/>
        </w:rPr>
        <w:t>ser-lhes-árestituída</w:t>
      </w:r>
      <w:r w:rsidR="00B64B4E" w:rsidRPr="00AE5A31">
        <w:rPr>
          <w:rFonts w:ascii="Arial" w:hAnsi="Arial" w:cs="Arial"/>
          <w:sz w:val="24"/>
          <w:szCs w:val="24"/>
        </w:rPr>
        <w:t xml:space="preserve">após a </w:t>
      </w:r>
      <w:r w:rsidRPr="00AE5A31">
        <w:rPr>
          <w:rFonts w:ascii="Arial" w:hAnsi="Arial" w:cs="Arial"/>
          <w:sz w:val="24"/>
          <w:szCs w:val="24"/>
        </w:rPr>
        <w:t>assinatura do Termo de Contrato, nos termos daPortaria</w:t>
      </w:r>
      <w:r w:rsidRPr="00AE5A31">
        <w:rPr>
          <w:rFonts w:ascii="Arial" w:hAnsi="Arial" w:cs="Arial"/>
          <w:b/>
          <w:sz w:val="24"/>
          <w:szCs w:val="24"/>
        </w:rPr>
        <w:t>SF Nº 76</w:t>
      </w:r>
      <w:r w:rsidRPr="00AE5A31">
        <w:rPr>
          <w:rFonts w:ascii="Arial" w:hAnsi="Arial" w:cs="Arial"/>
          <w:sz w:val="24"/>
          <w:szCs w:val="24"/>
        </w:rPr>
        <w:t>, de 22 de  março de  2019.</w:t>
      </w:r>
    </w:p>
    <w:p w:rsidR="00570274" w:rsidRPr="00AE5A31" w:rsidRDefault="00E9163A" w:rsidP="00570274">
      <w:pPr>
        <w:tabs>
          <w:tab w:val="left" w:pos="284"/>
        </w:tabs>
        <w:jc w:val="both"/>
        <w:rPr>
          <w:rFonts w:ascii="Arial" w:hAnsi="Arial" w:cs="Arial"/>
          <w:sz w:val="24"/>
          <w:szCs w:val="24"/>
        </w:rPr>
      </w:pPr>
      <w:r w:rsidRPr="00AE5A31">
        <w:rPr>
          <w:rFonts w:ascii="Arial" w:hAnsi="Arial" w:cs="Arial"/>
          <w:b/>
          <w:sz w:val="24"/>
          <w:szCs w:val="24"/>
        </w:rPr>
        <w:t>g)</w:t>
      </w:r>
      <w:r w:rsidRPr="00AE5A31">
        <w:rPr>
          <w:rFonts w:ascii="Arial" w:hAnsi="Arial" w:cs="Arial"/>
          <w:sz w:val="24"/>
          <w:szCs w:val="24"/>
        </w:rPr>
        <w:t xml:space="preserve">A Garantia das licitantes não </w:t>
      </w:r>
      <w:r w:rsidR="00C93A7F" w:rsidRPr="00AE5A31">
        <w:rPr>
          <w:rFonts w:ascii="Arial" w:hAnsi="Arial" w:cs="Arial"/>
          <w:sz w:val="24"/>
          <w:szCs w:val="24"/>
        </w:rPr>
        <w:t>habilitadas</w:t>
      </w:r>
      <w:r w:rsidRPr="00AE5A31">
        <w:rPr>
          <w:rFonts w:ascii="Arial" w:hAnsi="Arial" w:cs="Arial"/>
          <w:sz w:val="24"/>
          <w:szCs w:val="24"/>
        </w:rPr>
        <w:t xml:space="preserve"> ser-lhes-á restituída após </w:t>
      </w:r>
      <w:r w:rsidR="00B64B4E" w:rsidRPr="00AE5A31">
        <w:rPr>
          <w:rFonts w:ascii="Arial" w:hAnsi="Arial" w:cs="Arial"/>
          <w:sz w:val="24"/>
          <w:szCs w:val="24"/>
        </w:rPr>
        <w:t xml:space="preserve">homologação e </w:t>
      </w:r>
      <w:r w:rsidR="005241E6" w:rsidRPr="00AE5A31">
        <w:rPr>
          <w:rFonts w:ascii="Arial" w:hAnsi="Arial" w:cs="Arial"/>
          <w:sz w:val="24"/>
          <w:szCs w:val="24"/>
        </w:rPr>
        <w:t>adjudicação</w:t>
      </w:r>
      <w:r w:rsidR="00B64B4E" w:rsidRPr="00AE5A31">
        <w:rPr>
          <w:rFonts w:ascii="Arial" w:hAnsi="Arial" w:cs="Arial"/>
          <w:sz w:val="24"/>
          <w:szCs w:val="24"/>
        </w:rPr>
        <w:t xml:space="preserve"> do certame</w:t>
      </w:r>
      <w:r w:rsidR="00570274" w:rsidRPr="00AE5A31">
        <w:rPr>
          <w:rFonts w:ascii="Arial" w:hAnsi="Arial" w:cs="Arial"/>
          <w:sz w:val="24"/>
          <w:szCs w:val="24"/>
        </w:rPr>
        <w:t>,</w:t>
      </w:r>
      <w:r w:rsidR="005241E6" w:rsidRPr="00AE5A31">
        <w:rPr>
          <w:rFonts w:ascii="Arial" w:hAnsi="Arial" w:cs="Arial"/>
          <w:sz w:val="24"/>
          <w:szCs w:val="24"/>
        </w:rPr>
        <w:t>nocasode interposição de recurso o prazo de devolução será contado a partir do julgamento</w:t>
      </w:r>
      <w:r w:rsidR="00570274" w:rsidRPr="00AE5A31">
        <w:rPr>
          <w:rFonts w:ascii="Arial" w:hAnsi="Arial" w:cs="Arial"/>
          <w:sz w:val="24"/>
          <w:szCs w:val="24"/>
        </w:rPr>
        <w:t xml:space="preserve">definitivo dos recursos, nos termos da  </w:t>
      </w:r>
      <w:r w:rsidR="00B64B4E" w:rsidRPr="00AE5A31">
        <w:rPr>
          <w:rFonts w:ascii="Arial" w:hAnsi="Arial" w:cs="Arial"/>
          <w:sz w:val="24"/>
          <w:szCs w:val="24"/>
        </w:rPr>
        <w:t xml:space="preserve">Portaria </w:t>
      </w:r>
      <w:r w:rsidR="00B64B4E" w:rsidRPr="00AE5A31">
        <w:rPr>
          <w:rFonts w:ascii="Arial" w:hAnsi="Arial" w:cs="Arial"/>
          <w:b/>
          <w:sz w:val="24"/>
          <w:szCs w:val="24"/>
        </w:rPr>
        <w:t>SF Nº 76</w:t>
      </w:r>
      <w:r w:rsidR="00B64B4E" w:rsidRPr="00AE5A31">
        <w:rPr>
          <w:rFonts w:ascii="Arial" w:hAnsi="Arial" w:cs="Arial"/>
          <w:sz w:val="24"/>
          <w:szCs w:val="24"/>
        </w:rPr>
        <w:t>, de 22 de  março de  2019.</w:t>
      </w:r>
    </w:p>
    <w:p w:rsidR="00C950FB" w:rsidRPr="00AE5A31" w:rsidRDefault="009A041C" w:rsidP="00D70AA6">
      <w:pPr>
        <w:tabs>
          <w:tab w:val="left" w:pos="284"/>
        </w:tabs>
        <w:spacing w:before="120"/>
        <w:jc w:val="both"/>
        <w:rPr>
          <w:rFonts w:ascii="Arial" w:hAnsi="Arial" w:cs="Arial"/>
          <w:b/>
          <w:sz w:val="24"/>
          <w:szCs w:val="24"/>
        </w:rPr>
      </w:pPr>
      <w:r w:rsidRPr="00AE5A31">
        <w:rPr>
          <w:rFonts w:ascii="Arial" w:hAnsi="Arial" w:cs="Arial"/>
          <w:b/>
          <w:sz w:val="24"/>
          <w:szCs w:val="24"/>
        </w:rPr>
        <w:t>4</w:t>
      </w:r>
      <w:r w:rsidR="00C950FB" w:rsidRPr="00AE5A31">
        <w:rPr>
          <w:rFonts w:ascii="Arial" w:hAnsi="Arial" w:cs="Arial"/>
          <w:b/>
          <w:sz w:val="24"/>
          <w:szCs w:val="24"/>
        </w:rPr>
        <w:t xml:space="preserve">. </w:t>
      </w:r>
      <w:r w:rsidR="00C950FB" w:rsidRPr="00AE5A31">
        <w:rPr>
          <w:rFonts w:ascii="Arial" w:hAnsi="Arial" w:cs="Arial"/>
          <w:b/>
          <w:sz w:val="24"/>
          <w:szCs w:val="24"/>
        </w:rPr>
        <w:tab/>
      </w:r>
      <w:r w:rsidR="00C950FB" w:rsidRPr="00AE5A31">
        <w:rPr>
          <w:rFonts w:ascii="Arial" w:hAnsi="Arial" w:cs="Arial"/>
          <w:b/>
          <w:sz w:val="24"/>
          <w:szCs w:val="24"/>
          <w:u w:val="single"/>
        </w:rPr>
        <w:t>DO CADERNO DE LICITAÇÃO</w:t>
      </w:r>
    </w:p>
    <w:p w:rsidR="007B0CFA" w:rsidRPr="00663F6E" w:rsidRDefault="009A041C" w:rsidP="00EF56DB">
      <w:pPr>
        <w:jc w:val="both"/>
        <w:rPr>
          <w:rFonts w:ascii="Arial" w:hAnsi="Arial" w:cs="Arial"/>
          <w:strike/>
          <w:sz w:val="24"/>
          <w:szCs w:val="24"/>
        </w:rPr>
      </w:pPr>
      <w:r w:rsidRPr="00AE5A31">
        <w:rPr>
          <w:rFonts w:ascii="Arial" w:hAnsi="Arial" w:cs="Arial"/>
          <w:b/>
          <w:sz w:val="24"/>
          <w:szCs w:val="24"/>
        </w:rPr>
        <w:t>4</w:t>
      </w:r>
      <w:r w:rsidR="00C950FB" w:rsidRPr="00AE5A31">
        <w:rPr>
          <w:rFonts w:ascii="Arial" w:hAnsi="Arial" w:cs="Arial"/>
          <w:b/>
          <w:sz w:val="24"/>
          <w:szCs w:val="24"/>
        </w:rPr>
        <w:t>.1</w:t>
      </w:r>
      <w:r w:rsidR="00C950FB" w:rsidRPr="00AE5A31">
        <w:rPr>
          <w:rFonts w:ascii="Arial" w:hAnsi="Arial" w:cs="Arial"/>
          <w:sz w:val="24"/>
          <w:szCs w:val="24"/>
        </w:rPr>
        <w:t>.</w:t>
      </w:r>
      <w:r w:rsidR="00663F6E" w:rsidRPr="00663F6E">
        <w:rPr>
          <w:rFonts w:ascii="Arial" w:hAnsi="Arial" w:cs="Arial"/>
          <w:sz w:val="24"/>
          <w:szCs w:val="24"/>
        </w:rPr>
        <w:t>O edital de licitação e seus anexos poderão ser obtidos mediante “download” na página</w:t>
      </w:r>
      <w:hyperlink r:id="rId10" w:history="1">
        <w:r w:rsidR="00663F6E" w:rsidRPr="00663F6E">
          <w:rPr>
            <w:rStyle w:val="Hyperlink"/>
            <w:rFonts w:ascii="Arial" w:hAnsi="Arial" w:cs="Arial"/>
            <w:sz w:val="24"/>
            <w:szCs w:val="24"/>
          </w:rPr>
          <w:t>https://diariooficial.prefeitura.sp.gov.br/md_epubli_controlador.php?acao=inicio</w:t>
        </w:r>
      </w:hyperlink>
      <w:r w:rsidR="00663F6E" w:rsidRPr="00663F6E">
        <w:rPr>
          <w:rStyle w:val="Hyperlink"/>
          <w:rFonts w:ascii="Arial" w:hAnsi="Arial" w:cs="Arial"/>
          <w:sz w:val="24"/>
          <w:szCs w:val="24"/>
        </w:rPr>
        <w:t>.</w:t>
      </w:r>
      <w:r w:rsidR="00663F6E" w:rsidRPr="00663F6E">
        <w:rPr>
          <w:rFonts w:ascii="Arial" w:hAnsi="Arial" w:cs="Arial"/>
          <w:sz w:val="24"/>
          <w:szCs w:val="24"/>
        </w:rPr>
        <w:t>Observação:no campo “BUSCA EM MATÉRIAS” digitar o número do processo SEI</w:t>
      </w:r>
      <w:r w:rsidR="00663F6E">
        <w:rPr>
          <w:rFonts w:ascii="Arial" w:hAnsi="Arial" w:cs="Arial"/>
          <w:sz w:val="24"/>
          <w:szCs w:val="24"/>
        </w:rPr>
        <w:t>.</w:t>
      </w:r>
      <w:r w:rsidR="003464F4" w:rsidRPr="00AE5A31">
        <w:rPr>
          <w:rFonts w:ascii="Arial" w:hAnsi="Arial" w:cs="Arial"/>
          <w:sz w:val="24"/>
          <w:szCs w:val="24"/>
        </w:rPr>
        <w:t xml:space="preserve">Referido edital também poderá ser obtido na Assessoria de Planejamento Estratégico, na Alameda Iraé, nº 35 - Moema, das 10:00 às 16:00 horas, </w:t>
      </w:r>
      <w:r w:rsidR="00E54212" w:rsidRPr="00AE5A31">
        <w:rPr>
          <w:rFonts w:ascii="Arial" w:hAnsi="Arial" w:cs="Arial"/>
          <w:sz w:val="24"/>
          <w:szCs w:val="24"/>
        </w:rPr>
        <w:t>pelo endereço de e-mail: frcsilva@smsub.prefeitura.sp.gov.br.</w:t>
      </w:r>
    </w:p>
    <w:p w:rsidR="007B0CFA" w:rsidRDefault="006F3705" w:rsidP="00EF56DB">
      <w:pPr>
        <w:overflowPunct w:val="0"/>
        <w:autoSpaceDE w:val="0"/>
        <w:autoSpaceDN w:val="0"/>
        <w:adjustRightInd w:val="0"/>
        <w:spacing w:after="0" w:line="240" w:lineRule="auto"/>
        <w:jc w:val="both"/>
        <w:textAlignment w:val="baseline"/>
        <w:rPr>
          <w:rFonts w:ascii="Arial" w:hAnsi="Arial" w:cs="Arial"/>
          <w:sz w:val="24"/>
          <w:szCs w:val="24"/>
        </w:rPr>
      </w:pPr>
      <w:r w:rsidRPr="00AE5A31">
        <w:rPr>
          <w:rFonts w:ascii="Arial" w:hAnsi="Arial" w:cs="Arial"/>
          <w:b/>
          <w:sz w:val="24"/>
          <w:szCs w:val="24"/>
        </w:rPr>
        <w:t>4.1.1.</w:t>
      </w:r>
      <w:r w:rsidRPr="00AE5A31">
        <w:rPr>
          <w:rFonts w:ascii="Arial" w:hAnsi="Arial" w:cs="Arial"/>
          <w:sz w:val="24"/>
          <w:szCs w:val="24"/>
        </w:rPr>
        <w:t xml:space="preserve"> No ato do recebimento do </w:t>
      </w:r>
      <w:r w:rsidRPr="00AE5A31">
        <w:rPr>
          <w:rFonts w:ascii="Arial" w:hAnsi="Arial" w:cs="Arial"/>
          <w:b/>
          <w:sz w:val="24"/>
          <w:szCs w:val="24"/>
        </w:rPr>
        <w:t>Caderno de Licitação</w:t>
      </w:r>
      <w:r w:rsidRPr="00AE5A31">
        <w:rPr>
          <w:rFonts w:ascii="Arial" w:hAnsi="Arial" w:cs="Arial"/>
          <w:sz w:val="24"/>
          <w:szCs w:val="24"/>
        </w:rPr>
        <w:t>, deverá a interessada verificar seu conteúdo, não sendo admitidas reclamações posteriores sobre eventuais omissões.</w:t>
      </w:r>
    </w:p>
    <w:p w:rsidR="001B69CF" w:rsidRPr="00EF56DB" w:rsidRDefault="001B69CF" w:rsidP="00EF56DB">
      <w:pPr>
        <w:overflowPunct w:val="0"/>
        <w:autoSpaceDE w:val="0"/>
        <w:autoSpaceDN w:val="0"/>
        <w:adjustRightInd w:val="0"/>
        <w:spacing w:after="0" w:line="240" w:lineRule="auto"/>
        <w:jc w:val="both"/>
        <w:textAlignment w:val="baseline"/>
        <w:rPr>
          <w:rFonts w:ascii="Arial" w:hAnsi="Arial" w:cs="Arial"/>
          <w:sz w:val="24"/>
          <w:szCs w:val="24"/>
        </w:rPr>
      </w:pPr>
    </w:p>
    <w:p w:rsidR="00923155" w:rsidRDefault="00363099" w:rsidP="007B0CFA">
      <w:pPr>
        <w:spacing w:after="0" w:line="240" w:lineRule="auto"/>
        <w:jc w:val="both"/>
        <w:rPr>
          <w:rFonts w:ascii="Arial" w:hAnsi="Arial" w:cs="Arial"/>
          <w:bCs/>
          <w:sz w:val="24"/>
          <w:szCs w:val="24"/>
        </w:rPr>
      </w:pPr>
      <w:r w:rsidRPr="00AE5A31">
        <w:rPr>
          <w:rFonts w:ascii="Arial" w:hAnsi="Arial" w:cs="Arial"/>
          <w:b/>
          <w:sz w:val="24"/>
          <w:szCs w:val="24"/>
        </w:rPr>
        <w:t xml:space="preserve">4.2. </w:t>
      </w:r>
      <w:r w:rsidRPr="00AE5A31">
        <w:rPr>
          <w:rFonts w:ascii="Arial" w:hAnsi="Arial" w:cs="Arial"/>
          <w:bCs/>
          <w:sz w:val="24"/>
          <w:szCs w:val="24"/>
        </w:rPr>
        <w:t xml:space="preserve">O Projeto Básico se encontra encartado no processo administrativo n° </w:t>
      </w:r>
      <w:r w:rsidR="00B8046F">
        <w:rPr>
          <w:rFonts w:ascii="Arial" w:hAnsi="Arial" w:cs="Arial"/>
          <w:bCs/>
          <w:sz w:val="24"/>
          <w:szCs w:val="24"/>
        </w:rPr>
        <w:t>6019.2023/0001551-7</w:t>
      </w:r>
      <w:r w:rsidRPr="00AE5A31">
        <w:rPr>
          <w:rFonts w:ascii="Arial" w:hAnsi="Arial" w:cs="Arial"/>
          <w:bCs/>
          <w:sz w:val="24"/>
          <w:szCs w:val="24"/>
        </w:rPr>
        <w:t>, e esta disponívelpara</w:t>
      </w:r>
      <w:r w:rsidR="00ED0D2A" w:rsidRPr="00AE5A31">
        <w:rPr>
          <w:rFonts w:ascii="Arial" w:hAnsi="Arial" w:cs="Arial"/>
          <w:bCs/>
          <w:sz w:val="24"/>
          <w:szCs w:val="24"/>
        </w:rPr>
        <w:t xml:space="preserve"> fornecimento por meio</w:t>
      </w:r>
      <w:r w:rsidR="00663F6E">
        <w:rPr>
          <w:rFonts w:ascii="Arial" w:hAnsi="Arial" w:cs="Arial"/>
          <w:bCs/>
          <w:sz w:val="24"/>
          <w:szCs w:val="24"/>
        </w:rPr>
        <w:t xml:space="preserve"> do endereço</w:t>
      </w:r>
      <w:r w:rsidR="00ED0D2A" w:rsidRPr="00AE5A31">
        <w:rPr>
          <w:rFonts w:ascii="Arial" w:hAnsi="Arial" w:cs="Arial"/>
          <w:bCs/>
          <w:sz w:val="24"/>
          <w:szCs w:val="24"/>
        </w:rPr>
        <w:t xml:space="preserve"> de e-mail </w:t>
      </w:r>
      <w:hyperlink r:id="rId11" w:history="1">
        <w:r w:rsidR="00ED0D2A" w:rsidRPr="00AE5A31">
          <w:rPr>
            <w:rStyle w:val="Hyperlink"/>
            <w:rFonts w:ascii="Arial" w:hAnsi="Arial" w:cs="Arial"/>
            <w:bCs/>
            <w:sz w:val="24"/>
            <w:szCs w:val="24"/>
          </w:rPr>
          <w:t>frcsilva@smsub.prefeitura.sp.gov.br</w:t>
        </w:r>
      </w:hyperlink>
      <w:r w:rsidR="00663F6E">
        <w:rPr>
          <w:rFonts w:ascii="Arial" w:hAnsi="Arial" w:cs="Arial"/>
          <w:bCs/>
          <w:sz w:val="24"/>
          <w:szCs w:val="24"/>
        </w:rPr>
        <w:t>.</w:t>
      </w:r>
    </w:p>
    <w:p w:rsidR="00663F6E" w:rsidRPr="00AE5A31" w:rsidRDefault="00663F6E" w:rsidP="007B0CFA">
      <w:pPr>
        <w:spacing w:after="0" w:line="240" w:lineRule="auto"/>
        <w:jc w:val="both"/>
        <w:rPr>
          <w:rFonts w:ascii="Arial" w:hAnsi="Arial" w:cs="Arial"/>
          <w:bCs/>
          <w:sz w:val="24"/>
          <w:szCs w:val="24"/>
        </w:rPr>
      </w:pPr>
    </w:p>
    <w:p w:rsidR="00663F6E" w:rsidRPr="00663F6E" w:rsidRDefault="009A041C" w:rsidP="006F3705">
      <w:pPr>
        <w:tabs>
          <w:tab w:val="left" w:pos="284"/>
        </w:tabs>
        <w:spacing w:before="120"/>
        <w:jc w:val="both"/>
        <w:rPr>
          <w:rFonts w:ascii="Arial" w:hAnsi="Arial" w:cs="Arial"/>
          <w:b/>
          <w:sz w:val="24"/>
          <w:szCs w:val="24"/>
          <w:u w:val="single"/>
        </w:rPr>
      </w:pPr>
      <w:r w:rsidRPr="00AE5A31">
        <w:rPr>
          <w:rFonts w:ascii="Arial" w:hAnsi="Arial" w:cs="Arial"/>
          <w:b/>
          <w:sz w:val="24"/>
          <w:szCs w:val="24"/>
        </w:rPr>
        <w:t>5</w:t>
      </w:r>
      <w:r w:rsidR="00C950FB" w:rsidRPr="00AE5A31">
        <w:rPr>
          <w:rFonts w:ascii="Arial" w:hAnsi="Arial" w:cs="Arial"/>
          <w:b/>
          <w:sz w:val="24"/>
          <w:szCs w:val="24"/>
        </w:rPr>
        <w:t xml:space="preserve">. </w:t>
      </w:r>
      <w:r w:rsidR="00C950FB" w:rsidRPr="00AE5A31">
        <w:rPr>
          <w:rFonts w:ascii="Arial" w:hAnsi="Arial" w:cs="Arial"/>
          <w:b/>
          <w:sz w:val="24"/>
          <w:szCs w:val="24"/>
        </w:rPr>
        <w:tab/>
      </w:r>
      <w:r w:rsidR="00663190" w:rsidRPr="00AE5A31">
        <w:rPr>
          <w:rFonts w:ascii="Arial" w:hAnsi="Arial" w:cs="Arial"/>
          <w:b/>
          <w:sz w:val="24"/>
          <w:szCs w:val="24"/>
          <w:u w:val="single"/>
        </w:rPr>
        <w:t xml:space="preserve">DOSPEDIDOS DE ESCLARECIMENTOS E IMPUGNAÇÕES </w:t>
      </w:r>
    </w:p>
    <w:p w:rsidR="00C950FB" w:rsidRPr="00AE5A31" w:rsidRDefault="009A041C" w:rsidP="00630434">
      <w:pPr>
        <w:tabs>
          <w:tab w:val="left" w:pos="284"/>
          <w:tab w:val="left" w:pos="720"/>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w:t>
      </w:r>
      <w:r w:rsidR="00D70AA6" w:rsidRPr="00AE5A31">
        <w:rPr>
          <w:rFonts w:ascii="Arial" w:hAnsi="Arial" w:cs="Arial"/>
          <w:sz w:val="24"/>
          <w:szCs w:val="24"/>
        </w:rPr>
        <w:t xml:space="preserve">Os eventuais esclarecimentos e informações relativas a presente licitação, incluindo as dúvidas de ordem técnica, </w:t>
      </w:r>
      <w:r w:rsidR="00D70AA6" w:rsidRPr="00AE5A31">
        <w:rPr>
          <w:rFonts w:ascii="Arial" w:hAnsi="Arial" w:cs="Arial"/>
          <w:b/>
          <w:sz w:val="24"/>
          <w:szCs w:val="24"/>
          <w:u w:val="single"/>
        </w:rPr>
        <w:t>deverão ser formuladas por escrito</w:t>
      </w:r>
      <w:r w:rsidR="00D70AA6" w:rsidRPr="00AE5A31">
        <w:rPr>
          <w:rFonts w:ascii="Arial" w:hAnsi="Arial" w:cs="Arial"/>
          <w:sz w:val="24"/>
          <w:szCs w:val="24"/>
        </w:rPr>
        <w:t xml:space="preserve">, até </w:t>
      </w:r>
      <w:r w:rsidR="00D70AA6" w:rsidRPr="00AE5A31">
        <w:rPr>
          <w:rFonts w:ascii="Arial" w:hAnsi="Arial" w:cs="Arial"/>
          <w:b/>
          <w:sz w:val="24"/>
          <w:szCs w:val="24"/>
        </w:rPr>
        <w:t>03</w:t>
      </w:r>
      <w:r w:rsidR="00D70AA6" w:rsidRPr="00AE5A31">
        <w:rPr>
          <w:rFonts w:ascii="Arial" w:hAnsi="Arial" w:cs="Arial"/>
          <w:sz w:val="24"/>
          <w:szCs w:val="24"/>
        </w:rPr>
        <w:t xml:space="preserve"> (três) dias úteis antes da data marcada para a abertura do certame</w:t>
      </w:r>
      <w:r w:rsidR="001C6FEE" w:rsidRPr="00AE5A31">
        <w:rPr>
          <w:rFonts w:ascii="Arial" w:hAnsi="Arial" w:cs="Arial"/>
          <w:sz w:val="24"/>
          <w:szCs w:val="24"/>
        </w:rPr>
        <w:t>(</w:t>
      </w:r>
      <w:r w:rsidR="001C6FEE" w:rsidRPr="00AE5A31">
        <w:rPr>
          <w:rFonts w:ascii="Arial" w:hAnsi="Arial" w:cs="Arial"/>
          <w:sz w:val="24"/>
          <w:szCs w:val="24"/>
          <w:u w:val="single"/>
        </w:rPr>
        <w:t>até</w:t>
      </w:r>
      <w:r w:rsidR="00663F6E">
        <w:rPr>
          <w:rFonts w:ascii="Arial" w:hAnsi="Arial" w:cs="Arial"/>
          <w:b/>
          <w:sz w:val="24"/>
          <w:szCs w:val="24"/>
          <w:u w:val="single"/>
        </w:rPr>
        <w:t>________</w:t>
      </w:r>
      <w:r w:rsidR="001C6FEE" w:rsidRPr="00AE5A31">
        <w:rPr>
          <w:rFonts w:ascii="Arial" w:hAnsi="Arial" w:cs="Arial"/>
          <w:sz w:val="24"/>
          <w:szCs w:val="24"/>
          <w:u w:val="single"/>
        </w:rPr>
        <w:t>)</w:t>
      </w:r>
      <w:r w:rsidR="00D70AA6" w:rsidRPr="00AE5A31">
        <w:rPr>
          <w:rFonts w:ascii="Arial" w:hAnsi="Arial" w:cs="Arial"/>
          <w:sz w:val="24"/>
          <w:szCs w:val="24"/>
        </w:rPr>
        <w:t xml:space="preserve">endereçado à Comissão Permanente de Licitações da </w:t>
      </w:r>
      <w:r w:rsidR="003464F4" w:rsidRPr="00AE5A31">
        <w:rPr>
          <w:rFonts w:ascii="Arial" w:hAnsi="Arial" w:cs="Arial"/>
          <w:sz w:val="24"/>
          <w:szCs w:val="24"/>
        </w:rPr>
        <w:t>Secretaria Municipa de Esportes e Lazer</w:t>
      </w:r>
      <w:r w:rsidR="00D70AA6" w:rsidRPr="00AE5A31">
        <w:rPr>
          <w:rFonts w:ascii="Arial" w:hAnsi="Arial" w:cs="Arial"/>
          <w:sz w:val="24"/>
          <w:szCs w:val="24"/>
        </w:rPr>
        <w:t xml:space="preserve"> e apresentada diretamente na Coordenadoria de Administração e Finanças, ou no endereço eletrônico </w:t>
      </w:r>
      <w:r w:rsidR="00ED0D2A" w:rsidRPr="00AE5A31">
        <w:rPr>
          <w:rFonts w:ascii="Arial" w:hAnsi="Arial" w:cs="Arial"/>
          <w:sz w:val="24"/>
          <w:szCs w:val="24"/>
        </w:rPr>
        <w:t>frcsilva@smsub.prefeitura.sp.gov.br.</w:t>
      </w:r>
    </w:p>
    <w:p w:rsidR="00C950FB" w:rsidRPr="00AE5A31" w:rsidRDefault="009A041C" w:rsidP="00630434">
      <w:pPr>
        <w:tabs>
          <w:tab w:val="left" w:pos="284"/>
          <w:tab w:val="num" w:pos="1560"/>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.1.1.</w:t>
      </w:r>
      <w:r w:rsidR="00D70AA6" w:rsidRPr="00AE5A31">
        <w:rPr>
          <w:rFonts w:ascii="Arial" w:hAnsi="Arial" w:cs="Arial"/>
          <w:color w:val="000000"/>
          <w:sz w:val="24"/>
          <w:szCs w:val="24"/>
        </w:rPr>
        <w:t xml:space="preserve">Eventuais impugnações ao presente Edital deverão ser dirigidas à Comissão de Licitação, </w:t>
      </w:r>
      <w:r w:rsidR="00D70AA6" w:rsidRPr="00AE5A31">
        <w:rPr>
          <w:rFonts w:ascii="Arial" w:hAnsi="Arial" w:cs="Arial"/>
          <w:color w:val="000000"/>
          <w:sz w:val="24"/>
          <w:szCs w:val="24"/>
          <w:u w:val="single"/>
        </w:rPr>
        <w:t>na forma e nos prazos previstos pelas disposições legais</w:t>
      </w:r>
      <w:r w:rsidR="00D70AA6" w:rsidRPr="00AE5A31">
        <w:rPr>
          <w:rFonts w:ascii="Arial" w:hAnsi="Arial" w:cs="Arial"/>
          <w:color w:val="000000"/>
          <w:sz w:val="24"/>
          <w:szCs w:val="24"/>
        </w:rPr>
        <w:t xml:space="preserve"> dos art</w:t>
      </w:r>
      <w:r w:rsidR="00D70AA6" w:rsidRPr="00EF56DB">
        <w:rPr>
          <w:rFonts w:ascii="Arial" w:hAnsi="Arial" w:cs="Arial"/>
          <w:b/>
          <w:color w:val="000000"/>
          <w:sz w:val="24"/>
          <w:szCs w:val="24"/>
        </w:rPr>
        <w:t xml:space="preserve">. </w:t>
      </w:r>
      <w:r w:rsidR="00D70AA6" w:rsidRPr="00EF56DB">
        <w:rPr>
          <w:rFonts w:ascii="Arial" w:hAnsi="Arial" w:cs="Arial"/>
          <w:color w:val="000000"/>
          <w:sz w:val="24"/>
          <w:szCs w:val="24"/>
        </w:rPr>
        <w:t xml:space="preserve">41, § 1º </w:t>
      </w:r>
      <w:r w:rsidR="00D70AA6" w:rsidRPr="00AE5A31">
        <w:rPr>
          <w:rFonts w:ascii="Arial" w:hAnsi="Arial" w:cs="Arial"/>
          <w:color w:val="000000"/>
          <w:sz w:val="24"/>
          <w:szCs w:val="24"/>
        </w:rPr>
        <w:t xml:space="preserve">e </w:t>
      </w:r>
      <w:r w:rsidR="00D70AA6" w:rsidRPr="00AE5A31">
        <w:rPr>
          <w:rFonts w:ascii="Arial" w:hAnsi="Arial" w:cs="Arial"/>
          <w:b/>
          <w:color w:val="000000"/>
          <w:sz w:val="24"/>
          <w:szCs w:val="24"/>
        </w:rPr>
        <w:t>2º</w:t>
      </w:r>
      <w:r w:rsidR="00D70AA6" w:rsidRPr="00AE5A31">
        <w:rPr>
          <w:rFonts w:ascii="Arial" w:hAnsi="Arial" w:cs="Arial"/>
          <w:color w:val="000000"/>
          <w:sz w:val="24"/>
          <w:szCs w:val="24"/>
        </w:rPr>
        <w:t xml:space="preserve">, da Lei Federal n° </w:t>
      </w:r>
      <w:r w:rsidR="00D70AA6" w:rsidRPr="00EF56DB">
        <w:rPr>
          <w:rFonts w:ascii="Arial" w:hAnsi="Arial" w:cs="Arial"/>
          <w:color w:val="000000"/>
          <w:sz w:val="24"/>
          <w:szCs w:val="24"/>
        </w:rPr>
        <w:t>8.666/93</w:t>
      </w:r>
      <w:r w:rsidR="00D70AA6" w:rsidRPr="00AE5A31">
        <w:rPr>
          <w:rStyle w:val="N"/>
          <w:rFonts w:ascii="Arial" w:hAnsi="Arial" w:cs="Arial"/>
          <w:b w:val="0"/>
          <w:sz w:val="24"/>
          <w:szCs w:val="24"/>
        </w:rPr>
        <w:t xml:space="preserve">e </w:t>
      </w:r>
      <w:r w:rsidR="00D70AA6" w:rsidRPr="00AE5A31">
        <w:rPr>
          <w:rFonts w:ascii="Arial" w:hAnsi="Arial" w:cs="Arial"/>
          <w:sz w:val="24"/>
          <w:szCs w:val="24"/>
        </w:rPr>
        <w:t xml:space="preserve">deverá ser protocolada junto a Comissão Permanente de Licitação na </w:t>
      </w:r>
      <w:r w:rsidR="003464F4" w:rsidRPr="00AE5A31">
        <w:rPr>
          <w:rFonts w:ascii="Arial" w:hAnsi="Arial" w:cs="Arial"/>
          <w:sz w:val="24"/>
          <w:szCs w:val="24"/>
        </w:rPr>
        <w:t>Alameda Iraé, 35 – Moema</w:t>
      </w:r>
      <w:r w:rsidR="007A5B9E" w:rsidRPr="00AE5A31">
        <w:rPr>
          <w:rFonts w:ascii="Arial" w:hAnsi="Arial" w:cs="Arial"/>
          <w:sz w:val="24"/>
          <w:szCs w:val="24"/>
        </w:rPr>
        <w:t>-</w:t>
      </w:r>
      <w:r w:rsidR="00D70AA6" w:rsidRPr="00AE5A31">
        <w:rPr>
          <w:rFonts w:ascii="Arial" w:hAnsi="Arial" w:cs="Arial"/>
          <w:sz w:val="24"/>
          <w:szCs w:val="24"/>
        </w:rPr>
        <w:t xml:space="preserve"> São Paulo - SP, nos dias úteis, no horário das </w:t>
      </w:r>
      <w:r w:rsidR="00844A94" w:rsidRPr="00EF56DB">
        <w:rPr>
          <w:rFonts w:ascii="Arial" w:hAnsi="Arial" w:cs="Arial"/>
          <w:sz w:val="24"/>
          <w:szCs w:val="24"/>
        </w:rPr>
        <w:t>10</w:t>
      </w:r>
      <w:r w:rsidR="00D70AA6" w:rsidRPr="00EF56DB">
        <w:rPr>
          <w:rFonts w:ascii="Arial" w:hAnsi="Arial" w:cs="Arial"/>
          <w:sz w:val="24"/>
          <w:szCs w:val="24"/>
        </w:rPr>
        <w:t>h00 as 12h00 e das 13h00 as 16h00</w:t>
      </w:r>
      <w:r w:rsidR="00B176A6" w:rsidRPr="00EF56DB">
        <w:rPr>
          <w:rFonts w:ascii="Arial" w:hAnsi="Arial" w:cs="Arial"/>
          <w:sz w:val="24"/>
          <w:szCs w:val="24"/>
        </w:rPr>
        <w:t>.</w:t>
      </w:r>
    </w:p>
    <w:p w:rsidR="00663190" w:rsidRPr="00AE5A31" w:rsidRDefault="009A041C"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.1.2.</w:t>
      </w:r>
      <w:r w:rsidR="00663190" w:rsidRPr="00AE5A31">
        <w:rPr>
          <w:rFonts w:ascii="Arial" w:hAnsi="Arial" w:cs="Arial"/>
          <w:sz w:val="24"/>
          <w:szCs w:val="24"/>
        </w:rPr>
        <w:t xml:space="preserve"> No ato de protocolização da impugnação é obrigatória a apresentação:</w:t>
      </w:r>
    </w:p>
    <w:p w:rsidR="00663190" w:rsidRPr="00AE5A31" w:rsidRDefault="00B176A6"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a</w:t>
      </w:r>
      <w:r w:rsidR="00663190" w:rsidRPr="00AE5A31">
        <w:rPr>
          <w:rFonts w:ascii="Arial" w:hAnsi="Arial" w:cs="Arial"/>
          <w:b/>
          <w:sz w:val="24"/>
          <w:szCs w:val="24"/>
        </w:rPr>
        <w:t>)</w:t>
      </w:r>
      <w:r w:rsidR="00663190" w:rsidRPr="00AE5A31">
        <w:rPr>
          <w:rFonts w:ascii="Arial" w:hAnsi="Arial" w:cs="Arial"/>
          <w:sz w:val="24"/>
          <w:szCs w:val="24"/>
        </w:rPr>
        <w:t xml:space="preserve"> Documento oficial com foto tais como: RG (documento de identidade), Carteira de Habilitação, Carteira de Trabalho, Carteira de Órgão de classe.</w:t>
      </w:r>
    </w:p>
    <w:p w:rsidR="00663190" w:rsidRPr="00AE5A31" w:rsidRDefault="00B176A6" w:rsidP="00630434">
      <w:pPr>
        <w:overflowPunct w:val="0"/>
        <w:autoSpaceDE w:val="0"/>
        <w:autoSpaceDN w:val="0"/>
        <w:adjustRightInd w:val="0"/>
        <w:jc w:val="both"/>
        <w:textAlignment w:val="baseline"/>
        <w:rPr>
          <w:rFonts w:ascii="Arial" w:hAnsi="Arial" w:cs="Arial"/>
          <w:b/>
          <w:sz w:val="24"/>
          <w:szCs w:val="24"/>
        </w:rPr>
      </w:pPr>
      <w:r w:rsidRPr="00AE5A31">
        <w:rPr>
          <w:rFonts w:ascii="Arial" w:hAnsi="Arial" w:cs="Arial"/>
          <w:b/>
          <w:sz w:val="24"/>
          <w:szCs w:val="24"/>
        </w:rPr>
        <w:lastRenderedPageBreak/>
        <w:t>b</w:t>
      </w:r>
      <w:r w:rsidR="00663190" w:rsidRPr="00AE5A31">
        <w:rPr>
          <w:rFonts w:ascii="Arial" w:hAnsi="Arial" w:cs="Arial"/>
          <w:b/>
          <w:sz w:val="24"/>
          <w:szCs w:val="24"/>
        </w:rPr>
        <w:t>)</w:t>
      </w:r>
      <w:r w:rsidR="00663190" w:rsidRPr="00AE5A31">
        <w:rPr>
          <w:rFonts w:ascii="Arial" w:hAnsi="Arial" w:cs="Arial"/>
          <w:sz w:val="24"/>
          <w:szCs w:val="24"/>
        </w:rPr>
        <w:t xml:space="preserve"> Documento que confira poderes para representar a empresa, em se tratando de pessoa jurídica</w:t>
      </w:r>
      <w:r w:rsidR="00EF56DB">
        <w:rPr>
          <w:rFonts w:ascii="Arial" w:hAnsi="Arial" w:cs="Arial"/>
          <w:sz w:val="24"/>
          <w:szCs w:val="24"/>
        </w:rPr>
        <w:t>.</w:t>
      </w:r>
    </w:p>
    <w:p w:rsidR="00663190" w:rsidRPr="00AE5A31" w:rsidRDefault="00B176A6"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c</w:t>
      </w:r>
      <w:r w:rsidR="00663190" w:rsidRPr="00AE5A31">
        <w:rPr>
          <w:rFonts w:ascii="Arial" w:hAnsi="Arial" w:cs="Arial"/>
          <w:b/>
          <w:sz w:val="24"/>
          <w:szCs w:val="24"/>
        </w:rPr>
        <w:t>)</w:t>
      </w:r>
      <w:r w:rsidR="00663190" w:rsidRPr="00AE5A31">
        <w:rPr>
          <w:rFonts w:ascii="Arial" w:hAnsi="Arial" w:cs="Arial"/>
          <w:sz w:val="24"/>
          <w:szCs w:val="24"/>
        </w:rPr>
        <w:t xml:space="preserve"> Os documentos poderão ser apresentados no original ou por qualquer processo de cópia autenticada e serão retidos, pela Comissão de Licitação, para oportuna juntada no processo administrativo pertinente a presente licitação.</w:t>
      </w:r>
    </w:p>
    <w:p w:rsidR="00663190" w:rsidRPr="00AE5A31" w:rsidRDefault="00663190"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5.1.3.</w:t>
      </w:r>
      <w:r w:rsidRPr="00AE5A31">
        <w:rPr>
          <w:rFonts w:ascii="Arial" w:hAnsi="Arial" w:cs="Arial"/>
          <w:sz w:val="24"/>
          <w:szCs w:val="24"/>
        </w:rPr>
        <w:t xml:space="preserve"> Não serão conhecidas impugnações apresentadas fora do prazo legal e/ou subscritas por representante não habilitado legalmente ou não identificado no processo para responder pelo Licitante.</w:t>
      </w:r>
    </w:p>
    <w:p w:rsidR="00663190" w:rsidRPr="00AE5A31" w:rsidRDefault="00663190" w:rsidP="00630434">
      <w:pPr>
        <w:jc w:val="both"/>
        <w:rPr>
          <w:rFonts w:ascii="Arial" w:hAnsi="Arial" w:cs="Arial"/>
          <w:sz w:val="24"/>
          <w:szCs w:val="24"/>
        </w:rPr>
      </w:pPr>
      <w:r w:rsidRPr="00AE5A31">
        <w:rPr>
          <w:rFonts w:ascii="Arial" w:hAnsi="Arial" w:cs="Arial"/>
          <w:b/>
          <w:sz w:val="24"/>
          <w:szCs w:val="24"/>
        </w:rPr>
        <w:t>5.1.4.</w:t>
      </w:r>
      <w:r w:rsidRPr="00AE5A31">
        <w:rPr>
          <w:rFonts w:ascii="Arial" w:hAnsi="Arial" w:cs="Arial"/>
          <w:sz w:val="24"/>
          <w:szCs w:val="24"/>
        </w:rPr>
        <w:t xml:space="preserve"> Caberá à Comissão de Licitação decidir sobre a impugnação, devendo a resposta ser proferida antes da abertura da licitação.</w:t>
      </w:r>
    </w:p>
    <w:p w:rsidR="00663190" w:rsidRPr="00AE5A31" w:rsidRDefault="00663190"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5.1.5.</w:t>
      </w:r>
      <w:r w:rsidRPr="00AE5A31">
        <w:rPr>
          <w:rFonts w:ascii="Arial" w:hAnsi="Arial" w:cs="Arial"/>
          <w:sz w:val="24"/>
          <w:szCs w:val="24"/>
        </w:rPr>
        <w:t xml:space="preserve"> Quando o acolhimento da impugnação implicar alteração do Edital, capaz de afetar a formulação das propostas, será designada nova data para a realização do certame.</w:t>
      </w:r>
    </w:p>
    <w:p w:rsidR="00C950FB" w:rsidRPr="00AE5A31" w:rsidRDefault="00430644" w:rsidP="00630434">
      <w:pPr>
        <w:tabs>
          <w:tab w:val="num" w:pos="1560"/>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.2.</w:t>
      </w:r>
      <w:r w:rsidR="00C950FB" w:rsidRPr="00AE5A31">
        <w:rPr>
          <w:rFonts w:ascii="Arial" w:hAnsi="Arial" w:cs="Arial"/>
          <w:sz w:val="24"/>
          <w:szCs w:val="24"/>
        </w:rPr>
        <w:t xml:space="preserve">O esclarecimento de dúvidas a respeito de condições deste edital e de outros assuntos relacionados à presente licitação será divulgado mediante publicação de notas na página </w:t>
      </w:r>
      <w:hyperlink r:id="rId12" w:history="1">
        <w:r w:rsidR="00663F6E" w:rsidRPr="00663F6E">
          <w:rPr>
            <w:rStyle w:val="Hyperlink"/>
            <w:rFonts w:ascii="Arial" w:hAnsi="Arial" w:cs="Arial"/>
            <w:sz w:val="24"/>
            <w:szCs w:val="24"/>
          </w:rPr>
          <w:t>https://diariooficial.prefeitura.sp.gov.br/md_epubli_controlador.php?acao=inicio</w:t>
        </w:r>
      </w:hyperlink>
      <w:r w:rsidR="00C950FB" w:rsidRPr="00AE5A31">
        <w:rPr>
          <w:rFonts w:ascii="Arial" w:hAnsi="Arial" w:cs="Arial"/>
          <w:sz w:val="24"/>
          <w:szCs w:val="24"/>
        </w:rPr>
        <w:t>, devendo as licitantes acessá-las para a obtenção das informações prestadas pela Comissão de Licitação.</w:t>
      </w:r>
    </w:p>
    <w:p w:rsidR="00C950FB" w:rsidRPr="00AE5A31" w:rsidRDefault="00430644" w:rsidP="00630434">
      <w:pPr>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.3.</w:t>
      </w:r>
      <w:r w:rsidR="00C950FB" w:rsidRPr="00AE5A31">
        <w:rPr>
          <w:rFonts w:ascii="Arial" w:hAnsi="Arial" w:cs="Arial"/>
          <w:sz w:val="24"/>
          <w:szCs w:val="24"/>
        </w:rPr>
        <w:t>Em qualquer ocasião, antecedendo a data fixada no</w:t>
      </w:r>
      <w:r w:rsidR="00A938D3" w:rsidRPr="00AE5A31">
        <w:rPr>
          <w:rFonts w:ascii="Arial" w:hAnsi="Arial" w:cs="Arial"/>
          <w:sz w:val="24"/>
          <w:szCs w:val="24"/>
        </w:rPr>
        <w:t xml:space="preserve"> 4° parágrafo do p</w:t>
      </w:r>
      <w:r w:rsidR="006F3705" w:rsidRPr="00AE5A31">
        <w:rPr>
          <w:rFonts w:ascii="Arial" w:hAnsi="Arial" w:cs="Arial"/>
          <w:sz w:val="24"/>
          <w:szCs w:val="24"/>
        </w:rPr>
        <w:t>reâmbulo</w:t>
      </w:r>
      <w:r w:rsidR="00C950FB" w:rsidRPr="00AE5A31">
        <w:rPr>
          <w:rFonts w:ascii="Arial" w:hAnsi="Arial" w:cs="Arial"/>
          <w:sz w:val="24"/>
          <w:szCs w:val="24"/>
        </w:rPr>
        <w:t xml:space="preserve"> deste Edital, a </w:t>
      </w:r>
      <w:r w:rsidR="00923155" w:rsidRPr="00AE5A31">
        <w:rPr>
          <w:rFonts w:ascii="Arial" w:hAnsi="Arial" w:cs="Arial"/>
          <w:sz w:val="24"/>
          <w:szCs w:val="24"/>
        </w:rPr>
        <w:t>Secret</w:t>
      </w:r>
      <w:r w:rsidR="003464F4" w:rsidRPr="00AE5A31">
        <w:rPr>
          <w:rFonts w:ascii="Arial" w:hAnsi="Arial" w:cs="Arial"/>
          <w:sz w:val="24"/>
          <w:szCs w:val="24"/>
        </w:rPr>
        <w:t>a</w:t>
      </w:r>
      <w:r w:rsidR="00923155" w:rsidRPr="00AE5A31">
        <w:rPr>
          <w:rFonts w:ascii="Arial" w:hAnsi="Arial" w:cs="Arial"/>
          <w:sz w:val="24"/>
          <w:szCs w:val="24"/>
        </w:rPr>
        <w:t>ria</w:t>
      </w:r>
      <w:r w:rsidR="003464F4" w:rsidRPr="00AE5A31">
        <w:rPr>
          <w:rFonts w:ascii="Arial" w:hAnsi="Arial" w:cs="Arial"/>
          <w:sz w:val="24"/>
          <w:szCs w:val="24"/>
        </w:rPr>
        <w:t xml:space="preserve"> Municipal de Esportes e Lazer</w:t>
      </w:r>
      <w:r w:rsidR="00C950FB" w:rsidRPr="00AE5A31">
        <w:rPr>
          <w:rFonts w:ascii="Arial" w:hAnsi="Arial" w:cs="Arial"/>
          <w:sz w:val="24"/>
          <w:szCs w:val="24"/>
        </w:rPr>
        <w:t xml:space="preserve"> poderá, por qualquer motivo, por sua iniciativa ou em consequência de respostas fornecidas às solicitações d</w:t>
      </w:r>
      <w:r w:rsidR="00EF56DB">
        <w:rPr>
          <w:rFonts w:ascii="Arial" w:hAnsi="Arial" w:cs="Arial"/>
          <w:sz w:val="24"/>
          <w:szCs w:val="24"/>
        </w:rPr>
        <w:t>e esclarecimentos, modificar o e</w:t>
      </w:r>
      <w:r w:rsidR="00C950FB" w:rsidRPr="00AE5A31">
        <w:rPr>
          <w:rFonts w:ascii="Arial" w:hAnsi="Arial" w:cs="Arial"/>
          <w:sz w:val="24"/>
          <w:szCs w:val="24"/>
        </w:rPr>
        <w:t>dital, mediante a emissão de uma errata, que será publicada nos meios de comunicação utilizados para publicação deste Edital.</w:t>
      </w:r>
    </w:p>
    <w:p w:rsidR="00C950FB" w:rsidRPr="00AE5A31" w:rsidRDefault="00430644" w:rsidP="00630434">
      <w:pPr>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.4.</w:t>
      </w:r>
      <w:r w:rsidR="00C950FB" w:rsidRPr="00AE5A31">
        <w:rPr>
          <w:rFonts w:ascii="Arial" w:hAnsi="Arial" w:cs="Arial"/>
          <w:sz w:val="24"/>
          <w:szCs w:val="24"/>
        </w:rPr>
        <w:t xml:space="preserve">Visando assegurar um prazo mínimo para que a Licitante possa levar em conta a errata na preparação da documentação, a </w:t>
      </w:r>
      <w:r w:rsidR="00663190" w:rsidRPr="00AE5A31">
        <w:rPr>
          <w:rFonts w:ascii="Arial" w:hAnsi="Arial" w:cs="Arial"/>
          <w:b/>
          <w:sz w:val="24"/>
          <w:szCs w:val="24"/>
        </w:rPr>
        <w:t>S</w:t>
      </w:r>
      <w:r w:rsidR="003464F4" w:rsidRPr="00AE5A31">
        <w:rPr>
          <w:rFonts w:ascii="Arial" w:hAnsi="Arial" w:cs="Arial"/>
          <w:b/>
          <w:sz w:val="24"/>
          <w:szCs w:val="24"/>
        </w:rPr>
        <w:t>EME</w:t>
      </w:r>
      <w:r w:rsidR="00C950FB" w:rsidRPr="00AE5A31">
        <w:rPr>
          <w:rFonts w:ascii="Arial" w:hAnsi="Arial" w:cs="Arial"/>
          <w:sz w:val="24"/>
          <w:szCs w:val="24"/>
        </w:rPr>
        <w:t xml:space="preserve"> poderá alterar a data fixada no Preâmbulo deste Edital, prorrogando o prazo de entrega da documentação da licitação ou reabrindo integralmente o prazo inicialmente estabelecido para a entrega da documentação, quando, inquestionavelmente, a alteração afetar a formulação das propostas, mediante a divulgação de nova data, por aviso publicado nos termos referidos no subitem anterior.</w:t>
      </w:r>
    </w:p>
    <w:p w:rsidR="00C950FB" w:rsidRPr="00AE5A31" w:rsidRDefault="0025597C" w:rsidP="00630434">
      <w:pPr>
        <w:tabs>
          <w:tab w:val="left" w:pos="405"/>
          <w:tab w:val="left" w:pos="851"/>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.5.</w:t>
      </w:r>
      <w:r w:rsidR="00C950FB" w:rsidRPr="00AE5A31">
        <w:rPr>
          <w:rFonts w:ascii="Arial" w:hAnsi="Arial" w:cs="Arial"/>
          <w:sz w:val="24"/>
          <w:szCs w:val="24"/>
        </w:rPr>
        <w:tab/>
        <w:t>Decairá do direito de impugnar os termos deste Edital perante a</w:t>
      </w:r>
      <w:r w:rsidR="00C950FB" w:rsidRPr="00AE5A31">
        <w:rPr>
          <w:rFonts w:ascii="Arial" w:hAnsi="Arial" w:cs="Arial"/>
          <w:b/>
          <w:sz w:val="24"/>
          <w:szCs w:val="24"/>
        </w:rPr>
        <w:t>S</w:t>
      </w:r>
      <w:r w:rsidR="003464F4" w:rsidRPr="00AE5A31">
        <w:rPr>
          <w:rFonts w:ascii="Arial" w:hAnsi="Arial" w:cs="Arial"/>
          <w:b/>
          <w:sz w:val="24"/>
          <w:szCs w:val="24"/>
        </w:rPr>
        <w:t>EME</w:t>
      </w:r>
      <w:r w:rsidR="00C950FB" w:rsidRPr="00AE5A31">
        <w:rPr>
          <w:rFonts w:ascii="Arial" w:hAnsi="Arial" w:cs="Arial"/>
          <w:sz w:val="24"/>
          <w:szCs w:val="24"/>
        </w:rPr>
        <w:t xml:space="preserve"> a Proponente que não o fizer até o segundo dia útil que anteceder a data da abertura dos envelopes, para a comunicação de eventuais falhas ou irregularidades que viciariam este Edital, hipótese em que tal comunicação não terá efeito de recurso.</w:t>
      </w:r>
    </w:p>
    <w:p w:rsidR="00C950FB" w:rsidRPr="00AE5A31" w:rsidRDefault="0025597C" w:rsidP="00630434">
      <w:pPr>
        <w:tabs>
          <w:tab w:val="left" w:pos="1920"/>
        </w:tabs>
        <w:jc w:val="both"/>
        <w:rPr>
          <w:rFonts w:ascii="Arial" w:hAnsi="Arial" w:cs="Arial"/>
          <w:sz w:val="24"/>
          <w:szCs w:val="24"/>
        </w:rPr>
      </w:pPr>
      <w:r w:rsidRPr="00AE5A31">
        <w:rPr>
          <w:rFonts w:ascii="Arial" w:hAnsi="Arial" w:cs="Arial"/>
          <w:b/>
          <w:bCs/>
          <w:sz w:val="24"/>
          <w:szCs w:val="24"/>
        </w:rPr>
        <w:t>5</w:t>
      </w:r>
      <w:r w:rsidR="00C950FB" w:rsidRPr="00AE5A31">
        <w:rPr>
          <w:rFonts w:ascii="Arial" w:hAnsi="Arial" w:cs="Arial"/>
          <w:b/>
          <w:bCs/>
          <w:sz w:val="24"/>
          <w:szCs w:val="24"/>
        </w:rPr>
        <w:t>.6.</w:t>
      </w:r>
      <w:r w:rsidR="00C950FB" w:rsidRPr="00AE5A31">
        <w:rPr>
          <w:rFonts w:ascii="Arial" w:hAnsi="Arial" w:cs="Arial"/>
          <w:sz w:val="24"/>
          <w:szCs w:val="24"/>
        </w:rPr>
        <w:t>A impugnação feita tempestivamente pela Proponente não a impedirá de participar do processo licitatório, até o trânsito em julgado da decisão a ela pertinente.</w:t>
      </w:r>
    </w:p>
    <w:p w:rsidR="00C950FB" w:rsidRPr="00AE5A31" w:rsidRDefault="0025597C" w:rsidP="00DA7593">
      <w:pPr>
        <w:spacing w:before="240" w:after="120"/>
        <w:jc w:val="both"/>
        <w:rPr>
          <w:rFonts w:ascii="Arial" w:hAnsi="Arial" w:cs="Arial"/>
          <w:b/>
          <w:bCs/>
          <w:sz w:val="24"/>
          <w:szCs w:val="24"/>
        </w:rPr>
      </w:pPr>
      <w:r w:rsidRPr="00AE5A31">
        <w:rPr>
          <w:rFonts w:ascii="Arial" w:hAnsi="Arial" w:cs="Arial"/>
          <w:b/>
          <w:bCs/>
          <w:sz w:val="24"/>
          <w:szCs w:val="24"/>
        </w:rPr>
        <w:lastRenderedPageBreak/>
        <w:t>6</w:t>
      </w:r>
      <w:r w:rsidR="00C950FB" w:rsidRPr="00AE5A31">
        <w:rPr>
          <w:rFonts w:ascii="Arial" w:hAnsi="Arial" w:cs="Arial"/>
          <w:b/>
          <w:bCs/>
          <w:sz w:val="24"/>
          <w:szCs w:val="24"/>
        </w:rPr>
        <w:t xml:space="preserve">. </w:t>
      </w:r>
      <w:r w:rsidR="00C950FB" w:rsidRPr="00AE5A31">
        <w:rPr>
          <w:rFonts w:ascii="Arial" w:hAnsi="Arial" w:cs="Arial"/>
          <w:b/>
          <w:bCs/>
          <w:sz w:val="24"/>
          <w:szCs w:val="24"/>
          <w:u w:val="single"/>
        </w:rPr>
        <w:t xml:space="preserve">DA APRESENTAÇÃO DA </w:t>
      </w:r>
      <w:r w:rsidR="00BA6C9D" w:rsidRPr="00AE5A31">
        <w:rPr>
          <w:rFonts w:ascii="Arial" w:hAnsi="Arial" w:cs="Arial"/>
          <w:b/>
          <w:bCs/>
          <w:sz w:val="24"/>
          <w:szCs w:val="24"/>
          <w:u w:val="single"/>
        </w:rPr>
        <w:t xml:space="preserve">PROPOSTA DE PREÇOS </w:t>
      </w:r>
      <w:r w:rsidR="00C950FB" w:rsidRPr="00AE5A31">
        <w:rPr>
          <w:rFonts w:ascii="Arial" w:hAnsi="Arial" w:cs="Arial"/>
          <w:b/>
          <w:bCs/>
          <w:sz w:val="24"/>
          <w:szCs w:val="24"/>
          <w:u w:val="single"/>
        </w:rPr>
        <w:t>E DOS DOCUMENTOS DE HABILITAÇÃO</w:t>
      </w:r>
    </w:p>
    <w:p w:rsidR="00C950FB" w:rsidRPr="00AE5A31" w:rsidRDefault="0025597C" w:rsidP="00630434">
      <w:pPr>
        <w:pStyle w:val="Corpodetexto"/>
        <w:rPr>
          <w:rFonts w:cs="Arial"/>
          <w:szCs w:val="24"/>
        </w:rPr>
      </w:pPr>
      <w:r w:rsidRPr="00AE5A31">
        <w:rPr>
          <w:rFonts w:cs="Arial"/>
          <w:b/>
          <w:szCs w:val="24"/>
        </w:rPr>
        <w:t>6</w:t>
      </w:r>
      <w:r w:rsidR="00C950FB" w:rsidRPr="00AE5A31">
        <w:rPr>
          <w:rFonts w:cs="Arial"/>
          <w:b/>
          <w:szCs w:val="24"/>
        </w:rPr>
        <w:t>.1.</w:t>
      </w:r>
      <w:r w:rsidR="00C950FB" w:rsidRPr="00AE5A31">
        <w:rPr>
          <w:rFonts w:cs="Arial"/>
          <w:szCs w:val="24"/>
        </w:rPr>
        <w:t xml:space="preserve">A </w:t>
      </w:r>
      <w:r w:rsidR="00BA6C9D" w:rsidRPr="00AE5A31">
        <w:rPr>
          <w:rFonts w:cs="Arial"/>
          <w:b/>
          <w:szCs w:val="24"/>
        </w:rPr>
        <w:t xml:space="preserve">PROPOSTA DE PREÇOS </w:t>
      </w:r>
      <w:r w:rsidR="00C950FB" w:rsidRPr="00AE5A31">
        <w:rPr>
          <w:rFonts w:cs="Arial"/>
          <w:szCs w:val="24"/>
        </w:rPr>
        <w:t xml:space="preserve">e os documentos referentes à habilitação deverão ser apresentados no local, dia e horário determinados no preâmbulo deste Edital, em </w:t>
      </w:r>
      <w:r w:rsidR="00C950FB" w:rsidRPr="00AE5A31">
        <w:rPr>
          <w:rFonts w:cs="Arial"/>
          <w:b/>
          <w:szCs w:val="24"/>
        </w:rPr>
        <w:t>02 (dois) envelopes distintos</w:t>
      </w:r>
      <w:r w:rsidR="00C950FB" w:rsidRPr="00AE5A31">
        <w:rPr>
          <w:rFonts w:cs="Arial"/>
          <w:szCs w:val="24"/>
        </w:rPr>
        <w:t>, os quais deverão estar devidamente fechados e rubricados no fecho, contendo em sua parte externa e frontal os seguintes dizeres:</w:t>
      </w:r>
    </w:p>
    <w:p w:rsidR="00C950FB" w:rsidRPr="00AE5A31" w:rsidRDefault="00484AA9" w:rsidP="00630434">
      <w:pPr>
        <w:tabs>
          <w:tab w:val="left" w:pos="5760"/>
        </w:tabs>
        <w:ind w:left="902"/>
        <w:jc w:val="both"/>
        <w:rPr>
          <w:rFonts w:ascii="Arial" w:hAnsi="Arial" w:cs="Arial"/>
          <w:b/>
          <w:smallCaps/>
          <w:sz w:val="24"/>
          <w:szCs w:val="24"/>
        </w:rPr>
      </w:pPr>
      <w:r w:rsidRPr="00484AA9">
        <w:rPr>
          <w:rFonts w:ascii="Arial" w:hAnsi="Arial" w:cs="Arial"/>
          <w:b/>
          <w:noProof/>
          <w:sz w:val="24"/>
          <w:szCs w:val="24"/>
        </w:rPr>
        <w:pict>
          <v:shapetype id="_x0000_t202" coordsize="21600,21600" o:spt="202" path="m,l,21600r21600,l21600,xe">
            <v:stroke joinstyle="miter"/>
            <v:path gradientshapeok="t" o:connecttype="rect"/>
          </v:shapetype>
          <v:shape id="Caixa de Texto 2" o:spid="_x0000_s1026" type="#_x0000_t202" style="position:absolute;left:0;text-align:left;margin-left:826.8pt;margin-top:5.4pt;width:459pt;height:180.25pt;z-index:25166028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">
            <v:textbox>
              <w:txbxContent>
                <w:p w:rsidR="00EC4671" w:rsidRPr="002D3814" w:rsidRDefault="00EC4671" w:rsidP="002E78E6">
                  <w:pPr>
                    <w:tabs>
                      <w:tab w:val="left" w:pos="5760"/>
                    </w:tabs>
                    <w:spacing w:after="0" w:line="240" w:lineRule="auto"/>
                    <w:jc w:val="both"/>
                    <w:rPr>
                      <w:rFonts w:ascii="Calibri" w:hAnsi="Calibri" w:cs="Arial"/>
                      <w:b/>
                      <w:smallCaps/>
                      <w:sz w:val="20"/>
                      <w:szCs w:val="20"/>
                    </w:rPr>
                  </w:pPr>
                  <w:r w:rsidRPr="002D3814">
                    <w:rPr>
                      <w:rFonts w:ascii="Calibri" w:hAnsi="Calibri" w:cs="Arial"/>
                      <w:b/>
                      <w:smallCaps/>
                      <w:sz w:val="20"/>
                      <w:szCs w:val="20"/>
                    </w:rPr>
                    <w:t xml:space="preserve">ENVELOPE Nº 1 - PROPOSTA DE PREÇO </w:t>
                  </w:r>
                </w:p>
                <w:p w:rsidR="00EC4671" w:rsidRPr="002D3814" w:rsidRDefault="00EC4671" w:rsidP="002E78E6">
                  <w:pPr>
                    <w:spacing w:after="0" w:line="240" w:lineRule="auto"/>
                    <w:rPr>
                      <w:rFonts w:ascii="Calibri" w:hAnsi="Calibri" w:cs="Arial"/>
                      <w:b/>
                      <w:smallCaps/>
                      <w:sz w:val="20"/>
                      <w:szCs w:val="20"/>
                    </w:rPr>
                  </w:pPr>
                </w:p>
                <w:p w:rsidR="00EC4671" w:rsidRPr="00BF5518" w:rsidRDefault="00EC4671" w:rsidP="002E78E6">
                  <w:pPr>
                    <w:spacing w:after="0" w:line="240" w:lineRule="auto"/>
                    <w:rPr>
                      <w:rFonts w:ascii="Calibri" w:hAnsi="Calibri" w:cs="Arial"/>
                      <w:b/>
                      <w:smallCaps/>
                      <w:color w:val="000000" w:themeColor="text1"/>
                      <w:sz w:val="20"/>
                      <w:szCs w:val="20"/>
                    </w:rPr>
                  </w:pPr>
                  <w:r>
                    <w:rPr>
                      <w:rFonts w:ascii="Calibri" w:hAnsi="Calibri" w:cs="Arial"/>
                      <w:b/>
                      <w:smallCaps/>
                      <w:sz w:val="20"/>
                      <w:szCs w:val="20"/>
                    </w:rPr>
                    <w:t>PROCESSO N° 6019.2023/0001551-7</w:t>
                  </w:r>
                </w:p>
                <w:p w:rsidR="00EC4671" w:rsidRPr="00BF5518" w:rsidRDefault="00EC4671" w:rsidP="002E78E6">
                  <w:pPr>
                    <w:spacing w:after="0" w:line="240" w:lineRule="auto"/>
                    <w:rPr>
                      <w:rFonts w:ascii="Calibri" w:hAnsi="Calibri" w:cs="Arial"/>
                      <w:b/>
                      <w:smallCaps/>
                      <w:color w:val="000000" w:themeColor="text1"/>
                      <w:sz w:val="20"/>
                      <w:szCs w:val="20"/>
                    </w:rPr>
                  </w:pPr>
                </w:p>
                <w:p w:rsidR="00EC4671" w:rsidRDefault="00EC4671" w:rsidP="002E78E6">
                  <w:pPr>
                    <w:spacing w:after="0" w:line="240" w:lineRule="auto"/>
                    <w:rPr>
                      <w:rFonts w:ascii="Calibri" w:hAnsi="Calibri" w:cs="Arial"/>
                      <w:b/>
                      <w:smallCaps/>
                      <w:color w:val="000000" w:themeColor="text1"/>
                      <w:sz w:val="20"/>
                      <w:szCs w:val="20"/>
                    </w:rPr>
                  </w:pPr>
                  <w:r>
                    <w:rPr>
                      <w:rFonts w:ascii="Calibri" w:hAnsi="Calibri" w:cs="Arial"/>
                      <w:b/>
                      <w:smallCaps/>
                      <w:color w:val="000000" w:themeColor="text1"/>
                      <w:sz w:val="20"/>
                      <w:szCs w:val="20"/>
                    </w:rPr>
                    <w:t>CONCORRÊNCIA Nº 11/SEME/2023</w:t>
                  </w:r>
                </w:p>
                <w:p w:rsidR="00EC4671" w:rsidRPr="00BF5518" w:rsidRDefault="00EC4671" w:rsidP="002E78E6">
                  <w:pPr>
                    <w:spacing w:after="0" w:line="240" w:lineRule="auto"/>
                    <w:rPr>
                      <w:rFonts w:ascii="Calibri" w:hAnsi="Calibri" w:cs="Arial"/>
                      <w:b/>
                      <w:smallCaps/>
                      <w:color w:val="000000" w:themeColor="text1"/>
                      <w:sz w:val="20"/>
                      <w:szCs w:val="20"/>
                    </w:rPr>
                  </w:pPr>
                </w:p>
                <w:p w:rsidR="00EC4671" w:rsidRPr="00BF5518" w:rsidRDefault="00EC4671" w:rsidP="00BF5518">
                  <w:pPr>
                    <w:spacing w:after="13" w:line="248" w:lineRule="auto"/>
                    <w:jc w:val="both"/>
                    <w:rPr>
                      <w:rFonts w:cstheme="minorHAnsi"/>
                      <w:sz w:val="20"/>
                      <w:szCs w:val="20"/>
                    </w:rPr>
                  </w:pPr>
                  <w:r>
                    <w:rPr>
                      <w:rFonts w:ascii="Calibri" w:hAnsi="Calibri" w:cs="Arial"/>
                      <w:b/>
                      <w:caps/>
                      <w:sz w:val="20"/>
                      <w:szCs w:val="20"/>
                    </w:rPr>
                    <w:t xml:space="preserve">OBJETO: </w:t>
                  </w:r>
                  <w:r w:rsidRPr="00B8046F">
                    <w:rPr>
                      <w:rFonts w:ascii="Calibri" w:hAnsi="Calibri" w:cs="Arial"/>
                      <w:b/>
                      <w:caps/>
                      <w:sz w:val="20"/>
                      <w:szCs w:val="20"/>
                    </w:rPr>
                    <w:t>CONTRATAÇÃO DE EMPRESA ESPECIALIZADA DE ENGENHARIA PARA REFORMA NO CEE BUTANTÃ – SOLANGE NUNES BIBAS, RUA DR. ERNANI DA GAMA CORREIA, Nº 367 - BUTANTÃ – SÃO PAULO – SP – CEP: 05539-040</w:t>
                  </w:r>
                </w:p>
                <w:p w:rsidR="00EC4671" w:rsidRDefault="00EC4671" w:rsidP="00A12A1E">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EC4671" w:rsidRDefault="00EC4671" w:rsidP="00A12A1E">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CNPJ:</w:t>
                  </w:r>
                </w:p>
                <w:p w:rsidR="00EC4671" w:rsidRPr="002D3814" w:rsidRDefault="00EC4671" w:rsidP="00BF5518">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ENDEREÇO</w:t>
                  </w:r>
                </w:p>
                <w:p w:rsidR="00EC4671" w:rsidRPr="002D3814" w:rsidRDefault="00EC4671" w:rsidP="00673D88">
                  <w:pPr>
                    <w:spacing w:after="0" w:line="240" w:lineRule="auto"/>
                    <w:jc w:val="both"/>
                    <w:rPr>
                      <w:rFonts w:ascii="Century Gothic" w:hAnsi="Century Gothic" w:cs="Arial"/>
                      <w:b/>
                      <w:smallCaps/>
                      <w:sz w:val="20"/>
                      <w:szCs w:val="20"/>
                    </w:rPr>
                  </w:pPr>
                </w:p>
                <w:p w:rsidR="00EC4671" w:rsidRPr="007C7A73" w:rsidRDefault="00EC4671" w:rsidP="00C950FB">
                  <w:pPr>
                    <w:spacing w:before="120"/>
                    <w:jc w:val="both"/>
                    <w:rPr>
                      <w:rFonts w:ascii="Century Gothic" w:hAnsi="Century Gothic" w:cs="Arial"/>
                      <w:b/>
                      <w:smallCaps/>
                    </w:rPr>
                  </w:pPr>
                </w:p>
                <w:p w:rsidR="00EC4671" w:rsidRDefault="00EC4671" w:rsidP="00C950FB"/>
              </w:txbxContent>
            </v:textbox>
            <w10:wrap anchorx="margin"/>
          </v:shape>
        </w:pict>
      </w: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FC0286" w:rsidRPr="00AE5A31" w:rsidRDefault="00FC0286" w:rsidP="00AF6F6B">
      <w:pPr>
        <w:spacing w:before="240"/>
        <w:jc w:val="both"/>
        <w:rPr>
          <w:rFonts w:ascii="Arial" w:hAnsi="Arial" w:cs="Arial"/>
          <w:b/>
          <w:sz w:val="24"/>
          <w:szCs w:val="24"/>
        </w:rPr>
      </w:pPr>
    </w:p>
    <w:p w:rsidR="00A75E1B" w:rsidRPr="00AE5A31" w:rsidRDefault="00A75E1B" w:rsidP="00673D88">
      <w:pPr>
        <w:spacing w:before="240"/>
        <w:ind w:left="1163" w:hanging="624"/>
        <w:jc w:val="both"/>
        <w:rPr>
          <w:rFonts w:ascii="Arial" w:hAnsi="Arial" w:cs="Arial"/>
          <w:b/>
          <w:sz w:val="24"/>
          <w:szCs w:val="24"/>
        </w:rPr>
      </w:pPr>
    </w:p>
    <w:p w:rsidR="00A75E1B" w:rsidRPr="00AE5A31" w:rsidRDefault="00A75E1B" w:rsidP="00630434">
      <w:pPr>
        <w:jc w:val="both"/>
        <w:rPr>
          <w:rFonts w:ascii="Arial" w:hAnsi="Arial" w:cs="Arial"/>
          <w:b/>
          <w:sz w:val="24"/>
          <w:szCs w:val="24"/>
        </w:rPr>
      </w:pPr>
    </w:p>
    <w:p w:rsidR="00FC0286" w:rsidRDefault="00484AA9" w:rsidP="00636FDA">
      <w:pPr>
        <w:tabs>
          <w:tab w:val="right" w:pos="9353"/>
        </w:tabs>
        <w:jc w:val="both"/>
        <w:rPr>
          <w:rFonts w:ascii="Arial" w:hAnsi="Arial" w:cs="Arial"/>
          <w:b/>
          <w:sz w:val="24"/>
          <w:szCs w:val="24"/>
        </w:rPr>
      </w:pPr>
      <w:r w:rsidRPr="00484AA9">
        <w:rPr>
          <w:rFonts w:ascii="Arial" w:hAnsi="Arial" w:cs="Arial"/>
          <w:b/>
          <w:smallCaps/>
          <w:noProof/>
          <w:sz w:val="24"/>
          <w:szCs w:val="24"/>
        </w:rPr>
        <w:pict>
          <v:shape id="_x0000_s1027" type="#_x0000_t202" style="position:absolute;left:0;text-align:left;margin-left:9pt;margin-top:6.9pt;width:458.25pt;height:201.75pt;z-index:2516613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">
            <v:textbox>
              <w:txbxContent>
                <w:p w:rsidR="00EC4671" w:rsidRPr="002D3814" w:rsidRDefault="00EC4671" w:rsidP="002E78E6">
                  <w:pPr>
                    <w:spacing w:after="0" w:line="240" w:lineRule="auto"/>
                    <w:rPr>
                      <w:rFonts w:ascii="Century Gothic" w:hAnsi="Century Gothic" w:cs="Arial"/>
                      <w:b/>
                      <w:smallCaps/>
                      <w:sz w:val="20"/>
                      <w:szCs w:val="20"/>
                    </w:rPr>
                  </w:pPr>
                  <w:r w:rsidRPr="002D3814">
                    <w:rPr>
                      <w:rFonts w:ascii="Century Gothic" w:hAnsi="Century Gothic" w:cs="Arial"/>
                      <w:b/>
                      <w:smallCaps/>
                      <w:sz w:val="20"/>
                      <w:szCs w:val="20"/>
                    </w:rPr>
                    <w:t>ENVELOPE Nº 2 – DOCUMENTOS PARA HABILITAÇÃO</w:t>
                  </w:r>
                </w:p>
                <w:p w:rsidR="00EC4671" w:rsidRPr="002D3814" w:rsidRDefault="00EC4671" w:rsidP="002E78E6">
                  <w:pPr>
                    <w:spacing w:after="0" w:line="240" w:lineRule="auto"/>
                    <w:rPr>
                      <w:rFonts w:ascii="Calibri" w:hAnsi="Calibri" w:cs="Arial"/>
                      <w:b/>
                      <w:smallCaps/>
                      <w:sz w:val="20"/>
                      <w:szCs w:val="20"/>
                    </w:rPr>
                  </w:pPr>
                </w:p>
                <w:p w:rsidR="00EC4671" w:rsidRPr="00BF5518" w:rsidRDefault="00EC4671" w:rsidP="00D8403F">
                  <w:pPr>
                    <w:spacing w:after="0" w:line="240" w:lineRule="auto"/>
                    <w:rPr>
                      <w:rFonts w:ascii="Calibri" w:hAnsi="Calibri" w:cs="Arial"/>
                      <w:b/>
                      <w:smallCaps/>
                      <w:color w:val="000000" w:themeColor="text1"/>
                      <w:sz w:val="20"/>
                      <w:szCs w:val="20"/>
                    </w:rPr>
                  </w:pPr>
                  <w:r>
                    <w:rPr>
                      <w:rFonts w:ascii="Calibri" w:hAnsi="Calibri" w:cs="Arial"/>
                      <w:b/>
                      <w:smallCaps/>
                      <w:sz w:val="20"/>
                      <w:szCs w:val="20"/>
                    </w:rPr>
                    <w:t>PROCESSO N° 6019.2023/0001551-7</w:t>
                  </w:r>
                </w:p>
                <w:p w:rsidR="00EC4671" w:rsidRPr="00BF5518" w:rsidRDefault="00EC4671" w:rsidP="00D8403F">
                  <w:pPr>
                    <w:spacing w:after="0" w:line="240" w:lineRule="auto"/>
                    <w:rPr>
                      <w:rFonts w:ascii="Calibri" w:hAnsi="Calibri" w:cs="Arial"/>
                      <w:b/>
                      <w:smallCaps/>
                      <w:color w:val="000000" w:themeColor="text1"/>
                      <w:sz w:val="20"/>
                      <w:szCs w:val="20"/>
                    </w:rPr>
                  </w:pPr>
                </w:p>
                <w:p w:rsidR="00EC4671" w:rsidRDefault="00EC4671" w:rsidP="00D8403F">
                  <w:pPr>
                    <w:spacing w:after="0" w:line="240" w:lineRule="auto"/>
                    <w:rPr>
                      <w:rFonts w:ascii="Calibri" w:hAnsi="Calibri" w:cs="Arial"/>
                      <w:b/>
                      <w:smallCaps/>
                      <w:color w:val="000000" w:themeColor="text1"/>
                      <w:sz w:val="20"/>
                      <w:szCs w:val="20"/>
                    </w:rPr>
                  </w:pPr>
                  <w:r>
                    <w:rPr>
                      <w:rFonts w:ascii="Calibri" w:hAnsi="Calibri" w:cs="Arial"/>
                      <w:b/>
                      <w:smallCaps/>
                      <w:color w:val="000000" w:themeColor="text1"/>
                      <w:sz w:val="20"/>
                      <w:szCs w:val="20"/>
                    </w:rPr>
                    <w:t>CONCORRÊNCIA Nº 11/SEME/2023</w:t>
                  </w:r>
                </w:p>
                <w:p w:rsidR="00EC4671" w:rsidRDefault="00EC4671" w:rsidP="00D8403F">
                  <w:pPr>
                    <w:spacing w:after="0" w:line="240" w:lineRule="auto"/>
                    <w:rPr>
                      <w:rFonts w:ascii="Calibri" w:hAnsi="Calibri" w:cs="Arial"/>
                      <w:b/>
                      <w:smallCaps/>
                      <w:color w:val="000000" w:themeColor="text1"/>
                      <w:sz w:val="20"/>
                      <w:szCs w:val="20"/>
                    </w:rPr>
                  </w:pPr>
                </w:p>
                <w:p w:rsidR="00EC4671" w:rsidRPr="00BF5518" w:rsidRDefault="00EC4671" w:rsidP="00D8403F">
                  <w:pPr>
                    <w:spacing w:after="13" w:line="248" w:lineRule="auto"/>
                    <w:jc w:val="both"/>
                    <w:rPr>
                      <w:rFonts w:cstheme="minorHAnsi"/>
                      <w:sz w:val="20"/>
                      <w:szCs w:val="20"/>
                    </w:rPr>
                  </w:pPr>
                  <w:r>
                    <w:rPr>
                      <w:rFonts w:ascii="Calibri" w:hAnsi="Calibri" w:cs="Arial"/>
                      <w:b/>
                      <w:caps/>
                      <w:sz w:val="20"/>
                      <w:szCs w:val="20"/>
                    </w:rPr>
                    <w:t xml:space="preserve">OBJETO: </w:t>
                  </w:r>
                  <w:r w:rsidRPr="00B8046F">
                    <w:rPr>
                      <w:rFonts w:ascii="Calibri" w:hAnsi="Calibri" w:cs="Arial"/>
                      <w:b/>
                      <w:caps/>
                      <w:sz w:val="20"/>
                      <w:szCs w:val="20"/>
                    </w:rPr>
                    <w:t>CONTRATAÇÃO DE EMPRESA ESPECIALIZADA DE ENGENHARIA PARA REFORMA NO CEE BUTANTÃ – SOLANGE NUNES BIBAS, RUA DR. ERNANI DA GAMA CORREIA, Nº 367 - BUTANTÃ – SÃO PAULO – SP – CEP: 05539-040</w:t>
                  </w:r>
                </w:p>
                <w:p w:rsidR="00EC4671" w:rsidRPr="002D3814" w:rsidRDefault="00EC4671" w:rsidP="00297E6C">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EC4671" w:rsidRPr="002D3814" w:rsidRDefault="00EC4671" w:rsidP="002E78E6">
                  <w:pPr>
                    <w:spacing w:after="0" w:line="240" w:lineRule="auto"/>
                    <w:jc w:val="both"/>
                    <w:rPr>
                      <w:rFonts w:ascii="Calibri" w:hAnsi="Calibri" w:cs="Arial"/>
                      <w:b/>
                      <w:smallCaps/>
                      <w:sz w:val="20"/>
                      <w:szCs w:val="20"/>
                    </w:rPr>
                  </w:pPr>
                  <w:r w:rsidRPr="002D3814">
                    <w:rPr>
                      <w:rFonts w:ascii="Calibri" w:hAnsi="Calibri" w:cs="Arial"/>
                      <w:b/>
                      <w:smallCaps/>
                      <w:sz w:val="20"/>
                      <w:szCs w:val="20"/>
                    </w:rPr>
                    <w:t>CNPJ:</w:t>
                  </w:r>
                </w:p>
                <w:p w:rsidR="00EC4671" w:rsidRPr="002D3814" w:rsidRDefault="00EC4671" w:rsidP="002E78E6">
                  <w:pPr>
                    <w:spacing w:after="0" w:line="240" w:lineRule="auto"/>
                    <w:jc w:val="both"/>
                    <w:rPr>
                      <w:rFonts w:ascii="Calibri" w:hAnsi="Calibri" w:cs="Arial"/>
                      <w:b/>
                      <w:smallCaps/>
                      <w:sz w:val="20"/>
                      <w:szCs w:val="20"/>
                    </w:rPr>
                  </w:pPr>
                </w:p>
                <w:p w:rsidR="00EC4671" w:rsidRPr="002D3814" w:rsidRDefault="00EC4671" w:rsidP="002E78E6">
                  <w:pPr>
                    <w:spacing w:after="0" w:line="240" w:lineRule="auto"/>
                    <w:jc w:val="both"/>
                    <w:rPr>
                      <w:rFonts w:ascii="Century Gothic" w:hAnsi="Century Gothic" w:cs="Arial"/>
                      <w:b/>
                      <w:smallCaps/>
                      <w:sz w:val="20"/>
                      <w:szCs w:val="20"/>
                    </w:rPr>
                  </w:pPr>
                  <w:r w:rsidRPr="002D3814">
                    <w:rPr>
                      <w:rFonts w:ascii="Calibri" w:hAnsi="Calibri" w:cs="Arial"/>
                      <w:b/>
                      <w:smallCaps/>
                      <w:sz w:val="20"/>
                      <w:szCs w:val="20"/>
                    </w:rPr>
                    <w:t>ENDEREÇO</w:t>
                  </w:r>
                  <w:r w:rsidRPr="002D3814">
                    <w:rPr>
                      <w:rFonts w:ascii="Century Gothic" w:hAnsi="Century Gothic" w:cs="Arial"/>
                      <w:b/>
                      <w:smallCaps/>
                      <w:sz w:val="20"/>
                      <w:szCs w:val="20"/>
                    </w:rPr>
                    <w:t>:</w:t>
                  </w:r>
                </w:p>
              </w:txbxContent>
            </v:textbox>
            <w10:wrap anchorx="margin"/>
          </v:shape>
        </w:pict>
      </w: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Pr="00AE5A31" w:rsidRDefault="001C6FEE" w:rsidP="00636FDA">
      <w:pPr>
        <w:tabs>
          <w:tab w:val="right" w:pos="9353"/>
        </w:tabs>
        <w:jc w:val="both"/>
        <w:rPr>
          <w:rFonts w:ascii="Arial" w:hAnsi="Arial" w:cs="Arial"/>
          <w:b/>
          <w:sz w:val="24"/>
          <w:szCs w:val="24"/>
        </w:rPr>
      </w:pPr>
    </w:p>
    <w:p w:rsidR="00663F6E" w:rsidRDefault="00663F6E" w:rsidP="00636FDA">
      <w:pPr>
        <w:tabs>
          <w:tab w:val="right" w:pos="9353"/>
        </w:tabs>
        <w:jc w:val="both"/>
        <w:rPr>
          <w:rFonts w:ascii="Arial" w:hAnsi="Arial" w:cs="Arial"/>
          <w:b/>
          <w:sz w:val="24"/>
          <w:szCs w:val="24"/>
        </w:rPr>
      </w:pPr>
    </w:p>
    <w:p w:rsidR="00BF5518" w:rsidRDefault="00BF5518" w:rsidP="00636FDA">
      <w:pPr>
        <w:tabs>
          <w:tab w:val="right" w:pos="9353"/>
        </w:tabs>
        <w:jc w:val="both"/>
        <w:rPr>
          <w:rFonts w:ascii="Arial" w:hAnsi="Arial" w:cs="Arial"/>
          <w:b/>
          <w:sz w:val="24"/>
          <w:szCs w:val="24"/>
        </w:rPr>
      </w:pPr>
    </w:p>
    <w:p w:rsidR="00F2649B" w:rsidRDefault="00F2649B" w:rsidP="00636FDA">
      <w:pPr>
        <w:tabs>
          <w:tab w:val="right" w:pos="9353"/>
        </w:tabs>
        <w:jc w:val="both"/>
        <w:rPr>
          <w:rFonts w:ascii="Arial" w:hAnsi="Arial" w:cs="Arial"/>
          <w:b/>
          <w:sz w:val="24"/>
          <w:szCs w:val="24"/>
        </w:rPr>
      </w:pPr>
    </w:p>
    <w:p w:rsidR="00C950FB" w:rsidRPr="00AE5A31" w:rsidRDefault="0025597C" w:rsidP="00636FDA">
      <w:pPr>
        <w:tabs>
          <w:tab w:val="right" w:pos="9353"/>
        </w:tabs>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w:t>
      </w:r>
      <w:r w:rsidR="00C950FB" w:rsidRPr="00AE5A31">
        <w:rPr>
          <w:rFonts w:ascii="Arial" w:hAnsi="Arial" w:cs="Arial"/>
          <w:sz w:val="24"/>
          <w:szCs w:val="24"/>
        </w:rPr>
        <w:t>Juntamente com os dois envelopes, deverão ser apresentados:</w:t>
      </w:r>
      <w:r w:rsidR="00636FDA" w:rsidRPr="00AE5A31">
        <w:rPr>
          <w:rFonts w:ascii="Arial" w:hAnsi="Arial" w:cs="Arial"/>
          <w:sz w:val="24"/>
          <w:szCs w:val="24"/>
        </w:rPr>
        <w:tab/>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.2.1.</w:t>
      </w:r>
      <w:r w:rsidR="00C950FB" w:rsidRPr="00AE5A31">
        <w:rPr>
          <w:rFonts w:ascii="Arial" w:hAnsi="Arial" w:cs="Arial"/>
          <w:sz w:val="24"/>
          <w:szCs w:val="24"/>
        </w:rPr>
        <w:tab/>
        <w:t xml:space="preserve">Instrumento público ou particular de procuração, constituindo a pessoa que representará a interessada na licitação com menção expressa de que lhe confere amplos poderes para representá-la em todos os atos do certame, em especial para receber intimações e, eventualmente, desistir de recursos, sendo que, no caso de instrumento particular, o mesmo deverá estar acompanhado do contrato social ou </w:t>
      </w:r>
      <w:r w:rsidR="00C950FB" w:rsidRPr="00AE5A31">
        <w:rPr>
          <w:rFonts w:ascii="Arial" w:hAnsi="Arial" w:cs="Arial"/>
          <w:sz w:val="24"/>
          <w:szCs w:val="24"/>
        </w:rPr>
        <w:lastRenderedPageBreak/>
        <w:t>estatuto da empresa, e no caso de Sociedade Anônima, devidamente acompanhada de documentos de eleição de seus administradores.</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.2.2.</w:t>
      </w:r>
      <w:r w:rsidR="00C950FB" w:rsidRPr="00AE5A31">
        <w:rPr>
          <w:rFonts w:ascii="Arial" w:hAnsi="Arial" w:cs="Arial"/>
          <w:sz w:val="24"/>
          <w:szCs w:val="24"/>
        </w:rPr>
        <w:t>Cópia do contrato ou estatuto social da licitante, quando sua representação for feita por um de seus sócios, proprietário, dirigentes ou assemelhados, acompanhado da data de eleição da diretoria, em se tratando de sociedade anônima.</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.2.3.</w:t>
      </w:r>
      <w:r w:rsidR="00C950FB" w:rsidRPr="00AE5A31">
        <w:rPr>
          <w:rFonts w:ascii="Arial" w:hAnsi="Arial" w:cs="Arial"/>
          <w:sz w:val="24"/>
          <w:szCs w:val="24"/>
        </w:rPr>
        <w:t>As procurações serão retidas pela Comissão Julgadora e juntadas ao respectivo processo de licitação.</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w:t>
      </w:r>
      <w:r w:rsidR="00C950FB" w:rsidRPr="00AE5A31">
        <w:rPr>
          <w:rFonts w:ascii="Arial" w:hAnsi="Arial" w:cs="Arial"/>
          <w:sz w:val="24"/>
          <w:szCs w:val="24"/>
        </w:rPr>
        <w:t xml:space="preserve">As microempresas ou empresas de pequeno porte deverão, para se submeter ao regime especial da Lei Complementar nº </w:t>
      </w:r>
      <w:r w:rsidR="00C950FB" w:rsidRPr="00AE5A31">
        <w:rPr>
          <w:rFonts w:ascii="Arial" w:hAnsi="Arial" w:cs="Arial"/>
          <w:b/>
          <w:sz w:val="24"/>
          <w:szCs w:val="24"/>
        </w:rPr>
        <w:t>123/06</w:t>
      </w:r>
      <w:r w:rsidR="00C950FB" w:rsidRPr="00AE5A31">
        <w:rPr>
          <w:rFonts w:ascii="Arial" w:hAnsi="Arial" w:cs="Arial"/>
          <w:sz w:val="24"/>
          <w:szCs w:val="24"/>
        </w:rPr>
        <w:t xml:space="preserve">, apresentar em separado, no ato de entrega dos envelopes, Declaração de Microempresa/Empresa de Pequeno Porte nos moldes do </w:t>
      </w:r>
      <w:r w:rsidR="00C950FB" w:rsidRPr="00AE5A31">
        <w:rPr>
          <w:rFonts w:ascii="Arial" w:hAnsi="Arial" w:cs="Arial"/>
          <w:b/>
          <w:sz w:val="24"/>
          <w:szCs w:val="24"/>
        </w:rPr>
        <w:t>ANEXO V</w:t>
      </w:r>
      <w:r w:rsidR="002440E4" w:rsidRPr="00AE5A31">
        <w:rPr>
          <w:rFonts w:ascii="Arial" w:hAnsi="Arial" w:cs="Arial"/>
          <w:b/>
          <w:sz w:val="24"/>
          <w:szCs w:val="24"/>
        </w:rPr>
        <w:t>I</w:t>
      </w:r>
      <w:r w:rsidR="00C950FB" w:rsidRPr="00AE5A31">
        <w:rPr>
          <w:rFonts w:ascii="Arial" w:hAnsi="Arial" w:cs="Arial"/>
          <w:b/>
          <w:sz w:val="24"/>
          <w:szCs w:val="24"/>
        </w:rPr>
        <w:t>I</w:t>
      </w:r>
      <w:r w:rsidR="00C950FB" w:rsidRPr="00AE5A31">
        <w:rPr>
          <w:rFonts w:ascii="Arial" w:hAnsi="Arial" w:cs="Arial"/>
          <w:sz w:val="24"/>
          <w:szCs w:val="24"/>
        </w:rPr>
        <w:t xml:space="preserve"> deste Edital, de que se enquadra na condição de microempresa ou empresa de pequeno porte, bem como de que inexistem fatos supervenientes que conduzam ao seu desenquadramento dessa situação, em papel timbrado da empresa, firmada pelo representante legal.</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.2.4.1.</w:t>
      </w:r>
      <w:r w:rsidR="00C950FB" w:rsidRPr="00AE5A31">
        <w:rPr>
          <w:rFonts w:ascii="Arial" w:hAnsi="Arial" w:cs="Arial"/>
          <w:sz w:val="24"/>
          <w:szCs w:val="24"/>
        </w:rPr>
        <w:t>A qualificação da licitante como microempresa ou empresa de pequeno porte será feita mediante apresentação de Declaração firmada pelo representante</w:t>
      </w:r>
      <w:r w:rsidR="009A1EEF" w:rsidRPr="00AE5A31">
        <w:rPr>
          <w:rFonts w:ascii="Arial" w:hAnsi="Arial" w:cs="Arial"/>
          <w:sz w:val="24"/>
          <w:szCs w:val="24"/>
        </w:rPr>
        <w:t>legal</w:t>
      </w:r>
      <w:r w:rsidR="00C950FB" w:rsidRPr="00AE5A31">
        <w:rPr>
          <w:rFonts w:ascii="Arial" w:hAnsi="Arial" w:cs="Arial"/>
          <w:sz w:val="24"/>
          <w:szCs w:val="24"/>
        </w:rPr>
        <w:t>da empresa</w:t>
      </w:r>
      <w:r w:rsidR="009A1EEF" w:rsidRPr="00AE5A31">
        <w:rPr>
          <w:rFonts w:ascii="Arial" w:hAnsi="Arial" w:cs="Arial"/>
          <w:sz w:val="24"/>
          <w:szCs w:val="24"/>
        </w:rPr>
        <w:t>, juntamente com o Cadastro Nacional de Pessoas Jurídicas – CNPJ;</w:t>
      </w:r>
      <w:r w:rsidR="00C950FB" w:rsidRPr="00AE5A31">
        <w:rPr>
          <w:rFonts w:ascii="Arial" w:hAnsi="Arial" w:cs="Arial"/>
          <w:sz w:val="24"/>
          <w:szCs w:val="24"/>
        </w:rPr>
        <w:t>.</w:t>
      </w:r>
    </w:p>
    <w:p w:rsidR="00C950FB" w:rsidRPr="00AE5A31" w:rsidRDefault="0025597C" w:rsidP="00630434">
      <w:pPr>
        <w:tabs>
          <w:tab w:val="left" w:pos="993"/>
        </w:tabs>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.2.4.2.</w:t>
      </w:r>
      <w:r w:rsidR="00C950FB" w:rsidRPr="00AE5A31">
        <w:rPr>
          <w:rFonts w:ascii="Arial" w:hAnsi="Arial" w:cs="Arial"/>
          <w:sz w:val="24"/>
          <w:szCs w:val="24"/>
        </w:rPr>
        <w:t xml:space="preserve">A falsidade das declarações prestadas, objetivando os benefícios da Lei Complementar nº </w:t>
      </w:r>
      <w:r w:rsidR="00C950FB" w:rsidRPr="00AE5A31">
        <w:rPr>
          <w:rFonts w:ascii="Arial" w:hAnsi="Arial" w:cs="Arial"/>
          <w:b/>
          <w:sz w:val="24"/>
          <w:szCs w:val="24"/>
        </w:rPr>
        <w:t>123/06</w:t>
      </w:r>
      <w:r w:rsidR="00C950FB" w:rsidRPr="00AE5A31">
        <w:rPr>
          <w:rFonts w:ascii="Arial" w:hAnsi="Arial" w:cs="Arial"/>
          <w:sz w:val="24"/>
          <w:szCs w:val="24"/>
        </w:rPr>
        <w:t>, poderá caracterizar o crime de que trata o artigo 299 do Código Penal, sem prejuízo do enquadramento em outras figuras penais e das sanções administrativas previstas na legislação pertinente, mediante o devido processo legal, e implicará também, na inabilitação da licitante se o fato vier a ser constatado durante o trâmite da licitação.</w:t>
      </w:r>
    </w:p>
    <w:p w:rsidR="00C950FB" w:rsidRDefault="0025597C" w:rsidP="00630434">
      <w:pPr>
        <w:tabs>
          <w:tab w:val="left" w:pos="993"/>
        </w:tabs>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.2.4.3.</w:t>
      </w:r>
      <w:r w:rsidR="00C950FB" w:rsidRPr="00AE5A31">
        <w:rPr>
          <w:rFonts w:ascii="Arial" w:hAnsi="Arial" w:cs="Arial"/>
          <w:sz w:val="24"/>
          <w:szCs w:val="24"/>
        </w:rPr>
        <w:t xml:space="preserve">A falta da declaração de enquadramento da licitante como microempresa ou empresa de pequeno porte, ou sua imperfeição, não conduzirá ao seu afastamento da licitação, mas tão somente dos benefícios da Lei Complementar nº </w:t>
      </w:r>
      <w:r w:rsidR="00C950FB" w:rsidRPr="00AE5A31">
        <w:rPr>
          <w:rFonts w:ascii="Arial" w:hAnsi="Arial" w:cs="Arial"/>
          <w:b/>
          <w:sz w:val="24"/>
          <w:szCs w:val="24"/>
        </w:rPr>
        <w:t>123/06</w:t>
      </w:r>
      <w:r w:rsidR="00C950FB" w:rsidRPr="00AE5A31">
        <w:rPr>
          <w:rFonts w:ascii="Arial" w:hAnsi="Arial" w:cs="Arial"/>
          <w:sz w:val="24"/>
          <w:szCs w:val="24"/>
        </w:rPr>
        <w:t>, salvo se a própria licitante desistir de sua participação do certame, na sessão pública de abertura da licitação, retirando seus envelopes.</w:t>
      </w:r>
    </w:p>
    <w:p w:rsidR="00B46E22" w:rsidRPr="00B46E22" w:rsidRDefault="00B46E22" w:rsidP="00B46E22">
      <w:pPr>
        <w:tabs>
          <w:tab w:val="left" w:pos="993"/>
        </w:tabs>
        <w:jc w:val="both"/>
        <w:rPr>
          <w:rFonts w:ascii="Arial" w:hAnsi="Arial" w:cs="Arial"/>
          <w:sz w:val="24"/>
          <w:szCs w:val="24"/>
        </w:rPr>
      </w:pPr>
      <w:r>
        <w:rPr>
          <w:rFonts w:ascii="Arial" w:hAnsi="Arial" w:cs="Arial"/>
          <w:b/>
          <w:sz w:val="24"/>
          <w:szCs w:val="24"/>
        </w:rPr>
        <w:t>6.2.4.4.</w:t>
      </w:r>
      <w:r w:rsidRPr="00B46E22">
        <w:rPr>
          <w:rFonts w:ascii="Arial" w:hAnsi="Arial" w:cs="Arial"/>
          <w:sz w:val="24"/>
          <w:szCs w:val="24"/>
        </w:rPr>
        <w:t xml:space="preserve">Os documentos deverão ter suas folhas NUMERADAS SEQUENCIALMENTE, na ordem estabelecida neste Edital a fim de permitir maior rapidez durante a conferência e exame, bem como deverão ser apresentados preferencialmente em grampo trilho (romeu e julieta).   </w:t>
      </w:r>
    </w:p>
    <w:p w:rsidR="00B46E22" w:rsidRDefault="00B46E22" w:rsidP="00B46E22">
      <w:pPr>
        <w:tabs>
          <w:tab w:val="left" w:pos="993"/>
        </w:tabs>
        <w:jc w:val="both"/>
        <w:rPr>
          <w:rFonts w:ascii="Arial" w:hAnsi="Arial" w:cs="Arial"/>
          <w:sz w:val="24"/>
          <w:szCs w:val="24"/>
        </w:rPr>
      </w:pPr>
      <w:r>
        <w:rPr>
          <w:rFonts w:ascii="Arial" w:hAnsi="Arial" w:cs="Arial"/>
          <w:b/>
          <w:sz w:val="24"/>
          <w:szCs w:val="24"/>
        </w:rPr>
        <w:t xml:space="preserve">6.2.4.5. </w:t>
      </w:r>
      <w:r w:rsidRPr="00B46E22">
        <w:rPr>
          <w:rFonts w:ascii="Arial" w:hAnsi="Arial" w:cs="Arial"/>
          <w:sz w:val="24"/>
          <w:szCs w:val="24"/>
        </w:rPr>
        <w:t>Todos os documentos atinentes a proposta e a habilitação deverão ser apresentados em mídia digital (pen drive) na mesma ordem dos documentos físicos. Em caso de divergência entre documento e físico e digital será considerado o físico.</w:t>
      </w:r>
    </w:p>
    <w:p w:rsidR="001C6FEE" w:rsidRPr="00AE5A31" w:rsidRDefault="001C6FEE" w:rsidP="00630434">
      <w:pPr>
        <w:tabs>
          <w:tab w:val="left" w:pos="993"/>
        </w:tabs>
        <w:jc w:val="both"/>
        <w:rPr>
          <w:rFonts w:ascii="Arial" w:hAnsi="Arial" w:cs="Arial"/>
          <w:sz w:val="24"/>
          <w:szCs w:val="24"/>
        </w:rPr>
      </w:pPr>
    </w:p>
    <w:p w:rsidR="00C950FB" w:rsidRPr="00AE5A31" w:rsidRDefault="009300A6" w:rsidP="00C950FB">
      <w:pPr>
        <w:spacing w:before="240" w:after="120"/>
        <w:ind w:left="539" w:hanging="539"/>
        <w:jc w:val="both"/>
        <w:rPr>
          <w:rFonts w:ascii="Arial" w:hAnsi="Arial" w:cs="Arial"/>
          <w:b/>
          <w:sz w:val="24"/>
          <w:szCs w:val="24"/>
          <w:u w:val="single"/>
        </w:rPr>
      </w:pPr>
      <w:r w:rsidRPr="00AE5A31">
        <w:rPr>
          <w:rFonts w:ascii="Arial" w:hAnsi="Arial" w:cs="Arial"/>
          <w:b/>
          <w:sz w:val="24"/>
          <w:szCs w:val="24"/>
        </w:rPr>
        <w:lastRenderedPageBreak/>
        <w:t>7</w:t>
      </w:r>
      <w:r w:rsidR="00C950FB" w:rsidRPr="00AE5A31">
        <w:rPr>
          <w:rFonts w:ascii="Arial" w:hAnsi="Arial" w:cs="Arial"/>
          <w:b/>
          <w:sz w:val="24"/>
          <w:szCs w:val="24"/>
        </w:rPr>
        <w:t>.</w:t>
      </w:r>
      <w:r w:rsidR="00C950FB" w:rsidRPr="00AE5A31">
        <w:rPr>
          <w:rFonts w:ascii="Arial" w:hAnsi="Arial" w:cs="Arial"/>
          <w:b/>
          <w:sz w:val="24"/>
          <w:szCs w:val="24"/>
          <w:u w:val="single"/>
        </w:rPr>
        <w:t xml:space="preserve">DA PROPOSTA </w:t>
      </w:r>
      <w:r w:rsidR="009C3CAF" w:rsidRPr="00AE5A31">
        <w:rPr>
          <w:rFonts w:ascii="Arial" w:hAnsi="Arial" w:cs="Arial"/>
          <w:b/>
          <w:sz w:val="24"/>
          <w:szCs w:val="24"/>
          <w:u w:val="single"/>
        </w:rPr>
        <w:t>-</w:t>
      </w:r>
      <w:r w:rsidR="00C950FB" w:rsidRPr="00AE5A31">
        <w:rPr>
          <w:rFonts w:ascii="Arial" w:hAnsi="Arial" w:cs="Arial"/>
          <w:b/>
          <w:sz w:val="24"/>
          <w:szCs w:val="24"/>
          <w:u w:val="single"/>
        </w:rPr>
        <w:t xml:space="preserve"> ENVELOPE </w:t>
      </w:r>
      <w:r w:rsidRPr="00AE5A31">
        <w:rPr>
          <w:rFonts w:ascii="Arial" w:hAnsi="Arial" w:cs="Arial"/>
          <w:b/>
          <w:sz w:val="24"/>
          <w:szCs w:val="24"/>
          <w:u w:val="single"/>
        </w:rPr>
        <w:t>N</w:t>
      </w:r>
      <w:r w:rsidR="00C950FB" w:rsidRPr="00AE5A31">
        <w:rPr>
          <w:rFonts w:ascii="Arial" w:hAnsi="Arial" w:cs="Arial"/>
          <w:b/>
          <w:sz w:val="24"/>
          <w:szCs w:val="24"/>
          <w:u w:val="single"/>
        </w:rPr>
        <w:t>º 1</w:t>
      </w:r>
    </w:p>
    <w:p w:rsidR="00C950FB" w:rsidRPr="00AE5A31" w:rsidRDefault="009300A6" w:rsidP="00670378">
      <w:pPr>
        <w:tabs>
          <w:tab w:val="left" w:pos="57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C950FB" w:rsidRPr="00AE5A31">
        <w:rPr>
          <w:rFonts w:ascii="Arial" w:hAnsi="Arial" w:cs="Arial"/>
          <w:sz w:val="24"/>
          <w:szCs w:val="24"/>
        </w:rPr>
        <w:t>Cada empresa participante somente poderá apresentar uma única proposta comercial, a qual deverá ser entregue na forma impressa.</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w:t>
      </w:r>
      <w:r w:rsidR="00C950FB" w:rsidRPr="00AE5A31">
        <w:rPr>
          <w:rFonts w:ascii="Arial" w:hAnsi="Arial" w:cs="Arial"/>
          <w:sz w:val="24"/>
          <w:szCs w:val="24"/>
        </w:rPr>
        <w:t xml:space="preserve">A licitante deverá apresentar a proposta comercial escrita, </w:t>
      </w:r>
      <w:r w:rsidR="00C950FB" w:rsidRPr="00AE5A31">
        <w:rPr>
          <w:rFonts w:ascii="Arial" w:hAnsi="Arial" w:cs="Arial"/>
          <w:b/>
          <w:sz w:val="24"/>
          <w:szCs w:val="24"/>
        </w:rPr>
        <w:t>obrigatoriamente,</w:t>
      </w:r>
      <w:r w:rsidR="00C950FB" w:rsidRPr="00AE5A31">
        <w:rPr>
          <w:rFonts w:ascii="Arial" w:hAnsi="Arial" w:cs="Arial"/>
          <w:sz w:val="24"/>
          <w:szCs w:val="24"/>
        </w:rPr>
        <w:t xml:space="preserve"> em </w:t>
      </w:r>
      <w:r w:rsidR="00C950FB" w:rsidRPr="00AE5A31">
        <w:rPr>
          <w:rFonts w:ascii="Arial" w:hAnsi="Arial" w:cs="Arial"/>
          <w:b/>
          <w:sz w:val="24"/>
          <w:szCs w:val="24"/>
        </w:rPr>
        <w:t>01 (uma) via</w:t>
      </w:r>
      <w:r w:rsidR="00C950FB" w:rsidRPr="00AE5A31">
        <w:rPr>
          <w:rFonts w:ascii="Arial" w:hAnsi="Arial" w:cs="Arial"/>
          <w:sz w:val="24"/>
          <w:szCs w:val="24"/>
        </w:rPr>
        <w:t xml:space="preserve">, conforme </w:t>
      </w:r>
      <w:r w:rsidR="00C950FB" w:rsidRPr="00AE5A31">
        <w:rPr>
          <w:rFonts w:ascii="Arial" w:hAnsi="Arial" w:cs="Arial"/>
          <w:b/>
          <w:sz w:val="24"/>
          <w:szCs w:val="24"/>
        </w:rPr>
        <w:t xml:space="preserve">ANEXO III - </w:t>
      </w:r>
      <w:r w:rsidR="00130B3E" w:rsidRPr="00AE5A31">
        <w:rPr>
          <w:rFonts w:ascii="Arial" w:hAnsi="Arial" w:cs="Arial"/>
          <w:b/>
          <w:sz w:val="24"/>
          <w:szCs w:val="24"/>
        </w:rPr>
        <w:t>PROPOSTA DE PREÇOS</w:t>
      </w:r>
      <w:r w:rsidR="00C950FB" w:rsidRPr="00AE5A31">
        <w:rPr>
          <w:rFonts w:ascii="Arial" w:hAnsi="Arial" w:cs="Arial"/>
          <w:sz w:val="24"/>
          <w:szCs w:val="24"/>
        </w:rPr>
        <w:t xml:space="preserve">, preferentemente impressa em papel timbrado da proponente, sem símbolos da PMSP, com a descrição da oferta, redigida com clareza, sem emendas, rasuras, acréscimos ou entrelinhas. A proposta deve fazer menção a esta Concorrência e conter a razão social e endereço completo com CEP, bem como o respectivo carimbo do Cadastro Nacional da Pessoa Jurídica - CNPJ, datada, assinada e rubricada em todas as suas vias pelo representante legal, devidamente qualificado com o nome, cargo, RG e CPF/MF. </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.2.1.</w:t>
      </w:r>
      <w:r w:rsidR="00C950FB" w:rsidRPr="00AE5A31">
        <w:rPr>
          <w:rFonts w:ascii="Arial" w:hAnsi="Arial" w:cs="Arial"/>
          <w:sz w:val="24"/>
          <w:szCs w:val="24"/>
        </w:rPr>
        <w:tab/>
        <w:t xml:space="preserve">Na </w:t>
      </w:r>
      <w:r w:rsidR="00130B3E" w:rsidRPr="00AE5A31">
        <w:rPr>
          <w:rFonts w:ascii="Arial" w:hAnsi="Arial" w:cs="Arial"/>
          <w:b/>
          <w:sz w:val="24"/>
          <w:szCs w:val="24"/>
        </w:rPr>
        <w:t>PROPOSTA DE PREÇOS</w:t>
      </w:r>
      <w:r w:rsidR="006F3705" w:rsidRPr="00AE5A31">
        <w:rPr>
          <w:rFonts w:ascii="Arial" w:hAnsi="Arial" w:cs="Arial"/>
          <w:b/>
          <w:sz w:val="24"/>
          <w:szCs w:val="24"/>
        </w:rPr>
        <w:t xml:space="preserve"> - </w:t>
      </w:r>
      <w:r w:rsidR="00C950FB" w:rsidRPr="00AE5A31">
        <w:rPr>
          <w:rFonts w:ascii="Arial" w:hAnsi="Arial" w:cs="Arial"/>
          <w:b/>
          <w:sz w:val="24"/>
          <w:szCs w:val="24"/>
        </w:rPr>
        <w:t>ANEXO III</w:t>
      </w:r>
      <w:r w:rsidR="00C950FB" w:rsidRPr="00AE5A31">
        <w:rPr>
          <w:rFonts w:ascii="Arial" w:hAnsi="Arial" w:cs="Arial"/>
          <w:sz w:val="24"/>
          <w:szCs w:val="24"/>
        </w:rPr>
        <w:t xml:space="preserve">, a empresa deverá informar o valor total para a execução dos serviços e obras, em moeda nacional, em conformidade com o anexo proposto, na data-base do </w:t>
      </w:r>
      <w:r w:rsidR="00C950FB" w:rsidRPr="00AE5A31">
        <w:rPr>
          <w:rFonts w:ascii="Arial" w:hAnsi="Arial" w:cs="Arial"/>
          <w:b/>
          <w:sz w:val="24"/>
          <w:szCs w:val="24"/>
          <w:u w:val="single"/>
        </w:rPr>
        <w:t>mês da apresentação da proposta</w:t>
      </w:r>
      <w:r w:rsidR="00C950FB" w:rsidRPr="00AE5A31">
        <w:rPr>
          <w:rFonts w:ascii="Arial" w:hAnsi="Arial" w:cs="Arial"/>
          <w:sz w:val="24"/>
          <w:szCs w:val="24"/>
        </w:rPr>
        <w:t xml:space="preserve">, inclusive indicando o valor da taxa de Benefícios e Despesas Indiretas – BDI adotado. </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.2.1.1.</w:t>
      </w:r>
      <w:r w:rsidR="00C950FB" w:rsidRPr="00AE5A31">
        <w:rPr>
          <w:rFonts w:ascii="Arial" w:hAnsi="Arial" w:cs="Arial"/>
          <w:sz w:val="24"/>
          <w:szCs w:val="24"/>
        </w:rPr>
        <w:tab/>
        <w:t>O valor total da proposta apresentada corresponderá ao somatório dos valores subtotais obrigatoriamente apontadosna</w:t>
      </w:r>
      <w:r w:rsidR="00B8166E" w:rsidRPr="00AE5A31">
        <w:rPr>
          <w:rFonts w:ascii="Arial" w:hAnsi="Arial" w:cs="Arial"/>
          <w:b/>
          <w:caps/>
          <w:sz w:val="24"/>
          <w:szCs w:val="24"/>
        </w:rPr>
        <w:t>Planilha de Orçamento – ANE</w:t>
      </w:r>
      <w:r w:rsidR="00E9163A" w:rsidRPr="00AE5A31">
        <w:rPr>
          <w:rFonts w:ascii="Arial" w:hAnsi="Arial" w:cs="Arial"/>
          <w:b/>
          <w:caps/>
          <w:sz w:val="24"/>
          <w:szCs w:val="24"/>
        </w:rPr>
        <w:t>x</w:t>
      </w:r>
      <w:r w:rsidR="00B8166E" w:rsidRPr="00AE5A31">
        <w:rPr>
          <w:rFonts w:ascii="Arial" w:hAnsi="Arial" w:cs="Arial"/>
          <w:b/>
          <w:caps/>
          <w:sz w:val="24"/>
          <w:szCs w:val="24"/>
        </w:rPr>
        <w:t>O III.A</w:t>
      </w:r>
      <w:r w:rsidR="00A66029" w:rsidRPr="00AE5A31">
        <w:rPr>
          <w:rFonts w:ascii="Arial" w:hAnsi="Arial" w:cs="Arial"/>
          <w:sz w:val="24"/>
          <w:szCs w:val="24"/>
        </w:rPr>
        <w:t>,</w:t>
      </w:r>
      <w:r w:rsidR="00C950FB" w:rsidRPr="00AE5A31">
        <w:rPr>
          <w:rFonts w:ascii="Arial" w:hAnsi="Arial" w:cs="Arial"/>
          <w:sz w:val="24"/>
          <w:szCs w:val="24"/>
        </w:rPr>
        <w:t xml:space="preserve"> discriminados em algarismos, nos campos próprios, de acordo com o modelo proposto.</w:t>
      </w:r>
    </w:p>
    <w:p w:rsidR="00C950FB" w:rsidRPr="00AE5A31" w:rsidRDefault="009300A6" w:rsidP="00670378">
      <w:pPr>
        <w:tabs>
          <w:tab w:val="left" w:pos="1134"/>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.3.</w:t>
      </w:r>
      <w:r w:rsidR="00C950FB" w:rsidRPr="00AE5A31">
        <w:rPr>
          <w:rFonts w:ascii="Arial" w:hAnsi="Arial" w:cs="Arial"/>
          <w:sz w:val="24"/>
          <w:szCs w:val="24"/>
        </w:rPr>
        <w:t xml:space="preserve">A licitante deverá apresentar a </w:t>
      </w:r>
      <w:r w:rsidR="00C950FB" w:rsidRPr="00AE5A31">
        <w:rPr>
          <w:rFonts w:ascii="Arial" w:hAnsi="Arial" w:cs="Arial"/>
          <w:b/>
          <w:caps/>
          <w:sz w:val="24"/>
          <w:szCs w:val="24"/>
        </w:rPr>
        <w:t>proposta de preços</w:t>
      </w:r>
      <w:r w:rsidR="006F3705" w:rsidRPr="00AE5A31">
        <w:rPr>
          <w:rFonts w:ascii="Arial" w:hAnsi="Arial" w:cs="Arial"/>
          <w:caps/>
          <w:sz w:val="24"/>
          <w:szCs w:val="24"/>
        </w:rPr>
        <w:t xml:space="preserve">- </w:t>
      </w:r>
      <w:r w:rsidR="00C950FB" w:rsidRPr="00AE5A31">
        <w:rPr>
          <w:rFonts w:ascii="Arial" w:hAnsi="Arial" w:cs="Arial"/>
          <w:b/>
          <w:caps/>
          <w:sz w:val="24"/>
          <w:szCs w:val="24"/>
        </w:rPr>
        <w:t>ANEXO III</w:t>
      </w:r>
      <w:r w:rsidR="00C950FB" w:rsidRPr="00AE5A31">
        <w:rPr>
          <w:rFonts w:ascii="Arial" w:hAnsi="Arial" w:cs="Arial"/>
          <w:sz w:val="24"/>
          <w:szCs w:val="24"/>
        </w:rPr>
        <w:t>, devidam</w:t>
      </w:r>
      <w:r w:rsidR="006F3705" w:rsidRPr="00AE5A31">
        <w:rPr>
          <w:rFonts w:ascii="Arial" w:hAnsi="Arial" w:cs="Arial"/>
          <w:sz w:val="24"/>
          <w:szCs w:val="24"/>
        </w:rPr>
        <w:t>ente preenchida e acompanhada da</w:t>
      </w:r>
      <w:r w:rsidR="006F3705" w:rsidRPr="00AE5A31">
        <w:rPr>
          <w:rFonts w:ascii="Arial" w:hAnsi="Arial" w:cs="Arial"/>
          <w:b/>
          <w:caps/>
          <w:sz w:val="24"/>
          <w:szCs w:val="24"/>
        </w:rPr>
        <w:t xml:space="preserve">Planilha de Orçamento </w:t>
      </w:r>
      <w:r w:rsidR="006F3705" w:rsidRPr="00AE5A31">
        <w:rPr>
          <w:rFonts w:ascii="Arial" w:hAnsi="Arial" w:cs="Arial"/>
          <w:sz w:val="24"/>
          <w:szCs w:val="24"/>
        </w:rPr>
        <w:t xml:space="preserve"> - </w:t>
      </w:r>
      <w:r w:rsidR="006F3705" w:rsidRPr="00AE5A31">
        <w:rPr>
          <w:rFonts w:ascii="Arial" w:hAnsi="Arial" w:cs="Arial"/>
          <w:b/>
          <w:sz w:val="24"/>
          <w:szCs w:val="24"/>
        </w:rPr>
        <w:t>ANEXO III.A</w:t>
      </w:r>
      <w:r w:rsidR="006F3705" w:rsidRPr="00AE5A31">
        <w:rPr>
          <w:rFonts w:ascii="Arial" w:hAnsi="Arial" w:cs="Arial"/>
          <w:sz w:val="24"/>
          <w:szCs w:val="24"/>
        </w:rPr>
        <w:t xml:space="preserve">, da </w:t>
      </w:r>
      <w:r w:rsidR="006F3705" w:rsidRPr="00AE5A31">
        <w:rPr>
          <w:rFonts w:ascii="Arial" w:hAnsi="Arial" w:cs="Arial"/>
          <w:b/>
          <w:sz w:val="24"/>
          <w:szCs w:val="24"/>
        </w:rPr>
        <w:t xml:space="preserve"> PLANILHA DE COMPOSIÇÃO DO BDI – ANEXO III</w:t>
      </w:r>
      <w:r w:rsidR="00C950FB" w:rsidRPr="00AE5A31">
        <w:rPr>
          <w:rFonts w:ascii="Arial" w:hAnsi="Arial" w:cs="Arial"/>
          <w:b/>
          <w:sz w:val="24"/>
          <w:szCs w:val="24"/>
        </w:rPr>
        <w:t>.B</w:t>
      </w:r>
      <w:r w:rsidR="00A66029" w:rsidRPr="00AE5A31">
        <w:rPr>
          <w:rFonts w:ascii="Arial" w:hAnsi="Arial" w:cs="Arial"/>
          <w:sz w:val="24"/>
          <w:szCs w:val="24"/>
        </w:rPr>
        <w:t xml:space="preserve"> e</w:t>
      </w:r>
      <w:r w:rsidR="006F3705" w:rsidRPr="00AE5A31">
        <w:rPr>
          <w:rFonts w:ascii="Arial" w:hAnsi="Arial" w:cs="Arial"/>
          <w:sz w:val="24"/>
          <w:szCs w:val="24"/>
        </w:rPr>
        <w:t xml:space="preserve"> do </w:t>
      </w:r>
      <w:r w:rsidR="007006F4" w:rsidRPr="00AE5A31">
        <w:rPr>
          <w:rFonts w:ascii="Arial" w:hAnsi="Arial" w:cs="Arial"/>
          <w:b/>
          <w:caps/>
          <w:sz w:val="24"/>
          <w:szCs w:val="24"/>
        </w:rPr>
        <w:t>Cronograma Fisico - Financeiro</w:t>
      </w:r>
      <w:r w:rsidR="007006F4" w:rsidRPr="00AE5A31">
        <w:rPr>
          <w:rFonts w:ascii="Arial" w:hAnsi="Arial" w:cs="Arial"/>
          <w:b/>
          <w:sz w:val="24"/>
          <w:szCs w:val="24"/>
        </w:rPr>
        <w:t xml:space="preserve"> - ANEXO</w:t>
      </w:r>
      <w:r w:rsidR="00A66029" w:rsidRPr="00AE5A31">
        <w:rPr>
          <w:rFonts w:ascii="Arial" w:hAnsi="Arial" w:cs="Arial"/>
          <w:b/>
          <w:sz w:val="24"/>
          <w:szCs w:val="24"/>
        </w:rPr>
        <w:t xml:space="preserve"> IV</w:t>
      </w:r>
      <w:r w:rsidR="00C950FB" w:rsidRPr="00AE5A31">
        <w:rPr>
          <w:rFonts w:ascii="Arial" w:hAnsi="Arial" w:cs="Arial"/>
          <w:sz w:val="24"/>
          <w:szCs w:val="24"/>
        </w:rPr>
        <w:t>, devendo ser  redigida em língua portuguesa,  com clareza, perfeitamente legível,  sem emendas, rasuras, borrões, acréscimos ou entrelinhas, ser datada, rubricada em todas as folhas e assinada por seu representante legal ou procurador,  devidamente identificado com números de  CPF e RG, e respectivo cargo na licitante.</w:t>
      </w:r>
    </w:p>
    <w:p w:rsidR="00C950FB" w:rsidRPr="00AE5A31" w:rsidRDefault="009300A6" w:rsidP="00670378">
      <w:pPr>
        <w:pStyle w:val="Corpodetexto211"/>
        <w:rPr>
          <w:rFonts w:cs="Arial"/>
          <w:bCs/>
          <w:szCs w:val="24"/>
        </w:rPr>
      </w:pPr>
      <w:r w:rsidRPr="00AE5A31">
        <w:rPr>
          <w:rFonts w:cs="Arial"/>
          <w:b/>
          <w:szCs w:val="24"/>
        </w:rPr>
        <w:t>7</w:t>
      </w:r>
      <w:r w:rsidR="00C950FB" w:rsidRPr="00AE5A31">
        <w:rPr>
          <w:rFonts w:cs="Arial"/>
          <w:b/>
          <w:szCs w:val="24"/>
        </w:rPr>
        <w:t>.</w:t>
      </w:r>
      <w:r w:rsidR="00A66029" w:rsidRPr="00AE5A31">
        <w:rPr>
          <w:rFonts w:cs="Arial"/>
          <w:b/>
          <w:szCs w:val="24"/>
        </w:rPr>
        <w:t>4</w:t>
      </w:r>
      <w:r w:rsidR="00C950FB" w:rsidRPr="00AE5A31">
        <w:rPr>
          <w:rFonts w:cs="Arial"/>
          <w:b/>
          <w:szCs w:val="24"/>
        </w:rPr>
        <w:t>.</w:t>
      </w:r>
      <w:r w:rsidR="00C950FB" w:rsidRPr="00CD5B4D">
        <w:t>No valor da proposta deverá ser contemplados todos os custos e despesas diretas e indiretas necessárias ao cumprimento integral das obrigações decorrentes da contratação, tais como: encargos sociais e outros benefícios obrigatórios aos empregados, como por exemplo: vale-transporte, vale-refeição, alimentação, custos de uniformes, EPI´s, equipamentos, remunerando toda e qualquer despesa necessária à execução dos serviços, devendo ainda, corresponder rigorosamente às especificações do objeto licitado, não se admitindo propostas alternativas</w:t>
      </w:r>
      <w:r w:rsidR="00C950FB" w:rsidRPr="00AE5A31">
        <w:rPr>
          <w:rFonts w:cs="Arial"/>
          <w:bCs/>
          <w:szCs w:val="24"/>
        </w:rPr>
        <w:t>.</w:t>
      </w:r>
    </w:p>
    <w:p w:rsidR="00C950FB" w:rsidRPr="00AE5A31" w:rsidRDefault="009300A6" w:rsidP="00670378">
      <w:pPr>
        <w:jc w:val="both"/>
        <w:rPr>
          <w:rFonts w:ascii="Arial" w:hAnsi="Arial" w:cs="Arial"/>
          <w:bCs/>
          <w:sz w:val="24"/>
          <w:szCs w:val="24"/>
        </w:rPr>
      </w:pPr>
      <w:r w:rsidRPr="00AE5A31">
        <w:rPr>
          <w:rFonts w:ascii="Arial" w:hAnsi="Arial" w:cs="Arial"/>
          <w:b/>
          <w:bCs/>
          <w:sz w:val="24"/>
          <w:szCs w:val="24"/>
        </w:rPr>
        <w:t>7</w:t>
      </w:r>
      <w:r w:rsidR="00C950FB" w:rsidRPr="00AE5A31">
        <w:rPr>
          <w:rFonts w:ascii="Arial" w:hAnsi="Arial" w:cs="Arial"/>
          <w:b/>
          <w:bCs/>
          <w:sz w:val="24"/>
          <w:szCs w:val="24"/>
        </w:rPr>
        <w:t>.</w:t>
      </w:r>
      <w:r w:rsidR="00A66029" w:rsidRPr="00AE5A31">
        <w:rPr>
          <w:rFonts w:ascii="Arial" w:hAnsi="Arial" w:cs="Arial"/>
          <w:b/>
          <w:bCs/>
          <w:sz w:val="24"/>
          <w:szCs w:val="24"/>
        </w:rPr>
        <w:t>5</w:t>
      </w:r>
      <w:r w:rsidR="00C950FB" w:rsidRPr="00AE5A31">
        <w:rPr>
          <w:rFonts w:ascii="Arial" w:hAnsi="Arial" w:cs="Arial"/>
          <w:b/>
          <w:bCs/>
          <w:sz w:val="24"/>
          <w:szCs w:val="24"/>
        </w:rPr>
        <w:t>.</w:t>
      </w:r>
      <w:r w:rsidR="00C950FB" w:rsidRPr="00AE5A31">
        <w:rPr>
          <w:rFonts w:ascii="Arial" w:hAnsi="Arial" w:cs="Arial"/>
          <w:bCs/>
          <w:sz w:val="24"/>
          <w:szCs w:val="24"/>
        </w:rPr>
        <w:t>Não será admitido que a licitante conteste, posteriormente, as composições de custos unitários que compõem a proposta comercial ofertada, de modo que nenhuma outra remuneração será devida e, ainda, não será admitida alegação de responsabilidade solidária da PMSP pelo pagamento de qualquer despesa, direta ou indiretamente relacionada com a prestação dos serviços.</w:t>
      </w:r>
    </w:p>
    <w:p w:rsidR="00C950FB" w:rsidRPr="00AE5A31" w:rsidRDefault="009300A6" w:rsidP="00670378">
      <w:pPr>
        <w:jc w:val="both"/>
        <w:rPr>
          <w:rFonts w:ascii="Arial" w:hAnsi="Arial" w:cs="Arial"/>
          <w:b/>
          <w:sz w:val="24"/>
          <w:szCs w:val="24"/>
        </w:rPr>
      </w:pPr>
      <w:r w:rsidRPr="00AE5A31">
        <w:rPr>
          <w:rFonts w:ascii="Arial" w:hAnsi="Arial" w:cs="Arial"/>
          <w:b/>
          <w:sz w:val="24"/>
          <w:szCs w:val="24"/>
        </w:rPr>
        <w:lastRenderedPageBreak/>
        <w:t>7</w:t>
      </w:r>
      <w:r w:rsidR="00C950FB" w:rsidRPr="00AE5A31">
        <w:rPr>
          <w:rFonts w:ascii="Arial" w:hAnsi="Arial" w:cs="Arial"/>
          <w:b/>
          <w:sz w:val="24"/>
          <w:szCs w:val="24"/>
        </w:rPr>
        <w:t>.</w:t>
      </w:r>
      <w:r w:rsidR="00A66029" w:rsidRPr="00AE5A31">
        <w:rPr>
          <w:rFonts w:ascii="Arial" w:hAnsi="Arial" w:cs="Arial"/>
          <w:b/>
          <w:sz w:val="24"/>
          <w:szCs w:val="24"/>
        </w:rPr>
        <w:t>6</w:t>
      </w:r>
      <w:r w:rsidR="00C950FB" w:rsidRPr="00AE5A31">
        <w:rPr>
          <w:rFonts w:ascii="Arial" w:hAnsi="Arial" w:cs="Arial"/>
          <w:sz w:val="24"/>
          <w:szCs w:val="24"/>
        </w:rPr>
        <w:t xml:space="preserve">No valor do BDI proposto no </w:t>
      </w:r>
      <w:r w:rsidR="00C950FB" w:rsidRPr="00AE5A31">
        <w:rPr>
          <w:rFonts w:ascii="Arial" w:hAnsi="Arial" w:cs="Arial"/>
          <w:b/>
          <w:sz w:val="24"/>
          <w:szCs w:val="24"/>
        </w:rPr>
        <w:t>ANEXO III</w:t>
      </w:r>
      <w:r w:rsidR="00A66029" w:rsidRPr="00AE5A31">
        <w:rPr>
          <w:rFonts w:ascii="Arial" w:hAnsi="Arial" w:cs="Arial"/>
          <w:b/>
          <w:sz w:val="24"/>
          <w:szCs w:val="24"/>
        </w:rPr>
        <w:t xml:space="preserve">.B </w:t>
      </w:r>
      <w:r w:rsidR="00C950FB" w:rsidRPr="00AE5A31">
        <w:rPr>
          <w:rFonts w:ascii="Arial" w:hAnsi="Arial" w:cs="Arial"/>
          <w:sz w:val="24"/>
          <w:szCs w:val="24"/>
        </w:rPr>
        <w:t xml:space="preserve"> pela licitante deverão ser consideradas todas as despesas indiretas necessárias à execução do objeto licitado, tais como: impostos, taxas, fretes, descontos, bonificações, inclusive custo do orçamento.</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6</w:t>
      </w:r>
      <w:r w:rsidR="00C950FB" w:rsidRPr="00AE5A31">
        <w:rPr>
          <w:rFonts w:ascii="Arial" w:hAnsi="Arial" w:cs="Arial"/>
          <w:b/>
          <w:sz w:val="24"/>
          <w:szCs w:val="24"/>
        </w:rPr>
        <w:t>.1.</w:t>
      </w:r>
      <w:r w:rsidR="00C950FB" w:rsidRPr="00AE5A31">
        <w:rPr>
          <w:rFonts w:ascii="Arial" w:hAnsi="Arial" w:cs="Arial"/>
          <w:sz w:val="24"/>
          <w:szCs w:val="24"/>
        </w:rPr>
        <w:tab/>
        <w:t>Não se admitirá alteração nos quantit</w:t>
      </w:r>
      <w:r w:rsidR="007006F4" w:rsidRPr="00AE5A31">
        <w:rPr>
          <w:rFonts w:ascii="Arial" w:hAnsi="Arial" w:cs="Arial"/>
          <w:sz w:val="24"/>
          <w:szCs w:val="24"/>
        </w:rPr>
        <w:t xml:space="preserve">ativos indicados na </w:t>
      </w:r>
      <w:r w:rsidR="007006F4" w:rsidRPr="00AE5A31">
        <w:rPr>
          <w:rFonts w:ascii="Arial" w:hAnsi="Arial" w:cs="Arial"/>
          <w:b/>
          <w:sz w:val="24"/>
          <w:szCs w:val="24"/>
        </w:rPr>
        <w:t>PLANILHA DE ORÇAMENTO</w:t>
      </w:r>
      <w:r w:rsidR="00C950FB" w:rsidRPr="00AE5A31">
        <w:rPr>
          <w:rFonts w:ascii="Arial" w:hAnsi="Arial" w:cs="Arial"/>
          <w:sz w:val="24"/>
          <w:szCs w:val="24"/>
        </w:rPr>
        <w:t xml:space="preserve"> - </w:t>
      </w:r>
      <w:r w:rsidR="00C950FB" w:rsidRPr="00AE5A31">
        <w:rPr>
          <w:rFonts w:ascii="Arial" w:hAnsi="Arial" w:cs="Arial"/>
          <w:b/>
          <w:sz w:val="24"/>
          <w:szCs w:val="24"/>
        </w:rPr>
        <w:t>ANEXO III.A,</w:t>
      </w:r>
      <w:r w:rsidR="00C950FB" w:rsidRPr="00AE5A31">
        <w:rPr>
          <w:rFonts w:ascii="Arial" w:hAnsi="Arial" w:cs="Arial"/>
          <w:sz w:val="24"/>
          <w:szCs w:val="24"/>
        </w:rPr>
        <w:t xml:space="preserve"> bem como a supressão ou acréscimo de itens de serviços. Em nenhuma hipótese o conteúdo das propostas poderá ser alterado, seja com relação às características técnicas, modelos, prazo de entrega, prazo de garantia dos equipamentos e materiais, seja com relação a qualquer outra condição que importe modificação dos seus termos originais. </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7</w:t>
      </w:r>
      <w:r w:rsidR="00C950FB" w:rsidRPr="00AE5A31">
        <w:rPr>
          <w:rFonts w:ascii="Arial" w:hAnsi="Arial" w:cs="Arial"/>
          <w:b/>
          <w:sz w:val="24"/>
          <w:szCs w:val="24"/>
        </w:rPr>
        <w:t>.</w:t>
      </w:r>
      <w:r w:rsidR="00C950FB" w:rsidRPr="00AE5A31">
        <w:rPr>
          <w:rFonts w:ascii="Arial" w:hAnsi="Arial" w:cs="Arial"/>
          <w:sz w:val="24"/>
          <w:szCs w:val="24"/>
        </w:rPr>
        <w:t>Não serão admitidas alegações posteriores de equívocos ou erros na apresentação da proposta, a título de justificativa para correções, acréscimos ou solicitações de reembolso ou indenizações de qualquer natureza.</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8</w:t>
      </w:r>
      <w:r w:rsidR="00C950FB" w:rsidRPr="00AE5A31">
        <w:rPr>
          <w:rFonts w:ascii="Arial" w:hAnsi="Arial" w:cs="Arial"/>
          <w:b/>
          <w:sz w:val="24"/>
          <w:szCs w:val="24"/>
        </w:rPr>
        <w:t>.</w:t>
      </w:r>
      <w:r w:rsidR="00C950FB" w:rsidRPr="00AE5A31">
        <w:rPr>
          <w:rFonts w:ascii="Arial" w:hAnsi="Arial" w:cs="Arial"/>
          <w:sz w:val="24"/>
          <w:szCs w:val="24"/>
        </w:rPr>
        <w:t xml:space="preserve">A licitante deverá indicar o prazo de validade da proposta </w:t>
      </w:r>
      <w:r w:rsidR="00C950FB" w:rsidRPr="00AE5A31">
        <w:rPr>
          <w:rFonts w:ascii="Arial" w:hAnsi="Arial" w:cs="Arial"/>
          <w:b/>
          <w:sz w:val="24"/>
          <w:szCs w:val="24"/>
        </w:rPr>
        <w:t>não inferior a 60 (sessenta) dias</w:t>
      </w:r>
      <w:r w:rsidR="00C950FB" w:rsidRPr="00AE5A31">
        <w:rPr>
          <w:rFonts w:ascii="Arial" w:hAnsi="Arial" w:cs="Arial"/>
          <w:sz w:val="24"/>
          <w:szCs w:val="24"/>
        </w:rPr>
        <w:t>, a contar da data da sua entrega na sessão de licitação. Se a proposta for omissa quanto ao prazo ora mencionado, será ele considerado tacitamente aceito pelo licitante.</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9</w:t>
      </w:r>
      <w:r w:rsidR="00C950FB" w:rsidRPr="00AE5A31">
        <w:rPr>
          <w:rFonts w:ascii="Arial" w:hAnsi="Arial" w:cs="Arial"/>
          <w:b/>
          <w:sz w:val="24"/>
          <w:szCs w:val="24"/>
        </w:rPr>
        <w:t>.</w:t>
      </w:r>
      <w:r w:rsidR="00C950FB" w:rsidRPr="00AE5A31">
        <w:rPr>
          <w:rFonts w:ascii="Arial" w:hAnsi="Arial" w:cs="Arial"/>
          <w:sz w:val="24"/>
          <w:szCs w:val="24"/>
        </w:rPr>
        <w:t xml:space="preserve">Não será admitida proposta que apresente preço total ou preço unitário simbólicos, irrisórios ou de valor zero, incompatíveis com os preços dos insumos/salários de mercado, acrescido dos respectivos encargos. </w:t>
      </w:r>
    </w:p>
    <w:p w:rsidR="00C950FB" w:rsidRPr="00AE5A31" w:rsidRDefault="009300A6" w:rsidP="00670378">
      <w:pPr>
        <w:tabs>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0</w:t>
      </w:r>
      <w:r w:rsidR="00C950FB" w:rsidRPr="00AE5A31">
        <w:rPr>
          <w:rFonts w:ascii="Arial" w:hAnsi="Arial" w:cs="Arial"/>
          <w:b/>
          <w:sz w:val="24"/>
          <w:szCs w:val="24"/>
        </w:rPr>
        <w:t>.</w:t>
      </w:r>
      <w:r w:rsidR="00C950FB" w:rsidRPr="00AE5A31">
        <w:rPr>
          <w:rFonts w:ascii="Arial" w:hAnsi="Arial" w:cs="Arial"/>
          <w:sz w:val="24"/>
          <w:szCs w:val="24"/>
        </w:rPr>
        <w:t xml:space="preserve"> Fica facultado à Comissão de Licitação, em qualquer fase da licitação, promover diligências complementares com vistas a esclarecer, a complementar a instrução do processo ou a comprovar a exequibilidade da proposta, podendo, para tanto, requerer esclarecimentos dos licitantes.</w:t>
      </w:r>
    </w:p>
    <w:p w:rsidR="00C950FB" w:rsidRPr="00AE5A31" w:rsidRDefault="009300A6" w:rsidP="00670378">
      <w:pPr>
        <w:tabs>
          <w:tab w:val="left" w:pos="144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0</w:t>
      </w:r>
      <w:r w:rsidR="00C950FB" w:rsidRPr="00AE5A31">
        <w:rPr>
          <w:rFonts w:ascii="Arial" w:hAnsi="Arial" w:cs="Arial"/>
          <w:b/>
          <w:sz w:val="24"/>
          <w:szCs w:val="24"/>
        </w:rPr>
        <w:t>.1.</w:t>
      </w:r>
      <w:r w:rsidR="00C950FB" w:rsidRPr="00AE5A31">
        <w:rPr>
          <w:rFonts w:ascii="Arial" w:hAnsi="Arial" w:cs="Arial"/>
          <w:sz w:val="24"/>
          <w:szCs w:val="24"/>
        </w:rPr>
        <w:t>Os proponentes intimados para prestar esclarecimentos adicionais deverão fazê-lo no prazo determinado pela Comissão, sob pena de desclassificação e/ou inabilitação.</w:t>
      </w:r>
    </w:p>
    <w:p w:rsidR="00C950FB" w:rsidRPr="00AE5A31" w:rsidRDefault="009300A6" w:rsidP="00670378">
      <w:pPr>
        <w:tabs>
          <w:tab w:val="left" w:pos="900"/>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1</w:t>
      </w:r>
      <w:r w:rsidR="00C950FB" w:rsidRPr="00AE5A31">
        <w:rPr>
          <w:rFonts w:ascii="Arial" w:hAnsi="Arial" w:cs="Arial"/>
          <w:b/>
          <w:sz w:val="24"/>
          <w:szCs w:val="24"/>
        </w:rPr>
        <w:t>.</w:t>
      </w:r>
      <w:r w:rsidR="00C950FB" w:rsidRPr="00AE5A31">
        <w:rPr>
          <w:rFonts w:ascii="Arial" w:hAnsi="Arial" w:cs="Arial"/>
          <w:sz w:val="24"/>
          <w:szCs w:val="24"/>
        </w:rPr>
        <w:t>A Comissão poderá, em qualquer fase da licitação, suspender os trabalhos, devendo promover o registro da suspensão e a convocação para a continuidade dos trabalhos</w:t>
      </w:r>
      <w:r w:rsidR="00C950FB" w:rsidRPr="00AE5A31">
        <w:rPr>
          <w:rFonts w:ascii="Arial" w:hAnsi="Arial" w:cs="Arial"/>
          <w:b/>
          <w:sz w:val="24"/>
          <w:szCs w:val="24"/>
        </w:rPr>
        <w:t>.</w:t>
      </w:r>
    </w:p>
    <w:p w:rsidR="00C950FB" w:rsidRPr="00AE5A31" w:rsidRDefault="009300A6" w:rsidP="00670378">
      <w:pPr>
        <w:tabs>
          <w:tab w:val="left" w:pos="900"/>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A apresentação da proposta implica aceitação tácita de todas as cláusulas e termos deste edital.</w:t>
      </w:r>
    </w:p>
    <w:p w:rsidR="00C950FB" w:rsidRPr="00AE5A31" w:rsidRDefault="009300A6" w:rsidP="00670378">
      <w:pPr>
        <w:tabs>
          <w:tab w:val="left" w:pos="0"/>
          <w:tab w:val="left" w:pos="1440"/>
          <w:tab w:val="left" w:pos="21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2</w:t>
      </w:r>
      <w:r w:rsidR="00C950FB" w:rsidRPr="00AE5A31">
        <w:rPr>
          <w:rFonts w:ascii="Arial" w:hAnsi="Arial" w:cs="Arial"/>
          <w:b/>
          <w:sz w:val="24"/>
          <w:szCs w:val="24"/>
        </w:rPr>
        <w:t>.1.</w:t>
      </w:r>
      <w:r w:rsidR="00C950FB" w:rsidRPr="00AE5A31">
        <w:rPr>
          <w:rFonts w:ascii="Arial" w:hAnsi="Arial" w:cs="Arial"/>
          <w:sz w:val="24"/>
          <w:szCs w:val="24"/>
        </w:rPr>
        <w:t xml:space="preserve">Nos custos unitários que integram a </w:t>
      </w:r>
      <w:r w:rsidR="007006F4" w:rsidRPr="00AE5A31">
        <w:rPr>
          <w:rFonts w:ascii="Arial" w:hAnsi="Arial" w:cs="Arial"/>
          <w:b/>
          <w:sz w:val="24"/>
          <w:szCs w:val="24"/>
        </w:rPr>
        <w:t>PLANILHA DE ORÇAME</w:t>
      </w:r>
      <w:r w:rsidR="00B8166E" w:rsidRPr="00AE5A31">
        <w:rPr>
          <w:rFonts w:ascii="Arial" w:hAnsi="Arial" w:cs="Arial"/>
          <w:b/>
          <w:sz w:val="24"/>
          <w:szCs w:val="24"/>
        </w:rPr>
        <w:t>N</w:t>
      </w:r>
      <w:r w:rsidR="007006F4" w:rsidRPr="00AE5A31">
        <w:rPr>
          <w:rFonts w:ascii="Arial" w:hAnsi="Arial" w:cs="Arial"/>
          <w:b/>
          <w:sz w:val="24"/>
          <w:szCs w:val="24"/>
        </w:rPr>
        <w:t>TO</w:t>
      </w:r>
      <w:r w:rsidR="00C950FB" w:rsidRPr="00AE5A31">
        <w:rPr>
          <w:rFonts w:ascii="Arial" w:hAnsi="Arial" w:cs="Arial"/>
          <w:b/>
          <w:sz w:val="24"/>
          <w:szCs w:val="24"/>
        </w:rPr>
        <w:t xml:space="preserve"> - ANEXO III</w:t>
      </w:r>
      <w:r w:rsidR="007006F4" w:rsidRPr="00AE5A31">
        <w:rPr>
          <w:rFonts w:ascii="Arial" w:hAnsi="Arial" w:cs="Arial"/>
          <w:b/>
          <w:sz w:val="24"/>
          <w:szCs w:val="24"/>
        </w:rPr>
        <w:t>.A</w:t>
      </w:r>
      <w:r w:rsidR="00C950FB" w:rsidRPr="00AE5A31">
        <w:rPr>
          <w:rFonts w:ascii="Arial" w:hAnsi="Arial" w:cs="Arial"/>
          <w:sz w:val="24"/>
          <w:szCs w:val="24"/>
        </w:rPr>
        <w:t>orçados pela licitante, deverão estar compreendidos todos os preços de materiais, mão de obra, encargos sociais e trabalhistas e demais despesas diretas, consoante os c</w:t>
      </w:r>
      <w:r w:rsidR="00CD392D" w:rsidRPr="00AE5A31">
        <w:rPr>
          <w:rFonts w:ascii="Arial" w:hAnsi="Arial" w:cs="Arial"/>
          <w:sz w:val="24"/>
          <w:szCs w:val="24"/>
        </w:rPr>
        <w:t>ritérios técnicos adotados</w:t>
      </w:r>
      <w:r w:rsidR="00C950FB" w:rsidRPr="00AE5A31">
        <w:rPr>
          <w:rFonts w:ascii="Arial" w:hAnsi="Arial" w:cs="Arial"/>
          <w:sz w:val="24"/>
          <w:szCs w:val="24"/>
        </w:rPr>
        <w:t xml:space="preserve">, devendo, ainda, ser mantidos os mesmos coeficientes e componentes das composições dos custos unitários do orçamento elaborado pela </w:t>
      </w:r>
      <w:r w:rsidR="003464F4" w:rsidRPr="00AE5A31">
        <w:rPr>
          <w:rFonts w:ascii="Arial" w:hAnsi="Arial" w:cs="Arial"/>
          <w:b/>
          <w:sz w:val="24"/>
          <w:szCs w:val="24"/>
        </w:rPr>
        <w:t>SECRETARIA</w:t>
      </w:r>
      <w:r w:rsidR="00C950FB" w:rsidRPr="00AE5A31">
        <w:rPr>
          <w:rFonts w:ascii="Arial" w:hAnsi="Arial" w:cs="Arial"/>
          <w:sz w:val="24"/>
          <w:szCs w:val="24"/>
        </w:rPr>
        <w:t>.</w:t>
      </w:r>
    </w:p>
    <w:p w:rsidR="00C950FB" w:rsidRPr="00AE5A31" w:rsidRDefault="009300A6" w:rsidP="00C950FB">
      <w:pPr>
        <w:spacing w:before="240" w:after="120"/>
        <w:ind w:left="539" w:hanging="539"/>
        <w:jc w:val="both"/>
        <w:rPr>
          <w:rFonts w:ascii="Arial" w:hAnsi="Arial" w:cs="Arial"/>
          <w:b/>
          <w:sz w:val="24"/>
          <w:szCs w:val="24"/>
        </w:rPr>
      </w:pPr>
      <w:r w:rsidRPr="00AE5A31">
        <w:rPr>
          <w:rFonts w:ascii="Arial" w:hAnsi="Arial" w:cs="Arial"/>
          <w:b/>
          <w:sz w:val="24"/>
          <w:szCs w:val="24"/>
        </w:rPr>
        <w:lastRenderedPageBreak/>
        <w:t>8</w:t>
      </w:r>
      <w:r w:rsidR="00C950FB" w:rsidRPr="00AE5A31">
        <w:rPr>
          <w:rFonts w:ascii="Arial" w:hAnsi="Arial" w:cs="Arial"/>
          <w:b/>
          <w:sz w:val="24"/>
          <w:szCs w:val="24"/>
        </w:rPr>
        <w:t xml:space="preserve">. </w:t>
      </w:r>
      <w:r w:rsidR="00C950FB" w:rsidRPr="00AE5A31">
        <w:rPr>
          <w:rFonts w:ascii="Arial" w:hAnsi="Arial" w:cs="Arial"/>
          <w:b/>
          <w:sz w:val="24"/>
          <w:szCs w:val="24"/>
          <w:u w:val="single"/>
        </w:rPr>
        <w:t>DA DOCUMENTAÇÃO PARA HABILITAÇÃO - ENVELOPE Nº 2</w:t>
      </w:r>
    </w:p>
    <w:p w:rsidR="00515E18" w:rsidRPr="00AE5A31" w:rsidRDefault="00462D5B" w:rsidP="009B68D5">
      <w:pPr>
        <w:jc w:val="both"/>
        <w:rPr>
          <w:rFonts w:ascii="Arial" w:hAnsi="Arial" w:cs="Arial"/>
          <w:sz w:val="24"/>
          <w:szCs w:val="24"/>
        </w:rPr>
      </w:pPr>
      <w:r w:rsidRPr="00AE5A31">
        <w:rPr>
          <w:rFonts w:ascii="Arial" w:hAnsi="Arial" w:cs="Arial"/>
          <w:b/>
          <w:sz w:val="24"/>
          <w:szCs w:val="24"/>
        </w:rPr>
        <w:t>8.1</w:t>
      </w:r>
      <w:r w:rsidR="00515E18" w:rsidRPr="00AE5A31">
        <w:rPr>
          <w:rFonts w:ascii="Arial" w:hAnsi="Arial" w:cs="Arial"/>
          <w:b/>
          <w:sz w:val="24"/>
          <w:szCs w:val="24"/>
        </w:rPr>
        <w:t>.</w:t>
      </w:r>
      <w:r w:rsidRPr="00AE5A31">
        <w:rPr>
          <w:rFonts w:ascii="Arial" w:hAnsi="Arial" w:cs="Arial"/>
          <w:sz w:val="24"/>
          <w:szCs w:val="24"/>
        </w:rPr>
        <w:t>A</w:t>
      </w:r>
      <w:r w:rsidR="00515E18" w:rsidRPr="00AE5A31">
        <w:rPr>
          <w:rFonts w:ascii="Arial" w:hAnsi="Arial" w:cs="Arial"/>
          <w:sz w:val="24"/>
          <w:szCs w:val="24"/>
        </w:rPr>
        <w:t>s</w:t>
      </w:r>
      <w:r w:rsidRPr="00AE5A31">
        <w:rPr>
          <w:rFonts w:ascii="Arial" w:hAnsi="Arial" w:cs="Arial"/>
          <w:sz w:val="24"/>
          <w:szCs w:val="24"/>
        </w:rPr>
        <w:t>licitante</w:t>
      </w:r>
      <w:r w:rsidR="00515E18" w:rsidRPr="00AE5A31">
        <w:rPr>
          <w:rFonts w:ascii="Arial" w:hAnsi="Arial" w:cs="Arial"/>
          <w:sz w:val="24"/>
          <w:szCs w:val="24"/>
        </w:rPr>
        <w:t>s</w:t>
      </w:r>
      <w:r w:rsidRPr="00AE5A31">
        <w:rPr>
          <w:rFonts w:ascii="Arial" w:hAnsi="Arial" w:cs="Arial"/>
          <w:b/>
          <w:caps/>
          <w:sz w:val="24"/>
          <w:szCs w:val="24"/>
          <w:u w:val="single"/>
        </w:rPr>
        <w:t>dever</w:t>
      </w:r>
      <w:r w:rsidR="00515E18" w:rsidRPr="00AE5A31">
        <w:rPr>
          <w:rFonts w:ascii="Arial" w:hAnsi="Arial" w:cs="Arial"/>
          <w:b/>
          <w:caps/>
          <w:sz w:val="24"/>
          <w:szCs w:val="24"/>
          <w:u w:val="single"/>
        </w:rPr>
        <w:t>ão</w:t>
      </w:r>
      <w:r w:rsidRPr="00AE5A31">
        <w:rPr>
          <w:rFonts w:ascii="Arial" w:hAnsi="Arial" w:cs="Arial"/>
          <w:b/>
          <w:caps/>
          <w:sz w:val="24"/>
          <w:szCs w:val="24"/>
          <w:u w:val="single"/>
        </w:rPr>
        <w:t>apresentar</w:t>
      </w:r>
      <w:r w:rsidR="00515E18" w:rsidRPr="00AE5A31">
        <w:rPr>
          <w:rFonts w:ascii="Arial" w:hAnsi="Arial" w:cs="Arial"/>
          <w:sz w:val="24"/>
          <w:szCs w:val="24"/>
        </w:rPr>
        <w:t xml:space="preserve">no envelope n° 2, os documentos relativos à Habilitação Jurídica, Regularidade Fiscal e Trabalhista, Qualificação Econômico-Financeira e Qualificação Técnica, no </w:t>
      </w:r>
      <w:r w:rsidR="00515E18" w:rsidRPr="00AE5A31">
        <w:rPr>
          <w:rFonts w:ascii="Arial" w:hAnsi="Arial" w:cs="Arial"/>
          <w:b/>
          <w:sz w:val="24"/>
          <w:szCs w:val="24"/>
        </w:rPr>
        <w:t xml:space="preserve">ORIGINAL </w:t>
      </w:r>
      <w:r w:rsidR="00515E18" w:rsidRPr="00AE5A31">
        <w:rPr>
          <w:rFonts w:ascii="Arial" w:hAnsi="Arial" w:cs="Arial"/>
          <w:sz w:val="24"/>
          <w:szCs w:val="24"/>
        </w:rPr>
        <w:t>ou</w:t>
      </w:r>
      <w:r w:rsidR="00515E18" w:rsidRPr="00AE5A31">
        <w:rPr>
          <w:rFonts w:ascii="Arial" w:hAnsi="Arial" w:cs="Arial"/>
          <w:b/>
          <w:sz w:val="24"/>
          <w:szCs w:val="24"/>
        </w:rPr>
        <w:t xml:space="preserve"> CÓPIA SIMPLES AUTENTICADA</w:t>
      </w:r>
      <w:r w:rsidR="00515E18" w:rsidRPr="00AE5A31">
        <w:rPr>
          <w:rFonts w:ascii="Arial" w:hAnsi="Arial" w:cs="Arial"/>
          <w:sz w:val="24"/>
          <w:szCs w:val="24"/>
        </w:rPr>
        <w:t>, excetuando-se os de emissão virtual, legalmente permitidos.</w:t>
      </w:r>
    </w:p>
    <w:p w:rsidR="00D73541" w:rsidRPr="00AE5A31" w:rsidRDefault="00515E18" w:rsidP="009B68D5">
      <w:pPr>
        <w:ind w:right="-1"/>
        <w:jc w:val="both"/>
        <w:rPr>
          <w:rFonts w:ascii="Arial" w:hAnsi="Arial" w:cs="Arial"/>
          <w:sz w:val="24"/>
          <w:szCs w:val="24"/>
        </w:rPr>
      </w:pPr>
      <w:r w:rsidRPr="00AE5A31">
        <w:rPr>
          <w:rFonts w:ascii="Arial" w:hAnsi="Arial" w:cs="Arial"/>
          <w:b/>
          <w:sz w:val="24"/>
          <w:szCs w:val="24"/>
        </w:rPr>
        <w:t>8.1.1.</w:t>
      </w:r>
      <w:r w:rsidRPr="00AE5A31">
        <w:rPr>
          <w:rFonts w:ascii="Arial" w:hAnsi="Arial" w:cs="Arial"/>
          <w:sz w:val="24"/>
          <w:szCs w:val="24"/>
        </w:rPr>
        <w:t xml:space="preserve"> Os documentos deverão ter suas folhas </w:t>
      </w:r>
      <w:r w:rsidR="00462D5B" w:rsidRPr="00AE5A31">
        <w:rPr>
          <w:rFonts w:ascii="Arial" w:hAnsi="Arial" w:cs="Arial"/>
          <w:b/>
          <w:caps/>
          <w:sz w:val="24"/>
          <w:szCs w:val="24"/>
          <w:u w:val="single"/>
        </w:rPr>
        <w:t>numeradas sequencialmente</w:t>
      </w:r>
      <w:r w:rsidR="00462D5B" w:rsidRPr="00AE5A31">
        <w:rPr>
          <w:rFonts w:ascii="Arial" w:hAnsi="Arial" w:cs="Arial"/>
          <w:sz w:val="24"/>
          <w:szCs w:val="24"/>
        </w:rPr>
        <w:t>, na ordem estabelecida neste Edital</w:t>
      </w:r>
      <w:r w:rsidRPr="00AE5A31">
        <w:rPr>
          <w:rFonts w:ascii="Arial" w:hAnsi="Arial" w:cs="Arial"/>
          <w:sz w:val="24"/>
          <w:szCs w:val="24"/>
        </w:rPr>
        <w:t>a fim de permitir maior rapidez durante a conferência e exame correspondente.</w:t>
      </w:r>
    </w:p>
    <w:p w:rsidR="00C950FB" w:rsidRPr="00AE5A31" w:rsidRDefault="00D73541" w:rsidP="009B68D5">
      <w:pPr>
        <w:ind w:right="-1"/>
        <w:jc w:val="both"/>
        <w:rPr>
          <w:rFonts w:ascii="Arial" w:hAnsi="Arial" w:cs="Arial"/>
          <w:sz w:val="24"/>
          <w:szCs w:val="24"/>
        </w:rPr>
      </w:pPr>
      <w:r w:rsidRPr="00AE5A31">
        <w:rPr>
          <w:rFonts w:ascii="Arial" w:hAnsi="Arial" w:cs="Arial"/>
          <w:b/>
          <w:sz w:val="24"/>
          <w:szCs w:val="24"/>
        </w:rPr>
        <w:t>8.1.2.</w:t>
      </w:r>
      <w:r w:rsidRPr="00AE5A31">
        <w:rPr>
          <w:rFonts w:ascii="Arial" w:hAnsi="Arial" w:cs="Arial"/>
          <w:sz w:val="24"/>
          <w:szCs w:val="24"/>
        </w:rPr>
        <w:t xml:space="preserve"> Os documentos não devem ser grampeados, pois serão</w:t>
      </w:r>
      <w:r w:rsidR="007B4D4D" w:rsidRPr="00AE5A31">
        <w:rPr>
          <w:rFonts w:ascii="Arial" w:hAnsi="Arial" w:cs="Arial"/>
          <w:sz w:val="24"/>
          <w:szCs w:val="24"/>
        </w:rPr>
        <w:t>digitalizado</w:t>
      </w:r>
      <w:r w:rsidR="00462D5B" w:rsidRPr="00AE5A31">
        <w:rPr>
          <w:rFonts w:ascii="Arial" w:hAnsi="Arial" w:cs="Arial"/>
          <w:sz w:val="24"/>
          <w:szCs w:val="24"/>
        </w:rPr>
        <w:t>s e inseridos no processo eletrônico.</w:t>
      </w:r>
    </w:p>
    <w:p w:rsidR="002B2433" w:rsidRDefault="002B2433" w:rsidP="009B68D5">
      <w:pPr>
        <w:jc w:val="both"/>
        <w:rPr>
          <w:rFonts w:ascii="Arial" w:hAnsi="Arial" w:cs="Arial"/>
          <w:sz w:val="24"/>
          <w:szCs w:val="24"/>
        </w:rPr>
      </w:pPr>
      <w:r w:rsidRPr="00AE5A31">
        <w:rPr>
          <w:rFonts w:ascii="Arial" w:hAnsi="Arial" w:cs="Arial"/>
          <w:b/>
          <w:sz w:val="24"/>
          <w:szCs w:val="24"/>
        </w:rPr>
        <w:t>8.1.3.</w:t>
      </w:r>
      <w:r w:rsidRPr="00AE5A31">
        <w:rPr>
          <w:rFonts w:ascii="Arial" w:hAnsi="Arial" w:cs="Arial"/>
          <w:sz w:val="24"/>
          <w:szCs w:val="24"/>
        </w:rPr>
        <w:t xml:space="preserve"> As licitantes deverão</w:t>
      </w:r>
      <w:r w:rsidRPr="00AE5A31">
        <w:rPr>
          <w:rFonts w:ascii="Arial" w:hAnsi="Arial" w:cs="Arial"/>
          <w:b/>
          <w:sz w:val="24"/>
          <w:szCs w:val="24"/>
        </w:rPr>
        <w:t>DESTACAR</w:t>
      </w:r>
      <w:r w:rsidRPr="00AE5A31">
        <w:rPr>
          <w:rFonts w:ascii="Arial" w:hAnsi="Arial" w:cs="Arial"/>
          <w:sz w:val="24"/>
          <w:szCs w:val="24"/>
        </w:rPr>
        <w:t xml:space="preserve"> com </w:t>
      </w:r>
      <w:r w:rsidR="00A72922" w:rsidRPr="00AE5A31">
        <w:rPr>
          <w:rFonts w:ascii="Arial" w:hAnsi="Arial" w:cs="Arial"/>
          <w:b/>
          <w:sz w:val="24"/>
          <w:szCs w:val="24"/>
          <w:u w:val="single"/>
        </w:rPr>
        <w:t>MARCA TEXTO</w:t>
      </w:r>
      <w:r w:rsidRPr="00AE5A31">
        <w:rPr>
          <w:rFonts w:ascii="Arial" w:hAnsi="Arial" w:cs="Arial"/>
          <w:sz w:val="24"/>
          <w:szCs w:val="24"/>
        </w:rPr>
        <w:t xml:space="preserve"> nos Atestados/CAT’s, os itens c</w:t>
      </w:r>
      <w:r w:rsidR="0011740D" w:rsidRPr="00AE5A31">
        <w:rPr>
          <w:rFonts w:ascii="Arial" w:hAnsi="Arial" w:cs="Arial"/>
          <w:sz w:val="24"/>
          <w:szCs w:val="24"/>
        </w:rPr>
        <w:t xml:space="preserve">omprovam o desempenho anterior </w:t>
      </w:r>
      <w:r w:rsidRPr="00AE5A31">
        <w:rPr>
          <w:rFonts w:ascii="Arial" w:hAnsi="Arial" w:cs="Arial"/>
          <w:sz w:val="24"/>
          <w:szCs w:val="24"/>
        </w:rPr>
        <w:t>sol</w:t>
      </w:r>
      <w:r w:rsidR="00A869D5" w:rsidRPr="00AE5A31">
        <w:rPr>
          <w:rFonts w:ascii="Arial" w:hAnsi="Arial" w:cs="Arial"/>
          <w:sz w:val="24"/>
          <w:szCs w:val="24"/>
        </w:rPr>
        <w:t>i</w:t>
      </w:r>
      <w:r w:rsidRPr="00AE5A31">
        <w:rPr>
          <w:rFonts w:ascii="Arial" w:hAnsi="Arial" w:cs="Arial"/>
          <w:sz w:val="24"/>
          <w:szCs w:val="24"/>
        </w:rPr>
        <w:t>citado</w:t>
      </w:r>
      <w:r w:rsidR="00A869D5" w:rsidRPr="00AE5A31">
        <w:rPr>
          <w:rFonts w:ascii="Arial" w:hAnsi="Arial" w:cs="Arial"/>
          <w:sz w:val="24"/>
          <w:szCs w:val="24"/>
        </w:rPr>
        <w:t xml:space="preserve"> na qualificação técnica</w:t>
      </w:r>
      <w:r w:rsidRPr="00AE5A31">
        <w:rPr>
          <w:rFonts w:ascii="Arial" w:hAnsi="Arial" w:cs="Arial"/>
          <w:sz w:val="24"/>
          <w:szCs w:val="24"/>
        </w:rPr>
        <w:t>.</w:t>
      </w:r>
    </w:p>
    <w:p w:rsidR="006130D3" w:rsidRPr="00AE5A31" w:rsidRDefault="006130D3" w:rsidP="009B68D5">
      <w:pPr>
        <w:jc w:val="both"/>
        <w:rPr>
          <w:rFonts w:ascii="Arial" w:hAnsi="Arial" w:cs="Arial"/>
          <w:sz w:val="24"/>
          <w:szCs w:val="24"/>
        </w:rPr>
      </w:pPr>
    </w:p>
    <w:p w:rsidR="00C950FB" w:rsidRPr="00AE5A31" w:rsidRDefault="009300A6" w:rsidP="008A708D">
      <w:pPr>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w:t>
      </w:r>
      <w:r w:rsidR="00C950FB" w:rsidRPr="00AE5A31">
        <w:rPr>
          <w:rFonts w:ascii="Arial" w:hAnsi="Arial" w:cs="Arial"/>
          <w:sz w:val="24"/>
          <w:szCs w:val="24"/>
        </w:rPr>
        <w:t xml:space="preserve">Os documentos indispensáveis à </w:t>
      </w:r>
      <w:r w:rsidR="00C950FB" w:rsidRPr="00AE5A31">
        <w:rPr>
          <w:rFonts w:ascii="Arial" w:hAnsi="Arial" w:cs="Arial"/>
          <w:b/>
          <w:sz w:val="24"/>
          <w:szCs w:val="24"/>
        </w:rPr>
        <w:t>HABILITAÇÃO</w:t>
      </w:r>
      <w:r w:rsidR="00C950FB" w:rsidRPr="00AE5A31">
        <w:rPr>
          <w:rFonts w:ascii="Arial" w:hAnsi="Arial" w:cs="Arial"/>
          <w:sz w:val="24"/>
          <w:szCs w:val="24"/>
        </w:rPr>
        <w:t xml:space="preserve"> são:</w:t>
      </w:r>
    </w:p>
    <w:p w:rsidR="006130D3" w:rsidRPr="006130D3" w:rsidRDefault="009300A6" w:rsidP="00670378">
      <w:pPr>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.2.1.</w:t>
      </w:r>
      <w:r w:rsidR="00C950FB" w:rsidRPr="00AE5A31">
        <w:rPr>
          <w:rFonts w:ascii="Arial" w:hAnsi="Arial" w:cs="Arial"/>
          <w:b/>
          <w:caps/>
          <w:sz w:val="24"/>
          <w:szCs w:val="24"/>
          <w:u w:val="single"/>
        </w:rPr>
        <w:t>Habilitação Jurídica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Registro empresarial na Junta Comercial, no caso de empresário individual ou Empresa Individual de Responsabilidade Limitada;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Ato constitutivo, estatuto ou contrato social atualizado e registrado na Junta Comercial, em se tratando de sociedade empresária, que comprove possuir como objeto a prestação de serviço compatível com os exigidos na licitação;</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c)</w:t>
      </w:r>
      <w:r w:rsidRPr="00AE5A31">
        <w:rPr>
          <w:rFonts w:ascii="Arial" w:hAnsi="Arial" w:cs="Arial"/>
          <w:sz w:val="24"/>
          <w:szCs w:val="24"/>
        </w:rPr>
        <w:t>Documentos de eleição ou designação dos atuais administradores ou dirigentes, tratando-se de sociedades empresárias;</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Ato constitutivo atualizado e registrado no Registro Civil de Pessoas Jurídicas tratando-se de sociedade não empresária, acompanhado de prova da diretoria em exercício;</w:t>
      </w:r>
    </w:p>
    <w:p w:rsidR="00C950FB" w:rsidRDefault="00C950FB" w:rsidP="00670378">
      <w:pPr>
        <w:tabs>
          <w:tab w:val="left" w:pos="1134"/>
        </w:tabs>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Decreto de autorização, tratando-se de sociedade empresária estrangeira em funcionamento no País, e ato de registro ou autorização para funcionamento expedido pelo órgão competente, quando a atividade assim o exigir.</w:t>
      </w:r>
    </w:p>
    <w:p w:rsidR="006130D3" w:rsidRPr="006130D3" w:rsidRDefault="006130D3" w:rsidP="00670378">
      <w:pPr>
        <w:tabs>
          <w:tab w:val="left" w:pos="1134"/>
        </w:tabs>
        <w:jc w:val="both"/>
        <w:rPr>
          <w:rFonts w:ascii="Arial" w:hAnsi="Arial" w:cs="Arial"/>
          <w:sz w:val="24"/>
          <w:szCs w:val="24"/>
        </w:rPr>
      </w:pPr>
      <w:r>
        <w:rPr>
          <w:rFonts w:ascii="Arial" w:hAnsi="Arial" w:cs="Arial"/>
          <w:b/>
          <w:sz w:val="24"/>
          <w:szCs w:val="24"/>
        </w:rPr>
        <w:t xml:space="preserve">f) </w:t>
      </w:r>
      <w:r>
        <w:rPr>
          <w:rFonts w:ascii="Arial" w:hAnsi="Arial" w:cs="Arial"/>
          <w:sz w:val="24"/>
          <w:szCs w:val="24"/>
        </w:rPr>
        <w:t>Cédula de identidade.</w:t>
      </w:r>
    </w:p>
    <w:p w:rsidR="009C0161" w:rsidRPr="00AE5A31" w:rsidRDefault="009C0161" w:rsidP="00670378">
      <w:pPr>
        <w:tabs>
          <w:tab w:val="left" w:pos="1134"/>
        </w:tabs>
        <w:jc w:val="both"/>
        <w:rPr>
          <w:rFonts w:ascii="Arial" w:hAnsi="Arial" w:cs="Arial"/>
          <w:sz w:val="24"/>
          <w:szCs w:val="24"/>
        </w:rPr>
      </w:pPr>
    </w:p>
    <w:p w:rsidR="00C950FB" w:rsidRPr="00AE5A31" w:rsidRDefault="009300A6" w:rsidP="00670378">
      <w:pPr>
        <w:tabs>
          <w:tab w:val="left" w:pos="1134"/>
        </w:tabs>
        <w:jc w:val="both"/>
        <w:rPr>
          <w:rFonts w:ascii="Arial" w:hAnsi="Arial" w:cs="Arial"/>
          <w:b/>
          <w:caps/>
          <w:sz w:val="24"/>
          <w:szCs w:val="24"/>
        </w:rPr>
      </w:pPr>
      <w:r w:rsidRPr="00AE5A31">
        <w:rPr>
          <w:rFonts w:ascii="Arial" w:hAnsi="Arial" w:cs="Arial"/>
          <w:b/>
          <w:caps/>
          <w:sz w:val="24"/>
          <w:szCs w:val="24"/>
        </w:rPr>
        <w:t>8</w:t>
      </w:r>
      <w:r w:rsidR="00C950FB" w:rsidRPr="00AE5A31">
        <w:rPr>
          <w:rFonts w:ascii="Arial" w:hAnsi="Arial" w:cs="Arial"/>
          <w:b/>
          <w:caps/>
          <w:sz w:val="24"/>
          <w:szCs w:val="24"/>
        </w:rPr>
        <w:t>.2.2.</w:t>
      </w:r>
      <w:r w:rsidR="00C950FB" w:rsidRPr="00AE5A31">
        <w:rPr>
          <w:rFonts w:ascii="Arial" w:hAnsi="Arial" w:cs="Arial"/>
          <w:b/>
          <w:caps/>
          <w:sz w:val="24"/>
          <w:szCs w:val="24"/>
          <w:u w:val="single"/>
        </w:rPr>
        <w:t>Regularidade fiscal e trabalhista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Prova de inscrição no Cadastro Nacional de Pessoa Jurídica – CNPJ.</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lastRenderedPageBreak/>
        <w:t>b)</w:t>
      </w:r>
      <w:r w:rsidRPr="00AE5A31">
        <w:rPr>
          <w:rFonts w:ascii="Arial" w:hAnsi="Arial" w:cs="Arial"/>
          <w:sz w:val="24"/>
          <w:szCs w:val="24"/>
        </w:rPr>
        <w:t xml:space="preserve">Prova de inscrição no Cadastro de Contribuintes Mobiliários Estadual ou Municipal, se houver, relativo ao domicílio ou sede da licitante, pertinente ao seu ramo de atividade e compatível com o objeto contratual; </w:t>
      </w:r>
    </w:p>
    <w:p w:rsidR="00C950FB" w:rsidRPr="00AE5A31" w:rsidRDefault="00C950FB" w:rsidP="00670378">
      <w:pPr>
        <w:jc w:val="both"/>
        <w:rPr>
          <w:rFonts w:ascii="Arial" w:hAnsi="Arial" w:cs="Arial"/>
          <w:sz w:val="24"/>
          <w:szCs w:val="24"/>
        </w:rPr>
      </w:pPr>
      <w:r w:rsidRPr="00AE5A31">
        <w:rPr>
          <w:rFonts w:ascii="Arial" w:hAnsi="Arial" w:cs="Arial"/>
          <w:b/>
          <w:sz w:val="24"/>
          <w:szCs w:val="24"/>
        </w:rPr>
        <w:t>c)</w:t>
      </w:r>
      <w:r w:rsidRPr="00AE5A31">
        <w:rPr>
          <w:rFonts w:ascii="Arial" w:hAnsi="Arial" w:cs="Arial"/>
          <w:sz w:val="24"/>
          <w:szCs w:val="24"/>
        </w:rPr>
        <w:t xml:space="preserve">Certidão de regularidade de débitos relativos a tributos federais e à divida ativa da União, inclusive as contribuições sociais; </w:t>
      </w:r>
    </w:p>
    <w:p w:rsidR="00C950FB" w:rsidRPr="00AE5A31" w:rsidRDefault="00C950FB" w:rsidP="00670378">
      <w:pPr>
        <w:tabs>
          <w:tab w:val="left" w:pos="1134"/>
          <w:tab w:val="left" w:pos="2835"/>
        </w:tabs>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 xml:space="preserve">Certidão de regularidade de débitos referentes a tributos municipais relacionados com a prestação licitada, expedida pela Secretaria Municipal da Fazenda. </w:t>
      </w:r>
    </w:p>
    <w:p w:rsidR="00C950FB" w:rsidRPr="00AE5A31" w:rsidRDefault="00C950FB" w:rsidP="00A72922">
      <w:pPr>
        <w:tabs>
          <w:tab w:val="left" w:pos="1134"/>
        </w:tabs>
        <w:ind w:left="1134"/>
        <w:jc w:val="both"/>
        <w:rPr>
          <w:rFonts w:ascii="Arial" w:hAnsi="Arial" w:cs="Arial"/>
          <w:sz w:val="24"/>
          <w:szCs w:val="24"/>
        </w:rPr>
      </w:pPr>
      <w:r w:rsidRPr="00AE5A31">
        <w:rPr>
          <w:rFonts w:ascii="Arial" w:hAnsi="Arial" w:cs="Arial"/>
          <w:b/>
          <w:sz w:val="24"/>
          <w:szCs w:val="24"/>
        </w:rPr>
        <w:t>d.1)</w:t>
      </w:r>
      <w:r w:rsidRPr="00AE5A31">
        <w:rPr>
          <w:rFonts w:ascii="Arial" w:hAnsi="Arial" w:cs="Arial"/>
          <w:b/>
          <w:sz w:val="24"/>
          <w:szCs w:val="24"/>
          <w:u w:val="single"/>
        </w:rPr>
        <w:t xml:space="preserve">Se a licitante não for cadastrada como contribuinte no Município de São Paulo </w:t>
      </w:r>
      <w:r w:rsidRPr="00AE5A31">
        <w:rPr>
          <w:rFonts w:ascii="Arial" w:hAnsi="Arial" w:cs="Arial"/>
          <w:sz w:val="24"/>
          <w:szCs w:val="24"/>
        </w:rPr>
        <w:t>deverá apresentar, alem do documento exigido na letra “</w:t>
      </w:r>
      <w:r w:rsidRPr="00AE5A31">
        <w:rPr>
          <w:rFonts w:ascii="Arial" w:hAnsi="Arial" w:cs="Arial"/>
          <w:b/>
          <w:sz w:val="24"/>
          <w:szCs w:val="24"/>
        </w:rPr>
        <w:t>d</w:t>
      </w:r>
      <w:r w:rsidRPr="00AE5A31">
        <w:rPr>
          <w:rFonts w:ascii="Arial" w:hAnsi="Arial" w:cs="Arial"/>
          <w:sz w:val="24"/>
          <w:szCs w:val="24"/>
        </w:rPr>
        <w:t xml:space="preserve">”, declaração firmada por seu representante legal ou procurador, sob as penas da lei, do não cadastramento e de que nada deve à Fazenda do Município de São Paulo, relativamente aos tributos relacionados com o objeto contratual, conforme modelo constante no </w:t>
      </w:r>
      <w:r w:rsidRPr="00AE5A31">
        <w:rPr>
          <w:rFonts w:ascii="Arial" w:hAnsi="Arial" w:cs="Arial"/>
          <w:b/>
          <w:sz w:val="24"/>
          <w:szCs w:val="24"/>
        </w:rPr>
        <w:t>ANEXO VI</w:t>
      </w:r>
      <w:r w:rsidR="002440E4" w:rsidRPr="00AE5A31">
        <w:rPr>
          <w:rFonts w:ascii="Arial" w:hAnsi="Arial" w:cs="Arial"/>
          <w:b/>
          <w:sz w:val="24"/>
          <w:szCs w:val="24"/>
        </w:rPr>
        <w:t>I</w:t>
      </w:r>
      <w:r w:rsidRPr="00AE5A31">
        <w:rPr>
          <w:rFonts w:ascii="Arial" w:hAnsi="Arial" w:cs="Arial"/>
          <w:b/>
          <w:sz w:val="24"/>
          <w:szCs w:val="24"/>
        </w:rPr>
        <w:t>I</w:t>
      </w:r>
      <w:r w:rsidRPr="00AE5A31">
        <w:rPr>
          <w:rFonts w:ascii="Arial" w:hAnsi="Arial" w:cs="Arial"/>
          <w:sz w:val="24"/>
          <w:szCs w:val="24"/>
        </w:rPr>
        <w:t xml:space="preserve"> deste edital.</w:t>
      </w:r>
    </w:p>
    <w:p w:rsidR="00C950FB" w:rsidRPr="00AE5A31" w:rsidRDefault="00C950FB" w:rsidP="00A72922">
      <w:pPr>
        <w:tabs>
          <w:tab w:val="left" w:pos="1843"/>
        </w:tabs>
        <w:ind w:left="1134"/>
        <w:jc w:val="both"/>
        <w:rPr>
          <w:rFonts w:ascii="Arial" w:hAnsi="Arial" w:cs="Arial"/>
          <w:sz w:val="24"/>
          <w:szCs w:val="24"/>
        </w:rPr>
      </w:pPr>
      <w:r w:rsidRPr="00AE5A31">
        <w:rPr>
          <w:rFonts w:ascii="Arial" w:hAnsi="Arial" w:cs="Arial"/>
          <w:b/>
          <w:sz w:val="24"/>
          <w:szCs w:val="24"/>
        </w:rPr>
        <w:t>d.2)</w:t>
      </w:r>
      <w:r w:rsidRPr="00AE5A31">
        <w:rPr>
          <w:rFonts w:ascii="Arial" w:hAnsi="Arial" w:cs="Arial"/>
          <w:sz w:val="24"/>
          <w:szCs w:val="24"/>
        </w:rPr>
        <w:t>Havendo apontamentos, deverá ser apresentada a Certidão de Débitos de Tributos Mobiliários Inscritos na Dívida Ativa, expedida pelo Departamento Fiscal, da Procuradoria Geral do Município, para provar a suspensão da exigibilidade do crédito tributário.</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Certidão de regularidade de débitos referentes a tributos estaduais relacionados com o objeto licitado, expedida por meio de unidadeadministrativa competente da sede da licitante.</w:t>
      </w:r>
    </w:p>
    <w:p w:rsidR="00C950FB" w:rsidRPr="00AE5A31" w:rsidRDefault="00C950FB" w:rsidP="00A72922">
      <w:pPr>
        <w:tabs>
          <w:tab w:val="left" w:pos="851"/>
          <w:tab w:val="left" w:pos="3402"/>
        </w:tabs>
        <w:ind w:left="1134"/>
        <w:jc w:val="both"/>
        <w:rPr>
          <w:rFonts w:ascii="Arial" w:hAnsi="Arial" w:cs="Arial"/>
          <w:sz w:val="24"/>
          <w:szCs w:val="24"/>
        </w:rPr>
      </w:pPr>
      <w:r w:rsidRPr="00AE5A31">
        <w:rPr>
          <w:rFonts w:ascii="Arial" w:hAnsi="Arial" w:cs="Arial"/>
          <w:b/>
          <w:sz w:val="24"/>
          <w:szCs w:val="24"/>
        </w:rPr>
        <w:t>e.1)</w:t>
      </w:r>
      <w:r w:rsidR="00F838AB">
        <w:rPr>
          <w:rFonts w:ascii="Arial" w:hAnsi="Arial" w:cs="Arial"/>
          <w:sz w:val="24"/>
          <w:szCs w:val="24"/>
        </w:rPr>
        <w:t>N</w:t>
      </w:r>
      <w:r w:rsidR="00D9213F" w:rsidRPr="00AE5A31">
        <w:rPr>
          <w:rFonts w:ascii="Arial" w:hAnsi="Arial" w:cs="Arial"/>
          <w:sz w:val="24"/>
          <w:szCs w:val="24"/>
        </w:rPr>
        <w:t>o caso da licitante ter domicílio ou sede no Estado de São Paulo, a prova de regularidade para com a Fazenda Estadual se dará através da apresentação de  certidão expedida</w:t>
      </w:r>
      <w:r w:rsidR="00D9213F" w:rsidRPr="00AE5A31">
        <w:rPr>
          <w:rFonts w:ascii="Arial" w:hAnsi="Arial" w:cs="Arial"/>
          <w:bCs/>
          <w:sz w:val="24"/>
          <w:szCs w:val="24"/>
        </w:rPr>
        <w:t xml:space="preserve"> pela </w:t>
      </w:r>
      <w:r w:rsidR="00D9213F" w:rsidRPr="00AE5A31">
        <w:rPr>
          <w:rFonts w:ascii="Arial" w:hAnsi="Arial" w:cs="Arial"/>
          <w:b/>
          <w:bCs/>
          <w:sz w:val="24"/>
          <w:szCs w:val="24"/>
        </w:rPr>
        <w:t>PROCURADORIA GERAL DO ESTADO – PGE</w:t>
      </w:r>
      <w:r w:rsidR="00D9213F" w:rsidRPr="00AE5A31">
        <w:rPr>
          <w:rFonts w:ascii="Arial" w:hAnsi="Arial" w:cs="Arial"/>
          <w:bCs/>
          <w:sz w:val="24"/>
          <w:szCs w:val="24"/>
        </w:rPr>
        <w:t>,</w:t>
      </w:r>
      <w:r w:rsidR="00D9213F" w:rsidRPr="00AE5A31">
        <w:rPr>
          <w:rFonts w:ascii="Arial" w:hAnsi="Arial" w:cs="Arial"/>
          <w:sz w:val="24"/>
          <w:szCs w:val="24"/>
        </w:rPr>
        <w:t xml:space="preserve"> termos da Resolução Conjunta </w:t>
      </w:r>
      <w:r w:rsidR="00D9213F" w:rsidRPr="00AE5A31">
        <w:rPr>
          <w:rFonts w:ascii="Arial" w:hAnsi="Arial" w:cs="Arial"/>
          <w:b/>
          <w:sz w:val="24"/>
          <w:szCs w:val="24"/>
        </w:rPr>
        <w:t>SF/PGE nº 02</w:t>
      </w:r>
      <w:r w:rsidR="00D9213F" w:rsidRPr="00AE5A31">
        <w:rPr>
          <w:rFonts w:ascii="Arial" w:hAnsi="Arial" w:cs="Arial"/>
          <w:sz w:val="24"/>
          <w:szCs w:val="24"/>
        </w:rPr>
        <w:t xml:space="preserve">,  de 09 de maio de 2013, ou a que suceder. </w:t>
      </w:r>
    </w:p>
    <w:p w:rsidR="00C950FB" w:rsidRPr="00AE5A31" w:rsidRDefault="000F38C7" w:rsidP="00A72922">
      <w:pPr>
        <w:tabs>
          <w:tab w:val="left" w:pos="2160"/>
          <w:tab w:val="left" w:pos="3119"/>
        </w:tabs>
        <w:ind w:left="1134"/>
        <w:jc w:val="both"/>
        <w:rPr>
          <w:rFonts w:ascii="Arial" w:hAnsi="Arial" w:cs="Arial"/>
          <w:sz w:val="24"/>
          <w:szCs w:val="24"/>
        </w:rPr>
      </w:pPr>
      <w:r w:rsidRPr="00AE5A31">
        <w:rPr>
          <w:rFonts w:ascii="Arial" w:hAnsi="Arial" w:cs="Arial"/>
          <w:b/>
          <w:sz w:val="24"/>
          <w:szCs w:val="24"/>
        </w:rPr>
        <w:t>e.2)</w:t>
      </w:r>
      <w:r w:rsidR="00C950FB" w:rsidRPr="00AE5A31">
        <w:rPr>
          <w:rFonts w:ascii="Arial" w:hAnsi="Arial" w:cs="Arial"/>
          <w:sz w:val="24"/>
          <w:szCs w:val="24"/>
        </w:rPr>
        <w:t>No caso de a licitante ter domicílio ou sede em outro Estado da Federação, deverá apresentar certidão de regularidade para com a Fazenda Estadual atestando “inexistência de débitos”.</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f)</w:t>
      </w:r>
      <w:r w:rsidRPr="00AE5A31">
        <w:rPr>
          <w:rFonts w:ascii="Arial" w:hAnsi="Arial" w:cs="Arial"/>
          <w:sz w:val="24"/>
          <w:szCs w:val="24"/>
        </w:rPr>
        <w:t>Certificado de Regularidade de Situação para com o Fundo de Garantia de Tempo de Serviço (FGTS).</w:t>
      </w:r>
    </w:p>
    <w:p w:rsidR="00A72922"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g)</w:t>
      </w:r>
      <w:r w:rsidRPr="00AE5A31">
        <w:rPr>
          <w:rFonts w:ascii="Arial" w:hAnsi="Arial" w:cs="Arial"/>
          <w:sz w:val="24"/>
          <w:szCs w:val="24"/>
        </w:rPr>
        <w:t>Certidão de regularidade perante a Justiça do Trabalho.</w:t>
      </w:r>
    </w:p>
    <w:p w:rsidR="005E5ECD" w:rsidRPr="00AF6F6B" w:rsidRDefault="000F38C7" w:rsidP="005E5ECD">
      <w:pPr>
        <w:tabs>
          <w:tab w:val="left" w:pos="1134"/>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.2.2.1.</w:t>
      </w:r>
      <w:r w:rsidR="005E5ECD" w:rsidRPr="00AE5A31">
        <w:rPr>
          <w:rFonts w:ascii="Arial" w:hAnsi="Arial" w:cs="Arial"/>
          <w:sz w:val="24"/>
          <w:szCs w:val="24"/>
        </w:rPr>
        <w:t xml:space="preserve">A prova relativa à regularidade fiscal deverá ser feita por meio da apresentação das Certidões Negativas mencionadas anteriormente ou Certidões Positivas com Efeito de Negativas, ou ainda, Certidão Positiva cujos débitos estejam judicialmente garantidas ou com sua exigibilidade suspensa por decisão judicial, devendo esta </w:t>
      </w:r>
      <w:r w:rsidR="005E5ECD" w:rsidRPr="00AE5A31">
        <w:rPr>
          <w:rFonts w:ascii="Arial" w:hAnsi="Arial" w:cs="Arial"/>
          <w:sz w:val="24"/>
          <w:szCs w:val="24"/>
        </w:rPr>
        <w:lastRenderedPageBreak/>
        <w:t xml:space="preserve">situação ser comprovada na própria certidão, nos termos do artigo 41, do </w:t>
      </w:r>
      <w:r w:rsidR="005E5ECD" w:rsidRPr="00AF6F6B">
        <w:rPr>
          <w:rFonts w:ascii="Arial" w:hAnsi="Arial" w:cs="Arial"/>
          <w:bCs/>
          <w:sz w:val="24"/>
          <w:szCs w:val="24"/>
        </w:rPr>
        <w:t>Decreto Municipal n° 44.279/03</w:t>
      </w:r>
      <w:r w:rsidR="005E5ECD" w:rsidRPr="00AF6F6B">
        <w:rPr>
          <w:rFonts w:ascii="Arial" w:hAnsi="Arial" w:cs="Arial"/>
          <w:sz w:val="24"/>
          <w:szCs w:val="24"/>
        </w:rPr>
        <w:t>;</w:t>
      </w:r>
    </w:p>
    <w:p w:rsidR="005B7F15" w:rsidRPr="00AE5A31" w:rsidRDefault="005B7F15" w:rsidP="005E5ECD">
      <w:pPr>
        <w:tabs>
          <w:tab w:val="left" w:pos="1134"/>
        </w:tabs>
        <w:jc w:val="both"/>
        <w:rPr>
          <w:rFonts w:ascii="Arial" w:hAnsi="Arial" w:cs="Arial"/>
          <w:sz w:val="24"/>
          <w:szCs w:val="24"/>
        </w:rPr>
      </w:pPr>
    </w:p>
    <w:p w:rsidR="00C950FB" w:rsidRPr="00AE5A31" w:rsidRDefault="000F38C7" w:rsidP="00670378">
      <w:pPr>
        <w:tabs>
          <w:tab w:val="left" w:pos="1134"/>
        </w:tabs>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.2.3.</w:t>
      </w:r>
      <w:r w:rsidR="00C950FB" w:rsidRPr="00AE5A31">
        <w:rPr>
          <w:rFonts w:ascii="Arial" w:hAnsi="Arial" w:cs="Arial"/>
          <w:b/>
          <w:caps/>
          <w:sz w:val="24"/>
          <w:szCs w:val="24"/>
          <w:u w:val="single"/>
        </w:rPr>
        <w:t>Qualificação econômico-financeira</w:t>
      </w:r>
    </w:p>
    <w:p w:rsidR="00C950FB" w:rsidRPr="00AE5A31" w:rsidRDefault="00C950FB" w:rsidP="00670378">
      <w:pPr>
        <w:tabs>
          <w:tab w:val="left" w:pos="1276"/>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 xml:space="preserve">Certidão negativa de pedido de falência ou concordata, expedida pelo distribuidor da sede da pessoa jurídica em data não superior a </w:t>
      </w:r>
      <w:r w:rsidR="003464F4" w:rsidRPr="00AE5A31">
        <w:rPr>
          <w:rFonts w:ascii="Arial" w:hAnsi="Arial" w:cs="Arial"/>
          <w:sz w:val="24"/>
          <w:szCs w:val="24"/>
        </w:rPr>
        <w:t>30</w:t>
      </w:r>
      <w:r w:rsidRPr="00AE5A31">
        <w:rPr>
          <w:rFonts w:ascii="Arial" w:hAnsi="Arial" w:cs="Arial"/>
          <w:sz w:val="24"/>
          <w:szCs w:val="24"/>
        </w:rPr>
        <w:t xml:space="preserve"> dias da data da abertura do certame, se outro prazo não constar do documento.</w:t>
      </w:r>
    </w:p>
    <w:p w:rsidR="00210869" w:rsidRPr="00AE5A31" w:rsidRDefault="00A75E1B" w:rsidP="00A72922">
      <w:pPr>
        <w:tabs>
          <w:tab w:val="left" w:pos="1276"/>
        </w:tabs>
        <w:ind w:left="1134"/>
        <w:jc w:val="both"/>
        <w:rPr>
          <w:rFonts w:ascii="Arial" w:hAnsi="Arial" w:cs="Arial"/>
          <w:sz w:val="24"/>
          <w:szCs w:val="24"/>
        </w:rPr>
      </w:pPr>
      <w:r w:rsidRPr="00AE5A31">
        <w:rPr>
          <w:rFonts w:ascii="Arial" w:hAnsi="Arial" w:cs="Arial"/>
          <w:b/>
          <w:sz w:val="24"/>
          <w:szCs w:val="24"/>
        </w:rPr>
        <w:t xml:space="preserve">a.1) </w:t>
      </w:r>
      <w:r w:rsidR="00210869" w:rsidRPr="00AE5A31">
        <w:rPr>
          <w:rFonts w:ascii="Arial" w:hAnsi="Arial" w:cs="Arial"/>
          <w:sz w:val="24"/>
          <w:szCs w:val="24"/>
        </w:rPr>
        <w:t>Será aceito, para a comprovação da capacidade econômicofinanceira de empresas em recuperação judicial e extrajudicial,certidão emitida pela instância judicial competente, que certifiqueque a interessada está apta econômica e financeiramente aparticipar deste certame.</w:t>
      </w:r>
    </w:p>
    <w:p w:rsidR="00C950FB" w:rsidRPr="00AE5A31" w:rsidRDefault="00C950FB" w:rsidP="00A72922">
      <w:pPr>
        <w:ind w:left="1134"/>
        <w:jc w:val="both"/>
        <w:rPr>
          <w:rFonts w:ascii="Arial" w:hAnsi="Arial" w:cs="Arial"/>
          <w:b/>
          <w:sz w:val="24"/>
          <w:szCs w:val="24"/>
        </w:rPr>
      </w:pPr>
      <w:r w:rsidRPr="00AE5A31">
        <w:rPr>
          <w:rFonts w:ascii="Arial" w:hAnsi="Arial" w:cs="Arial"/>
          <w:b/>
          <w:sz w:val="24"/>
          <w:szCs w:val="24"/>
        </w:rPr>
        <w:t>a.</w:t>
      </w:r>
      <w:r w:rsidR="00A75E1B"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Se a licitante não for sujeita ao regime falimentar, a certidão mencionada deverá ser substituída por certidão negativa de ações de insolvência civil, ou documento equivalente.</w:t>
      </w:r>
    </w:p>
    <w:p w:rsidR="00C950FB" w:rsidRPr="00AE5A31" w:rsidRDefault="00C950FB" w:rsidP="00670378">
      <w:pPr>
        <w:tabs>
          <w:tab w:val="left" w:pos="1134"/>
        </w:tabs>
        <w:jc w:val="both"/>
        <w:rPr>
          <w:rFonts w:ascii="Arial" w:hAnsi="Arial" w:cs="Arial"/>
          <w:b/>
          <w:sz w:val="24"/>
          <w:szCs w:val="24"/>
        </w:rPr>
      </w:pPr>
      <w:r w:rsidRPr="00AE5A31">
        <w:rPr>
          <w:rFonts w:ascii="Arial" w:hAnsi="Arial" w:cs="Arial"/>
          <w:b/>
          <w:sz w:val="24"/>
          <w:szCs w:val="24"/>
        </w:rPr>
        <w:t>b)</w:t>
      </w:r>
      <w:r w:rsidRPr="00AE5A31">
        <w:rPr>
          <w:rFonts w:ascii="Arial" w:hAnsi="Arial" w:cs="Arial"/>
          <w:sz w:val="24"/>
          <w:szCs w:val="24"/>
        </w:rPr>
        <w:t>Balanço patrimonial e demonstrações contábeis do último exercício social, já exigíveis e apresentados na forma da lei, que comprovem a boa situação financeira da empresa, vedada sua substituição por balanço ou balancetes provisórios;</w:t>
      </w:r>
    </w:p>
    <w:p w:rsidR="00C431D5" w:rsidRPr="00AE5A31" w:rsidRDefault="00C950FB" w:rsidP="00670378">
      <w:pPr>
        <w:pStyle w:val="Corpodetexto"/>
        <w:ind w:left="1134"/>
        <w:rPr>
          <w:rFonts w:cs="Arial"/>
          <w:b/>
          <w:bCs/>
          <w:szCs w:val="24"/>
        </w:rPr>
      </w:pPr>
      <w:r w:rsidRPr="00AE5A31">
        <w:rPr>
          <w:rFonts w:cs="Arial"/>
          <w:b/>
          <w:szCs w:val="24"/>
        </w:rPr>
        <w:t>b.1)</w:t>
      </w:r>
      <w:r w:rsidR="00C431D5" w:rsidRPr="00AE5A31">
        <w:rPr>
          <w:rFonts w:cs="Arial"/>
          <w:szCs w:val="24"/>
        </w:rPr>
        <w:t xml:space="preserve"> As empresas constituídas após o encerramento do ultimo exercício social deverão apresentar, em substituição ao Balanço Patrimonial e às Demonstrações Contábeis, o Balanço de Abertura, </w:t>
      </w:r>
      <w:r w:rsidR="00C431D5" w:rsidRPr="00AE5A31">
        <w:rPr>
          <w:rFonts w:cs="Arial"/>
          <w:b/>
          <w:bCs/>
          <w:szCs w:val="24"/>
        </w:rPr>
        <w:t xml:space="preserve"> devidamente registrado na </w:t>
      </w:r>
      <w:r w:rsidR="00C431D5" w:rsidRPr="00AE5A31">
        <w:rPr>
          <w:rFonts w:cs="Arial"/>
          <w:szCs w:val="24"/>
        </w:rPr>
        <w:t xml:space="preserve"> Junta Comercial</w:t>
      </w:r>
      <w:r w:rsidR="00C431D5" w:rsidRPr="00AE5A31">
        <w:rPr>
          <w:rFonts w:cs="Arial"/>
          <w:b/>
          <w:bCs/>
          <w:szCs w:val="24"/>
        </w:rPr>
        <w:t xml:space="preserve"> comprovando esta boa situação financeira.</w:t>
      </w:r>
    </w:p>
    <w:p w:rsidR="00C950FB" w:rsidRPr="00AE5A31" w:rsidRDefault="00C950FB" w:rsidP="00670378">
      <w:pPr>
        <w:tabs>
          <w:tab w:val="left" w:pos="1418"/>
        </w:tabs>
        <w:ind w:left="1134"/>
        <w:jc w:val="both"/>
        <w:rPr>
          <w:rFonts w:ascii="Arial" w:hAnsi="Arial" w:cs="Arial"/>
          <w:b/>
          <w:sz w:val="24"/>
          <w:szCs w:val="24"/>
        </w:rPr>
      </w:pPr>
      <w:r w:rsidRPr="00AE5A31">
        <w:rPr>
          <w:rFonts w:ascii="Arial" w:hAnsi="Arial" w:cs="Arial"/>
          <w:b/>
          <w:sz w:val="24"/>
          <w:szCs w:val="24"/>
        </w:rPr>
        <w:t>b.2)</w:t>
      </w:r>
      <w:r w:rsidRPr="00AE5A31">
        <w:rPr>
          <w:rFonts w:ascii="Arial" w:hAnsi="Arial" w:cs="Arial"/>
          <w:sz w:val="24"/>
          <w:szCs w:val="24"/>
        </w:rPr>
        <w:t>Serão considerados como na forma da Lei, o Balanço Patrimonial e Demonstrações Contábeis assim apresentados:</w:t>
      </w:r>
    </w:p>
    <w:p w:rsidR="00C950FB" w:rsidRPr="00AE5A31" w:rsidRDefault="00C950FB" w:rsidP="00670378">
      <w:pPr>
        <w:ind w:left="1134"/>
        <w:jc w:val="both"/>
        <w:rPr>
          <w:rFonts w:ascii="Arial" w:hAnsi="Arial" w:cs="Arial"/>
          <w:b/>
          <w:sz w:val="24"/>
          <w:szCs w:val="24"/>
        </w:rPr>
      </w:pPr>
      <w:r w:rsidRPr="00AE5A31">
        <w:rPr>
          <w:rFonts w:ascii="Arial" w:hAnsi="Arial" w:cs="Arial"/>
          <w:b/>
          <w:sz w:val="24"/>
          <w:szCs w:val="24"/>
        </w:rPr>
        <w:t>b.2.1)</w:t>
      </w:r>
      <w:r w:rsidRPr="00AE5A31">
        <w:rPr>
          <w:rFonts w:ascii="Arial" w:hAnsi="Arial" w:cs="Arial"/>
          <w:sz w:val="24"/>
          <w:szCs w:val="24"/>
        </w:rPr>
        <w:t xml:space="preserve">Na sociedade empresária regida pela Lei nº. </w:t>
      </w:r>
      <w:r w:rsidRPr="00AE5A31">
        <w:rPr>
          <w:rFonts w:ascii="Arial" w:hAnsi="Arial" w:cs="Arial"/>
          <w:b/>
          <w:sz w:val="24"/>
          <w:szCs w:val="24"/>
        </w:rPr>
        <w:t>6.404/76</w:t>
      </w:r>
      <w:r w:rsidRPr="00AE5A31">
        <w:rPr>
          <w:rFonts w:ascii="Arial" w:hAnsi="Arial" w:cs="Arial"/>
          <w:sz w:val="24"/>
          <w:szCs w:val="24"/>
        </w:rPr>
        <w:t xml:space="preserve">, </w:t>
      </w:r>
      <w:r w:rsidRPr="00AE5A31">
        <w:rPr>
          <w:rFonts w:ascii="Arial" w:hAnsi="Arial" w:cs="Arial"/>
          <w:b/>
          <w:sz w:val="24"/>
          <w:szCs w:val="24"/>
        </w:rPr>
        <w:t>11.638/07</w:t>
      </w:r>
      <w:r w:rsidRPr="00AE5A31">
        <w:rPr>
          <w:rFonts w:ascii="Arial" w:hAnsi="Arial" w:cs="Arial"/>
          <w:sz w:val="24"/>
          <w:szCs w:val="24"/>
        </w:rPr>
        <w:t xml:space="preserve">, </w:t>
      </w:r>
      <w:r w:rsidRPr="00AE5A31">
        <w:rPr>
          <w:rFonts w:ascii="Arial" w:hAnsi="Arial" w:cs="Arial"/>
          <w:b/>
          <w:sz w:val="24"/>
          <w:szCs w:val="24"/>
        </w:rPr>
        <w:t>11.941/09</w:t>
      </w:r>
      <w:r w:rsidRPr="00AE5A31">
        <w:rPr>
          <w:rFonts w:ascii="Arial" w:hAnsi="Arial" w:cs="Arial"/>
          <w:sz w:val="24"/>
          <w:szCs w:val="24"/>
        </w:rPr>
        <w:t>, mediante documento publicado em Diário Oficial ou em jornal de grande circulação;</w:t>
      </w:r>
    </w:p>
    <w:p w:rsidR="00C950FB" w:rsidRPr="00AE5A31" w:rsidRDefault="00C950FB" w:rsidP="00670378">
      <w:pPr>
        <w:tabs>
          <w:tab w:val="left" w:pos="1134"/>
        </w:tabs>
        <w:ind w:left="1134"/>
        <w:jc w:val="both"/>
        <w:rPr>
          <w:rFonts w:ascii="Arial" w:hAnsi="Arial" w:cs="Arial"/>
          <w:b/>
          <w:sz w:val="24"/>
          <w:szCs w:val="24"/>
        </w:rPr>
      </w:pPr>
      <w:r w:rsidRPr="00AE5A31">
        <w:rPr>
          <w:rFonts w:ascii="Arial" w:hAnsi="Arial" w:cs="Arial"/>
          <w:b/>
          <w:sz w:val="24"/>
          <w:szCs w:val="24"/>
        </w:rPr>
        <w:t>b.2.2)</w:t>
      </w:r>
      <w:r w:rsidRPr="00AE5A31">
        <w:rPr>
          <w:rFonts w:ascii="Arial" w:hAnsi="Arial" w:cs="Arial"/>
          <w:sz w:val="24"/>
          <w:szCs w:val="24"/>
        </w:rPr>
        <w:t>As empresas desobrigadas a adotar a ECD – Escrituração Contábil Digital e que não tenham optado por esse meio, deverão apresentar o Balanço Patrimonial e Demonstrações Contábeis, extraídos do Livro Diário, contendo Termo de Abertura e de Encerramento, através de Cópia Autenticada, Registrado na Junta Comercial ou no Registro Civil das Pessoas Jurídicas ou no Cartório de Registro de Títulos e Documentos para Sociedades Simples;</w:t>
      </w:r>
    </w:p>
    <w:p w:rsidR="00C950FB" w:rsidRPr="00AE5A31" w:rsidRDefault="00C950FB" w:rsidP="00670378">
      <w:pPr>
        <w:tabs>
          <w:tab w:val="left" w:pos="1134"/>
        </w:tabs>
        <w:ind w:left="1134"/>
        <w:jc w:val="both"/>
        <w:rPr>
          <w:rFonts w:ascii="Arial" w:hAnsi="Arial" w:cs="Arial"/>
          <w:b/>
          <w:sz w:val="24"/>
          <w:szCs w:val="24"/>
        </w:rPr>
      </w:pPr>
      <w:r w:rsidRPr="00AE5A31">
        <w:rPr>
          <w:rFonts w:ascii="Arial" w:hAnsi="Arial" w:cs="Arial"/>
          <w:b/>
          <w:sz w:val="24"/>
          <w:szCs w:val="24"/>
        </w:rPr>
        <w:lastRenderedPageBreak/>
        <w:t>b.2.3)</w:t>
      </w:r>
      <w:r w:rsidRPr="00AE5A31">
        <w:rPr>
          <w:rFonts w:ascii="Arial" w:hAnsi="Arial" w:cs="Arial"/>
          <w:sz w:val="24"/>
          <w:szCs w:val="24"/>
        </w:rPr>
        <w:t>Para as empresas obrigadas a adotar, ou que optaram por utilizar, a Escrituração Contábil Digital (ECD) deverão apresentar a impressão do arquivo gerado pelo SPED Contábil constando o Termo de Abertura e Encerramento com o termo de autenticação eletrônica gerada pelo sistema, recibo de entrega do Livro Digital e a Demonstração de Resultado do Exercício.</w:t>
      </w:r>
    </w:p>
    <w:p w:rsidR="00D90F9B" w:rsidRPr="00AE5A31" w:rsidRDefault="00C950FB" w:rsidP="00670378">
      <w:pPr>
        <w:tabs>
          <w:tab w:val="left" w:pos="851"/>
        </w:tabs>
        <w:ind w:left="1134"/>
        <w:jc w:val="both"/>
        <w:rPr>
          <w:rFonts w:ascii="Arial" w:hAnsi="Arial" w:cs="Arial"/>
          <w:sz w:val="24"/>
          <w:szCs w:val="24"/>
        </w:rPr>
      </w:pPr>
      <w:r w:rsidRPr="00AE5A31">
        <w:rPr>
          <w:rFonts w:ascii="Arial" w:hAnsi="Arial" w:cs="Arial"/>
          <w:b/>
          <w:sz w:val="24"/>
          <w:szCs w:val="24"/>
        </w:rPr>
        <w:t>b.3)</w:t>
      </w:r>
      <w:r w:rsidR="00D90F9B" w:rsidRPr="00AE5A31">
        <w:rPr>
          <w:rFonts w:ascii="Arial" w:hAnsi="Arial" w:cs="Arial"/>
          <w:bCs/>
          <w:iCs/>
          <w:sz w:val="24"/>
          <w:szCs w:val="24"/>
          <w:shd w:val="clear" w:color="auto" w:fill="FFFFFF"/>
        </w:rPr>
        <w:t xml:space="preserve"> A comprovação da boa situação econômico financeira da licitante será demonstrada com base nas fórmulas indicadas no </w:t>
      </w:r>
      <w:r w:rsidR="00D90F9B" w:rsidRPr="00AE5A31">
        <w:rPr>
          <w:rFonts w:ascii="Arial" w:hAnsi="Arial" w:cs="Arial"/>
          <w:b/>
          <w:bCs/>
          <w:iCs/>
          <w:sz w:val="24"/>
          <w:szCs w:val="24"/>
          <w:shd w:val="clear" w:color="auto" w:fill="FFFFFF"/>
        </w:rPr>
        <w:t>ANEXO XII</w:t>
      </w:r>
      <w:r w:rsidR="00D90F9B" w:rsidRPr="00AE5A31">
        <w:rPr>
          <w:rFonts w:ascii="Arial" w:hAnsi="Arial" w:cs="Arial"/>
          <w:bCs/>
          <w:iCs/>
          <w:sz w:val="24"/>
          <w:szCs w:val="24"/>
          <w:shd w:val="clear" w:color="auto" w:fill="FFFFFF"/>
        </w:rPr>
        <w:t>, que deverá ser apresentado na licitação, assinado pelo representante legal da empresa e seu contador ou técnico em contabilidade, identificado com seu número de registro perante o Conselho Regional de Contabilidade - CRC, juntamente com os documentos referidos nos itens e  subitem anteriores</w:t>
      </w:r>
      <w:r w:rsidR="00D90F9B" w:rsidRPr="00AE5A31">
        <w:rPr>
          <w:rFonts w:ascii="Arial" w:hAnsi="Arial" w:cs="Arial"/>
          <w:sz w:val="24"/>
          <w:szCs w:val="24"/>
        </w:rPr>
        <w:t xml:space="preserve">. </w:t>
      </w:r>
    </w:p>
    <w:p w:rsidR="00D90F9B" w:rsidRPr="00AE5A31" w:rsidRDefault="007006F4" w:rsidP="00670378">
      <w:pPr>
        <w:tabs>
          <w:tab w:val="left" w:pos="851"/>
        </w:tabs>
        <w:ind w:left="1134"/>
        <w:jc w:val="both"/>
        <w:rPr>
          <w:rFonts w:ascii="Arial" w:hAnsi="Arial" w:cs="Arial"/>
          <w:sz w:val="24"/>
          <w:szCs w:val="24"/>
        </w:rPr>
      </w:pPr>
      <w:r w:rsidRPr="00AE5A31">
        <w:rPr>
          <w:rFonts w:ascii="Arial" w:hAnsi="Arial" w:cs="Arial"/>
          <w:b/>
          <w:sz w:val="24"/>
          <w:szCs w:val="24"/>
        </w:rPr>
        <w:t>b</w:t>
      </w:r>
      <w:r w:rsidR="00D90F9B" w:rsidRPr="00AE5A31">
        <w:rPr>
          <w:rFonts w:ascii="Arial" w:hAnsi="Arial" w:cs="Arial"/>
          <w:b/>
          <w:sz w:val="24"/>
          <w:szCs w:val="24"/>
        </w:rPr>
        <w:t xml:space="preserve">.3.1) </w:t>
      </w:r>
      <w:r w:rsidR="00D90F9B" w:rsidRPr="00AE5A31">
        <w:rPr>
          <w:rFonts w:ascii="Arial" w:hAnsi="Arial" w:cs="Arial"/>
          <w:sz w:val="24"/>
          <w:szCs w:val="24"/>
        </w:rPr>
        <w:t xml:space="preserve">A empresa  que não tiver alcançado os índices exigidos no </w:t>
      </w:r>
      <w:r w:rsidR="00D90F9B" w:rsidRPr="00AE5A31">
        <w:rPr>
          <w:rFonts w:ascii="Arial" w:hAnsi="Arial" w:cs="Arial"/>
          <w:b/>
          <w:sz w:val="24"/>
          <w:szCs w:val="24"/>
        </w:rPr>
        <w:t xml:space="preserve">ANEXO XII </w:t>
      </w:r>
      <w:r w:rsidR="00D90F9B" w:rsidRPr="00AE5A31">
        <w:rPr>
          <w:rFonts w:ascii="Arial" w:hAnsi="Arial" w:cs="Arial"/>
          <w:sz w:val="24"/>
          <w:szCs w:val="24"/>
        </w:rPr>
        <w:t>será con</w:t>
      </w:r>
      <w:r w:rsidR="004D02EE" w:rsidRPr="00AE5A31">
        <w:rPr>
          <w:rFonts w:ascii="Arial" w:hAnsi="Arial" w:cs="Arial"/>
          <w:sz w:val="24"/>
          <w:szCs w:val="24"/>
        </w:rPr>
        <w:t>s</w:t>
      </w:r>
      <w:r w:rsidR="00D90F9B" w:rsidRPr="00AE5A31">
        <w:rPr>
          <w:rFonts w:ascii="Arial" w:hAnsi="Arial" w:cs="Arial"/>
          <w:sz w:val="24"/>
          <w:szCs w:val="24"/>
        </w:rPr>
        <w:t>iderada inabilitada.</w:t>
      </w:r>
    </w:p>
    <w:p w:rsidR="00EF054B" w:rsidRPr="00AE5A31" w:rsidRDefault="007C68FE" w:rsidP="00EF054B">
      <w:pPr>
        <w:jc w:val="both"/>
        <w:rPr>
          <w:rFonts w:ascii="Arial" w:hAnsi="Arial" w:cs="Arial"/>
          <w:sz w:val="24"/>
          <w:szCs w:val="24"/>
        </w:rPr>
      </w:pPr>
      <w:r w:rsidRPr="00AE5A31">
        <w:rPr>
          <w:rFonts w:ascii="Arial" w:hAnsi="Arial" w:cs="Arial"/>
          <w:b/>
          <w:sz w:val="24"/>
          <w:szCs w:val="24"/>
        </w:rPr>
        <w:t>c</w:t>
      </w:r>
      <w:r w:rsidR="00EF054B" w:rsidRPr="00AE5A31">
        <w:rPr>
          <w:rFonts w:ascii="Arial" w:hAnsi="Arial" w:cs="Arial"/>
          <w:b/>
          <w:sz w:val="24"/>
          <w:szCs w:val="24"/>
        </w:rPr>
        <w:t>) C</w:t>
      </w:r>
      <w:r w:rsidR="00EF054B" w:rsidRPr="00AE5A31">
        <w:rPr>
          <w:rFonts w:ascii="Arial" w:hAnsi="Arial" w:cs="Arial"/>
          <w:sz w:val="24"/>
          <w:szCs w:val="24"/>
        </w:rPr>
        <w:t>omprovante do recolhimento da garantia para licitar, no valor de</w:t>
      </w:r>
      <w:r w:rsidR="00F05A37" w:rsidRPr="00AE5A31">
        <w:rPr>
          <w:rFonts w:ascii="Arial" w:hAnsi="Arial" w:cs="Arial"/>
          <w:sz w:val="24"/>
          <w:szCs w:val="24"/>
        </w:rPr>
        <w:t>de</w:t>
      </w:r>
      <w:r w:rsidR="00F05A37" w:rsidRPr="00AE5A31">
        <w:rPr>
          <w:rFonts w:ascii="Arial" w:hAnsi="Arial" w:cs="Arial"/>
          <w:b/>
          <w:sz w:val="24"/>
          <w:szCs w:val="24"/>
        </w:rPr>
        <w:t>1 %</w:t>
      </w:r>
      <w:r w:rsidR="00F05A37" w:rsidRPr="00AE5A31">
        <w:rPr>
          <w:rFonts w:ascii="Arial" w:hAnsi="Arial" w:cs="Arial"/>
          <w:sz w:val="24"/>
          <w:szCs w:val="24"/>
        </w:rPr>
        <w:t xml:space="preserve"> (um por cento) do valor orçado do(s) lote(s) que deseja participar</w:t>
      </w:r>
      <w:r w:rsidR="00EF054B" w:rsidRPr="00AE5A31">
        <w:rPr>
          <w:rFonts w:ascii="Arial" w:hAnsi="Arial" w:cs="Arial"/>
          <w:sz w:val="24"/>
          <w:szCs w:val="24"/>
        </w:rPr>
        <w:t>, que deverá ter prazo de validade de no mínimo de 60 (sessenta) dias corridos;</w:t>
      </w:r>
    </w:p>
    <w:p w:rsidR="005B7F15" w:rsidRPr="00AE5A31" w:rsidRDefault="005B7F15" w:rsidP="00EF054B">
      <w:pPr>
        <w:jc w:val="both"/>
        <w:rPr>
          <w:rFonts w:ascii="Arial" w:hAnsi="Arial" w:cs="Arial"/>
          <w:color w:val="000000" w:themeColor="text1"/>
          <w:sz w:val="24"/>
          <w:szCs w:val="24"/>
        </w:rPr>
      </w:pPr>
    </w:p>
    <w:p w:rsidR="00C950FB" w:rsidRPr="00AE5A31" w:rsidRDefault="00A40EB7" w:rsidP="00670378">
      <w:pPr>
        <w:jc w:val="both"/>
        <w:rPr>
          <w:rFonts w:ascii="Arial" w:hAnsi="Arial" w:cs="Arial"/>
          <w:b/>
          <w:caps/>
          <w:color w:val="000000" w:themeColor="text1"/>
          <w:sz w:val="24"/>
          <w:szCs w:val="24"/>
          <w:u w:val="single"/>
        </w:rPr>
      </w:pPr>
      <w:r w:rsidRPr="00AE5A31">
        <w:rPr>
          <w:rFonts w:ascii="Arial" w:hAnsi="Arial" w:cs="Arial"/>
          <w:b/>
          <w:caps/>
          <w:color w:val="000000" w:themeColor="text1"/>
          <w:sz w:val="24"/>
          <w:szCs w:val="24"/>
        </w:rPr>
        <w:t>8</w:t>
      </w:r>
      <w:r w:rsidR="00C950FB" w:rsidRPr="00AE5A31">
        <w:rPr>
          <w:rFonts w:ascii="Arial" w:hAnsi="Arial" w:cs="Arial"/>
          <w:b/>
          <w:caps/>
          <w:color w:val="000000" w:themeColor="text1"/>
          <w:sz w:val="24"/>
          <w:szCs w:val="24"/>
        </w:rPr>
        <w:t>.2.4.</w:t>
      </w:r>
      <w:r w:rsidR="00C950FB" w:rsidRPr="00AE5A31">
        <w:rPr>
          <w:rFonts w:ascii="Arial" w:hAnsi="Arial" w:cs="Arial"/>
          <w:b/>
          <w:caps/>
          <w:color w:val="000000" w:themeColor="text1"/>
          <w:sz w:val="24"/>
          <w:szCs w:val="24"/>
          <w:u w:val="single"/>
        </w:rPr>
        <w:t>Qualificação Técnica</w:t>
      </w:r>
    </w:p>
    <w:p w:rsidR="00D8403F" w:rsidRPr="00B67BC2" w:rsidRDefault="00685F1B" w:rsidP="00B67BC2">
      <w:pPr>
        <w:jc w:val="both"/>
        <w:rPr>
          <w:rFonts w:ascii="Arial" w:hAnsi="Arial" w:cs="Arial"/>
          <w:spacing w:val="-1"/>
          <w:sz w:val="24"/>
          <w:szCs w:val="24"/>
        </w:rPr>
      </w:pPr>
      <w:r w:rsidRPr="00AE5A31">
        <w:rPr>
          <w:rFonts w:ascii="Arial" w:hAnsi="Arial" w:cs="Arial"/>
          <w:spacing w:val="-1"/>
          <w:sz w:val="24"/>
          <w:szCs w:val="24"/>
        </w:rPr>
        <w:t xml:space="preserve">As empresas devidamente registradas no Conselho Regional de Engenharia, Arquitetura e Agronomia - CREA e/ou Conselho de Arquitetura e Urbanismo – CAU, a comprovação será comprovada através da Certidão de registro de Pessoa Jurídica, expedida pelo Conselho da categoria, da sede da licitante, em prazo de validade, devendo dentre os responsáveis técnicos haver </w:t>
      </w:r>
      <w:r w:rsidR="00FC0286" w:rsidRPr="00AE5A31">
        <w:rPr>
          <w:rFonts w:ascii="Arial" w:hAnsi="Arial" w:cs="Arial"/>
          <w:spacing w:val="-1"/>
          <w:sz w:val="24"/>
          <w:szCs w:val="24"/>
        </w:rPr>
        <w:t>Engenhe</w:t>
      </w:r>
      <w:r w:rsidR="00CB7F05">
        <w:rPr>
          <w:rFonts w:ascii="Arial" w:hAnsi="Arial" w:cs="Arial"/>
          <w:spacing w:val="-1"/>
          <w:sz w:val="24"/>
          <w:szCs w:val="24"/>
        </w:rPr>
        <w:t>iro(a) Civil e/ou Arquiteto(a)</w:t>
      </w:r>
      <w:r w:rsidR="00B67BC2">
        <w:rPr>
          <w:rFonts w:ascii="Arial" w:hAnsi="Arial" w:cs="Arial"/>
          <w:spacing w:val="-1"/>
          <w:sz w:val="24"/>
          <w:szCs w:val="24"/>
        </w:rPr>
        <w:t>,</w:t>
      </w:r>
      <w:r w:rsidR="00FC0286" w:rsidRPr="00AE5A31">
        <w:rPr>
          <w:rFonts w:ascii="Arial" w:hAnsi="Arial" w:cs="Arial"/>
          <w:spacing w:val="-1"/>
          <w:sz w:val="24"/>
          <w:szCs w:val="24"/>
        </w:rPr>
        <w:t>conforme Resolução CONFEA 218/73 e Decreto 23</w:t>
      </w:r>
      <w:r w:rsidR="00B67BC2">
        <w:rPr>
          <w:rFonts w:ascii="Arial" w:hAnsi="Arial" w:cs="Arial"/>
          <w:spacing w:val="-1"/>
          <w:sz w:val="24"/>
          <w:szCs w:val="24"/>
        </w:rPr>
        <w:t>.569/33.</w:t>
      </w:r>
    </w:p>
    <w:p w:rsidR="00D20301" w:rsidRPr="00AE5A31" w:rsidRDefault="00B67BC2" w:rsidP="00670378">
      <w:pPr>
        <w:tabs>
          <w:tab w:val="left" w:pos="1134"/>
        </w:tabs>
        <w:jc w:val="both"/>
        <w:rPr>
          <w:rFonts w:ascii="Arial" w:hAnsi="Arial" w:cs="Arial"/>
          <w:b/>
          <w:sz w:val="24"/>
          <w:szCs w:val="24"/>
        </w:rPr>
      </w:pPr>
      <w:r>
        <w:rPr>
          <w:rFonts w:ascii="Arial" w:hAnsi="Arial" w:cs="Arial"/>
          <w:b/>
          <w:sz w:val="24"/>
          <w:szCs w:val="24"/>
        </w:rPr>
        <w:t>a</w:t>
      </w:r>
      <w:r w:rsidR="00D20301" w:rsidRPr="00AE5A31">
        <w:rPr>
          <w:rFonts w:ascii="Arial" w:hAnsi="Arial" w:cs="Arial"/>
          <w:b/>
          <w:sz w:val="24"/>
          <w:szCs w:val="24"/>
        </w:rPr>
        <w:t xml:space="preserve">) </w:t>
      </w:r>
      <w:r w:rsidR="00D20301" w:rsidRPr="00AE5A31">
        <w:rPr>
          <w:rFonts w:ascii="Arial" w:hAnsi="Arial" w:cs="Arial"/>
          <w:sz w:val="24"/>
          <w:szCs w:val="24"/>
        </w:rPr>
        <w:t xml:space="preserve">Atestado(s)/certidão(ões) de capacidade técnico-operacional, em nome da licitante,  fornecido(s) por pessoa jurídica de direito público ou privado que comprove(m) ter prestado serviços de natureza pertinente e compatível </w:t>
      </w:r>
      <w:r w:rsidR="00930FD9" w:rsidRPr="00AE5A31">
        <w:rPr>
          <w:rFonts w:ascii="Arial" w:hAnsi="Arial" w:cs="Arial"/>
          <w:sz w:val="24"/>
          <w:szCs w:val="24"/>
        </w:rPr>
        <w:t xml:space="preserve"> em características e quantidades </w:t>
      </w:r>
      <w:r w:rsidR="00D20301" w:rsidRPr="00AE5A31">
        <w:rPr>
          <w:rFonts w:ascii="Arial" w:hAnsi="Arial" w:cs="Arial"/>
          <w:sz w:val="24"/>
          <w:szCs w:val="24"/>
        </w:rPr>
        <w:t>com o objeto desta licitação, com caracterização do bom desempenho da licitante.</w:t>
      </w:r>
    </w:p>
    <w:p w:rsidR="00D20301" w:rsidRPr="00AE5A31" w:rsidRDefault="00D20301" w:rsidP="00670378">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A empresa deverá comprovar que tem no seu quadro permanente, equipe técnica com responsável cujo profissional seja registrado no CREA, na seguinte modalidade</w:t>
      </w:r>
      <w:r w:rsidR="00312BB5" w:rsidRPr="00AE5A31">
        <w:rPr>
          <w:rFonts w:ascii="Arial" w:hAnsi="Arial" w:cs="Arial"/>
          <w:sz w:val="24"/>
          <w:szCs w:val="24"/>
        </w:rPr>
        <w:t>:</w:t>
      </w:r>
      <w:r w:rsidR="00ED6297" w:rsidRPr="00ED6297">
        <w:rPr>
          <w:rFonts w:ascii="Arial" w:hAnsi="Arial" w:cs="Arial"/>
          <w:sz w:val="24"/>
          <w:szCs w:val="24"/>
        </w:rPr>
        <w:t>Engenheiro(a) Civil ou Arquiteto(a), ou outros profissionais de nível superior, conforme Resolução CONFEA 218/73 e Decreto 23</w:t>
      </w:r>
      <w:r w:rsidR="00ED6297">
        <w:rPr>
          <w:rFonts w:ascii="Arial" w:hAnsi="Arial" w:cs="Arial"/>
          <w:sz w:val="24"/>
          <w:szCs w:val="24"/>
        </w:rPr>
        <w:t>.569/33 (Responsáveis Técnicos)</w:t>
      </w:r>
      <w:r w:rsidR="00D34A10" w:rsidRPr="00AE5A31">
        <w:rPr>
          <w:rFonts w:ascii="Arial" w:hAnsi="Arial" w:cs="Arial"/>
          <w:sz w:val="24"/>
          <w:szCs w:val="24"/>
        </w:rPr>
        <w:t>, que dever</w:t>
      </w:r>
      <w:r w:rsidR="002954B6" w:rsidRPr="00AE5A31">
        <w:rPr>
          <w:rFonts w:ascii="Arial" w:hAnsi="Arial" w:cs="Arial"/>
          <w:sz w:val="24"/>
          <w:szCs w:val="24"/>
        </w:rPr>
        <w:t>á</w:t>
      </w:r>
      <w:r w:rsidR="00D34A10" w:rsidRPr="00AE5A31">
        <w:rPr>
          <w:rFonts w:ascii="Arial" w:hAnsi="Arial" w:cs="Arial"/>
          <w:sz w:val="24"/>
          <w:szCs w:val="24"/>
        </w:rPr>
        <w:t xml:space="preserve"> ser os responsáveis técnicos pela execução dos serviços e obras objeto da presente licitação)</w:t>
      </w:r>
      <w:r w:rsidR="00A32149" w:rsidRPr="00AE5A31">
        <w:rPr>
          <w:rFonts w:ascii="Arial" w:hAnsi="Arial" w:cs="Arial"/>
          <w:sz w:val="24"/>
          <w:szCs w:val="24"/>
        </w:rPr>
        <w:t>, detentor de atestado de responsabilidade técnica profissional competente (registro no sistema CREA/CONFEA</w:t>
      </w:r>
      <w:r w:rsidR="00256A3C" w:rsidRPr="00AE5A31">
        <w:rPr>
          <w:rFonts w:ascii="Arial" w:hAnsi="Arial" w:cs="Arial"/>
          <w:sz w:val="24"/>
          <w:szCs w:val="24"/>
        </w:rPr>
        <w:t>)</w:t>
      </w:r>
      <w:r w:rsidR="00A32149" w:rsidRPr="00AE5A31">
        <w:rPr>
          <w:rFonts w:ascii="Arial" w:hAnsi="Arial" w:cs="Arial"/>
          <w:sz w:val="24"/>
          <w:szCs w:val="24"/>
        </w:rPr>
        <w:t>;</w:t>
      </w:r>
    </w:p>
    <w:p w:rsidR="00685F1B" w:rsidRPr="00AE5A31" w:rsidRDefault="00685F1B" w:rsidP="00670378">
      <w:pPr>
        <w:tabs>
          <w:tab w:val="left" w:pos="1134"/>
        </w:tabs>
        <w:jc w:val="both"/>
        <w:rPr>
          <w:rFonts w:ascii="Arial" w:hAnsi="Arial" w:cs="Arial"/>
          <w:sz w:val="24"/>
          <w:szCs w:val="24"/>
        </w:rPr>
      </w:pPr>
      <w:r w:rsidRPr="00AE5A31">
        <w:rPr>
          <w:rFonts w:ascii="Arial" w:hAnsi="Arial" w:cs="Arial"/>
          <w:sz w:val="24"/>
          <w:szCs w:val="24"/>
        </w:rPr>
        <w:lastRenderedPageBreak/>
        <w:t>*obs: Caso o registro tenha sido expedido por CREA e/ou CAU de outro Estado que não o da localidade de realização da licitação, será exigido, para a execução das obras e serviços, o visto do CREA-SP e/ou CAU/SP.</w:t>
      </w:r>
    </w:p>
    <w:p w:rsidR="00A32149" w:rsidRPr="00AE5A31" w:rsidRDefault="00B67BC2" w:rsidP="00670378">
      <w:pPr>
        <w:ind w:right="120"/>
        <w:jc w:val="both"/>
        <w:rPr>
          <w:rFonts w:ascii="Arial" w:hAnsi="Arial" w:cs="Arial"/>
          <w:sz w:val="24"/>
          <w:szCs w:val="24"/>
        </w:rPr>
      </w:pPr>
      <w:r>
        <w:rPr>
          <w:rFonts w:ascii="Arial" w:hAnsi="Arial" w:cs="Arial"/>
          <w:b/>
          <w:sz w:val="24"/>
          <w:szCs w:val="24"/>
        </w:rPr>
        <w:t>b.1.1</w:t>
      </w:r>
      <w:r w:rsidR="00D20301" w:rsidRPr="00AE5A31">
        <w:rPr>
          <w:rFonts w:ascii="Arial" w:hAnsi="Arial" w:cs="Arial"/>
          <w:b/>
          <w:sz w:val="24"/>
          <w:szCs w:val="24"/>
        </w:rPr>
        <w:t>)</w:t>
      </w:r>
      <w:r w:rsidR="00A32149" w:rsidRPr="00AE5A31">
        <w:rPr>
          <w:rFonts w:ascii="Arial" w:hAnsi="Arial" w:cs="Arial"/>
          <w:sz w:val="24"/>
          <w:szCs w:val="24"/>
        </w:rPr>
        <w:t>A comprovação referida deverá ser feita por meio da apresentação do contrato social, carteira de trabalho, contrato de trabalho ou contrato de prestação de serviços (contendo, pelo menos, as seguintes características: onerosidade, habitualidade, pessoalidade,subordinação);</w:t>
      </w:r>
    </w:p>
    <w:p w:rsidR="00057B29" w:rsidRPr="00AE5A31" w:rsidRDefault="00B67BC2" w:rsidP="00670378">
      <w:pPr>
        <w:ind w:right="120"/>
        <w:jc w:val="both"/>
        <w:rPr>
          <w:rFonts w:ascii="Arial" w:hAnsi="Arial" w:cs="Arial"/>
          <w:sz w:val="24"/>
          <w:szCs w:val="24"/>
        </w:rPr>
      </w:pPr>
      <w:r>
        <w:rPr>
          <w:rFonts w:ascii="Arial" w:hAnsi="Arial" w:cs="Arial"/>
          <w:b/>
          <w:sz w:val="24"/>
          <w:szCs w:val="24"/>
        </w:rPr>
        <w:t>b.1</w:t>
      </w:r>
      <w:r w:rsidR="009C0161">
        <w:rPr>
          <w:rFonts w:ascii="Arial" w:hAnsi="Arial" w:cs="Arial"/>
          <w:b/>
          <w:sz w:val="24"/>
          <w:szCs w:val="24"/>
        </w:rPr>
        <w:t>.2</w:t>
      </w:r>
      <w:r w:rsidR="00057B29" w:rsidRPr="009C0161">
        <w:rPr>
          <w:rFonts w:ascii="Arial" w:hAnsi="Arial" w:cs="Arial"/>
          <w:b/>
          <w:sz w:val="24"/>
          <w:szCs w:val="24"/>
        </w:rPr>
        <w:t>)</w:t>
      </w:r>
      <w:r w:rsidR="00057B29" w:rsidRPr="00AE5A31">
        <w:rPr>
          <w:rFonts w:ascii="Arial" w:hAnsi="Arial" w:cs="Arial"/>
          <w:sz w:val="24"/>
          <w:szCs w:val="24"/>
        </w:rPr>
        <w:t xml:space="preserve"> Declaração de que  contratará o funcionário em ocasião futura com a qualificação necessária acompanhada  da declaração de anuência do profissional. </w:t>
      </w:r>
    </w:p>
    <w:p w:rsidR="00A32149" w:rsidRPr="00AE5A31" w:rsidRDefault="00B67BC2" w:rsidP="00670378">
      <w:pPr>
        <w:ind w:right="120"/>
        <w:jc w:val="both"/>
        <w:rPr>
          <w:rFonts w:ascii="Arial" w:hAnsi="Arial" w:cs="Arial"/>
          <w:sz w:val="24"/>
          <w:szCs w:val="24"/>
        </w:rPr>
      </w:pPr>
      <w:r>
        <w:rPr>
          <w:rFonts w:ascii="Arial" w:hAnsi="Arial" w:cs="Arial"/>
          <w:b/>
          <w:sz w:val="24"/>
          <w:szCs w:val="24"/>
        </w:rPr>
        <w:t>b.2</w:t>
      </w:r>
      <w:r w:rsidR="00A32149" w:rsidRPr="00AE5A31">
        <w:rPr>
          <w:rFonts w:ascii="Arial" w:hAnsi="Arial" w:cs="Arial"/>
          <w:b/>
          <w:sz w:val="24"/>
          <w:szCs w:val="24"/>
        </w:rPr>
        <w:t>)</w:t>
      </w:r>
      <w:r w:rsidR="00A32149" w:rsidRPr="00AE5A31">
        <w:rPr>
          <w:rFonts w:ascii="Arial" w:hAnsi="Arial" w:cs="Arial"/>
          <w:sz w:val="24"/>
          <w:szCs w:val="24"/>
        </w:rPr>
        <w:t xml:space="preserve"> Atestado de responsabilidade técnica, comprobatório de desempenho anterior em atividade condizente e compatível com o objeto da licitação, cujo detentor seja o profissional citado no item “b”, fornecido por pessoa jurídica de direito público ou privado acompanhado do Certificado de Acervo Técnico – CAT – expedido pela entidade profissional competente (registro no sistema CREA/ CONFEA</w:t>
      </w:r>
      <w:r w:rsidR="000457E0" w:rsidRPr="00AE5A31">
        <w:rPr>
          <w:rFonts w:ascii="Arial" w:hAnsi="Arial" w:cs="Arial"/>
          <w:sz w:val="24"/>
          <w:szCs w:val="24"/>
        </w:rPr>
        <w:t>)</w:t>
      </w:r>
      <w:r w:rsidR="00A32149" w:rsidRPr="00AE5A31">
        <w:rPr>
          <w:rFonts w:ascii="Arial" w:hAnsi="Arial" w:cs="Arial"/>
          <w:sz w:val="24"/>
          <w:szCs w:val="24"/>
        </w:rPr>
        <w:t>.</w:t>
      </w:r>
    </w:p>
    <w:p w:rsidR="00B67BC2" w:rsidRDefault="00B67BC2" w:rsidP="000B07D2">
      <w:pPr>
        <w:ind w:right="120"/>
        <w:jc w:val="both"/>
        <w:rPr>
          <w:rFonts w:ascii="Arial" w:hAnsi="Arial" w:cs="Arial"/>
          <w:sz w:val="24"/>
          <w:szCs w:val="24"/>
        </w:rPr>
      </w:pPr>
      <w:r>
        <w:rPr>
          <w:rFonts w:ascii="Arial" w:hAnsi="Arial" w:cs="Arial"/>
          <w:b/>
          <w:sz w:val="24"/>
          <w:szCs w:val="24"/>
        </w:rPr>
        <w:t>b.3</w:t>
      </w:r>
      <w:r w:rsidR="00176DD2" w:rsidRPr="00AE5A31">
        <w:rPr>
          <w:rFonts w:ascii="Arial" w:hAnsi="Arial" w:cs="Arial"/>
          <w:b/>
          <w:sz w:val="24"/>
          <w:szCs w:val="24"/>
        </w:rPr>
        <w:t>)</w:t>
      </w:r>
      <w:r w:rsidR="00176DD2" w:rsidRPr="00AE5A31">
        <w:rPr>
          <w:rFonts w:ascii="Arial" w:hAnsi="Arial" w:cs="Arial"/>
          <w:sz w:val="24"/>
          <w:szCs w:val="24"/>
        </w:rPr>
        <w:t xml:space="preserve"> Serão consideradas as parcelas de maior relevância:</w:t>
      </w:r>
      <w:bookmarkStart w:id="0" w:name="_Hlk40263233"/>
    </w:p>
    <w:p w:rsidR="00B8046F" w:rsidRPr="000B07D2" w:rsidRDefault="00B8046F" w:rsidP="000B07D2">
      <w:pPr>
        <w:ind w:right="120"/>
        <w:jc w:val="both"/>
        <w:rPr>
          <w:rFonts w:ascii="Arial" w:hAnsi="Arial" w:cs="Arial"/>
          <w:sz w:val="24"/>
          <w:szCs w:val="24"/>
        </w:rPr>
      </w:pPr>
    </w:p>
    <w:p w:rsidR="00B8046F" w:rsidRDefault="00B8046F" w:rsidP="00B8046F">
      <w:pPr>
        <w:pStyle w:val="Default"/>
        <w:jc w:val="center"/>
        <w:rPr>
          <w:b/>
          <w:bCs/>
          <w:sz w:val="22"/>
          <w:szCs w:val="22"/>
        </w:rPr>
      </w:pPr>
      <w:r w:rsidRPr="000B15E0">
        <w:rPr>
          <w:b/>
          <w:bCs/>
          <w:sz w:val="22"/>
          <w:szCs w:val="22"/>
        </w:rPr>
        <w:t xml:space="preserve">PARA FINS </w:t>
      </w:r>
      <w:r>
        <w:rPr>
          <w:b/>
          <w:bCs/>
          <w:sz w:val="22"/>
          <w:szCs w:val="22"/>
        </w:rPr>
        <w:t>DA</w:t>
      </w:r>
      <w:r w:rsidRPr="000B15E0">
        <w:rPr>
          <w:b/>
          <w:bCs/>
          <w:sz w:val="22"/>
          <w:szCs w:val="22"/>
        </w:rPr>
        <w:t xml:space="preserve"> APRESENTAÇÃO DO(S) ATESTADOS TÉCNICOS:</w:t>
      </w:r>
    </w:p>
    <w:p w:rsidR="00B8046F" w:rsidRPr="000B15E0" w:rsidRDefault="00B8046F" w:rsidP="00B8046F">
      <w:pPr>
        <w:pStyle w:val="Default"/>
        <w:rPr>
          <w:b/>
          <w:bCs/>
          <w:sz w:val="22"/>
          <w:szCs w:val="22"/>
        </w:rPr>
      </w:pPr>
      <w:r w:rsidRPr="000B15E0">
        <w:rPr>
          <w:b/>
          <w:bCs/>
          <w:sz w:val="22"/>
          <w:szCs w:val="22"/>
        </w:rPr>
        <w:t>Serão consideradas de maior relevância as parcelas indicadas abaixo, conforme Súmula 24 do TCE/SP:</w:t>
      </w:r>
    </w:p>
    <w:tbl>
      <w:tblPr>
        <w:tblStyle w:val="Tabelacomgrade"/>
        <w:tblW w:w="8784" w:type="dxa"/>
        <w:jc w:val="center"/>
        <w:tblLook w:val="04A0"/>
      </w:tblPr>
      <w:tblGrid>
        <w:gridCol w:w="8784"/>
      </w:tblGrid>
      <w:tr w:rsidR="00B8046F" w:rsidRPr="000B15E0" w:rsidTr="00B8046F">
        <w:trPr>
          <w:jc w:val="center"/>
        </w:trPr>
        <w:tc>
          <w:tcPr>
            <w:tcW w:w="8784" w:type="dxa"/>
          </w:tcPr>
          <w:p w:rsidR="00B8046F" w:rsidRPr="000B15E0" w:rsidRDefault="00B8046F" w:rsidP="00B8046F">
            <w:pPr>
              <w:pStyle w:val="Default"/>
              <w:jc w:val="center"/>
              <w:rPr>
                <w:b/>
                <w:bCs/>
                <w:sz w:val="22"/>
                <w:szCs w:val="22"/>
              </w:rPr>
            </w:pPr>
            <w:r w:rsidRPr="000B15E0">
              <w:rPr>
                <w:b/>
                <w:bCs/>
                <w:sz w:val="22"/>
                <w:szCs w:val="22"/>
              </w:rPr>
              <w:t>DISCRIMINAÇÃO DO ITEM</w:t>
            </w:r>
          </w:p>
        </w:tc>
      </w:tr>
      <w:tr w:rsidR="00B8046F" w:rsidRPr="000B15E0" w:rsidTr="00B8046F">
        <w:trPr>
          <w:jc w:val="center"/>
        </w:trPr>
        <w:tc>
          <w:tcPr>
            <w:tcW w:w="8784" w:type="dxa"/>
          </w:tcPr>
          <w:p w:rsidR="00B8046F" w:rsidRPr="00200B71" w:rsidRDefault="00B8046F" w:rsidP="00B8046F">
            <w:pPr>
              <w:rPr>
                <w:rFonts w:ascii="Arial" w:hAnsi="Arial" w:cs="Arial"/>
              </w:rPr>
            </w:pPr>
            <w:r>
              <w:rPr>
                <w:rFonts w:ascii="Arial" w:hAnsi="Arial" w:cs="Arial"/>
              </w:rPr>
              <w:t>FORNECIMENTO E INSTALAÇÃO DE GRAMA SINTÉTICA PARA USO ESPORTIVO</w:t>
            </w:r>
          </w:p>
        </w:tc>
      </w:tr>
      <w:tr w:rsidR="00B8046F" w:rsidRPr="000B15E0" w:rsidTr="00B8046F">
        <w:trPr>
          <w:jc w:val="center"/>
        </w:trPr>
        <w:tc>
          <w:tcPr>
            <w:tcW w:w="8784" w:type="dxa"/>
          </w:tcPr>
          <w:p w:rsidR="00B8046F" w:rsidRDefault="00B8046F" w:rsidP="00B8046F">
            <w:pPr>
              <w:rPr>
                <w:rFonts w:ascii="Arial" w:hAnsi="Arial" w:cs="Arial"/>
              </w:rPr>
            </w:pPr>
            <w:r w:rsidRPr="00CE3B98">
              <w:rPr>
                <w:rFonts w:ascii="Arial" w:hAnsi="Arial" w:cs="Arial"/>
              </w:rPr>
              <w:t>EXECUÇÃO DE SERVIÇO DE REABILITAÇÃO ESTRUTURAL DE TUBULAÇÕES DE CONCRETO COM DIÂMETRO MÍNIMO DE 300MM EM TUBO CURADO “IN LOCO” – CIPP</w:t>
            </w:r>
          </w:p>
        </w:tc>
      </w:tr>
      <w:tr w:rsidR="00B8046F" w:rsidRPr="000B15E0" w:rsidTr="00B8046F">
        <w:trPr>
          <w:jc w:val="center"/>
        </w:trPr>
        <w:tc>
          <w:tcPr>
            <w:tcW w:w="8784" w:type="dxa"/>
          </w:tcPr>
          <w:p w:rsidR="00B8046F" w:rsidRDefault="00B8046F" w:rsidP="00B8046F">
            <w:pPr>
              <w:rPr>
                <w:rFonts w:ascii="Arial" w:hAnsi="Arial" w:cs="Arial"/>
              </w:rPr>
            </w:pPr>
            <w:r w:rsidRPr="00CE3B98">
              <w:rPr>
                <w:rFonts w:ascii="Arial" w:hAnsi="Arial" w:cs="Arial"/>
              </w:rPr>
              <w:t>FORNECIMENTO E MONTAGEM DE ESTRUTURA METÁLICA</w:t>
            </w:r>
          </w:p>
        </w:tc>
      </w:tr>
      <w:tr w:rsidR="00B8046F" w:rsidRPr="000B15E0" w:rsidTr="00B8046F">
        <w:trPr>
          <w:jc w:val="center"/>
        </w:trPr>
        <w:tc>
          <w:tcPr>
            <w:tcW w:w="8784" w:type="dxa"/>
          </w:tcPr>
          <w:p w:rsidR="00B8046F" w:rsidRDefault="00B8046F" w:rsidP="00B8046F">
            <w:pPr>
              <w:rPr>
                <w:rFonts w:ascii="Arial" w:hAnsi="Arial" w:cs="Arial"/>
              </w:rPr>
            </w:pPr>
            <w:r w:rsidRPr="00CE3B98">
              <w:rPr>
                <w:rFonts w:ascii="Arial" w:hAnsi="Arial" w:cs="Arial"/>
              </w:rPr>
              <w:t>EXECUÇÃO DE TIRANTE EM SOLO COM PERFURAÇÃO, INJEÇÃO E ATIRANTAMENTO</w:t>
            </w:r>
          </w:p>
        </w:tc>
      </w:tr>
      <w:tr w:rsidR="00B8046F" w:rsidRPr="000B15E0" w:rsidTr="00B8046F">
        <w:trPr>
          <w:jc w:val="center"/>
        </w:trPr>
        <w:tc>
          <w:tcPr>
            <w:tcW w:w="8784" w:type="dxa"/>
          </w:tcPr>
          <w:p w:rsidR="00B8046F" w:rsidRPr="00CE3B98" w:rsidRDefault="00B8046F" w:rsidP="00B8046F">
            <w:pPr>
              <w:rPr>
                <w:rFonts w:ascii="Arial" w:hAnsi="Arial" w:cs="Arial"/>
              </w:rPr>
            </w:pPr>
            <w:r w:rsidRPr="006D47DA">
              <w:rPr>
                <w:rFonts w:ascii="Arial" w:hAnsi="Arial" w:cs="Arial"/>
              </w:rPr>
              <w:t>FORNECIMENTO E EXECUÇÃO DE ENCHIMENTO COM CONCRETO</w:t>
            </w:r>
            <w:r>
              <w:rPr>
                <w:rFonts w:ascii="Arial" w:hAnsi="Arial" w:cs="Arial"/>
              </w:rPr>
              <w:t xml:space="preserve"> LEVE</w:t>
            </w:r>
          </w:p>
        </w:tc>
      </w:tr>
      <w:tr w:rsidR="00B8046F" w:rsidRPr="000B15E0" w:rsidTr="00B8046F">
        <w:trPr>
          <w:jc w:val="center"/>
        </w:trPr>
        <w:tc>
          <w:tcPr>
            <w:tcW w:w="8784" w:type="dxa"/>
          </w:tcPr>
          <w:p w:rsidR="00B8046F" w:rsidRPr="006D47DA" w:rsidRDefault="00B8046F" w:rsidP="00B8046F">
            <w:pPr>
              <w:rPr>
                <w:rFonts w:ascii="Arial" w:hAnsi="Arial" w:cs="Arial"/>
              </w:rPr>
            </w:pPr>
            <w:r w:rsidRPr="006D47DA">
              <w:rPr>
                <w:rFonts w:ascii="Arial" w:hAnsi="Arial" w:cs="Arial"/>
              </w:rPr>
              <w:t>FORNECIMENTO E INSTALAÇÃO DE REVESTIMENTO DE LADRILHO CERÂMICO DE ALTA RESISTÊNCIA PARA PISCINA</w:t>
            </w:r>
          </w:p>
        </w:tc>
      </w:tr>
      <w:tr w:rsidR="00B8046F" w:rsidRPr="000B15E0" w:rsidTr="00B8046F">
        <w:trPr>
          <w:jc w:val="center"/>
        </w:trPr>
        <w:tc>
          <w:tcPr>
            <w:tcW w:w="8784" w:type="dxa"/>
          </w:tcPr>
          <w:p w:rsidR="00B8046F" w:rsidRPr="006D47DA" w:rsidRDefault="00B8046F" w:rsidP="00B8046F">
            <w:pPr>
              <w:rPr>
                <w:rFonts w:ascii="Arial" w:hAnsi="Arial" w:cs="Arial"/>
              </w:rPr>
            </w:pPr>
            <w:r w:rsidRPr="00E2564D">
              <w:rPr>
                <w:rFonts w:ascii="Arial" w:hAnsi="Arial" w:cs="Arial"/>
              </w:rPr>
              <w:t>FORNECIMENTO E EXECUÇÃO DE PAVIMENTO INTERTRAVADO</w:t>
            </w:r>
            <w:r>
              <w:rPr>
                <w:rFonts w:ascii="Arial" w:hAnsi="Arial" w:cs="Arial"/>
              </w:rPr>
              <w:t xml:space="preserve"> DRENANTE</w:t>
            </w:r>
          </w:p>
        </w:tc>
      </w:tr>
      <w:tr w:rsidR="00B8046F" w:rsidRPr="000B15E0" w:rsidTr="00B8046F">
        <w:trPr>
          <w:jc w:val="center"/>
        </w:trPr>
        <w:tc>
          <w:tcPr>
            <w:tcW w:w="8784" w:type="dxa"/>
          </w:tcPr>
          <w:p w:rsidR="00B8046F" w:rsidRPr="00E2564D" w:rsidRDefault="00B8046F" w:rsidP="00B8046F">
            <w:pPr>
              <w:rPr>
                <w:rFonts w:ascii="Arial" w:hAnsi="Arial" w:cs="Arial"/>
              </w:rPr>
            </w:pPr>
            <w:r w:rsidRPr="00E2564D">
              <w:rPr>
                <w:rFonts w:ascii="Arial" w:hAnsi="Arial" w:cs="Arial"/>
              </w:rPr>
              <w:t>FORNECIMENTO E EXECUÇÃO DE MURO DE ARRIMO COM ALTURA MÍMINA DE 2,50 M</w:t>
            </w:r>
          </w:p>
        </w:tc>
      </w:tr>
      <w:tr w:rsidR="00B8046F" w:rsidRPr="000B15E0" w:rsidTr="00B8046F">
        <w:trPr>
          <w:jc w:val="center"/>
        </w:trPr>
        <w:tc>
          <w:tcPr>
            <w:tcW w:w="8784" w:type="dxa"/>
          </w:tcPr>
          <w:p w:rsidR="00B8046F" w:rsidRPr="00E2564D" w:rsidRDefault="00B8046F" w:rsidP="00B8046F">
            <w:pPr>
              <w:rPr>
                <w:rFonts w:ascii="Arial" w:hAnsi="Arial" w:cs="Arial"/>
              </w:rPr>
            </w:pPr>
            <w:r w:rsidRPr="00E2564D">
              <w:rPr>
                <w:rFonts w:ascii="Arial" w:hAnsi="Arial" w:cs="Arial"/>
              </w:rPr>
              <w:lastRenderedPageBreak/>
              <w:t>FORNECIMENTO E INSTALAÇÃO SISTEMA COMPLETO DE FILTRAGEM, LIMPEZA E BOMBEAMENTO PARA PISCINA SEMI</w:t>
            </w:r>
            <w:r>
              <w:rPr>
                <w:rFonts w:ascii="Arial" w:hAnsi="Arial" w:cs="Arial"/>
              </w:rPr>
              <w:t>-</w:t>
            </w:r>
            <w:r w:rsidRPr="00E2564D">
              <w:rPr>
                <w:rFonts w:ascii="Arial" w:hAnsi="Arial" w:cs="Arial"/>
              </w:rPr>
              <w:t>OLÍMPICA</w:t>
            </w:r>
          </w:p>
        </w:tc>
      </w:tr>
      <w:tr w:rsidR="00B8046F" w:rsidRPr="000B15E0" w:rsidTr="00B8046F">
        <w:trPr>
          <w:jc w:val="center"/>
        </w:trPr>
        <w:tc>
          <w:tcPr>
            <w:tcW w:w="8784" w:type="dxa"/>
          </w:tcPr>
          <w:p w:rsidR="00B8046F" w:rsidRPr="00E2564D" w:rsidRDefault="00B8046F" w:rsidP="00B8046F">
            <w:pPr>
              <w:rPr>
                <w:rFonts w:ascii="Arial" w:hAnsi="Arial" w:cs="Arial"/>
              </w:rPr>
            </w:pPr>
            <w:r w:rsidRPr="00DD27F8">
              <w:rPr>
                <w:rFonts w:ascii="Arial" w:hAnsi="Arial" w:cs="Arial"/>
              </w:rPr>
              <w:t>REFORMA E/OU CONSTRUÇÃO DE EDFICAÇÃO NÃO RESIDENCIAL COM ÁREA MÍNIMA DE 17.000m²</w:t>
            </w:r>
          </w:p>
        </w:tc>
      </w:tr>
    </w:tbl>
    <w:p w:rsidR="00B8046F" w:rsidRPr="000B15E0" w:rsidRDefault="00B8046F" w:rsidP="00B8046F">
      <w:pPr>
        <w:tabs>
          <w:tab w:val="left" w:pos="180"/>
          <w:tab w:val="left" w:pos="360"/>
          <w:tab w:val="left" w:pos="5527"/>
        </w:tabs>
        <w:spacing w:before="240" w:after="240" w:line="240" w:lineRule="atLeast"/>
        <w:jc w:val="both"/>
        <w:rPr>
          <w:rFonts w:ascii="Arial" w:hAnsi="Arial" w:cs="Arial"/>
          <w:b/>
          <w:bCs/>
        </w:rPr>
      </w:pPr>
      <w:r w:rsidRPr="000B15E0">
        <w:rPr>
          <w:rFonts w:ascii="Arial" w:hAnsi="Arial" w:cs="Arial"/>
          <w:b/>
          <w:bCs/>
        </w:rPr>
        <w:t>Serão consideradas de maior relevância as parcelas nas quantidades mínimas indicadas abaixo:</w:t>
      </w:r>
    </w:p>
    <w:tbl>
      <w:tblPr>
        <w:tblStyle w:val="Tabelacomgrade"/>
        <w:tblW w:w="9003" w:type="dxa"/>
        <w:jc w:val="center"/>
        <w:tblLook w:val="04A0"/>
      </w:tblPr>
      <w:tblGrid>
        <w:gridCol w:w="5058"/>
        <w:gridCol w:w="1683"/>
        <w:gridCol w:w="1589"/>
        <w:gridCol w:w="673"/>
      </w:tblGrid>
      <w:tr w:rsidR="00B8046F" w:rsidRPr="000B15E0" w:rsidTr="00B8046F">
        <w:trPr>
          <w:jc w:val="center"/>
        </w:trPr>
        <w:tc>
          <w:tcPr>
            <w:tcW w:w="5058" w:type="dxa"/>
          </w:tcPr>
          <w:p w:rsidR="00B8046F" w:rsidRPr="000B15E0" w:rsidRDefault="00B8046F" w:rsidP="00B8046F">
            <w:pPr>
              <w:pStyle w:val="Default"/>
              <w:jc w:val="center"/>
              <w:rPr>
                <w:b/>
                <w:bCs/>
                <w:sz w:val="22"/>
                <w:szCs w:val="22"/>
              </w:rPr>
            </w:pPr>
            <w:r w:rsidRPr="000B15E0">
              <w:rPr>
                <w:b/>
                <w:bCs/>
                <w:sz w:val="22"/>
                <w:szCs w:val="22"/>
              </w:rPr>
              <w:t>DISCRIMINAÇÃO DO ITEM</w:t>
            </w:r>
          </w:p>
        </w:tc>
        <w:tc>
          <w:tcPr>
            <w:tcW w:w="1683" w:type="dxa"/>
          </w:tcPr>
          <w:p w:rsidR="00B8046F" w:rsidRPr="000B15E0" w:rsidRDefault="00B8046F" w:rsidP="00B8046F">
            <w:pPr>
              <w:pStyle w:val="Default"/>
              <w:jc w:val="center"/>
              <w:rPr>
                <w:b/>
                <w:bCs/>
                <w:sz w:val="22"/>
                <w:szCs w:val="22"/>
              </w:rPr>
            </w:pPr>
            <w:r w:rsidRPr="000B15E0">
              <w:rPr>
                <w:b/>
                <w:bCs/>
                <w:sz w:val="22"/>
                <w:szCs w:val="22"/>
              </w:rPr>
              <w:t>QUANTIDADE</w:t>
            </w:r>
          </w:p>
        </w:tc>
        <w:tc>
          <w:tcPr>
            <w:tcW w:w="1589" w:type="dxa"/>
          </w:tcPr>
          <w:p w:rsidR="00B8046F" w:rsidRPr="000B15E0" w:rsidRDefault="00B8046F" w:rsidP="00B8046F">
            <w:pPr>
              <w:pStyle w:val="Default"/>
              <w:jc w:val="center"/>
              <w:rPr>
                <w:b/>
                <w:bCs/>
                <w:sz w:val="22"/>
                <w:szCs w:val="22"/>
              </w:rPr>
            </w:pPr>
            <w:r w:rsidRPr="000B15E0">
              <w:rPr>
                <w:b/>
                <w:bCs/>
                <w:sz w:val="22"/>
                <w:szCs w:val="22"/>
              </w:rPr>
              <w:t>UNIDADE</w:t>
            </w:r>
          </w:p>
        </w:tc>
        <w:tc>
          <w:tcPr>
            <w:tcW w:w="673" w:type="dxa"/>
          </w:tcPr>
          <w:p w:rsidR="00B8046F" w:rsidRPr="000B15E0" w:rsidRDefault="00B8046F" w:rsidP="00B8046F">
            <w:pPr>
              <w:pStyle w:val="Default"/>
              <w:jc w:val="center"/>
              <w:rPr>
                <w:b/>
                <w:bCs/>
                <w:sz w:val="22"/>
                <w:szCs w:val="22"/>
              </w:rPr>
            </w:pPr>
            <w:r>
              <w:rPr>
                <w:b/>
                <w:bCs/>
                <w:sz w:val="22"/>
                <w:szCs w:val="22"/>
              </w:rPr>
              <w:t>%</w:t>
            </w:r>
          </w:p>
        </w:tc>
      </w:tr>
      <w:tr w:rsidR="00B8046F" w:rsidRPr="002A76D6" w:rsidTr="00B8046F">
        <w:trPr>
          <w:jc w:val="center"/>
        </w:trPr>
        <w:tc>
          <w:tcPr>
            <w:tcW w:w="5058" w:type="dxa"/>
          </w:tcPr>
          <w:p w:rsidR="00B8046F" w:rsidRDefault="00B8046F" w:rsidP="00B8046F">
            <w:pPr>
              <w:rPr>
                <w:rFonts w:ascii="Arial" w:hAnsi="Arial" w:cs="Arial"/>
              </w:rPr>
            </w:pPr>
            <w:r>
              <w:rPr>
                <w:rFonts w:ascii="Arial" w:hAnsi="Arial" w:cs="Arial"/>
              </w:rPr>
              <w:t>FORNECIMENTO E INSTALAÇÃO DE GRAMA SINTÉTICA PARA USO ESPORTIVO</w:t>
            </w:r>
          </w:p>
        </w:tc>
        <w:tc>
          <w:tcPr>
            <w:tcW w:w="1683" w:type="dxa"/>
            <w:vAlign w:val="center"/>
          </w:tcPr>
          <w:p w:rsidR="00B8046F" w:rsidRDefault="00B8046F" w:rsidP="00B8046F">
            <w:pPr>
              <w:spacing w:before="60" w:after="60"/>
              <w:jc w:val="center"/>
              <w:rPr>
                <w:rFonts w:ascii="Arial" w:hAnsi="Arial" w:cs="Arial"/>
              </w:rPr>
            </w:pPr>
            <w:r>
              <w:rPr>
                <w:rFonts w:ascii="Arial" w:hAnsi="Arial" w:cs="Arial"/>
              </w:rPr>
              <w:t>3360,00</w:t>
            </w:r>
          </w:p>
        </w:tc>
        <w:tc>
          <w:tcPr>
            <w:tcW w:w="1589" w:type="dxa"/>
            <w:vAlign w:val="center"/>
          </w:tcPr>
          <w:p w:rsidR="00B8046F" w:rsidRDefault="00B8046F" w:rsidP="00B8046F">
            <w:pPr>
              <w:spacing w:before="60" w:after="60"/>
              <w:jc w:val="center"/>
              <w:rPr>
                <w:rFonts w:ascii="Arial" w:hAnsi="Arial" w:cs="Arial"/>
              </w:rPr>
            </w:pPr>
            <w:r>
              <w:rPr>
                <w:rFonts w:ascii="Arial" w:hAnsi="Arial" w:cs="Arial"/>
              </w:rPr>
              <w:t>m²</w:t>
            </w:r>
          </w:p>
        </w:tc>
        <w:tc>
          <w:tcPr>
            <w:tcW w:w="673" w:type="dxa"/>
            <w:vAlign w:val="center"/>
          </w:tcPr>
          <w:p w:rsidR="00B8046F" w:rsidRDefault="00B8046F" w:rsidP="00B8046F">
            <w:pPr>
              <w:spacing w:before="60" w:after="60"/>
              <w:jc w:val="center"/>
              <w:rPr>
                <w:rFonts w:ascii="Arial" w:hAnsi="Arial" w:cs="Arial"/>
              </w:rPr>
            </w:pPr>
            <w:r>
              <w:rPr>
                <w:rFonts w:ascii="Arial" w:hAnsi="Arial" w:cs="Arial"/>
              </w:rPr>
              <w:t>≤50</w:t>
            </w:r>
          </w:p>
        </w:tc>
      </w:tr>
      <w:tr w:rsidR="00B8046F" w:rsidRPr="002A76D6" w:rsidTr="00B8046F">
        <w:trPr>
          <w:jc w:val="center"/>
        </w:trPr>
        <w:tc>
          <w:tcPr>
            <w:tcW w:w="5058" w:type="dxa"/>
          </w:tcPr>
          <w:p w:rsidR="00B8046F" w:rsidRDefault="00B8046F" w:rsidP="00B8046F">
            <w:pPr>
              <w:rPr>
                <w:rFonts w:ascii="Arial" w:hAnsi="Arial" w:cs="Arial"/>
              </w:rPr>
            </w:pPr>
            <w:r w:rsidRPr="00CE3B98">
              <w:rPr>
                <w:rFonts w:ascii="Arial" w:hAnsi="Arial" w:cs="Arial"/>
              </w:rPr>
              <w:t>EXECUÇÃO DE SERVIÇO DE REABILITAÇÃO ESTRUTURAL DE TUBULAÇÕES DE CONCRETO COM DIÂMETRO MÍNIMO DE 300MM EM TUBO CURADO “IN LOCO” – CIPP</w:t>
            </w:r>
          </w:p>
        </w:tc>
        <w:tc>
          <w:tcPr>
            <w:tcW w:w="1683" w:type="dxa"/>
            <w:vAlign w:val="center"/>
          </w:tcPr>
          <w:p w:rsidR="00B8046F" w:rsidRDefault="00B8046F" w:rsidP="00B8046F">
            <w:pPr>
              <w:spacing w:before="60" w:after="60"/>
              <w:jc w:val="center"/>
              <w:rPr>
                <w:rFonts w:ascii="Arial" w:hAnsi="Arial" w:cs="Arial"/>
              </w:rPr>
            </w:pPr>
            <w:r>
              <w:rPr>
                <w:rFonts w:ascii="Arial" w:hAnsi="Arial" w:cs="Arial"/>
              </w:rPr>
              <w:t>35,00</w:t>
            </w:r>
          </w:p>
        </w:tc>
        <w:tc>
          <w:tcPr>
            <w:tcW w:w="1589" w:type="dxa"/>
            <w:vAlign w:val="center"/>
          </w:tcPr>
          <w:p w:rsidR="00B8046F" w:rsidRDefault="00B8046F" w:rsidP="00B8046F">
            <w:pPr>
              <w:spacing w:before="60" w:after="60"/>
              <w:jc w:val="center"/>
              <w:rPr>
                <w:rFonts w:ascii="Arial" w:hAnsi="Arial" w:cs="Arial"/>
              </w:rPr>
            </w:pPr>
            <w:r>
              <w:rPr>
                <w:rFonts w:ascii="Arial" w:hAnsi="Arial" w:cs="Arial"/>
              </w:rPr>
              <w:t>m</w:t>
            </w:r>
          </w:p>
        </w:tc>
        <w:tc>
          <w:tcPr>
            <w:tcW w:w="673" w:type="dxa"/>
            <w:vAlign w:val="center"/>
          </w:tcPr>
          <w:p w:rsidR="00B8046F" w:rsidRDefault="00B8046F" w:rsidP="00B8046F">
            <w:pPr>
              <w:spacing w:before="60" w:after="60"/>
              <w:jc w:val="center"/>
              <w:rPr>
                <w:rFonts w:ascii="Arial" w:hAnsi="Arial" w:cs="Arial"/>
              </w:rPr>
            </w:pPr>
            <w:r>
              <w:rPr>
                <w:rFonts w:ascii="Arial" w:hAnsi="Arial" w:cs="Arial"/>
              </w:rPr>
              <w:t>≤50</w:t>
            </w:r>
          </w:p>
        </w:tc>
      </w:tr>
      <w:tr w:rsidR="00B8046F" w:rsidRPr="002A76D6" w:rsidTr="00B8046F">
        <w:trPr>
          <w:jc w:val="center"/>
        </w:trPr>
        <w:tc>
          <w:tcPr>
            <w:tcW w:w="5058" w:type="dxa"/>
          </w:tcPr>
          <w:p w:rsidR="00B8046F" w:rsidRPr="00CE3B98" w:rsidRDefault="00B8046F" w:rsidP="00B8046F">
            <w:pPr>
              <w:rPr>
                <w:rFonts w:ascii="Arial" w:hAnsi="Arial" w:cs="Arial"/>
              </w:rPr>
            </w:pPr>
            <w:r w:rsidRPr="00CE3B98">
              <w:rPr>
                <w:rFonts w:ascii="Arial" w:hAnsi="Arial" w:cs="Arial"/>
              </w:rPr>
              <w:t>FORNECIMENTO E MONTAGEM DE ESTRUTURA METÁLICA</w:t>
            </w:r>
          </w:p>
        </w:tc>
        <w:tc>
          <w:tcPr>
            <w:tcW w:w="1683" w:type="dxa"/>
            <w:vAlign w:val="center"/>
          </w:tcPr>
          <w:p w:rsidR="00B8046F" w:rsidRDefault="00B8046F" w:rsidP="00B8046F">
            <w:pPr>
              <w:spacing w:before="60" w:after="60"/>
              <w:jc w:val="center"/>
              <w:rPr>
                <w:rFonts w:ascii="Arial" w:hAnsi="Arial" w:cs="Arial"/>
              </w:rPr>
            </w:pPr>
            <w:r>
              <w:rPr>
                <w:rFonts w:ascii="Arial" w:hAnsi="Arial" w:cs="Arial"/>
              </w:rPr>
              <w:t>18.200</w:t>
            </w:r>
          </w:p>
        </w:tc>
        <w:tc>
          <w:tcPr>
            <w:tcW w:w="1589" w:type="dxa"/>
            <w:vAlign w:val="center"/>
          </w:tcPr>
          <w:p w:rsidR="00B8046F" w:rsidRDefault="00B8046F" w:rsidP="00B8046F">
            <w:pPr>
              <w:spacing w:before="60" w:after="60"/>
              <w:jc w:val="center"/>
              <w:rPr>
                <w:rFonts w:ascii="Arial" w:hAnsi="Arial" w:cs="Arial"/>
              </w:rPr>
            </w:pPr>
            <w:r>
              <w:rPr>
                <w:rFonts w:ascii="Arial" w:hAnsi="Arial" w:cs="Arial"/>
              </w:rPr>
              <w:t>Kg</w:t>
            </w:r>
          </w:p>
        </w:tc>
        <w:tc>
          <w:tcPr>
            <w:tcW w:w="673" w:type="dxa"/>
            <w:vAlign w:val="center"/>
          </w:tcPr>
          <w:p w:rsidR="00B8046F" w:rsidRDefault="00B8046F" w:rsidP="00B8046F">
            <w:pPr>
              <w:spacing w:before="60" w:after="60"/>
              <w:jc w:val="center"/>
              <w:rPr>
                <w:rFonts w:ascii="Arial" w:hAnsi="Arial" w:cs="Arial"/>
              </w:rPr>
            </w:pPr>
            <w:r>
              <w:rPr>
                <w:rFonts w:ascii="Arial" w:hAnsi="Arial" w:cs="Arial"/>
              </w:rPr>
              <w:t>≤50</w:t>
            </w:r>
          </w:p>
        </w:tc>
      </w:tr>
      <w:tr w:rsidR="00B8046F" w:rsidRPr="002A76D6" w:rsidTr="00B8046F">
        <w:trPr>
          <w:jc w:val="center"/>
        </w:trPr>
        <w:tc>
          <w:tcPr>
            <w:tcW w:w="5058" w:type="dxa"/>
          </w:tcPr>
          <w:p w:rsidR="00B8046F" w:rsidRPr="00CE3B98" w:rsidRDefault="00B8046F" w:rsidP="00B8046F">
            <w:pPr>
              <w:rPr>
                <w:rFonts w:ascii="Arial" w:hAnsi="Arial" w:cs="Arial"/>
              </w:rPr>
            </w:pPr>
            <w:r w:rsidRPr="00CE3B98">
              <w:rPr>
                <w:rFonts w:ascii="Arial" w:hAnsi="Arial" w:cs="Arial"/>
              </w:rPr>
              <w:t>EXECUÇÃO DE TIRANTE EM SOLO COM PERFURAÇÃO, INJEÇÃO E ATIRANTAMENTO</w:t>
            </w:r>
          </w:p>
        </w:tc>
        <w:tc>
          <w:tcPr>
            <w:tcW w:w="1683" w:type="dxa"/>
            <w:vAlign w:val="center"/>
          </w:tcPr>
          <w:p w:rsidR="00B8046F" w:rsidRDefault="00B8046F" w:rsidP="00B8046F">
            <w:pPr>
              <w:spacing w:before="60" w:after="60"/>
              <w:jc w:val="center"/>
              <w:rPr>
                <w:rFonts w:ascii="Arial" w:hAnsi="Arial" w:cs="Arial"/>
              </w:rPr>
            </w:pPr>
            <w:r>
              <w:rPr>
                <w:rFonts w:ascii="Arial" w:hAnsi="Arial" w:cs="Arial"/>
              </w:rPr>
              <w:t>720,00</w:t>
            </w:r>
          </w:p>
        </w:tc>
        <w:tc>
          <w:tcPr>
            <w:tcW w:w="1589" w:type="dxa"/>
            <w:vAlign w:val="center"/>
          </w:tcPr>
          <w:p w:rsidR="00B8046F" w:rsidRDefault="00B8046F" w:rsidP="00B8046F">
            <w:pPr>
              <w:spacing w:before="60" w:after="60"/>
              <w:jc w:val="center"/>
              <w:rPr>
                <w:rFonts w:ascii="Arial" w:hAnsi="Arial" w:cs="Arial"/>
              </w:rPr>
            </w:pPr>
            <w:r>
              <w:rPr>
                <w:rFonts w:ascii="Arial" w:hAnsi="Arial" w:cs="Arial"/>
              </w:rPr>
              <w:t>m</w:t>
            </w:r>
          </w:p>
        </w:tc>
        <w:tc>
          <w:tcPr>
            <w:tcW w:w="673" w:type="dxa"/>
            <w:vAlign w:val="center"/>
          </w:tcPr>
          <w:p w:rsidR="00B8046F" w:rsidRDefault="00B8046F" w:rsidP="00B8046F">
            <w:pPr>
              <w:spacing w:before="60" w:after="60"/>
              <w:jc w:val="center"/>
              <w:rPr>
                <w:rFonts w:ascii="Arial" w:hAnsi="Arial" w:cs="Arial"/>
              </w:rPr>
            </w:pPr>
            <w:r>
              <w:rPr>
                <w:rFonts w:ascii="Arial" w:hAnsi="Arial" w:cs="Arial"/>
              </w:rPr>
              <w:t>≤50</w:t>
            </w:r>
          </w:p>
        </w:tc>
      </w:tr>
      <w:tr w:rsidR="00B8046F" w:rsidRPr="002A76D6" w:rsidTr="00B8046F">
        <w:trPr>
          <w:jc w:val="center"/>
        </w:trPr>
        <w:tc>
          <w:tcPr>
            <w:tcW w:w="5058" w:type="dxa"/>
          </w:tcPr>
          <w:p w:rsidR="00B8046F" w:rsidRPr="00CE3B98" w:rsidRDefault="00B8046F" w:rsidP="00B8046F">
            <w:pPr>
              <w:rPr>
                <w:rFonts w:ascii="Arial" w:hAnsi="Arial" w:cs="Arial"/>
              </w:rPr>
            </w:pPr>
            <w:r w:rsidRPr="006D47DA">
              <w:rPr>
                <w:rFonts w:ascii="Arial" w:hAnsi="Arial" w:cs="Arial"/>
              </w:rPr>
              <w:t>FORNECIMENTO E EXECUÇÃO DE ENCHIMENTO COM CONCRETO</w:t>
            </w:r>
            <w:r>
              <w:rPr>
                <w:rFonts w:ascii="Arial" w:hAnsi="Arial" w:cs="Arial"/>
              </w:rPr>
              <w:t xml:space="preserve"> LEVE</w:t>
            </w:r>
          </w:p>
        </w:tc>
        <w:tc>
          <w:tcPr>
            <w:tcW w:w="1683" w:type="dxa"/>
            <w:vAlign w:val="center"/>
          </w:tcPr>
          <w:p w:rsidR="00B8046F" w:rsidRDefault="00B8046F" w:rsidP="00B8046F">
            <w:pPr>
              <w:spacing w:before="60" w:after="60"/>
              <w:jc w:val="center"/>
              <w:rPr>
                <w:rFonts w:ascii="Arial" w:hAnsi="Arial" w:cs="Arial"/>
              </w:rPr>
            </w:pPr>
            <w:r>
              <w:rPr>
                <w:rFonts w:ascii="Arial" w:hAnsi="Arial" w:cs="Arial"/>
              </w:rPr>
              <w:t>175,00</w:t>
            </w:r>
          </w:p>
        </w:tc>
        <w:tc>
          <w:tcPr>
            <w:tcW w:w="1589" w:type="dxa"/>
            <w:vAlign w:val="center"/>
          </w:tcPr>
          <w:p w:rsidR="00B8046F" w:rsidRDefault="00B8046F" w:rsidP="00B8046F">
            <w:pPr>
              <w:spacing w:before="60" w:after="60"/>
              <w:jc w:val="center"/>
              <w:rPr>
                <w:rFonts w:ascii="Arial" w:hAnsi="Arial" w:cs="Arial"/>
              </w:rPr>
            </w:pPr>
            <w:r>
              <w:rPr>
                <w:rFonts w:ascii="Arial" w:hAnsi="Arial" w:cs="Arial"/>
              </w:rPr>
              <w:t>m³</w:t>
            </w:r>
          </w:p>
        </w:tc>
        <w:tc>
          <w:tcPr>
            <w:tcW w:w="673" w:type="dxa"/>
            <w:vAlign w:val="center"/>
          </w:tcPr>
          <w:p w:rsidR="00B8046F" w:rsidRDefault="00B8046F" w:rsidP="00B8046F">
            <w:pPr>
              <w:spacing w:before="60" w:after="60"/>
              <w:jc w:val="center"/>
              <w:rPr>
                <w:rFonts w:ascii="Arial" w:hAnsi="Arial" w:cs="Arial"/>
              </w:rPr>
            </w:pPr>
            <w:r>
              <w:rPr>
                <w:rFonts w:ascii="Arial" w:hAnsi="Arial" w:cs="Arial"/>
              </w:rPr>
              <w:t>≤50</w:t>
            </w:r>
          </w:p>
        </w:tc>
      </w:tr>
      <w:tr w:rsidR="00B8046F" w:rsidRPr="002A76D6" w:rsidTr="00B8046F">
        <w:trPr>
          <w:jc w:val="center"/>
        </w:trPr>
        <w:tc>
          <w:tcPr>
            <w:tcW w:w="5058" w:type="dxa"/>
          </w:tcPr>
          <w:p w:rsidR="00B8046F" w:rsidRPr="006D47DA" w:rsidRDefault="00B8046F" w:rsidP="00B8046F">
            <w:pPr>
              <w:rPr>
                <w:rFonts w:ascii="Arial" w:hAnsi="Arial" w:cs="Arial"/>
              </w:rPr>
            </w:pPr>
            <w:r w:rsidRPr="006D47DA">
              <w:rPr>
                <w:rFonts w:ascii="Arial" w:hAnsi="Arial" w:cs="Arial"/>
              </w:rPr>
              <w:t>FORNECIMENTO E INSTALAÇÃO DE REVESTIMENTO DE LADRILHO CERÂMICO DE ALTA RESISTÊNCIA PARA PISCINA</w:t>
            </w:r>
          </w:p>
        </w:tc>
        <w:tc>
          <w:tcPr>
            <w:tcW w:w="1683" w:type="dxa"/>
            <w:vAlign w:val="center"/>
          </w:tcPr>
          <w:p w:rsidR="00B8046F" w:rsidRDefault="00B8046F" w:rsidP="00B8046F">
            <w:pPr>
              <w:spacing w:before="60" w:after="60"/>
              <w:jc w:val="center"/>
              <w:rPr>
                <w:rFonts w:ascii="Arial" w:hAnsi="Arial" w:cs="Arial"/>
              </w:rPr>
            </w:pPr>
            <w:r>
              <w:rPr>
                <w:rFonts w:ascii="Arial" w:hAnsi="Arial" w:cs="Arial"/>
              </w:rPr>
              <w:t>390,00</w:t>
            </w:r>
          </w:p>
        </w:tc>
        <w:tc>
          <w:tcPr>
            <w:tcW w:w="1589" w:type="dxa"/>
            <w:vAlign w:val="center"/>
          </w:tcPr>
          <w:p w:rsidR="00B8046F" w:rsidRDefault="00B8046F" w:rsidP="00B8046F">
            <w:pPr>
              <w:spacing w:before="60" w:after="60"/>
              <w:jc w:val="center"/>
              <w:rPr>
                <w:rFonts w:ascii="Arial" w:hAnsi="Arial" w:cs="Arial"/>
              </w:rPr>
            </w:pPr>
            <w:r>
              <w:rPr>
                <w:rFonts w:ascii="Arial" w:hAnsi="Arial" w:cs="Arial"/>
              </w:rPr>
              <w:t>m²</w:t>
            </w:r>
          </w:p>
        </w:tc>
        <w:tc>
          <w:tcPr>
            <w:tcW w:w="673" w:type="dxa"/>
            <w:vAlign w:val="center"/>
          </w:tcPr>
          <w:p w:rsidR="00B8046F" w:rsidRDefault="00B8046F" w:rsidP="00B8046F">
            <w:pPr>
              <w:spacing w:before="60" w:after="60"/>
              <w:jc w:val="center"/>
              <w:rPr>
                <w:rFonts w:ascii="Arial" w:hAnsi="Arial" w:cs="Arial"/>
              </w:rPr>
            </w:pPr>
            <w:r>
              <w:rPr>
                <w:rFonts w:ascii="Arial" w:hAnsi="Arial" w:cs="Arial"/>
              </w:rPr>
              <w:t>≤50</w:t>
            </w:r>
          </w:p>
        </w:tc>
      </w:tr>
      <w:tr w:rsidR="00B8046F" w:rsidRPr="002A76D6" w:rsidTr="00B8046F">
        <w:trPr>
          <w:jc w:val="center"/>
        </w:trPr>
        <w:tc>
          <w:tcPr>
            <w:tcW w:w="5058" w:type="dxa"/>
          </w:tcPr>
          <w:p w:rsidR="00B8046F" w:rsidRPr="006D47DA" w:rsidRDefault="00B8046F" w:rsidP="00B8046F">
            <w:pPr>
              <w:rPr>
                <w:rFonts w:ascii="Arial" w:hAnsi="Arial" w:cs="Arial"/>
              </w:rPr>
            </w:pPr>
            <w:r w:rsidRPr="00E2564D">
              <w:rPr>
                <w:rFonts w:ascii="Arial" w:hAnsi="Arial" w:cs="Arial"/>
              </w:rPr>
              <w:t>FORNECIMENTO E EXECUÇÃO DE PAVIMENTO INTERTRAVADO</w:t>
            </w:r>
            <w:r>
              <w:rPr>
                <w:rFonts w:ascii="Arial" w:hAnsi="Arial" w:cs="Arial"/>
              </w:rPr>
              <w:t xml:space="preserve"> DRENANTE</w:t>
            </w:r>
          </w:p>
        </w:tc>
        <w:tc>
          <w:tcPr>
            <w:tcW w:w="1683" w:type="dxa"/>
            <w:vAlign w:val="center"/>
          </w:tcPr>
          <w:p w:rsidR="00B8046F" w:rsidRDefault="00B8046F" w:rsidP="00B8046F">
            <w:pPr>
              <w:spacing w:before="60" w:after="60"/>
              <w:jc w:val="center"/>
              <w:rPr>
                <w:rFonts w:ascii="Arial" w:hAnsi="Arial" w:cs="Arial"/>
              </w:rPr>
            </w:pPr>
            <w:r>
              <w:rPr>
                <w:rFonts w:ascii="Arial" w:hAnsi="Arial" w:cs="Arial"/>
              </w:rPr>
              <w:t>900,00</w:t>
            </w:r>
          </w:p>
        </w:tc>
        <w:tc>
          <w:tcPr>
            <w:tcW w:w="1589" w:type="dxa"/>
            <w:vAlign w:val="center"/>
          </w:tcPr>
          <w:p w:rsidR="00B8046F" w:rsidRDefault="00B8046F" w:rsidP="00B8046F">
            <w:pPr>
              <w:spacing w:before="60" w:after="60"/>
              <w:jc w:val="center"/>
              <w:rPr>
                <w:rFonts w:ascii="Arial" w:hAnsi="Arial" w:cs="Arial"/>
              </w:rPr>
            </w:pPr>
            <w:r>
              <w:rPr>
                <w:rFonts w:ascii="Arial" w:hAnsi="Arial" w:cs="Arial"/>
              </w:rPr>
              <w:t>m²</w:t>
            </w:r>
          </w:p>
        </w:tc>
        <w:tc>
          <w:tcPr>
            <w:tcW w:w="673" w:type="dxa"/>
            <w:vAlign w:val="center"/>
          </w:tcPr>
          <w:p w:rsidR="00B8046F" w:rsidRDefault="00B8046F" w:rsidP="00B8046F">
            <w:pPr>
              <w:spacing w:before="60" w:after="60"/>
              <w:jc w:val="center"/>
              <w:rPr>
                <w:rFonts w:ascii="Arial" w:hAnsi="Arial" w:cs="Arial"/>
              </w:rPr>
            </w:pPr>
            <w:r>
              <w:rPr>
                <w:rFonts w:ascii="Arial" w:hAnsi="Arial" w:cs="Arial"/>
              </w:rPr>
              <w:t>≤50</w:t>
            </w:r>
          </w:p>
        </w:tc>
      </w:tr>
      <w:tr w:rsidR="00B8046F" w:rsidRPr="002A76D6" w:rsidTr="00B8046F">
        <w:trPr>
          <w:jc w:val="center"/>
        </w:trPr>
        <w:tc>
          <w:tcPr>
            <w:tcW w:w="5058" w:type="dxa"/>
          </w:tcPr>
          <w:p w:rsidR="00B8046F" w:rsidRPr="00E2564D" w:rsidRDefault="00B8046F" w:rsidP="00B8046F">
            <w:pPr>
              <w:rPr>
                <w:rFonts w:ascii="Arial" w:hAnsi="Arial" w:cs="Arial"/>
              </w:rPr>
            </w:pPr>
            <w:r w:rsidRPr="00E2564D">
              <w:rPr>
                <w:rFonts w:ascii="Arial" w:hAnsi="Arial" w:cs="Arial"/>
              </w:rPr>
              <w:t>FORNECIMENTO E EXECUÇÃO DE MURO DE ARRIMO COM ALTURA MÍMINA DE 2,50 M</w:t>
            </w:r>
          </w:p>
        </w:tc>
        <w:tc>
          <w:tcPr>
            <w:tcW w:w="1683" w:type="dxa"/>
            <w:vAlign w:val="center"/>
          </w:tcPr>
          <w:p w:rsidR="00B8046F" w:rsidRDefault="00B8046F" w:rsidP="00B8046F">
            <w:pPr>
              <w:spacing w:before="60" w:after="60"/>
              <w:jc w:val="center"/>
              <w:rPr>
                <w:rFonts w:ascii="Arial" w:hAnsi="Arial" w:cs="Arial"/>
              </w:rPr>
            </w:pPr>
            <w:r>
              <w:rPr>
                <w:rFonts w:ascii="Arial" w:hAnsi="Arial" w:cs="Arial"/>
              </w:rPr>
              <w:t>40,00</w:t>
            </w:r>
          </w:p>
        </w:tc>
        <w:tc>
          <w:tcPr>
            <w:tcW w:w="1589" w:type="dxa"/>
            <w:vAlign w:val="center"/>
          </w:tcPr>
          <w:p w:rsidR="00B8046F" w:rsidRDefault="00B8046F" w:rsidP="00B8046F">
            <w:pPr>
              <w:spacing w:before="60" w:after="60"/>
              <w:jc w:val="center"/>
              <w:rPr>
                <w:rFonts w:ascii="Arial" w:hAnsi="Arial" w:cs="Arial"/>
              </w:rPr>
            </w:pPr>
            <w:r>
              <w:rPr>
                <w:rFonts w:ascii="Arial" w:hAnsi="Arial" w:cs="Arial"/>
              </w:rPr>
              <w:t>m</w:t>
            </w:r>
          </w:p>
        </w:tc>
        <w:tc>
          <w:tcPr>
            <w:tcW w:w="673" w:type="dxa"/>
            <w:vAlign w:val="center"/>
          </w:tcPr>
          <w:p w:rsidR="00B8046F" w:rsidRDefault="00B8046F" w:rsidP="00B8046F">
            <w:pPr>
              <w:spacing w:before="60" w:after="60"/>
              <w:jc w:val="center"/>
              <w:rPr>
                <w:rFonts w:ascii="Arial" w:hAnsi="Arial" w:cs="Arial"/>
              </w:rPr>
            </w:pPr>
            <w:r>
              <w:rPr>
                <w:rFonts w:ascii="Arial" w:hAnsi="Arial" w:cs="Arial"/>
              </w:rPr>
              <w:t>≤50</w:t>
            </w:r>
          </w:p>
        </w:tc>
      </w:tr>
      <w:tr w:rsidR="00B8046F" w:rsidRPr="002A76D6" w:rsidTr="00B8046F">
        <w:trPr>
          <w:jc w:val="center"/>
        </w:trPr>
        <w:tc>
          <w:tcPr>
            <w:tcW w:w="5058" w:type="dxa"/>
          </w:tcPr>
          <w:p w:rsidR="00B8046F" w:rsidRPr="00E2564D" w:rsidRDefault="00B8046F" w:rsidP="00B8046F">
            <w:pPr>
              <w:rPr>
                <w:rFonts w:ascii="Arial" w:hAnsi="Arial" w:cs="Arial"/>
              </w:rPr>
            </w:pPr>
            <w:r w:rsidRPr="00E2564D">
              <w:rPr>
                <w:rFonts w:ascii="Arial" w:hAnsi="Arial" w:cs="Arial"/>
              </w:rPr>
              <w:t>FORNECIMENTO E INSTALAÇÃO SISTEMA COMPLETO DE FILTRAGEM, LIMPEZA E BOMBEAMENTO PARA PISCINA SEMI</w:t>
            </w:r>
            <w:r>
              <w:rPr>
                <w:rFonts w:ascii="Arial" w:hAnsi="Arial" w:cs="Arial"/>
              </w:rPr>
              <w:t>-</w:t>
            </w:r>
            <w:r w:rsidRPr="00E2564D">
              <w:rPr>
                <w:rFonts w:ascii="Arial" w:hAnsi="Arial" w:cs="Arial"/>
              </w:rPr>
              <w:t>OLÍMPICA</w:t>
            </w:r>
          </w:p>
        </w:tc>
        <w:tc>
          <w:tcPr>
            <w:tcW w:w="3945" w:type="dxa"/>
            <w:gridSpan w:val="3"/>
            <w:vAlign w:val="center"/>
          </w:tcPr>
          <w:p w:rsidR="00B8046F" w:rsidRDefault="00B8046F" w:rsidP="00B8046F">
            <w:pPr>
              <w:spacing w:before="60" w:after="60"/>
              <w:jc w:val="center"/>
              <w:rPr>
                <w:rFonts w:ascii="Arial" w:hAnsi="Arial" w:cs="Arial"/>
              </w:rPr>
            </w:pPr>
            <w:r>
              <w:rPr>
                <w:rFonts w:ascii="Arial" w:hAnsi="Arial" w:cs="Arial"/>
              </w:rPr>
              <w:t>QUALITATIVO</w:t>
            </w:r>
          </w:p>
        </w:tc>
      </w:tr>
      <w:tr w:rsidR="00B8046F" w:rsidRPr="002A76D6" w:rsidTr="00B8046F">
        <w:trPr>
          <w:jc w:val="center"/>
        </w:trPr>
        <w:tc>
          <w:tcPr>
            <w:tcW w:w="5058" w:type="dxa"/>
          </w:tcPr>
          <w:p w:rsidR="00B8046F" w:rsidRPr="00E2564D" w:rsidRDefault="00B8046F" w:rsidP="00B8046F">
            <w:pPr>
              <w:rPr>
                <w:rFonts w:ascii="Arial" w:hAnsi="Arial" w:cs="Arial"/>
              </w:rPr>
            </w:pPr>
            <w:r w:rsidRPr="00DD27F8">
              <w:rPr>
                <w:rFonts w:ascii="Arial" w:hAnsi="Arial" w:cs="Arial"/>
              </w:rPr>
              <w:t>REFORMA E/OU CONSTRUÇÃO DE EDFICAÇÃO NÃO RESIDENCIAL COM ÁREA MÍNIMA DE 17.000m²</w:t>
            </w:r>
          </w:p>
        </w:tc>
        <w:tc>
          <w:tcPr>
            <w:tcW w:w="3945" w:type="dxa"/>
            <w:gridSpan w:val="3"/>
            <w:vAlign w:val="center"/>
          </w:tcPr>
          <w:p w:rsidR="00B8046F" w:rsidRDefault="00B8046F" w:rsidP="00B8046F">
            <w:pPr>
              <w:spacing w:before="60" w:after="60"/>
              <w:jc w:val="center"/>
              <w:rPr>
                <w:rFonts w:ascii="Arial" w:hAnsi="Arial" w:cs="Arial"/>
              </w:rPr>
            </w:pPr>
            <w:r>
              <w:rPr>
                <w:rFonts w:ascii="Arial" w:hAnsi="Arial" w:cs="Arial"/>
              </w:rPr>
              <w:t>QUALITATIIVO</w:t>
            </w:r>
          </w:p>
        </w:tc>
      </w:tr>
    </w:tbl>
    <w:p w:rsidR="00D7627A" w:rsidRDefault="00D7627A" w:rsidP="00D7627A">
      <w:pPr>
        <w:pStyle w:val="Default"/>
        <w:jc w:val="center"/>
        <w:rPr>
          <w:b/>
          <w:bCs/>
          <w:sz w:val="22"/>
          <w:szCs w:val="22"/>
        </w:rPr>
      </w:pPr>
    </w:p>
    <w:p w:rsidR="00D8403F" w:rsidRDefault="00D8403F" w:rsidP="00D8403F">
      <w:pPr>
        <w:pStyle w:val="Default"/>
        <w:ind w:left="426"/>
        <w:jc w:val="center"/>
        <w:rPr>
          <w:b/>
          <w:bCs/>
          <w:sz w:val="22"/>
          <w:szCs w:val="22"/>
        </w:rPr>
      </w:pPr>
    </w:p>
    <w:p w:rsidR="007006F4" w:rsidRPr="00AE5A31" w:rsidRDefault="009C0161" w:rsidP="00974F1C">
      <w:pPr>
        <w:spacing w:before="100" w:beforeAutospacing="1" w:after="100" w:afterAutospacing="1" w:line="240" w:lineRule="auto"/>
        <w:jc w:val="both"/>
        <w:rPr>
          <w:rFonts w:ascii="Arial" w:hAnsi="Arial" w:cs="Arial"/>
          <w:sz w:val="24"/>
          <w:szCs w:val="24"/>
        </w:rPr>
      </w:pPr>
      <w:r>
        <w:rPr>
          <w:rFonts w:ascii="Arial" w:hAnsi="Arial" w:cs="Arial"/>
          <w:b/>
          <w:sz w:val="24"/>
          <w:szCs w:val="24"/>
        </w:rPr>
        <w:lastRenderedPageBreak/>
        <w:t>c</w:t>
      </w:r>
      <w:r w:rsidR="007006F4" w:rsidRPr="00AE5A31">
        <w:rPr>
          <w:rFonts w:ascii="Arial" w:hAnsi="Arial" w:cs="Arial"/>
          <w:b/>
          <w:sz w:val="24"/>
          <w:szCs w:val="24"/>
        </w:rPr>
        <w:t>)</w:t>
      </w:r>
      <w:r w:rsidR="007006F4" w:rsidRPr="00AE5A31">
        <w:rPr>
          <w:rFonts w:ascii="Arial" w:hAnsi="Arial" w:cs="Arial"/>
          <w:sz w:val="24"/>
          <w:szCs w:val="24"/>
        </w:rPr>
        <w:t xml:space="preserve"> Declaração de vistoria</w:t>
      </w:r>
      <w:r w:rsidR="00AF6F6B">
        <w:rPr>
          <w:rFonts w:ascii="Arial" w:hAnsi="Arial" w:cs="Arial"/>
          <w:sz w:val="24"/>
          <w:szCs w:val="24"/>
        </w:rPr>
        <w:t xml:space="preserve"> ou não vistoria</w:t>
      </w:r>
      <w:r w:rsidR="007006F4" w:rsidRPr="00AE5A31">
        <w:rPr>
          <w:rFonts w:ascii="Arial" w:hAnsi="Arial" w:cs="Arial"/>
          <w:sz w:val="24"/>
          <w:szCs w:val="24"/>
        </w:rPr>
        <w:t xml:space="preserve"> devidamente assinada por quem detém poderes de representação da licitante e pelo </w:t>
      </w:r>
      <w:r w:rsidR="007006F4" w:rsidRPr="00AE5A31">
        <w:rPr>
          <w:rFonts w:ascii="Arial" w:hAnsi="Arial" w:cs="Arial"/>
          <w:b/>
          <w:caps/>
          <w:sz w:val="24"/>
          <w:szCs w:val="24"/>
        </w:rPr>
        <w:t>Engenheiro</w:t>
      </w:r>
      <w:r w:rsidR="00AF6F6B">
        <w:rPr>
          <w:rFonts w:ascii="Arial" w:hAnsi="Arial" w:cs="Arial"/>
          <w:sz w:val="24"/>
          <w:szCs w:val="24"/>
        </w:rPr>
        <w:t>.</w:t>
      </w:r>
    </w:p>
    <w:bookmarkEnd w:id="0"/>
    <w:p w:rsidR="00176DD2" w:rsidRPr="00AE5A31" w:rsidRDefault="009C0161" w:rsidP="00974F1C">
      <w:pPr>
        <w:jc w:val="both"/>
        <w:rPr>
          <w:rFonts w:ascii="Arial" w:hAnsi="Arial" w:cs="Arial"/>
          <w:b/>
          <w:sz w:val="24"/>
          <w:szCs w:val="24"/>
        </w:rPr>
      </w:pPr>
      <w:r>
        <w:rPr>
          <w:rFonts w:ascii="Arial" w:hAnsi="Arial" w:cs="Arial"/>
          <w:b/>
          <w:sz w:val="24"/>
          <w:szCs w:val="24"/>
        </w:rPr>
        <w:t>d</w:t>
      </w:r>
      <w:r w:rsidR="007006F4" w:rsidRPr="00AE5A31">
        <w:rPr>
          <w:rFonts w:ascii="Arial" w:hAnsi="Arial" w:cs="Arial"/>
          <w:b/>
          <w:sz w:val="24"/>
          <w:szCs w:val="24"/>
        </w:rPr>
        <w:t>)</w:t>
      </w:r>
      <w:r w:rsidR="00176DD2" w:rsidRPr="00AE5A31">
        <w:rPr>
          <w:rFonts w:ascii="Arial" w:hAnsi="Arial" w:cs="Arial"/>
          <w:sz w:val="24"/>
          <w:szCs w:val="24"/>
        </w:rPr>
        <w:t>Relação das instalações, dos equipamentos técnicos da empresa compatíveis com a categoriae da equipe técnica</w:t>
      </w:r>
      <w:r w:rsidR="003473D0" w:rsidRPr="00AE5A31">
        <w:rPr>
          <w:rFonts w:ascii="Arial" w:hAnsi="Arial" w:cs="Arial"/>
          <w:sz w:val="24"/>
          <w:szCs w:val="24"/>
        </w:rPr>
        <w:t xml:space="preserve"> e</w:t>
      </w:r>
      <w:r w:rsidR="00176DD2" w:rsidRPr="00AE5A31">
        <w:rPr>
          <w:rFonts w:ascii="Arial" w:hAnsi="Arial" w:cs="Arial"/>
          <w:sz w:val="24"/>
          <w:szCs w:val="24"/>
        </w:rPr>
        <w:t xml:space="preserve"> disponibilidade dos equipamentos por ocasião da obra, devidamente assinada pelo seu representante legal </w:t>
      </w:r>
      <w:r w:rsidR="00AB2CE6" w:rsidRPr="00AE5A31">
        <w:rPr>
          <w:rFonts w:ascii="Arial" w:hAnsi="Arial" w:cs="Arial"/>
          <w:sz w:val="24"/>
          <w:szCs w:val="24"/>
        </w:rPr>
        <w:t>-</w:t>
      </w:r>
      <w:r w:rsidR="00176DD2" w:rsidRPr="00AE5A31">
        <w:rPr>
          <w:rFonts w:ascii="Arial" w:hAnsi="Arial" w:cs="Arial"/>
          <w:b/>
          <w:sz w:val="24"/>
          <w:szCs w:val="24"/>
        </w:rPr>
        <w:t>ANEXO XV.</w:t>
      </w:r>
    </w:p>
    <w:p w:rsidR="005B7F15" w:rsidRPr="00AE5A31" w:rsidRDefault="005B7F15" w:rsidP="00974F1C">
      <w:pPr>
        <w:jc w:val="both"/>
        <w:rPr>
          <w:rFonts w:ascii="Arial" w:hAnsi="Arial" w:cs="Arial"/>
          <w:b/>
          <w:sz w:val="24"/>
          <w:szCs w:val="24"/>
        </w:rPr>
      </w:pPr>
    </w:p>
    <w:p w:rsidR="00C950FB" w:rsidRPr="00AE5A31" w:rsidRDefault="000A4ADC" w:rsidP="00670378">
      <w:pPr>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 xml:space="preserve">.2.5. </w:t>
      </w:r>
      <w:r w:rsidR="00C950FB" w:rsidRPr="00AE5A31">
        <w:rPr>
          <w:rFonts w:ascii="Arial" w:hAnsi="Arial" w:cs="Arial"/>
          <w:b/>
          <w:caps/>
          <w:sz w:val="24"/>
          <w:szCs w:val="24"/>
        </w:rPr>
        <w:tab/>
      </w:r>
      <w:r w:rsidR="00C950FB" w:rsidRPr="00AE5A31">
        <w:rPr>
          <w:rFonts w:ascii="Arial" w:hAnsi="Arial" w:cs="Arial"/>
          <w:b/>
          <w:caps/>
          <w:sz w:val="24"/>
          <w:szCs w:val="24"/>
          <w:u w:val="single"/>
        </w:rPr>
        <w:t>Outros documentos necessários:</w:t>
      </w:r>
    </w:p>
    <w:p w:rsidR="00C950FB" w:rsidRPr="00AE5A31" w:rsidRDefault="00C950FB" w:rsidP="00670378">
      <w:pPr>
        <w:tabs>
          <w:tab w:val="left" w:pos="1134"/>
          <w:tab w:val="left" w:pos="2268"/>
        </w:tabs>
        <w:jc w:val="both"/>
        <w:rPr>
          <w:rFonts w:ascii="Arial" w:hAnsi="Arial" w:cs="Arial"/>
          <w:b/>
          <w:sz w:val="24"/>
          <w:szCs w:val="24"/>
        </w:rPr>
      </w:pPr>
      <w:r w:rsidRPr="00AE5A31">
        <w:rPr>
          <w:rFonts w:ascii="Arial" w:hAnsi="Arial" w:cs="Arial"/>
          <w:b/>
          <w:sz w:val="24"/>
          <w:szCs w:val="24"/>
        </w:rPr>
        <w:t xml:space="preserve">a)CUMPRIMENTO AO DISPOSTO NO ART. 7, INCISO XXXIII DA CONSTITUIÇÃO FEDERAL: </w:t>
      </w:r>
      <w:r w:rsidRPr="00AE5A31">
        <w:rPr>
          <w:rFonts w:ascii="Arial" w:hAnsi="Arial" w:cs="Arial"/>
          <w:sz w:val="24"/>
          <w:szCs w:val="24"/>
        </w:rPr>
        <w:t xml:space="preserve">Declaração de que não emprega menor de 18 anos em trabalho noturno, perigoso ou insalubre e não emprega menor de 16 anos, salvo na condição de aprendiz, a partir de 14 anos, sob as penas da Lei, conforme o disposto no artigo. 7º, inciso XXXIII da Constituição Federal e inciso V, do artigo 27 da Lei Federal </w:t>
      </w:r>
      <w:r w:rsidRPr="00AE5A31">
        <w:rPr>
          <w:rFonts w:ascii="Arial" w:hAnsi="Arial" w:cs="Arial"/>
          <w:b/>
          <w:sz w:val="24"/>
          <w:szCs w:val="24"/>
        </w:rPr>
        <w:t>nº 8.666/93</w:t>
      </w:r>
      <w:r w:rsidR="00DB7FA7" w:rsidRPr="00AE5A31">
        <w:rPr>
          <w:rFonts w:ascii="Arial" w:hAnsi="Arial" w:cs="Arial"/>
          <w:sz w:val="24"/>
          <w:szCs w:val="24"/>
        </w:rPr>
        <w:t xml:space="preserve"> – </w:t>
      </w:r>
      <w:r w:rsidR="00DB7FA7" w:rsidRPr="00AE5A31">
        <w:rPr>
          <w:rFonts w:ascii="Arial" w:hAnsi="Arial" w:cs="Arial"/>
          <w:b/>
          <w:sz w:val="24"/>
          <w:szCs w:val="24"/>
        </w:rPr>
        <w:t xml:space="preserve">ANEXO </w:t>
      </w:r>
      <w:r w:rsidR="00A1497B" w:rsidRPr="00AE5A31">
        <w:rPr>
          <w:rFonts w:ascii="Arial" w:hAnsi="Arial" w:cs="Arial"/>
          <w:b/>
          <w:sz w:val="24"/>
          <w:szCs w:val="24"/>
        </w:rPr>
        <w:t>I</w:t>
      </w:r>
      <w:r w:rsidR="00DB7FA7" w:rsidRPr="00AE5A31">
        <w:rPr>
          <w:rFonts w:ascii="Arial" w:hAnsi="Arial" w:cs="Arial"/>
          <w:b/>
          <w:sz w:val="24"/>
          <w:szCs w:val="24"/>
        </w:rPr>
        <w:t>X</w:t>
      </w:r>
      <w:r w:rsidR="001D23E3" w:rsidRPr="00AE5A31">
        <w:rPr>
          <w:rFonts w:ascii="Arial" w:hAnsi="Arial" w:cs="Arial"/>
          <w:sz w:val="24"/>
          <w:szCs w:val="24"/>
        </w:rPr>
        <w:t>;</w:t>
      </w:r>
    </w:p>
    <w:p w:rsidR="00C950FB" w:rsidRPr="00AE5A31" w:rsidRDefault="00C950FB" w:rsidP="00670378">
      <w:pPr>
        <w:tabs>
          <w:tab w:val="left" w:pos="1134"/>
          <w:tab w:val="left" w:pos="2268"/>
        </w:tabs>
        <w:jc w:val="both"/>
        <w:rPr>
          <w:rFonts w:ascii="Arial" w:hAnsi="Arial" w:cs="Arial"/>
          <w:sz w:val="24"/>
          <w:szCs w:val="24"/>
        </w:rPr>
      </w:pPr>
      <w:r w:rsidRPr="00AE5A31">
        <w:rPr>
          <w:rFonts w:ascii="Arial" w:hAnsi="Arial" w:cs="Arial"/>
          <w:b/>
          <w:sz w:val="24"/>
          <w:szCs w:val="24"/>
        </w:rPr>
        <w:t>b)</w:t>
      </w:r>
      <w:r w:rsidRPr="00AE5A31">
        <w:rPr>
          <w:rFonts w:ascii="Arial" w:hAnsi="Arial" w:cs="Arial"/>
          <w:b/>
          <w:caps/>
          <w:sz w:val="24"/>
          <w:szCs w:val="24"/>
        </w:rPr>
        <w:t>Declaração de inexistência de fato superveniente impeditivo de sua habilitação</w:t>
      </w:r>
      <w:r w:rsidR="00D9213F" w:rsidRPr="00AE5A31">
        <w:rPr>
          <w:rFonts w:ascii="Arial" w:hAnsi="Arial" w:cs="Arial"/>
          <w:snapToGrid w:val="0"/>
          <w:sz w:val="24"/>
          <w:szCs w:val="24"/>
        </w:rPr>
        <w:t>,</w:t>
      </w:r>
      <w:r w:rsidRPr="00AE5A31">
        <w:rPr>
          <w:rFonts w:ascii="Arial" w:hAnsi="Arial" w:cs="Arial"/>
          <w:snapToGrid w:val="0"/>
          <w:sz w:val="24"/>
          <w:szCs w:val="24"/>
        </w:rPr>
        <w:t>inclusive condenação judicial na proibição de contratar com o Poder Público ou receber benefícios ou incentivos fiscais ou creditícios, transitada em julgada ou não desafiada por recurso com efeito suspensivo, por ato de improbidade administrativa</w:t>
      </w:r>
      <w:r w:rsidR="001D23E3" w:rsidRPr="00AE5A31">
        <w:rPr>
          <w:rFonts w:ascii="Arial" w:hAnsi="Arial" w:cs="Arial"/>
          <w:snapToGrid w:val="0"/>
          <w:sz w:val="24"/>
          <w:szCs w:val="24"/>
        </w:rPr>
        <w:t xml:space="preserve"> – </w:t>
      </w:r>
      <w:r w:rsidR="001D23E3" w:rsidRPr="00AE5A31">
        <w:rPr>
          <w:rFonts w:ascii="Arial" w:hAnsi="Arial" w:cs="Arial"/>
          <w:b/>
          <w:snapToGrid w:val="0"/>
          <w:sz w:val="24"/>
          <w:szCs w:val="24"/>
        </w:rPr>
        <w:t>ANEXO XVI</w:t>
      </w:r>
      <w:r w:rsidRPr="00AE5A31">
        <w:rPr>
          <w:rFonts w:ascii="Arial" w:hAnsi="Arial" w:cs="Arial"/>
          <w:sz w:val="24"/>
          <w:szCs w:val="24"/>
        </w:rPr>
        <w:t>;</w:t>
      </w:r>
    </w:p>
    <w:p w:rsidR="00C950FB" w:rsidRPr="00AE5A31" w:rsidRDefault="00C950FB" w:rsidP="00670378">
      <w:pPr>
        <w:tabs>
          <w:tab w:val="left" w:pos="1134"/>
          <w:tab w:val="left" w:pos="2268"/>
        </w:tabs>
        <w:jc w:val="both"/>
        <w:rPr>
          <w:rFonts w:ascii="Arial" w:hAnsi="Arial" w:cs="Arial"/>
          <w:sz w:val="24"/>
          <w:szCs w:val="24"/>
        </w:rPr>
      </w:pPr>
      <w:r w:rsidRPr="00AE5A31">
        <w:rPr>
          <w:rFonts w:ascii="Arial" w:hAnsi="Arial" w:cs="Arial"/>
          <w:b/>
          <w:sz w:val="24"/>
          <w:szCs w:val="24"/>
        </w:rPr>
        <w:t>c)</w:t>
      </w:r>
      <w:r w:rsidRPr="00AE5A31">
        <w:rPr>
          <w:rFonts w:ascii="Arial" w:hAnsi="Arial" w:cs="Arial"/>
          <w:b/>
          <w:caps/>
          <w:sz w:val="24"/>
          <w:szCs w:val="24"/>
        </w:rPr>
        <w:t>Declaração</w:t>
      </w:r>
      <w:r w:rsidRPr="00AE5A31">
        <w:rPr>
          <w:rFonts w:ascii="Arial" w:hAnsi="Arial" w:cs="Arial"/>
          <w:sz w:val="24"/>
          <w:szCs w:val="24"/>
        </w:rPr>
        <w:t xml:space="preserve"> de que a licitante não foi apenada com as sanções previstas na Lei Federal </w:t>
      </w:r>
      <w:r w:rsidR="00356BD9" w:rsidRPr="00AE5A31">
        <w:rPr>
          <w:rFonts w:ascii="Arial" w:hAnsi="Arial" w:cs="Arial"/>
          <w:sz w:val="24"/>
          <w:szCs w:val="24"/>
        </w:rPr>
        <w:t xml:space="preserve">n° </w:t>
      </w:r>
      <w:r w:rsidRPr="00AE5A31">
        <w:rPr>
          <w:rFonts w:ascii="Arial" w:hAnsi="Arial" w:cs="Arial"/>
          <w:b/>
          <w:sz w:val="24"/>
          <w:szCs w:val="24"/>
        </w:rPr>
        <w:t>8.666/1993</w:t>
      </w:r>
      <w:r w:rsidRPr="00AE5A31">
        <w:rPr>
          <w:rFonts w:ascii="Arial" w:hAnsi="Arial" w:cs="Arial"/>
          <w:sz w:val="24"/>
          <w:szCs w:val="24"/>
        </w:rPr>
        <w:t xml:space="preserve">, artigo 87, incisos III e IV, aplicada por </w:t>
      </w:r>
      <w:r w:rsidRPr="00AE5A31">
        <w:rPr>
          <w:rFonts w:ascii="Arial" w:hAnsi="Arial" w:cs="Arial"/>
          <w:b/>
          <w:sz w:val="24"/>
          <w:szCs w:val="24"/>
          <w:u w:val="single"/>
        </w:rPr>
        <w:t>qualquer</w:t>
      </w:r>
      <w:r w:rsidRPr="00AE5A31">
        <w:rPr>
          <w:rFonts w:ascii="Arial" w:hAnsi="Arial" w:cs="Arial"/>
          <w:sz w:val="24"/>
          <w:szCs w:val="24"/>
        </w:rPr>
        <w:t xml:space="preserve"> esfera da Administração Pública</w:t>
      </w:r>
      <w:r w:rsidR="00B8166E" w:rsidRPr="00AE5A31">
        <w:rPr>
          <w:rFonts w:ascii="Arial" w:hAnsi="Arial" w:cs="Arial"/>
          <w:snapToGrid w:val="0"/>
          <w:sz w:val="24"/>
          <w:szCs w:val="24"/>
        </w:rPr>
        <w:t xml:space="preserve">– </w:t>
      </w:r>
      <w:r w:rsidR="00B8166E" w:rsidRPr="00AE5A31">
        <w:rPr>
          <w:rFonts w:ascii="Arial" w:hAnsi="Arial" w:cs="Arial"/>
          <w:b/>
          <w:snapToGrid w:val="0"/>
          <w:sz w:val="24"/>
          <w:szCs w:val="24"/>
        </w:rPr>
        <w:t>ANEXO XVII</w:t>
      </w:r>
      <w:r w:rsidR="00670378" w:rsidRPr="00AE5A31">
        <w:rPr>
          <w:rFonts w:ascii="Arial" w:hAnsi="Arial" w:cs="Arial"/>
          <w:sz w:val="24"/>
          <w:szCs w:val="24"/>
        </w:rPr>
        <w:t>;</w:t>
      </w:r>
    </w:p>
    <w:p w:rsidR="00C950FB" w:rsidRPr="00AE5A31" w:rsidRDefault="00C950FB" w:rsidP="00670378">
      <w:pPr>
        <w:jc w:val="both"/>
        <w:rPr>
          <w:rFonts w:ascii="Arial" w:hAnsi="Arial" w:cs="Arial"/>
          <w:b/>
          <w:sz w:val="24"/>
          <w:szCs w:val="24"/>
        </w:rPr>
      </w:pPr>
      <w:r w:rsidRPr="00AE5A31">
        <w:rPr>
          <w:rFonts w:ascii="Arial" w:hAnsi="Arial" w:cs="Arial"/>
          <w:b/>
          <w:sz w:val="24"/>
          <w:szCs w:val="24"/>
        </w:rPr>
        <w:t>d</w:t>
      </w:r>
      <w:r w:rsidRPr="00AE5A31">
        <w:rPr>
          <w:rFonts w:ascii="Arial" w:hAnsi="Arial" w:cs="Arial"/>
          <w:sz w:val="24"/>
          <w:szCs w:val="24"/>
        </w:rPr>
        <w:t>)</w:t>
      </w:r>
      <w:r w:rsidRPr="00AE5A31">
        <w:rPr>
          <w:rFonts w:ascii="Arial" w:hAnsi="Arial" w:cs="Arial"/>
          <w:b/>
          <w:caps/>
          <w:sz w:val="24"/>
          <w:szCs w:val="24"/>
        </w:rPr>
        <w:t xml:space="preserve">Declaração </w:t>
      </w:r>
      <w:r w:rsidRPr="00AE5A31">
        <w:rPr>
          <w:rFonts w:ascii="Arial" w:hAnsi="Arial" w:cs="Arial"/>
          <w:sz w:val="24"/>
          <w:szCs w:val="24"/>
        </w:rPr>
        <w:t>de aceite do</w:t>
      </w:r>
      <w:r w:rsidR="00B46E22">
        <w:rPr>
          <w:rFonts w:ascii="Arial" w:hAnsi="Arial" w:cs="Arial"/>
          <w:sz w:val="24"/>
          <w:szCs w:val="24"/>
        </w:rPr>
        <w:t xml:space="preserve"> termo de referência</w:t>
      </w:r>
      <w:r w:rsidRPr="00AE5A31">
        <w:rPr>
          <w:rFonts w:ascii="Arial" w:hAnsi="Arial" w:cs="Arial"/>
          <w:sz w:val="24"/>
          <w:szCs w:val="24"/>
        </w:rPr>
        <w:t xml:space="preserve"> e respectivos anexos </w:t>
      </w:r>
      <w:r w:rsidR="00EE1C37" w:rsidRPr="00AE5A31">
        <w:rPr>
          <w:rFonts w:ascii="Arial" w:hAnsi="Arial" w:cs="Arial"/>
          <w:sz w:val="24"/>
          <w:szCs w:val="24"/>
        </w:rPr>
        <w:t>-</w:t>
      </w:r>
      <w:r w:rsidRPr="00AE5A31">
        <w:rPr>
          <w:rFonts w:ascii="Arial" w:hAnsi="Arial" w:cs="Arial"/>
          <w:b/>
          <w:sz w:val="24"/>
          <w:szCs w:val="24"/>
        </w:rPr>
        <w:t xml:space="preserve"> ANEXO X;</w:t>
      </w:r>
    </w:p>
    <w:p w:rsidR="00C950FB" w:rsidRPr="00AE5A31" w:rsidRDefault="00C950FB" w:rsidP="00670378">
      <w:pPr>
        <w:tabs>
          <w:tab w:val="num" w:pos="1418"/>
          <w:tab w:val="left" w:pos="2160"/>
        </w:tabs>
        <w:jc w:val="both"/>
        <w:rPr>
          <w:rFonts w:ascii="Arial" w:hAnsi="Arial" w:cs="Arial"/>
          <w:b/>
          <w:sz w:val="24"/>
          <w:szCs w:val="24"/>
        </w:rPr>
      </w:pPr>
      <w:r w:rsidRPr="00AE5A31">
        <w:rPr>
          <w:rFonts w:ascii="Arial" w:hAnsi="Arial" w:cs="Arial"/>
          <w:b/>
          <w:sz w:val="24"/>
          <w:szCs w:val="24"/>
        </w:rPr>
        <w:t>e</w:t>
      </w:r>
      <w:r w:rsidR="00EE1C37" w:rsidRPr="00AE5A31">
        <w:rPr>
          <w:rFonts w:ascii="Arial" w:hAnsi="Arial" w:cs="Arial"/>
          <w:b/>
          <w:sz w:val="24"/>
          <w:szCs w:val="24"/>
        </w:rPr>
        <w:t xml:space="preserve">) </w:t>
      </w:r>
      <w:r w:rsidRPr="00AE5A31">
        <w:rPr>
          <w:rFonts w:ascii="Arial" w:hAnsi="Arial" w:cs="Arial"/>
          <w:b/>
          <w:caps/>
          <w:sz w:val="24"/>
          <w:szCs w:val="24"/>
        </w:rPr>
        <w:t>declaração</w:t>
      </w:r>
      <w:r w:rsidRPr="00AE5A31">
        <w:rPr>
          <w:rFonts w:ascii="Arial" w:hAnsi="Arial" w:cs="Arial"/>
          <w:sz w:val="24"/>
          <w:szCs w:val="24"/>
        </w:rPr>
        <w:t xml:space="preserve"> firmada pelo representante legal, de acordo com o disposto no artigo 5º do Decreto </w:t>
      </w:r>
      <w:r w:rsidR="00356BD9" w:rsidRPr="00AE5A31">
        <w:rPr>
          <w:rFonts w:ascii="Arial" w:hAnsi="Arial" w:cs="Arial"/>
          <w:sz w:val="24"/>
          <w:szCs w:val="24"/>
        </w:rPr>
        <w:t xml:space="preserve">Municipal </w:t>
      </w:r>
      <w:r w:rsidRPr="00AE5A31">
        <w:rPr>
          <w:rFonts w:ascii="Arial" w:hAnsi="Arial" w:cs="Arial"/>
          <w:sz w:val="24"/>
          <w:szCs w:val="24"/>
        </w:rPr>
        <w:t xml:space="preserve">nº </w:t>
      </w:r>
      <w:r w:rsidRPr="00AE5A31">
        <w:rPr>
          <w:rFonts w:ascii="Arial" w:hAnsi="Arial" w:cs="Arial"/>
          <w:b/>
          <w:sz w:val="24"/>
          <w:szCs w:val="24"/>
        </w:rPr>
        <w:t>50.977/2009</w:t>
      </w:r>
      <w:r w:rsidR="00AB2CE6" w:rsidRPr="00AE5A31">
        <w:rPr>
          <w:rFonts w:ascii="Arial" w:hAnsi="Arial" w:cs="Arial"/>
          <w:sz w:val="24"/>
          <w:szCs w:val="24"/>
        </w:rPr>
        <w:t>-</w:t>
      </w:r>
      <w:r w:rsidRPr="00AE5A31">
        <w:rPr>
          <w:rFonts w:ascii="Arial" w:hAnsi="Arial" w:cs="Arial"/>
          <w:sz w:val="24"/>
          <w:szCs w:val="24"/>
        </w:rPr>
        <w:t xml:space="preserve"> produtos e subprodutos de madeira exótica ou nativa de procedência legal </w:t>
      </w:r>
      <w:r w:rsidR="00AB2CE6" w:rsidRPr="00AE5A31">
        <w:rPr>
          <w:rFonts w:ascii="Arial" w:hAnsi="Arial" w:cs="Arial"/>
          <w:sz w:val="24"/>
          <w:szCs w:val="24"/>
        </w:rPr>
        <w:t>-</w:t>
      </w:r>
      <w:r w:rsidRPr="00AE5A31">
        <w:rPr>
          <w:rFonts w:ascii="Arial" w:hAnsi="Arial" w:cs="Arial"/>
          <w:b/>
          <w:sz w:val="24"/>
          <w:szCs w:val="24"/>
        </w:rPr>
        <w:t>ANEXO X</w:t>
      </w:r>
      <w:r w:rsidR="002440E4" w:rsidRPr="00AE5A31">
        <w:rPr>
          <w:rFonts w:ascii="Arial" w:hAnsi="Arial" w:cs="Arial"/>
          <w:b/>
          <w:sz w:val="24"/>
          <w:szCs w:val="24"/>
        </w:rPr>
        <w:t>I</w:t>
      </w:r>
      <w:r w:rsidRPr="00AE5A31">
        <w:rPr>
          <w:rFonts w:ascii="Arial" w:hAnsi="Arial" w:cs="Arial"/>
          <w:b/>
          <w:sz w:val="24"/>
          <w:szCs w:val="24"/>
        </w:rPr>
        <w:t>II</w:t>
      </w:r>
      <w:r w:rsidRPr="00AE5A31">
        <w:rPr>
          <w:rFonts w:ascii="Arial" w:hAnsi="Arial" w:cs="Arial"/>
          <w:sz w:val="24"/>
          <w:szCs w:val="24"/>
        </w:rPr>
        <w:t>;</w:t>
      </w:r>
    </w:p>
    <w:p w:rsidR="00C950FB" w:rsidRPr="00AE5A31" w:rsidRDefault="00C950FB" w:rsidP="00670378">
      <w:pPr>
        <w:tabs>
          <w:tab w:val="num" w:pos="1418"/>
          <w:tab w:val="left" w:pos="2160"/>
        </w:tabs>
        <w:jc w:val="both"/>
        <w:rPr>
          <w:rFonts w:ascii="Arial" w:hAnsi="Arial" w:cs="Arial"/>
          <w:sz w:val="24"/>
          <w:szCs w:val="24"/>
        </w:rPr>
      </w:pPr>
      <w:r w:rsidRPr="00AE5A31">
        <w:rPr>
          <w:rFonts w:ascii="Arial" w:hAnsi="Arial" w:cs="Arial"/>
          <w:b/>
          <w:sz w:val="24"/>
          <w:szCs w:val="24"/>
        </w:rPr>
        <w:t>f)</w:t>
      </w:r>
      <w:r w:rsidRPr="00AE5A31">
        <w:rPr>
          <w:rFonts w:ascii="Arial" w:hAnsi="Arial" w:cs="Arial"/>
          <w:b/>
          <w:caps/>
          <w:sz w:val="24"/>
          <w:szCs w:val="24"/>
        </w:rPr>
        <w:t xml:space="preserve">declaração </w:t>
      </w:r>
      <w:r w:rsidRPr="00AE5A31">
        <w:rPr>
          <w:rFonts w:ascii="Arial" w:hAnsi="Arial" w:cs="Arial"/>
          <w:sz w:val="24"/>
          <w:szCs w:val="24"/>
        </w:rPr>
        <w:t xml:space="preserve">firmada pelo representante legal, de acordo com o disposto no artigo 5º do Decreto nº 48.184/07 </w:t>
      </w:r>
      <w:r w:rsidR="00AB2CE6" w:rsidRPr="00AE5A31">
        <w:rPr>
          <w:rFonts w:ascii="Arial" w:hAnsi="Arial" w:cs="Arial"/>
          <w:sz w:val="24"/>
          <w:szCs w:val="24"/>
        </w:rPr>
        <w:t>-</w:t>
      </w:r>
      <w:r w:rsidRPr="00AE5A31">
        <w:rPr>
          <w:rFonts w:ascii="Arial" w:hAnsi="Arial" w:cs="Arial"/>
          <w:sz w:val="24"/>
          <w:szCs w:val="24"/>
        </w:rPr>
        <w:t xml:space="preserve"> aquisição de produtos de empreendimentos minerários e sua utilização em obras e serviços pela Administração Pública Municipal – </w:t>
      </w:r>
      <w:r w:rsidRPr="00AE5A31">
        <w:rPr>
          <w:rFonts w:ascii="Arial" w:hAnsi="Arial" w:cs="Arial"/>
          <w:b/>
          <w:sz w:val="24"/>
          <w:szCs w:val="24"/>
        </w:rPr>
        <w:t>ANEXO XI</w:t>
      </w:r>
      <w:r w:rsidR="002440E4" w:rsidRPr="00AE5A31">
        <w:rPr>
          <w:rFonts w:ascii="Arial" w:hAnsi="Arial" w:cs="Arial"/>
          <w:b/>
          <w:sz w:val="24"/>
          <w:szCs w:val="24"/>
        </w:rPr>
        <w:t>V</w:t>
      </w:r>
      <w:r w:rsidRPr="00AE5A31">
        <w:rPr>
          <w:rFonts w:ascii="Arial" w:hAnsi="Arial" w:cs="Arial"/>
          <w:sz w:val="24"/>
          <w:szCs w:val="24"/>
        </w:rPr>
        <w:t>;</w:t>
      </w:r>
    </w:p>
    <w:p w:rsidR="00B814BB" w:rsidRPr="00AE5A31" w:rsidRDefault="00B814BB" w:rsidP="00670378">
      <w:pPr>
        <w:tabs>
          <w:tab w:val="num" w:pos="1418"/>
          <w:tab w:val="left" w:pos="2160"/>
        </w:tabs>
        <w:jc w:val="both"/>
        <w:rPr>
          <w:rFonts w:ascii="Arial" w:hAnsi="Arial" w:cs="Arial"/>
          <w:b/>
          <w:caps/>
          <w:sz w:val="24"/>
          <w:szCs w:val="24"/>
        </w:rPr>
      </w:pPr>
      <w:r w:rsidRPr="00AE5A31">
        <w:rPr>
          <w:rFonts w:ascii="Arial" w:hAnsi="Arial" w:cs="Arial"/>
          <w:b/>
          <w:sz w:val="24"/>
          <w:szCs w:val="24"/>
        </w:rPr>
        <w:t>g)</w:t>
      </w:r>
      <w:r w:rsidR="007C68FE" w:rsidRPr="00AE5A31">
        <w:rPr>
          <w:rFonts w:ascii="Arial" w:hAnsi="Arial" w:cs="Arial"/>
          <w:b/>
          <w:bCs/>
          <w:caps/>
          <w:sz w:val="24"/>
          <w:szCs w:val="24"/>
        </w:rPr>
        <w:t>Declaração de cumprimento das Normas de Segurança e Medicina do Trabalho -</w:t>
      </w:r>
      <w:r w:rsidRPr="00AE5A31">
        <w:rPr>
          <w:rFonts w:ascii="Arial" w:hAnsi="Arial" w:cs="Arial"/>
          <w:b/>
          <w:bCs/>
          <w:caps/>
          <w:sz w:val="24"/>
          <w:szCs w:val="24"/>
        </w:rPr>
        <w:t xml:space="preserve"> ANEXO </w:t>
      </w:r>
      <w:r w:rsidR="00707393" w:rsidRPr="00AE5A31">
        <w:rPr>
          <w:rFonts w:ascii="Arial" w:hAnsi="Arial" w:cs="Arial"/>
          <w:b/>
          <w:bCs/>
          <w:caps/>
          <w:sz w:val="24"/>
          <w:szCs w:val="24"/>
        </w:rPr>
        <w:t>XVIII;</w:t>
      </w:r>
    </w:p>
    <w:p w:rsidR="00C950FB" w:rsidRPr="00AE5A31" w:rsidRDefault="00A40EB7" w:rsidP="00670378">
      <w:pPr>
        <w:jc w:val="both"/>
        <w:rPr>
          <w:rFonts w:ascii="Arial" w:hAnsi="Arial" w:cs="Arial"/>
          <w:b/>
          <w:i/>
          <w:sz w:val="24"/>
          <w:szCs w:val="24"/>
        </w:rPr>
      </w:pPr>
      <w:r w:rsidRPr="00AE5A31">
        <w:rPr>
          <w:rFonts w:ascii="Arial" w:hAnsi="Arial" w:cs="Arial"/>
          <w:b/>
          <w:sz w:val="24"/>
          <w:szCs w:val="24"/>
        </w:rPr>
        <w:t>8</w:t>
      </w:r>
      <w:r w:rsidR="00C950FB" w:rsidRPr="00AE5A31">
        <w:rPr>
          <w:rFonts w:ascii="Arial" w:hAnsi="Arial" w:cs="Arial"/>
          <w:b/>
          <w:sz w:val="24"/>
          <w:szCs w:val="24"/>
        </w:rPr>
        <w:t xml:space="preserve">.2.5.1. </w:t>
      </w:r>
      <w:r w:rsidR="00C950FB" w:rsidRPr="00AE5A31">
        <w:rPr>
          <w:rFonts w:ascii="Arial" w:hAnsi="Arial" w:cs="Arial"/>
          <w:sz w:val="24"/>
          <w:szCs w:val="24"/>
        </w:rPr>
        <w:t xml:space="preserve">As declaraçõesdeverão ser elaboradas em papel timbrado e subscritas pelo representante legal da licitante, sendo recomendado a utilização do modelo </w:t>
      </w:r>
      <w:r w:rsidR="00371A91" w:rsidRPr="00AE5A31">
        <w:rPr>
          <w:rFonts w:ascii="Arial" w:hAnsi="Arial" w:cs="Arial"/>
          <w:sz w:val="24"/>
          <w:szCs w:val="24"/>
        </w:rPr>
        <w:t xml:space="preserve">constante </w:t>
      </w:r>
      <w:r w:rsidR="00C950FB" w:rsidRPr="00AE5A31">
        <w:rPr>
          <w:rFonts w:ascii="Arial" w:hAnsi="Arial" w:cs="Arial"/>
          <w:sz w:val="24"/>
          <w:szCs w:val="24"/>
        </w:rPr>
        <w:t>nopresente ed</w:t>
      </w:r>
      <w:r w:rsidR="00371A91" w:rsidRPr="00AE5A31">
        <w:rPr>
          <w:rFonts w:ascii="Arial" w:hAnsi="Arial" w:cs="Arial"/>
          <w:sz w:val="24"/>
          <w:szCs w:val="24"/>
        </w:rPr>
        <w:t>ital</w:t>
      </w:r>
      <w:r w:rsidR="00C950FB" w:rsidRPr="00AE5A31">
        <w:rPr>
          <w:rFonts w:ascii="Arial" w:hAnsi="Arial" w:cs="Arial"/>
          <w:sz w:val="24"/>
          <w:szCs w:val="24"/>
        </w:rPr>
        <w:t>.</w:t>
      </w:r>
      <w:r w:rsidR="00C950FB" w:rsidRPr="00AE5A31">
        <w:rPr>
          <w:rFonts w:ascii="Arial" w:hAnsi="Arial" w:cs="Arial"/>
          <w:b/>
          <w:sz w:val="24"/>
          <w:szCs w:val="24"/>
        </w:rPr>
        <w:tab/>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.2.6.</w:t>
      </w:r>
      <w:r w:rsidR="00C950FB" w:rsidRPr="00AE5A31">
        <w:rPr>
          <w:rFonts w:ascii="Arial" w:hAnsi="Arial" w:cs="Arial"/>
          <w:sz w:val="24"/>
          <w:szCs w:val="24"/>
        </w:rPr>
        <w:t>Todos o</w:t>
      </w:r>
      <w:r w:rsidR="00C950FB" w:rsidRPr="00AE5A31">
        <w:rPr>
          <w:rFonts w:ascii="Arial" w:hAnsi="Arial" w:cs="Arial"/>
          <w:spacing w:val="-3"/>
          <w:sz w:val="24"/>
          <w:szCs w:val="24"/>
        </w:rPr>
        <w:t xml:space="preserve">s documentos apresentados devem estar com seu prazo de validade em vigor. </w:t>
      </w:r>
      <w:r w:rsidR="00C950FB" w:rsidRPr="00AE5A31">
        <w:rPr>
          <w:rFonts w:ascii="Arial" w:hAnsi="Arial" w:cs="Arial"/>
          <w:sz w:val="24"/>
          <w:szCs w:val="24"/>
        </w:rPr>
        <w:t xml:space="preserve">Se este prazo não constar de cláusula específica deste edital, do próprio </w:t>
      </w:r>
      <w:r w:rsidR="00C950FB" w:rsidRPr="00AE5A31">
        <w:rPr>
          <w:rFonts w:ascii="Arial" w:hAnsi="Arial" w:cs="Arial"/>
          <w:sz w:val="24"/>
          <w:szCs w:val="24"/>
        </w:rPr>
        <w:lastRenderedPageBreak/>
        <w:t xml:space="preserve">documento ou de lei específica, será considerado o prazo de validade de 06 (seis) meses, a contar da data de sua expedição, </w:t>
      </w:r>
      <w:r w:rsidR="00C950FB" w:rsidRPr="00AE5A31">
        <w:rPr>
          <w:rFonts w:ascii="Arial" w:hAnsi="Arial" w:cs="Arial"/>
          <w:spacing w:val="-3"/>
          <w:sz w:val="24"/>
          <w:szCs w:val="24"/>
        </w:rPr>
        <w:t>desde que o edital não mencione prazo específico para o documento</w:t>
      </w:r>
      <w:r w:rsidR="00C950FB" w:rsidRPr="00AE5A31">
        <w:rPr>
          <w:rFonts w:ascii="Arial" w:hAnsi="Arial" w:cs="Arial"/>
          <w:sz w:val="24"/>
          <w:szCs w:val="24"/>
        </w:rPr>
        <w:t>, salvo os atestados/certidões de qualificação técnica, para os quais não se exige validade</w:t>
      </w:r>
      <w:r w:rsidR="00C950FB" w:rsidRPr="00AE5A31">
        <w:rPr>
          <w:rFonts w:ascii="Arial" w:hAnsi="Arial" w:cs="Arial"/>
          <w:spacing w:val="-3"/>
          <w:sz w:val="24"/>
          <w:szCs w:val="24"/>
        </w:rPr>
        <w:t xml:space="preserve"> ou no caso de procuração</w:t>
      </w:r>
      <w:r w:rsidR="00C950FB" w:rsidRPr="00AE5A31">
        <w:rPr>
          <w:rFonts w:ascii="Arial" w:hAnsi="Arial" w:cs="Arial"/>
          <w:sz w:val="24"/>
          <w:szCs w:val="24"/>
        </w:rPr>
        <w:t>.</w:t>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.2.7.</w:t>
      </w:r>
      <w:r w:rsidR="00C950FB" w:rsidRPr="00AE5A31">
        <w:rPr>
          <w:rFonts w:ascii="Arial" w:hAnsi="Arial" w:cs="Arial"/>
          <w:sz w:val="24"/>
          <w:szCs w:val="24"/>
        </w:rPr>
        <w:t>Toda e qualquer declaração emitida pela empresa deverá ser datada e assinada por seu (s) representante (s) legal (is), devidamente qualificado (s), com nome, nº do RG e nº do CPF/MF.</w:t>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.2.8.</w:t>
      </w:r>
      <w:r w:rsidR="00C950FB" w:rsidRPr="00AE5A31">
        <w:rPr>
          <w:rFonts w:ascii="Arial" w:hAnsi="Arial" w:cs="Arial"/>
          <w:spacing w:val="-3"/>
          <w:sz w:val="24"/>
          <w:szCs w:val="24"/>
        </w:rPr>
        <w:t xml:space="preserve">Todos os documentos exigidos deverão ser apresentados </w:t>
      </w:r>
      <w:r w:rsidR="00C950FB" w:rsidRPr="00AE5A31">
        <w:rPr>
          <w:rFonts w:ascii="Arial" w:hAnsi="Arial" w:cs="Arial"/>
          <w:sz w:val="24"/>
          <w:szCs w:val="24"/>
        </w:rPr>
        <w:t xml:space="preserve">no original, por qualquer processo de cópia autenticada por cartório competente ou por servidor da Administração ou publicação em órgão da imprensa oficial, consoante disposto no art. 32 da Lei Federal nº </w:t>
      </w:r>
      <w:r w:rsidR="00C950FB" w:rsidRPr="00AE5A31">
        <w:rPr>
          <w:rFonts w:ascii="Arial" w:hAnsi="Arial" w:cs="Arial"/>
          <w:b/>
          <w:sz w:val="24"/>
          <w:szCs w:val="24"/>
        </w:rPr>
        <w:t>8.666/93</w:t>
      </w:r>
      <w:r w:rsidR="00C950FB" w:rsidRPr="00AE5A31">
        <w:rPr>
          <w:rFonts w:ascii="Arial" w:hAnsi="Arial" w:cs="Arial"/>
          <w:sz w:val="24"/>
          <w:szCs w:val="24"/>
        </w:rPr>
        <w:t>,</w:t>
      </w:r>
      <w:r w:rsidR="00C950FB" w:rsidRPr="00AE5A31">
        <w:rPr>
          <w:rFonts w:ascii="Arial" w:hAnsi="Arial" w:cs="Arial"/>
          <w:spacing w:val="-3"/>
          <w:sz w:val="24"/>
          <w:szCs w:val="24"/>
        </w:rPr>
        <w:t xml:space="preserve"> devendo, preferencialmente serem relacionados, separados e colecionados na ordem estabelecida neste edital.</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z w:val="24"/>
          <w:szCs w:val="24"/>
        </w:rPr>
        <w:t>8</w:t>
      </w:r>
      <w:r w:rsidR="00C950FB" w:rsidRPr="00AE5A31">
        <w:rPr>
          <w:rFonts w:ascii="Arial" w:hAnsi="Arial" w:cs="Arial"/>
          <w:b/>
          <w:sz w:val="24"/>
          <w:szCs w:val="24"/>
        </w:rPr>
        <w:t>.2.9.</w:t>
      </w:r>
      <w:r w:rsidR="00C950FB" w:rsidRPr="00AE5A31">
        <w:rPr>
          <w:rFonts w:ascii="Arial" w:hAnsi="Arial" w:cs="Arial"/>
          <w:sz w:val="24"/>
          <w:szCs w:val="24"/>
        </w:rPr>
        <w:t>Os documentos exigidos para a habilitação não poderão, em hipótese alguma, ser substituídos por protocolos que apenas configurem o seu requerimento, não podendo, ainda, ser remetidos posteriormente ao prazo fixado.</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.2.10.</w:t>
      </w:r>
      <w:r w:rsidR="00C950FB" w:rsidRPr="00AE5A31">
        <w:rPr>
          <w:rFonts w:ascii="Arial" w:hAnsi="Arial" w:cs="Arial"/>
          <w:spacing w:val="-6"/>
          <w:sz w:val="24"/>
          <w:szCs w:val="24"/>
        </w:rPr>
        <w:t>Todos os documentos expedidos pela empresa deverão estar subscritos por seu representante legal ou procurador, com identificação clara do subscritor.</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.2.11.</w:t>
      </w:r>
      <w:r w:rsidR="00C950FB" w:rsidRPr="00AE5A31">
        <w:rPr>
          <w:rFonts w:ascii="Arial" w:hAnsi="Arial" w:cs="Arial"/>
          <w:spacing w:val="-3"/>
          <w:sz w:val="24"/>
          <w:szCs w:val="24"/>
        </w:rPr>
        <w:t>Os documentos emitidos via Internet poderão ser conferidos pelo Presidente ou pelos membros da Comissão.</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w:t>
      </w:r>
      <w:r w:rsidR="00C950FB" w:rsidRPr="00AE5A31">
        <w:rPr>
          <w:rFonts w:ascii="Arial" w:hAnsi="Arial" w:cs="Arial"/>
          <w:b/>
          <w:spacing w:val="-3"/>
          <w:sz w:val="24"/>
          <w:szCs w:val="24"/>
        </w:rPr>
        <w:tab/>
      </w:r>
      <w:r w:rsidR="00C950FB" w:rsidRPr="00AE5A31">
        <w:rPr>
          <w:rFonts w:ascii="Arial" w:hAnsi="Arial" w:cs="Arial"/>
          <w:spacing w:val="-3"/>
          <w:sz w:val="24"/>
          <w:szCs w:val="24"/>
        </w:rPr>
        <w:t xml:space="preserve">Todos os documentos apresentados deverão estar em nome da licitante e, preferencialmente, com número do CNPJ e endereço respectivo. </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.2.12.1.</w:t>
      </w:r>
      <w:r w:rsidR="00C950FB" w:rsidRPr="00AE5A31">
        <w:rPr>
          <w:rFonts w:ascii="Arial" w:hAnsi="Arial" w:cs="Arial"/>
          <w:spacing w:val="-3"/>
          <w:sz w:val="24"/>
          <w:szCs w:val="24"/>
        </w:rPr>
        <w:t xml:space="preserve">Se a licitante for a matriz, todos os documentos deverão estar em nome da matriz; </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.2.12.2.</w:t>
      </w:r>
      <w:r w:rsidR="00C950FB" w:rsidRPr="00AE5A31">
        <w:rPr>
          <w:rFonts w:ascii="Arial" w:hAnsi="Arial" w:cs="Arial"/>
          <w:spacing w:val="-3"/>
          <w:sz w:val="24"/>
          <w:szCs w:val="24"/>
        </w:rPr>
        <w:t>Se for filial, os documentos deverão estar em nome da filial, exceto aqueles que pela própria natureza, forem comprovadamente emitidos apenas em nome da matriz. Os atestados de capacidade técnica poderão ser em nome e com CNPJ da matriz e/ou filial da licitante.</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.2.13.</w:t>
      </w:r>
      <w:r w:rsidR="00C950FB" w:rsidRPr="00AE5A31">
        <w:rPr>
          <w:rFonts w:ascii="Arial" w:hAnsi="Arial" w:cs="Arial"/>
          <w:spacing w:val="-3"/>
          <w:sz w:val="24"/>
          <w:szCs w:val="24"/>
        </w:rPr>
        <w:t>Todo e qualquer documento apresentado em língua estrangeira deverá estar acompanhado da respectiva tradução para o idioma pátrio feita por tradutor público juramentado.</w:t>
      </w:r>
    </w:p>
    <w:p w:rsidR="00C950FB" w:rsidRPr="00AE5A31" w:rsidRDefault="00A40EB7" w:rsidP="00670378">
      <w:pPr>
        <w:tabs>
          <w:tab w:val="left" w:pos="1134"/>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.2.14.</w:t>
      </w:r>
      <w:r w:rsidR="00C950FB" w:rsidRPr="00AE5A31">
        <w:rPr>
          <w:rFonts w:ascii="Arial" w:hAnsi="Arial" w:cs="Arial"/>
          <w:sz w:val="24"/>
          <w:szCs w:val="24"/>
        </w:rPr>
        <w:t>Não serão aceitos documentos cujas datas e caracteres estejam ilegíveis ou rasurados de tal forma que não possam ser entendidos.</w:t>
      </w:r>
    </w:p>
    <w:p w:rsidR="00D30CF7" w:rsidRPr="00B67BC2" w:rsidRDefault="00A40EB7" w:rsidP="00B67BC2">
      <w:pPr>
        <w:tabs>
          <w:tab w:val="left" w:pos="1134"/>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.2.15.</w:t>
      </w:r>
      <w:r w:rsidR="00C950FB" w:rsidRPr="00AE5A31">
        <w:rPr>
          <w:rFonts w:ascii="Arial" w:hAnsi="Arial" w:cs="Arial"/>
          <w:sz w:val="24"/>
          <w:szCs w:val="24"/>
        </w:rPr>
        <w:t>Os documentos exigidos para habilitação não poderão, em hipótese alguma, ser substituídos por protocolos, que apenas configurem o seu requerimento, não podendo, ainda, ser remetidos posteriormente ao prazo fixado.</w:t>
      </w:r>
    </w:p>
    <w:p w:rsidR="00C950FB" w:rsidRPr="00AE5A31" w:rsidRDefault="00A40EB7" w:rsidP="00CB4B5F">
      <w:pPr>
        <w:spacing w:before="240" w:after="120"/>
        <w:rPr>
          <w:rFonts w:ascii="Arial" w:hAnsi="Arial" w:cs="Arial"/>
          <w:sz w:val="24"/>
          <w:szCs w:val="24"/>
        </w:rPr>
      </w:pPr>
      <w:r w:rsidRPr="00AE5A31">
        <w:rPr>
          <w:rFonts w:ascii="Arial" w:hAnsi="Arial" w:cs="Arial"/>
          <w:b/>
          <w:bCs/>
          <w:sz w:val="24"/>
          <w:szCs w:val="24"/>
        </w:rPr>
        <w:lastRenderedPageBreak/>
        <w:t>9</w:t>
      </w:r>
      <w:r w:rsidR="00C950FB" w:rsidRPr="00AE5A31">
        <w:rPr>
          <w:rFonts w:ascii="Arial" w:hAnsi="Arial" w:cs="Arial"/>
          <w:b/>
          <w:bCs/>
          <w:sz w:val="24"/>
          <w:szCs w:val="24"/>
        </w:rPr>
        <w:t>.</w:t>
      </w:r>
      <w:r w:rsidR="00C950FB" w:rsidRPr="00AE5A31">
        <w:rPr>
          <w:rFonts w:ascii="Arial" w:hAnsi="Arial" w:cs="Arial"/>
          <w:b/>
          <w:bCs/>
          <w:sz w:val="24"/>
          <w:szCs w:val="24"/>
          <w:u w:val="single"/>
        </w:rPr>
        <w:t>DA</w:t>
      </w:r>
      <w:r w:rsidR="00F76D0E" w:rsidRPr="00AE5A31">
        <w:rPr>
          <w:rFonts w:ascii="Arial" w:hAnsi="Arial" w:cs="Arial"/>
          <w:b/>
          <w:bCs/>
          <w:sz w:val="24"/>
          <w:szCs w:val="24"/>
          <w:u w:val="single"/>
        </w:rPr>
        <w:t>S MICROEMPRESAS E EMPRESAS DE PEQUENO PORTE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 </w:t>
      </w:r>
      <w:r w:rsidRPr="00AE5A31">
        <w:rPr>
          <w:rFonts w:ascii="Arial" w:hAnsi="Arial" w:cs="Arial"/>
          <w:sz w:val="24"/>
          <w:szCs w:val="24"/>
        </w:rPr>
        <w:t xml:space="preserve">A microempresa e a empresa de pequeno porte, qualificadas nos termos da Lei Complementar nº </w:t>
      </w:r>
      <w:r w:rsidRPr="00AE5A31">
        <w:rPr>
          <w:rFonts w:ascii="Arial" w:hAnsi="Arial" w:cs="Arial"/>
          <w:b/>
          <w:sz w:val="24"/>
          <w:szCs w:val="24"/>
        </w:rPr>
        <w:t>123/06</w:t>
      </w:r>
      <w:r w:rsidRPr="00AE5A31">
        <w:rPr>
          <w:rFonts w:ascii="Arial" w:hAnsi="Arial" w:cs="Arial"/>
          <w:sz w:val="24"/>
          <w:szCs w:val="24"/>
        </w:rPr>
        <w:t xml:space="preserve">, poderão usufruir dos benefícios estabelecidos em seus artigos 42 a 45 ao participar desta licitação, conforme regulamenta o Decreto Municipal nº </w:t>
      </w:r>
      <w:r w:rsidRPr="00AE5A31">
        <w:rPr>
          <w:rFonts w:ascii="Arial" w:hAnsi="Arial" w:cs="Arial"/>
          <w:b/>
          <w:sz w:val="24"/>
          <w:szCs w:val="24"/>
        </w:rPr>
        <w:t>56.475/15</w:t>
      </w:r>
      <w:r w:rsidRPr="00AE5A31">
        <w:rPr>
          <w:rFonts w:ascii="Arial" w:hAnsi="Arial" w:cs="Arial"/>
          <w:sz w:val="24"/>
          <w:szCs w:val="24"/>
        </w:rPr>
        <w:t>.</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9.1.1. </w:t>
      </w:r>
      <w:r w:rsidRPr="00AE5A31">
        <w:rPr>
          <w:rFonts w:ascii="Arial" w:hAnsi="Arial" w:cs="Arial"/>
          <w:sz w:val="24"/>
          <w:szCs w:val="24"/>
        </w:rPr>
        <w:t>Na sessão de abertura do procedimento licitatório, a Comissão de Licitação informará aos presentes a ocorrência de licitantes que se apresentem na condição acima, nos termos da declaração de enquadramento na situação de microempresa ou empresa de pequeno porte, e decidirá motivadamente quanto à qualificação das microempresas e empresas de pequeno porte.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9.1.2. </w:t>
      </w:r>
      <w:r w:rsidRPr="00AE5A31">
        <w:rPr>
          <w:rFonts w:ascii="Arial" w:hAnsi="Arial" w:cs="Arial"/>
          <w:sz w:val="24"/>
          <w:szCs w:val="24"/>
        </w:rPr>
        <w:t>A decisão da Comissão de Licitação será publicada juntamente com o resultado do julgamento da habilitação deste certame.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9.2. </w:t>
      </w:r>
      <w:r w:rsidRPr="00AE5A31">
        <w:rPr>
          <w:rFonts w:ascii="Arial" w:hAnsi="Arial" w:cs="Arial"/>
          <w:sz w:val="24"/>
          <w:szCs w:val="24"/>
        </w:rPr>
        <w:t>A microempresa ou a empresa de pequeno porte deverá apresentar toda a documentação exigida no edital, podendo, todavia, existir no que tange à regularidade fiscal e trabalhista, documentos que apresentem alguma restrição, sem que isso impeça a continuidade de sua participação na licitação.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9.3. </w:t>
      </w:r>
      <w:r w:rsidRPr="00AE5A31">
        <w:rPr>
          <w:rFonts w:ascii="Arial" w:hAnsi="Arial" w:cs="Arial"/>
          <w:sz w:val="24"/>
          <w:szCs w:val="24"/>
        </w:rPr>
        <w:t xml:space="preserve">A microempresa ou a empresa de pequeno porte que tenha apresentado documentação relativa à regularidade fiscal e trabalhista com restrição, sagrando-se vencedora da licitação, deverá, no prazo improrrogável de </w:t>
      </w:r>
      <w:r w:rsidRPr="00AE5A31">
        <w:rPr>
          <w:rFonts w:ascii="Arial" w:hAnsi="Arial" w:cs="Arial"/>
          <w:b/>
          <w:sz w:val="24"/>
          <w:szCs w:val="24"/>
        </w:rPr>
        <w:t>05</w:t>
      </w:r>
      <w:r w:rsidRPr="00AE5A31">
        <w:rPr>
          <w:rFonts w:ascii="Arial" w:hAnsi="Arial" w:cs="Arial"/>
          <w:sz w:val="24"/>
          <w:szCs w:val="24"/>
        </w:rPr>
        <w:t xml:space="preserve"> (cinco) dias úteis contados da dataem que foi declarada vencedora do certame, promover a sua regularização, com a apresentação dos documentos exigidos no edital.</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9.3.1. </w:t>
      </w:r>
      <w:r w:rsidRPr="00AE5A31">
        <w:rPr>
          <w:rFonts w:ascii="Arial" w:hAnsi="Arial" w:cs="Arial"/>
          <w:sz w:val="24"/>
          <w:szCs w:val="24"/>
        </w:rPr>
        <w:t>O prazo para regularização da documentação começará a fluir a partir da data de publicação no Diário Oficial da Cidade de São Paulo - D.O.C., da declaração da vencedora do certame.</w:t>
      </w:r>
    </w:p>
    <w:p w:rsidR="00251B1A" w:rsidRPr="00AE5A31" w:rsidRDefault="00003AC5" w:rsidP="00003AC5">
      <w:pPr>
        <w:jc w:val="both"/>
        <w:rPr>
          <w:rFonts w:ascii="Arial" w:hAnsi="Arial" w:cs="Arial"/>
          <w:sz w:val="24"/>
          <w:szCs w:val="24"/>
        </w:rPr>
      </w:pPr>
      <w:r w:rsidRPr="00AE5A31">
        <w:rPr>
          <w:rFonts w:ascii="Arial" w:hAnsi="Arial" w:cs="Arial"/>
          <w:b/>
          <w:sz w:val="24"/>
          <w:szCs w:val="24"/>
        </w:rPr>
        <w:t xml:space="preserve">9.4. </w:t>
      </w:r>
      <w:r w:rsidRPr="00AE5A31">
        <w:rPr>
          <w:rFonts w:ascii="Arial" w:hAnsi="Arial" w:cs="Arial"/>
          <w:sz w:val="24"/>
          <w:szCs w:val="24"/>
        </w:rPr>
        <w:t>Decairá do direito à contratação a microempresa ou a empresa de pequeno porte que não promover a regularização da documentação fiscal e trabalhista no prazo estabelecido, o que ensejará a aplicação das sanções cabíveis e a avaliação de prosseguimento do certame.</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9.4.1. </w:t>
      </w:r>
      <w:r w:rsidRPr="00AE5A31">
        <w:rPr>
          <w:rFonts w:ascii="Arial" w:hAnsi="Arial" w:cs="Arial"/>
          <w:sz w:val="24"/>
          <w:szCs w:val="24"/>
        </w:rPr>
        <w:t xml:space="preserve">As sanções cabíveis deverão ser as estabelecidas para as hipóteses de descumprimento total das obrigações assumidas, observados os dispositivos da Lei Federal nº </w:t>
      </w:r>
      <w:r w:rsidRPr="00AE5A31">
        <w:rPr>
          <w:rFonts w:ascii="Arial" w:hAnsi="Arial" w:cs="Arial"/>
          <w:b/>
          <w:sz w:val="24"/>
          <w:szCs w:val="24"/>
        </w:rPr>
        <w:t>8.666/93</w:t>
      </w:r>
      <w:r w:rsidRPr="00AE5A31">
        <w:rPr>
          <w:rFonts w:ascii="Arial" w:hAnsi="Arial" w:cs="Arial"/>
          <w:sz w:val="24"/>
          <w:szCs w:val="24"/>
        </w:rPr>
        <w:t xml:space="preserve"> e deste Edital.</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 </w:t>
      </w:r>
      <w:r w:rsidRPr="00AE5A31">
        <w:rPr>
          <w:rFonts w:ascii="Arial" w:hAnsi="Arial" w:cs="Arial"/>
          <w:sz w:val="24"/>
          <w:szCs w:val="24"/>
        </w:rPr>
        <w:t>Para classificação das propostas com participação de microempresa e/ou de empresa de pequeno porte a Comissão de Licitação deverá:</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9.5.1. </w:t>
      </w:r>
      <w:r w:rsidRPr="00AE5A31">
        <w:rPr>
          <w:rFonts w:ascii="Arial" w:hAnsi="Arial" w:cs="Arial"/>
          <w:sz w:val="24"/>
          <w:szCs w:val="24"/>
        </w:rPr>
        <w:t xml:space="preserve">Verificar se o menor preço alcançado foi ofertado por microempresa ou empresa de pequeno porte, dando continuidade ao procedimento, em caso positivo, sem aplicação do disposto no artigo 45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251B1A">
      <w:pPr>
        <w:jc w:val="both"/>
        <w:rPr>
          <w:rFonts w:ascii="Arial" w:hAnsi="Arial" w:cs="Arial"/>
          <w:sz w:val="24"/>
          <w:szCs w:val="24"/>
        </w:rPr>
      </w:pPr>
      <w:r w:rsidRPr="00AE5A31">
        <w:rPr>
          <w:rFonts w:ascii="Arial" w:hAnsi="Arial" w:cs="Arial"/>
          <w:b/>
          <w:sz w:val="24"/>
          <w:szCs w:val="24"/>
        </w:rPr>
        <w:lastRenderedPageBreak/>
        <w:t xml:space="preserve">9.5.2. </w:t>
      </w:r>
      <w:r w:rsidRPr="00AE5A31">
        <w:rPr>
          <w:rFonts w:ascii="Arial" w:hAnsi="Arial" w:cs="Arial"/>
          <w:sz w:val="24"/>
          <w:szCs w:val="24"/>
        </w:rPr>
        <w:t xml:space="preserve">Verificar, caso o preço vencedor não seja de microempresa ou empresa de pequeno porte, se há preços ofertados por licitantes assim qualificadas até 10% (dez por cento) superiores ao menor preço alcançado, caracterizando o empate ficto nos termos do artigo 44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9.5.3. </w:t>
      </w:r>
      <w:r w:rsidRPr="00AE5A31">
        <w:rPr>
          <w:rFonts w:ascii="Arial" w:hAnsi="Arial" w:cs="Arial"/>
          <w:sz w:val="24"/>
          <w:szCs w:val="24"/>
        </w:rPr>
        <w:t xml:space="preserve">Conceder, no caso de empate ficto, o prazo máximo 03 (três) dias úteis, para que a microempresa ou a empresa de pequeno porte melhor classificada, querendo, apresente </w:t>
      </w:r>
      <w:r w:rsidRPr="00AE5A31">
        <w:rPr>
          <w:rFonts w:ascii="Arial" w:hAnsi="Arial" w:cs="Arial"/>
          <w:b/>
          <w:sz w:val="24"/>
          <w:szCs w:val="24"/>
        </w:rPr>
        <w:t xml:space="preserve">PROPOSTA DE PREÇOS </w:t>
      </w:r>
      <w:r w:rsidRPr="00AE5A31">
        <w:rPr>
          <w:rFonts w:ascii="Arial" w:hAnsi="Arial" w:cs="Arial"/>
          <w:sz w:val="24"/>
          <w:szCs w:val="24"/>
        </w:rPr>
        <w:t xml:space="preserve">inferior àquela considerada vencedora do certame, nos termos do disposto no artigo 45, inciso I, da Lei Complementar nº </w:t>
      </w:r>
      <w:r w:rsidRPr="00AE5A31">
        <w:rPr>
          <w:rFonts w:ascii="Arial" w:hAnsi="Arial" w:cs="Arial"/>
          <w:b/>
          <w:sz w:val="24"/>
          <w:szCs w:val="24"/>
        </w:rPr>
        <w:t>123/06</w:t>
      </w:r>
      <w:r w:rsidRPr="00AE5A31">
        <w:rPr>
          <w:rFonts w:ascii="Arial" w:hAnsi="Arial" w:cs="Arial"/>
          <w:sz w:val="24"/>
          <w:szCs w:val="24"/>
        </w:rPr>
        <w:t>, sob pena de preclusão.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9.6. </w:t>
      </w:r>
      <w:r w:rsidRPr="00AE5A31">
        <w:rPr>
          <w:rFonts w:ascii="Arial" w:hAnsi="Arial" w:cs="Arial"/>
          <w:sz w:val="24"/>
          <w:szCs w:val="24"/>
        </w:rPr>
        <w:t>O intervalo de empate será sempre entre as propostas de microempresa e empresa de pequeno porte e a empresa que ofertou o menor valor, mesmo que entre elas existam preços ofertados por outras empresas.</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9.7. </w:t>
      </w:r>
      <w:r w:rsidRPr="00AE5A31">
        <w:rPr>
          <w:rFonts w:ascii="Arial" w:hAnsi="Arial" w:cs="Arial"/>
          <w:sz w:val="24"/>
          <w:szCs w:val="24"/>
        </w:rPr>
        <w:t xml:space="preserve">Caso haja empate real nas propostas escritas de microempresa e empresa de pequeno porte e destas em relação à proposta de menor valor, na forma do artigo 44 da Lei Complementar nº </w:t>
      </w:r>
      <w:r w:rsidRPr="00AE5A31">
        <w:rPr>
          <w:rFonts w:ascii="Arial" w:hAnsi="Arial" w:cs="Arial"/>
          <w:b/>
          <w:sz w:val="24"/>
          <w:szCs w:val="24"/>
        </w:rPr>
        <w:t>123/06</w:t>
      </w:r>
      <w:r w:rsidRPr="00AE5A31">
        <w:rPr>
          <w:rFonts w:ascii="Arial" w:hAnsi="Arial" w:cs="Arial"/>
          <w:sz w:val="24"/>
          <w:szCs w:val="24"/>
        </w:rPr>
        <w:t>, no intervalo de até 10% (dez por cento) superior, deve a Comissão de Licitação efetuar sorteio para fins de classificação, bem como para o exercício do benefício do empate ficto.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9.8. </w:t>
      </w:r>
      <w:r w:rsidRPr="00AE5A31">
        <w:rPr>
          <w:rFonts w:ascii="Arial" w:hAnsi="Arial" w:cs="Arial"/>
          <w:sz w:val="24"/>
          <w:szCs w:val="24"/>
        </w:rPr>
        <w:t>Caso, no prazo concedido para desempate do empate ficto, a microempresa ou a empresa de pequeno porte melhor classificada não exerça o benefício de ofertar preço inferior àquele considerado vencedor do certame, serão convocadas as remanescentes que porventura se enquadrem na hipótese do empate ficto, na ordem classificatória, para o exercício do mesmo direito, garantidos os mesmos prazos inicialmente concedidos.</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9.9. </w:t>
      </w:r>
      <w:r w:rsidRPr="00AE5A31">
        <w:rPr>
          <w:rFonts w:ascii="Arial" w:hAnsi="Arial" w:cs="Arial"/>
          <w:sz w:val="24"/>
          <w:szCs w:val="24"/>
        </w:rPr>
        <w:t xml:space="preserve">A Comissão de Licitação, alcançado o preço final na nova proposta apresentada pela microempresa ou empresa de pequeno porte, deverá realizar a análise de sua aceitabilidade, recusando </w:t>
      </w:r>
      <w:r w:rsidRPr="00AE5A31">
        <w:rPr>
          <w:rFonts w:ascii="Arial" w:hAnsi="Arial" w:cs="Arial"/>
          <w:b/>
          <w:sz w:val="24"/>
          <w:szCs w:val="24"/>
        </w:rPr>
        <w:t xml:space="preserve">PROPOSTA DE PREÇOS </w:t>
      </w:r>
      <w:r w:rsidRPr="00AE5A31">
        <w:rPr>
          <w:rFonts w:ascii="Arial" w:hAnsi="Arial" w:cs="Arial"/>
          <w:sz w:val="24"/>
          <w:szCs w:val="24"/>
        </w:rPr>
        <w:t>excessivo ou manifestamente inexequível.</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9.10. </w:t>
      </w:r>
      <w:r w:rsidRPr="00AE5A31">
        <w:rPr>
          <w:rFonts w:ascii="Arial" w:hAnsi="Arial" w:cs="Arial"/>
          <w:sz w:val="24"/>
          <w:szCs w:val="24"/>
        </w:rPr>
        <w:t>Não se concretizando a contratação da microempresa ou empresa de pequeno porte, a autoridade competente decidirá motivadamente pela revogação ou pelo prosseguimento desta licitação, observada o seguinte:</w:t>
      </w:r>
    </w:p>
    <w:p w:rsidR="00003AC5" w:rsidRPr="00AE5A31" w:rsidRDefault="00003AC5" w:rsidP="00251B1A">
      <w:pPr>
        <w:jc w:val="both"/>
        <w:rPr>
          <w:rFonts w:ascii="Arial" w:hAnsi="Arial" w:cs="Arial"/>
          <w:sz w:val="24"/>
          <w:szCs w:val="24"/>
        </w:rPr>
      </w:pPr>
      <w:r w:rsidRPr="00AE5A31">
        <w:rPr>
          <w:rFonts w:ascii="Arial" w:hAnsi="Arial" w:cs="Arial"/>
          <w:b/>
          <w:sz w:val="24"/>
          <w:szCs w:val="24"/>
        </w:rPr>
        <w:t>9.10.1.</w:t>
      </w:r>
      <w:r w:rsidRPr="00AE5A31">
        <w:rPr>
          <w:rFonts w:ascii="Arial" w:hAnsi="Arial" w:cs="Arial"/>
          <w:sz w:val="24"/>
          <w:szCs w:val="24"/>
        </w:rPr>
        <w:t xml:space="preserve">Na hipótese da microempresa ou empresa de pequeno porte sagrar-se vencedora da licitação, com o benefício do empate ficto do parágrafo 1º do artigo 44 da Lei Complementar nº </w:t>
      </w:r>
      <w:r w:rsidRPr="00AE5A31">
        <w:rPr>
          <w:rFonts w:ascii="Arial" w:hAnsi="Arial" w:cs="Arial"/>
          <w:b/>
          <w:sz w:val="24"/>
          <w:szCs w:val="24"/>
        </w:rPr>
        <w:t>123/06</w:t>
      </w:r>
      <w:r w:rsidRPr="00AE5A31">
        <w:rPr>
          <w:rFonts w:ascii="Arial" w:hAnsi="Arial" w:cs="Arial"/>
          <w:sz w:val="24"/>
          <w:szCs w:val="24"/>
        </w:rPr>
        <w:t>, poderão ser convocadas as remanescentes que porventura se enquadrem na situação do empate ficto, na ordem classificatória, para o exercício do mesmo direito, desconsiderado o preço ofertado no primeiro desempate, garantidos os mesmos prazos inicialmente concedidos.</w:t>
      </w:r>
    </w:p>
    <w:p w:rsidR="00003AC5" w:rsidRPr="00AE5A31" w:rsidRDefault="00003AC5" w:rsidP="00251B1A">
      <w:pPr>
        <w:jc w:val="both"/>
        <w:rPr>
          <w:rFonts w:ascii="Arial" w:hAnsi="Arial" w:cs="Arial"/>
          <w:sz w:val="24"/>
          <w:szCs w:val="24"/>
        </w:rPr>
      </w:pPr>
      <w:r w:rsidRPr="00AE5A31">
        <w:rPr>
          <w:rFonts w:ascii="Arial" w:hAnsi="Arial" w:cs="Arial"/>
          <w:b/>
          <w:sz w:val="24"/>
          <w:szCs w:val="24"/>
        </w:rPr>
        <w:lastRenderedPageBreak/>
        <w:t>9.10.2.</w:t>
      </w:r>
      <w:r w:rsidRPr="00AE5A31">
        <w:rPr>
          <w:rFonts w:ascii="Arial" w:hAnsi="Arial" w:cs="Arial"/>
          <w:sz w:val="24"/>
          <w:szCs w:val="24"/>
        </w:rPr>
        <w:t xml:space="preserve">No caso da microempresa ou empresa de pequeno porte sagrar-se vencedora da licitação por ter sido desde logo a mais bem classificada, portanto sem o benefício do empate ficto do parágrafo 1º do artigo 44 da Lei Complementar nº </w:t>
      </w:r>
      <w:r w:rsidRPr="00AE5A31">
        <w:rPr>
          <w:rFonts w:ascii="Arial" w:hAnsi="Arial" w:cs="Arial"/>
          <w:b/>
          <w:sz w:val="24"/>
          <w:szCs w:val="24"/>
        </w:rPr>
        <w:t>123/06</w:t>
      </w:r>
      <w:r w:rsidRPr="00AE5A31">
        <w:rPr>
          <w:rFonts w:ascii="Arial" w:hAnsi="Arial" w:cs="Arial"/>
          <w:sz w:val="24"/>
          <w:szCs w:val="24"/>
        </w:rPr>
        <w:t>, poderão ser convocadas as licitantes remanescentes, na ordem classificatória, para o prosseguimento do certame ou da contratação, conforme o caso, sem a aplicação do benefício do empate ficto.</w:t>
      </w:r>
    </w:p>
    <w:p w:rsidR="00003AC5" w:rsidRPr="00AE5A31" w:rsidRDefault="00003AC5" w:rsidP="00251B1A">
      <w:pPr>
        <w:jc w:val="both"/>
        <w:rPr>
          <w:rFonts w:ascii="Arial" w:hAnsi="Arial" w:cs="Arial"/>
          <w:sz w:val="24"/>
          <w:szCs w:val="24"/>
        </w:rPr>
      </w:pPr>
      <w:r w:rsidRPr="00AE5A31">
        <w:rPr>
          <w:rFonts w:ascii="Arial" w:hAnsi="Arial" w:cs="Arial"/>
          <w:b/>
          <w:sz w:val="24"/>
          <w:szCs w:val="24"/>
        </w:rPr>
        <w:t>9.10.3.</w:t>
      </w:r>
      <w:r w:rsidRPr="00AE5A31">
        <w:rPr>
          <w:rFonts w:ascii="Arial" w:hAnsi="Arial" w:cs="Arial"/>
          <w:sz w:val="24"/>
          <w:szCs w:val="24"/>
        </w:rPr>
        <w:t xml:space="preserve">Na hipótese de convocação remanescente das empresas empatadas fictamente, não havendo o exercício do benefício do desempate por microempresa ou empresa de pequeno porte ou sua efetiva contratação, o objeto licitado poderá ser adjudicado em favor da proposta originalmente vencedora do certame, nos termos do disposto no parágrafo 1º do artigo 45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003AC5">
      <w:pPr>
        <w:tabs>
          <w:tab w:val="left" w:pos="284"/>
        </w:tabs>
        <w:jc w:val="both"/>
        <w:rPr>
          <w:rFonts w:ascii="Arial" w:hAnsi="Arial" w:cs="Arial"/>
          <w:sz w:val="24"/>
          <w:szCs w:val="24"/>
        </w:rPr>
      </w:pPr>
      <w:r w:rsidRPr="00AE5A31">
        <w:rPr>
          <w:rFonts w:ascii="Arial" w:hAnsi="Arial" w:cs="Arial"/>
          <w:b/>
          <w:sz w:val="24"/>
          <w:szCs w:val="24"/>
        </w:rPr>
        <w:t xml:space="preserve">9.11. </w:t>
      </w:r>
      <w:r w:rsidRPr="00AE5A31">
        <w:rPr>
          <w:rFonts w:ascii="Arial" w:hAnsi="Arial" w:cs="Arial"/>
          <w:sz w:val="24"/>
          <w:szCs w:val="24"/>
        </w:rPr>
        <w:t xml:space="preserve">Nas demais hipóteses, as licitantes remanescentes convocadas deverão observar as mesmas condições propostas pela primeira classificada, não </w:t>
      </w:r>
      <w:r w:rsidRPr="00AE5A31">
        <w:rPr>
          <w:rFonts w:ascii="Arial" w:hAnsi="Arial" w:cs="Arial"/>
          <w:b/>
          <w:sz w:val="24"/>
          <w:szCs w:val="24"/>
        </w:rPr>
        <w:t>CONTRATADA</w:t>
      </w:r>
      <w:r w:rsidRPr="00AE5A31">
        <w:rPr>
          <w:rFonts w:ascii="Arial" w:hAnsi="Arial" w:cs="Arial"/>
          <w:sz w:val="24"/>
          <w:szCs w:val="24"/>
        </w:rPr>
        <w:t>, inclusive quanto aos preços alcançados, nos termos do disposto no parágrafo 2º do artigo 64 da Lei Federal nº 8.666/93.</w:t>
      </w:r>
    </w:p>
    <w:p w:rsidR="00D30CF7" w:rsidRPr="00AE5A31" w:rsidRDefault="00D30CF7" w:rsidP="00A47BF1">
      <w:pPr>
        <w:spacing w:before="240" w:after="120"/>
        <w:jc w:val="both"/>
        <w:rPr>
          <w:rFonts w:ascii="Arial" w:hAnsi="Arial" w:cs="Arial"/>
          <w:b/>
          <w:sz w:val="24"/>
          <w:szCs w:val="24"/>
        </w:rPr>
      </w:pPr>
    </w:p>
    <w:p w:rsidR="006F322A" w:rsidRPr="00AE5A31" w:rsidRDefault="00A40EB7" w:rsidP="00A47BF1">
      <w:pPr>
        <w:spacing w:before="240" w:after="120"/>
        <w:jc w:val="both"/>
        <w:rPr>
          <w:rFonts w:ascii="Arial" w:hAnsi="Arial" w:cs="Arial"/>
          <w:b/>
          <w:sz w:val="24"/>
          <w:szCs w:val="24"/>
          <w:u w:val="single"/>
        </w:rPr>
      </w:pPr>
      <w:r w:rsidRPr="00AE5A31">
        <w:rPr>
          <w:rFonts w:ascii="Arial" w:hAnsi="Arial" w:cs="Arial"/>
          <w:b/>
          <w:sz w:val="24"/>
          <w:szCs w:val="24"/>
        </w:rPr>
        <w:t>10</w:t>
      </w:r>
      <w:r w:rsidR="00C950FB" w:rsidRPr="00AE5A31">
        <w:rPr>
          <w:rFonts w:ascii="Arial" w:hAnsi="Arial" w:cs="Arial"/>
          <w:b/>
          <w:sz w:val="24"/>
          <w:szCs w:val="24"/>
        </w:rPr>
        <w:t xml:space="preserve">. </w:t>
      </w:r>
      <w:r w:rsidR="00C950FB" w:rsidRPr="00AE5A31">
        <w:rPr>
          <w:rFonts w:ascii="Arial" w:hAnsi="Arial" w:cs="Arial"/>
          <w:b/>
          <w:sz w:val="24"/>
          <w:szCs w:val="24"/>
          <w:u w:val="single"/>
        </w:rPr>
        <w:t>DO PROCESSAMENTO DA LICITAÇÃO</w:t>
      </w:r>
    </w:p>
    <w:p w:rsidR="006F322A" w:rsidRPr="00AE5A31" w:rsidRDefault="006F322A" w:rsidP="00A47BF1">
      <w:pPr>
        <w:spacing w:before="240" w:after="120"/>
        <w:jc w:val="both"/>
        <w:rPr>
          <w:rFonts w:ascii="Arial" w:hAnsi="Arial" w:cs="Arial"/>
          <w:b/>
          <w:sz w:val="24"/>
          <w:szCs w:val="24"/>
          <w:u w:val="single"/>
        </w:rPr>
      </w:pPr>
    </w:p>
    <w:p w:rsidR="008B654A" w:rsidRPr="00AE5A31" w:rsidRDefault="008B654A" w:rsidP="008B654A">
      <w:pPr>
        <w:tabs>
          <w:tab w:val="left" w:pos="-2127"/>
        </w:tabs>
        <w:spacing w:before="120"/>
        <w:jc w:val="both"/>
        <w:rPr>
          <w:rFonts w:ascii="Arial" w:hAnsi="Arial" w:cs="Arial"/>
          <w:b/>
          <w:sz w:val="24"/>
          <w:szCs w:val="24"/>
        </w:rPr>
      </w:pPr>
      <w:r w:rsidRPr="00AE5A31">
        <w:rPr>
          <w:rFonts w:ascii="Arial" w:hAnsi="Arial" w:cs="Arial"/>
          <w:b/>
          <w:sz w:val="24"/>
          <w:szCs w:val="24"/>
        </w:rPr>
        <w:t>10.1</w:t>
      </w:r>
      <w:r w:rsidRPr="00AE5A31">
        <w:rPr>
          <w:rFonts w:ascii="Arial" w:hAnsi="Arial" w:cs="Arial"/>
          <w:b/>
          <w:caps/>
          <w:sz w:val="24"/>
          <w:szCs w:val="24"/>
        </w:rPr>
        <w:t xml:space="preserve">.  </w:t>
      </w:r>
      <w:r w:rsidRPr="00AE5A31">
        <w:rPr>
          <w:rFonts w:ascii="Arial" w:hAnsi="Arial" w:cs="Arial"/>
          <w:b/>
          <w:caps/>
          <w:sz w:val="24"/>
          <w:szCs w:val="24"/>
          <w:u w:val="single"/>
        </w:rPr>
        <w:t>Do Credenciamento</w:t>
      </w:r>
    </w:p>
    <w:p w:rsidR="008B654A" w:rsidRPr="00AE5A31" w:rsidRDefault="008B654A" w:rsidP="008B654A">
      <w:pPr>
        <w:tabs>
          <w:tab w:val="left" w:pos="1440"/>
          <w:tab w:val="left" w:pos="2160"/>
        </w:tabs>
        <w:jc w:val="both"/>
        <w:rPr>
          <w:rFonts w:ascii="Arial" w:hAnsi="Arial" w:cs="Arial"/>
          <w:sz w:val="24"/>
          <w:szCs w:val="24"/>
        </w:rPr>
      </w:pPr>
      <w:r w:rsidRPr="00AE5A31">
        <w:rPr>
          <w:rFonts w:ascii="Arial" w:hAnsi="Arial" w:cs="Arial"/>
          <w:b/>
          <w:sz w:val="24"/>
          <w:szCs w:val="24"/>
        </w:rPr>
        <w:t>10.1.1</w:t>
      </w:r>
      <w:r w:rsidRPr="00AE5A31">
        <w:rPr>
          <w:rFonts w:ascii="Arial" w:hAnsi="Arial" w:cs="Arial"/>
          <w:sz w:val="24"/>
          <w:szCs w:val="24"/>
        </w:rPr>
        <w:t xml:space="preserve">. Na sessão de abertura </w:t>
      </w:r>
      <w:r w:rsidRPr="00AE5A31">
        <w:rPr>
          <w:rFonts w:ascii="Arial" w:hAnsi="Arial" w:cs="Arial"/>
          <w:sz w:val="24"/>
          <w:szCs w:val="24"/>
          <w:u w:val="single"/>
        </w:rPr>
        <w:t>dos envelopes,</w:t>
      </w:r>
      <w:r w:rsidRPr="00AE5A31">
        <w:rPr>
          <w:rFonts w:ascii="Arial" w:hAnsi="Arial" w:cs="Arial"/>
          <w:sz w:val="24"/>
          <w:szCs w:val="24"/>
        </w:rPr>
        <w:t xml:space="preserve"> ou em outra que se fizer necessária, as empresas participantes poderão se fazer representar diretamente por um diretor ou um de seus sócios, ou indiretamente por meio de procuração ou de Credenciamentolespecífico -</w:t>
      </w:r>
      <w:r w:rsidRPr="00AE5A31">
        <w:rPr>
          <w:rFonts w:ascii="Arial" w:hAnsi="Arial" w:cs="Arial"/>
          <w:b/>
          <w:sz w:val="24"/>
          <w:szCs w:val="24"/>
        </w:rPr>
        <w:t>ANEXO V</w:t>
      </w:r>
      <w:r w:rsidRPr="00AE5A31">
        <w:rPr>
          <w:rFonts w:ascii="Arial" w:hAnsi="Arial" w:cs="Arial"/>
          <w:sz w:val="24"/>
          <w:szCs w:val="24"/>
        </w:rPr>
        <w:t>.</w:t>
      </w:r>
    </w:p>
    <w:p w:rsidR="008B654A" w:rsidRPr="00AE5A31" w:rsidRDefault="008B654A" w:rsidP="008B654A">
      <w:pPr>
        <w:tabs>
          <w:tab w:val="left" w:pos="2520"/>
        </w:tabs>
        <w:jc w:val="both"/>
        <w:rPr>
          <w:rFonts w:ascii="Arial" w:hAnsi="Arial" w:cs="Arial"/>
          <w:sz w:val="24"/>
          <w:szCs w:val="24"/>
        </w:rPr>
      </w:pPr>
      <w:r w:rsidRPr="00AE5A31">
        <w:rPr>
          <w:rFonts w:ascii="Arial" w:hAnsi="Arial" w:cs="Arial"/>
          <w:b/>
          <w:sz w:val="24"/>
          <w:szCs w:val="24"/>
        </w:rPr>
        <w:t xml:space="preserve">10.1.1.1. </w:t>
      </w:r>
      <w:r w:rsidRPr="00AE5A31">
        <w:rPr>
          <w:rFonts w:ascii="Arial" w:hAnsi="Arial" w:cs="Arial"/>
          <w:sz w:val="24"/>
          <w:szCs w:val="24"/>
        </w:rPr>
        <w:t>Quando a empresa se fizer representar por seu diretor ou um de seus sócios, deverá ser apresentado o respectivo Contrato Social ou ata de eleição da diretoria, no original ou cópia autenticada.</w:t>
      </w:r>
    </w:p>
    <w:p w:rsidR="008B654A" w:rsidRPr="00AE5A31" w:rsidRDefault="008B654A" w:rsidP="008B654A">
      <w:pPr>
        <w:tabs>
          <w:tab w:val="left" w:pos="-1985"/>
          <w:tab w:val="left" w:pos="2520"/>
        </w:tabs>
        <w:jc w:val="both"/>
        <w:rPr>
          <w:rFonts w:ascii="Arial" w:hAnsi="Arial" w:cs="Arial"/>
          <w:sz w:val="24"/>
          <w:szCs w:val="24"/>
        </w:rPr>
      </w:pPr>
      <w:r w:rsidRPr="00AE5A31">
        <w:rPr>
          <w:rFonts w:ascii="Arial" w:hAnsi="Arial" w:cs="Arial"/>
          <w:b/>
          <w:sz w:val="24"/>
          <w:szCs w:val="24"/>
        </w:rPr>
        <w:t xml:space="preserve">10.1.1.2. </w:t>
      </w:r>
      <w:r w:rsidRPr="00AE5A31">
        <w:rPr>
          <w:rFonts w:ascii="Arial" w:hAnsi="Arial" w:cs="Arial"/>
          <w:sz w:val="24"/>
          <w:szCs w:val="24"/>
        </w:rPr>
        <w:t>Em se tratando de Procuração ou Credenciamento, deverá haver menção expressa de conferência de poderes amplos, inclusive para receber intimação e/ou desistir de recursos, e identificação clara do subscritor, com firma reconhecida ou firmada por 02 (duas) testemunhas devidamente qualificadas (nome, R.G. e endereço) e deverá ser apresentada no original ou cópia autenticada. Referidos documentos serão confrontados com o Contrato Social da empresa, já apresentado nos termos da letra “d” do item preâmbulo do Edital.</w:t>
      </w:r>
    </w:p>
    <w:p w:rsidR="008B654A" w:rsidRPr="00AE5A31" w:rsidRDefault="008B654A" w:rsidP="008B654A">
      <w:pPr>
        <w:tabs>
          <w:tab w:val="left" w:pos="2520"/>
          <w:tab w:val="left" w:pos="2880"/>
        </w:tabs>
        <w:jc w:val="both"/>
        <w:rPr>
          <w:rFonts w:ascii="Arial" w:hAnsi="Arial" w:cs="Arial"/>
          <w:sz w:val="24"/>
          <w:szCs w:val="24"/>
        </w:rPr>
      </w:pPr>
      <w:r w:rsidRPr="00AE5A31">
        <w:rPr>
          <w:rFonts w:ascii="Arial" w:hAnsi="Arial" w:cs="Arial"/>
          <w:b/>
          <w:sz w:val="24"/>
          <w:szCs w:val="24"/>
        </w:rPr>
        <w:t xml:space="preserve">10.1.1.3. </w:t>
      </w:r>
      <w:r w:rsidRPr="00AE5A31">
        <w:rPr>
          <w:rFonts w:ascii="Arial" w:hAnsi="Arial" w:cs="Arial"/>
          <w:sz w:val="24"/>
          <w:szCs w:val="24"/>
        </w:rPr>
        <w:t xml:space="preserve">Os contratos sociais, procurações ou cartas credenciais, acompanhadas da cédula de identidade, respectivamente, do diretor ou sócio da empresa, do procurador </w:t>
      </w:r>
      <w:r w:rsidRPr="00AE5A31">
        <w:rPr>
          <w:rFonts w:ascii="Arial" w:hAnsi="Arial" w:cs="Arial"/>
          <w:sz w:val="24"/>
          <w:szCs w:val="24"/>
        </w:rPr>
        <w:lastRenderedPageBreak/>
        <w:t>ou representante credenciado, serão apresentados em separado à Comissão Julgadora, que os examinará no início da Sessão de Abertura.</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10.1.1.4. </w:t>
      </w:r>
      <w:r w:rsidRPr="00AE5A31">
        <w:rPr>
          <w:rFonts w:ascii="Arial" w:hAnsi="Arial" w:cs="Arial"/>
          <w:sz w:val="24"/>
          <w:szCs w:val="24"/>
        </w:rPr>
        <w:t>Os documentos de representação acima referidos serão retidos pela Comissão Julgadora, rubricados pelos presentes e</w:t>
      </w:r>
      <w:r w:rsidR="00AD6CAB" w:rsidRPr="00AE5A31">
        <w:rPr>
          <w:rFonts w:ascii="Arial" w:hAnsi="Arial" w:cs="Arial"/>
          <w:sz w:val="24"/>
          <w:szCs w:val="24"/>
        </w:rPr>
        <w:t xml:space="preserve"> digitalizados para posterior inserção no</w:t>
      </w:r>
      <w:r w:rsidRPr="00AE5A31">
        <w:rPr>
          <w:rFonts w:ascii="Arial" w:hAnsi="Arial" w:cs="Arial"/>
          <w:sz w:val="24"/>
          <w:szCs w:val="24"/>
        </w:rPr>
        <w:t xml:space="preserve"> processo administrativo.</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10.1.1.5. </w:t>
      </w:r>
      <w:r w:rsidRPr="00AE5A31">
        <w:rPr>
          <w:rFonts w:ascii="Arial" w:hAnsi="Arial" w:cs="Arial"/>
          <w:sz w:val="24"/>
          <w:szCs w:val="24"/>
        </w:rPr>
        <w:t>Durante os trabalhos da Sessão de Abertura, somente será permitida a manifestação oral ou escrita de representantes legais ou credenciados das empresas participantes, que constará de ata, cabendo recursos quanto a seus efeitos, não sendo permitidas refutações orais.</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10.1.1.6. </w:t>
      </w:r>
      <w:r w:rsidRPr="00AE5A31">
        <w:rPr>
          <w:rFonts w:ascii="Arial" w:hAnsi="Arial" w:cs="Arial"/>
          <w:sz w:val="24"/>
          <w:szCs w:val="24"/>
        </w:rPr>
        <w:t>A não apresentação ou incorreção do documento de credenciamento não inabilitará a licitante, mas impedirá o represente de se manifestar e responder pela empresa a qual está vinculado.</w:t>
      </w:r>
    </w:p>
    <w:p w:rsidR="008B654A" w:rsidRDefault="008B654A" w:rsidP="008B654A">
      <w:pPr>
        <w:tabs>
          <w:tab w:val="left" w:pos="3969"/>
        </w:tabs>
        <w:jc w:val="both"/>
        <w:rPr>
          <w:rFonts w:ascii="Arial" w:hAnsi="Arial" w:cs="Arial"/>
          <w:sz w:val="24"/>
          <w:szCs w:val="24"/>
        </w:rPr>
      </w:pPr>
      <w:r w:rsidRPr="00AE5A31">
        <w:rPr>
          <w:rFonts w:ascii="Arial" w:hAnsi="Arial" w:cs="Arial"/>
          <w:b/>
          <w:sz w:val="24"/>
          <w:szCs w:val="24"/>
        </w:rPr>
        <w:t>10.1.1.7.</w:t>
      </w:r>
      <w:r w:rsidRPr="00AE5A31">
        <w:rPr>
          <w:rFonts w:ascii="Arial" w:hAnsi="Arial" w:cs="Arial"/>
          <w:sz w:val="24"/>
          <w:szCs w:val="24"/>
        </w:rPr>
        <w:t xml:space="preserve"> Não será admitido que mais de uma licitante indique um mesmo representante.</w:t>
      </w:r>
    </w:p>
    <w:p w:rsidR="00A65520" w:rsidRPr="00A65520" w:rsidRDefault="00A65520" w:rsidP="00A65520">
      <w:pPr>
        <w:tabs>
          <w:tab w:val="left" w:pos="360"/>
          <w:tab w:val="left" w:pos="540"/>
        </w:tabs>
        <w:spacing w:after="120"/>
        <w:jc w:val="both"/>
        <w:rPr>
          <w:rFonts w:ascii="Arial" w:hAnsi="Arial" w:cs="Arial"/>
          <w:color w:val="000000" w:themeColor="text1"/>
          <w:sz w:val="24"/>
          <w:szCs w:val="24"/>
        </w:rPr>
      </w:pPr>
      <w:r>
        <w:rPr>
          <w:rFonts w:ascii="Arial" w:hAnsi="Arial" w:cs="Arial"/>
          <w:b/>
          <w:color w:val="000000" w:themeColor="text1"/>
          <w:sz w:val="24"/>
          <w:szCs w:val="24"/>
        </w:rPr>
        <w:t>10.1.1.8.</w:t>
      </w:r>
      <w:r>
        <w:rPr>
          <w:rFonts w:ascii="Arial" w:hAnsi="Arial" w:cs="Arial"/>
          <w:color w:val="000000" w:themeColor="text1"/>
          <w:sz w:val="24"/>
          <w:szCs w:val="24"/>
        </w:rPr>
        <w:t xml:space="preserve">. Somente será admitido </w:t>
      </w:r>
      <w:r>
        <w:rPr>
          <w:rFonts w:ascii="Arial" w:hAnsi="Arial" w:cs="Arial"/>
          <w:b/>
          <w:color w:val="000000" w:themeColor="text1"/>
          <w:sz w:val="24"/>
          <w:szCs w:val="24"/>
        </w:rPr>
        <w:t>01 (um)</w:t>
      </w:r>
      <w:r>
        <w:rPr>
          <w:rFonts w:ascii="Arial" w:hAnsi="Arial" w:cs="Arial"/>
          <w:color w:val="000000" w:themeColor="text1"/>
          <w:sz w:val="24"/>
          <w:szCs w:val="24"/>
        </w:rPr>
        <w:t xml:space="preserve"> representante credenciado por empresa.</w:t>
      </w:r>
    </w:p>
    <w:p w:rsidR="008B654A" w:rsidRPr="00AE5A31" w:rsidRDefault="00A65520" w:rsidP="008B654A">
      <w:pPr>
        <w:tabs>
          <w:tab w:val="left" w:pos="3969"/>
        </w:tabs>
        <w:jc w:val="both"/>
        <w:rPr>
          <w:rFonts w:ascii="Arial" w:hAnsi="Arial" w:cs="Arial"/>
          <w:b/>
          <w:sz w:val="24"/>
          <w:szCs w:val="24"/>
        </w:rPr>
      </w:pPr>
      <w:r>
        <w:rPr>
          <w:rFonts w:ascii="Arial" w:hAnsi="Arial" w:cs="Arial"/>
          <w:b/>
          <w:sz w:val="24"/>
          <w:szCs w:val="24"/>
        </w:rPr>
        <w:t>10.1.1.9</w:t>
      </w:r>
      <w:r w:rsidR="008B654A" w:rsidRPr="00AE5A31">
        <w:rPr>
          <w:rFonts w:ascii="Arial" w:hAnsi="Arial" w:cs="Arial"/>
          <w:b/>
          <w:sz w:val="24"/>
          <w:szCs w:val="24"/>
        </w:rPr>
        <w:t>.</w:t>
      </w:r>
      <w:r w:rsidR="008B654A" w:rsidRPr="00AE5A31">
        <w:rPr>
          <w:rFonts w:ascii="Arial" w:hAnsi="Arial" w:cs="Arial"/>
          <w:sz w:val="24"/>
          <w:szCs w:val="24"/>
        </w:rPr>
        <w:t xml:space="preserve"> A Comissão de Licitação poderá, em qualquer fase da licitação, suspender os trabalhos, devendo promover o registro da suspensão e a convocação para a continuidade dos trabalhos</w:t>
      </w:r>
      <w:r w:rsidR="008B654A" w:rsidRPr="00AE5A31">
        <w:rPr>
          <w:rFonts w:ascii="Arial" w:hAnsi="Arial" w:cs="Arial"/>
          <w:b/>
          <w:sz w:val="24"/>
          <w:szCs w:val="24"/>
        </w:rPr>
        <w:t>.</w:t>
      </w:r>
    </w:p>
    <w:p w:rsidR="00D30CF7" w:rsidRPr="00AE5A31" w:rsidRDefault="00D30CF7" w:rsidP="00670378">
      <w:pPr>
        <w:tabs>
          <w:tab w:val="left" w:pos="720"/>
        </w:tabs>
        <w:jc w:val="both"/>
        <w:rPr>
          <w:rFonts w:ascii="Arial" w:hAnsi="Arial" w:cs="Arial"/>
          <w:b/>
          <w:caps/>
          <w:sz w:val="24"/>
          <w:szCs w:val="24"/>
        </w:rPr>
      </w:pPr>
    </w:p>
    <w:p w:rsidR="00C950FB" w:rsidRPr="00AE5A31" w:rsidRDefault="00A40EB7" w:rsidP="00670378">
      <w:pPr>
        <w:tabs>
          <w:tab w:val="left" w:pos="72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.2.</w:t>
      </w:r>
      <w:r w:rsidR="00C950FB" w:rsidRPr="00AE5A31">
        <w:rPr>
          <w:rFonts w:ascii="Arial" w:hAnsi="Arial" w:cs="Arial"/>
          <w:b/>
          <w:caps/>
          <w:sz w:val="24"/>
          <w:szCs w:val="24"/>
          <w:u w:val="single"/>
        </w:rPr>
        <w:t>Da abertura da Proposta</w:t>
      </w:r>
    </w:p>
    <w:p w:rsidR="00C950FB" w:rsidRPr="00AE5A31" w:rsidRDefault="00A60561" w:rsidP="00670378">
      <w:pPr>
        <w:tabs>
          <w:tab w:val="left" w:pos="144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.2.1.</w:t>
      </w:r>
      <w:r w:rsidR="00C950FB" w:rsidRPr="00AE5A31">
        <w:rPr>
          <w:rFonts w:ascii="Arial" w:hAnsi="Arial" w:cs="Arial"/>
          <w:sz w:val="24"/>
          <w:szCs w:val="24"/>
        </w:rPr>
        <w:t xml:space="preserve">No dia, hora e local designados no preâmbulo deste edital, será realizada a sessão pública para o recebimento dos envelopes contendo a proposta, os documentos relativos à habilitação e os demais documentos relacionados </w:t>
      </w:r>
      <w:r w:rsidR="003473D0" w:rsidRPr="00AE5A31">
        <w:rPr>
          <w:rFonts w:ascii="Arial" w:hAnsi="Arial" w:cs="Arial"/>
          <w:sz w:val="24"/>
          <w:szCs w:val="24"/>
        </w:rPr>
        <w:t>no Edital</w:t>
      </w:r>
      <w:r w:rsidR="00C950FB" w:rsidRPr="00AE5A31">
        <w:rPr>
          <w:rFonts w:ascii="Arial" w:hAnsi="Arial" w:cs="Arial"/>
          <w:sz w:val="24"/>
          <w:szCs w:val="24"/>
        </w:rPr>
        <w:t>.</w:t>
      </w:r>
    </w:p>
    <w:p w:rsidR="00C950FB" w:rsidRPr="00AE5A31" w:rsidRDefault="00A60561" w:rsidP="00670378">
      <w:pPr>
        <w:tabs>
          <w:tab w:val="left" w:pos="-1800"/>
          <w:tab w:val="left" w:pos="2160"/>
        </w:tabs>
        <w:jc w:val="both"/>
        <w:rPr>
          <w:rFonts w:ascii="Arial" w:hAnsi="Arial" w:cs="Arial"/>
          <w:b/>
          <w:sz w:val="24"/>
          <w:szCs w:val="24"/>
        </w:rPr>
      </w:pPr>
      <w:r w:rsidRPr="00AE5A31">
        <w:rPr>
          <w:rFonts w:ascii="Arial" w:hAnsi="Arial" w:cs="Arial"/>
          <w:b/>
          <w:sz w:val="24"/>
          <w:szCs w:val="24"/>
        </w:rPr>
        <w:t>10</w:t>
      </w:r>
      <w:r w:rsidR="00C950FB" w:rsidRPr="00AE5A31">
        <w:rPr>
          <w:rFonts w:ascii="Arial" w:hAnsi="Arial" w:cs="Arial"/>
          <w:b/>
          <w:sz w:val="24"/>
          <w:szCs w:val="24"/>
        </w:rPr>
        <w:t>.2.2.</w:t>
      </w:r>
      <w:r w:rsidR="00C950FB" w:rsidRPr="00AE5A31">
        <w:rPr>
          <w:rFonts w:ascii="Arial" w:hAnsi="Arial" w:cs="Arial"/>
          <w:sz w:val="24"/>
          <w:szCs w:val="24"/>
        </w:rPr>
        <w:t xml:space="preserve">Verificada a regularidade formal dos envelopes, os mesmos serão rubricados pelos presentes, procedendo a Comissão Julgadora a abertura do envelope de </w:t>
      </w:r>
      <w:r w:rsidR="00BA6C9D" w:rsidRPr="00AE5A31">
        <w:rPr>
          <w:rFonts w:ascii="Arial" w:hAnsi="Arial" w:cs="Arial"/>
          <w:b/>
          <w:sz w:val="24"/>
          <w:szCs w:val="24"/>
        </w:rPr>
        <w:t xml:space="preserve">PROPOSTA DE PREÇOS </w:t>
      </w:r>
      <w:r w:rsidR="00C950FB" w:rsidRPr="00AE5A31">
        <w:rPr>
          <w:rFonts w:ascii="Arial" w:hAnsi="Arial" w:cs="Arial"/>
          <w:sz w:val="24"/>
          <w:szCs w:val="24"/>
        </w:rPr>
        <w:t xml:space="preserve">de todos os participantes que cumpriram o subitem </w:t>
      </w:r>
      <w:r w:rsidRPr="00AE5A31">
        <w:rPr>
          <w:rFonts w:ascii="Arial" w:hAnsi="Arial" w:cs="Arial"/>
          <w:b/>
          <w:sz w:val="24"/>
          <w:szCs w:val="24"/>
        </w:rPr>
        <w:t>10</w:t>
      </w:r>
      <w:r w:rsidR="00C950FB" w:rsidRPr="00AE5A31">
        <w:rPr>
          <w:rFonts w:ascii="Arial" w:hAnsi="Arial" w:cs="Arial"/>
          <w:b/>
          <w:sz w:val="24"/>
          <w:szCs w:val="24"/>
        </w:rPr>
        <w:t>.2.1.</w:t>
      </w:r>
    </w:p>
    <w:p w:rsidR="00C950FB" w:rsidRPr="00AE5A31" w:rsidRDefault="00A60561" w:rsidP="00670378">
      <w:pPr>
        <w:tabs>
          <w:tab w:val="left" w:pos="2160"/>
          <w:tab w:val="left" w:pos="241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.2.2.1.</w:t>
      </w:r>
      <w:r w:rsidR="00C950FB" w:rsidRPr="00AE5A31">
        <w:rPr>
          <w:rFonts w:ascii="Arial" w:hAnsi="Arial" w:cs="Arial"/>
          <w:sz w:val="24"/>
          <w:szCs w:val="24"/>
        </w:rPr>
        <w:t>Iniciada a sessão de abertura do envelope de proposta, não caberá à desistência do licitante, salvo motivo justo, decorrente de fato superveniente e aceito pela Comissão.</w:t>
      </w:r>
    </w:p>
    <w:p w:rsidR="00AD27BA" w:rsidRPr="00AE5A31" w:rsidRDefault="00AD27BA" w:rsidP="00670378">
      <w:pPr>
        <w:tabs>
          <w:tab w:val="left" w:pos="2160"/>
          <w:tab w:val="left" w:pos="2410"/>
        </w:tabs>
        <w:jc w:val="both"/>
        <w:rPr>
          <w:rFonts w:ascii="Arial" w:hAnsi="Arial" w:cs="Arial"/>
          <w:sz w:val="24"/>
          <w:szCs w:val="24"/>
        </w:rPr>
      </w:pPr>
      <w:r w:rsidRPr="00AE5A31">
        <w:rPr>
          <w:rFonts w:ascii="Arial" w:hAnsi="Arial" w:cs="Arial"/>
          <w:b/>
          <w:sz w:val="24"/>
          <w:szCs w:val="24"/>
        </w:rPr>
        <w:t xml:space="preserve">10.2.2.2. </w:t>
      </w:r>
      <w:r w:rsidRPr="00AE5A31">
        <w:rPr>
          <w:rFonts w:ascii="Arial" w:hAnsi="Arial" w:cs="Arial"/>
          <w:sz w:val="24"/>
          <w:szCs w:val="24"/>
        </w:rPr>
        <w:t xml:space="preserve">Caso o documento relacionado naletra b do </w:t>
      </w:r>
      <w:r w:rsidR="00312BB5" w:rsidRPr="00AE5A31">
        <w:rPr>
          <w:rFonts w:ascii="Arial" w:hAnsi="Arial" w:cs="Arial"/>
          <w:sz w:val="24"/>
          <w:szCs w:val="24"/>
        </w:rPr>
        <w:t>preâmbulo</w:t>
      </w:r>
      <w:r w:rsidRPr="00AE5A31">
        <w:rPr>
          <w:rFonts w:ascii="Arial" w:hAnsi="Arial" w:cs="Arial"/>
          <w:sz w:val="24"/>
          <w:szCs w:val="24"/>
        </w:rPr>
        <w:t>deste Edital não seja entregue na forma ali explicitada, a Comissão não aceitará os Envelopes 01 e 02 ficando, de plano, excluídas do certame</w:t>
      </w:r>
    </w:p>
    <w:p w:rsidR="009C6204" w:rsidRPr="00AE5A31" w:rsidRDefault="009C6204" w:rsidP="002E05AD">
      <w:pPr>
        <w:jc w:val="both"/>
        <w:rPr>
          <w:rFonts w:ascii="Arial" w:hAnsi="Arial" w:cs="Arial"/>
          <w:sz w:val="24"/>
          <w:szCs w:val="24"/>
        </w:rPr>
      </w:pPr>
      <w:r w:rsidRPr="00AE5A31">
        <w:rPr>
          <w:rFonts w:ascii="Arial" w:hAnsi="Arial" w:cs="Arial"/>
          <w:b/>
          <w:sz w:val="24"/>
          <w:szCs w:val="24"/>
        </w:rPr>
        <w:t xml:space="preserve">10.2.3 </w:t>
      </w:r>
      <w:r w:rsidRPr="00AE5A31">
        <w:rPr>
          <w:rFonts w:ascii="Arial" w:hAnsi="Arial" w:cs="Arial"/>
          <w:sz w:val="24"/>
          <w:szCs w:val="24"/>
        </w:rPr>
        <w:t>A Comissão de Licitação informará aos presentes a ocorrência de licitantes que se apresentem na condição de microempresas e empresas de pequeno porte</w:t>
      </w:r>
      <w:r w:rsidR="002E05AD" w:rsidRPr="00AE5A31">
        <w:rPr>
          <w:rFonts w:ascii="Arial" w:hAnsi="Arial" w:cs="Arial"/>
          <w:sz w:val="24"/>
          <w:szCs w:val="24"/>
        </w:rPr>
        <w:t>.</w:t>
      </w:r>
    </w:p>
    <w:p w:rsidR="00F0172B" w:rsidRPr="00AE5A31" w:rsidRDefault="00F0172B" w:rsidP="00251B1A">
      <w:pPr>
        <w:tabs>
          <w:tab w:val="left" w:pos="2340"/>
        </w:tabs>
        <w:jc w:val="both"/>
        <w:rPr>
          <w:rFonts w:ascii="Arial" w:hAnsi="Arial" w:cs="Arial"/>
          <w:sz w:val="24"/>
          <w:szCs w:val="24"/>
        </w:rPr>
      </w:pPr>
      <w:r w:rsidRPr="00AE5A31">
        <w:rPr>
          <w:rFonts w:ascii="Arial" w:hAnsi="Arial" w:cs="Arial"/>
          <w:b/>
          <w:sz w:val="24"/>
          <w:szCs w:val="24"/>
        </w:rPr>
        <w:lastRenderedPageBreak/>
        <w:t xml:space="preserve">10.3.1. </w:t>
      </w:r>
      <w:r w:rsidRPr="00AE5A31">
        <w:rPr>
          <w:rFonts w:ascii="Arial" w:hAnsi="Arial" w:cs="Arial"/>
          <w:sz w:val="24"/>
          <w:szCs w:val="24"/>
        </w:rPr>
        <w:t>Verificada a conformidade e compatibilidade de cada proposta com os requisitos e especificações do ato convocatório, a Comissão promoverá, conforme o caso, a desclassificação das propostas desconformes ou incompatíveis com o edital.</w:t>
      </w:r>
    </w:p>
    <w:p w:rsidR="00D30CF7" w:rsidRPr="00AE5A31" w:rsidRDefault="00D30CF7" w:rsidP="00670378">
      <w:pPr>
        <w:tabs>
          <w:tab w:val="left" w:pos="1560"/>
          <w:tab w:val="left" w:pos="2160"/>
        </w:tabs>
        <w:jc w:val="both"/>
        <w:rPr>
          <w:rFonts w:ascii="Arial" w:hAnsi="Arial" w:cs="Arial"/>
          <w:b/>
          <w:caps/>
          <w:sz w:val="24"/>
          <w:szCs w:val="24"/>
        </w:rPr>
      </w:pPr>
    </w:p>
    <w:p w:rsidR="00C950FB" w:rsidRPr="00AE5A31" w:rsidRDefault="00A60561" w:rsidP="00670378">
      <w:pPr>
        <w:tabs>
          <w:tab w:val="left" w:pos="1560"/>
          <w:tab w:val="left" w:pos="216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.3</w:t>
      </w:r>
      <w:r w:rsidR="00C950FB" w:rsidRPr="00AE5A31">
        <w:rPr>
          <w:rFonts w:ascii="Arial" w:hAnsi="Arial" w:cs="Arial"/>
          <w:b/>
          <w:caps/>
          <w:sz w:val="24"/>
          <w:szCs w:val="24"/>
          <w:u w:val="single"/>
        </w:rPr>
        <w:t>. Do Julgamento e Classificação das Propostas</w:t>
      </w:r>
    </w:p>
    <w:p w:rsidR="00C950FB" w:rsidRPr="00AE5A31" w:rsidRDefault="00B904B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.3.1.</w:t>
      </w:r>
      <w:r w:rsidR="00C950FB" w:rsidRPr="00AE5A31">
        <w:rPr>
          <w:rFonts w:ascii="Arial" w:hAnsi="Arial" w:cs="Arial"/>
          <w:sz w:val="24"/>
          <w:szCs w:val="24"/>
        </w:rPr>
        <w:t>O julgamento e classificação das propostasdar</w:t>
      </w:r>
      <w:r w:rsidR="00062D5F" w:rsidRPr="00AE5A31">
        <w:rPr>
          <w:rFonts w:ascii="Arial" w:hAnsi="Arial" w:cs="Arial"/>
          <w:sz w:val="24"/>
          <w:szCs w:val="24"/>
        </w:rPr>
        <w:t>-se-</w:t>
      </w:r>
      <w:r w:rsidR="005F46C1" w:rsidRPr="00AE5A31">
        <w:rPr>
          <w:rFonts w:ascii="Arial" w:hAnsi="Arial" w:cs="Arial"/>
          <w:sz w:val="24"/>
          <w:szCs w:val="24"/>
        </w:rPr>
        <w:t>á</w:t>
      </w:r>
      <w:r w:rsidR="00C950FB" w:rsidRPr="00AE5A31">
        <w:rPr>
          <w:rFonts w:ascii="Arial" w:hAnsi="Arial" w:cs="Arial"/>
          <w:sz w:val="24"/>
          <w:szCs w:val="24"/>
        </w:rPr>
        <w:t xml:space="preserve"> acordo com os critérios de avaliação constantes do ato convocatório. </w:t>
      </w:r>
    </w:p>
    <w:p w:rsidR="00C950FB" w:rsidRPr="00AE5A31" w:rsidRDefault="00B904B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.3.2</w:t>
      </w:r>
      <w:r w:rsidR="00C950FB" w:rsidRPr="00AE5A31">
        <w:rPr>
          <w:rFonts w:ascii="Arial" w:hAnsi="Arial" w:cs="Arial"/>
          <w:sz w:val="24"/>
          <w:szCs w:val="24"/>
        </w:rPr>
        <w:t>.Iniciada a sessão de abertura das propostas comerciais, não mais caberá à desistência da licitante, salvo motivo justo, decorrente de fato superveniente e aceito pela Comissão Permanente de Licitação.</w:t>
      </w:r>
    </w:p>
    <w:p w:rsidR="00196884" w:rsidRPr="00AE5A31" w:rsidRDefault="00B904BC" w:rsidP="00196884">
      <w:pPr>
        <w:pStyle w:val="TtuloConcorrncia"/>
        <w:spacing w:before="120" w:beforeAutospacing="0"/>
        <w:jc w:val="both"/>
        <w:rPr>
          <w:rFonts w:ascii="Arial" w:hAnsi="Arial" w:cs="Arial"/>
          <w:b w:val="0"/>
          <w:color w:val="auto"/>
          <w:szCs w:val="24"/>
        </w:rPr>
      </w:pPr>
      <w:r w:rsidRPr="00AE5A31">
        <w:rPr>
          <w:rFonts w:ascii="Arial" w:hAnsi="Arial" w:cs="Arial"/>
          <w:bCs w:val="0"/>
          <w:color w:val="auto"/>
          <w:szCs w:val="24"/>
        </w:rPr>
        <w:t>10</w:t>
      </w:r>
      <w:r w:rsidR="00C950FB" w:rsidRPr="00AE5A31">
        <w:rPr>
          <w:rFonts w:ascii="Arial" w:hAnsi="Arial" w:cs="Arial"/>
          <w:bCs w:val="0"/>
          <w:color w:val="auto"/>
          <w:szCs w:val="24"/>
        </w:rPr>
        <w:t>.3.</w:t>
      </w:r>
      <w:r w:rsidR="00042BB8" w:rsidRPr="00AE5A31">
        <w:rPr>
          <w:rFonts w:ascii="Arial" w:hAnsi="Arial" w:cs="Arial"/>
          <w:bCs w:val="0"/>
          <w:color w:val="auto"/>
          <w:szCs w:val="24"/>
        </w:rPr>
        <w:t>3</w:t>
      </w:r>
      <w:r w:rsidR="00C950FB" w:rsidRPr="00AE5A31">
        <w:rPr>
          <w:rFonts w:ascii="Arial" w:hAnsi="Arial" w:cs="Arial"/>
          <w:bCs w:val="0"/>
          <w:color w:val="auto"/>
          <w:szCs w:val="24"/>
        </w:rPr>
        <w:t>.</w:t>
      </w:r>
      <w:r w:rsidR="00C950FB" w:rsidRPr="00AE5A31">
        <w:rPr>
          <w:rFonts w:ascii="Arial" w:hAnsi="Arial" w:cs="Arial"/>
          <w:b w:val="0"/>
          <w:bCs w:val="0"/>
          <w:color w:val="auto"/>
          <w:szCs w:val="24"/>
        </w:rPr>
        <w:t xml:space="preserve">A Comissão Julgadora decidirá sobre a classificação das propostas comerciais e as ordenará, em ordem crescente, </w:t>
      </w:r>
      <w:r w:rsidR="00062D5F" w:rsidRPr="00AE5A31">
        <w:rPr>
          <w:rFonts w:ascii="Arial" w:hAnsi="Arial" w:cs="Arial"/>
          <w:b w:val="0"/>
          <w:bCs w:val="0"/>
          <w:color w:val="auto"/>
          <w:szCs w:val="24"/>
        </w:rPr>
        <w:t>de acordo com o cr</w:t>
      </w:r>
      <w:r w:rsidR="00A654F4" w:rsidRPr="00AE5A31">
        <w:rPr>
          <w:rFonts w:ascii="Arial" w:hAnsi="Arial" w:cs="Arial"/>
          <w:b w:val="0"/>
          <w:bCs w:val="0"/>
          <w:color w:val="auto"/>
          <w:szCs w:val="24"/>
        </w:rPr>
        <w:t>i</w:t>
      </w:r>
      <w:r w:rsidR="00062D5F" w:rsidRPr="00AE5A31">
        <w:rPr>
          <w:rFonts w:ascii="Arial" w:hAnsi="Arial" w:cs="Arial"/>
          <w:b w:val="0"/>
          <w:bCs w:val="0"/>
          <w:color w:val="auto"/>
          <w:szCs w:val="24"/>
        </w:rPr>
        <w:t>tério de julgamento</w:t>
      </w:r>
      <w:r w:rsidR="00A654F4" w:rsidRPr="00AE5A31">
        <w:rPr>
          <w:rFonts w:ascii="Arial" w:hAnsi="Arial" w:cs="Arial"/>
          <w:color w:val="auto"/>
          <w:szCs w:val="24"/>
        </w:rPr>
        <w:t xml:space="preserve"> (</w:t>
      </w:r>
      <w:r w:rsidR="00A654F4" w:rsidRPr="00AE5A31">
        <w:rPr>
          <w:rFonts w:ascii="Arial" w:hAnsi="Arial" w:cs="Arial"/>
          <w:bCs w:val="0"/>
          <w:color w:val="auto"/>
          <w:szCs w:val="24"/>
        </w:rPr>
        <w:t xml:space="preserve">MENOR </w:t>
      </w:r>
      <w:r w:rsidR="005F46C1" w:rsidRPr="00AE5A31">
        <w:rPr>
          <w:rFonts w:ascii="Arial" w:hAnsi="Arial" w:cs="Arial"/>
          <w:bCs w:val="0"/>
          <w:color w:val="auto"/>
          <w:szCs w:val="24"/>
        </w:rPr>
        <w:t>PREÇO</w:t>
      </w:r>
      <w:r w:rsidR="00A654F4" w:rsidRPr="00AE5A31">
        <w:rPr>
          <w:rFonts w:ascii="Arial" w:hAnsi="Arial" w:cs="Arial"/>
          <w:color w:val="auto"/>
          <w:szCs w:val="24"/>
        </w:rPr>
        <w:t>),</w:t>
      </w:r>
      <w:r w:rsidR="00196884" w:rsidRPr="00AE5A31">
        <w:rPr>
          <w:rFonts w:ascii="Arial" w:hAnsi="Arial" w:cs="Arial"/>
          <w:b w:val="0"/>
          <w:color w:val="auto"/>
          <w:szCs w:val="24"/>
        </w:rPr>
        <w:t xml:space="preserve">conforme definido no inciso </w:t>
      </w:r>
      <w:r w:rsidR="00196884" w:rsidRPr="00AE5A31">
        <w:rPr>
          <w:rFonts w:ascii="Arial" w:hAnsi="Arial" w:cs="Arial"/>
          <w:bCs w:val="0"/>
          <w:color w:val="auto"/>
          <w:szCs w:val="24"/>
        </w:rPr>
        <w:t>I,</w:t>
      </w:r>
      <w:r w:rsidR="00196884" w:rsidRPr="00AE5A31">
        <w:rPr>
          <w:rFonts w:ascii="Arial" w:hAnsi="Arial" w:cs="Arial"/>
          <w:b w:val="0"/>
          <w:color w:val="auto"/>
          <w:szCs w:val="24"/>
        </w:rPr>
        <w:t xml:space="preserve"> § </w:t>
      </w:r>
      <w:r w:rsidR="00196884" w:rsidRPr="00AE5A31">
        <w:rPr>
          <w:rFonts w:ascii="Arial" w:hAnsi="Arial" w:cs="Arial"/>
          <w:bCs w:val="0"/>
          <w:color w:val="auto"/>
          <w:szCs w:val="24"/>
        </w:rPr>
        <w:t xml:space="preserve">45 </w:t>
      </w:r>
      <w:r w:rsidR="00196884" w:rsidRPr="00AE5A31">
        <w:rPr>
          <w:rFonts w:ascii="Arial" w:hAnsi="Arial" w:cs="Arial"/>
          <w:b w:val="0"/>
          <w:color w:val="auto"/>
          <w:szCs w:val="24"/>
        </w:rPr>
        <w:t xml:space="preserve">da Lei Federal nº </w:t>
      </w:r>
      <w:r w:rsidR="00196884" w:rsidRPr="00AE5A31">
        <w:rPr>
          <w:rFonts w:ascii="Arial" w:hAnsi="Arial" w:cs="Arial"/>
          <w:bCs w:val="0"/>
          <w:color w:val="auto"/>
          <w:szCs w:val="24"/>
        </w:rPr>
        <w:t>8.666/93</w:t>
      </w:r>
      <w:r w:rsidR="00196884" w:rsidRPr="00AE5A31">
        <w:rPr>
          <w:rFonts w:ascii="Arial" w:hAnsi="Arial" w:cs="Arial"/>
          <w:b w:val="0"/>
          <w:color w:val="auto"/>
          <w:szCs w:val="24"/>
        </w:rPr>
        <w:t>;</w:t>
      </w:r>
    </w:p>
    <w:p w:rsidR="00C950FB" w:rsidRPr="00AE5A31" w:rsidRDefault="00B904BC" w:rsidP="00196884">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w:t>
      </w:r>
      <w:r w:rsidR="00042BB8" w:rsidRPr="00AE5A31">
        <w:rPr>
          <w:rFonts w:ascii="Arial" w:hAnsi="Arial" w:cs="Arial"/>
          <w:b/>
          <w:sz w:val="24"/>
          <w:szCs w:val="24"/>
        </w:rPr>
        <w:t>4</w:t>
      </w:r>
      <w:r w:rsidR="00C950FB" w:rsidRPr="00AE5A31">
        <w:rPr>
          <w:rFonts w:ascii="Arial" w:hAnsi="Arial" w:cs="Arial"/>
          <w:b/>
          <w:sz w:val="24"/>
          <w:szCs w:val="24"/>
        </w:rPr>
        <w:t>.</w:t>
      </w:r>
      <w:r w:rsidR="00C950FB" w:rsidRPr="00AE5A31">
        <w:rPr>
          <w:rFonts w:ascii="Arial" w:hAnsi="Arial" w:cs="Arial"/>
          <w:sz w:val="24"/>
          <w:szCs w:val="24"/>
        </w:rPr>
        <w:t xml:space="preserve">Verificada a absoluta igualdade entre duas ou mais propostas, a classificação se dará, obrigatoriamente, por sorteio, no ato da sessão da apuração dos preços, caso todos os licitantes estejam presentes ou por convocação através de aviso publicado no Diário Oficial da Cidade de São Paulo. </w:t>
      </w:r>
    </w:p>
    <w:p w:rsidR="00003AC5" w:rsidRPr="00AE5A31" w:rsidRDefault="00B904BC" w:rsidP="00003AC5">
      <w:pPr>
        <w:tabs>
          <w:tab w:val="left" w:pos="144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w:t>
      </w:r>
      <w:r w:rsidR="00042BB8" w:rsidRPr="00AE5A31">
        <w:rPr>
          <w:rFonts w:ascii="Arial" w:hAnsi="Arial" w:cs="Arial"/>
          <w:b/>
          <w:sz w:val="24"/>
          <w:szCs w:val="24"/>
        </w:rPr>
        <w:t>5</w:t>
      </w:r>
      <w:r w:rsidR="00C950FB" w:rsidRPr="00AE5A31">
        <w:rPr>
          <w:rFonts w:ascii="Arial" w:hAnsi="Arial" w:cs="Arial"/>
          <w:b/>
          <w:sz w:val="24"/>
          <w:szCs w:val="24"/>
        </w:rPr>
        <w:t>.</w:t>
      </w:r>
      <w:r w:rsidR="00C950FB" w:rsidRPr="00AE5A31">
        <w:rPr>
          <w:rFonts w:ascii="Arial" w:hAnsi="Arial" w:cs="Arial"/>
          <w:sz w:val="24"/>
          <w:szCs w:val="24"/>
        </w:rPr>
        <w:t xml:space="preserve">Caso haja empate real nas propostas escritas de </w:t>
      </w:r>
      <w:r w:rsidR="00C950FB" w:rsidRPr="00AE5A31">
        <w:rPr>
          <w:rFonts w:ascii="Arial" w:hAnsi="Arial" w:cs="Arial"/>
          <w:b/>
          <w:sz w:val="24"/>
          <w:szCs w:val="24"/>
        </w:rPr>
        <w:t xml:space="preserve">MICROEMPRESAS </w:t>
      </w:r>
      <w:r w:rsidR="00C950FB" w:rsidRPr="00AE5A31">
        <w:rPr>
          <w:rFonts w:ascii="Arial" w:hAnsi="Arial" w:cs="Arial"/>
          <w:sz w:val="24"/>
          <w:szCs w:val="24"/>
        </w:rPr>
        <w:t xml:space="preserve">e </w:t>
      </w:r>
      <w:r w:rsidR="00C950FB" w:rsidRPr="00AE5A31">
        <w:rPr>
          <w:rFonts w:ascii="Arial" w:hAnsi="Arial" w:cs="Arial"/>
          <w:b/>
          <w:sz w:val="24"/>
          <w:szCs w:val="24"/>
        </w:rPr>
        <w:t>EMPRESAS DE PEQUENOPORTE</w:t>
      </w:r>
      <w:r w:rsidR="00C950FB" w:rsidRPr="00AE5A31">
        <w:rPr>
          <w:rFonts w:ascii="Arial" w:hAnsi="Arial" w:cs="Arial"/>
          <w:sz w:val="24"/>
          <w:szCs w:val="24"/>
        </w:rPr>
        <w:t xml:space="preserve"> e destas em relação à proposta de menor valor no intervalo de até 10% (dez por cento) superior, proceder-se-á o sorteio, não só para fins de classificação, mas também para o exercício do benefício do empate ficto, </w:t>
      </w:r>
      <w:r w:rsidR="00003AC5" w:rsidRPr="00AE5A31">
        <w:rPr>
          <w:rFonts w:ascii="Arial" w:hAnsi="Arial" w:cs="Arial"/>
          <w:sz w:val="24"/>
          <w:szCs w:val="24"/>
        </w:rPr>
        <w:t>conforme disposto no item 9.</w:t>
      </w:r>
    </w:p>
    <w:p w:rsidR="00822D70" w:rsidRPr="00AE5A31" w:rsidRDefault="00822D70" w:rsidP="00D30CF7">
      <w:pPr>
        <w:pStyle w:val="TtuloConcorrncia"/>
        <w:spacing w:before="120" w:beforeAutospacing="0"/>
        <w:jc w:val="both"/>
        <w:rPr>
          <w:rFonts w:ascii="Arial" w:hAnsi="Arial" w:cs="Arial"/>
          <w:szCs w:val="24"/>
        </w:rPr>
      </w:pPr>
      <w:r w:rsidRPr="00AE5A31">
        <w:rPr>
          <w:rFonts w:ascii="Arial" w:hAnsi="Arial" w:cs="Arial"/>
          <w:szCs w:val="24"/>
        </w:rPr>
        <w:t xml:space="preserve">10.3.6. </w:t>
      </w:r>
      <w:r w:rsidR="00D30CF7" w:rsidRPr="00AE5A31">
        <w:rPr>
          <w:rFonts w:ascii="Arial" w:hAnsi="Arial" w:cs="Arial"/>
          <w:b w:val="0"/>
          <w:szCs w:val="24"/>
        </w:rPr>
        <w:t>Havendo divergência entre o valor expresso em algarismos e por extenso, prevalecerá o valor por extenso.</w:t>
      </w:r>
    </w:p>
    <w:p w:rsidR="00C950FB" w:rsidRPr="00AE5A31" w:rsidRDefault="00B904BC" w:rsidP="00670378">
      <w:pPr>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.3.7.</w:t>
      </w:r>
      <w:r w:rsidR="00C950FB" w:rsidRPr="00AE5A31">
        <w:rPr>
          <w:rFonts w:ascii="Arial" w:hAnsi="Arial" w:cs="Arial"/>
          <w:sz w:val="24"/>
          <w:szCs w:val="24"/>
        </w:rPr>
        <w:t>Para análise das propostas serão considerados, como parâmetro, os valores da Planilha de Orçamento da PMSP.</w:t>
      </w:r>
    </w:p>
    <w:p w:rsidR="00C950FB" w:rsidRPr="00AE5A31" w:rsidRDefault="00B904BC" w:rsidP="00670378">
      <w:pPr>
        <w:jc w:val="both"/>
        <w:rPr>
          <w:rFonts w:ascii="Arial" w:hAnsi="Arial" w:cs="Arial"/>
          <w:dstrike/>
          <w:sz w:val="24"/>
          <w:szCs w:val="24"/>
        </w:rPr>
      </w:pPr>
      <w:r w:rsidRPr="00AE5A31">
        <w:rPr>
          <w:rFonts w:ascii="Arial" w:hAnsi="Arial" w:cs="Arial"/>
          <w:b/>
          <w:sz w:val="24"/>
          <w:szCs w:val="24"/>
        </w:rPr>
        <w:t>10</w:t>
      </w:r>
      <w:r w:rsidR="00C950FB" w:rsidRPr="00AE5A31">
        <w:rPr>
          <w:rFonts w:ascii="Arial" w:hAnsi="Arial" w:cs="Arial"/>
          <w:b/>
          <w:sz w:val="24"/>
          <w:szCs w:val="24"/>
        </w:rPr>
        <w:t>.3.8.</w:t>
      </w:r>
      <w:r w:rsidR="00C950FB" w:rsidRPr="00AE5A31">
        <w:rPr>
          <w:rFonts w:ascii="Arial" w:hAnsi="Arial" w:cs="Arial"/>
          <w:sz w:val="24"/>
          <w:szCs w:val="24"/>
        </w:rPr>
        <w:t>Serão desclassificadas:</w:t>
      </w:r>
    </w:p>
    <w:p w:rsidR="00C950FB" w:rsidRPr="00AE5A31" w:rsidRDefault="00B904BC" w:rsidP="00670378">
      <w:pPr>
        <w:tabs>
          <w:tab w:val="left" w:pos="288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.3.8.1.</w:t>
      </w:r>
      <w:r w:rsidR="00C950FB" w:rsidRPr="00AE5A31">
        <w:rPr>
          <w:rFonts w:ascii="Arial" w:hAnsi="Arial" w:cs="Arial"/>
          <w:sz w:val="24"/>
          <w:szCs w:val="24"/>
        </w:rPr>
        <w:t>As propostas que não atendam às exigências do ato convocatório ou as apresentadas em desacordo com a legislação vigente.</w:t>
      </w:r>
    </w:p>
    <w:p w:rsidR="00C950FB" w:rsidRPr="00AE5A31" w:rsidRDefault="00B904BC" w:rsidP="00670378">
      <w:pPr>
        <w:tabs>
          <w:tab w:val="left" w:pos="2552"/>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.3.8.2.</w:t>
      </w:r>
      <w:r w:rsidR="00C950FB" w:rsidRPr="00AE5A31">
        <w:rPr>
          <w:rFonts w:ascii="Arial" w:hAnsi="Arial" w:cs="Arial"/>
          <w:sz w:val="24"/>
          <w:szCs w:val="24"/>
        </w:rPr>
        <w:t>As propostas com preço</w:t>
      </w:r>
      <w:r w:rsidR="006D12C2" w:rsidRPr="00AE5A31">
        <w:rPr>
          <w:rFonts w:ascii="Arial" w:hAnsi="Arial" w:cs="Arial"/>
          <w:sz w:val="24"/>
          <w:szCs w:val="24"/>
        </w:rPr>
        <w:t>unitários</w:t>
      </w:r>
      <w:r w:rsidR="00C950FB" w:rsidRPr="00AE5A31">
        <w:rPr>
          <w:rFonts w:ascii="Arial" w:hAnsi="Arial" w:cs="Arial"/>
          <w:sz w:val="24"/>
          <w:szCs w:val="24"/>
        </w:rPr>
        <w:t>superiores</w:t>
      </w:r>
      <w:r w:rsidR="006D12C2" w:rsidRPr="00AE5A31">
        <w:rPr>
          <w:rFonts w:ascii="Arial" w:hAnsi="Arial" w:cs="Arial"/>
          <w:sz w:val="24"/>
          <w:szCs w:val="24"/>
        </w:rPr>
        <w:t>ao orçado pela S</w:t>
      </w:r>
      <w:r w:rsidR="00CE270E" w:rsidRPr="00AE5A31">
        <w:rPr>
          <w:rFonts w:ascii="Arial" w:hAnsi="Arial" w:cs="Arial"/>
          <w:sz w:val="24"/>
          <w:szCs w:val="24"/>
        </w:rPr>
        <w:t>ecretaria Municipal de Esportes e Lazer</w:t>
      </w:r>
      <w:r w:rsidR="00C950FB" w:rsidRPr="00AE5A31">
        <w:rPr>
          <w:rFonts w:ascii="Arial" w:hAnsi="Arial" w:cs="Arial"/>
          <w:sz w:val="24"/>
          <w:szCs w:val="24"/>
        </w:rPr>
        <w:t xml:space="preserve"> ou manifestamente inexequíveis, nos termos do artigo 48, inciso II, e seus parágrafos da Lei Federal n</w:t>
      </w:r>
      <w:r w:rsidR="006A026D" w:rsidRPr="00AE5A31">
        <w:rPr>
          <w:rFonts w:ascii="Arial" w:hAnsi="Arial" w:cs="Arial"/>
          <w:sz w:val="24"/>
          <w:szCs w:val="24"/>
          <w:vertAlign w:val="superscript"/>
        </w:rPr>
        <w:t>O</w:t>
      </w:r>
      <w:r w:rsidR="00C950FB" w:rsidRPr="00AE5A31">
        <w:rPr>
          <w:rFonts w:ascii="Arial" w:hAnsi="Arial" w:cs="Arial"/>
          <w:sz w:val="24"/>
          <w:szCs w:val="24"/>
        </w:rPr>
        <w:t xml:space="preserve">. </w:t>
      </w:r>
      <w:r w:rsidR="00C950FB" w:rsidRPr="00AE5A31">
        <w:rPr>
          <w:rFonts w:ascii="Arial" w:hAnsi="Arial" w:cs="Arial"/>
          <w:b/>
          <w:sz w:val="24"/>
          <w:szCs w:val="24"/>
        </w:rPr>
        <w:t>8.666/93</w:t>
      </w:r>
      <w:r w:rsidR="00C950FB" w:rsidRPr="00AE5A31">
        <w:rPr>
          <w:rFonts w:ascii="Arial" w:hAnsi="Arial" w:cs="Arial"/>
          <w:sz w:val="24"/>
          <w:szCs w:val="24"/>
        </w:rPr>
        <w:t>.</w:t>
      </w:r>
    </w:p>
    <w:p w:rsidR="00C950FB" w:rsidRPr="00AE5A31" w:rsidRDefault="00B904BC" w:rsidP="00670378">
      <w:pPr>
        <w:tabs>
          <w:tab w:val="left" w:pos="2520"/>
        </w:tabs>
        <w:jc w:val="both"/>
        <w:rPr>
          <w:rFonts w:ascii="Arial" w:hAnsi="Arial" w:cs="Arial"/>
          <w:sz w:val="24"/>
          <w:szCs w:val="24"/>
        </w:rPr>
      </w:pPr>
      <w:r w:rsidRPr="00AE5A31">
        <w:rPr>
          <w:rFonts w:ascii="Arial" w:hAnsi="Arial" w:cs="Arial"/>
          <w:b/>
          <w:sz w:val="24"/>
          <w:szCs w:val="24"/>
        </w:rPr>
        <w:lastRenderedPageBreak/>
        <w:t>10</w:t>
      </w:r>
      <w:r w:rsidR="00C950FB" w:rsidRPr="00AE5A31">
        <w:rPr>
          <w:rFonts w:ascii="Arial" w:hAnsi="Arial" w:cs="Arial"/>
          <w:b/>
          <w:sz w:val="24"/>
          <w:szCs w:val="24"/>
        </w:rPr>
        <w:t>.3.8.</w:t>
      </w:r>
      <w:r w:rsidR="00694FF9"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As propostas apresentadas com borrões, rasuras, erros, entrelinhas, emendas, ressalvas ou omissões que, a critério da Comissão Julgadora, comprometam o seu conteúdo.</w:t>
      </w:r>
    </w:p>
    <w:p w:rsidR="004E0A7F" w:rsidRPr="00AE5A31" w:rsidRDefault="000261BB" w:rsidP="004E0A7F">
      <w:pPr>
        <w:jc w:val="both"/>
        <w:rPr>
          <w:rFonts w:ascii="Arial" w:hAnsi="Arial" w:cs="Arial"/>
          <w:sz w:val="24"/>
          <w:szCs w:val="24"/>
        </w:rPr>
      </w:pPr>
      <w:r w:rsidRPr="00AE5A31">
        <w:rPr>
          <w:rFonts w:ascii="Arial" w:hAnsi="Arial" w:cs="Arial"/>
          <w:b/>
          <w:sz w:val="24"/>
          <w:szCs w:val="24"/>
        </w:rPr>
        <w:t>10.3.8.</w:t>
      </w:r>
      <w:r w:rsidR="00694FF9" w:rsidRPr="00AE5A31">
        <w:rPr>
          <w:rFonts w:ascii="Arial" w:hAnsi="Arial" w:cs="Arial"/>
          <w:b/>
          <w:sz w:val="24"/>
          <w:szCs w:val="24"/>
        </w:rPr>
        <w:t>4</w:t>
      </w:r>
      <w:r w:rsidRPr="00AE5A31">
        <w:rPr>
          <w:rFonts w:ascii="Arial" w:hAnsi="Arial" w:cs="Arial"/>
          <w:b/>
          <w:sz w:val="24"/>
          <w:szCs w:val="24"/>
        </w:rPr>
        <w:t>.</w:t>
      </w:r>
      <w:r w:rsidRPr="00AE5A31">
        <w:rPr>
          <w:rFonts w:ascii="Arial" w:hAnsi="Arial" w:cs="Arial"/>
          <w:sz w:val="24"/>
          <w:szCs w:val="24"/>
        </w:rPr>
        <w:t xml:space="preserve"> As propostas apresentadas sem a </w:t>
      </w:r>
      <w:r w:rsidRPr="00AE5A31">
        <w:rPr>
          <w:rFonts w:ascii="Arial" w:hAnsi="Arial" w:cs="Arial"/>
          <w:b/>
          <w:caps/>
          <w:sz w:val="24"/>
          <w:szCs w:val="24"/>
        </w:rPr>
        <w:t>planilha de</w:t>
      </w:r>
      <w:r w:rsidR="00B84683" w:rsidRPr="00AE5A31">
        <w:rPr>
          <w:rFonts w:ascii="Arial" w:hAnsi="Arial" w:cs="Arial"/>
          <w:b/>
          <w:caps/>
          <w:sz w:val="24"/>
          <w:szCs w:val="24"/>
        </w:rPr>
        <w:t xml:space="preserve"> ORÇAMENTO</w:t>
      </w:r>
      <w:r w:rsidRPr="00AE5A31">
        <w:rPr>
          <w:rFonts w:ascii="Arial" w:hAnsi="Arial" w:cs="Arial"/>
          <w:b/>
          <w:sz w:val="24"/>
          <w:szCs w:val="24"/>
        </w:rPr>
        <w:t xml:space="preserve">- </w:t>
      </w:r>
      <w:r w:rsidRPr="00AE5A31">
        <w:rPr>
          <w:rFonts w:ascii="Arial" w:hAnsi="Arial" w:cs="Arial"/>
          <w:b/>
          <w:caps/>
          <w:sz w:val="24"/>
          <w:szCs w:val="24"/>
        </w:rPr>
        <w:t xml:space="preserve">Anexo </w:t>
      </w:r>
      <w:r w:rsidR="005721A4" w:rsidRPr="00AE5A31">
        <w:rPr>
          <w:rFonts w:ascii="Arial" w:hAnsi="Arial" w:cs="Arial"/>
          <w:b/>
          <w:caps/>
          <w:sz w:val="24"/>
          <w:szCs w:val="24"/>
        </w:rPr>
        <w:t>ii</w:t>
      </w:r>
      <w:r w:rsidRPr="00AE5A31">
        <w:rPr>
          <w:rFonts w:ascii="Arial" w:hAnsi="Arial" w:cs="Arial"/>
          <w:b/>
          <w:caps/>
          <w:sz w:val="24"/>
          <w:szCs w:val="24"/>
        </w:rPr>
        <w:t>I-A</w:t>
      </w:r>
      <w:r w:rsidR="005721A4" w:rsidRPr="00AE5A31">
        <w:rPr>
          <w:rFonts w:ascii="Arial" w:hAnsi="Arial" w:cs="Arial"/>
          <w:sz w:val="24"/>
          <w:szCs w:val="24"/>
        </w:rPr>
        <w:t xml:space="preserve">, </w:t>
      </w:r>
      <w:r w:rsidRPr="00AE5A31">
        <w:rPr>
          <w:rFonts w:ascii="Arial" w:hAnsi="Arial" w:cs="Arial"/>
          <w:sz w:val="24"/>
          <w:szCs w:val="24"/>
        </w:rPr>
        <w:t xml:space="preserve">a </w:t>
      </w:r>
      <w:r w:rsidRPr="00AE5A31">
        <w:rPr>
          <w:rFonts w:ascii="Arial" w:hAnsi="Arial" w:cs="Arial"/>
          <w:b/>
          <w:caps/>
          <w:sz w:val="24"/>
          <w:szCs w:val="24"/>
        </w:rPr>
        <w:t>planilha de Composição do BDI</w:t>
      </w:r>
      <w:r w:rsidRPr="00AE5A31">
        <w:rPr>
          <w:rFonts w:ascii="Arial" w:hAnsi="Arial" w:cs="Arial"/>
          <w:b/>
          <w:sz w:val="24"/>
          <w:szCs w:val="24"/>
        </w:rPr>
        <w:t xml:space="preserve">– </w:t>
      </w:r>
      <w:r w:rsidRPr="00AE5A31">
        <w:rPr>
          <w:rFonts w:ascii="Arial" w:hAnsi="Arial" w:cs="Arial"/>
          <w:b/>
          <w:caps/>
          <w:sz w:val="24"/>
          <w:szCs w:val="24"/>
        </w:rPr>
        <w:t>Anexo III</w:t>
      </w:r>
      <w:r w:rsidR="005721A4" w:rsidRPr="00AE5A31">
        <w:rPr>
          <w:rFonts w:ascii="Arial" w:hAnsi="Arial" w:cs="Arial"/>
          <w:b/>
          <w:caps/>
          <w:sz w:val="24"/>
          <w:szCs w:val="24"/>
        </w:rPr>
        <w:t>.B</w:t>
      </w:r>
      <w:r w:rsidRPr="00AE5A31">
        <w:rPr>
          <w:rFonts w:ascii="Arial" w:hAnsi="Arial" w:cs="Arial"/>
          <w:sz w:val="24"/>
          <w:szCs w:val="24"/>
        </w:rPr>
        <w:t>e</w:t>
      </w:r>
      <w:r w:rsidRPr="00AE5A31">
        <w:rPr>
          <w:rFonts w:ascii="Arial" w:hAnsi="Arial" w:cs="Arial"/>
          <w:b/>
          <w:sz w:val="24"/>
          <w:szCs w:val="24"/>
        </w:rPr>
        <w:t>do</w:t>
      </w:r>
      <w:r w:rsidRPr="00AE5A31">
        <w:rPr>
          <w:rFonts w:ascii="Arial" w:hAnsi="Arial" w:cs="Arial"/>
          <w:b/>
          <w:caps/>
          <w:sz w:val="24"/>
          <w:szCs w:val="24"/>
        </w:rPr>
        <w:t>Cronograma Físico-Financeiro</w:t>
      </w:r>
      <w:r w:rsidRPr="00AE5A31">
        <w:rPr>
          <w:rFonts w:ascii="Arial" w:hAnsi="Arial" w:cs="Arial"/>
          <w:b/>
          <w:sz w:val="24"/>
          <w:szCs w:val="24"/>
        </w:rPr>
        <w:t xml:space="preserve"> – </w:t>
      </w:r>
      <w:r w:rsidRPr="00AE5A31">
        <w:rPr>
          <w:rFonts w:ascii="Arial" w:hAnsi="Arial" w:cs="Arial"/>
          <w:b/>
          <w:caps/>
          <w:sz w:val="24"/>
          <w:szCs w:val="24"/>
        </w:rPr>
        <w:t>Anexo IV</w:t>
      </w:r>
      <w:r w:rsidR="004E0A7F" w:rsidRPr="00AE5A31">
        <w:rPr>
          <w:rFonts w:ascii="Arial" w:hAnsi="Arial" w:cs="Arial"/>
          <w:sz w:val="24"/>
          <w:szCs w:val="24"/>
        </w:rPr>
        <w:t>.</w:t>
      </w:r>
    </w:p>
    <w:p w:rsidR="000148A2" w:rsidRPr="00AE5A31" w:rsidRDefault="00B904BC" w:rsidP="00670378">
      <w:pPr>
        <w:jc w:val="both"/>
        <w:rPr>
          <w:rFonts w:ascii="Arial" w:hAnsi="Arial" w:cs="Arial"/>
          <w:b/>
          <w:sz w:val="24"/>
          <w:szCs w:val="24"/>
        </w:rPr>
      </w:pPr>
      <w:r w:rsidRPr="00AE5A31">
        <w:rPr>
          <w:rFonts w:ascii="Arial" w:hAnsi="Arial" w:cs="Arial"/>
          <w:b/>
          <w:sz w:val="24"/>
          <w:szCs w:val="24"/>
        </w:rPr>
        <w:t>10.3.8.</w:t>
      </w:r>
      <w:r w:rsidR="00042BB8"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Se o preço alcançado ensejar dúvidas quanto a sua exequibilidade, poderá a Comissão Julgadora determinar à licitante que demonstre a sua viabilidade, sob pena de desclassificação, por meio de documentação complementar que comprove a capacidade da licitante em fornecer o objeto licitado pelo preço ofertado e na</w:t>
      </w:r>
      <w:r w:rsidR="000148A2" w:rsidRPr="00AE5A31">
        <w:rPr>
          <w:rFonts w:ascii="Arial" w:hAnsi="Arial" w:cs="Arial"/>
          <w:sz w:val="24"/>
          <w:szCs w:val="24"/>
        </w:rPr>
        <w:t xml:space="preserve">s condições propostas no Edital, no prazo de </w:t>
      </w:r>
      <w:r w:rsidR="000148A2" w:rsidRPr="00AE5A31">
        <w:rPr>
          <w:rFonts w:ascii="Arial" w:hAnsi="Arial" w:cs="Arial"/>
          <w:b/>
          <w:sz w:val="24"/>
          <w:szCs w:val="24"/>
        </w:rPr>
        <w:t xml:space="preserve">02 </w:t>
      </w:r>
      <w:r w:rsidR="000148A2" w:rsidRPr="00AE5A31">
        <w:rPr>
          <w:rFonts w:ascii="Arial" w:hAnsi="Arial" w:cs="Arial"/>
          <w:sz w:val="24"/>
          <w:szCs w:val="24"/>
        </w:rPr>
        <w:t>(dois) dias úteis, contados a partir da data da publicação da intimação no Diário Oficial da Cidade de São Paulo ou da ciência consignada em Ata, se o licitante estiver presente</w:t>
      </w:r>
      <w:r w:rsidR="000148A2" w:rsidRPr="00AE5A31">
        <w:rPr>
          <w:rFonts w:ascii="Arial" w:hAnsi="Arial" w:cs="Arial"/>
          <w:b/>
          <w:sz w:val="24"/>
          <w:szCs w:val="24"/>
        </w:rPr>
        <w:t>.</w:t>
      </w:r>
    </w:p>
    <w:p w:rsidR="000261BB" w:rsidRPr="00AE5A31" w:rsidRDefault="000261BB" w:rsidP="00670378">
      <w:pPr>
        <w:jc w:val="both"/>
        <w:rPr>
          <w:rFonts w:ascii="Arial" w:hAnsi="Arial" w:cs="Arial"/>
          <w:sz w:val="24"/>
          <w:szCs w:val="24"/>
        </w:rPr>
      </w:pPr>
      <w:r w:rsidRPr="00AE5A31">
        <w:rPr>
          <w:rFonts w:ascii="Arial" w:hAnsi="Arial" w:cs="Arial"/>
          <w:b/>
          <w:sz w:val="24"/>
          <w:szCs w:val="24"/>
        </w:rPr>
        <w:t>10.3.</w:t>
      </w:r>
      <w:r w:rsidR="00042BB8" w:rsidRPr="00AE5A31">
        <w:rPr>
          <w:rFonts w:ascii="Arial" w:hAnsi="Arial" w:cs="Arial"/>
          <w:b/>
          <w:sz w:val="24"/>
          <w:szCs w:val="24"/>
        </w:rPr>
        <w:t>9</w:t>
      </w:r>
      <w:r w:rsidRPr="00AE5A31">
        <w:rPr>
          <w:rFonts w:ascii="Arial" w:hAnsi="Arial" w:cs="Arial"/>
          <w:b/>
          <w:sz w:val="24"/>
          <w:szCs w:val="24"/>
        </w:rPr>
        <w:t>.</w:t>
      </w:r>
      <w:r w:rsidRPr="00AE5A31">
        <w:rPr>
          <w:rFonts w:ascii="Arial" w:hAnsi="Arial" w:cs="Arial"/>
          <w:sz w:val="24"/>
          <w:szCs w:val="24"/>
        </w:rPr>
        <w:t xml:space="preserve"> Se todasas propostas forem</w:t>
      </w:r>
      <w:r w:rsidR="004E0A7F" w:rsidRPr="00AE5A31">
        <w:rPr>
          <w:rFonts w:ascii="Arial" w:hAnsi="Arial" w:cs="Arial"/>
          <w:sz w:val="24"/>
          <w:szCs w:val="24"/>
        </w:rPr>
        <w:t>desclassificadas ou todas as licitantes foreminabilitadas</w:t>
      </w:r>
      <w:r w:rsidRPr="00AE5A31">
        <w:rPr>
          <w:rFonts w:ascii="Arial" w:hAnsi="Arial" w:cs="Arial"/>
          <w:sz w:val="24"/>
          <w:szCs w:val="24"/>
        </w:rPr>
        <w:t xml:space="preserve">, a critério da Administração (Comissão Julgadora), poderá ser concedido o prazo de </w:t>
      </w:r>
      <w:r w:rsidRPr="00AE5A31">
        <w:rPr>
          <w:rFonts w:ascii="Arial" w:hAnsi="Arial" w:cs="Arial"/>
          <w:b/>
          <w:sz w:val="24"/>
          <w:szCs w:val="24"/>
        </w:rPr>
        <w:t>08 (oito)</w:t>
      </w:r>
      <w:r w:rsidRPr="00AE5A31">
        <w:rPr>
          <w:rFonts w:ascii="Arial" w:hAnsi="Arial" w:cs="Arial"/>
          <w:sz w:val="24"/>
          <w:szCs w:val="24"/>
        </w:rPr>
        <w:t xml:space="preserve"> dias úteis para os licitantes apresentarem nova documentação ou outras propostas, escoimadas das causas que motivaram o ato, consoante artigo 48, parágrafo 3º, da Lei Federal nº </w:t>
      </w:r>
      <w:r w:rsidRPr="00AE5A31">
        <w:rPr>
          <w:rFonts w:ascii="Arial" w:hAnsi="Arial" w:cs="Arial"/>
          <w:b/>
          <w:sz w:val="24"/>
          <w:szCs w:val="24"/>
        </w:rPr>
        <w:t>8.666/93</w:t>
      </w:r>
      <w:r w:rsidRPr="00AE5A31">
        <w:rPr>
          <w:rFonts w:ascii="Arial" w:hAnsi="Arial" w:cs="Arial"/>
          <w:sz w:val="24"/>
          <w:szCs w:val="24"/>
        </w:rPr>
        <w:t xml:space="preserve"> e alterações subsequentes.  </w:t>
      </w:r>
    </w:p>
    <w:p w:rsidR="000148A2" w:rsidRPr="00AE5A31" w:rsidRDefault="000148A2" w:rsidP="00670378">
      <w:pPr>
        <w:jc w:val="both"/>
        <w:rPr>
          <w:rFonts w:ascii="Arial" w:hAnsi="Arial" w:cs="Arial"/>
          <w:sz w:val="24"/>
          <w:szCs w:val="24"/>
        </w:rPr>
      </w:pPr>
      <w:r w:rsidRPr="00AE5A31">
        <w:rPr>
          <w:rFonts w:ascii="Arial" w:hAnsi="Arial" w:cs="Arial"/>
          <w:b/>
          <w:sz w:val="24"/>
          <w:szCs w:val="24"/>
        </w:rPr>
        <w:t>10.3.1</w:t>
      </w:r>
      <w:r w:rsidR="00042BB8" w:rsidRPr="00AE5A31">
        <w:rPr>
          <w:rFonts w:ascii="Arial" w:hAnsi="Arial" w:cs="Arial"/>
          <w:b/>
          <w:sz w:val="24"/>
          <w:szCs w:val="24"/>
        </w:rPr>
        <w:t>0</w:t>
      </w:r>
      <w:r w:rsidRPr="00AE5A31">
        <w:rPr>
          <w:rFonts w:ascii="Arial" w:hAnsi="Arial" w:cs="Arial"/>
          <w:b/>
          <w:sz w:val="24"/>
          <w:szCs w:val="24"/>
        </w:rPr>
        <w:t>.</w:t>
      </w:r>
      <w:r w:rsidRPr="00AE5A31">
        <w:rPr>
          <w:rFonts w:ascii="Arial" w:hAnsi="Arial" w:cs="Arial"/>
          <w:sz w:val="24"/>
          <w:szCs w:val="24"/>
        </w:rPr>
        <w:t xml:space="preserve"> Ocorrendo desistência expressa de recurso quanto à classificação ou desclassificação, a Comissão Permanente de Licitação registrará o fato em ata, fazendo constar também as desclassificações ocorridas e o motivo que lhes deu causa, e procederá à abertura do envelope nº 2, das 3 (três) primeiras participantes classificadas.</w:t>
      </w:r>
    </w:p>
    <w:p w:rsidR="000148A2" w:rsidRPr="00AE5A31" w:rsidRDefault="000148A2" w:rsidP="00670378">
      <w:pPr>
        <w:jc w:val="both"/>
        <w:rPr>
          <w:rFonts w:ascii="Arial" w:hAnsi="Arial" w:cs="Arial"/>
          <w:sz w:val="24"/>
          <w:szCs w:val="24"/>
        </w:rPr>
      </w:pPr>
      <w:r w:rsidRPr="00AE5A31">
        <w:rPr>
          <w:rFonts w:ascii="Arial" w:hAnsi="Arial" w:cs="Arial"/>
          <w:b/>
          <w:sz w:val="24"/>
          <w:szCs w:val="24"/>
        </w:rPr>
        <w:t>10.3.1</w:t>
      </w:r>
      <w:r w:rsidR="00042BB8"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Não ocorrendo desistência expressa de recurso quanto à classificação ou desclassificação, a Comissão Permanente de Licitação encerrará a sessão, cientificando as participantes do prazo para sua interposição.</w:t>
      </w:r>
    </w:p>
    <w:p w:rsidR="00622A1C" w:rsidRPr="00AE5A31" w:rsidRDefault="00622A1C" w:rsidP="00670378">
      <w:pPr>
        <w:tabs>
          <w:tab w:val="left" w:pos="1620"/>
        </w:tabs>
        <w:jc w:val="both"/>
        <w:rPr>
          <w:rFonts w:ascii="Arial" w:hAnsi="Arial" w:cs="Arial"/>
          <w:sz w:val="24"/>
          <w:szCs w:val="24"/>
        </w:rPr>
      </w:pPr>
      <w:r w:rsidRPr="00AE5A31">
        <w:rPr>
          <w:rFonts w:ascii="Arial" w:hAnsi="Arial" w:cs="Arial"/>
          <w:b/>
          <w:sz w:val="24"/>
          <w:szCs w:val="24"/>
        </w:rPr>
        <w:t>10.3.</w:t>
      </w:r>
      <w:r w:rsidR="000148A2" w:rsidRPr="00AE5A31">
        <w:rPr>
          <w:rFonts w:ascii="Arial" w:hAnsi="Arial" w:cs="Arial"/>
          <w:b/>
          <w:sz w:val="24"/>
          <w:szCs w:val="24"/>
        </w:rPr>
        <w:t>1</w:t>
      </w:r>
      <w:r w:rsidR="00042BB8"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Será devolvido o envelope de habilitação aos proponentes desclassificados, desde que não haja recurso ou após a sua denegação.</w:t>
      </w:r>
    </w:p>
    <w:p w:rsidR="00B904BC" w:rsidRPr="00AE5A31" w:rsidRDefault="00B904BC" w:rsidP="00670378">
      <w:pPr>
        <w:tabs>
          <w:tab w:val="left" w:pos="1134"/>
        </w:tabs>
        <w:jc w:val="both"/>
        <w:rPr>
          <w:rFonts w:ascii="Arial" w:hAnsi="Arial" w:cs="Arial"/>
          <w:sz w:val="24"/>
          <w:szCs w:val="24"/>
        </w:rPr>
      </w:pPr>
      <w:r w:rsidRPr="00AE5A31">
        <w:rPr>
          <w:rFonts w:ascii="Arial" w:hAnsi="Arial" w:cs="Arial"/>
          <w:b/>
          <w:sz w:val="24"/>
          <w:szCs w:val="24"/>
        </w:rPr>
        <w:t>10.</w:t>
      </w:r>
      <w:r w:rsidR="00622A1C" w:rsidRPr="00AE5A31">
        <w:rPr>
          <w:rFonts w:ascii="Arial" w:hAnsi="Arial" w:cs="Arial"/>
          <w:b/>
          <w:sz w:val="24"/>
          <w:szCs w:val="24"/>
        </w:rPr>
        <w:t>3.1</w:t>
      </w:r>
      <w:r w:rsidR="00042BB8" w:rsidRPr="00AE5A31">
        <w:rPr>
          <w:rFonts w:ascii="Arial" w:hAnsi="Arial" w:cs="Arial"/>
          <w:b/>
          <w:sz w:val="24"/>
          <w:szCs w:val="24"/>
        </w:rPr>
        <w:t>3</w:t>
      </w:r>
      <w:r w:rsidR="00622A1C" w:rsidRPr="00AE5A31">
        <w:rPr>
          <w:rFonts w:ascii="Arial" w:hAnsi="Arial" w:cs="Arial"/>
          <w:b/>
          <w:sz w:val="24"/>
          <w:szCs w:val="24"/>
        </w:rPr>
        <w:t>.</w:t>
      </w:r>
      <w:r w:rsidRPr="00AE5A31">
        <w:rPr>
          <w:rFonts w:ascii="Arial" w:hAnsi="Arial" w:cs="Arial"/>
          <w:sz w:val="24"/>
          <w:szCs w:val="24"/>
        </w:rPr>
        <w:t xml:space="preserve">Considerada aceitável a oferta de menor preço, passará </w:t>
      </w:r>
      <w:r w:rsidR="00622A1C" w:rsidRPr="00AE5A31">
        <w:rPr>
          <w:rFonts w:ascii="Arial" w:hAnsi="Arial" w:cs="Arial"/>
          <w:sz w:val="24"/>
          <w:szCs w:val="24"/>
        </w:rPr>
        <w:t xml:space="preserve">a Comissão Julgadora </w:t>
      </w:r>
      <w:r w:rsidRPr="00AE5A31">
        <w:rPr>
          <w:rFonts w:ascii="Arial" w:hAnsi="Arial" w:cs="Arial"/>
          <w:sz w:val="24"/>
          <w:szCs w:val="24"/>
        </w:rPr>
        <w:t xml:space="preserve">ao julgamento da habilitação. </w:t>
      </w:r>
    </w:p>
    <w:p w:rsidR="00840B6D" w:rsidRPr="00AE5A31" w:rsidRDefault="00840B6D" w:rsidP="00670378">
      <w:pPr>
        <w:tabs>
          <w:tab w:val="left" w:pos="720"/>
        </w:tabs>
        <w:jc w:val="both"/>
        <w:rPr>
          <w:rFonts w:ascii="Arial" w:hAnsi="Arial" w:cs="Arial"/>
          <w:b/>
          <w:caps/>
          <w:sz w:val="24"/>
          <w:szCs w:val="24"/>
        </w:rPr>
      </w:pPr>
    </w:p>
    <w:p w:rsidR="00C950FB" w:rsidRPr="00AE5A31" w:rsidRDefault="00622A1C" w:rsidP="00670378">
      <w:pPr>
        <w:tabs>
          <w:tab w:val="left" w:pos="720"/>
        </w:tabs>
        <w:jc w:val="both"/>
        <w:rPr>
          <w:rFonts w:ascii="Arial" w:hAnsi="Arial" w:cs="Arial"/>
          <w:b/>
          <w:caps/>
          <w:sz w:val="24"/>
          <w:szCs w:val="24"/>
          <w:u w:val="single"/>
        </w:rPr>
      </w:pPr>
      <w:r w:rsidRPr="00AE5A31">
        <w:rPr>
          <w:rFonts w:ascii="Arial" w:hAnsi="Arial" w:cs="Arial"/>
          <w:b/>
          <w:caps/>
          <w:sz w:val="24"/>
          <w:szCs w:val="24"/>
        </w:rPr>
        <w:t>10</w:t>
      </w:r>
      <w:r w:rsidR="00C950FB" w:rsidRPr="00AE5A31">
        <w:rPr>
          <w:rFonts w:ascii="Arial" w:hAnsi="Arial" w:cs="Arial"/>
          <w:b/>
          <w:caps/>
          <w:sz w:val="24"/>
          <w:szCs w:val="24"/>
        </w:rPr>
        <w:t xml:space="preserve">.4. </w:t>
      </w:r>
      <w:r w:rsidR="00C950FB" w:rsidRPr="00AE5A31">
        <w:rPr>
          <w:rFonts w:ascii="Arial" w:hAnsi="Arial" w:cs="Arial"/>
          <w:b/>
          <w:caps/>
          <w:sz w:val="24"/>
          <w:szCs w:val="24"/>
          <w:u w:val="single"/>
        </w:rPr>
        <w:t>Da abertura do Envelope de Habilitação</w:t>
      </w:r>
    </w:p>
    <w:p w:rsidR="00C950FB" w:rsidRPr="00AE5A31" w:rsidRDefault="00622A1C" w:rsidP="00670378">
      <w:pPr>
        <w:tabs>
          <w:tab w:val="left" w:pos="1620"/>
          <w:tab w:val="left" w:pos="2160"/>
        </w:tabs>
        <w:jc w:val="both"/>
        <w:rPr>
          <w:rFonts w:ascii="Arial" w:hAnsi="Arial" w:cs="Arial"/>
          <w:b/>
          <w:sz w:val="24"/>
          <w:szCs w:val="24"/>
        </w:rPr>
      </w:pPr>
      <w:r w:rsidRPr="00AE5A31">
        <w:rPr>
          <w:rFonts w:ascii="Arial" w:hAnsi="Arial" w:cs="Arial"/>
          <w:b/>
          <w:sz w:val="24"/>
          <w:szCs w:val="24"/>
        </w:rPr>
        <w:t>10</w:t>
      </w:r>
      <w:r w:rsidR="00C950FB" w:rsidRPr="00AE5A31">
        <w:rPr>
          <w:rFonts w:ascii="Arial" w:hAnsi="Arial" w:cs="Arial"/>
          <w:b/>
          <w:sz w:val="24"/>
          <w:szCs w:val="24"/>
        </w:rPr>
        <w:t>.4.1.</w:t>
      </w:r>
      <w:r w:rsidR="00C950FB" w:rsidRPr="00AE5A31">
        <w:rPr>
          <w:rFonts w:ascii="Arial" w:hAnsi="Arial" w:cs="Arial"/>
          <w:sz w:val="24"/>
          <w:szCs w:val="24"/>
        </w:rPr>
        <w:t xml:space="preserve">A Comissão Julgadora promoverá a abertura do envelope de habilitação e apreciará os respectivos documentos dos licitantes cujas propostas tenham sido classificadas </w:t>
      </w:r>
      <w:r w:rsidR="00C950FB" w:rsidRPr="00AE5A31">
        <w:rPr>
          <w:rFonts w:ascii="Arial" w:hAnsi="Arial" w:cs="Arial"/>
          <w:b/>
          <w:sz w:val="24"/>
          <w:szCs w:val="24"/>
        </w:rPr>
        <w:t>até os três primeiros lugares.</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lastRenderedPageBreak/>
        <w:t>10</w:t>
      </w:r>
      <w:r w:rsidR="00C950FB" w:rsidRPr="00AE5A31">
        <w:rPr>
          <w:rFonts w:ascii="Arial" w:hAnsi="Arial" w:cs="Arial"/>
          <w:b/>
          <w:sz w:val="24"/>
          <w:szCs w:val="24"/>
        </w:rPr>
        <w:t>.4.2.</w:t>
      </w:r>
      <w:r w:rsidR="00C950FB" w:rsidRPr="00AE5A31">
        <w:rPr>
          <w:rFonts w:ascii="Arial" w:hAnsi="Arial" w:cs="Arial"/>
          <w:sz w:val="24"/>
          <w:szCs w:val="24"/>
        </w:rPr>
        <w:t xml:space="preserve">Após, haverá deliberação da Comissão acerca da habilitação dos três primeiros classificados. </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.4.3.</w:t>
      </w:r>
      <w:r w:rsidR="00C950FB" w:rsidRPr="00AE5A31">
        <w:rPr>
          <w:rFonts w:ascii="Arial" w:hAnsi="Arial" w:cs="Arial"/>
          <w:sz w:val="24"/>
          <w:szCs w:val="24"/>
        </w:rPr>
        <w:t xml:space="preserve">Se for o caso, a Comissão promoverá a abertura dos envelopes de habilitação e, consequentemente, analisará os documentos dos licitantes classificados quantos forem os inabilitados. </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.4.4.</w:t>
      </w:r>
      <w:r w:rsidR="00C950FB" w:rsidRPr="00AE5A31">
        <w:rPr>
          <w:rFonts w:ascii="Arial" w:hAnsi="Arial" w:cs="Arial"/>
          <w:sz w:val="24"/>
          <w:szCs w:val="24"/>
        </w:rPr>
        <w:t>A Comissão dará ciência das circunstâncias de inabilitação das licitantes na própria sessão ou por publicação na Imprensa Oficial do Município.</w:t>
      </w:r>
    </w:p>
    <w:p w:rsidR="00C950FB" w:rsidRPr="00AE5A31" w:rsidRDefault="00622A1C" w:rsidP="00670378">
      <w:pPr>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.4.5.</w:t>
      </w:r>
      <w:r w:rsidR="00C950FB" w:rsidRPr="00AE5A31">
        <w:rPr>
          <w:rFonts w:ascii="Arial" w:hAnsi="Arial" w:cs="Arial"/>
          <w:sz w:val="24"/>
          <w:szCs w:val="24"/>
        </w:rPr>
        <w:t>Não ocorrendo desistência expressa de recurso quanto à habilitação ou inabilitação, a Comissão Julgadora encerrará a sessão, cientificando as participantes do prazo para sua interposição.</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.4.6.</w:t>
      </w:r>
      <w:r w:rsidR="00C950FB" w:rsidRPr="00AE5A31">
        <w:rPr>
          <w:rFonts w:ascii="Arial" w:hAnsi="Arial" w:cs="Arial"/>
          <w:sz w:val="24"/>
          <w:szCs w:val="24"/>
        </w:rPr>
        <w:t>Será admitido o saneamento de falhas desde que, a critério da Comissão, os elementos faltantes possam ser apresentados no prazo máximo de 03 (três) dias, sob pena de inabilitação do licitante e aplicação da multa prevista no edital, nos termos do parágrafo 5º, inciso VI do artigo 1º da Lei Municipal 14.145/06.</w:t>
      </w:r>
    </w:p>
    <w:p w:rsidR="00840B6D" w:rsidRPr="00AE5A31" w:rsidRDefault="00840B6D" w:rsidP="00670378">
      <w:pPr>
        <w:tabs>
          <w:tab w:val="left" w:pos="720"/>
        </w:tabs>
        <w:jc w:val="both"/>
        <w:rPr>
          <w:rFonts w:ascii="Arial" w:hAnsi="Arial" w:cs="Arial"/>
          <w:b/>
          <w:caps/>
          <w:sz w:val="24"/>
          <w:szCs w:val="24"/>
        </w:rPr>
      </w:pPr>
    </w:p>
    <w:p w:rsidR="00C950FB" w:rsidRPr="00AE5A31" w:rsidRDefault="00622A1C" w:rsidP="00670378">
      <w:pPr>
        <w:tabs>
          <w:tab w:val="left" w:pos="72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 xml:space="preserve">.5. </w:t>
      </w:r>
      <w:r w:rsidR="00C950FB" w:rsidRPr="00AE5A31">
        <w:rPr>
          <w:rFonts w:ascii="Arial" w:hAnsi="Arial" w:cs="Arial"/>
          <w:b/>
          <w:caps/>
          <w:sz w:val="24"/>
          <w:szCs w:val="24"/>
          <w:u w:val="single"/>
        </w:rPr>
        <w:t>Da Adjudicação e Homologação</w:t>
      </w:r>
    </w:p>
    <w:p w:rsidR="00C950FB" w:rsidRPr="00AE5A31" w:rsidRDefault="00622A1C" w:rsidP="00670378">
      <w:pPr>
        <w:tabs>
          <w:tab w:val="left" w:pos="1440"/>
          <w:tab w:val="left" w:pos="2160"/>
        </w:tabs>
        <w:jc w:val="both"/>
        <w:rPr>
          <w:rFonts w:ascii="Arial" w:hAnsi="Arial" w:cs="Arial"/>
          <w:b/>
          <w:sz w:val="24"/>
          <w:szCs w:val="24"/>
        </w:rPr>
      </w:pPr>
      <w:r w:rsidRPr="00AE5A31">
        <w:rPr>
          <w:rFonts w:ascii="Arial" w:hAnsi="Arial" w:cs="Arial"/>
          <w:b/>
          <w:sz w:val="24"/>
          <w:szCs w:val="24"/>
        </w:rPr>
        <w:t>10</w:t>
      </w:r>
      <w:r w:rsidR="00C950FB" w:rsidRPr="00AE5A31">
        <w:rPr>
          <w:rFonts w:ascii="Arial" w:hAnsi="Arial" w:cs="Arial"/>
          <w:b/>
          <w:sz w:val="24"/>
          <w:szCs w:val="24"/>
        </w:rPr>
        <w:t>.5.1.</w:t>
      </w:r>
      <w:r w:rsidR="00C950FB" w:rsidRPr="00AE5A31">
        <w:rPr>
          <w:rFonts w:ascii="Arial" w:hAnsi="Arial" w:cs="Arial"/>
          <w:sz w:val="24"/>
          <w:szCs w:val="24"/>
        </w:rPr>
        <w:t>Após a análise dos documentos de habilitação exigidos neste certame, a Comissão Permanente de Licitação declarará como mais vantajosa para a Administração a</w:t>
      </w:r>
      <w:r w:rsidR="00C950FB" w:rsidRPr="00AE5A31">
        <w:rPr>
          <w:rFonts w:ascii="Arial" w:hAnsi="Arial" w:cs="Arial"/>
          <w:b/>
          <w:sz w:val="24"/>
          <w:szCs w:val="24"/>
        </w:rPr>
        <w:t xml:space="preserve"> oferta de menor preço global. </w:t>
      </w:r>
    </w:p>
    <w:p w:rsidR="00C950FB" w:rsidRPr="00AE5A31" w:rsidRDefault="00622A1C" w:rsidP="00670378">
      <w:pPr>
        <w:tabs>
          <w:tab w:val="left" w:pos="144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.5.1.1.</w:t>
      </w:r>
      <w:r w:rsidR="00C950FB" w:rsidRPr="00AE5A31">
        <w:rPr>
          <w:rFonts w:ascii="Arial" w:hAnsi="Arial" w:cs="Arial"/>
          <w:sz w:val="24"/>
          <w:szCs w:val="24"/>
        </w:rPr>
        <w:t>Considera-se menor preço global o valor total apurado na proposta geral, ou seja, o somatório de todos os itens da planilha de</w:t>
      </w:r>
      <w:r w:rsidR="00042BB8" w:rsidRPr="00AE5A31">
        <w:rPr>
          <w:rFonts w:ascii="Arial" w:hAnsi="Arial" w:cs="Arial"/>
          <w:sz w:val="24"/>
          <w:szCs w:val="24"/>
        </w:rPr>
        <w:t xml:space="preserve"> orçamento</w:t>
      </w:r>
      <w:r w:rsidR="00C950FB" w:rsidRPr="00AE5A31">
        <w:rPr>
          <w:rFonts w:ascii="Arial" w:hAnsi="Arial" w:cs="Arial"/>
          <w:sz w:val="24"/>
          <w:szCs w:val="24"/>
        </w:rPr>
        <w:t xml:space="preserve"> apresentada de acordo com o </w:t>
      </w:r>
      <w:r w:rsidR="00C950FB" w:rsidRPr="00AE5A31">
        <w:rPr>
          <w:rFonts w:ascii="Arial" w:hAnsi="Arial" w:cs="Arial"/>
          <w:b/>
          <w:sz w:val="24"/>
          <w:szCs w:val="24"/>
        </w:rPr>
        <w:t xml:space="preserve">ANEXO III.A </w:t>
      </w:r>
    </w:p>
    <w:p w:rsidR="00C950FB" w:rsidRPr="00AE5A31" w:rsidRDefault="00622A1C" w:rsidP="00670378">
      <w:pPr>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.5.2.</w:t>
      </w:r>
      <w:r w:rsidR="00C950FB" w:rsidRPr="00AE5A31">
        <w:rPr>
          <w:rFonts w:ascii="Arial" w:hAnsi="Arial" w:cs="Arial"/>
          <w:sz w:val="24"/>
          <w:szCs w:val="24"/>
        </w:rPr>
        <w:t>Decididos os recursos ou transcorrido o prazo sem interposição, o Presidente da Comissão Julgadora encaminhará o processo administrativo à autoridade competente para, a seu critério, homologar o procedimento licitatório e adjudicar seu objeto ao licitante classificado em primeiro lugar</w:t>
      </w:r>
      <w:r w:rsidR="00C950FB" w:rsidRPr="00AE5A31">
        <w:rPr>
          <w:rFonts w:ascii="Arial" w:hAnsi="Arial" w:cs="Arial"/>
          <w:b/>
          <w:sz w:val="24"/>
          <w:szCs w:val="24"/>
        </w:rPr>
        <w:t>.</w:t>
      </w:r>
    </w:p>
    <w:p w:rsidR="00C950FB" w:rsidRPr="00AE5A31" w:rsidRDefault="00622A1C" w:rsidP="00670378">
      <w:pPr>
        <w:tabs>
          <w:tab w:val="left" w:pos="720"/>
          <w:tab w:val="left" w:pos="57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.5.3.</w:t>
      </w:r>
      <w:r w:rsidR="00C950FB" w:rsidRPr="00AE5A31">
        <w:rPr>
          <w:rFonts w:ascii="Arial" w:hAnsi="Arial" w:cs="Arial"/>
          <w:sz w:val="24"/>
          <w:szCs w:val="24"/>
        </w:rPr>
        <w:t>É facultado à Comissão Julgadora, ou autoridade superior, em qualquer fase da licitação, promover diligência destinada a esclarecer ou complementar a instrução do processo licitatório, vedada a criação de exigência não existente no edital.</w:t>
      </w:r>
    </w:p>
    <w:p w:rsidR="00840B6D" w:rsidRPr="00AE5A31" w:rsidRDefault="00840B6D" w:rsidP="0018287C">
      <w:pPr>
        <w:tabs>
          <w:tab w:val="left" w:pos="720"/>
        </w:tabs>
        <w:spacing w:before="240" w:after="120"/>
        <w:jc w:val="both"/>
        <w:rPr>
          <w:rFonts w:ascii="Arial" w:hAnsi="Arial" w:cs="Arial"/>
          <w:b/>
          <w:sz w:val="24"/>
          <w:szCs w:val="24"/>
        </w:rPr>
      </w:pPr>
    </w:p>
    <w:p w:rsidR="00C950FB" w:rsidRPr="00AE5A31" w:rsidRDefault="002D53C9" w:rsidP="0018287C">
      <w:pPr>
        <w:tabs>
          <w:tab w:val="left" w:pos="720"/>
        </w:tabs>
        <w:spacing w:before="240" w:after="120"/>
        <w:jc w:val="both"/>
        <w:rPr>
          <w:rFonts w:ascii="Arial" w:hAnsi="Arial" w:cs="Arial"/>
          <w:sz w:val="24"/>
          <w:szCs w:val="24"/>
        </w:rPr>
      </w:pPr>
      <w:r w:rsidRPr="00AE5A31">
        <w:rPr>
          <w:rFonts w:ascii="Arial" w:hAnsi="Arial" w:cs="Arial"/>
          <w:b/>
          <w:sz w:val="24"/>
          <w:szCs w:val="24"/>
        </w:rPr>
        <w:t>11</w:t>
      </w:r>
      <w:r w:rsidR="00C950FB" w:rsidRPr="00AE5A31">
        <w:rPr>
          <w:rFonts w:ascii="Arial" w:hAnsi="Arial" w:cs="Arial"/>
          <w:b/>
          <w:sz w:val="24"/>
          <w:szCs w:val="24"/>
        </w:rPr>
        <w:t xml:space="preserve">. </w:t>
      </w:r>
      <w:r w:rsidR="00C950FB" w:rsidRPr="00AE5A31">
        <w:rPr>
          <w:rFonts w:ascii="Arial" w:hAnsi="Arial" w:cs="Arial"/>
          <w:b/>
          <w:sz w:val="24"/>
          <w:szCs w:val="24"/>
          <w:u w:val="single"/>
        </w:rPr>
        <w:t>DOS RECURSOS</w:t>
      </w:r>
    </w:p>
    <w:p w:rsidR="00C431D5" w:rsidRPr="00AE5A31" w:rsidRDefault="002D53C9" w:rsidP="00694FF9">
      <w:pPr>
        <w:tabs>
          <w:tab w:val="left" w:pos="1843"/>
          <w:tab w:val="left" w:pos="2160"/>
        </w:tabs>
        <w:jc w:val="both"/>
        <w:rPr>
          <w:rFonts w:ascii="Arial" w:hAnsi="Arial" w:cs="Arial"/>
          <w:sz w:val="24"/>
          <w:szCs w:val="24"/>
        </w:rPr>
      </w:pPr>
      <w:r w:rsidRPr="00AE5A31">
        <w:rPr>
          <w:rFonts w:ascii="Arial" w:hAnsi="Arial" w:cs="Arial"/>
          <w:b/>
          <w:sz w:val="24"/>
          <w:szCs w:val="24"/>
        </w:rPr>
        <w:t>11</w:t>
      </w:r>
      <w:r w:rsidR="00C950FB" w:rsidRPr="00AE5A31">
        <w:rPr>
          <w:rFonts w:ascii="Arial" w:hAnsi="Arial" w:cs="Arial"/>
          <w:b/>
          <w:sz w:val="24"/>
          <w:szCs w:val="24"/>
        </w:rPr>
        <w:t>.1.</w:t>
      </w:r>
      <w:r w:rsidR="00C431D5" w:rsidRPr="00AE5A31">
        <w:rPr>
          <w:rFonts w:ascii="Arial" w:hAnsi="Arial" w:cs="Arial"/>
          <w:sz w:val="24"/>
          <w:szCs w:val="24"/>
        </w:rPr>
        <w:t>Não ocorrendo desistência expressa de recurso, a Comissão Julgadora registrará o fato em ata e encerrará a sessão, cientificando as participantes do prazo para sua eventual interposição de recurso.</w:t>
      </w:r>
    </w:p>
    <w:p w:rsidR="00C431D5" w:rsidRDefault="00C431D5" w:rsidP="00694FF9">
      <w:pPr>
        <w:jc w:val="both"/>
        <w:rPr>
          <w:rFonts w:ascii="Arial" w:hAnsi="Arial" w:cs="Arial"/>
          <w:sz w:val="24"/>
          <w:szCs w:val="24"/>
        </w:rPr>
      </w:pPr>
      <w:r w:rsidRPr="00AE5A31">
        <w:rPr>
          <w:rFonts w:ascii="Arial" w:hAnsi="Arial" w:cs="Arial"/>
          <w:b/>
          <w:sz w:val="24"/>
          <w:szCs w:val="24"/>
        </w:rPr>
        <w:lastRenderedPageBreak/>
        <w:t>11.2.</w:t>
      </w:r>
      <w:r w:rsidR="00F838AB" w:rsidRPr="00F838AB">
        <w:rPr>
          <w:rFonts w:ascii="Arial" w:hAnsi="Arial" w:cs="Arial"/>
          <w:sz w:val="24"/>
          <w:szCs w:val="24"/>
        </w:rPr>
        <w:t>Eventuais recursos interpostos contra os atos praticados pela Administração serão processados de acordo com o art. 109 e parágrafos da Lei Federal 8.666/93 e deverão ser protocolados na Assessoria Técnica de Planejamento Estratégico, situada na Alameda Iraé, n° 35, nos dias úteis, no horário das 10h00 às 16h00.</w:t>
      </w:r>
    </w:p>
    <w:p w:rsidR="00C431D5" w:rsidRDefault="002D53C9" w:rsidP="00694FF9">
      <w:pPr>
        <w:jc w:val="both"/>
        <w:rPr>
          <w:rFonts w:ascii="Arial" w:hAnsi="Arial" w:cs="Arial"/>
          <w:sz w:val="24"/>
          <w:szCs w:val="24"/>
        </w:rPr>
      </w:pPr>
      <w:r w:rsidRPr="00AE5A31">
        <w:rPr>
          <w:rFonts w:ascii="Arial" w:hAnsi="Arial" w:cs="Arial"/>
          <w:b/>
          <w:sz w:val="24"/>
          <w:szCs w:val="24"/>
        </w:rPr>
        <w:t>11.</w:t>
      </w:r>
      <w:r w:rsidR="00C431D5" w:rsidRPr="00AE5A31">
        <w:rPr>
          <w:rFonts w:ascii="Arial" w:hAnsi="Arial" w:cs="Arial"/>
          <w:b/>
          <w:sz w:val="24"/>
          <w:szCs w:val="24"/>
        </w:rPr>
        <w:t>3</w:t>
      </w:r>
      <w:r w:rsidRPr="00AE5A31">
        <w:rPr>
          <w:rFonts w:ascii="Arial" w:hAnsi="Arial" w:cs="Arial"/>
          <w:b/>
          <w:sz w:val="24"/>
          <w:szCs w:val="24"/>
        </w:rPr>
        <w:t>.</w:t>
      </w:r>
      <w:r w:rsidR="00C431D5" w:rsidRPr="00AE5A31">
        <w:rPr>
          <w:rStyle w:val="N"/>
          <w:rFonts w:ascii="Arial" w:hAnsi="Arial" w:cs="Arial"/>
          <w:sz w:val="24"/>
          <w:szCs w:val="24"/>
          <w:u w:val="single"/>
        </w:rPr>
        <w:t>Não será conhecido</w:t>
      </w:r>
      <w:r w:rsidR="00C431D5" w:rsidRPr="00AE5A31">
        <w:rPr>
          <w:rStyle w:val="N"/>
          <w:rFonts w:ascii="Arial" w:hAnsi="Arial" w:cs="Arial"/>
          <w:b w:val="0"/>
          <w:sz w:val="24"/>
          <w:szCs w:val="24"/>
        </w:rPr>
        <w:t xml:space="preserve"> recurso a esta licitação enviado pelo correio, fac-símile, correio eletrônico, ou qualquer outro meio de </w:t>
      </w:r>
      <w:r w:rsidR="00C431D5" w:rsidRPr="00AE5A31">
        <w:rPr>
          <w:rFonts w:ascii="Arial" w:hAnsi="Arial" w:cs="Arial"/>
          <w:sz w:val="24"/>
          <w:szCs w:val="24"/>
        </w:rPr>
        <w:t>comunicação se dentro dos prazos previstos em lei a petição origin</w:t>
      </w:r>
      <w:r w:rsidR="00A53024">
        <w:rPr>
          <w:rFonts w:ascii="Arial" w:hAnsi="Arial" w:cs="Arial"/>
          <w:sz w:val="24"/>
          <w:szCs w:val="24"/>
        </w:rPr>
        <w:t>al não tiver sido protocolada.</w:t>
      </w:r>
    </w:p>
    <w:p w:rsidR="00F838AB" w:rsidRPr="00AE5A31" w:rsidRDefault="00F838AB" w:rsidP="00694FF9">
      <w:pPr>
        <w:jc w:val="both"/>
        <w:rPr>
          <w:rFonts w:ascii="Arial" w:hAnsi="Arial" w:cs="Arial"/>
          <w:sz w:val="24"/>
          <w:szCs w:val="24"/>
        </w:rPr>
      </w:pPr>
      <w:r w:rsidRPr="00F838AB">
        <w:rPr>
          <w:rFonts w:ascii="Arial" w:hAnsi="Arial" w:cs="Arial"/>
          <w:b/>
          <w:sz w:val="24"/>
          <w:szCs w:val="24"/>
        </w:rPr>
        <w:t>11.4</w:t>
      </w:r>
      <w:r w:rsidRPr="00F838AB">
        <w:rPr>
          <w:rFonts w:ascii="Arial" w:hAnsi="Arial" w:cs="Arial"/>
          <w:sz w:val="24"/>
          <w:szCs w:val="24"/>
        </w:rPr>
        <w:t>. Fica dispensado do pagamento de preço público, em quaisquer modalidades licitatórias, em conformidade com o Decreto Municipal n° 61.127/22.</w:t>
      </w:r>
    </w:p>
    <w:p w:rsidR="00840B6D" w:rsidRPr="00AE5A31" w:rsidRDefault="00840B6D" w:rsidP="0018287C">
      <w:pPr>
        <w:spacing w:before="120"/>
        <w:jc w:val="both"/>
        <w:rPr>
          <w:rFonts w:ascii="Arial" w:hAnsi="Arial" w:cs="Arial"/>
          <w:b/>
          <w:sz w:val="24"/>
          <w:szCs w:val="24"/>
        </w:rPr>
      </w:pPr>
    </w:p>
    <w:p w:rsidR="00C950FB" w:rsidRPr="00AE5A31" w:rsidRDefault="00C950FB" w:rsidP="0018287C">
      <w:pPr>
        <w:spacing w:before="120"/>
        <w:jc w:val="both"/>
        <w:rPr>
          <w:rFonts w:ascii="Arial" w:hAnsi="Arial" w:cs="Arial"/>
          <w:b/>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 xml:space="preserve">. </w:t>
      </w:r>
      <w:r w:rsidRPr="00AE5A31">
        <w:rPr>
          <w:rFonts w:ascii="Arial" w:hAnsi="Arial" w:cs="Arial"/>
          <w:b/>
          <w:sz w:val="24"/>
          <w:szCs w:val="24"/>
          <w:u w:val="single"/>
        </w:rPr>
        <w:t>DOS PREÇOS E REAJUSTE</w:t>
      </w:r>
    </w:p>
    <w:p w:rsidR="00C950FB" w:rsidRPr="00AE5A31" w:rsidRDefault="00C950FB" w:rsidP="00B21C0D">
      <w:pPr>
        <w:tabs>
          <w:tab w:val="left" w:pos="1080"/>
          <w:tab w:val="left" w:pos="576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.1</w:t>
      </w:r>
      <w:r w:rsidRPr="00AE5A31">
        <w:rPr>
          <w:rFonts w:ascii="Arial" w:hAnsi="Arial" w:cs="Arial"/>
          <w:sz w:val="24"/>
          <w:szCs w:val="24"/>
        </w:rPr>
        <w:t>.Os preços para execução do objeto da presente licitação serão os constantes da Planilha de Orçamento de Custos Unitários apresentada pela licitante a quem for o mesmo adjudicado.</w:t>
      </w:r>
    </w:p>
    <w:p w:rsidR="00C950FB" w:rsidRPr="00AE5A31" w:rsidRDefault="00C950FB" w:rsidP="00B21C0D">
      <w:pPr>
        <w:tabs>
          <w:tab w:val="left" w:pos="1800"/>
          <w:tab w:val="left" w:pos="2160"/>
          <w:tab w:val="left" w:pos="576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.1.1.</w:t>
      </w:r>
      <w:r w:rsidRPr="00AE5A31">
        <w:rPr>
          <w:rFonts w:ascii="Arial" w:hAnsi="Arial" w:cs="Arial"/>
          <w:sz w:val="24"/>
          <w:szCs w:val="24"/>
        </w:rPr>
        <w:t xml:space="preserve">Os preços oferecidos na proposta vencedora </w:t>
      </w:r>
      <w:r w:rsidRPr="00AE5A31">
        <w:rPr>
          <w:rFonts w:ascii="Arial" w:hAnsi="Arial" w:cs="Arial"/>
          <w:sz w:val="24"/>
          <w:szCs w:val="24"/>
          <w:u w:val="single"/>
        </w:rPr>
        <w:t>não</w:t>
      </w:r>
      <w:r w:rsidRPr="00AE5A31">
        <w:rPr>
          <w:rFonts w:ascii="Arial" w:hAnsi="Arial" w:cs="Arial"/>
          <w:sz w:val="24"/>
          <w:szCs w:val="24"/>
        </w:rPr>
        <w:t xml:space="preserve"> serão atualizados para fins de contratação.</w:t>
      </w:r>
    </w:p>
    <w:p w:rsidR="00C950FB" w:rsidRPr="00AE5A31" w:rsidRDefault="002D53C9" w:rsidP="00B21C0D">
      <w:pPr>
        <w:tabs>
          <w:tab w:val="left" w:pos="720"/>
          <w:tab w:val="left" w:pos="5760"/>
        </w:tabs>
        <w:jc w:val="both"/>
        <w:rPr>
          <w:rFonts w:ascii="Arial" w:hAnsi="Arial" w:cs="Arial"/>
          <w:sz w:val="24"/>
          <w:szCs w:val="24"/>
        </w:rPr>
      </w:pPr>
      <w:r w:rsidRPr="00AE5A31">
        <w:rPr>
          <w:rFonts w:ascii="Arial" w:hAnsi="Arial" w:cs="Arial"/>
          <w:b/>
          <w:sz w:val="24"/>
          <w:szCs w:val="24"/>
        </w:rPr>
        <w:t>12</w:t>
      </w:r>
      <w:r w:rsidR="00C950FB" w:rsidRPr="00AE5A31">
        <w:rPr>
          <w:rFonts w:ascii="Arial" w:hAnsi="Arial" w:cs="Arial"/>
          <w:b/>
          <w:sz w:val="24"/>
          <w:szCs w:val="24"/>
        </w:rPr>
        <w:t>.2</w:t>
      </w:r>
      <w:r w:rsidR="00C950FB" w:rsidRPr="00AE5A31">
        <w:rPr>
          <w:rFonts w:ascii="Arial" w:hAnsi="Arial" w:cs="Arial"/>
          <w:sz w:val="24"/>
          <w:szCs w:val="24"/>
        </w:rPr>
        <w:t xml:space="preserve">.Nos casos de eventuais serviços não previstos contratualmente e para a respectiva aprovação destes pela autoridade competente, a </w:t>
      </w:r>
      <w:r w:rsidR="00862AED" w:rsidRPr="00AE5A31">
        <w:rPr>
          <w:rFonts w:ascii="Arial" w:hAnsi="Arial" w:cs="Arial"/>
          <w:b/>
          <w:sz w:val="24"/>
          <w:szCs w:val="24"/>
        </w:rPr>
        <w:t>CONTRATADA</w:t>
      </w:r>
      <w:r w:rsidR="00C950FB" w:rsidRPr="00AE5A31">
        <w:rPr>
          <w:rFonts w:ascii="Arial" w:hAnsi="Arial" w:cs="Arial"/>
          <w:sz w:val="24"/>
          <w:szCs w:val="24"/>
        </w:rPr>
        <w:t xml:space="preserve"> apresentará novo cronograma físico-financeiro que obrigatoriamente acompanhará nova planilha orçamentária (preços unitários, total e quantitativos), de maneira a demonstrar o impacto da despesa sobre o valor contratual, sempre observados os limites impostos legalmente</w:t>
      </w:r>
      <w:r w:rsidR="006A026D" w:rsidRPr="00AE5A31">
        <w:rPr>
          <w:rFonts w:ascii="Arial" w:hAnsi="Arial" w:cs="Arial"/>
          <w:sz w:val="24"/>
          <w:szCs w:val="24"/>
        </w:rPr>
        <w:t xml:space="preserve">, em conformidade com o </w:t>
      </w:r>
      <w:r w:rsidR="00C950FB" w:rsidRPr="00AE5A31">
        <w:rPr>
          <w:rFonts w:ascii="Arial" w:hAnsi="Arial" w:cs="Arial"/>
          <w:sz w:val="24"/>
          <w:szCs w:val="24"/>
        </w:rPr>
        <w:t xml:space="preserve">art. 57 da Lei n.º </w:t>
      </w:r>
      <w:r w:rsidR="00C950FB" w:rsidRPr="00AE5A31">
        <w:rPr>
          <w:rFonts w:ascii="Arial" w:hAnsi="Arial" w:cs="Arial"/>
          <w:b/>
          <w:sz w:val="24"/>
          <w:szCs w:val="24"/>
        </w:rPr>
        <w:t>8.666/93</w:t>
      </w:r>
      <w:r w:rsidR="00C950FB" w:rsidRPr="00AE5A31">
        <w:rPr>
          <w:rFonts w:ascii="Arial" w:hAnsi="Arial" w:cs="Arial"/>
          <w:sz w:val="24"/>
          <w:szCs w:val="24"/>
        </w:rPr>
        <w:t>.</w:t>
      </w:r>
    </w:p>
    <w:p w:rsidR="00C950FB" w:rsidRPr="00AE5A31" w:rsidRDefault="00C950FB" w:rsidP="00CE270E">
      <w:pPr>
        <w:tabs>
          <w:tab w:val="left" w:pos="72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.2.1.</w:t>
      </w:r>
      <w:r w:rsidRPr="00AE5A31">
        <w:rPr>
          <w:rFonts w:ascii="Arial" w:hAnsi="Arial" w:cs="Arial"/>
          <w:sz w:val="24"/>
          <w:szCs w:val="24"/>
        </w:rPr>
        <w:tab/>
        <w:t>O novo cronograma físico-financeiro e a planilha orçamentária citados no subitem anterior deverão sempre ser analisados e aprovados pela fiscalização do contrato.</w:t>
      </w:r>
    </w:p>
    <w:p w:rsidR="00C950FB" w:rsidRPr="00AE5A31" w:rsidRDefault="00C950FB" w:rsidP="00B21C0D">
      <w:pPr>
        <w:tabs>
          <w:tab w:val="left" w:pos="1800"/>
          <w:tab w:val="left" w:pos="576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.2.2.</w:t>
      </w:r>
      <w:r w:rsidRPr="00AE5A31">
        <w:rPr>
          <w:rFonts w:ascii="Arial" w:hAnsi="Arial" w:cs="Arial"/>
          <w:sz w:val="24"/>
          <w:szCs w:val="24"/>
        </w:rPr>
        <w:t xml:space="preserve">A execução dos serviços extracontratuais somente deverá ser iniciada pela </w:t>
      </w:r>
      <w:r w:rsidR="00862AED" w:rsidRPr="00AE5A31">
        <w:rPr>
          <w:rFonts w:ascii="Arial" w:hAnsi="Arial" w:cs="Arial"/>
          <w:b/>
          <w:sz w:val="24"/>
          <w:szCs w:val="24"/>
        </w:rPr>
        <w:t>CONTRATADA</w:t>
      </w:r>
      <w:r w:rsidRPr="00AE5A31">
        <w:rPr>
          <w:rFonts w:ascii="Arial" w:hAnsi="Arial" w:cs="Arial"/>
          <w:sz w:val="24"/>
          <w:szCs w:val="24"/>
        </w:rPr>
        <w:t xml:space="preserve"> quando da expedição da respectiva autorização, mencionada no subitem </w:t>
      </w:r>
      <w:r w:rsidRPr="00AE5A31">
        <w:rPr>
          <w:rFonts w:ascii="Arial" w:hAnsi="Arial" w:cs="Arial"/>
          <w:b/>
          <w:sz w:val="24"/>
          <w:szCs w:val="24"/>
        </w:rPr>
        <w:t>1</w:t>
      </w:r>
      <w:r w:rsidR="00D21625" w:rsidRPr="00AE5A31">
        <w:rPr>
          <w:rFonts w:ascii="Arial" w:hAnsi="Arial" w:cs="Arial"/>
          <w:b/>
          <w:sz w:val="24"/>
          <w:szCs w:val="24"/>
        </w:rPr>
        <w:t>2</w:t>
      </w:r>
      <w:r w:rsidRPr="00AE5A31">
        <w:rPr>
          <w:rFonts w:ascii="Arial" w:hAnsi="Arial" w:cs="Arial"/>
          <w:b/>
          <w:sz w:val="24"/>
          <w:szCs w:val="24"/>
        </w:rPr>
        <w:t>.2</w:t>
      </w:r>
      <w:r w:rsidRPr="00AE5A31">
        <w:rPr>
          <w:rFonts w:ascii="Arial" w:hAnsi="Arial" w:cs="Arial"/>
          <w:sz w:val="24"/>
          <w:szCs w:val="24"/>
        </w:rPr>
        <w:t xml:space="preserve">. </w:t>
      </w:r>
    </w:p>
    <w:p w:rsidR="00C950FB" w:rsidRPr="00AE5A31" w:rsidRDefault="00C950FB" w:rsidP="00B21C0D">
      <w:pPr>
        <w:tabs>
          <w:tab w:val="left" w:pos="1800"/>
          <w:tab w:val="left" w:pos="5760"/>
        </w:tabs>
        <w:jc w:val="both"/>
        <w:rPr>
          <w:rFonts w:ascii="Arial" w:hAnsi="Arial" w:cs="Arial"/>
          <w:i/>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.2.3.</w:t>
      </w:r>
      <w:r w:rsidRPr="00AE5A31">
        <w:rPr>
          <w:rFonts w:ascii="Arial" w:hAnsi="Arial" w:cs="Arial"/>
          <w:sz w:val="24"/>
          <w:szCs w:val="24"/>
        </w:rPr>
        <w:t xml:space="preserve">A autorização será obtida pela fiscalização do contrato, mediante despacho autorizatório da autoridade competente, após a prévia reserva orçamentária. </w:t>
      </w:r>
    </w:p>
    <w:p w:rsidR="00C950FB" w:rsidRPr="00AE5A31" w:rsidRDefault="00C950FB" w:rsidP="00B21C0D">
      <w:pPr>
        <w:tabs>
          <w:tab w:val="left" w:pos="72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w:t>
      </w:r>
      <w:r w:rsidRPr="00AE5A31">
        <w:rPr>
          <w:rFonts w:ascii="Arial" w:hAnsi="Arial" w:cs="Arial"/>
          <w:sz w:val="24"/>
          <w:szCs w:val="24"/>
        </w:rPr>
        <w:t xml:space="preserve">Os preços unitários para execução de serviços não previstos contratualmente serão indicados pela </w:t>
      </w:r>
      <w:r w:rsidR="00862AED" w:rsidRPr="00AE5A31">
        <w:rPr>
          <w:rFonts w:ascii="Arial" w:hAnsi="Arial" w:cs="Arial"/>
          <w:b/>
          <w:sz w:val="24"/>
          <w:szCs w:val="24"/>
        </w:rPr>
        <w:t>CONTRATADA</w:t>
      </w:r>
      <w:r w:rsidRPr="00AE5A31">
        <w:rPr>
          <w:rFonts w:ascii="Arial" w:hAnsi="Arial" w:cs="Arial"/>
          <w:sz w:val="24"/>
          <w:szCs w:val="24"/>
        </w:rPr>
        <w:t>, observados os valores constantes da Tabela de Custos que serviu de base à elaboração do orçamento da PMSP, com data base da apresentação da proposta, sobre os quais incidirá o BDI proposto.</w:t>
      </w:r>
    </w:p>
    <w:p w:rsidR="00C950FB" w:rsidRPr="00AE5A31" w:rsidRDefault="00C950FB" w:rsidP="00B21C0D">
      <w:pPr>
        <w:tabs>
          <w:tab w:val="left" w:pos="5760"/>
        </w:tabs>
        <w:jc w:val="both"/>
        <w:rPr>
          <w:rFonts w:ascii="Arial" w:hAnsi="Arial" w:cs="Arial"/>
          <w:sz w:val="24"/>
          <w:szCs w:val="24"/>
        </w:rPr>
      </w:pPr>
      <w:r w:rsidRPr="00AE5A31">
        <w:rPr>
          <w:rFonts w:ascii="Arial" w:hAnsi="Arial" w:cs="Arial"/>
          <w:b/>
          <w:sz w:val="24"/>
          <w:szCs w:val="24"/>
        </w:rPr>
        <w:lastRenderedPageBreak/>
        <w:t>1</w:t>
      </w:r>
      <w:r w:rsidR="00B40B13" w:rsidRPr="00AE5A31">
        <w:rPr>
          <w:rFonts w:ascii="Arial" w:hAnsi="Arial" w:cs="Arial"/>
          <w:b/>
          <w:sz w:val="24"/>
          <w:szCs w:val="24"/>
        </w:rPr>
        <w:t>2</w:t>
      </w:r>
      <w:r w:rsidRPr="00AE5A31">
        <w:rPr>
          <w:rFonts w:ascii="Arial" w:hAnsi="Arial" w:cs="Arial"/>
          <w:b/>
          <w:sz w:val="24"/>
          <w:szCs w:val="24"/>
        </w:rPr>
        <w:t>.3.1.</w:t>
      </w:r>
      <w:r w:rsidRPr="00AE5A31">
        <w:rPr>
          <w:rFonts w:ascii="Arial" w:hAnsi="Arial" w:cs="Arial"/>
          <w:sz w:val="24"/>
          <w:szCs w:val="24"/>
        </w:rPr>
        <w:t>Quando não constantes da referida Tabela de Custos Unitários, os preços dos serviços não previstos contratualmente serão compostos com base nos preços praticados no mercado (pesquisa de mercado no mínimo de três empresas do ramo), retroagidos à data base proposta utilizando-se como deflator o índice contratual definitivo relativo ao mês em que se deu a composição, sobre os quais incidirá o BDI proposto.</w:t>
      </w:r>
    </w:p>
    <w:p w:rsidR="00C950FB" w:rsidRPr="00AE5A31" w:rsidRDefault="00C950FB" w:rsidP="00B21C0D">
      <w:pPr>
        <w:tabs>
          <w:tab w:val="left" w:pos="1440"/>
          <w:tab w:val="left" w:pos="216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.3.2</w:t>
      </w:r>
      <w:r w:rsidRPr="00AE5A31">
        <w:rPr>
          <w:rFonts w:ascii="Arial" w:hAnsi="Arial" w:cs="Arial"/>
          <w:sz w:val="24"/>
          <w:szCs w:val="24"/>
        </w:rPr>
        <w:t>.Não estando disponível o índice definitivo mencionado no subitem anterior, deverá ser utilizado índice provisório, em caráter precário, devendo o termo de aditamento respectivo conter cláusula de adequação dos preços compostos, tão logo seja divulgado o índice definitivo.</w:t>
      </w:r>
    </w:p>
    <w:p w:rsidR="00C950FB" w:rsidRPr="00AE5A31" w:rsidRDefault="00C950FB" w:rsidP="00B21C0D">
      <w:pPr>
        <w:tabs>
          <w:tab w:val="left" w:pos="72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.4.</w:t>
      </w:r>
      <w:r w:rsidRPr="00AE5A31">
        <w:rPr>
          <w:rFonts w:ascii="Arial" w:hAnsi="Arial" w:cs="Arial"/>
          <w:sz w:val="24"/>
          <w:szCs w:val="24"/>
        </w:rPr>
        <w:t>Os referidos preços constituirão, a qualquer título, a única e completa remuneração pela adequada e perfeita execução dos serviços e pelo pagamento dos encargos sociais e trabalhistas, previdenciários, fiscais e comerciais resultantes da execução do contrato.</w:t>
      </w:r>
    </w:p>
    <w:p w:rsidR="00C14BB6" w:rsidRPr="00AE5A31" w:rsidRDefault="00C14BB6" w:rsidP="00B21C0D">
      <w:pPr>
        <w:jc w:val="both"/>
        <w:rPr>
          <w:rFonts w:ascii="Arial" w:eastAsia="Calibri" w:hAnsi="Arial" w:cs="Arial"/>
          <w:bCs/>
          <w:sz w:val="24"/>
          <w:szCs w:val="24"/>
        </w:rPr>
      </w:pPr>
      <w:r w:rsidRPr="00AE5A31">
        <w:rPr>
          <w:rFonts w:ascii="Arial" w:eastAsia="Calibri" w:hAnsi="Arial" w:cs="Arial"/>
          <w:b/>
          <w:bCs/>
          <w:sz w:val="24"/>
          <w:szCs w:val="24"/>
        </w:rPr>
        <w:t>12.5.</w:t>
      </w:r>
      <w:r w:rsidRPr="00AE5A31">
        <w:rPr>
          <w:rFonts w:ascii="Arial" w:eastAsia="Calibri" w:hAnsi="Arial" w:cs="Arial"/>
          <w:b/>
          <w:sz w:val="24"/>
          <w:szCs w:val="24"/>
        </w:rPr>
        <w:t xml:space="preserve">   </w:t>
      </w:r>
      <w:r w:rsidRPr="00AE5A31">
        <w:rPr>
          <w:rFonts w:ascii="Arial" w:eastAsia="Calibri" w:hAnsi="Arial" w:cs="Arial"/>
          <w:bCs/>
          <w:sz w:val="24"/>
          <w:szCs w:val="24"/>
        </w:rPr>
        <w:t>Não serão concedidos reajuste econômico, nem revisão de preços.</w:t>
      </w:r>
    </w:p>
    <w:p w:rsidR="00C14BB6" w:rsidRPr="00AE5A31" w:rsidRDefault="00C14BB6" w:rsidP="00B21C0D">
      <w:pPr>
        <w:jc w:val="both"/>
        <w:rPr>
          <w:rFonts w:ascii="Arial" w:eastAsia="Calibri" w:hAnsi="Arial" w:cs="Arial"/>
          <w:sz w:val="24"/>
          <w:szCs w:val="24"/>
        </w:rPr>
      </w:pPr>
      <w:r w:rsidRPr="00AE5A31">
        <w:rPr>
          <w:rFonts w:ascii="Arial" w:eastAsia="Calibri" w:hAnsi="Arial" w:cs="Arial"/>
          <w:b/>
          <w:bCs/>
          <w:sz w:val="24"/>
          <w:szCs w:val="24"/>
        </w:rPr>
        <w:t>12.5.1.</w:t>
      </w:r>
      <w:r w:rsidR="00540BA3" w:rsidRPr="00AE5A31">
        <w:rPr>
          <w:rFonts w:ascii="Arial" w:eastAsia="Calibri" w:hAnsi="Arial" w:cs="Arial"/>
          <w:sz w:val="24"/>
          <w:szCs w:val="24"/>
        </w:rPr>
        <w:t> </w:t>
      </w:r>
      <w:r w:rsidRPr="00AE5A31">
        <w:rPr>
          <w:rFonts w:ascii="Arial" w:eastAsia="Calibri" w:hAnsi="Arial" w:cs="Arial"/>
          <w:sz w:val="24"/>
          <w:szCs w:val="24"/>
        </w:rPr>
        <w:t xml:space="preserve">Se o prazo de execução do Contrato completar ou ultrapassar o período de 01 (um) ano, em razão de prorrogação de prazo, desde que sem culpa da </w:t>
      </w:r>
      <w:r w:rsidR="00862AED" w:rsidRPr="00AE5A31">
        <w:rPr>
          <w:rFonts w:ascii="Arial" w:eastAsia="Calibri" w:hAnsi="Arial" w:cs="Arial"/>
          <w:b/>
          <w:sz w:val="24"/>
          <w:szCs w:val="24"/>
        </w:rPr>
        <w:t>CONTRATADA</w:t>
      </w:r>
      <w:r w:rsidRPr="00AE5A31">
        <w:rPr>
          <w:rFonts w:ascii="Arial" w:eastAsia="Calibri" w:hAnsi="Arial" w:cs="Arial"/>
          <w:sz w:val="24"/>
          <w:szCs w:val="24"/>
        </w:rPr>
        <w:t xml:space="preserve">, os preços serão reajustados, obedecidas as disposições dos Decretos Municipais nº </w:t>
      </w:r>
      <w:r w:rsidRPr="00AE5A31">
        <w:rPr>
          <w:rFonts w:ascii="Arial" w:eastAsia="Calibri" w:hAnsi="Arial" w:cs="Arial"/>
          <w:b/>
          <w:sz w:val="24"/>
          <w:szCs w:val="24"/>
        </w:rPr>
        <w:t>48.971/07e 57.580/17</w:t>
      </w:r>
      <w:r w:rsidRPr="00AE5A31">
        <w:rPr>
          <w:rFonts w:ascii="Arial" w:eastAsia="Calibri" w:hAnsi="Arial" w:cs="Arial"/>
          <w:sz w:val="24"/>
          <w:szCs w:val="24"/>
        </w:rPr>
        <w:t>.</w:t>
      </w:r>
    </w:p>
    <w:p w:rsidR="00840B6D" w:rsidRPr="00AE5A31" w:rsidRDefault="00C14BB6" w:rsidP="006F322A">
      <w:pPr>
        <w:pStyle w:val="textojustificado"/>
        <w:spacing w:before="0" w:beforeAutospacing="0" w:after="0" w:afterAutospacing="0"/>
        <w:ind w:right="120"/>
        <w:jc w:val="both"/>
        <w:rPr>
          <w:rFonts w:ascii="Arial" w:hAnsi="Arial" w:cs="Arial"/>
        </w:rPr>
      </w:pPr>
      <w:r w:rsidRPr="00AE5A31">
        <w:rPr>
          <w:rStyle w:val="Forte"/>
          <w:rFonts w:ascii="Arial" w:hAnsi="Arial" w:cs="Arial"/>
        </w:rPr>
        <w:t>12.6.</w:t>
      </w:r>
      <w:r w:rsidRPr="00AE5A31">
        <w:rPr>
          <w:rFonts w:ascii="Arial" w:hAnsi="Arial" w:cs="Arial"/>
        </w:rPr>
        <w:t> Fica ressalvada a possibilidade de alteração das condições contratuais em face da superveniência de normas federais e/ou municipais que as autorizem.</w:t>
      </w:r>
    </w:p>
    <w:p w:rsidR="006F322A" w:rsidRPr="00AE5A31" w:rsidRDefault="006F322A" w:rsidP="006F322A">
      <w:pPr>
        <w:pStyle w:val="textojustificado"/>
        <w:spacing w:before="0" w:beforeAutospacing="0" w:after="0" w:afterAutospacing="0"/>
        <w:ind w:right="120"/>
        <w:jc w:val="both"/>
        <w:rPr>
          <w:rStyle w:val="Forte"/>
          <w:rFonts w:ascii="Arial" w:hAnsi="Arial" w:cs="Arial"/>
          <w:b w:val="0"/>
          <w:bCs w:val="0"/>
        </w:rPr>
      </w:pPr>
    </w:p>
    <w:p w:rsidR="009C0161" w:rsidRDefault="00C14BB6" w:rsidP="006F322A">
      <w:pPr>
        <w:tabs>
          <w:tab w:val="left" w:pos="720"/>
        </w:tabs>
        <w:jc w:val="both"/>
        <w:rPr>
          <w:rFonts w:ascii="Arial" w:hAnsi="Arial" w:cs="Arial"/>
          <w:sz w:val="24"/>
          <w:szCs w:val="24"/>
        </w:rPr>
      </w:pPr>
      <w:r w:rsidRPr="00AE5A31">
        <w:rPr>
          <w:rStyle w:val="Forte"/>
          <w:rFonts w:ascii="Arial" w:hAnsi="Arial" w:cs="Arial"/>
          <w:sz w:val="24"/>
          <w:szCs w:val="24"/>
        </w:rPr>
        <w:t>12.7. </w:t>
      </w:r>
      <w:r w:rsidR="006F322A" w:rsidRPr="00AE5A31">
        <w:rPr>
          <w:rFonts w:ascii="Arial" w:hAnsi="Arial" w:cs="Arial"/>
          <w:sz w:val="24"/>
          <w:szCs w:val="24"/>
        </w:rPr>
        <w:t>Para análise das propostas será considerado, como parâmetro, os valores da Planilha de Orçamento de Custos Básicos da PMSP</w:t>
      </w:r>
      <w:r w:rsidR="009C0161">
        <w:rPr>
          <w:rFonts w:ascii="Arial" w:hAnsi="Arial" w:cs="Arial"/>
          <w:sz w:val="24"/>
          <w:szCs w:val="24"/>
        </w:rPr>
        <w:t xml:space="preserve">: </w:t>
      </w:r>
    </w:p>
    <w:p w:rsidR="00B8046F" w:rsidRPr="00B8046F" w:rsidRDefault="00B8046F" w:rsidP="00B8046F">
      <w:pPr>
        <w:tabs>
          <w:tab w:val="left" w:pos="720"/>
        </w:tabs>
        <w:jc w:val="both"/>
        <w:rPr>
          <w:rFonts w:ascii="Arial" w:hAnsi="Arial" w:cs="Arial"/>
          <w:b/>
          <w:sz w:val="24"/>
          <w:szCs w:val="24"/>
        </w:rPr>
      </w:pPr>
      <w:r w:rsidRPr="00B8046F">
        <w:rPr>
          <w:rFonts w:ascii="Arial" w:hAnsi="Arial" w:cs="Arial"/>
          <w:sz w:val="24"/>
          <w:szCs w:val="24"/>
        </w:rPr>
        <w:cr/>
      </w:r>
      <w:r w:rsidRPr="00B8046F">
        <w:rPr>
          <w:rFonts w:ascii="Arial" w:hAnsi="Arial" w:cs="Arial"/>
          <w:b/>
          <w:sz w:val="24"/>
          <w:szCs w:val="24"/>
        </w:rPr>
        <w:t>VALOR DO ORÇAMENTO DE CUSTOS BÁSICOS: R$23.559.332,75</w:t>
      </w:r>
      <w:r>
        <w:rPr>
          <w:rFonts w:ascii="Arial" w:hAnsi="Arial" w:cs="Arial"/>
          <w:b/>
          <w:sz w:val="24"/>
          <w:szCs w:val="24"/>
        </w:rPr>
        <w:t xml:space="preserve"> (vinte e três milhões quinhentos e cinquenta e nove mil trezentos e trinta e dois reais e setenta e cinco centavos); </w:t>
      </w:r>
    </w:p>
    <w:p w:rsidR="00B8046F" w:rsidRPr="00B8046F" w:rsidRDefault="00B8046F" w:rsidP="00B8046F">
      <w:pPr>
        <w:tabs>
          <w:tab w:val="left" w:pos="720"/>
        </w:tabs>
        <w:jc w:val="both"/>
        <w:rPr>
          <w:rFonts w:ascii="Arial" w:hAnsi="Arial" w:cs="Arial"/>
          <w:b/>
          <w:sz w:val="24"/>
          <w:szCs w:val="24"/>
        </w:rPr>
      </w:pPr>
      <w:r w:rsidRPr="00B8046F">
        <w:rPr>
          <w:rFonts w:ascii="Arial" w:hAnsi="Arial" w:cs="Arial"/>
          <w:b/>
          <w:sz w:val="24"/>
          <w:szCs w:val="24"/>
        </w:rPr>
        <w:t>BENEFÍCIOS E DESPESAS INDIRET</w:t>
      </w:r>
      <w:r>
        <w:rPr>
          <w:rFonts w:ascii="Arial" w:hAnsi="Arial" w:cs="Arial"/>
          <w:b/>
          <w:sz w:val="24"/>
          <w:szCs w:val="24"/>
        </w:rPr>
        <w:t xml:space="preserve">AS (BDI) de 20,11% </w:t>
      </w:r>
      <w:r w:rsidRPr="00B8046F">
        <w:rPr>
          <w:rFonts w:ascii="Arial" w:hAnsi="Arial" w:cs="Arial"/>
          <w:b/>
          <w:sz w:val="24"/>
          <w:szCs w:val="24"/>
        </w:rPr>
        <w:t>R$4.476.900,58</w:t>
      </w:r>
      <w:r>
        <w:rPr>
          <w:rFonts w:ascii="Arial" w:hAnsi="Arial" w:cs="Arial"/>
          <w:b/>
          <w:sz w:val="24"/>
          <w:szCs w:val="24"/>
        </w:rPr>
        <w:t xml:space="preserve"> (quatro milhões quatrocentos e setenta e seis mil novecentos reais e cinquenta e oito centavos); </w:t>
      </w:r>
    </w:p>
    <w:p w:rsidR="00B8046F" w:rsidRPr="00B8046F" w:rsidRDefault="00B8046F" w:rsidP="00B8046F">
      <w:pPr>
        <w:tabs>
          <w:tab w:val="left" w:pos="720"/>
        </w:tabs>
        <w:jc w:val="both"/>
        <w:rPr>
          <w:rFonts w:ascii="Arial" w:hAnsi="Arial" w:cs="Arial"/>
          <w:b/>
          <w:sz w:val="24"/>
          <w:szCs w:val="24"/>
        </w:rPr>
      </w:pPr>
      <w:r w:rsidRPr="00B8046F">
        <w:rPr>
          <w:rFonts w:ascii="Arial" w:hAnsi="Arial" w:cs="Arial"/>
          <w:b/>
          <w:sz w:val="24"/>
          <w:szCs w:val="24"/>
        </w:rPr>
        <w:t xml:space="preserve">BENEFÍCIOS E DESPESAS </w:t>
      </w:r>
      <w:r>
        <w:rPr>
          <w:rFonts w:ascii="Arial" w:hAnsi="Arial" w:cs="Arial"/>
          <w:b/>
          <w:sz w:val="24"/>
          <w:szCs w:val="24"/>
        </w:rPr>
        <w:t xml:space="preserve">INDIRETAS (BDI) de 14,04% </w:t>
      </w:r>
      <w:r w:rsidRPr="00B8046F">
        <w:rPr>
          <w:rFonts w:ascii="Arial" w:hAnsi="Arial" w:cs="Arial"/>
          <w:b/>
          <w:sz w:val="24"/>
          <w:szCs w:val="24"/>
        </w:rPr>
        <w:t>R$182.136,88</w:t>
      </w:r>
      <w:r w:rsidR="00EC4671">
        <w:rPr>
          <w:rFonts w:ascii="Arial" w:hAnsi="Arial" w:cs="Arial"/>
          <w:b/>
          <w:sz w:val="24"/>
          <w:szCs w:val="24"/>
        </w:rPr>
        <w:t xml:space="preserve"> (cento e oitenta dois mil cento e trinta e seis reais e oitenta e oito centavos);</w:t>
      </w:r>
    </w:p>
    <w:p w:rsidR="00B8046F" w:rsidRPr="00B8046F" w:rsidRDefault="00B8046F" w:rsidP="00B8046F">
      <w:pPr>
        <w:tabs>
          <w:tab w:val="left" w:pos="720"/>
        </w:tabs>
        <w:jc w:val="both"/>
        <w:rPr>
          <w:rFonts w:ascii="Arial" w:hAnsi="Arial" w:cs="Arial"/>
          <w:b/>
          <w:sz w:val="24"/>
          <w:szCs w:val="24"/>
        </w:rPr>
      </w:pPr>
      <w:r w:rsidRPr="00B8046F">
        <w:rPr>
          <w:rFonts w:ascii="Arial" w:hAnsi="Arial" w:cs="Arial"/>
          <w:b/>
          <w:sz w:val="24"/>
          <w:szCs w:val="24"/>
        </w:rPr>
        <w:t>VALOR TOTAL</w:t>
      </w:r>
      <w:r>
        <w:rPr>
          <w:rFonts w:ascii="Arial" w:hAnsi="Arial" w:cs="Arial"/>
          <w:b/>
          <w:sz w:val="24"/>
          <w:szCs w:val="24"/>
        </w:rPr>
        <w:t xml:space="preserve"> DO ORÇAMENTO:</w:t>
      </w:r>
      <w:r w:rsidRPr="00B8046F">
        <w:rPr>
          <w:rFonts w:ascii="Arial" w:hAnsi="Arial" w:cs="Arial"/>
          <w:b/>
          <w:sz w:val="24"/>
          <w:szCs w:val="24"/>
        </w:rPr>
        <w:t xml:space="preserve"> R$ 28.218.370,21</w:t>
      </w:r>
      <w:r w:rsidR="00EC4671">
        <w:rPr>
          <w:rFonts w:ascii="Arial" w:hAnsi="Arial" w:cs="Arial"/>
          <w:b/>
          <w:sz w:val="24"/>
          <w:szCs w:val="24"/>
        </w:rPr>
        <w:t xml:space="preserve"> (vinte e oito milhões duzentos e dezoito mil trezentos e setenta reais e vinte um centavos). </w:t>
      </w:r>
    </w:p>
    <w:p w:rsidR="00CB7F05" w:rsidRPr="000B07D2" w:rsidRDefault="00CB7F05" w:rsidP="000B07D2">
      <w:pPr>
        <w:ind w:left="370"/>
        <w:rPr>
          <w:rFonts w:ascii="Arial" w:hAnsi="Arial" w:cs="Arial"/>
          <w:b/>
          <w:bCs/>
          <w:sz w:val="24"/>
          <w:szCs w:val="24"/>
        </w:rPr>
      </w:pPr>
    </w:p>
    <w:p w:rsidR="006F322A" w:rsidRPr="001C6FEE" w:rsidRDefault="009C0161" w:rsidP="006F322A">
      <w:pPr>
        <w:tabs>
          <w:tab w:val="left" w:pos="720"/>
        </w:tabs>
        <w:jc w:val="both"/>
        <w:rPr>
          <w:rFonts w:ascii="Arial" w:hAnsi="Arial" w:cs="Arial"/>
          <w:b/>
          <w:sz w:val="24"/>
          <w:szCs w:val="24"/>
        </w:rPr>
      </w:pPr>
      <w:r>
        <w:rPr>
          <w:rFonts w:ascii="Arial" w:hAnsi="Arial" w:cs="Arial"/>
          <w:sz w:val="24"/>
          <w:szCs w:val="24"/>
        </w:rPr>
        <w:lastRenderedPageBreak/>
        <w:t>S</w:t>
      </w:r>
      <w:r w:rsidR="006F322A" w:rsidRPr="00AE5A31">
        <w:rPr>
          <w:rFonts w:ascii="Arial" w:hAnsi="Arial" w:cs="Arial"/>
          <w:sz w:val="24"/>
          <w:szCs w:val="24"/>
        </w:rPr>
        <w:t>endo que os recur</w:t>
      </w:r>
      <w:r w:rsidR="00251B1A" w:rsidRPr="00AE5A31">
        <w:rPr>
          <w:rFonts w:ascii="Arial" w:hAnsi="Arial" w:cs="Arial"/>
          <w:sz w:val="24"/>
          <w:szCs w:val="24"/>
        </w:rPr>
        <w:t>s</w:t>
      </w:r>
      <w:r w:rsidR="006F322A" w:rsidRPr="00AE5A31">
        <w:rPr>
          <w:rFonts w:ascii="Arial" w:hAnsi="Arial" w:cs="Arial"/>
          <w:sz w:val="24"/>
          <w:szCs w:val="24"/>
        </w:rPr>
        <w:t xml:space="preserve">os necessários para suporte do contrato, onerarão a dotação </w:t>
      </w:r>
      <w:r w:rsidR="006F322A" w:rsidRPr="00711B4C">
        <w:rPr>
          <w:rFonts w:ascii="Arial" w:hAnsi="Arial" w:cs="Arial"/>
          <w:color w:val="000000" w:themeColor="text1"/>
          <w:sz w:val="24"/>
          <w:szCs w:val="24"/>
        </w:rPr>
        <w:t>nº</w:t>
      </w:r>
      <w:r w:rsidR="00CB7F05">
        <w:rPr>
          <w:rFonts w:ascii="Arial" w:hAnsi="Arial" w:cs="Arial"/>
          <w:b/>
          <w:color w:val="000000" w:themeColor="text1"/>
          <w:sz w:val="24"/>
          <w:szCs w:val="24"/>
        </w:rPr>
        <w:t>19.10.27.812.3017.3512.896.44903900.00.1.500</w:t>
      </w:r>
      <w:r w:rsidR="00B46E22" w:rsidRPr="00B46E22">
        <w:rPr>
          <w:rFonts w:ascii="Arial" w:hAnsi="Arial" w:cs="Arial"/>
          <w:b/>
          <w:color w:val="000000" w:themeColor="text1"/>
          <w:sz w:val="24"/>
          <w:szCs w:val="24"/>
        </w:rPr>
        <w:t>.9001.1</w:t>
      </w:r>
      <w:r w:rsidR="00022DCA" w:rsidRPr="00711B4C">
        <w:rPr>
          <w:rFonts w:ascii="Arial" w:hAnsi="Arial" w:cs="Arial"/>
          <w:color w:val="000000" w:themeColor="text1"/>
          <w:sz w:val="24"/>
          <w:szCs w:val="24"/>
        </w:rPr>
        <w:t>constan</w:t>
      </w:r>
      <w:r w:rsidR="000B07D2" w:rsidRPr="00711B4C">
        <w:rPr>
          <w:rFonts w:ascii="Arial" w:hAnsi="Arial" w:cs="Arial"/>
          <w:color w:val="000000" w:themeColor="text1"/>
          <w:sz w:val="24"/>
          <w:szCs w:val="24"/>
        </w:rPr>
        <w:t>te</w:t>
      </w:r>
      <w:r w:rsidR="00D7627A">
        <w:rPr>
          <w:rFonts w:ascii="Arial" w:hAnsi="Arial" w:cs="Arial"/>
          <w:sz w:val="24"/>
          <w:szCs w:val="24"/>
        </w:rPr>
        <w:t xml:space="preserve"> da Nota de Reserva nº. 68.74</w:t>
      </w:r>
      <w:r w:rsidR="00B8046F">
        <w:rPr>
          <w:rFonts w:ascii="Arial" w:hAnsi="Arial" w:cs="Arial"/>
          <w:sz w:val="24"/>
          <w:szCs w:val="24"/>
        </w:rPr>
        <w:t>8</w:t>
      </w:r>
      <w:r w:rsidR="005D2025">
        <w:rPr>
          <w:rFonts w:ascii="Arial" w:hAnsi="Arial" w:cs="Arial"/>
          <w:sz w:val="24"/>
          <w:szCs w:val="24"/>
        </w:rPr>
        <w:t>/2023</w:t>
      </w:r>
      <w:r w:rsidR="006F322A" w:rsidRPr="00AE5A31">
        <w:rPr>
          <w:rFonts w:ascii="Arial" w:hAnsi="Arial" w:cs="Arial"/>
          <w:sz w:val="24"/>
          <w:szCs w:val="24"/>
        </w:rPr>
        <w:t>,do orçamento vigente, observado se for o caso, o princípio da anualidade.</w:t>
      </w:r>
    </w:p>
    <w:p w:rsidR="006F322A" w:rsidRPr="00AE5A31" w:rsidRDefault="006F322A" w:rsidP="0018287C">
      <w:pPr>
        <w:spacing w:before="240" w:after="120"/>
        <w:jc w:val="both"/>
        <w:rPr>
          <w:rFonts w:ascii="Arial" w:hAnsi="Arial" w:cs="Arial"/>
          <w:b/>
          <w:sz w:val="24"/>
          <w:szCs w:val="24"/>
        </w:rPr>
      </w:pPr>
    </w:p>
    <w:p w:rsidR="00C950FB" w:rsidRPr="00AE5A31" w:rsidRDefault="00B40B13" w:rsidP="0018287C">
      <w:pPr>
        <w:spacing w:before="240" w:after="120"/>
        <w:jc w:val="both"/>
        <w:rPr>
          <w:rFonts w:ascii="Arial" w:hAnsi="Arial" w:cs="Arial"/>
          <w:b/>
          <w:sz w:val="24"/>
          <w:szCs w:val="24"/>
          <w:u w:val="single"/>
        </w:rPr>
      </w:pPr>
      <w:r w:rsidRPr="00AE5A31">
        <w:rPr>
          <w:rFonts w:ascii="Arial" w:hAnsi="Arial" w:cs="Arial"/>
          <w:b/>
          <w:sz w:val="24"/>
          <w:szCs w:val="24"/>
        </w:rPr>
        <w:t>13</w:t>
      </w:r>
      <w:r w:rsidR="00C950FB" w:rsidRPr="00AE5A31">
        <w:rPr>
          <w:rFonts w:ascii="Arial" w:hAnsi="Arial" w:cs="Arial"/>
          <w:b/>
          <w:sz w:val="24"/>
          <w:szCs w:val="24"/>
        </w:rPr>
        <w:t xml:space="preserve">. </w:t>
      </w:r>
      <w:r w:rsidR="00C950FB" w:rsidRPr="00AE5A31">
        <w:rPr>
          <w:rFonts w:ascii="Arial" w:hAnsi="Arial" w:cs="Arial"/>
          <w:b/>
          <w:sz w:val="24"/>
          <w:szCs w:val="24"/>
          <w:u w:val="single"/>
        </w:rPr>
        <w:t xml:space="preserve">CONDIÇÕES DO AJUSTE </w:t>
      </w:r>
    </w:p>
    <w:p w:rsidR="00C950FB" w:rsidRPr="00AE5A31" w:rsidRDefault="00C950FB" w:rsidP="00B21C0D">
      <w:pPr>
        <w:tabs>
          <w:tab w:val="left" w:pos="108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 xml:space="preserve">A contratação decorrente desta licitação será formalizada mediante termo de contrato, a ser firmado entre as partes, com fundamento no artigo 60 e seguintes da Lei Federal </w:t>
      </w:r>
      <w:r w:rsidR="00D21625" w:rsidRPr="00AE5A31">
        <w:rPr>
          <w:rFonts w:ascii="Arial" w:hAnsi="Arial" w:cs="Arial"/>
          <w:sz w:val="24"/>
          <w:szCs w:val="24"/>
        </w:rPr>
        <w:t xml:space="preserve">n° </w:t>
      </w:r>
      <w:r w:rsidRPr="00AE5A31">
        <w:rPr>
          <w:rFonts w:ascii="Arial" w:hAnsi="Arial" w:cs="Arial"/>
          <w:b/>
          <w:sz w:val="24"/>
          <w:szCs w:val="24"/>
        </w:rPr>
        <w:t>8.666/93</w:t>
      </w:r>
      <w:r w:rsidRPr="00AE5A31">
        <w:rPr>
          <w:rFonts w:ascii="Arial" w:hAnsi="Arial" w:cs="Arial"/>
          <w:sz w:val="24"/>
          <w:szCs w:val="24"/>
        </w:rPr>
        <w:t xml:space="preserve">, as obrigações decorrentes desta licitação consubstanciar-se-ão no instrumento de contrato, cuja minuta integra o presente Edital - </w:t>
      </w:r>
      <w:r w:rsidRPr="00AE5A31">
        <w:rPr>
          <w:rFonts w:ascii="Arial" w:hAnsi="Arial" w:cs="Arial"/>
          <w:b/>
          <w:sz w:val="24"/>
          <w:szCs w:val="24"/>
        </w:rPr>
        <w:t>ANEXO I</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w:t>
      </w:r>
      <w:r w:rsidR="002221C3"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A assinatura do contrato fica condicionada a:</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a)não</w:t>
      </w:r>
      <w:r w:rsidRPr="00AE5A31">
        <w:rPr>
          <w:rFonts w:ascii="Arial" w:hAnsi="Arial" w:cs="Arial"/>
          <w:sz w:val="24"/>
          <w:szCs w:val="24"/>
        </w:rPr>
        <w:t xml:space="preserve"> apresentação pela adjudicatária de pendências junto ao Cadastro Informativo Municipal – CADIN MUNICIPAL, impedirá a retirada da Nota de Empenho e a consequente contratação, nos termos do artigo 3º da Lei </w:t>
      </w:r>
      <w:r w:rsidR="00D21625" w:rsidRPr="00AE5A31">
        <w:rPr>
          <w:rFonts w:ascii="Arial" w:hAnsi="Arial" w:cs="Arial"/>
          <w:sz w:val="24"/>
          <w:szCs w:val="24"/>
        </w:rPr>
        <w:t xml:space="preserve">Municipal nº </w:t>
      </w:r>
      <w:r w:rsidRPr="00AE5A31">
        <w:rPr>
          <w:rFonts w:ascii="Arial" w:hAnsi="Arial" w:cs="Arial"/>
          <w:b/>
          <w:sz w:val="24"/>
          <w:szCs w:val="24"/>
        </w:rPr>
        <w:t>14.094/05</w:t>
      </w:r>
      <w:r w:rsidRPr="00AE5A31">
        <w:rPr>
          <w:rFonts w:ascii="Arial" w:hAnsi="Arial" w:cs="Arial"/>
          <w:sz w:val="24"/>
          <w:szCs w:val="24"/>
        </w:rPr>
        <w:t>,regulamentada pelo Decreto</w:t>
      </w:r>
      <w:r w:rsidR="00D21625" w:rsidRPr="00AE5A31">
        <w:rPr>
          <w:rFonts w:ascii="Arial" w:hAnsi="Arial" w:cs="Arial"/>
          <w:sz w:val="24"/>
          <w:szCs w:val="24"/>
        </w:rPr>
        <w:t>Muniicpal</w:t>
      </w:r>
      <w:r w:rsidRPr="00AE5A31">
        <w:rPr>
          <w:rFonts w:ascii="Arial" w:hAnsi="Arial" w:cs="Arial"/>
          <w:sz w:val="24"/>
          <w:szCs w:val="24"/>
        </w:rPr>
        <w:t xml:space="preserve"> nº </w:t>
      </w:r>
      <w:r w:rsidRPr="00AE5A31">
        <w:rPr>
          <w:rFonts w:ascii="Arial" w:hAnsi="Arial" w:cs="Arial"/>
          <w:b/>
          <w:sz w:val="24"/>
          <w:szCs w:val="24"/>
        </w:rPr>
        <w:t>47.096/06</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 xml:space="preserve">ter registro atualizado no Cadastro de Credores junto à Secretaria Municipal da Fazenda (SF), ou, caso não possua, deverá providenciá-lo no prazo de </w:t>
      </w:r>
      <w:r w:rsidRPr="00AE5A31">
        <w:rPr>
          <w:rFonts w:ascii="Arial" w:hAnsi="Arial" w:cs="Arial"/>
          <w:b/>
          <w:sz w:val="24"/>
          <w:szCs w:val="24"/>
        </w:rPr>
        <w:t>02 (dois) dias úteis</w:t>
      </w:r>
      <w:r w:rsidRPr="00AE5A31">
        <w:rPr>
          <w:rFonts w:ascii="Arial" w:hAnsi="Arial" w:cs="Arial"/>
          <w:sz w:val="24"/>
          <w:szCs w:val="24"/>
        </w:rPr>
        <w:t xml:space="preserve">, a partir da homologação do certame, junto ao setor de contabilidade da </w:t>
      </w:r>
      <w:r w:rsidR="00BA6C9D" w:rsidRPr="00AE5A31">
        <w:rPr>
          <w:rFonts w:ascii="Arial" w:hAnsi="Arial" w:cs="Arial"/>
          <w:b/>
          <w:sz w:val="24"/>
          <w:szCs w:val="24"/>
        </w:rPr>
        <w:t>CONTRATANTE</w:t>
      </w:r>
      <w:r w:rsidRPr="00AE5A31">
        <w:rPr>
          <w:rFonts w:ascii="Arial" w:hAnsi="Arial" w:cs="Arial"/>
          <w:sz w:val="24"/>
          <w:szCs w:val="24"/>
        </w:rPr>
        <w:t>, sob pena de configurar recusa na contratação para fins de aplicação das penalidades previstas neste Edital.</w:t>
      </w:r>
    </w:p>
    <w:p w:rsidR="002221C3" w:rsidRPr="00AE5A31" w:rsidRDefault="002221C3" w:rsidP="00B21C0D">
      <w:pPr>
        <w:tabs>
          <w:tab w:val="left" w:pos="1134"/>
        </w:tabs>
        <w:jc w:val="both"/>
        <w:rPr>
          <w:rFonts w:ascii="Arial" w:hAnsi="Arial" w:cs="Arial"/>
          <w:sz w:val="24"/>
          <w:szCs w:val="24"/>
        </w:rPr>
      </w:pPr>
      <w:r w:rsidRPr="00AE5A31">
        <w:rPr>
          <w:rFonts w:ascii="Arial" w:hAnsi="Arial" w:cs="Arial"/>
          <w:b/>
          <w:sz w:val="24"/>
          <w:szCs w:val="24"/>
        </w:rPr>
        <w:t>13.</w:t>
      </w:r>
      <w:r w:rsidR="0006165A" w:rsidRPr="00AE5A31">
        <w:rPr>
          <w:rFonts w:ascii="Arial" w:hAnsi="Arial" w:cs="Arial"/>
          <w:b/>
          <w:sz w:val="24"/>
          <w:szCs w:val="24"/>
        </w:rPr>
        <w:t>3</w:t>
      </w:r>
      <w:r w:rsidRPr="00AE5A31">
        <w:rPr>
          <w:rFonts w:ascii="Arial" w:hAnsi="Arial" w:cs="Arial"/>
          <w:b/>
          <w:sz w:val="24"/>
          <w:szCs w:val="24"/>
        </w:rPr>
        <w:t>.</w:t>
      </w:r>
      <w:r w:rsidRPr="00AE5A31">
        <w:rPr>
          <w:rFonts w:ascii="Arial" w:hAnsi="Arial" w:cs="Arial"/>
          <w:sz w:val="24"/>
          <w:szCs w:val="24"/>
        </w:rPr>
        <w:t xml:space="preserve">O prazo para assinatura do Contrato será de </w:t>
      </w:r>
      <w:r w:rsidRPr="00AE5A31">
        <w:rPr>
          <w:rFonts w:ascii="Arial" w:hAnsi="Arial" w:cs="Arial"/>
          <w:b/>
          <w:sz w:val="24"/>
          <w:szCs w:val="24"/>
        </w:rPr>
        <w:t>05</w:t>
      </w:r>
      <w:r w:rsidRPr="00AE5A31">
        <w:rPr>
          <w:rFonts w:ascii="Arial" w:hAnsi="Arial" w:cs="Arial"/>
          <w:sz w:val="24"/>
          <w:szCs w:val="24"/>
        </w:rPr>
        <w:t xml:space="preserve"> (cinco) dias úteis, contados da data da publicaçã</w:t>
      </w:r>
      <w:r w:rsidR="006A6E1A" w:rsidRPr="00AE5A31">
        <w:rPr>
          <w:rFonts w:ascii="Arial" w:hAnsi="Arial" w:cs="Arial"/>
          <w:sz w:val="24"/>
          <w:szCs w:val="24"/>
        </w:rPr>
        <w:t>o da convocação do adjudicatário</w:t>
      </w:r>
      <w:r w:rsidRPr="00AE5A31">
        <w:rPr>
          <w:rFonts w:ascii="Arial" w:hAnsi="Arial" w:cs="Arial"/>
          <w:sz w:val="24"/>
          <w:szCs w:val="24"/>
        </w:rPr>
        <w:t xml:space="preserve"> no Diário Oficial da Cidade (D.O.C.), sob pena de decadência do direito a contratação, sem prejuízo das san</w:t>
      </w:r>
      <w:r w:rsidR="00B75B18" w:rsidRPr="00AE5A31">
        <w:rPr>
          <w:rFonts w:ascii="Arial" w:hAnsi="Arial" w:cs="Arial"/>
          <w:sz w:val="24"/>
          <w:szCs w:val="24"/>
        </w:rPr>
        <w:t>ç</w:t>
      </w:r>
      <w:r w:rsidRPr="00AE5A31">
        <w:rPr>
          <w:rFonts w:ascii="Arial" w:hAnsi="Arial" w:cs="Arial"/>
          <w:sz w:val="24"/>
          <w:szCs w:val="24"/>
        </w:rPr>
        <w:t>ões descritas no Item 16 deste edital.</w:t>
      </w:r>
    </w:p>
    <w:p w:rsidR="002221C3" w:rsidRPr="00AE5A31" w:rsidRDefault="002221C3" w:rsidP="00B21C0D">
      <w:pPr>
        <w:tabs>
          <w:tab w:val="left" w:pos="2127"/>
        </w:tabs>
        <w:jc w:val="both"/>
        <w:rPr>
          <w:rFonts w:ascii="Arial" w:hAnsi="Arial" w:cs="Arial"/>
          <w:sz w:val="24"/>
          <w:szCs w:val="24"/>
        </w:rPr>
      </w:pPr>
      <w:r w:rsidRPr="00AE5A31">
        <w:rPr>
          <w:rFonts w:ascii="Arial" w:hAnsi="Arial" w:cs="Arial"/>
          <w:b/>
          <w:sz w:val="24"/>
          <w:szCs w:val="24"/>
        </w:rPr>
        <w:t>13.</w:t>
      </w:r>
      <w:r w:rsidR="0006165A"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O prazo de convocação poderá ser prorrogado uma vez por igual período, quando solicitado pela adjudicatária durante o seu transcurso, desde que ocorra motivo justificado e aceito pela Administração.</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w:t>
      </w:r>
      <w:r w:rsidR="002221C3" w:rsidRPr="00AE5A31">
        <w:rPr>
          <w:rFonts w:ascii="Arial" w:hAnsi="Arial" w:cs="Arial"/>
          <w:b/>
          <w:sz w:val="24"/>
          <w:szCs w:val="24"/>
        </w:rPr>
        <w:t>3</w:t>
      </w:r>
      <w:r w:rsidRPr="00AE5A31">
        <w:rPr>
          <w:rFonts w:ascii="Arial" w:hAnsi="Arial" w:cs="Arial"/>
          <w:b/>
          <w:sz w:val="24"/>
          <w:szCs w:val="24"/>
        </w:rPr>
        <w:t>.</w:t>
      </w:r>
      <w:r w:rsidR="001E7EC2" w:rsidRPr="00AE5A31">
        <w:rPr>
          <w:rFonts w:ascii="Arial" w:hAnsi="Arial" w:cs="Arial"/>
          <w:b/>
          <w:sz w:val="24"/>
          <w:szCs w:val="24"/>
        </w:rPr>
        <w:t>2.</w:t>
      </w:r>
      <w:r w:rsidRPr="00AE5A31">
        <w:rPr>
          <w:rFonts w:ascii="Arial" w:hAnsi="Arial" w:cs="Arial"/>
          <w:sz w:val="24"/>
          <w:szCs w:val="24"/>
        </w:rPr>
        <w:t xml:space="preserve"> Na hipótese de não atendimento à convocação a que se referem os subitens </w:t>
      </w:r>
      <w:r w:rsidRPr="00AE5A31">
        <w:rPr>
          <w:rFonts w:ascii="Arial" w:hAnsi="Arial" w:cs="Arial"/>
          <w:b/>
          <w:sz w:val="24"/>
          <w:szCs w:val="24"/>
        </w:rPr>
        <w:t>1</w:t>
      </w:r>
      <w:r w:rsidR="002221C3" w:rsidRPr="00AE5A31">
        <w:rPr>
          <w:rFonts w:ascii="Arial" w:hAnsi="Arial" w:cs="Arial"/>
          <w:b/>
          <w:sz w:val="24"/>
          <w:szCs w:val="24"/>
        </w:rPr>
        <w:t>3</w:t>
      </w:r>
      <w:r w:rsidRPr="00AE5A31">
        <w:rPr>
          <w:rFonts w:ascii="Arial" w:hAnsi="Arial" w:cs="Arial"/>
          <w:b/>
          <w:sz w:val="24"/>
          <w:szCs w:val="24"/>
        </w:rPr>
        <w:t>.</w:t>
      </w:r>
      <w:r w:rsidR="0006165A" w:rsidRPr="00AE5A31">
        <w:rPr>
          <w:rFonts w:ascii="Arial" w:hAnsi="Arial" w:cs="Arial"/>
          <w:b/>
          <w:sz w:val="24"/>
          <w:szCs w:val="24"/>
        </w:rPr>
        <w:t>3</w:t>
      </w:r>
      <w:r w:rsidRPr="00AE5A31">
        <w:rPr>
          <w:rFonts w:ascii="Arial" w:hAnsi="Arial" w:cs="Arial"/>
          <w:sz w:val="24"/>
          <w:szCs w:val="24"/>
        </w:rPr>
        <w:t xml:space="preserve"> e </w:t>
      </w:r>
      <w:r w:rsidRPr="00AE5A31">
        <w:rPr>
          <w:rFonts w:ascii="Arial" w:hAnsi="Arial" w:cs="Arial"/>
          <w:b/>
          <w:sz w:val="24"/>
          <w:szCs w:val="24"/>
        </w:rPr>
        <w:t>1</w:t>
      </w:r>
      <w:r w:rsidR="002221C3" w:rsidRPr="00AE5A31">
        <w:rPr>
          <w:rFonts w:ascii="Arial" w:hAnsi="Arial" w:cs="Arial"/>
          <w:b/>
          <w:sz w:val="24"/>
          <w:szCs w:val="24"/>
        </w:rPr>
        <w:t>3</w:t>
      </w:r>
      <w:r w:rsidRPr="00AE5A31">
        <w:rPr>
          <w:rFonts w:ascii="Arial" w:hAnsi="Arial" w:cs="Arial"/>
          <w:b/>
          <w:sz w:val="24"/>
          <w:szCs w:val="24"/>
        </w:rPr>
        <w:t>.</w:t>
      </w:r>
      <w:r w:rsidR="0006165A"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 xml:space="preserve">, ou havendo recusa em fazê-lo, fica facultado à Administração proceder nos moldes do subitem </w:t>
      </w:r>
      <w:r w:rsidRPr="00AE5A31">
        <w:rPr>
          <w:rFonts w:ascii="Arial" w:hAnsi="Arial" w:cs="Arial"/>
          <w:b/>
          <w:sz w:val="24"/>
          <w:szCs w:val="24"/>
        </w:rPr>
        <w:t>1</w:t>
      </w:r>
      <w:r w:rsidR="00BF204A" w:rsidRPr="00AE5A31">
        <w:rPr>
          <w:rFonts w:ascii="Arial" w:hAnsi="Arial" w:cs="Arial"/>
          <w:b/>
          <w:sz w:val="24"/>
          <w:szCs w:val="24"/>
        </w:rPr>
        <w:t>3</w:t>
      </w:r>
      <w:r w:rsidRPr="00AE5A31">
        <w:rPr>
          <w:rFonts w:ascii="Arial" w:hAnsi="Arial" w:cs="Arial"/>
          <w:b/>
          <w:sz w:val="24"/>
          <w:szCs w:val="24"/>
        </w:rPr>
        <w:t>.</w:t>
      </w:r>
      <w:r w:rsidR="00BF204A" w:rsidRPr="00AE5A31">
        <w:rPr>
          <w:rFonts w:ascii="Arial" w:hAnsi="Arial" w:cs="Arial"/>
          <w:b/>
          <w:sz w:val="24"/>
          <w:szCs w:val="24"/>
        </w:rPr>
        <w:t>4</w:t>
      </w:r>
      <w:r w:rsidRPr="00AE5A31">
        <w:rPr>
          <w:rFonts w:ascii="Arial" w:hAnsi="Arial" w:cs="Arial"/>
          <w:sz w:val="24"/>
          <w:szCs w:val="24"/>
        </w:rPr>
        <w:t xml:space="preserve">, sem prejuízo da possibilidade de aplicação da penalidade descrita no subitem </w:t>
      </w:r>
      <w:r w:rsidRPr="00AE5A31">
        <w:rPr>
          <w:rFonts w:ascii="Arial" w:hAnsi="Arial" w:cs="Arial"/>
          <w:b/>
          <w:sz w:val="24"/>
          <w:szCs w:val="24"/>
        </w:rPr>
        <w:t>1</w:t>
      </w:r>
      <w:r w:rsidR="002221C3" w:rsidRPr="00AE5A31">
        <w:rPr>
          <w:rFonts w:ascii="Arial" w:hAnsi="Arial" w:cs="Arial"/>
          <w:b/>
          <w:sz w:val="24"/>
          <w:szCs w:val="24"/>
        </w:rPr>
        <w:t>6</w:t>
      </w:r>
      <w:r w:rsidRPr="00AE5A31">
        <w:rPr>
          <w:rFonts w:ascii="Arial" w:hAnsi="Arial" w:cs="Arial"/>
          <w:b/>
          <w:sz w:val="24"/>
          <w:szCs w:val="24"/>
        </w:rPr>
        <w:t>.2.</w:t>
      </w:r>
    </w:p>
    <w:p w:rsidR="00C950FB" w:rsidRPr="00AE5A31" w:rsidRDefault="00B40B13" w:rsidP="00B21C0D">
      <w:pPr>
        <w:tabs>
          <w:tab w:val="left" w:pos="1134"/>
        </w:tabs>
        <w:jc w:val="both"/>
        <w:rPr>
          <w:rFonts w:ascii="Arial" w:hAnsi="Arial" w:cs="Arial"/>
          <w:sz w:val="24"/>
          <w:szCs w:val="24"/>
        </w:rPr>
      </w:pPr>
      <w:r w:rsidRPr="00AE5A31">
        <w:rPr>
          <w:rFonts w:ascii="Arial" w:hAnsi="Arial" w:cs="Arial"/>
          <w:b/>
          <w:sz w:val="24"/>
          <w:szCs w:val="24"/>
        </w:rPr>
        <w:t>13</w:t>
      </w:r>
      <w:r w:rsidR="00C950FB" w:rsidRPr="00AE5A31">
        <w:rPr>
          <w:rFonts w:ascii="Arial" w:hAnsi="Arial" w:cs="Arial"/>
          <w:b/>
          <w:sz w:val="24"/>
          <w:szCs w:val="24"/>
        </w:rPr>
        <w:t>.</w:t>
      </w:r>
      <w:r w:rsidR="00BF204A" w:rsidRPr="00AE5A31">
        <w:rPr>
          <w:rFonts w:ascii="Arial" w:hAnsi="Arial" w:cs="Arial"/>
          <w:b/>
          <w:sz w:val="24"/>
          <w:szCs w:val="24"/>
        </w:rPr>
        <w:t>4</w:t>
      </w:r>
      <w:r w:rsidR="00C950FB" w:rsidRPr="00AE5A31">
        <w:rPr>
          <w:rFonts w:ascii="Arial" w:hAnsi="Arial" w:cs="Arial"/>
          <w:b/>
          <w:sz w:val="24"/>
          <w:szCs w:val="24"/>
        </w:rPr>
        <w:t>.</w:t>
      </w:r>
      <w:r w:rsidR="00C950FB" w:rsidRPr="00AE5A31">
        <w:rPr>
          <w:rFonts w:ascii="Arial" w:hAnsi="Arial" w:cs="Arial"/>
          <w:sz w:val="24"/>
          <w:szCs w:val="24"/>
        </w:rPr>
        <w:t>Em qualquer hipótese de convocação das licitantes classificadas remanescentes, deverão ser averiguadas as condições de aceitabilidade de preços e de habilitação, em sessão pública, procedendo-se conforme especificações deste Edital.</w:t>
      </w:r>
    </w:p>
    <w:p w:rsidR="0006165A" w:rsidRPr="00AE5A31" w:rsidRDefault="0006165A" w:rsidP="00B21C0D">
      <w:pPr>
        <w:tabs>
          <w:tab w:val="left" w:pos="720"/>
        </w:tabs>
        <w:jc w:val="both"/>
        <w:rPr>
          <w:rFonts w:ascii="Arial" w:hAnsi="Arial" w:cs="Arial"/>
          <w:sz w:val="24"/>
          <w:szCs w:val="24"/>
        </w:rPr>
      </w:pPr>
      <w:r w:rsidRPr="00AE5A31">
        <w:rPr>
          <w:rFonts w:ascii="Arial" w:hAnsi="Arial" w:cs="Arial"/>
          <w:b/>
          <w:sz w:val="24"/>
          <w:szCs w:val="24"/>
        </w:rPr>
        <w:lastRenderedPageBreak/>
        <w:t>13.</w:t>
      </w:r>
      <w:r w:rsidR="00BF204A"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O Contrato deverá ser assinado por representante legal, diretor ou sócio da empresa, com apresentação, conforme o caso e, respectivamente, de procuração ou contrato social, acompanhados de cédula de identidade.</w:t>
      </w:r>
    </w:p>
    <w:p w:rsidR="0006165A" w:rsidRPr="00AE5A31" w:rsidRDefault="0006165A" w:rsidP="00B21C0D">
      <w:pPr>
        <w:tabs>
          <w:tab w:val="left" w:pos="1134"/>
        </w:tabs>
        <w:jc w:val="both"/>
        <w:rPr>
          <w:rFonts w:ascii="Arial" w:hAnsi="Arial" w:cs="Arial"/>
          <w:sz w:val="24"/>
          <w:szCs w:val="24"/>
        </w:rPr>
      </w:pPr>
      <w:r w:rsidRPr="00AE5A31">
        <w:rPr>
          <w:rFonts w:ascii="Arial" w:hAnsi="Arial" w:cs="Arial"/>
          <w:b/>
          <w:sz w:val="24"/>
          <w:szCs w:val="24"/>
        </w:rPr>
        <w:t>13.</w:t>
      </w:r>
      <w:r w:rsidR="00BF204A"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No ato da assinatura do contrato a adjudicatária deverá apresentar os documentos elencados no subitem </w:t>
      </w:r>
      <w:r w:rsidRPr="00AE5A31">
        <w:rPr>
          <w:rFonts w:ascii="Arial" w:hAnsi="Arial" w:cs="Arial"/>
          <w:b/>
          <w:sz w:val="24"/>
          <w:szCs w:val="24"/>
        </w:rPr>
        <w:t>8.2</w:t>
      </w:r>
      <w:r w:rsidR="00BF204A" w:rsidRPr="00AE5A31">
        <w:rPr>
          <w:rFonts w:ascii="Arial" w:hAnsi="Arial" w:cs="Arial"/>
          <w:b/>
          <w:sz w:val="24"/>
          <w:szCs w:val="24"/>
        </w:rPr>
        <w:t xml:space="preserve">.2 </w:t>
      </w:r>
      <w:r w:rsidR="00BF204A" w:rsidRPr="00AE5A31">
        <w:rPr>
          <w:rFonts w:ascii="Arial" w:hAnsi="Arial" w:cs="Arial"/>
          <w:sz w:val="24"/>
          <w:szCs w:val="24"/>
        </w:rPr>
        <w:t>e</w:t>
      </w:r>
      <w:r w:rsidR="00BF204A" w:rsidRPr="00AE5A31">
        <w:rPr>
          <w:rFonts w:ascii="Arial" w:hAnsi="Arial" w:cs="Arial"/>
          <w:b/>
          <w:sz w:val="24"/>
          <w:szCs w:val="24"/>
        </w:rPr>
        <w:t xml:space="preserve"> 8.2.3. a, </w:t>
      </w:r>
      <w:r w:rsidRPr="00AE5A31">
        <w:rPr>
          <w:rFonts w:ascii="Arial" w:hAnsi="Arial" w:cs="Arial"/>
          <w:sz w:val="24"/>
          <w:szCs w:val="24"/>
        </w:rPr>
        <w:t xml:space="preserve"> cujos prazos de validade estejam vencidos.</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00BF204A" w:rsidRPr="00AE5A31">
        <w:rPr>
          <w:rFonts w:ascii="Arial" w:hAnsi="Arial" w:cs="Arial"/>
          <w:b/>
          <w:sz w:val="24"/>
          <w:szCs w:val="24"/>
        </w:rPr>
        <w:t>7</w:t>
      </w:r>
      <w:r w:rsidRPr="00AE5A31">
        <w:rPr>
          <w:rFonts w:ascii="Arial" w:hAnsi="Arial" w:cs="Arial"/>
          <w:b/>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deverá arcar fiel e regularmente com todas as obrigações trabalhistas dos empregados que participem da execução do objeto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deverá enviar à Administração e manter atualizado o rol de todos os funcionários que participem da execução do objeto contratual.</w:t>
      </w:r>
    </w:p>
    <w:p w:rsidR="00C950FB" w:rsidRPr="00AE5A31" w:rsidRDefault="00C950FB" w:rsidP="00B21C0D">
      <w:pPr>
        <w:jc w:val="both"/>
        <w:rPr>
          <w:rFonts w:ascii="Arial" w:hAnsi="Arial" w:cs="Arial"/>
          <w:snapToGrid w:val="0"/>
          <w:sz w:val="24"/>
          <w:szCs w:val="24"/>
        </w:rPr>
      </w:pPr>
      <w:r w:rsidRPr="00AE5A31">
        <w:rPr>
          <w:rFonts w:ascii="Arial" w:hAnsi="Arial" w:cs="Arial"/>
          <w:b/>
          <w:sz w:val="24"/>
          <w:szCs w:val="24"/>
        </w:rPr>
        <w:t>c)</w:t>
      </w:r>
      <w:r w:rsidRPr="00AE5A31">
        <w:rPr>
          <w:rFonts w:ascii="Arial" w:hAnsi="Arial" w:cs="Arial"/>
          <w:snapToGrid w:val="0"/>
          <w:sz w:val="24"/>
          <w:szCs w:val="24"/>
        </w:rPr>
        <w:t xml:space="preserve">Ficam vedadas a cessão, transferência total ou parcial dos serviços e a subcontratação total dos trabalhos, ressalvadas as subcontratações parciais, as quais deverão ser submetidas à PREFEITURA para autorização. </w:t>
      </w:r>
    </w:p>
    <w:p w:rsidR="006A6E1A" w:rsidRPr="00AE5A31" w:rsidRDefault="009C16A6" w:rsidP="00B21C0D">
      <w:pPr>
        <w:jc w:val="both"/>
        <w:rPr>
          <w:rFonts w:ascii="Arial" w:hAnsi="Arial" w:cs="Arial"/>
          <w:sz w:val="24"/>
          <w:szCs w:val="24"/>
        </w:rPr>
      </w:pPr>
      <w:r w:rsidRPr="00AE5A31">
        <w:rPr>
          <w:rFonts w:ascii="Arial" w:hAnsi="Arial" w:cs="Arial"/>
          <w:b/>
          <w:sz w:val="24"/>
          <w:szCs w:val="24"/>
        </w:rPr>
        <w:t>c.1)</w:t>
      </w:r>
      <w:r w:rsidRPr="00AE5A31">
        <w:rPr>
          <w:rFonts w:ascii="Arial" w:hAnsi="Arial" w:cs="Arial"/>
          <w:sz w:val="24"/>
          <w:szCs w:val="24"/>
        </w:rPr>
        <w:t xml:space="preserve"> A subcontratação quando </w:t>
      </w:r>
      <w:r w:rsidRPr="00AE5A31">
        <w:rPr>
          <w:rFonts w:ascii="Arial" w:hAnsi="Arial" w:cs="Arial"/>
          <w:b/>
          <w:sz w:val="24"/>
          <w:szCs w:val="24"/>
        </w:rPr>
        <w:t>previamente autorizada</w:t>
      </w:r>
      <w:r w:rsidRPr="00AE5A31">
        <w:rPr>
          <w:rFonts w:ascii="Arial" w:hAnsi="Arial" w:cs="Arial"/>
          <w:sz w:val="24"/>
          <w:szCs w:val="24"/>
        </w:rPr>
        <w:t xml:space="preserve">, não poderá ultrapassar o percentual de </w:t>
      </w:r>
      <w:r w:rsidRPr="00AE5A31">
        <w:rPr>
          <w:rFonts w:ascii="Arial" w:hAnsi="Arial" w:cs="Arial"/>
          <w:b/>
          <w:sz w:val="24"/>
          <w:szCs w:val="24"/>
        </w:rPr>
        <w:t>20% (vinte por cento)</w:t>
      </w:r>
      <w:r w:rsidRPr="00AE5A31">
        <w:rPr>
          <w:rFonts w:ascii="Arial" w:hAnsi="Arial" w:cs="Arial"/>
          <w:sz w:val="24"/>
          <w:szCs w:val="24"/>
        </w:rPr>
        <w:t xml:space="preserve"> do valor do contrato</w:t>
      </w:r>
      <w:r w:rsidR="006A6E1A" w:rsidRPr="00AE5A31">
        <w:rPr>
          <w:rFonts w:ascii="Arial" w:hAnsi="Arial" w:cs="Arial"/>
          <w:sz w:val="24"/>
          <w:szCs w:val="24"/>
        </w:rPr>
        <w:t>.</w:t>
      </w:r>
    </w:p>
    <w:p w:rsidR="006A6E1A" w:rsidRPr="00AE5A31" w:rsidRDefault="006A6E1A" w:rsidP="00B21C0D">
      <w:pPr>
        <w:jc w:val="both"/>
        <w:rPr>
          <w:rFonts w:ascii="Arial" w:hAnsi="Arial" w:cs="Arial"/>
          <w:sz w:val="24"/>
          <w:szCs w:val="24"/>
        </w:rPr>
      </w:pPr>
      <w:r w:rsidRPr="00AE5A31">
        <w:rPr>
          <w:rFonts w:ascii="Arial" w:hAnsi="Arial" w:cs="Arial"/>
          <w:b/>
          <w:sz w:val="24"/>
          <w:szCs w:val="24"/>
        </w:rPr>
        <w:t xml:space="preserve">c.2) </w:t>
      </w:r>
      <w:r w:rsidRPr="00AE5A31">
        <w:rPr>
          <w:rFonts w:ascii="Arial" w:hAnsi="Arial" w:cs="Arial"/>
          <w:sz w:val="24"/>
          <w:szCs w:val="24"/>
        </w:rPr>
        <w:t>Havendo subcontratação, deverá ser demonstrado e documentado de que esta somente abrangerá etapas dos serviços, ficando claro que a subcontratada apenas reforçará a capacidade técnica da contratada, que executará, por seus próprios meios, a parte principal dos serviços de que trata este edital, assumindo a responsabilidade direta e integral pela qualidade dos serviços contratados.</w:t>
      </w:r>
    </w:p>
    <w:p w:rsidR="00636FDA" w:rsidRPr="00AE5A31" w:rsidRDefault="00C950FB" w:rsidP="005D28E3">
      <w:pPr>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w:t>
      </w:r>
      <w:r w:rsidRPr="00AE5A31">
        <w:rPr>
          <w:rFonts w:ascii="Arial" w:hAnsi="Arial" w:cs="Arial"/>
          <w:sz w:val="24"/>
          <w:szCs w:val="24"/>
        </w:rPr>
        <w:t xml:space="preserve">Deverá ser prestada garantia para contratar, antes da lavratura do termo contratual, no valor de 5% (cinco inteiros por cento) do valor total do contrato, </w:t>
      </w:r>
      <w:r w:rsidR="005D28E3" w:rsidRPr="00AE5A31">
        <w:rPr>
          <w:rFonts w:ascii="Arial" w:hAnsi="Arial" w:cs="Arial"/>
          <w:sz w:val="24"/>
          <w:szCs w:val="24"/>
        </w:rPr>
        <w:t>cujo o</w:t>
      </w:r>
      <w:r w:rsidR="00636FDA" w:rsidRPr="00AE5A31">
        <w:rPr>
          <w:rFonts w:ascii="Arial" w:hAnsi="Arial" w:cs="Arial"/>
          <w:sz w:val="24"/>
          <w:szCs w:val="24"/>
        </w:rPr>
        <w:t xml:space="preserve"> depósito será efetuado em </w:t>
      </w:r>
      <w:r w:rsidR="00636FDA" w:rsidRPr="00AE5A31">
        <w:rPr>
          <w:rFonts w:ascii="Arial" w:hAnsi="Arial" w:cs="Arial"/>
          <w:b/>
          <w:sz w:val="24"/>
          <w:szCs w:val="24"/>
        </w:rPr>
        <w:t>DIPED</w:t>
      </w:r>
      <w:r w:rsidR="00636FDA" w:rsidRPr="00AE5A31">
        <w:rPr>
          <w:rFonts w:ascii="Arial" w:hAnsi="Arial" w:cs="Arial"/>
          <w:sz w:val="24"/>
          <w:szCs w:val="24"/>
        </w:rPr>
        <w:t>, mediante processo autuado por S</w:t>
      </w:r>
      <w:r w:rsidR="00CE270E" w:rsidRPr="00AE5A31">
        <w:rPr>
          <w:rFonts w:ascii="Arial" w:hAnsi="Arial" w:cs="Arial"/>
          <w:sz w:val="24"/>
          <w:szCs w:val="24"/>
        </w:rPr>
        <w:t>EME</w:t>
      </w:r>
      <w:r w:rsidR="00636FDA" w:rsidRPr="00AE5A31">
        <w:rPr>
          <w:rFonts w:ascii="Arial" w:hAnsi="Arial" w:cs="Arial"/>
          <w:sz w:val="24"/>
          <w:szCs w:val="24"/>
        </w:rPr>
        <w:t xml:space="preserve">, com a apresentação pela empresa da documentação necessária para o recolhimento da garantia de acordo com a modalidade escolhida, observando o disposto na Portaria SF nº </w:t>
      </w:r>
      <w:r w:rsidR="00636FDA" w:rsidRPr="00AE5A31">
        <w:rPr>
          <w:rFonts w:ascii="Arial" w:hAnsi="Arial" w:cs="Arial"/>
          <w:b/>
          <w:sz w:val="24"/>
          <w:szCs w:val="24"/>
        </w:rPr>
        <w:t>76/2019</w:t>
      </w:r>
      <w:r w:rsidR="00636FDA" w:rsidRPr="00AE5A31">
        <w:rPr>
          <w:rFonts w:ascii="Arial" w:hAnsi="Arial" w:cs="Arial"/>
          <w:sz w:val="24"/>
          <w:szCs w:val="24"/>
        </w:rPr>
        <w:t>.</w:t>
      </w:r>
    </w:p>
    <w:p w:rsidR="00C950FB" w:rsidRPr="00AE5A31" w:rsidRDefault="00C950FB" w:rsidP="00B21C0D">
      <w:pPr>
        <w:autoSpaceDE w:val="0"/>
        <w:autoSpaceDN w:val="0"/>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.1.</w:t>
      </w:r>
      <w:r w:rsidRPr="00AE5A31">
        <w:rPr>
          <w:rFonts w:ascii="Arial" w:hAnsi="Arial" w:cs="Arial"/>
          <w:sz w:val="24"/>
          <w:szCs w:val="24"/>
        </w:rPr>
        <w:t>A garantia será prestada em moeda corrente nacional, Seguro-Garantia</w:t>
      </w:r>
      <w:r w:rsidR="00917A5F" w:rsidRPr="00AE5A31">
        <w:rPr>
          <w:rFonts w:ascii="Arial" w:hAnsi="Arial" w:cs="Arial"/>
          <w:sz w:val="24"/>
          <w:szCs w:val="24"/>
        </w:rPr>
        <w:t>,</w:t>
      </w:r>
      <w:r w:rsidRPr="00AE5A31">
        <w:rPr>
          <w:rFonts w:ascii="Arial" w:hAnsi="Arial" w:cs="Arial"/>
          <w:sz w:val="24"/>
          <w:szCs w:val="24"/>
        </w:rPr>
        <w:t xml:space="preserve"> Fiança Bancária</w:t>
      </w:r>
      <w:r w:rsidR="00917A5F" w:rsidRPr="00AE5A31">
        <w:rPr>
          <w:rFonts w:ascii="Arial" w:hAnsi="Arial" w:cs="Arial"/>
          <w:sz w:val="24"/>
          <w:szCs w:val="24"/>
        </w:rPr>
        <w:t xml:space="preserve"> ou Titulo da Divida Pública,</w:t>
      </w:r>
      <w:r w:rsidRPr="00AE5A31">
        <w:rPr>
          <w:rFonts w:ascii="Arial" w:hAnsi="Arial" w:cs="Arial"/>
          <w:sz w:val="24"/>
          <w:szCs w:val="24"/>
        </w:rPr>
        <w:t xml:space="preserve">observando-se o disposto no artigo 56, § 1°, incisos I, II e III da Lei Federal n°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.2.</w:t>
      </w:r>
      <w:r w:rsidRPr="00AE5A31">
        <w:rPr>
          <w:rFonts w:ascii="Arial" w:hAnsi="Arial" w:cs="Arial"/>
          <w:sz w:val="24"/>
          <w:szCs w:val="24"/>
        </w:rPr>
        <w:t xml:space="preserve">Sempre que o valor contratual for aumentado ou o contrato tiver sua vigência prorrogada, a </w:t>
      </w:r>
      <w:r w:rsidR="00862AED" w:rsidRPr="00AE5A31">
        <w:rPr>
          <w:rFonts w:ascii="Arial" w:hAnsi="Arial" w:cs="Arial"/>
          <w:b/>
          <w:sz w:val="24"/>
          <w:szCs w:val="24"/>
        </w:rPr>
        <w:t>CONTRATADA</w:t>
      </w:r>
      <w:r w:rsidRPr="00AE5A31">
        <w:rPr>
          <w:rFonts w:ascii="Arial" w:hAnsi="Arial" w:cs="Arial"/>
          <w:sz w:val="24"/>
          <w:szCs w:val="24"/>
        </w:rPr>
        <w:t xml:space="preserve"> será convocada a reforçar a garantia, no prazo máximo de 3 (três) dias úteis, de forma a que corresponda sempre a mesma percentagem estabelecida.</w:t>
      </w:r>
    </w:p>
    <w:p w:rsidR="00C950FB" w:rsidRPr="00AE5A31" w:rsidRDefault="001F15AF" w:rsidP="00B21C0D">
      <w:pPr>
        <w:tabs>
          <w:tab w:val="left" w:pos="1134"/>
        </w:tabs>
        <w:jc w:val="both"/>
        <w:rPr>
          <w:rFonts w:ascii="Arial" w:hAnsi="Arial" w:cs="Arial"/>
          <w:b/>
          <w:sz w:val="24"/>
          <w:szCs w:val="24"/>
        </w:rPr>
      </w:pPr>
      <w:r w:rsidRPr="00AE5A31">
        <w:rPr>
          <w:rFonts w:ascii="Arial" w:hAnsi="Arial" w:cs="Arial"/>
          <w:b/>
          <w:sz w:val="24"/>
          <w:szCs w:val="24"/>
        </w:rPr>
        <w:t>13</w:t>
      </w:r>
      <w:r w:rsidR="00C950FB" w:rsidRPr="00AE5A31">
        <w:rPr>
          <w:rFonts w:ascii="Arial" w:hAnsi="Arial" w:cs="Arial"/>
          <w:b/>
          <w:sz w:val="24"/>
          <w:szCs w:val="24"/>
        </w:rPr>
        <w:t>.</w:t>
      </w:r>
      <w:r w:rsidR="000D3E40" w:rsidRPr="00AE5A31">
        <w:rPr>
          <w:rFonts w:ascii="Arial" w:hAnsi="Arial" w:cs="Arial"/>
          <w:b/>
          <w:sz w:val="24"/>
          <w:szCs w:val="24"/>
        </w:rPr>
        <w:t>8</w:t>
      </w:r>
      <w:r w:rsidR="00C950FB" w:rsidRPr="00AE5A31">
        <w:rPr>
          <w:rFonts w:ascii="Arial" w:hAnsi="Arial" w:cs="Arial"/>
          <w:b/>
          <w:sz w:val="24"/>
          <w:szCs w:val="24"/>
        </w:rPr>
        <w:t>.2.1.</w:t>
      </w:r>
      <w:r w:rsidR="00C950FB" w:rsidRPr="00AE5A31">
        <w:rPr>
          <w:rFonts w:ascii="Arial" w:hAnsi="Arial" w:cs="Arial"/>
          <w:sz w:val="24"/>
          <w:szCs w:val="24"/>
        </w:rPr>
        <w:t>O não cumprimento do disposto na cláusula supra, ensejará aplicação da penalidade estabelecida na cláusula 10.</w:t>
      </w:r>
      <w:r w:rsidR="0092051D" w:rsidRPr="00AE5A31">
        <w:rPr>
          <w:rFonts w:ascii="Arial" w:hAnsi="Arial" w:cs="Arial"/>
          <w:sz w:val="24"/>
          <w:szCs w:val="24"/>
        </w:rPr>
        <w:t>9</w:t>
      </w:r>
      <w:r w:rsidR="00C950FB" w:rsidRPr="00AE5A31">
        <w:rPr>
          <w:rFonts w:ascii="Arial" w:hAnsi="Arial" w:cs="Arial"/>
          <w:sz w:val="24"/>
          <w:szCs w:val="24"/>
        </w:rPr>
        <w:t>do</w:t>
      </w:r>
      <w:r w:rsidR="001E7EC2" w:rsidRPr="00AE5A31">
        <w:rPr>
          <w:rFonts w:ascii="Arial" w:hAnsi="Arial" w:cs="Arial"/>
          <w:b/>
          <w:caps/>
          <w:sz w:val="24"/>
          <w:szCs w:val="24"/>
        </w:rPr>
        <w:t>Termo de C</w:t>
      </w:r>
      <w:r w:rsidR="00C950FB" w:rsidRPr="00AE5A31">
        <w:rPr>
          <w:rFonts w:ascii="Arial" w:hAnsi="Arial" w:cs="Arial"/>
          <w:b/>
          <w:caps/>
          <w:sz w:val="24"/>
          <w:szCs w:val="24"/>
        </w:rPr>
        <w:t>ontrato</w:t>
      </w:r>
      <w:r w:rsidR="00AB2CE6" w:rsidRPr="00AE5A31">
        <w:rPr>
          <w:rFonts w:ascii="Arial" w:hAnsi="Arial" w:cs="Arial"/>
          <w:b/>
          <w:caps/>
          <w:sz w:val="24"/>
          <w:szCs w:val="24"/>
        </w:rPr>
        <w:t>-</w:t>
      </w:r>
      <w:r w:rsidR="001E7EC2" w:rsidRPr="00AE5A31">
        <w:rPr>
          <w:rFonts w:ascii="Arial" w:hAnsi="Arial" w:cs="Arial"/>
          <w:b/>
          <w:caps/>
          <w:sz w:val="24"/>
          <w:szCs w:val="24"/>
        </w:rPr>
        <w:t xml:space="preserve"> Anexo I</w:t>
      </w:r>
      <w:r w:rsidR="00C950FB"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lastRenderedPageBreak/>
        <w:t>1</w:t>
      </w:r>
      <w:r w:rsidR="00921BF7"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.3.</w:t>
      </w:r>
      <w:r w:rsidRPr="00AE5A31">
        <w:rPr>
          <w:rFonts w:ascii="Arial" w:hAnsi="Arial" w:cs="Arial"/>
          <w:sz w:val="24"/>
          <w:szCs w:val="24"/>
        </w:rPr>
        <w:t xml:space="preserve">A garantia exigida pela Administração poderá ser utilizada para satisfazer débitos decorrentes da execução do contrato, inclusive nos termos da Orientação Normativa 2/12 – PGM, e/ou de multas aplicadas à empresa </w:t>
      </w:r>
      <w:r w:rsidR="00862AED" w:rsidRPr="00AE5A31">
        <w:rPr>
          <w:rFonts w:ascii="Arial" w:hAnsi="Arial" w:cs="Arial"/>
          <w:b/>
          <w:sz w:val="24"/>
          <w:szCs w:val="24"/>
        </w:rPr>
        <w:t>CONTRATADA</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.4.</w:t>
      </w:r>
      <w:r w:rsidRPr="00AE5A31">
        <w:rPr>
          <w:rFonts w:ascii="Arial" w:hAnsi="Arial" w:cs="Arial"/>
          <w:sz w:val="24"/>
          <w:szCs w:val="24"/>
        </w:rPr>
        <w:t xml:space="preserve">A garantia contratual será devolvida após a lavratura do Termo de Recebimento Definitivo dos serviços, mediante requerimento da </w:t>
      </w:r>
      <w:r w:rsidR="00862AED" w:rsidRPr="00AE5A31">
        <w:rPr>
          <w:rFonts w:ascii="Arial" w:hAnsi="Arial" w:cs="Arial"/>
          <w:b/>
          <w:sz w:val="24"/>
          <w:szCs w:val="24"/>
        </w:rPr>
        <w:t>CONTRATADA</w:t>
      </w:r>
      <w:r w:rsidRPr="00AE5A31">
        <w:rPr>
          <w:rFonts w:ascii="Arial" w:hAnsi="Arial" w:cs="Arial"/>
          <w:sz w:val="24"/>
          <w:szCs w:val="24"/>
        </w:rPr>
        <w:t xml:space="preserve">, que deverá vir acompanhado de comprovação, contemporânea, da inexistência de ações distribuídas na Justiça do Trabalho que possam implicar na responsabilidade subsidiária do ente público, condicionante de sua liberação, nos termos da Orientação Normativa </w:t>
      </w:r>
      <w:r w:rsidRPr="00AE5A31">
        <w:rPr>
          <w:rFonts w:ascii="Arial" w:hAnsi="Arial" w:cs="Arial"/>
          <w:b/>
          <w:sz w:val="24"/>
          <w:szCs w:val="24"/>
        </w:rPr>
        <w:t>2/12 – PGM</w:t>
      </w:r>
      <w:r w:rsidRPr="00AE5A31">
        <w:rPr>
          <w:rFonts w:ascii="Arial" w:hAnsi="Arial" w:cs="Arial"/>
          <w:sz w:val="24"/>
          <w:szCs w:val="24"/>
        </w:rPr>
        <w:t>.</w:t>
      </w:r>
    </w:p>
    <w:p w:rsidR="006A6E1A" w:rsidRPr="00AF6F6B" w:rsidRDefault="00921BF7" w:rsidP="00AF6F6B">
      <w:pPr>
        <w:tabs>
          <w:tab w:val="left" w:pos="1134"/>
        </w:tabs>
        <w:jc w:val="both"/>
        <w:rPr>
          <w:rFonts w:ascii="Arial" w:hAnsi="Arial" w:cs="Arial"/>
          <w:sz w:val="24"/>
          <w:szCs w:val="24"/>
        </w:rPr>
      </w:pPr>
      <w:r w:rsidRPr="00AE5A31">
        <w:rPr>
          <w:rFonts w:ascii="Arial" w:hAnsi="Arial" w:cs="Arial"/>
          <w:b/>
          <w:sz w:val="24"/>
          <w:szCs w:val="24"/>
        </w:rPr>
        <w:t>13</w:t>
      </w:r>
      <w:r w:rsidR="00C950FB" w:rsidRPr="00AE5A31">
        <w:rPr>
          <w:rFonts w:ascii="Arial" w:hAnsi="Arial" w:cs="Arial"/>
          <w:b/>
          <w:sz w:val="24"/>
          <w:szCs w:val="24"/>
        </w:rPr>
        <w:t>.</w:t>
      </w:r>
      <w:r w:rsidR="000D3E40" w:rsidRPr="00AE5A31">
        <w:rPr>
          <w:rFonts w:ascii="Arial" w:hAnsi="Arial" w:cs="Arial"/>
          <w:b/>
          <w:sz w:val="24"/>
          <w:szCs w:val="24"/>
        </w:rPr>
        <w:t>8</w:t>
      </w:r>
      <w:r w:rsidR="00C950FB" w:rsidRPr="00AE5A31">
        <w:rPr>
          <w:rFonts w:ascii="Arial" w:hAnsi="Arial" w:cs="Arial"/>
          <w:b/>
          <w:sz w:val="24"/>
          <w:szCs w:val="24"/>
        </w:rPr>
        <w:t>.5.</w:t>
      </w:r>
      <w:r w:rsidR="00C950FB" w:rsidRPr="00AE5A31">
        <w:rPr>
          <w:rFonts w:ascii="Arial" w:hAnsi="Arial" w:cs="Arial"/>
          <w:sz w:val="24"/>
          <w:szCs w:val="24"/>
        </w:rPr>
        <w:t>A garantia poderá ser substituída, mediante requerimento da interessada, respeitadas as modalidades referidas no item 1</w:t>
      </w:r>
      <w:r w:rsidRPr="00AE5A31">
        <w:rPr>
          <w:rFonts w:ascii="Arial" w:hAnsi="Arial" w:cs="Arial"/>
          <w:sz w:val="24"/>
          <w:szCs w:val="24"/>
        </w:rPr>
        <w:t>3</w:t>
      </w:r>
      <w:r w:rsidR="00C950FB" w:rsidRPr="00AE5A31">
        <w:rPr>
          <w:rFonts w:ascii="Arial" w:hAnsi="Arial" w:cs="Arial"/>
          <w:sz w:val="24"/>
          <w:szCs w:val="24"/>
        </w:rPr>
        <w:t>.</w:t>
      </w:r>
      <w:r w:rsidR="009E2ED8" w:rsidRPr="00AE5A31">
        <w:rPr>
          <w:rFonts w:ascii="Arial" w:hAnsi="Arial" w:cs="Arial"/>
          <w:sz w:val="24"/>
          <w:szCs w:val="24"/>
        </w:rPr>
        <w:t>8</w:t>
      </w:r>
      <w:r w:rsidR="00C950FB" w:rsidRPr="00AE5A31">
        <w:rPr>
          <w:rFonts w:ascii="Arial" w:hAnsi="Arial" w:cs="Arial"/>
          <w:sz w:val="24"/>
          <w:szCs w:val="24"/>
        </w:rPr>
        <w:t>.1.</w:t>
      </w:r>
    </w:p>
    <w:p w:rsidR="00C950FB" w:rsidRPr="00AE5A31" w:rsidRDefault="00C950FB" w:rsidP="0018287C">
      <w:pPr>
        <w:tabs>
          <w:tab w:val="left" w:pos="1134"/>
        </w:tabs>
        <w:spacing w:before="240" w:after="120"/>
        <w:jc w:val="both"/>
        <w:rPr>
          <w:rFonts w:ascii="Arial" w:hAnsi="Arial" w:cs="Arial"/>
          <w:b/>
          <w:sz w:val="24"/>
          <w:szCs w:val="24"/>
          <w:u w:val="single"/>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Pr="00AE5A31">
        <w:rPr>
          <w:rFonts w:ascii="Arial" w:hAnsi="Arial" w:cs="Arial"/>
          <w:b/>
          <w:sz w:val="24"/>
          <w:szCs w:val="24"/>
          <w:u w:val="single"/>
        </w:rPr>
        <w:t>PRAZO PARA INÍCIO DA PRESTAÇÃO DOS SERVIÇOS E CONDIÇÕES</w:t>
      </w:r>
    </w:p>
    <w:p w:rsidR="00C950FB" w:rsidRPr="00AE5A31" w:rsidRDefault="00C950FB" w:rsidP="00B21C0D">
      <w:pPr>
        <w:tabs>
          <w:tab w:val="left" w:pos="2160"/>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P</w:t>
      </w:r>
      <w:r w:rsidRPr="00AE5A31">
        <w:rPr>
          <w:rFonts w:ascii="Arial" w:hAnsi="Arial" w:cs="Arial"/>
          <w:bCs/>
          <w:sz w:val="24"/>
          <w:szCs w:val="24"/>
        </w:rPr>
        <w:t>rovidenciar, previamente à assinatura do ajuste, a inscrição no Cadastro de Contribuintes Mobiliários da Prefeitura do Município de São Paulo (C.C.M.), sempre que houver necessidade de manutenção no Município de São Paulo de pessoal, material, máquinas, instrumentos e equipamentos necessários à execução dos serviços e/ou obras.</w:t>
      </w:r>
    </w:p>
    <w:p w:rsidR="00C950FB" w:rsidRPr="00AE5A31" w:rsidRDefault="00C950FB" w:rsidP="00B21C0D">
      <w:pPr>
        <w:tabs>
          <w:tab w:val="left" w:pos="2160"/>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4.2.</w:t>
      </w:r>
      <w:r w:rsidRPr="00AE5A31">
        <w:rPr>
          <w:rFonts w:ascii="Arial" w:hAnsi="Arial" w:cs="Arial"/>
          <w:sz w:val="24"/>
          <w:szCs w:val="24"/>
        </w:rPr>
        <w:t>Apresentar o comprovante da garantia prestada, consoante subcláusula 1</w:t>
      </w:r>
      <w:r w:rsidR="0092051D" w:rsidRPr="00AE5A31">
        <w:rPr>
          <w:rFonts w:ascii="Arial" w:hAnsi="Arial" w:cs="Arial"/>
          <w:sz w:val="24"/>
          <w:szCs w:val="24"/>
        </w:rPr>
        <w:t>3</w:t>
      </w:r>
      <w:r w:rsidRPr="00AE5A31">
        <w:rPr>
          <w:rFonts w:ascii="Arial" w:hAnsi="Arial" w:cs="Arial"/>
          <w:sz w:val="24"/>
          <w:szCs w:val="24"/>
        </w:rPr>
        <w:t>.</w:t>
      </w:r>
      <w:r w:rsidR="0092051D" w:rsidRPr="00AE5A31">
        <w:rPr>
          <w:rFonts w:ascii="Arial" w:hAnsi="Arial" w:cs="Arial"/>
          <w:sz w:val="24"/>
          <w:szCs w:val="24"/>
        </w:rPr>
        <w:t>7</w:t>
      </w:r>
      <w:r w:rsidRPr="00AE5A31">
        <w:rPr>
          <w:rFonts w:ascii="Arial" w:hAnsi="Arial" w:cs="Arial"/>
          <w:sz w:val="24"/>
          <w:szCs w:val="24"/>
        </w:rPr>
        <w:t>. do presente edital.</w:t>
      </w:r>
    </w:p>
    <w:p w:rsidR="00C950FB" w:rsidRPr="00AE5A31" w:rsidRDefault="00921BF7" w:rsidP="00B21C0D">
      <w:pPr>
        <w:tabs>
          <w:tab w:val="left" w:pos="1980"/>
        </w:tabs>
        <w:jc w:val="both"/>
        <w:rPr>
          <w:rFonts w:ascii="Arial" w:hAnsi="Arial" w:cs="Arial"/>
          <w:sz w:val="24"/>
          <w:szCs w:val="24"/>
        </w:rPr>
      </w:pPr>
      <w:r w:rsidRPr="00AE5A31">
        <w:rPr>
          <w:rFonts w:ascii="Arial" w:hAnsi="Arial" w:cs="Arial"/>
          <w:b/>
          <w:sz w:val="24"/>
          <w:szCs w:val="24"/>
        </w:rPr>
        <w:t>1</w:t>
      </w:r>
      <w:r w:rsidR="00C950FB" w:rsidRPr="00AE5A31">
        <w:rPr>
          <w:rFonts w:ascii="Arial" w:hAnsi="Arial" w:cs="Arial"/>
          <w:b/>
          <w:sz w:val="24"/>
          <w:szCs w:val="24"/>
        </w:rPr>
        <w:t>4.</w:t>
      </w:r>
      <w:r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 xml:space="preserve">Indicar por escrito (nome completo, endereço e telefone para contato) do </w:t>
      </w:r>
      <w:r w:rsidR="00C950FB" w:rsidRPr="00AE5A31">
        <w:rPr>
          <w:rFonts w:ascii="Arial" w:hAnsi="Arial" w:cs="Arial"/>
          <w:b/>
          <w:caps/>
          <w:sz w:val="24"/>
          <w:szCs w:val="24"/>
        </w:rPr>
        <w:t>responsável técnico</w:t>
      </w:r>
      <w:r w:rsidR="00C950FB" w:rsidRPr="00AE5A31">
        <w:rPr>
          <w:rFonts w:ascii="Arial" w:hAnsi="Arial" w:cs="Arial"/>
          <w:b/>
          <w:sz w:val="24"/>
          <w:szCs w:val="24"/>
        </w:rPr>
        <w:t xml:space="preserve"> pela execução dos serviços e obras</w:t>
      </w:r>
      <w:r w:rsidR="00C950FB" w:rsidRPr="00AE5A31">
        <w:rPr>
          <w:rFonts w:ascii="Arial" w:hAnsi="Arial" w:cs="Arial"/>
          <w:sz w:val="24"/>
          <w:szCs w:val="24"/>
        </w:rPr>
        <w:t xml:space="preserve"> objeto do contrato, bem como o </w:t>
      </w:r>
      <w:r w:rsidR="00C950FB" w:rsidRPr="00AE5A31">
        <w:rPr>
          <w:rFonts w:ascii="Arial" w:hAnsi="Arial" w:cs="Arial"/>
          <w:b/>
          <w:caps/>
          <w:sz w:val="24"/>
          <w:szCs w:val="24"/>
        </w:rPr>
        <w:t>preposto</w:t>
      </w:r>
      <w:r w:rsidR="00C950FB" w:rsidRPr="00AE5A31">
        <w:rPr>
          <w:rFonts w:ascii="Arial" w:hAnsi="Arial" w:cs="Arial"/>
          <w:sz w:val="24"/>
          <w:szCs w:val="24"/>
        </w:rPr>
        <w:t>que</w:t>
      </w:r>
      <w:r w:rsidR="000D3E40" w:rsidRPr="00AE5A31">
        <w:rPr>
          <w:rFonts w:ascii="Arial" w:hAnsi="Arial" w:cs="Arial"/>
          <w:sz w:val="24"/>
          <w:szCs w:val="24"/>
        </w:rPr>
        <w:t>a</w:t>
      </w:r>
      <w:r w:rsidR="00C950FB" w:rsidRPr="00AE5A31">
        <w:rPr>
          <w:rFonts w:ascii="Arial" w:hAnsi="Arial" w:cs="Arial"/>
          <w:sz w:val="24"/>
          <w:szCs w:val="24"/>
        </w:rPr>
        <w:t>representará</w:t>
      </w:r>
      <w:r w:rsidR="000D3E40" w:rsidRPr="00AE5A31">
        <w:rPr>
          <w:rFonts w:ascii="Arial" w:hAnsi="Arial" w:cs="Arial"/>
          <w:sz w:val="24"/>
          <w:szCs w:val="24"/>
        </w:rPr>
        <w:t xml:space="preserve">perante a Administração  </w:t>
      </w:r>
      <w:r w:rsidR="00C950FB" w:rsidRPr="00AE5A31">
        <w:rPr>
          <w:rFonts w:ascii="Arial" w:hAnsi="Arial" w:cs="Arial"/>
          <w:sz w:val="24"/>
          <w:szCs w:val="24"/>
        </w:rPr>
        <w:t>durante a execução dos trabalhos.</w:t>
      </w:r>
    </w:p>
    <w:p w:rsidR="00C950FB" w:rsidRPr="00AE5A31" w:rsidRDefault="00C950FB" w:rsidP="00B21C0D">
      <w:pPr>
        <w:tabs>
          <w:tab w:val="left" w:pos="1985"/>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sz w:val="24"/>
          <w:szCs w:val="24"/>
        </w:rPr>
        <w:t>A</w:t>
      </w:r>
      <w:r w:rsidRPr="00AE5A31">
        <w:rPr>
          <w:rFonts w:ascii="Arial" w:hAnsi="Arial" w:cs="Arial"/>
          <w:sz w:val="24"/>
          <w:szCs w:val="24"/>
        </w:rPr>
        <w:t xml:space="preserve"> Administração estabelecerá data certa para início da execução do serviço e obras, através de</w:t>
      </w:r>
      <w:r w:rsidR="00682C9C" w:rsidRPr="00AE5A31">
        <w:rPr>
          <w:rFonts w:ascii="Arial" w:hAnsi="Arial" w:cs="Arial"/>
          <w:b/>
          <w:sz w:val="24"/>
          <w:szCs w:val="24"/>
        </w:rPr>
        <w:t>ORDEM DE INÍCIO DOS SERVIÇOS</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bCs/>
          <w:sz w:val="24"/>
          <w:szCs w:val="24"/>
        </w:rPr>
        <w:t>1</w:t>
      </w:r>
      <w:r w:rsidR="00921BF7" w:rsidRPr="00AE5A31">
        <w:rPr>
          <w:rFonts w:ascii="Arial" w:hAnsi="Arial" w:cs="Arial"/>
          <w:b/>
          <w:bCs/>
          <w:sz w:val="24"/>
          <w:szCs w:val="24"/>
        </w:rPr>
        <w:t>4</w:t>
      </w:r>
      <w:r w:rsidR="00B11956" w:rsidRPr="00AE5A31">
        <w:rPr>
          <w:rFonts w:ascii="Arial" w:hAnsi="Arial" w:cs="Arial"/>
          <w:b/>
          <w:bCs/>
          <w:sz w:val="24"/>
          <w:szCs w:val="24"/>
        </w:rPr>
        <w:t>.</w:t>
      </w:r>
      <w:r w:rsidR="00683DDD" w:rsidRPr="00AE5A31">
        <w:rPr>
          <w:rFonts w:ascii="Arial" w:hAnsi="Arial" w:cs="Arial"/>
          <w:b/>
          <w:bCs/>
          <w:sz w:val="24"/>
          <w:szCs w:val="24"/>
        </w:rPr>
        <w:t>5</w:t>
      </w:r>
      <w:r w:rsidRPr="00AE5A31">
        <w:rPr>
          <w:rFonts w:ascii="Arial" w:hAnsi="Arial" w:cs="Arial"/>
          <w:b/>
          <w:bCs/>
          <w:sz w:val="24"/>
          <w:szCs w:val="24"/>
        </w:rPr>
        <w:t>.</w:t>
      </w:r>
      <w:r w:rsidRPr="00AE5A31">
        <w:rPr>
          <w:rFonts w:ascii="Arial" w:hAnsi="Arial" w:cs="Arial"/>
          <w:sz w:val="24"/>
          <w:szCs w:val="24"/>
        </w:rPr>
        <w:t xml:space="preserve">O serviço deverá ser prestado de acordo com o ofertado na proposta, no local e horário discriminados no Anexo II deste Edital, correndo por conta da </w:t>
      </w:r>
      <w:r w:rsidR="00862AED" w:rsidRPr="00AE5A31">
        <w:rPr>
          <w:rFonts w:ascii="Arial" w:hAnsi="Arial" w:cs="Arial"/>
          <w:b/>
          <w:sz w:val="24"/>
          <w:szCs w:val="24"/>
        </w:rPr>
        <w:t>CONTRATADA</w:t>
      </w:r>
      <w:r w:rsidRPr="00AE5A31">
        <w:rPr>
          <w:rFonts w:ascii="Arial" w:hAnsi="Arial" w:cs="Arial"/>
          <w:sz w:val="24"/>
          <w:szCs w:val="24"/>
        </w:rPr>
        <w:t xml:space="preserve"> todas as despesas decorrentes da execução do objeto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O prazo de execução do contrato terá duração de </w:t>
      </w:r>
      <w:r w:rsidR="002E126E" w:rsidRPr="00AE5A31">
        <w:rPr>
          <w:rFonts w:ascii="Arial" w:hAnsi="Arial" w:cs="Arial"/>
          <w:sz w:val="24"/>
          <w:szCs w:val="24"/>
        </w:rPr>
        <w:t xml:space="preserve">até </w:t>
      </w:r>
      <w:r w:rsidR="000B07D2">
        <w:rPr>
          <w:rFonts w:ascii="Arial" w:hAnsi="Arial" w:cs="Arial"/>
          <w:b/>
        </w:rPr>
        <w:t>360 (TREZENTOS E SESSENTA) DIAS CORRIDOS</w:t>
      </w:r>
      <w:r w:rsidRPr="00AE5A31">
        <w:rPr>
          <w:rFonts w:ascii="Arial" w:hAnsi="Arial" w:cs="Arial"/>
          <w:sz w:val="24"/>
          <w:szCs w:val="24"/>
        </w:rPr>
        <w:t xml:space="preserve">, contados da data da emissão da </w:t>
      </w:r>
      <w:r w:rsidR="00682C9C" w:rsidRPr="00AE5A31">
        <w:rPr>
          <w:rFonts w:ascii="Arial" w:hAnsi="Arial" w:cs="Arial"/>
          <w:b/>
          <w:sz w:val="24"/>
          <w:szCs w:val="24"/>
        </w:rPr>
        <w:t>ORDEM DE INÍCIO DOS SERVIÇOS</w:t>
      </w:r>
      <w:r w:rsidR="00A76718" w:rsidRPr="00AE5A31">
        <w:rPr>
          <w:rFonts w:ascii="Arial" w:hAnsi="Arial" w:cs="Arial"/>
          <w:sz w:val="24"/>
          <w:szCs w:val="24"/>
        </w:rPr>
        <w:t>expedida pela Divisão de Engenharia e Serviços de Manutenção - DESM</w:t>
      </w:r>
      <w:r w:rsidRPr="00AE5A31">
        <w:rPr>
          <w:rFonts w:ascii="Arial" w:hAnsi="Arial" w:cs="Arial"/>
          <w:sz w:val="24"/>
          <w:szCs w:val="24"/>
        </w:rPr>
        <w:t xml:space="preserve">, podendo ser prorrogado , desde que haja concordância das partes, observado </w:t>
      </w:r>
      <w:r w:rsidR="009C16A6" w:rsidRPr="00AE5A31">
        <w:rPr>
          <w:rFonts w:ascii="Arial" w:hAnsi="Arial" w:cs="Arial"/>
          <w:sz w:val="24"/>
          <w:szCs w:val="24"/>
        </w:rPr>
        <w:t xml:space="preserve">o disposto no  § 1° do </w:t>
      </w:r>
      <w:r w:rsidRPr="00AE5A31">
        <w:rPr>
          <w:rFonts w:ascii="Arial" w:hAnsi="Arial" w:cs="Arial"/>
          <w:sz w:val="24"/>
          <w:szCs w:val="24"/>
        </w:rPr>
        <w:t xml:space="preserve"> art. 57 da Lei Federal 8.666/93, no</w:t>
      </w:r>
      <w:r w:rsidR="00FE770E" w:rsidRPr="00AE5A31">
        <w:rPr>
          <w:rFonts w:ascii="Arial" w:hAnsi="Arial" w:cs="Arial"/>
          <w:sz w:val="24"/>
          <w:szCs w:val="24"/>
        </w:rPr>
        <w:t>s termos previstos na minuta do Termo de Co</w:t>
      </w:r>
      <w:r w:rsidRPr="00AE5A31">
        <w:rPr>
          <w:rFonts w:ascii="Arial" w:hAnsi="Arial" w:cs="Arial"/>
          <w:sz w:val="24"/>
          <w:szCs w:val="24"/>
        </w:rPr>
        <w:t>ntrato - Anexo I deste Edital.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w:t>
      </w:r>
      <w:r w:rsidR="00683DDD" w:rsidRPr="00AE5A31">
        <w:rPr>
          <w:rFonts w:ascii="Arial" w:hAnsi="Arial" w:cs="Arial"/>
          <w:b/>
          <w:sz w:val="24"/>
          <w:szCs w:val="24"/>
        </w:rPr>
        <w:t>6</w:t>
      </w:r>
      <w:r w:rsidRPr="00AE5A31">
        <w:rPr>
          <w:rFonts w:ascii="Arial" w:hAnsi="Arial" w:cs="Arial"/>
          <w:b/>
          <w:sz w:val="24"/>
          <w:szCs w:val="24"/>
        </w:rPr>
        <w:t>.1.</w:t>
      </w:r>
      <w:r w:rsidR="009C16A6" w:rsidRPr="00AE5A31">
        <w:rPr>
          <w:rFonts w:ascii="Arial" w:hAnsi="Arial" w:cs="Arial"/>
          <w:sz w:val="24"/>
          <w:szCs w:val="24"/>
        </w:rPr>
        <w:t>O</w:t>
      </w:r>
      <w:r w:rsidRPr="00AE5A31">
        <w:rPr>
          <w:rFonts w:ascii="Arial" w:hAnsi="Arial" w:cs="Arial"/>
          <w:sz w:val="24"/>
          <w:szCs w:val="24"/>
        </w:rPr>
        <w:t xml:space="preserve"> ajuste será prorrogado, mediante despacho da autoridade competente.</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lastRenderedPageBreak/>
        <w:t>14</w:t>
      </w:r>
      <w:r w:rsidR="00C950FB" w:rsidRPr="00AE5A31">
        <w:rPr>
          <w:rFonts w:ascii="Arial" w:hAnsi="Arial" w:cs="Arial"/>
          <w:b/>
          <w:sz w:val="24"/>
          <w:szCs w:val="24"/>
        </w:rPr>
        <w:t>.</w:t>
      </w:r>
      <w:r w:rsidR="00683DDD" w:rsidRPr="00AE5A31">
        <w:rPr>
          <w:rFonts w:ascii="Arial" w:hAnsi="Arial" w:cs="Arial"/>
          <w:b/>
          <w:sz w:val="24"/>
          <w:szCs w:val="24"/>
        </w:rPr>
        <w:t>6</w:t>
      </w:r>
      <w:r w:rsidR="00C950FB" w:rsidRPr="00AE5A31">
        <w:rPr>
          <w:rFonts w:ascii="Arial" w:hAnsi="Arial" w:cs="Arial"/>
          <w:b/>
          <w:sz w:val="24"/>
          <w:szCs w:val="24"/>
        </w:rPr>
        <w:t>.2.</w:t>
      </w:r>
      <w:r w:rsidR="00C950FB" w:rsidRPr="00AE5A31">
        <w:rPr>
          <w:rFonts w:ascii="Arial" w:hAnsi="Arial" w:cs="Arial"/>
          <w:sz w:val="24"/>
          <w:szCs w:val="24"/>
        </w:rPr>
        <w:t xml:space="preserve">A não prorrogação do prazo de vigência contratual, por conveniência da Administração, não gerará à </w:t>
      </w:r>
      <w:r w:rsidR="00862AED" w:rsidRPr="00AE5A31">
        <w:rPr>
          <w:rFonts w:ascii="Arial" w:hAnsi="Arial" w:cs="Arial"/>
          <w:b/>
          <w:sz w:val="24"/>
          <w:szCs w:val="24"/>
        </w:rPr>
        <w:t>CONTRATADA</w:t>
      </w:r>
      <w:r w:rsidR="00C950FB" w:rsidRPr="00AE5A31">
        <w:rPr>
          <w:rFonts w:ascii="Arial" w:hAnsi="Arial" w:cs="Arial"/>
          <w:sz w:val="24"/>
          <w:szCs w:val="24"/>
        </w:rPr>
        <w:t xml:space="preserve"> o direito a qualquer espécie de indenização.</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w:t>
      </w:r>
      <w:r w:rsidR="00683DDD" w:rsidRPr="00AE5A31">
        <w:rPr>
          <w:rFonts w:ascii="Arial" w:hAnsi="Arial" w:cs="Arial"/>
          <w:b/>
          <w:sz w:val="24"/>
          <w:szCs w:val="24"/>
        </w:rPr>
        <w:t>6</w:t>
      </w:r>
      <w:r w:rsidRPr="00AE5A31">
        <w:rPr>
          <w:rFonts w:ascii="Arial" w:hAnsi="Arial" w:cs="Arial"/>
          <w:b/>
          <w:sz w:val="24"/>
          <w:szCs w:val="24"/>
        </w:rPr>
        <w:t>.3.</w:t>
      </w:r>
      <w:r w:rsidRPr="00AE5A31">
        <w:rPr>
          <w:rFonts w:ascii="Arial" w:hAnsi="Arial" w:cs="Arial"/>
          <w:sz w:val="24"/>
          <w:szCs w:val="24"/>
        </w:rPr>
        <w:t xml:space="preserve">Não obstante o prazo estipulado no subitem </w:t>
      </w:r>
      <w:r w:rsidRPr="00AE5A31">
        <w:rPr>
          <w:rFonts w:ascii="Arial" w:hAnsi="Arial" w:cs="Arial"/>
          <w:b/>
          <w:sz w:val="24"/>
          <w:szCs w:val="24"/>
        </w:rPr>
        <w:t>1</w:t>
      </w:r>
      <w:r w:rsidR="0092051D" w:rsidRPr="00AE5A31">
        <w:rPr>
          <w:rFonts w:ascii="Arial" w:hAnsi="Arial" w:cs="Arial"/>
          <w:b/>
          <w:sz w:val="24"/>
          <w:szCs w:val="24"/>
        </w:rPr>
        <w:t>4.</w:t>
      </w:r>
      <w:r w:rsidR="009C16A6" w:rsidRPr="00AE5A31">
        <w:rPr>
          <w:rFonts w:ascii="Arial" w:hAnsi="Arial" w:cs="Arial"/>
          <w:b/>
          <w:sz w:val="24"/>
          <w:szCs w:val="24"/>
        </w:rPr>
        <w:t>8</w:t>
      </w:r>
      <w:r w:rsidRPr="00AE5A31">
        <w:rPr>
          <w:rFonts w:ascii="Arial" w:hAnsi="Arial" w:cs="Arial"/>
          <w:sz w:val="24"/>
          <w:szCs w:val="24"/>
        </w:rPr>
        <w:t>, a vigência contratual nos exercícios subsequentes ao da assinatura do contrato estará sujeita à condição resolutiva, consubstanciada na existência de recursos aprovados nas respectivas Leis Orçamentárias de cada exercício, para atender as respectivas despesas.</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t>14.</w:t>
      </w:r>
      <w:r w:rsidR="00683DDD" w:rsidRPr="00AE5A31">
        <w:rPr>
          <w:rFonts w:ascii="Arial" w:hAnsi="Arial" w:cs="Arial"/>
          <w:b/>
          <w:sz w:val="24"/>
          <w:szCs w:val="24"/>
        </w:rPr>
        <w:t>7</w:t>
      </w:r>
      <w:r w:rsidR="00C950FB" w:rsidRPr="00AE5A31">
        <w:rPr>
          <w:rFonts w:ascii="Arial" w:hAnsi="Arial" w:cs="Arial"/>
          <w:sz w:val="24"/>
          <w:szCs w:val="24"/>
        </w:rPr>
        <w:t>.</w:t>
      </w:r>
      <w:r w:rsidR="00C950FB" w:rsidRPr="00AE5A31">
        <w:rPr>
          <w:rFonts w:ascii="Arial" w:hAnsi="Arial" w:cs="Arial"/>
          <w:b/>
          <w:sz w:val="24"/>
          <w:szCs w:val="24"/>
        </w:rPr>
        <w:t>A DATA DE INÍCIO DA PRESTAÇÃO DOS SERVIÇOS</w:t>
      </w:r>
      <w:r w:rsidR="00C950FB" w:rsidRPr="00AE5A31">
        <w:rPr>
          <w:rFonts w:ascii="Arial" w:hAnsi="Arial" w:cs="Arial"/>
          <w:sz w:val="24"/>
          <w:szCs w:val="24"/>
        </w:rPr>
        <w:t xml:space="preserve"> será certificada pela unidade responsável pelo acompanhamento da execução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8</w:t>
      </w:r>
      <w:r w:rsidRPr="00AE5A31">
        <w:rPr>
          <w:rFonts w:ascii="Arial" w:hAnsi="Arial" w:cs="Arial"/>
          <w:b/>
          <w:sz w:val="24"/>
          <w:szCs w:val="24"/>
        </w:rPr>
        <w:t>.</w:t>
      </w:r>
      <w:r w:rsidRPr="00AE5A31">
        <w:rPr>
          <w:rFonts w:ascii="Arial" w:hAnsi="Arial" w:cs="Arial"/>
          <w:sz w:val="24"/>
          <w:szCs w:val="24"/>
        </w:rPr>
        <w:t>Os serviços deverão ser iniciados conforme previsto na Ordem de Início, e deverão ser seguidas as orientações da unidade responsável pela fiscalização do ajuste.</w:t>
      </w:r>
    </w:p>
    <w:p w:rsidR="00C950FB" w:rsidRPr="00AE5A31" w:rsidRDefault="00C950FB" w:rsidP="00B21C0D">
      <w:pPr>
        <w:tabs>
          <w:tab w:val="left" w:pos="72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9</w:t>
      </w:r>
      <w:r w:rsidRPr="00AE5A31">
        <w:rPr>
          <w:rFonts w:ascii="Arial" w:hAnsi="Arial" w:cs="Arial"/>
          <w:b/>
          <w:sz w:val="24"/>
          <w:szCs w:val="24"/>
        </w:rPr>
        <w:t>.</w:t>
      </w:r>
      <w:r w:rsidRPr="00AE5A31">
        <w:rPr>
          <w:rFonts w:ascii="Arial" w:hAnsi="Arial" w:cs="Arial"/>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 xml:space="preserve"> deverá matricular os serviços no INSS, apresentando à fiscalização o respectivo comprovante</w:t>
      </w:r>
      <w:r w:rsidR="00683DDD" w:rsidRPr="00AE5A31">
        <w:rPr>
          <w:rFonts w:ascii="Arial" w:hAnsi="Arial" w:cs="Arial"/>
          <w:sz w:val="24"/>
          <w:szCs w:val="24"/>
        </w:rPr>
        <w:t xml:space="preserve"> no prazo de 05 (cinco) dias </w:t>
      </w:r>
      <w:r w:rsidR="005B125F" w:rsidRPr="00AE5A31">
        <w:rPr>
          <w:rFonts w:ascii="Arial" w:hAnsi="Arial" w:cs="Arial"/>
          <w:sz w:val="24"/>
          <w:szCs w:val="24"/>
        </w:rPr>
        <w:t>uteis, contados a partir do</w:t>
      </w:r>
      <w:r w:rsidR="007A5DF4" w:rsidRPr="00AE5A31">
        <w:rPr>
          <w:rFonts w:ascii="Arial" w:hAnsi="Arial" w:cs="Arial"/>
          <w:sz w:val="24"/>
          <w:szCs w:val="24"/>
        </w:rPr>
        <w:t xml:space="preserve"> recebimento daOrdem de Inici</w:t>
      </w:r>
      <w:r w:rsidR="00A91284" w:rsidRPr="00AE5A31">
        <w:rPr>
          <w:rFonts w:ascii="Arial" w:hAnsi="Arial" w:cs="Arial"/>
          <w:sz w:val="24"/>
          <w:szCs w:val="24"/>
        </w:rPr>
        <w:t>o</w:t>
      </w:r>
      <w:r w:rsidR="007A5DF4" w:rsidRPr="00AE5A31">
        <w:rPr>
          <w:rFonts w:ascii="Arial" w:hAnsi="Arial" w:cs="Arial"/>
          <w:sz w:val="24"/>
          <w:szCs w:val="24"/>
        </w:rPr>
        <w:t>.</w:t>
      </w:r>
    </w:p>
    <w:p w:rsidR="005B125F" w:rsidRPr="00AE5A31" w:rsidRDefault="005B125F" w:rsidP="005B125F">
      <w:pPr>
        <w:tabs>
          <w:tab w:val="left" w:pos="720"/>
        </w:tabs>
        <w:jc w:val="both"/>
        <w:rPr>
          <w:rFonts w:ascii="Arial" w:hAnsi="Arial" w:cs="Arial"/>
          <w:sz w:val="24"/>
          <w:szCs w:val="24"/>
        </w:rPr>
      </w:pPr>
      <w:r w:rsidRPr="00AE5A31">
        <w:rPr>
          <w:rFonts w:ascii="Arial" w:hAnsi="Arial" w:cs="Arial"/>
          <w:b/>
          <w:sz w:val="24"/>
          <w:szCs w:val="24"/>
        </w:rPr>
        <w:t>14.10.</w:t>
      </w:r>
      <w:r w:rsidRPr="00AE5A31">
        <w:rPr>
          <w:rFonts w:ascii="Arial" w:hAnsi="Arial" w:cs="Arial"/>
          <w:sz w:val="24"/>
          <w:szCs w:val="24"/>
        </w:rPr>
        <w:t xml:space="preserve">A </w:t>
      </w:r>
      <w:r w:rsidRPr="00AE5A31">
        <w:rPr>
          <w:rFonts w:ascii="Arial" w:hAnsi="Arial" w:cs="Arial"/>
          <w:b/>
          <w:sz w:val="24"/>
          <w:szCs w:val="24"/>
        </w:rPr>
        <w:t>CONTRATADA</w:t>
      </w:r>
      <w:r w:rsidRPr="00AE5A31">
        <w:rPr>
          <w:rFonts w:ascii="Arial" w:hAnsi="Arial" w:cs="Arial"/>
          <w:sz w:val="24"/>
          <w:szCs w:val="24"/>
        </w:rPr>
        <w:t xml:space="preserve"> devera recolh</w:t>
      </w:r>
      <w:r w:rsidR="007B0CFA" w:rsidRPr="00AE5A31">
        <w:rPr>
          <w:rFonts w:ascii="Arial" w:hAnsi="Arial" w:cs="Arial"/>
          <w:sz w:val="24"/>
          <w:szCs w:val="24"/>
        </w:rPr>
        <w:t>e</w:t>
      </w:r>
      <w:r w:rsidRPr="00AE5A31">
        <w:rPr>
          <w:rFonts w:ascii="Arial" w:hAnsi="Arial" w:cs="Arial"/>
          <w:sz w:val="24"/>
          <w:szCs w:val="24"/>
        </w:rPr>
        <w:t xml:space="preserve">r aART nos termos da Lei Federal n.º </w:t>
      </w:r>
      <w:r w:rsidRPr="00AE5A31">
        <w:rPr>
          <w:rFonts w:ascii="Arial" w:hAnsi="Arial" w:cs="Arial"/>
          <w:b/>
          <w:sz w:val="24"/>
          <w:szCs w:val="24"/>
        </w:rPr>
        <w:t>6496/77</w:t>
      </w:r>
      <w:r w:rsidRPr="00AE5A31">
        <w:rPr>
          <w:rFonts w:ascii="Arial" w:hAnsi="Arial" w:cs="Arial"/>
          <w:sz w:val="24"/>
          <w:szCs w:val="24"/>
        </w:rPr>
        <w:t xml:space="preserve"> e da Resolução CONFEA n.º </w:t>
      </w:r>
      <w:r w:rsidRPr="00AE5A31">
        <w:rPr>
          <w:rFonts w:ascii="Arial" w:hAnsi="Arial" w:cs="Arial"/>
          <w:b/>
          <w:sz w:val="24"/>
          <w:szCs w:val="24"/>
        </w:rPr>
        <w:t>425/98</w:t>
      </w:r>
      <w:r w:rsidRPr="00AE5A31">
        <w:rPr>
          <w:rFonts w:ascii="Arial" w:hAnsi="Arial" w:cs="Arial"/>
          <w:sz w:val="24"/>
          <w:szCs w:val="24"/>
        </w:rPr>
        <w:t xml:space="preserve">, apresentando à fiscalização o respectivo comprovante no prazo de </w:t>
      </w:r>
      <w:r w:rsidRPr="00AE5A31">
        <w:rPr>
          <w:rFonts w:ascii="Arial" w:hAnsi="Arial" w:cs="Arial"/>
          <w:b/>
          <w:sz w:val="24"/>
          <w:szCs w:val="24"/>
        </w:rPr>
        <w:t xml:space="preserve">05 </w:t>
      </w:r>
      <w:r w:rsidRPr="00AE5A31">
        <w:rPr>
          <w:rFonts w:ascii="Arial" w:hAnsi="Arial" w:cs="Arial"/>
          <w:sz w:val="24"/>
          <w:szCs w:val="24"/>
        </w:rPr>
        <w:t>(cinco) dias uteis, contados a partir do recebimento da  Ordem de Inicio.</w:t>
      </w:r>
    </w:p>
    <w:p w:rsidR="00C950FB" w:rsidRPr="00AE5A31" w:rsidRDefault="00C950FB" w:rsidP="00B21C0D">
      <w:pPr>
        <w:tabs>
          <w:tab w:val="left" w:pos="1080"/>
          <w:tab w:val="left" w:pos="216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4.1</w:t>
      </w:r>
      <w:r w:rsidR="005B125F"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 xml:space="preserve">A adjudicatária estará impedida de firmar o ajuste com a Administração, se constatado seu registro no Cadastro Informativo Municipal - CADIN, criado nos termos da Lei Municipal nº 14.094/05 e Decreto </w:t>
      </w:r>
      <w:r w:rsidR="001E7EC2" w:rsidRPr="00AE5A31">
        <w:rPr>
          <w:rFonts w:ascii="Arial" w:hAnsi="Arial" w:cs="Arial"/>
          <w:sz w:val="24"/>
          <w:szCs w:val="24"/>
        </w:rPr>
        <w:t xml:space="preserve">Municipal </w:t>
      </w:r>
      <w:r w:rsidRPr="00AE5A31">
        <w:rPr>
          <w:rFonts w:ascii="Arial" w:hAnsi="Arial" w:cs="Arial"/>
          <w:sz w:val="24"/>
          <w:szCs w:val="24"/>
        </w:rPr>
        <w:t xml:space="preserve">nº </w:t>
      </w:r>
      <w:r w:rsidRPr="00AE5A31">
        <w:rPr>
          <w:rFonts w:ascii="Arial" w:hAnsi="Arial" w:cs="Arial"/>
          <w:b/>
          <w:sz w:val="24"/>
          <w:szCs w:val="24"/>
        </w:rPr>
        <w:t>47.096/06.</w:t>
      </w:r>
    </w:p>
    <w:p w:rsidR="00C950FB" w:rsidRPr="00AE5A31" w:rsidRDefault="00C950FB" w:rsidP="00B21C0D">
      <w:pPr>
        <w:tabs>
          <w:tab w:val="num"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4.1</w:t>
      </w:r>
      <w:r w:rsidR="005B125F"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 xml:space="preserve">Se o vencedor do certame não apresentar situação regular no ato da assinatura do contrato ou recusar-se a assiná-lo no prazo estabelecido, é facultado à Administração convocar as licitantes remanescentes, respeitada a ordem de classificação, para fazê-lo em igual prazo e condições, sem prejuízo das sanções cabíveis. </w:t>
      </w:r>
    </w:p>
    <w:p w:rsidR="00C950FB" w:rsidRPr="00AE5A31" w:rsidRDefault="00C950FB" w:rsidP="00B21C0D">
      <w:pPr>
        <w:tabs>
          <w:tab w:val="left"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.1</w:t>
      </w:r>
      <w:r w:rsidR="005B125F" w:rsidRPr="00AE5A31">
        <w:rPr>
          <w:rFonts w:ascii="Arial" w:hAnsi="Arial" w:cs="Arial"/>
          <w:b/>
          <w:sz w:val="24"/>
          <w:szCs w:val="24"/>
        </w:rPr>
        <w:t>3</w:t>
      </w:r>
      <w:r w:rsidRPr="00AE5A31">
        <w:rPr>
          <w:rFonts w:ascii="Arial" w:hAnsi="Arial" w:cs="Arial"/>
          <w:b/>
          <w:sz w:val="24"/>
          <w:szCs w:val="24"/>
        </w:rPr>
        <w:t>.</w:t>
      </w:r>
      <w:r w:rsidRPr="00AE5A31">
        <w:rPr>
          <w:rFonts w:ascii="Arial" w:hAnsi="Arial" w:cs="Arial"/>
          <w:sz w:val="24"/>
          <w:szCs w:val="24"/>
        </w:rPr>
        <w:t>Poderá a autoridade competente, até a assinatura do contrato, excluir o licitante ou o adjudicatário, por despacho motivado, se, após a fase de habilitação, tiver ciência de fato ou circunstância, anterior ou posterior ao julgamento da licitação, que revele inidoneidade ou falta de capacidade técnica ou financeira.</w:t>
      </w:r>
    </w:p>
    <w:p w:rsidR="00C950FB" w:rsidRPr="00AE5A31" w:rsidRDefault="00C950FB" w:rsidP="00B21C0D">
      <w:pPr>
        <w:tabs>
          <w:tab w:val="left" w:pos="720"/>
          <w:tab w:val="num"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.1</w:t>
      </w:r>
      <w:r w:rsidR="005B125F" w:rsidRPr="00AE5A31">
        <w:rPr>
          <w:rFonts w:ascii="Arial" w:hAnsi="Arial" w:cs="Arial"/>
          <w:b/>
          <w:sz w:val="24"/>
          <w:szCs w:val="24"/>
        </w:rPr>
        <w:t>4</w:t>
      </w:r>
      <w:r w:rsidRPr="00AE5A31">
        <w:rPr>
          <w:rFonts w:ascii="Arial" w:hAnsi="Arial" w:cs="Arial"/>
          <w:b/>
          <w:sz w:val="24"/>
          <w:szCs w:val="24"/>
        </w:rPr>
        <w:t>.</w:t>
      </w:r>
      <w:r w:rsidRPr="00AE5A31">
        <w:rPr>
          <w:rFonts w:ascii="Arial" w:hAnsi="Arial" w:cs="Arial"/>
          <w:b/>
          <w:sz w:val="24"/>
          <w:szCs w:val="24"/>
        </w:rPr>
        <w:tab/>
      </w:r>
      <w:r w:rsidRPr="00AE5A31">
        <w:rPr>
          <w:rFonts w:ascii="Arial" w:hAnsi="Arial" w:cs="Arial"/>
          <w:sz w:val="24"/>
          <w:szCs w:val="24"/>
        </w:rPr>
        <w:t>As alterações contratuais obedecerão ao disposto na</w:t>
      </w:r>
      <w:r w:rsidR="001E7EC2" w:rsidRPr="00AE5A31">
        <w:rPr>
          <w:rFonts w:ascii="Arial" w:hAnsi="Arial" w:cs="Arial"/>
          <w:sz w:val="24"/>
          <w:szCs w:val="24"/>
        </w:rPr>
        <w:t xml:space="preserve">Lei Federal nº </w:t>
      </w:r>
      <w:r w:rsidR="001E7EC2" w:rsidRPr="00AE5A31">
        <w:rPr>
          <w:rFonts w:ascii="Arial" w:hAnsi="Arial" w:cs="Arial"/>
          <w:b/>
          <w:sz w:val="24"/>
          <w:szCs w:val="24"/>
        </w:rPr>
        <w:t xml:space="preserve">8.666/93 </w:t>
      </w:r>
      <w:r w:rsidRPr="00AE5A31">
        <w:rPr>
          <w:rFonts w:ascii="Arial" w:hAnsi="Arial" w:cs="Arial"/>
          <w:sz w:val="24"/>
          <w:szCs w:val="24"/>
        </w:rPr>
        <w:t>e</w:t>
      </w:r>
      <w:r w:rsidR="001E7EC2" w:rsidRPr="00AE5A31">
        <w:rPr>
          <w:rFonts w:ascii="Arial" w:hAnsi="Arial" w:cs="Arial"/>
          <w:sz w:val="24"/>
          <w:szCs w:val="24"/>
        </w:rPr>
        <w:t xml:space="preserve"> alterações subsequentes.</w:t>
      </w:r>
    </w:p>
    <w:p w:rsidR="006A6E1A" w:rsidRPr="00AE5A31" w:rsidRDefault="006A6E1A" w:rsidP="0018287C">
      <w:pPr>
        <w:tabs>
          <w:tab w:val="left" w:pos="1134"/>
        </w:tabs>
        <w:spacing w:before="240" w:after="120"/>
        <w:jc w:val="both"/>
        <w:rPr>
          <w:rFonts w:ascii="Arial" w:hAnsi="Arial" w:cs="Arial"/>
          <w:b/>
          <w:sz w:val="24"/>
          <w:szCs w:val="24"/>
        </w:rPr>
      </w:pPr>
    </w:p>
    <w:p w:rsidR="00C950FB" w:rsidRPr="00AE5A31" w:rsidRDefault="00C950FB" w:rsidP="0018287C">
      <w:pPr>
        <w:tabs>
          <w:tab w:val="left" w:pos="1134"/>
        </w:tabs>
        <w:spacing w:before="240" w:after="120"/>
        <w:jc w:val="both"/>
        <w:rPr>
          <w:rFonts w:ascii="Arial" w:hAnsi="Arial" w:cs="Arial"/>
          <w:b/>
          <w:sz w:val="24"/>
          <w:szCs w:val="24"/>
        </w:rPr>
      </w:pPr>
      <w:r w:rsidRPr="00AE5A31">
        <w:rPr>
          <w:rFonts w:ascii="Arial" w:hAnsi="Arial" w:cs="Arial"/>
          <w:b/>
          <w:sz w:val="24"/>
          <w:szCs w:val="24"/>
        </w:rPr>
        <w:lastRenderedPageBreak/>
        <w:t>1</w:t>
      </w:r>
      <w:r w:rsidR="00940EA6" w:rsidRPr="00AE5A31">
        <w:rPr>
          <w:rFonts w:ascii="Arial" w:hAnsi="Arial" w:cs="Arial"/>
          <w:b/>
          <w:sz w:val="24"/>
          <w:szCs w:val="24"/>
        </w:rPr>
        <w:t>5</w:t>
      </w:r>
      <w:r w:rsidRPr="00AE5A31">
        <w:rPr>
          <w:rFonts w:ascii="Arial" w:hAnsi="Arial" w:cs="Arial"/>
          <w:b/>
          <w:sz w:val="24"/>
          <w:szCs w:val="24"/>
        </w:rPr>
        <w:t>.</w:t>
      </w:r>
      <w:r w:rsidRPr="00AE5A31">
        <w:rPr>
          <w:rFonts w:ascii="Arial" w:hAnsi="Arial" w:cs="Arial"/>
          <w:b/>
          <w:sz w:val="24"/>
          <w:szCs w:val="24"/>
          <w:u w:val="single"/>
        </w:rPr>
        <w:t xml:space="preserve">DAS OBRIGAÇÕES DA </w:t>
      </w:r>
      <w:r w:rsidR="00BA6C9D" w:rsidRPr="00AE5A31">
        <w:rPr>
          <w:rFonts w:ascii="Arial" w:hAnsi="Arial" w:cs="Arial"/>
          <w:b/>
          <w:sz w:val="24"/>
          <w:szCs w:val="24"/>
          <w:u w:val="single"/>
        </w:rPr>
        <w:t>CONTRATANTE</w:t>
      </w:r>
      <w:r w:rsidRPr="00AE5A31">
        <w:rPr>
          <w:rFonts w:ascii="Arial" w:hAnsi="Arial" w:cs="Arial"/>
          <w:b/>
          <w:sz w:val="24"/>
          <w:szCs w:val="24"/>
          <w:u w:val="single"/>
        </w:rPr>
        <w:t xml:space="preserve">, </w:t>
      </w:r>
      <w:r w:rsidR="00862AED" w:rsidRPr="00AE5A31">
        <w:rPr>
          <w:rFonts w:ascii="Arial" w:hAnsi="Arial" w:cs="Arial"/>
          <w:b/>
          <w:sz w:val="24"/>
          <w:szCs w:val="24"/>
          <w:u w:val="single"/>
        </w:rPr>
        <w:t>CONTRATADA</w:t>
      </w:r>
      <w:r w:rsidRPr="00AE5A31">
        <w:rPr>
          <w:rFonts w:ascii="Arial" w:hAnsi="Arial" w:cs="Arial"/>
          <w:b/>
          <w:sz w:val="24"/>
          <w:szCs w:val="24"/>
          <w:u w:val="single"/>
        </w:rPr>
        <w:t xml:space="preserve"> E CONDIÇÕES DE MEDIÇÃO, PAGAMENTO E RECEBIMENTO</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t>15</w:t>
      </w:r>
      <w:r w:rsidR="00C950FB" w:rsidRPr="00AE5A31">
        <w:rPr>
          <w:rFonts w:ascii="Arial" w:hAnsi="Arial" w:cs="Arial"/>
          <w:b/>
          <w:sz w:val="24"/>
          <w:szCs w:val="24"/>
        </w:rPr>
        <w:t>.1.</w:t>
      </w:r>
      <w:r w:rsidR="00C950FB" w:rsidRPr="00AE5A31">
        <w:rPr>
          <w:rFonts w:ascii="Arial" w:hAnsi="Arial" w:cs="Arial"/>
          <w:sz w:val="24"/>
          <w:szCs w:val="24"/>
        </w:rPr>
        <w:t xml:space="preserve">As cláusulas relativas as obrigações da </w:t>
      </w:r>
      <w:r w:rsidR="00BA6C9D" w:rsidRPr="00AE5A31">
        <w:rPr>
          <w:rFonts w:ascii="Arial" w:hAnsi="Arial" w:cs="Arial"/>
          <w:b/>
          <w:sz w:val="24"/>
          <w:szCs w:val="24"/>
        </w:rPr>
        <w:t>CONTRATANTE</w:t>
      </w:r>
      <w:r w:rsidR="00C950FB" w:rsidRPr="00AE5A31">
        <w:rPr>
          <w:rFonts w:ascii="Arial" w:hAnsi="Arial" w:cs="Arial"/>
          <w:sz w:val="24"/>
          <w:szCs w:val="24"/>
        </w:rPr>
        <w:t xml:space="preserve">, </w:t>
      </w:r>
      <w:r w:rsidR="00862AED" w:rsidRPr="00AE5A31">
        <w:rPr>
          <w:rFonts w:ascii="Arial" w:hAnsi="Arial" w:cs="Arial"/>
          <w:b/>
          <w:sz w:val="24"/>
          <w:szCs w:val="24"/>
        </w:rPr>
        <w:t>CONTRATADA</w:t>
      </w:r>
      <w:r w:rsidR="00C950FB" w:rsidRPr="00AE5A31">
        <w:rPr>
          <w:rFonts w:ascii="Arial" w:hAnsi="Arial" w:cs="Arial"/>
          <w:sz w:val="24"/>
          <w:szCs w:val="24"/>
        </w:rPr>
        <w:t>, assim como, da medição, pagamento e recebimento dos serviços, são as constantes da minuta d</w:t>
      </w:r>
      <w:r w:rsidR="001D00A1" w:rsidRPr="00AE5A31">
        <w:rPr>
          <w:rFonts w:ascii="Arial" w:hAnsi="Arial" w:cs="Arial"/>
          <w:sz w:val="24"/>
          <w:szCs w:val="24"/>
        </w:rPr>
        <w:t>o Termo de C</w:t>
      </w:r>
      <w:r w:rsidR="00C950FB" w:rsidRPr="00AE5A31">
        <w:rPr>
          <w:rFonts w:ascii="Arial" w:hAnsi="Arial" w:cs="Arial"/>
          <w:sz w:val="24"/>
          <w:szCs w:val="24"/>
        </w:rPr>
        <w:t>ontrato, Anexo I deste Edital.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5</w:t>
      </w:r>
      <w:r w:rsidRPr="00AE5A31">
        <w:rPr>
          <w:rFonts w:ascii="Arial" w:hAnsi="Arial" w:cs="Arial"/>
          <w:b/>
          <w:sz w:val="24"/>
          <w:szCs w:val="24"/>
        </w:rPr>
        <w:t>.2.</w:t>
      </w:r>
      <w:r w:rsidRPr="00AE5A31">
        <w:rPr>
          <w:rFonts w:ascii="Arial" w:hAnsi="Arial" w:cs="Arial"/>
          <w:sz w:val="24"/>
          <w:szCs w:val="24"/>
        </w:rPr>
        <w:t xml:space="preserve">Observar-se-á o quanto disposto no Decreto Municipal nº </w:t>
      </w:r>
      <w:r w:rsidRPr="00AE5A31">
        <w:rPr>
          <w:rFonts w:ascii="Arial" w:hAnsi="Arial" w:cs="Arial"/>
          <w:b/>
          <w:sz w:val="24"/>
          <w:szCs w:val="24"/>
        </w:rPr>
        <w:t>54.873</w:t>
      </w:r>
      <w:r w:rsidR="001E7EC2" w:rsidRPr="00AE5A31">
        <w:rPr>
          <w:rFonts w:ascii="Arial" w:hAnsi="Arial" w:cs="Arial"/>
          <w:b/>
          <w:sz w:val="24"/>
          <w:szCs w:val="24"/>
        </w:rPr>
        <w:t>/</w:t>
      </w:r>
      <w:r w:rsidRPr="00AE5A31">
        <w:rPr>
          <w:rFonts w:ascii="Arial" w:hAnsi="Arial" w:cs="Arial"/>
          <w:b/>
          <w:sz w:val="24"/>
          <w:szCs w:val="24"/>
        </w:rPr>
        <w:t>14</w:t>
      </w:r>
      <w:r w:rsidRPr="00AE5A31">
        <w:rPr>
          <w:rFonts w:ascii="Arial" w:hAnsi="Arial" w:cs="Arial"/>
          <w:sz w:val="24"/>
          <w:szCs w:val="24"/>
        </w:rPr>
        <w:t>, a respeito da nomeação de fiscais e acompanhamento da execução, até o seu término.</w:t>
      </w:r>
    </w:p>
    <w:p w:rsidR="006A6E1A" w:rsidRPr="00AE5A31" w:rsidRDefault="006A6E1A" w:rsidP="00111813">
      <w:pPr>
        <w:spacing w:before="240" w:after="120"/>
        <w:jc w:val="both"/>
        <w:rPr>
          <w:rFonts w:ascii="Arial" w:hAnsi="Arial" w:cs="Arial"/>
          <w:b/>
          <w:sz w:val="24"/>
          <w:szCs w:val="24"/>
        </w:rPr>
      </w:pPr>
    </w:p>
    <w:p w:rsidR="00C950FB" w:rsidRPr="00AE5A31" w:rsidRDefault="00111813" w:rsidP="00111813">
      <w:pPr>
        <w:spacing w:before="240" w:after="120"/>
        <w:jc w:val="both"/>
        <w:rPr>
          <w:rFonts w:ascii="Arial" w:hAnsi="Arial" w:cs="Arial"/>
          <w:b/>
          <w:sz w:val="24"/>
          <w:szCs w:val="24"/>
          <w:u w:val="single"/>
        </w:rPr>
      </w:pPr>
      <w:r w:rsidRPr="00AE5A31">
        <w:rPr>
          <w:rFonts w:ascii="Arial" w:hAnsi="Arial" w:cs="Arial"/>
          <w:b/>
          <w:sz w:val="24"/>
          <w:szCs w:val="24"/>
        </w:rPr>
        <w:t xml:space="preserve">16. </w:t>
      </w:r>
      <w:r w:rsidR="00C950FB" w:rsidRPr="00AE5A31">
        <w:rPr>
          <w:rFonts w:ascii="Arial" w:hAnsi="Arial" w:cs="Arial"/>
          <w:b/>
          <w:sz w:val="24"/>
          <w:szCs w:val="24"/>
          <w:u w:val="single"/>
        </w:rPr>
        <w:t>DAS PENALIDADES</w:t>
      </w:r>
    </w:p>
    <w:p w:rsidR="00C950FB" w:rsidRPr="00AE5A31" w:rsidRDefault="00C950FB" w:rsidP="00B21C0D">
      <w:pPr>
        <w:pStyle w:val="Corpodetexto2"/>
        <w:spacing w:after="0" w:line="240" w:lineRule="auto"/>
        <w:jc w:val="both"/>
        <w:rPr>
          <w:rStyle w:val="SemEspaamentoCha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w:t>
      </w:r>
      <w:r w:rsidRPr="00AE5A31">
        <w:rPr>
          <w:rFonts w:ascii="Arial" w:hAnsi="Arial" w:cs="Arial"/>
          <w:sz w:val="24"/>
          <w:szCs w:val="24"/>
        </w:rPr>
        <w:t>.</w:t>
      </w:r>
      <w:r w:rsidRPr="00AE5A31">
        <w:rPr>
          <w:rStyle w:val="SemEspaamentoChar"/>
          <w:rFonts w:ascii="Arial" w:hAnsi="Arial" w:cs="Arial"/>
          <w:sz w:val="24"/>
          <w:szCs w:val="24"/>
        </w:rPr>
        <w:t>A licitante que apresentar documentação falsa exigida para o certame, ensejar o retardamento da execução de seu objeto, não mantiver a proposta/lance, falhar ou fraudar na execução do ajuste, comportar-se de modo inidôneo ou cometer fraude fiscal, deixar de entregar documento, ou ainda, fizer declaração falsa, garantido o contraditório e o direito prévio de ampla defesa, estará sujeita, conforme a gravidade da conduta, a:</w:t>
      </w:r>
    </w:p>
    <w:p w:rsidR="00A76718" w:rsidRPr="00AE5A31" w:rsidRDefault="00A76718" w:rsidP="00B21C0D">
      <w:pPr>
        <w:pStyle w:val="Corpodetexto2"/>
        <w:spacing w:after="0" w:line="240" w:lineRule="auto"/>
        <w:jc w:val="both"/>
        <w:rPr>
          <w:rStyle w:val="SemEspaamentoChar"/>
          <w:rFonts w:ascii="Arial" w:hAnsi="Arial" w:cs="Arial"/>
          <w:sz w:val="24"/>
          <w:szCs w:val="24"/>
        </w:rPr>
      </w:pP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.1.1</w:t>
      </w:r>
      <w:r w:rsidR="006A6E1A" w:rsidRPr="00AE5A31">
        <w:rPr>
          <w:rFonts w:ascii="Arial" w:hAnsi="Arial" w:cs="Arial"/>
          <w:sz w:val="24"/>
          <w:szCs w:val="24"/>
        </w:rPr>
        <w:t xml:space="preserve">. </w:t>
      </w:r>
      <w:r w:rsidRPr="00AE5A31">
        <w:rPr>
          <w:rFonts w:ascii="Arial" w:hAnsi="Arial" w:cs="Arial"/>
          <w:bCs/>
          <w:sz w:val="24"/>
          <w:szCs w:val="24"/>
        </w:rPr>
        <w:t>M</w:t>
      </w:r>
      <w:r w:rsidRPr="00AE5A31">
        <w:rPr>
          <w:rFonts w:ascii="Arial" w:hAnsi="Arial" w:cs="Arial"/>
          <w:sz w:val="24"/>
          <w:szCs w:val="24"/>
        </w:rPr>
        <w:t>ulta no valor de 20% (vinte por cento) do valor total do ajuste, e/ou;</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.1.2</w:t>
      </w:r>
      <w:r w:rsidR="006A6E1A" w:rsidRPr="00AE5A31">
        <w:rPr>
          <w:rFonts w:ascii="Arial" w:hAnsi="Arial" w:cs="Arial"/>
          <w:sz w:val="24"/>
          <w:szCs w:val="24"/>
        </w:rPr>
        <w:t xml:space="preserve">. </w:t>
      </w:r>
      <w:r w:rsidRPr="00AE5A31">
        <w:rPr>
          <w:rFonts w:ascii="Arial" w:hAnsi="Arial" w:cs="Arial"/>
          <w:sz w:val="24"/>
          <w:szCs w:val="24"/>
        </w:rPr>
        <w:t xml:space="preserve">Pena de suspensão do direito de licitar e contratar com a Administração Pública pelo prazo de até </w:t>
      </w:r>
      <w:r w:rsidR="009C16A6" w:rsidRPr="00AE5A31">
        <w:rPr>
          <w:rFonts w:ascii="Arial" w:hAnsi="Arial" w:cs="Arial"/>
          <w:b/>
          <w:sz w:val="24"/>
          <w:szCs w:val="24"/>
        </w:rPr>
        <w:t>02</w:t>
      </w:r>
      <w:r w:rsidRPr="00AE5A31">
        <w:rPr>
          <w:rFonts w:ascii="Arial" w:hAnsi="Arial" w:cs="Arial"/>
          <w:sz w:val="24"/>
          <w:szCs w:val="24"/>
        </w:rPr>
        <w:t>(</w:t>
      </w:r>
      <w:r w:rsidR="009C16A6" w:rsidRPr="00AE5A31">
        <w:rPr>
          <w:rFonts w:ascii="Arial" w:hAnsi="Arial" w:cs="Arial"/>
          <w:sz w:val="24"/>
          <w:szCs w:val="24"/>
        </w:rPr>
        <w:t>dois</w:t>
      </w:r>
      <w:r w:rsidRPr="00AE5A31">
        <w:rPr>
          <w:rFonts w:ascii="Arial" w:hAnsi="Arial" w:cs="Arial"/>
          <w:sz w:val="24"/>
          <w:szCs w:val="24"/>
        </w:rPr>
        <w:t xml:space="preserve">) anos, observados os procedimentos contidos na Lei </w:t>
      </w:r>
      <w:r w:rsidR="001E7EC2" w:rsidRPr="00AE5A31">
        <w:rPr>
          <w:rFonts w:ascii="Arial" w:hAnsi="Arial" w:cs="Arial"/>
          <w:sz w:val="24"/>
          <w:szCs w:val="24"/>
        </w:rPr>
        <w:t xml:space="preserve">Federal n°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.2.</w:t>
      </w:r>
      <w:r w:rsidRPr="00AE5A31">
        <w:rPr>
          <w:rFonts w:ascii="Arial" w:hAnsi="Arial" w:cs="Arial"/>
          <w:sz w:val="24"/>
          <w:szCs w:val="24"/>
        </w:rPr>
        <w:t xml:space="preserve">  A empresa que, convocada dentro da validade de sua proposta estiver impedida de retirar a Nota de Empenho ou formalizar o ajuste pela não apresentação dos documentos necessários para tanto ou recusar-se a retirá-la dentro do prazo previsto no item </w:t>
      </w:r>
      <w:r w:rsidRPr="00AE5A31">
        <w:rPr>
          <w:rFonts w:ascii="Arial" w:hAnsi="Arial" w:cs="Arial"/>
          <w:b/>
          <w:sz w:val="24"/>
          <w:szCs w:val="24"/>
        </w:rPr>
        <w:t>1</w:t>
      </w:r>
      <w:r w:rsidR="00DE6B0A" w:rsidRPr="00AE5A31">
        <w:rPr>
          <w:rFonts w:ascii="Arial" w:hAnsi="Arial" w:cs="Arial"/>
          <w:b/>
          <w:sz w:val="24"/>
          <w:szCs w:val="24"/>
        </w:rPr>
        <w:t>3</w:t>
      </w:r>
      <w:r w:rsidR="00940EA6" w:rsidRPr="00AE5A31">
        <w:rPr>
          <w:rFonts w:ascii="Arial" w:hAnsi="Arial" w:cs="Arial"/>
          <w:b/>
          <w:sz w:val="24"/>
          <w:szCs w:val="24"/>
        </w:rPr>
        <w:t>.</w:t>
      </w:r>
      <w:r w:rsidR="00DE6B0A" w:rsidRPr="00AE5A31">
        <w:rPr>
          <w:rFonts w:ascii="Arial" w:hAnsi="Arial" w:cs="Arial"/>
          <w:b/>
          <w:sz w:val="24"/>
          <w:szCs w:val="24"/>
        </w:rPr>
        <w:t>3</w:t>
      </w:r>
      <w:r w:rsidRPr="00AE5A31">
        <w:rPr>
          <w:rFonts w:ascii="Arial" w:hAnsi="Arial" w:cs="Arial"/>
          <w:sz w:val="24"/>
          <w:szCs w:val="24"/>
        </w:rPr>
        <w:t>, estará sujeita a:</w:t>
      </w:r>
    </w:p>
    <w:p w:rsidR="00C950FB" w:rsidRPr="00AE5A31" w:rsidRDefault="00C950FB" w:rsidP="00B21C0D">
      <w:pPr>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.2.1</w:t>
      </w:r>
      <w:r w:rsidR="006A6E1A" w:rsidRPr="00AE5A31">
        <w:rPr>
          <w:rFonts w:ascii="Arial" w:hAnsi="Arial" w:cs="Arial"/>
          <w:bCs/>
          <w:sz w:val="24"/>
          <w:szCs w:val="24"/>
        </w:rPr>
        <w:t xml:space="preserve">. </w:t>
      </w:r>
      <w:r w:rsidRPr="00AE5A31">
        <w:rPr>
          <w:rFonts w:ascii="Arial" w:hAnsi="Arial" w:cs="Arial"/>
          <w:bCs/>
          <w:sz w:val="24"/>
          <w:szCs w:val="24"/>
        </w:rPr>
        <w:t>M</w:t>
      </w:r>
      <w:r w:rsidRPr="00AE5A31">
        <w:rPr>
          <w:rFonts w:ascii="Arial" w:hAnsi="Arial" w:cs="Arial"/>
          <w:sz w:val="24"/>
          <w:szCs w:val="24"/>
        </w:rPr>
        <w:t>ulta no valor de 10% (dez por cento) sobre o valor total da Nota de Empenho, e/ou;</w:t>
      </w:r>
    </w:p>
    <w:p w:rsidR="00C950FB" w:rsidRPr="00AE5A31" w:rsidRDefault="00C950FB" w:rsidP="00B21C0D">
      <w:pPr>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.2.2</w:t>
      </w:r>
      <w:r w:rsidR="006A6E1A" w:rsidRPr="00AE5A31">
        <w:rPr>
          <w:rFonts w:ascii="Arial" w:hAnsi="Arial" w:cs="Arial"/>
          <w:bCs/>
          <w:sz w:val="24"/>
          <w:szCs w:val="24"/>
        </w:rPr>
        <w:t xml:space="preserve">. </w:t>
      </w:r>
      <w:r w:rsidRPr="00AE5A31">
        <w:rPr>
          <w:rFonts w:ascii="Arial" w:hAnsi="Arial" w:cs="Arial"/>
          <w:sz w:val="24"/>
          <w:szCs w:val="24"/>
        </w:rPr>
        <w:t xml:space="preserve">Pena de suspensão do direito de licitar e contratar com a administração pelo prazo de até </w:t>
      </w:r>
      <w:r w:rsidR="000E1BF6" w:rsidRPr="00AE5A31">
        <w:rPr>
          <w:rFonts w:ascii="Arial" w:hAnsi="Arial" w:cs="Arial"/>
          <w:b/>
          <w:sz w:val="24"/>
          <w:szCs w:val="24"/>
        </w:rPr>
        <w:t>02</w:t>
      </w:r>
      <w:r w:rsidRPr="00AE5A31">
        <w:rPr>
          <w:rFonts w:ascii="Arial" w:hAnsi="Arial" w:cs="Arial"/>
          <w:sz w:val="24"/>
          <w:szCs w:val="24"/>
        </w:rPr>
        <w:t>(</w:t>
      </w:r>
      <w:r w:rsidR="000E1BF6" w:rsidRPr="00AE5A31">
        <w:rPr>
          <w:rFonts w:ascii="Arial" w:hAnsi="Arial" w:cs="Arial"/>
          <w:sz w:val="24"/>
          <w:szCs w:val="24"/>
        </w:rPr>
        <w:t>dois</w:t>
      </w:r>
      <w:r w:rsidRPr="00AE5A31">
        <w:rPr>
          <w:rFonts w:ascii="Arial" w:hAnsi="Arial" w:cs="Arial"/>
          <w:sz w:val="24"/>
          <w:szCs w:val="24"/>
        </w:rPr>
        <w:t xml:space="preserve">) anos, observados os procedimentos contidos no capítulo X, do </w:t>
      </w:r>
      <w:r w:rsidR="001D00A1" w:rsidRPr="00AE5A31">
        <w:rPr>
          <w:rFonts w:ascii="Arial" w:hAnsi="Arial" w:cs="Arial"/>
          <w:sz w:val="24"/>
          <w:szCs w:val="24"/>
        </w:rPr>
        <w:t>Decreto M</w:t>
      </w:r>
      <w:r w:rsidRPr="00AE5A31">
        <w:rPr>
          <w:rFonts w:ascii="Arial" w:hAnsi="Arial" w:cs="Arial"/>
          <w:sz w:val="24"/>
          <w:szCs w:val="24"/>
        </w:rPr>
        <w:t>unicipal n° 44.279/03.</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.3</w:t>
      </w:r>
      <w:r w:rsidRPr="00AE5A31">
        <w:rPr>
          <w:rFonts w:ascii="Arial" w:hAnsi="Arial" w:cs="Arial"/>
          <w:sz w:val="24"/>
          <w:szCs w:val="24"/>
        </w:rPr>
        <w:t>. A impossibilidade da adjudicatária em assinar o Termo de Contrato por força da não comprovação de situação regular perante o CADIN – Cadastro Informativo Municipal implicará multa de 10% (dez por cento) do valor total adjudicado.</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.4</w:t>
      </w:r>
      <w:r w:rsidRPr="00AE5A31">
        <w:rPr>
          <w:rFonts w:ascii="Arial" w:hAnsi="Arial" w:cs="Arial"/>
          <w:bCs/>
          <w:sz w:val="24"/>
          <w:szCs w:val="24"/>
        </w:rPr>
        <w:t>. A</w:t>
      </w:r>
      <w:r w:rsidRPr="00AE5A31">
        <w:rPr>
          <w:rFonts w:ascii="Arial" w:hAnsi="Arial" w:cs="Arial"/>
          <w:sz w:val="24"/>
          <w:szCs w:val="24"/>
        </w:rPr>
        <w:t xml:space="preserve"> aplicação de uma penalidade não exclui a aplicação das outras, quando cabíveis.</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.5</w:t>
      </w:r>
      <w:r w:rsidRPr="00AE5A31">
        <w:rPr>
          <w:rFonts w:ascii="Arial" w:hAnsi="Arial" w:cs="Arial"/>
          <w:sz w:val="24"/>
          <w:szCs w:val="24"/>
        </w:rPr>
        <w:t xml:space="preserve">. As penalidades poderão ser aplicadas concomitantemente, conforme dispõe o </w:t>
      </w:r>
      <w:r w:rsidRPr="00AE5A31">
        <w:rPr>
          <w:rFonts w:ascii="Arial" w:hAnsi="Arial" w:cs="Arial"/>
          <w:sz w:val="24"/>
          <w:szCs w:val="24"/>
        </w:rPr>
        <w:lastRenderedPageBreak/>
        <w:t xml:space="preserve">parágrafo segundo do artigo 87 da Lei Federal nº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.6</w:t>
      </w:r>
      <w:r w:rsidRPr="00AE5A31">
        <w:rPr>
          <w:rFonts w:ascii="Arial" w:hAnsi="Arial" w:cs="Arial"/>
          <w:sz w:val="24"/>
          <w:szCs w:val="24"/>
        </w:rPr>
        <w:t xml:space="preserve">. O valor da multa será atualizado monetariamente, nos termos da Lei </w:t>
      </w:r>
      <w:r w:rsidR="001E7EC2" w:rsidRPr="00AE5A31">
        <w:rPr>
          <w:rFonts w:ascii="Arial" w:hAnsi="Arial" w:cs="Arial"/>
          <w:sz w:val="24"/>
          <w:szCs w:val="24"/>
        </w:rPr>
        <w:t xml:space="preserve">Municipal n° </w:t>
      </w:r>
      <w:r w:rsidRPr="00AE5A31">
        <w:rPr>
          <w:rFonts w:ascii="Arial" w:hAnsi="Arial" w:cs="Arial"/>
          <w:sz w:val="24"/>
          <w:szCs w:val="24"/>
        </w:rPr>
        <w:t>10.734/89, Decreto</w:t>
      </w:r>
      <w:r w:rsidR="000E1BF6" w:rsidRPr="00AE5A31">
        <w:rPr>
          <w:rFonts w:ascii="Arial" w:hAnsi="Arial" w:cs="Arial"/>
          <w:sz w:val="24"/>
          <w:szCs w:val="24"/>
        </w:rPr>
        <w:t xml:space="preserve">Municipal n° </w:t>
      </w:r>
      <w:r w:rsidRPr="00AE5A31">
        <w:rPr>
          <w:rFonts w:ascii="Arial" w:hAnsi="Arial" w:cs="Arial"/>
          <w:b/>
          <w:sz w:val="24"/>
          <w:szCs w:val="24"/>
        </w:rPr>
        <w:t>1.503/92</w:t>
      </w:r>
      <w:r w:rsidRPr="00AE5A31">
        <w:rPr>
          <w:rFonts w:ascii="Arial" w:hAnsi="Arial" w:cs="Arial"/>
          <w:sz w:val="24"/>
          <w:szCs w:val="24"/>
        </w:rPr>
        <w:t>, e alterações subsequentes.</w:t>
      </w:r>
    </w:p>
    <w:p w:rsidR="00C950FB" w:rsidRPr="00AE5A31" w:rsidRDefault="00C950FB" w:rsidP="00B21C0D">
      <w:pPr>
        <w:widowControl w:val="0"/>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.7</w:t>
      </w:r>
      <w:r w:rsidRPr="00AE5A31">
        <w:rPr>
          <w:rFonts w:ascii="Arial" w:hAnsi="Arial" w:cs="Arial"/>
          <w:sz w:val="24"/>
          <w:szCs w:val="24"/>
        </w:rPr>
        <w:t xml:space="preserve">.Das decisões de aplicação de penalidade, caberá recurso nos termos do artigo 109 da Lei Federal nº </w:t>
      </w:r>
      <w:r w:rsidRPr="00AE5A31">
        <w:rPr>
          <w:rFonts w:ascii="Arial" w:hAnsi="Arial" w:cs="Arial"/>
          <w:b/>
          <w:sz w:val="24"/>
          <w:szCs w:val="24"/>
        </w:rPr>
        <w:t>8.666/93</w:t>
      </w:r>
      <w:r w:rsidRPr="00AE5A31">
        <w:rPr>
          <w:rFonts w:ascii="Arial" w:hAnsi="Arial" w:cs="Arial"/>
          <w:sz w:val="24"/>
          <w:szCs w:val="24"/>
        </w:rPr>
        <w:t>, observados os prazos nele fixados.</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.8</w:t>
      </w:r>
      <w:r w:rsidRPr="00AE5A31">
        <w:rPr>
          <w:rFonts w:ascii="Arial" w:hAnsi="Arial" w:cs="Arial"/>
          <w:bCs/>
          <w:sz w:val="24"/>
          <w:szCs w:val="24"/>
        </w:rPr>
        <w:t>.</w:t>
      </w:r>
      <w:r w:rsidRPr="00AE5A31">
        <w:rPr>
          <w:rFonts w:ascii="Arial" w:hAnsi="Arial" w:cs="Arial"/>
          <w:sz w:val="24"/>
          <w:szCs w:val="24"/>
        </w:rPr>
        <w:t xml:space="preserve">O prazo para pagamento das multas será de </w:t>
      </w:r>
      <w:r w:rsidRPr="00AE5A31">
        <w:rPr>
          <w:rFonts w:ascii="Arial" w:hAnsi="Arial" w:cs="Arial"/>
          <w:b/>
          <w:sz w:val="24"/>
          <w:szCs w:val="24"/>
        </w:rPr>
        <w:t>05</w:t>
      </w:r>
      <w:r w:rsidRPr="00AE5A31">
        <w:rPr>
          <w:rFonts w:ascii="Arial" w:hAnsi="Arial" w:cs="Arial"/>
          <w:sz w:val="24"/>
          <w:szCs w:val="24"/>
        </w:rPr>
        <w:t xml:space="preserve"> (cinco) dias úteis, a contar da intimação da empresa apenada, caso não tenham sido descontadas do pagamento efetuado. </w:t>
      </w:r>
    </w:p>
    <w:p w:rsidR="00C950FB" w:rsidRPr="00AE5A31" w:rsidRDefault="00940EA6" w:rsidP="00B21C0D">
      <w:pPr>
        <w:widowControl w:val="0"/>
        <w:jc w:val="both"/>
        <w:rPr>
          <w:rFonts w:ascii="Arial" w:hAnsi="Arial" w:cs="Arial"/>
          <w:sz w:val="24"/>
          <w:szCs w:val="24"/>
        </w:rPr>
      </w:pPr>
      <w:r w:rsidRPr="00AE5A31">
        <w:rPr>
          <w:rFonts w:ascii="Arial" w:hAnsi="Arial" w:cs="Arial"/>
          <w:b/>
          <w:bCs/>
          <w:sz w:val="24"/>
          <w:szCs w:val="24"/>
        </w:rPr>
        <w:t>16</w:t>
      </w:r>
      <w:r w:rsidR="00C950FB" w:rsidRPr="00AE5A31">
        <w:rPr>
          <w:rFonts w:ascii="Arial" w:hAnsi="Arial" w:cs="Arial"/>
          <w:b/>
          <w:bCs/>
          <w:sz w:val="24"/>
          <w:szCs w:val="24"/>
        </w:rPr>
        <w:t>.8</w:t>
      </w:r>
      <w:r w:rsidR="00C950FB" w:rsidRPr="00AE5A31">
        <w:rPr>
          <w:rFonts w:ascii="Arial" w:hAnsi="Arial" w:cs="Arial"/>
          <w:b/>
          <w:sz w:val="24"/>
          <w:szCs w:val="24"/>
        </w:rPr>
        <w:t>.1</w:t>
      </w:r>
      <w:r w:rsidR="006A6E1A" w:rsidRPr="00AE5A31">
        <w:rPr>
          <w:rFonts w:ascii="Arial" w:hAnsi="Arial" w:cs="Arial"/>
          <w:sz w:val="24"/>
          <w:szCs w:val="24"/>
        </w:rPr>
        <w:t>.</w:t>
      </w:r>
      <w:r w:rsidR="00C950FB" w:rsidRPr="00AE5A31">
        <w:rPr>
          <w:rFonts w:ascii="Arial" w:hAnsi="Arial" w:cs="Arial"/>
          <w:sz w:val="24"/>
          <w:szCs w:val="24"/>
        </w:rPr>
        <w:t xml:space="preserve">As multas poderão ser descontadas do pagamento devido ou por intermédio da retenção de créditos decorrentes do contrato até os limites do valor apurado, conforme dispõe o parágrafo único do artigo 55 do Decreto Municipal nº </w:t>
      </w:r>
      <w:r w:rsidR="00C950FB" w:rsidRPr="00AE5A31">
        <w:rPr>
          <w:rFonts w:ascii="Arial" w:hAnsi="Arial" w:cs="Arial"/>
          <w:b/>
          <w:sz w:val="24"/>
          <w:szCs w:val="24"/>
        </w:rPr>
        <w:t>44.279/03</w:t>
      </w:r>
      <w:r w:rsidR="00C950FB" w:rsidRPr="00AE5A31">
        <w:rPr>
          <w:rFonts w:ascii="Arial" w:hAnsi="Arial" w:cs="Arial"/>
          <w:sz w:val="24"/>
          <w:szCs w:val="24"/>
        </w:rPr>
        <w:t>.</w:t>
      </w:r>
    </w:p>
    <w:p w:rsidR="00C950FB" w:rsidRPr="00AE5A31" w:rsidRDefault="00940EA6" w:rsidP="00B21C0D">
      <w:pPr>
        <w:widowControl w:val="0"/>
        <w:jc w:val="both"/>
        <w:rPr>
          <w:rFonts w:ascii="Arial" w:hAnsi="Arial" w:cs="Arial"/>
          <w:bCs/>
          <w:sz w:val="24"/>
          <w:szCs w:val="24"/>
        </w:rPr>
      </w:pPr>
      <w:r w:rsidRPr="00AE5A31">
        <w:rPr>
          <w:rFonts w:ascii="Arial" w:hAnsi="Arial" w:cs="Arial"/>
          <w:b/>
          <w:bCs/>
          <w:sz w:val="24"/>
          <w:szCs w:val="24"/>
        </w:rPr>
        <w:t>16</w:t>
      </w:r>
      <w:r w:rsidR="00C950FB" w:rsidRPr="00AE5A31">
        <w:rPr>
          <w:rFonts w:ascii="Arial" w:hAnsi="Arial" w:cs="Arial"/>
          <w:b/>
          <w:bCs/>
          <w:sz w:val="24"/>
          <w:szCs w:val="24"/>
        </w:rPr>
        <w:t>.8</w:t>
      </w:r>
      <w:r w:rsidR="00C950FB" w:rsidRPr="00AE5A31">
        <w:rPr>
          <w:rFonts w:ascii="Arial" w:hAnsi="Arial" w:cs="Arial"/>
          <w:b/>
          <w:sz w:val="24"/>
          <w:szCs w:val="24"/>
        </w:rPr>
        <w:t>.2</w:t>
      </w:r>
      <w:r w:rsidR="006A6E1A" w:rsidRPr="00AE5A31">
        <w:rPr>
          <w:rFonts w:ascii="Arial" w:hAnsi="Arial" w:cs="Arial"/>
          <w:sz w:val="24"/>
          <w:szCs w:val="24"/>
        </w:rPr>
        <w:t xml:space="preserve">. </w:t>
      </w:r>
      <w:r w:rsidR="00C950FB" w:rsidRPr="00AE5A31">
        <w:rPr>
          <w:rFonts w:ascii="Arial" w:hAnsi="Arial" w:cs="Arial"/>
          <w:bCs/>
          <w:sz w:val="24"/>
          <w:szCs w:val="24"/>
        </w:rPr>
        <w:t xml:space="preserve">Não havendo </w:t>
      </w:r>
      <w:r w:rsidR="00C950FB" w:rsidRPr="00AE5A31">
        <w:rPr>
          <w:rFonts w:ascii="Arial" w:hAnsi="Arial" w:cs="Arial"/>
          <w:sz w:val="24"/>
          <w:szCs w:val="24"/>
        </w:rPr>
        <w:t xml:space="preserve">desconto nem </w:t>
      </w:r>
      <w:r w:rsidR="00C950FB" w:rsidRPr="00AE5A31">
        <w:rPr>
          <w:rFonts w:ascii="Arial" w:hAnsi="Arial" w:cs="Arial"/>
          <w:bCs/>
          <w:sz w:val="24"/>
          <w:szCs w:val="24"/>
        </w:rPr>
        <w:t xml:space="preserve">pagamento, o valor correspondente às multas será inscrito como dívida ativa e </w:t>
      </w:r>
      <w:r w:rsidR="00C950FB" w:rsidRPr="00AE5A31">
        <w:rPr>
          <w:rFonts w:ascii="Arial" w:hAnsi="Arial" w:cs="Arial"/>
          <w:sz w:val="24"/>
          <w:szCs w:val="24"/>
        </w:rPr>
        <w:t>cobrado judicialmente em processo de execução</w:t>
      </w:r>
      <w:r w:rsidR="00C950FB" w:rsidRPr="00AE5A31">
        <w:rPr>
          <w:rFonts w:ascii="Arial" w:hAnsi="Arial" w:cs="Arial"/>
          <w:bCs/>
          <w:sz w:val="24"/>
          <w:szCs w:val="24"/>
        </w:rPr>
        <w:t>.</w:t>
      </w:r>
    </w:p>
    <w:p w:rsidR="00795349" w:rsidRPr="00AE5A31" w:rsidRDefault="001A070F" w:rsidP="00A76718">
      <w:pPr>
        <w:jc w:val="both"/>
        <w:rPr>
          <w:rFonts w:ascii="Arial" w:hAnsi="Arial" w:cs="Arial"/>
          <w:sz w:val="24"/>
          <w:szCs w:val="24"/>
        </w:rPr>
      </w:pPr>
      <w:r w:rsidRPr="00AE5A31">
        <w:rPr>
          <w:rFonts w:ascii="Arial" w:hAnsi="Arial" w:cs="Arial"/>
          <w:b/>
          <w:sz w:val="24"/>
          <w:szCs w:val="24"/>
        </w:rPr>
        <w:t>16.9.</w:t>
      </w:r>
      <w:r w:rsidR="00C950FB" w:rsidRPr="00AE5A31">
        <w:rPr>
          <w:rFonts w:ascii="Arial" w:hAnsi="Arial" w:cs="Arial"/>
          <w:sz w:val="24"/>
          <w:szCs w:val="24"/>
        </w:rPr>
        <w:t xml:space="preserve">As multas relativas à execução contratual encontram-se previstas no </w:t>
      </w:r>
      <w:r w:rsidR="00C950FB" w:rsidRPr="00AE5A31">
        <w:rPr>
          <w:rFonts w:ascii="Arial" w:hAnsi="Arial" w:cs="Arial"/>
          <w:b/>
          <w:sz w:val="24"/>
          <w:szCs w:val="24"/>
        </w:rPr>
        <w:t>item 10</w:t>
      </w:r>
      <w:r w:rsidR="00C950FB" w:rsidRPr="00AE5A31">
        <w:rPr>
          <w:rFonts w:ascii="Arial" w:hAnsi="Arial" w:cs="Arial"/>
          <w:sz w:val="24"/>
          <w:szCs w:val="24"/>
        </w:rPr>
        <w:t xml:space="preserve"> da Minuta </w:t>
      </w:r>
      <w:r w:rsidR="000E1BF6" w:rsidRPr="00AE5A31">
        <w:rPr>
          <w:rFonts w:ascii="Arial" w:hAnsi="Arial" w:cs="Arial"/>
          <w:sz w:val="24"/>
          <w:szCs w:val="24"/>
        </w:rPr>
        <w:t xml:space="preserve">do </w:t>
      </w:r>
      <w:r w:rsidR="000E1BF6" w:rsidRPr="00AE5A31">
        <w:rPr>
          <w:rFonts w:ascii="Arial" w:hAnsi="Arial" w:cs="Arial"/>
          <w:b/>
          <w:sz w:val="24"/>
          <w:szCs w:val="24"/>
        </w:rPr>
        <w:t>TERMO DE CONTRATO - ANEXO</w:t>
      </w:r>
      <w:r w:rsidR="00C950FB" w:rsidRPr="00AE5A31">
        <w:rPr>
          <w:rFonts w:ascii="Arial" w:hAnsi="Arial" w:cs="Arial"/>
          <w:b/>
          <w:sz w:val="24"/>
          <w:szCs w:val="24"/>
        </w:rPr>
        <w:t xml:space="preserve"> I</w:t>
      </w:r>
      <w:r w:rsidR="00C950FB" w:rsidRPr="00AE5A31">
        <w:rPr>
          <w:rFonts w:ascii="Arial" w:hAnsi="Arial" w:cs="Arial"/>
          <w:sz w:val="24"/>
          <w:szCs w:val="24"/>
        </w:rPr>
        <w:t xml:space="preserve"> do Edital.</w:t>
      </w:r>
    </w:p>
    <w:p w:rsidR="00C950FB" w:rsidRPr="00AE5A31" w:rsidRDefault="004A3093" w:rsidP="0018287C">
      <w:pPr>
        <w:spacing w:before="240" w:after="120"/>
        <w:jc w:val="both"/>
        <w:rPr>
          <w:rFonts w:ascii="Arial" w:hAnsi="Arial" w:cs="Arial"/>
          <w:b/>
          <w:sz w:val="24"/>
          <w:szCs w:val="24"/>
        </w:rPr>
      </w:pPr>
      <w:r w:rsidRPr="00AE5A31">
        <w:rPr>
          <w:rFonts w:ascii="Arial" w:hAnsi="Arial" w:cs="Arial"/>
          <w:b/>
          <w:sz w:val="24"/>
          <w:szCs w:val="24"/>
        </w:rPr>
        <w:t>17</w:t>
      </w:r>
      <w:r w:rsidR="00C950FB" w:rsidRPr="00AE5A31">
        <w:rPr>
          <w:rFonts w:ascii="Arial" w:hAnsi="Arial" w:cs="Arial"/>
          <w:b/>
          <w:sz w:val="24"/>
          <w:szCs w:val="24"/>
        </w:rPr>
        <w:t xml:space="preserve">. </w:t>
      </w:r>
      <w:r w:rsidR="00C950FB" w:rsidRPr="00AE5A31">
        <w:rPr>
          <w:rFonts w:ascii="Arial" w:hAnsi="Arial" w:cs="Arial"/>
          <w:b/>
          <w:sz w:val="24"/>
          <w:szCs w:val="24"/>
          <w:u w:val="single"/>
        </w:rPr>
        <w:t>DAS DISPOSIÇÕES FINAIS</w:t>
      </w:r>
    </w:p>
    <w:p w:rsidR="00397F17" w:rsidRPr="00AE5A31" w:rsidRDefault="00397F17" w:rsidP="00B21C0D">
      <w:pPr>
        <w:tabs>
          <w:tab w:val="left" w:pos="1134"/>
        </w:tabs>
        <w:jc w:val="both"/>
        <w:rPr>
          <w:rFonts w:ascii="Arial" w:hAnsi="Arial" w:cs="Arial"/>
          <w:b/>
          <w:sz w:val="24"/>
          <w:szCs w:val="24"/>
        </w:rPr>
      </w:pPr>
      <w:r w:rsidRPr="00AE5A31">
        <w:rPr>
          <w:rFonts w:ascii="Arial" w:hAnsi="Arial" w:cs="Arial"/>
          <w:b/>
          <w:sz w:val="24"/>
          <w:szCs w:val="24"/>
        </w:rPr>
        <w:t xml:space="preserve">17.1. </w:t>
      </w:r>
      <w:r w:rsidRPr="00AE5A31">
        <w:rPr>
          <w:rFonts w:ascii="Arial" w:hAnsi="Arial" w:cs="Arial"/>
          <w:sz w:val="24"/>
          <w:szCs w:val="24"/>
        </w:rPr>
        <w:t>A participação nesta licitação implicará em aceitação integral e irretratável dos termos deste edital e seus anexos, bem como na observância dos regulamentos administrativos e demais normas aplicáveis, não podendo invocar desconhecimento dos termos do edital ou das disposições legais aplicáveis à espécie para furtar-se ao cumprimento de suas obrigações</w:t>
      </w:r>
    </w:p>
    <w:p w:rsidR="00C950FB" w:rsidRPr="00AE5A31" w:rsidRDefault="004A3093" w:rsidP="00B21C0D">
      <w:pPr>
        <w:tabs>
          <w:tab w:val="left" w:pos="1134"/>
        </w:tabs>
        <w:jc w:val="both"/>
        <w:rPr>
          <w:rFonts w:ascii="Arial" w:hAnsi="Arial" w:cs="Arial"/>
          <w:b/>
          <w:sz w:val="24"/>
          <w:szCs w:val="24"/>
        </w:rPr>
      </w:pPr>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No julgamento da proposta</w:t>
      </w:r>
      <w:r w:rsidR="001A070F" w:rsidRPr="00AE5A31">
        <w:rPr>
          <w:rFonts w:ascii="Arial" w:hAnsi="Arial" w:cs="Arial"/>
          <w:sz w:val="24"/>
          <w:szCs w:val="24"/>
        </w:rPr>
        <w:t xml:space="preserve"> e da habilitação</w:t>
      </w:r>
      <w:r w:rsidR="00CC7F2E" w:rsidRPr="00AE5A31">
        <w:rPr>
          <w:rFonts w:ascii="Arial" w:hAnsi="Arial" w:cs="Arial"/>
          <w:sz w:val="24"/>
          <w:szCs w:val="24"/>
        </w:rPr>
        <w:t>, a Comissão de Licitação</w:t>
      </w:r>
      <w:r w:rsidR="00C950FB" w:rsidRPr="00AE5A31">
        <w:rPr>
          <w:rFonts w:ascii="Arial" w:hAnsi="Arial" w:cs="Arial"/>
          <w:sz w:val="24"/>
          <w:szCs w:val="24"/>
        </w:rPr>
        <w:t xml:space="preserve">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C950FB" w:rsidRPr="00AE5A31" w:rsidRDefault="004A3093" w:rsidP="00B21C0D">
      <w:pPr>
        <w:pStyle w:val="PargrafodaLista"/>
        <w:tabs>
          <w:tab w:val="left" w:pos="1134"/>
        </w:tabs>
        <w:ind w:left="0"/>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As normas disciplinadoras desta licitação serão interpretadas em favor da ampliação da disputa, respeitada a igualdade de oportunidade entre as licitantes e desde que não comprometam o interesse público, a finalidade e a segurança da contratação.</w:t>
      </w:r>
    </w:p>
    <w:p w:rsidR="00C950FB" w:rsidRPr="00AE5A31" w:rsidRDefault="004A3093" w:rsidP="00B21C0D">
      <w:pPr>
        <w:pStyle w:val="PargrafodaLista"/>
        <w:tabs>
          <w:tab w:val="left" w:pos="1134"/>
        </w:tabs>
        <w:ind w:left="0"/>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4</w:t>
      </w:r>
      <w:r w:rsidRPr="00AE5A31">
        <w:rPr>
          <w:rFonts w:ascii="Arial" w:hAnsi="Arial" w:cs="Arial"/>
          <w:b/>
          <w:sz w:val="24"/>
          <w:szCs w:val="24"/>
        </w:rPr>
        <w:t>.</w:t>
      </w:r>
      <w:r w:rsidR="00C950FB" w:rsidRPr="00AE5A31">
        <w:rPr>
          <w:rFonts w:ascii="Arial" w:hAnsi="Arial" w:cs="Arial"/>
          <w:sz w:val="24"/>
          <w:szCs w:val="24"/>
        </w:rPr>
        <w:t>As licitantes assumem todos os custos de preparação e apresentação de suas propostas e a PMSP não será, em nenhum caso, responsável por esses custos, independentemente da condução ou do resultado do processo licitatório.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397F17"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 xml:space="preserve">A PMSP, no interesse da Administração, poderá, a qualquer tempo e a seu exclusivo critério, por despacho motivado, revogar ou anular, no todo ou em parte a </w:t>
      </w:r>
      <w:r w:rsidRPr="00AE5A31">
        <w:rPr>
          <w:rFonts w:ascii="Arial" w:hAnsi="Arial" w:cs="Arial"/>
          <w:sz w:val="24"/>
          <w:szCs w:val="24"/>
        </w:rPr>
        <w:lastRenderedPageBreak/>
        <w:t xml:space="preserve">licitação, sem que tenham as licitantes direito a qualquer indenização, conforme artigo 49 da Lei Federal nº </w:t>
      </w:r>
      <w:r w:rsidRPr="00AE5A31">
        <w:rPr>
          <w:rFonts w:ascii="Arial" w:hAnsi="Arial" w:cs="Arial"/>
          <w:b/>
          <w:sz w:val="24"/>
          <w:szCs w:val="24"/>
        </w:rPr>
        <w:t>8.666/93</w:t>
      </w:r>
      <w:r w:rsidRPr="00AE5A31">
        <w:rPr>
          <w:rFonts w:ascii="Arial" w:hAnsi="Arial" w:cs="Arial"/>
          <w:sz w:val="24"/>
          <w:szCs w:val="24"/>
        </w:rPr>
        <w:t>.</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6</w:t>
      </w:r>
      <w:r w:rsidR="00C950FB" w:rsidRPr="00AE5A31">
        <w:rPr>
          <w:rFonts w:ascii="Arial" w:hAnsi="Arial" w:cs="Arial"/>
          <w:b/>
          <w:sz w:val="24"/>
          <w:szCs w:val="24"/>
        </w:rPr>
        <w:t>.</w:t>
      </w:r>
      <w:r w:rsidR="00C950FB" w:rsidRPr="00AE5A31">
        <w:rPr>
          <w:rFonts w:ascii="Arial" w:hAnsi="Arial" w:cs="Arial"/>
          <w:sz w:val="24"/>
          <w:szCs w:val="24"/>
        </w:rPr>
        <w:t>Na contagem dos prazos estabelecidos neste edital e seus anexos, excluir-se-á o dia do início e incluir-se-á o do vencimento. Só se iniciam e vencem os prazos em dias de expediente na PMSP. Considerar-se-ão os dias consecutivos, exceto quando for explicitamente disposto em contrário.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397F17" w:rsidRPr="00AE5A31">
        <w:rPr>
          <w:rFonts w:ascii="Arial" w:hAnsi="Arial" w:cs="Arial"/>
          <w:b/>
          <w:sz w:val="24"/>
          <w:szCs w:val="24"/>
        </w:rPr>
        <w:t>7</w:t>
      </w:r>
      <w:r w:rsidRPr="00AE5A31">
        <w:rPr>
          <w:rFonts w:ascii="Arial" w:hAnsi="Arial" w:cs="Arial"/>
          <w:b/>
          <w:sz w:val="24"/>
          <w:szCs w:val="24"/>
        </w:rPr>
        <w:t>.</w:t>
      </w:r>
      <w:r w:rsidRPr="00AE5A31">
        <w:rPr>
          <w:rFonts w:ascii="Arial" w:hAnsi="Arial" w:cs="Arial"/>
          <w:sz w:val="24"/>
          <w:szCs w:val="24"/>
        </w:rPr>
        <w:t>Com base no parágrafo 3º do artigo 43, da Lei Fe</w:t>
      </w:r>
      <w:r w:rsidR="004A3093" w:rsidRPr="00AE5A31">
        <w:rPr>
          <w:rFonts w:ascii="Arial" w:hAnsi="Arial" w:cs="Arial"/>
          <w:sz w:val="24"/>
          <w:szCs w:val="24"/>
        </w:rPr>
        <w:t xml:space="preserve">deral nº </w:t>
      </w:r>
      <w:r w:rsidR="004A3093" w:rsidRPr="00AE5A31">
        <w:rPr>
          <w:rFonts w:ascii="Arial" w:hAnsi="Arial" w:cs="Arial"/>
          <w:b/>
          <w:sz w:val="24"/>
          <w:szCs w:val="24"/>
        </w:rPr>
        <w:t>8</w:t>
      </w:r>
      <w:r w:rsidR="004A3093" w:rsidRPr="00AE5A31">
        <w:rPr>
          <w:rFonts w:ascii="Arial" w:hAnsi="Arial" w:cs="Arial"/>
          <w:sz w:val="24"/>
          <w:szCs w:val="24"/>
        </w:rPr>
        <w:t>.</w:t>
      </w:r>
      <w:r w:rsidR="004A3093" w:rsidRPr="00AE5A31">
        <w:rPr>
          <w:rFonts w:ascii="Arial" w:hAnsi="Arial" w:cs="Arial"/>
          <w:b/>
          <w:sz w:val="24"/>
          <w:szCs w:val="24"/>
        </w:rPr>
        <w:t>666/93</w:t>
      </w:r>
      <w:r w:rsidR="004A3093" w:rsidRPr="00AE5A31">
        <w:rPr>
          <w:rFonts w:ascii="Arial" w:hAnsi="Arial" w:cs="Arial"/>
          <w:sz w:val="24"/>
          <w:szCs w:val="24"/>
        </w:rPr>
        <w:t>, é facultado à Comissão Julgadora</w:t>
      </w:r>
      <w:r w:rsidRPr="00AE5A31">
        <w:rPr>
          <w:rFonts w:ascii="Arial" w:hAnsi="Arial" w:cs="Arial"/>
          <w:sz w:val="24"/>
          <w:szCs w:val="24"/>
        </w:rPr>
        <w:t>, em qualquer fase da licitação, promover diligência destinada a esclarecer ou a complementar a instrução do processo, vedada a inclusão posterior de documento ou informação que deveria constar no ato da sessão pública.</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8</w:t>
      </w:r>
      <w:r w:rsidR="00C950FB" w:rsidRPr="00AE5A31">
        <w:rPr>
          <w:rFonts w:ascii="Arial" w:hAnsi="Arial" w:cs="Arial"/>
          <w:b/>
          <w:sz w:val="24"/>
          <w:szCs w:val="24"/>
        </w:rPr>
        <w:t>.</w:t>
      </w:r>
      <w:r w:rsidR="00C950FB" w:rsidRPr="00AE5A31">
        <w:rPr>
          <w:rFonts w:ascii="Arial" w:hAnsi="Arial" w:cs="Arial"/>
          <w:sz w:val="24"/>
          <w:szCs w:val="24"/>
        </w:rPr>
        <w:t>Os casos omissos e as dúvidas surgidas serão resolvidos pel</w:t>
      </w:r>
      <w:r w:rsidR="00BF6AC5" w:rsidRPr="00AE5A31">
        <w:rPr>
          <w:rFonts w:ascii="Arial" w:hAnsi="Arial" w:cs="Arial"/>
          <w:sz w:val="24"/>
          <w:szCs w:val="24"/>
        </w:rPr>
        <w:t>a Comissão</w:t>
      </w:r>
      <w:r w:rsidR="00C950FB" w:rsidRPr="00AE5A31">
        <w:rPr>
          <w:rFonts w:ascii="Arial" w:hAnsi="Arial" w:cs="Arial"/>
          <w:sz w:val="24"/>
          <w:szCs w:val="24"/>
        </w:rPr>
        <w:t>, ouvidas se for o caso, as Unidades competentes.</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9</w:t>
      </w:r>
      <w:r w:rsidR="00C950FB" w:rsidRPr="00AE5A31">
        <w:rPr>
          <w:rFonts w:ascii="Arial" w:hAnsi="Arial" w:cs="Arial"/>
          <w:b/>
          <w:sz w:val="24"/>
          <w:szCs w:val="24"/>
        </w:rPr>
        <w:t>.</w:t>
      </w:r>
      <w:r w:rsidR="00C950FB" w:rsidRPr="00AE5A31">
        <w:rPr>
          <w:rFonts w:ascii="Arial" w:hAnsi="Arial" w:cs="Arial"/>
          <w:sz w:val="24"/>
          <w:szCs w:val="24"/>
        </w:rPr>
        <w:t xml:space="preserve">Integrarão o ajuste a ser firmado, para todos os fins, a proposta da </w:t>
      </w:r>
      <w:r w:rsidR="00862AED" w:rsidRPr="00AE5A31">
        <w:rPr>
          <w:rFonts w:ascii="Arial" w:hAnsi="Arial" w:cs="Arial"/>
          <w:b/>
          <w:sz w:val="24"/>
          <w:szCs w:val="24"/>
        </w:rPr>
        <w:t>CONTRATADA</w:t>
      </w:r>
      <w:r w:rsidR="00C950FB" w:rsidRPr="00AE5A31">
        <w:rPr>
          <w:rFonts w:ascii="Arial" w:hAnsi="Arial" w:cs="Arial"/>
          <w:sz w:val="24"/>
          <w:szCs w:val="24"/>
        </w:rPr>
        <w:t>, a Ata da licitação e o Edital da Licitação, com seus anexos, que o precedeu, independentemente de transcrição.</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10</w:t>
      </w:r>
      <w:r w:rsidR="00C950FB" w:rsidRPr="00AE5A31">
        <w:rPr>
          <w:rFonts w:ascii="Arial" w:hAnsi="Arial" w:cs="Arial"/>
          <w:b/>
          <w:sz w:val="24"/>
          <w:szCs w:val="24"/>
        </w:rPr>
        <w:t>.</w:t>
      </w:r>
      <w:r w:rsidR="00C950FB" w:rsidRPr="00AE5A31">
        <w:rPr>
          <w:rFonts w:ascii="Arial" w:hAnsi="Arial" w:cs="Arial"/>
          <w:sz w:val="24"/>
          <w:szCs w:val="24"/>
        </w:rPr>
        <w:t>Nenhuma tolerância das partes quanto à falta de cumprimento de quaisquer das cláusulas do ajuste poderá ser entendida como aceitação, novação ou precedente.</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1</w:t>
      </w:r>
      <w:r w:rsidR="00C950FB" w:rsidRPr="00AE5A31">
        <w:rPr>
          <w:rFonts w:ascii="Arial" w:hAnsi="Arial" w:cs="Arial"/>
          <w:b/>
          <w:sz w:val="24"/>
          <w:szCs w:val="24"/>
        </w:rPr>
        <w:t>.</w:t>
      </w:r>
      <w:r w:rsidR="00C950FB" w:rsidRPr="00AE5A31">
        <w:rPr>
          <w:rFonts w:ascii="Arial" w:hAnsi="Arial" w:cs="Arial"/>
          <w:sz w:val="24"/>
          <w:szCs w:val="24"/>
        </w:rPr>
        <w:t>Fica ressalvada a possibilidade de alteração das condições contratuais em face da superveniência de normas federais e municipais disciplinando a matéria.</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 xml:space="preserve">A licitante vencedora deverá comunicar à Administração toda e qualquer alteração nos dados cadastrais, para atualização, devendo manter, durante toda a execução do contrato, em compatibilidade com as obrigações assumidas, todas as condições de habilitação e qualificação exigidas na licitação. </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3</w:t>
      </w:r>
      <w:r w:rsidR="00D57058" w:rsidRPr="00AE5A31">
        <w:rPr>
          <w:rFonts w:ascii="Arial" w:hAnsi="Arial" w:cs="Arial"/>
          <w:b/>
          <w:sz w:val="24"/>
          <w:szCs w:val="24"/>
        </w:rPr>
        <w:t>.</w:t>
      </w:r>
      <w:r w:rsidR="00C950FB" w:rsidRPr="00AE5A31">
        <w:rPr>
          <w:rFonts w:ascii="Arial" w:hAnsi="Arial" w:cs="Arial"/>
          <w:sz w:val="24"/>
          <w:szCs w:val="24"/>
        </w:rPr>
        <w:t xml:space="preserve">As licitantes são responsáveis pela fidelidade e legitimidade das informações e dos documentos apresentados em qualquer fase do certame. </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3</w:t>
      </w:r>
      <w:r w:rsidR="00C950FB" w:rsidRPr="00AE5A31">
        <w:rPr>
          <w:rFonts w:ascii="Arial" w:hAnsi="Arial" w:cs="Arial"/>
          <w:b/>
          <w:sz w:val="24"/>
          <w:szCs w:val="24"/>
        </w:rPr>
        <w:t>.1.</w:t>
      </w:r>
      <w:r w:rsidR="00C950FB" w:rsidRPr="00AE5A31">
        <w:rPr>
          <w:rFonts w:ascii="Arial" w:hAnsi="Arial" w:cs="Arial"/>
          <w:sz w:val="24"/>
          <w:szCs w:val="24"/>
        </w:rPr>
        <w:t xml:space="preserve">A falsidade de qualquer declaração prestada, notadamente objetivando os benefícios da </w:t>
      </w:r>
      <w:r w:rsidR="00C950FB" w:rsidRPr="00AE5A31">
        <w:rPr>
          <w:rFonts w:ascii="Arial" w:hAnsi="Arial" w:cs="Arial"/>
          <w:b/>
          <w:sz w:val="24"/>
          <w:szCs w:val="24"/>
        </w:rPr>
        <w:t>Lei Comp</w:t>
      </w:r>
      <w:r w:rsidR="00397F17" w:rsidRPr="00AE5A31">
        <w:rPr>
          <w:rFonts w:ascii="Arial" w:hAnsi="Arial" w:cs="Arial"/>
          <w:b/>
          <w:sz w:val="24"/>
          <w:szCs w:val="24"/>
        </w:rPr>
        <w:t>lementarn°</w:t>
      </w:r>
      <w:r w:rsidR="00C950FB" w:rsidRPr="00AE5A31">
        <w:rPr>
          <w:rFonts w:ascii="Arial" w:hAnsi="Arial" w:cs="Arial"/>
          <w:b/>
          <w:sz w:val="24"/>
          <w:szCs w:val="24"/>
        </w:rPr>
        <w:t>123/06</w:t>
      </w:r>
      <w:r w:rsidR="00C950FB" w:rsidRPr="00AE5A31">
        <w:rPr>
          <w:rFonts w:ascii="Arial" w:hAnsi="Arial" w:cs="Arial"/>
          <w:sz w:val="24"/>
          <w:szCs w:val="24"/>
        </w:rPr>
        <w:t>, poderá caracterizar o crime de que trata o art. 299 do Código Penal, sem prejuízo do enquadramento em outras figuras penas e das sanções administrativas previstas na legislação pertinente, mediante o devido processo legal, e implicará, também, a inabilitação da licitante se o fato vier a ser constatado durante o trâmite da licitação.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4A3093" w:rsidRPr="00AE5A31">
        <w:rPr>
          <w:rFonts w:ascii="Arial" w:hAnsi="Arial" w:cs="Arial"/>
          <w:b/>
          <w:sz w:val="24"/>
          <w:szCs w:val="24"/>
        </w:rPr>
        <w:t>1</w:t>
      </w:r>
      <w:r w:rsidR="00397F17" w:rsidRPr="00AE5A31">
        <w:rPr>
          <w:rFonts w:ascii="Arial" w:hAnsi="Arial" w:cs="Arial"/>
          <w:b/>
          <w:sz w:val="24"/>
          <w:szCs w:val="24"/>
        </w:rPr>
        <w:t>4</w:t>
      </w:r>
      <w:r w:rsidRPr="00AE5A31">
        <w:rPr>
          <w:rFonts w:ascii="Arial" w:hAnsi="Arial" w:cs="Arial"/>
          <w:b/>
          <w:sz w:val="24"/>
          <w:szCs w:val="24"/>
        </w:rPr>
        <w:t xml:space="preserve">. </w:t>
      </w:r>
      <w:r w:rsidRPr="00AE5A31">
        <w:rPr>
          <w:rFonts w:ascii="Arial" w:hAnsi="Arial" w:cs="Arial"/>
          <w:sz w:val="24"/>
          <w:szCs w:val="24"/>
        </w:rPr>
        <w:t>Na hipótese de impedimento para contratação da empresa vencedora da licitação, poderão ser convocadas as demais empresas participantes, observada a ordem de classificação das propostas.</w:t>
      </w:r>
    </w:p>
    <w:p w:rsidR="00C950FB" w:rsidRPr="00AE5A31" w:rsidRDefault="004A3093" w:rsidP="00B21C0D">
      <w:pPr>
        <w:jc w:val="both"/>
        <w:rPr>
          <w:rFonts w:ascii="Arial" w:hAnsi="Arial" w:cs="Arial"/>
          <w:b/>
          <w:sz w:val="24"/>
          <w:szCs w:val="24"/>
        </w:rPr>
      </w:pPr>
      <w:r w:rsidRPr="00AE5A31">
        <w:rPr>
          <w:rFonts w:ascii="Arial" w:hAnsi="Arial" w:cs="Arial"/>
          <w:b/>
          <w:sz w:val="24"/>
          <w:szCs w:val="24"/>
        </w:rPr>
        <w:lastRenderedPageBreak/>
        <w:t>17.1</w:t>
      </w:r>
      <w:r w:rsidR="001A070F" w:rsidRPr="00AE5A31">
        <w:rPr>
          <w:rFonts w:ascii="Arial" w:hAnsi="Arial" w:cs="Arial"/>
          <w:b/>
          <w:sz w:val="24"/>
          <w:szCs w:val="24"/>
        </w:rPr>
        <w:t>4</w:t>
      </w:r>
      <w:r w:rsidR="00C950FB" w:rsidRPr="00AE5A31">
        <w:rPr>
          <w:rFonts w:ascii="Arial" w:hAnsi="Arial" w:cs="Arial"/>
          <w:b/>
          <w:sz w:val="24"/>
          <w:szCs w:val="24"/>
        </w:rPr>
        <w:t>.1.</w:t>
      </w:r>
      <w:r w:rsidR="00C950FB" w:rsidRPr="00AE5A31">
        <w:rPr>
          <w:rFonts w:ascii="Arial" w:hAnsi="Arial" w:cs="Arial"/>
          <w:sz w:val="24"/>
          <w:szCs w:val="24"/>
        </w:rPr>
        <w:t>Considera-se impedimento para contratação mencionada no subitem anterior, à prática de infração às cláusulas do edital e contratuais, bem como a aplicação da penalidade de suspensão do direito de licitar e contratar com a Administração Pública ou a declaração de idoneidade.</w:t>
      </w:r>
    </w:p>
    <w:p w:rsidR="00C950FB" w:rsidRPr="00AE5A31" w:rsidRDefault="00A36604" w:rsidP="00B21C0D">
      <w:pPr>
        <w:tabs>
          <w:tab w:val="left" w:pos="1134"/>
        </w:tabs>
        <w:jc w:val="both"/>
        <w:rPr>
          <w:rFonts w:ascii="Arial" w:hAnsi="Arial" w:cs="Arial"/>
          <w:sz w:val="24"/>
          <w:szCs w:val="24"/>
        </w:rPr>
      </w:pPr>
      <w:r w:rsidRPr="00AE5A31">
        <w:rPr>
          <w:rFonts w:ascii="Arial" w:hAnsi="Arial" w:cs="Arial"/>
          <w:b/>
          <w:sz w:val="24"/>
          <w:szCs w:val="24"/>
        </w:rPr>
        <w:t>17.1</w:t>
      </w:r>
      <w:r w:rsidR="001A070F" w:rsidRPr="00AE5A31">
        <w:rPr>
          <w:rFonts w:ascii="Arial" w:hAnsi="Arial" w:cs="Arial"/>
          <w:b/>
          <w:sz w:val="24"/>
          <w:szCs w:val="24"/>
        </w:rPr>
        <w:t>5</w:t>
      </w:r>
      <w:r w:rsidR="00C950FB" w:rsidRPr="00AE5A31">
        <w:rPr>
          <w:rFonts w:ascii="Arial" w:hAnsi="Arial" w:cs="Arial"/>
          <w:b/>
          <w:sz w:val="24"/>
          <w:szCs w:val="24"/>
        </w:rPr>
        <w:t>.</w:t>
      </w:r>
      <w:r w:rsidR="00C950FB" w:rsidRPr="00AE5A31">
        <w:rPr>
          <w:rFonts w:ascii="Arial" w:hAnsi="Arial" w:cs="Arial"/>
          <w:sz w:val="24"/>
          <w:szCs w:val="24"/>
        </w:rPr>
        <w:t xml:space="preserve">O ajuste, suas alterações e rescisão obedecerão à </w:t>
      </w:r>
      <w:r w:rsidR="00C950FB" w:rsidRPr="00AE5A31">
        <w:rPr>
          <w:rFonts w:ascii="Arial" w:hAnsi="Arial" w:cs="Arial"/>
          <w:b/>
          <w:sz w:val="24"/>
          <w:szCs w:val="24"/>
        </w:rPr>
        <w:t>Lei Municipalnº 13.278/02</w:t>
      </w:r>
      <w:r w:rsidR="00C950FB" w:rsidRPr="00AE5A31">
        <w:rPr>
          <w:rFonts w:ascii="Arial" w:hAnsi="Arial" w:cs="Arial"/>
          <w:sz w:val="24"/>
          <w:szCs w:val="24"/>
        </w:rPr>
        <w:t xml:space="preserve">, à </w:t>
      </w:r>
      <w:r w:rsidR="00C950FB" w:rsidRPr="00AE5A31">
        <w:rPr>
          <w:rFonts w:ascii="Arial" w:hAnsi="Arial" w:cs="Arial"/>
          <w:b/>
          <w:sz w:val="24"/>
          <w:szCs w:val="24"/>
        </w:rPr>
        <w:t>Lei Federal nº8.666/93</w:t>
      </w:r>
      <w:r w:rsidR="00C950FB" w:rsidRPr="00AE5A31">
        <w:rPr>
          <w:rFonts w:ascii="Arial" w:hAnsi="Arial" w:cs="Arial"/>
          <w:sz w:val="24"/>
          <w:szCs w:val="24"/>
        </w:rPr>
        <w:t>, demais normas complementares e disposições deste Edital, aplicáveis à execução dos contratos e especialmente os casos omissos.</w:t>
      </w:r>
    </w:p>
    <w:p w:rsidR="00C950FB" w:rsidRPr="00AE5A31" w:rsidRDefault="00C950FB" w:rsidP="00B21C0D">
      <w:pPr>
        <w:jc w:val="both"/>
        <w:rPr>
          <w:rFonts w:ascii="Arial" w:hAnsi="Arial" w:cs="Arial"/>
          <w:b/>
          <w:sz w:val="24"/>
          <w:szCs w:val="24"/>
        </w:rPr>
      </w:pPr>
      <w:r w:rsidRPr="00AE5A31">
        <w:rPr>
          <w:rFonts w:ascii="Arial" w:hAnsi="Arial" w:cs="Arial"/>
          <w:b/>
          <w:sz w:val="24"/>
          <w:szCs w:val="24"/>
        </w:rPr>
        <w:t>1</w:t>
      </w:r>
      <w:r w:rsidR="00A36604" w:rsidRPr="00AE5A31">
        <w:rPr>
          <w:rFonts w:ascii="Arial" w:hAnsi="Arial" w:cs="Arial"/>
          <w:b/>
          <w:sz w:val="24"/>
          <w:szCs w:val="24"/>
        </w:rPr>
        <w:t>7.1</w:t>
      </w:r>
      <w:r w:rsidR="001A070F"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 xml:space="preserve"> obriga-se a manter, durante o prazo de execução do ajuste, todas as condições de habilitação e qualificação exigidas na licitação, inclusive no que concerne ao cumprimento dos deveres trabalhistas que possuir.</w:t>
      </w:r>
    </w:p>
    <w:p w:rsidR="00C950FB" w:rsidRPr="00AE5A31" w:rsidRDefault="00C950FB" w:rsidP="00B21C0D">
      <w:pPr>
        <w:jc w:val="both"/>
        <w:rPr>
          <w:rFonts w:ascii="Arial" w:hAnsi="Arial" w:cs="Arial"/>
          <w:sz w:val="24"/>
          <w:szCs w:val="24"/>
        </w:rPr>
      </w:pPr>
      <w:r w:rsidRPr="00AE5A31">
        <w:rPr>
          <w:rFonts w:ascii="Arial" w:hAnsi="Arial" w:cs="Arial"/>
          <w:b/>
          <w:color w:val="000000"/>
          <w:sz w:val="24"/>
          <w:szCs w:val="24"/>
        </w:rPr>
        <w:t>1</w:t>
      </w:r>
      <w:r w:rsidR="00A36604" w:rsidRPr="00AE5A31">
        <w:rPr>
          <w:rFonts w:ascii="Arial" w:hAnsi="Arial" w:cs="Arial"/>
          <w:b/>
          <w:color w:val="000000"/>
          <w:sz w:val="24"/>
          <w:szCs w:val="24"/>
        </w:rPr>
        <w:t>7.1</w:t>
      </w:r>
      <w:r w:rsidR="001A070F" w:rsidRPr="00AE5A31">
        <w:rPr>
          <w:rFonts w:ascii="Arial" w:hAnsi="Arial" w:cs="Arial"/>
          <w:b/>
          <w:color w:val="000000"/>
          <w:sz w:val="24"/>
          <w:szCs w:val="24"/>
        </w:rPr>
        <w:t>7</w:t>
      </w:r>
      <w:r w:rsidRPr="00AE5A31">
        <w:rPr>
          <w:rFonts w:ascii="Arial" w:hAnsi="Arial" w:cs="Arial"/>
          <w:b/>
          <w:color w:val="000000"/>
          <w:sz w:val="24"/>
          <w:szCs w:val="24"/>
        </w:rPr>
        <w:t>.</w:t>
      </w:r>
      <w:r w:rsidRPr="00AE5A31">
        <w:rPr>
          <w:rFonts w:ascii="Arial" w:hAnsi="Arial" w:cs="Arial"/>
          <w:b/>
          <w:color w:val="000000"/>
          <w:sz w:val="24"/>
          <w:szCs w:val="24"/>
        </w:rPr>
        <w:tab/>
      </w:r>
      <w:r w:rsidRPr="00AE5A31">
        <w:rPr>
          <w:rFonts w:ascii="Arial" w:hAnsi="Arial" w:cs="Arial"/>
          <w:color w:val="000000"/>
          <w:sz w:val="24"/>
          <w:szCs w:val="24"/>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em contrário d</w:t>
      </w:r>
      <w:r w:rsidR="00CD392D" w:rsidRPr="00AE5A31">
        <w:rPr>
          <w:rFonts w:ascii="Arial" w:hAnsi="Arial" w:cs="Arial"/>
          <w:color w:val="000000"/>
          <w:sz w:val="24"/>
          <w:szCs w:val="24"/>
        </w:rPr>
        <w:t>aComis</w:t>
      </w:r>
      <w:r w:rsidR="0097141F" w:rsidRPr="00AE5A31">
        <w:rPr>
          <w:rFonts w:ascii="Arial" w:hAnsi="Arial" w:cs="Arial"/>
          <w:color w:val="000000"/>
          <w:sz w:val="24"/>
          <w:szCs w:val="24"/>
        </w:rPr>
        <w:t>s</w:t>
      </w:r>
      <w:r w:rsidR="00CD392D" w:rsidRPr="00AE5A31">
        <w:rPr>
          <w:rFonts w:ascii="Arial" w:hAnsi="Arial" w:cs="Arial"/>
          <w:color w:val="000000"/>
          <w:sz w:val="24"/>
          <w:szCs w:val="24"/>
        </w:rPr>
        <w:t>ão</w:t>
      </w:r>
      <w:r w:rsidRPr="00AE5A31">
        <w:rPr>
          <w:rFonts w:ascii="Arial" w:hAnsi="Arial" w:cs="Arial"/>
          <w:color w:val="000000"/>
          <w:sz w:val="24"/>
          <w:szCs w:val="24"/>
        </w:rPr>
        <w:t>.</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A36604" w:rsidRPr="00AE5A31">
        <w:rPr>
          <w:rFonts w:ascii="Arial" w:hAnsi="Arial" w:cs="Arial"/>
          <w:b/>
          <w:sz w:val="24"/>
          <w:szCs w:val="24"/>
        </w:rPr>
        <w:t>7</w:t>
      </w:r>
      <w:r w:rsidRPr="00AE5A31">
        <w:rPr>
          <w:rFonts w:ascii="Arial" w:hAnsi="Arial" w:cs="Arial"/>
          <w:b/>
          <w:sz w:val="24"/>
          <w:szCs w:val="24"/>
        </w:rPr>
        <w:t>.</w:t>
      </w:r>
      <w:r w:rsidR="001A070F" w:rsidRPr="00AE5A31">
        <w:rPr>
          <w:rFonts w:ascii="Arial" w:hAnsi="Arial" w:cs="Arial"/>
          <w:b/>
          <w:sz w:val="24"/>
          <w:szCs w:val="24"/>
        </w:rPr>
        <w:t>18</w:t>
      </w:r>
      <w:r w:rsidRPr="00AE5A31">
        <w:rPr>
          <w:rFonts w:ascii="Arial" w:hAnsi="Arial" w:cs="Arial"/>
          <w:b/>
          <w:sz w:val="24"/>
          <w:szCs w:val="24"/>
        </w:rPr>
        <w:t>.</w:t>
      </w:r>
      <w:r w:rsidRPr="00AE5A31">
        <w:rPr>
          <w:rFonts w:ascii="Arial" w:hAnsi="Arial" w:cs="Arial"/>
          <w:bCs/>
          <w:sz w:val="24"/>
          <w:szCs w:val="24"/>
        </w:rPr>
        <w:t>A comissão julgadora foi instituída nos termos da</w:t>
      </w:r>
      <w:r w:rsidR="00AF6F6B">
        <w:rPr>
          <w:rFonts w:ascii="Arial" w:hAnsi="Arial" w:cs="Arial"/>
          <w:b/>
          <w:bCs/>
          <w:sz w:val="24"/>
          <w:szCs w:val="24"/>
        </w:rPr>
        <w:t xml:space="preserve"> Portaria nº 207/SEME-G/</w:t>
      </w:r>
      <w:r w:rsidR="008E64BF">
        <w:rPr>
          <w:rFonts w:ascii="Arial" w:hAnsi="Arial" w:cs="Arial"/>
          <w:b/>
          <w:bCs/>
          <w:sz w:val="24"/>
          <w:szCs w:val="24"/>
        </w:rPr>
        <w:t>2023</w:t>
      </w:r>
      <w:r w:rsidR="00AF6F6B">
        <w:rPr>
          <w:rFonts w:ascii="Arial" w:hAnsi="Arial" w:cs="Arial"/>
          <w:b/>
          <w:bCs/>
          <w:sz w:val="24"/>
          <w:szCs w:val="24"/>
        </w:rPr>
        <w:t>, publicada no DOC de 30/07</w:t>
      </w:r>
      <w:r w:rsidR="000D35F9" w:rsidRPr="00AE5A31">
        <w:rPr>
          <w:rFonts w:ascii="Arial" w:hAnsi="Arial" w:cs="Arial"/>
          <w:b/>
          <w:bCs/>
          <w:sz w:val="24"/>
          <w:szCs w:val="24"/>
        </w:rPr>
        <w:t>/</w:t>
      </w:r>
      <w:r w:rsidR="008E64BF">
        <w:rPr>
          <w:rFonts w:ascii="Arial" w:hAnsi="Arial" w:cs="Arial"/>
          <w:b/>
          <w:bCs/>
          <w:sz w:val="24"/>
          <w:szCs w:val="24"/>
        </w:rPr>
        <w:t>2022</w:t>
      </w:r>
      <w:r w:rsidRPr="00AE5A31">
        <w:rPr>
          <w:rFonts w:ascii="Arial" w:hAnsi="Arial" w:cs="Arial"/>
          <w:bCs/>
          <w:sz w:val="24"/>
          <w:szCs w:val="24"/>
        </w:rPr>
        <w:t xml:space="preserve">, de acordo com o disposto no inciso IV do artigo 3° do Decreto Municipal nº </w:t>
      </w:r>
      <w:r w:rsidRPr="00AE5A31">
        <w:rPr>
          <w:rFonts w:ascii="Arial" w:hAnsi="Arial" w:cs="Arial"/>
          <w:b/>
          <w:bCs/>
          <w:sz w:val="24"/>
          <w:szCs w:val="24"/>
        </w:rPr>
        <w:t>46.662/05</w:t>
      </w:r>
      <w:r w:rsidRPr="00AE5A31">
        <w:rPr>
          <w:rFonts w:ascii="Arial" w:hAnsi="Arial" w:cs="Arial"/>
          <w:bCs/>
          <w:sz w:val="24"/>
          <w:szCs w:val="24"/>
        </w:rPr>
        <w:t>.</w:t>
      </w:r>
    </w:p>
    <w:p w:rsidR="005D2025" w:rsidRPr="00AE5A31" w:rsidRDefault="00C950FB" w:rsidP="00B21C0D">
      <w:pPr>
        <w:jc w:val="both"/>
        <w:rPr>
          <w:rFonts w:ascii="Arial" w:hAnsi="Arial" w:cs="Arial"/>
          <w:sz w:val="24"/>
          <w:szCs w:val="24"/>
        </w:rPr>
      </w:pPr>
      <w:r w:rsidRPr="00AE5A31">
        <w:rPr>
          <w:rFonts w:ascii="Arial" w:hAnsi="Arial" w:cs="Arial"/>
          <w:b/>
          <w:color w:val="000000"/>
          <w:sz w:val="24"/>
          <w:szCs w:val="24"/>
        </w:rPr>
        <w:t>1</w:t>
      </w:r>
      <w:r w:rsidR="00CD392D" w:rsidRPr="00AE5A31">
        <w:rPr>
          <w:rFonts w:ascii="Arial" w:hAnsi="Arial" w:cs="Arial"/>
          <w:b/>
          <w:color w:val="000000"/>
          <w:sz w:val="24"/>
          <w:szCs w:val="24"/>
        </w:rPr>
        <w:t>7.</w:t>
      </w:r>
      <w:r w:rsidR="001A070F" w:rsidRPr="00AE5A31">
        <w:rPr>
          <w:rFonts w:ascii="Arial" w:hAnsi="Arial" w:cs="Arial"/>
          <w:b/>
          <w:color w:val="000000"/>
          <w:sz w:val="24"/>
          <w:szCs w:val="24"/>
        </w:rPr>
        <w:t>19.</w:t>
      </w:r>
      <w:r w:rsidRPr="00AE5A31">
        <w:rPr>
          <w:rFonts w:ascii="Arial" w:hAnsi="Arial" w:cs="Arial"/>
          <w:b/>
          <w:color w:val="000000"/>
          <w:sz w:val="24"/>
          <w:szCs w:val="24"/>
        </w:rPr>
        <w:tab/>
      </w:r>
      <w:r w:rsidRPr="00AE5A31">
        <w:rPr>
          <w:rFonts w:ascii="Arial" w:hAnsi="Arial" w:cs="Arial"/>
          <w:color w:val="000000"/>
          <w:sz w:val="24"/>
          <w:szCs w:val="24"/>
        </w:rPr>
        <w:t>O resultado dest</w:t>
      </w:r>
      <w:r w:rsidR="0093737C" w:rsidRPr="00AE5A31">
        <w:rPr>
          <w:rFonts w:ascii="Arial" w:hAnsi="Arial" w:cs="Arial"/>
          <w:color w:val="000000"/>
          <w:sz w:val="24"/>
          <w:szCs w:val="24"/>
        </w:rPr>
        <w:t>a Concorr</w:t>
      </w:r>
      <w:r w:rsidR="004D02EE" w:rsidRPr="00AE5A31">
        <w:rPr>
          <w:rFonts w:ascii="Arial" w:hAnsi="Arial" w:cs="Arial"/>
          <w:color w:val="000000"/>
          <w:sz w:val="24"/>
          <w:szCs w:val="24"/>
        </w:rPr>
        <w:t>ê</w:t>
      </w:r>
      <w:r w:rsidR="0093737C" w:rsidRPr="00AE5A31">
        <w:rPr>
          <w:rFonts w:ascii="Arial" w:hAnsi="Arial" w:cs="Arial"/>
          <w:color w:val="000000"/>
          <w:sz w:val="24"/>
          <w:szCs w:val="24"/>
        </w:rPr>
        <w:t>ncia</w:t>
      </w:r>
      <w:r w:rsidRPr="00AE5A31">
        <w:rPr>
          <w:rFonts w:ascii="Arial" w:hAnsi="Arial" w:cs="Arial"/>
          <w:color w:val="000000"/>
          <w:sz w:val="24"/>
          <w:szCs w:val="24"/>
        </w:rPr>
        <w:t xml:space="preserve"> e os demais atos pertinentes a esta l</w:t>
      </w:r>
      <w:r w:rsidR="005D2025">
        <w:rPr>
          <w:rFonts w:ascii="Arial" w:hAnsi="Arial" w:cs="Arial"/>
          <w:color w:val="000000"/>
          <w:sz w:val="24"/>
          <w:szCs w:val="24"/>
        </w:rPr>
        <w:t>icitação, sujeitos à publicação</w:t>
      </w:r>
      <w:r w:rsidRPr="00AE5A31">
        <w:rPr>
          <w:rFonts w:ascii="Arial" w:hAnsi="Arial" w:cs="Arial"/>
          <w:color w:val="000000"/>
          <w:sz w:val="24"/>
          <w:szCs w:val="24"/>
        </w:rPr>
        <w:t xml:space="preserve"> serão divulgados no Diário Oficial da Cidade de São Paulo</w:t>
      </w:r>
      <w:r w:rsidR="005D2025">
        <w:rPr>
          <w:rFonts w:ascii="Arial" w:hAnsi="Arial" w:cs="Arial"/>
          <w:color w:val="000000"/>
          <w:sz w:val="24"/>
          <w:szCs w:val="24"/>
        </w:rPr>
        <w:t>.</w:t>
      </w:r>
    </w:p>
    <w:p w:rsidR="009C3CAF" w:rsidRPr="00AE5A31" w:rsidRDefault="009C3CAF" w:rsidP="00B21C0D">
      <w:pPr>
        <w:jc w:val="both"/>
        <w:rPr>
          <w:rFonts w:ascii="Arial" w:hAnsi="Arial" w:cs="Arial"/>
          <w:sz w:val="24"/>
          <w:szCs w:val="24"/>
        </w:rPr>
      </w:pPr>
      <w:r w:rsidRPr="00AE5A31">
        <w:rPr>
          <w:rFonts w:ascii="Arial" w:hAnsi="Arial" w:cs="Arial"/>
          <w:b/>
          <w:bCs/>
          <w:sz w:val="24"/>
          <w:szCs w:val="24"/>
        </w:rPr>
        <w:t>17.20.</w:t>
      </w:r>
      <w:r w:rsidRPr="00AE5A31">
        <w:rPr>
          <w:rFonts w:ascii="Arial" w:hAnsi="Arial" w:cs="Arial"/>
          <w:sz w:val="24"/>
          <w:szCs w:val="24"/>
        </w:rPr>
        <w:t xml:space="preserve"> Os documentos protocolados para a sessão pública de licitação, ficarão à disposição para retirada na </w:t>
      </w:r>
      <w:r w:rsidR="00B8596A" w:rsidRPr="00AE5A31">
        <w:rPr>
          <w:rFonts w:ascii="Arial" w:hAnsi="Arial" w:cs="Arial"/>
          <w:sz w:val="24"/>
          <w:szCs w:val="24"/>
        </w:rPr>
        <w:t>SEME/Assessoria de Planejamento Estratégico</w:t>
      </w:r>
      <w:r w:rsidRPr="00AE5A31">
        <w:rPr>
          <w:rFonts w:ascii="Arial" w:hAnsi="Arial" w:cs="Arial"/>
          <w:sz w:val="24"/>
          <w:szCs w:val="24"/>
        </w:rPr>
        <w:t>,até 30 (trinta) dias após a lavratura do Termo de Contrato, encerrado o prazo caberá a Administração decidir o destino dos mesmos.</w:t>
      </w:r>
    </w:p>
    <w:p w:rsidR="00A2267F" w:rsidRPr="00AE5A31" w:rsidRDefault="00A2267F" w:rsidP="00B21C0D">
      <w:pPr>
        <w:jc w:val="both"/>
        <w:rPr>
          <w:rFonts w:ascii="Arial" w:hAnsi="Arial" w:cs="Arial"/>
          <w:b/>
          <w:sz w:val="24"/>
          <w:szCs w:val="24"/>
        </w:rPr>
      </w:pPr>
      <w:r w:rsidRPr="00AE5A31">
        <w:rPr>
          <w:rFonts w:ascii="Arial" w:hAnsi="Arial" w:cs="Arial"/>
          <w:b/>
          <w:sz w:val="24"/>
          <w:szCs w:val="24"/>
        </w:rPr>
        <w:t xml:space="preserve">17.21. </w:t>
      </w:r>
      <w:r w:rsidRPr="00AE5A31">
        <w:rPr>
          <w:rFonts w:ascii="Arial" w:hAnsi="Arial" w:cs="Arial"/>
          <w:sz w:val="24"/>
          <w:szCs w:val="24"/>
        </w:rPr>
        <w:t>Anticorrupção: para a execução do escopo do presente certame,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251B1A" w:rsidRPr="00AE5A31" w:rsidRDefault="00C950FB" w:rsidP="00B8596A">
      <w:pPr>
        <w:tabs>
          <w:tab w:val="left" w:pos="1134"/>
        </w:tabs>
        <w:jc w:val="both"/>
        <w:rPr>
          <w:rFonts w:ascii="Arial" w:hAnsi="Arial" w:cs="Arial"/>
          <w:sz w:val="24"/>
          <w:szCs w:val="24"/>
        </w:rPr>
      </w:pPr>
      <w:r w:rsidRPr="00AE5A31">
        <w:rPr>
          <w:rFonts w:ascii="Arial" w:hAnsi="Arial" w:cs="Arial"/>
          <w:b/>
          <w:sz w:val="24"/>
          <w:szCs w:val="24"/>
        </w:rPr>
        <w:t>1</w:t>
      </w:r>
      <w:r w:rsidR="00B21C0D" w:rsidRPr="00AE5A31">
        <w:rPr>
          <w:rFonts w:ascii="Arial" w:hAnsi="Arial" w:cs="Arial"/>
          <w:b/>
          <w:sz w:val="24"/>
          <w:szCs w:val="24"/>
        </w:rPr>
        <w:t>7</w:t>
      </w:r>
      <w:r w:rsidRPr="00AE5A31">
        <w:rPr>
          <w:rFonts w:ascii="Arial" w:hAnsi="Arial" w:cs="Arial"/>
          <w:b/>
          <w:sz w:val="24"/>
          <w:szCs w:val="24"/>
        </w:rPr>
        <w:t>.</w:t>
      </w:r>
      <w:r w:rsidR="00B21C0D" w:rsidRPr="00AE5A31">
        <w:rPr>
          <w:rFonts w:ascii="Arial" w:hAnsi="Arial" w:cs="Arial"/>
          <w:b/>
          <w:sz w:val="24"/>
          <w:szCs w:val="24"/>
        </w:rPr>
        <w:t>2</w:t>
      </w:r>
      <w:r w:rsidR="009C3CAF"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Fica desde logo eleita as Varas da Fazenda Pública do Foro Central da Comarca de São Paulo, Capital - para dirimir quaisquer controvérsias decorrentes do presente certame ou de ajuste dele decorrente.</w:t>
      </w:r>
    </w:p>
    <w:p w:rsidR="00C950FB" w:rsidRPr="00AE5A31" w:rsidRDefault="00C950FB" w:rsidP="001554A4">
      <w:pPr>
        <w:tabs>
          <w:tab w:val="left" w:pos="5760"/>
        </w:tabs>
        <w:jc w:val="center"/>
        <w:rPr>
          <w:rFonts w:ascii="Arial" w:hAnsi="Arial" w:cs="Arial"/>
          <w:sz w:val="24"/>
          <w:szCs w:val="24"/>
        </w:rPr>
      </w:pPr>
      <w:r w:rsidRPr="00AE5A31">
        <w:rPr>
          <w:rFonts w:ascii="Arial" w:hAnsi="Arial" w:cs="Arial"/>
          <w:sz w:val="24"/>
          <w:szCs w:val="24"/>
        </w:rPr>
        <w:t>São Paulo,</w:t>
      </w:r>
      <w:r w:rsidR="00111813" w:rsidRPr="00711B4C">
        <w:rPr>
          <w:rFonts w:ascii="Arial" w:hAnsi="Arial" w:cs="Arial"/>
          <w:color w:val="000000" w:themeColor="text1"/>
          <w:sz w:val="24"/>
          <w:szCs w:val="24"/>
        </w:rPr>
        <w:t>dede</w:t>
      </w:r>
      <w:r w:rsidRPr="00711B4C">
        <w:rPr>
          <w:rFonts w:ascii="Arial" w:hAnsi="Arial" w:cs="Arial"/>
          <w:color w:val="000000" w:themeColor="text1"/>
          <w:sz w:val="24"/>
          <w:szCs w:val="24"/>
        </w:rPr>
        <w:t>20</w:t>
      </w:r>
      <w:r w:rsidR="005D2025" w:rsidRPr="00711B4C">
        <w:rPr>
          <w:rFonts w:ascii="Arial" w:hAnsi="Arial" w:cs="Arial"/>
          <w:color w:val="000000" w:themeColor="text1"/>
          <w:sz w:val="24"/>
          <w:szCs w:val="24"/>
        </w:rPr>
        <w:t>23</w:t>
      </w:r>
      <w:r w:rsidR="00B86A6E" w:rsidRPr="00711B4C">
        <w:rPr>
          <w:rFonts w:ascii="Arial" w:hAnsi="Arial" w:cs="Arial"/>
          <w:color w:val="000000" w:themeColor="text1"/>
          <w:sz w:val="24"/>
          <w:szCs w:val="24"/>
        </w:rPr>
        <w:t>.</w:t>
      </w:r>
    </w:p>
    <w:p w:rsidR="0097141F" w:rsidRPr="00AE5A31" w:rsidRDefault="0097141F" w:rsidP="00C950FB">
      <w:pPr>
        <w:ind w:left="357"/>
        <w:jc w:val="center"/>
        <w:rPr>
          <w:rFonts w:ascii="Arial" w:hAnsi="Arial" w:cs="Arial"/>
          <w:i/>
          <w:sz w:val="24"/>
          <w:szCs w:val="24"/>
        </w:rPr>
      </w:pPr>
    </w:p>
    <w:p w:rsidR="000D35F9" w:rsidRPr="00AE5A31" w:rsidRDefault="00FD4E77" w:rsidP="000D35F9">
      <w:pPr>
        <w:jc w:val="center"/>
        <w:rPr>
          <w:rFonts w:ascii="Arial" w:hAnsi="Arial" w:cs="Arial"/>
          <w:b/>
          <w:color w:val="000000" w:themeColor="text1"/>
          <w:sz w:val="24"/>
          <w:szCs w:val="24"/>
        </w:rPr>
      </w:pPr>
      <w:r>
        <w:rPr>
          <w:rFonts w:ascii="Arial" w:hAnsi="Arial" w:cs="Arial"/>
          <w:b/>
          <w:color w:val="000000" w:themeColor="text1"/>
          <w:sz w:val="24"/>
          <w:szCs w:val="24"/>
        </w:rPr>
        <w:lastRenderedPageBreak/>
        <w:t>FERNANDA RODGÉRIO</w:t>
      </w:r>
    </w:p>
    <w:p w:rsidR="00673D88" w:rsidRPr="00AE5A31" w:rsidRDefault="000D35F9" w:rsidP="000D35F9">
      <w:pPr>
        <w:jc w:val="center"/>
        <w:rPr>
          <w:rFonts w:ascii="Arial" w:hAnsi="Arial" w:cs="Arial"/>
          <w:b/>
          <w:color w:val="000000" w:themeColor="text1"/>
          <w:sz w:val="24"/>
          <w:szCs w:val="24"/>
        </w:rPr>
      </w:pPr>
      <w:r w:rsidRPr="00AE5A31">
        <w:rPr>
          <w:rFonts w:ascii="Arial" w:hAnsi="Arial" w:cs="Arial"/>
          <w:b/>
          <w:color w:val="000000" w:themeColor="text1"/>
          <w:sz w:val="24"/>
          <w:szCs w:val="24"/>
        </w:rPr>
        <w:t>Presidente da CPL - 01</w:t>
      </w:r>
    </w:p>
    <w:p w:rsidR="00FD4E77" w:rsidRDefault="00FD4E77"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5D2025" w:rsidRPr="00AE5A31" w:rsidRDefault="005D2025" w:rsidP="00A2267F">
      <w:pPr>
        <w:rPr>
          <w:rFonts w:ascii="Arial" w:hAnsi="Arial" w:cs="Arial"/>
          <w:b/>
          <w:color w:val="000000" w:themeColor="text1"/>
          <w:sz w:val="24"/>
          <w:szCs w:val="24"/>
        </w:rPr>
      </w:pPr>
    </w:p>
    <w:p w:rsidR="00AC2157" w:rsidRPr="00AE5A31" w:rsidRDefault="00AC2157" w:rsidP="00AC2157">
      <w:pPr>
        <w:jc w:val="center"/>
        <w:rPr>
          <w:rFonts w:ascii="Arial" w:hAnsi="Arial" w:cs="Arial"/>
          <w:b/>
          <w:color w:val="000000" w:themeColor="text1"/>
          <w:sz w:val="24"/>
          <w:szCs w:val="24"/>
        </w:rPr>
      </w:pPr>
      <w:r w:rsidRPr="00AE5A31">
        <w:rPr>
          <w:rFonts w:ascii="Arial" w:hAnsi="Arial" w:cs="Arial"/>
          <w:b/>
          <w:color w:val="000000" w:themeColor="text1"/>
          <w:sz w:val="24"/>
          <w:szCs w:val="24"/>
        </w:rPr>
        <w:lastRenderedPageBreak/>
        <w:t>ANEXO I</w:t>
      </w:r>
      <w:r w:rsidR="00A66029" w:rsidRPr="00AE5A31">
        <w:rPr>
          <w:rFonts w:ascii="Arial" w:hAnsi="Arial" w:cs="Arial"/>
          <w:b/>
          <w:color w:val="000000" w:themeColor="text1"/>
          <w:sz w:val="24"/>
          <w:szCs w:val="24"/>
        </w:rPr>
        <w:t xml:space="preserve"> - </w:t>
      </w:r>
      <w:r w:rsidRPr="00AE5A31">
        <w:rPr>
          <w:rFonts w:ascii="Arial" w:hAnsi="Arial" w:cs="Arial"/>
          <w:b/>
          <w:color w:val="000000" w:themeColor="text1"/>
          <w:sz w:val="24"/>
          <w:szCs w:val="24"/>
        </w:rPr>
        <w:t>MINUTA DE TERMO DE CONTRATO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5F1EE4" w:rsidRPr="004048B2" w:rsidRDefault="005F1EE4" w:rsidP="005F1EE4">
      <w:pPr>
        <w:tabs>
          <w:tab w:val="left" w:pos="3703"/>
        </w:tabs>
        <w:spacing w:after="0" w:line="240" w:lineRule="auto"/>
        <w:ind w:right="281"/>
        <w:jc w:val="both"/>
        <w:outlineLvl w:val="0"/>
        <w:rPr>
          <w:rFonts w:ascii="Arial" w:hAnsi="Arial" w:cs="Arial"/>
          <w:b/>
          <w:sz w:val="24"/>
          <w:szCs w:val="24"/>
        </w:rPr>
      </w:pPr>
    </w:p>
    <w:p w:rsidR="001554A4" w:rsidRPr="00AE5A31" w:rsidRDefault="001554A4" w:rsidP="001554A4">
      <w:pPr>
        <w:tabs>
          <w:tab w:val="left" w:pos="3703"/>
        </w:tabs>
        <w:jc w:val="both"/>
        <w:outlineLvl w:val="0"/>
        <w:rPr>
          <w:rFonts w:ascii="Arial" w:hAnsi="Arial" w:cs="Arial"/>
          <w:b/>
          <w:sz w:val="24"/>
          <w:szCs w:val="24"/>
        </w:rPr>
      </w:pP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TERMO DE CONTRATO nº.</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 xml:space="preserve">PROCESSO ADMINISTRATIVO nº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LICITAÇÃO: ______ nº _____________</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 xml:space="preserve">CONTRATADA: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VALOR:R$ ( _____________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OBJETO:</w:t>
      </w:r>
    </w:p>
    <w:p w:rsidR="00B8596A" w:rsidRPr="00AE5A31" w:rsidRDefault="00B8596A" w:rsidP="00B8596A">
      <w:pPr>
        <w:jc w:val="both"/>
        <w:rPr>
          <w:rFonts w:ascii="Arial" w:hAnsi="Arial" w:cs="Arial"/>
          <w:sz w:val="24"/>
          <w:szCs w:val="24"/>
        </w:rPr>
      </w:pPr>
    </w:p>
    <w:p w:rsidR="00B8596A" w:rsidRPr="00AE5A31" w:rsidRDefault="00B8596A" w:rsidP="00B8596A">
      <w:pPr>
        <w:jc w:val="both"/>
        <w:rPr>
          <w:rFonts w:ascii="Arial" w:hAnsi="Arial" w:cs="Arial"/>
          <w:sz w:val="24"/>
          <w:szCs w:val="24"/>
        </w:rPr>
      </w:pPr>
      <w:r w:rsidRPr="00AE5A31">
        <w:rPr>
          <w:rFonts w:ascii="Arial" w:hAnsi="Arial" w:cs="Arial"/>
          <w:sz w:val="24"/>
          <w:szCs w:val="24"/>
        </w:rPr>
        <w:t xml:space="preserve">Pelo presente termo, de um lado, a </w:t>
      </w:r>
      <w:r w:rsidRPr="00AE5A31">
        <w:rPr>
          <w:rFonts w:ascii="Arial" w:hAnsi="Arial" w:cs="Arial"/>
          <w:b/>
          <w:sz w:val="24"/>
          <w:szCs w:val="24"/>
        </w:rPr>
        <w:t>SECRETARIA DE ESPORTES E LAZER DA PREFEITURA DO MUNICÍPIO DE SÃO PAULO</w:t>
      </w:r>
      <w:r w:rsidRPr="00AE5A31">
        <w:rPr>
          <w:rFonts w:ascii="Arial" w:hAnsi="Arial" w:cs="Arial"/>
          <w:sz w:val="24"/>
          <w:szCs w:val="24"/>
        </w:rPr>
        <w:t xml:space="preserve">, neste ato representada pelo Senhor </w:t>
      </w:r>
      <w:r w:rsidR="00F838AB">
        <w:rPr>
          <w:rFonts w:ascii="Arial" w:hAnsi="Arial" w:cs="Arial"/>
          <w:bCs/>
          <w:sz w:val="24"/>
          <w:szCs w:val="24"/>
        </w:rPr>
        <w:t>Chefe de Gabinete</w:t>
      </w:r>
      <w:r w:rsidRPr="00AE5A31">
        <w:rPr>
          <w:rFonts w:ascii="Arial" w:hAnsi="Arial" w:cs="Arial"/>
          <w:bCs/>
          <w:sz w:val="24"/>
          <w:szCs w:val="24"/>
        </w:rPr>
        <w:t xml:space="preserve"> ______________________</w:t>
      </w:r>
      <w:r w:rsidRPr="00AE5A31">
        <w:rPr>
          <w:rFonts w:ascii="Arial" w:hAnsi="Arial" w:cs="Arial"/>
          <w:sz w:val="24"/>
          <w:szCs w:val="24"/>
        </w:rPr>
        <w:t xml:space="preserve">, adiante designada simplesmente </w:t>
      </w:r>
      <w:r w:rsidR="00022DCA" w:rsidRPr="00AE5A31">
        <w:rPr>
          <w:rFonts w:ascii="Arial" w:hAnsi="Arial" w:cs="Arial"/>
          <w:b/>
          <w:sz w:val="24"/>
          <w:szCs w:val="24"/>
        </w:rPr>
        <w:t xml:space="preserve">CONTRATANTE </w:t>
      </w:r>
      <w:r w:rsidRPr="00AE5A31">
        <w:rPr>
          <w:rFonts w:ascii="Arial" w:hAnsi="Arial" w:cs="Arial"/>
          <w:sz w:val="24"/>
          <w:szCs w:val="24"/>
        </w:rPr>
        <w:t>e, de outro, a empresa ____________________, sediada à ___________________________, inscrita no CNPJ sob o n</w:t>
      </w:r>
      <w:r w:rsidRPr="00AE5A31">
        <w:rPr>
          <w:rFonts w:ascii="Arial" w:hAnsi="Arial" w:cs="Arial"/>
          <w:position w:val="6"/>
          <w:sz w:val="24"/>
          <w:szCs w:val="24"/>
        </w:rPr>
        <w:t>o ______________________</w:t>
      </w:r>
      <w:r w:rsidRPr="00AE5A31">
        <w:rPr>
          <w:rFonts w:ascii="Arial" w:hAnsi="Arial" w:cs="Arial"/>
          <w:sz w:val="24"/>
          <w:szCs w:val="24"/>
        </w:rPr>
        <w:t> , neste ato, representada pelo Sr. ___________________, RG nº ___________________, CPF n</w:t>
      </w:r>
      <w:r w:rsidRPr="00AE5A31">
        <w:rPr>
          <w:rFonts w:ascii="Arial" w:hAnsi="Arial" w:cs="Arial"/>
          <w:position w:val="6"/>
          <w:sz w:val="24"/>
          <w:szCs w:val="24"/>
        </w:rPr>
        <w:t xml:space="preserve">o ______________________, </w:t>
      </w:r>
      <w:r w:rsidRPr="00AE5A31">
        <w:rPr>
          <w:rFonts w:ascii="Arial" w:hAnsi="Arial" w:cs="Arial"/>
          <w:sz w:val="24"/>
          <w:szCs w:val="24"/>
        </w:rPr>
        <w:t xml:space="preserve">residente à _____________________, adiante designada simplesmente </w:t>
      </w:r>
      <w:r w:rsidRPr="00AE5A31">
        <w:rPr>
          <w:rFonts w:ascii="Arial" w:hAnsi="Arial" w:cs="Arial"/>
          <w:b/>
          <w:sz w:val="24"/>
          <w:szCs w:val="24"/>
        </w:rPr>
        <w:t>CONTRATADA</w:t>
      </w:r>
      <w:r w:rsidRPr="00AE5A31">
        <w:rPr>
          <w:rFonts w:ascii="Arial" w:hAnsi="Arial" w:cs="Arial"/>
          <w:sz w:val="24"/>
          <w:szCs w:val="24"/>
        </w:rPr>
        <w:t>, de acordo com despacho homologatório exarado às fls. ____ do processo administrativo nº ____________, publicado no Diário Oficial da Cidade de São Paulo de __/__/__, resolvem as partes celebrar o presente Termo de Contrato, que se regerá pelas disposições da Lei Municipal n°13.278, de 07 de janeiro de 2.002, Decreto Municipal nº 44.279, de 24 de dezembro de 2.003, Lei Federal n° 8.666, de 21 de junho de 1993 e alterações posteriores, e pelas seguintes cláusulas e condições:</w:t>
      </w:r>
    </w:p>
    <w:p w:rsidR="00B8596A" w:rsidRPr="00AE5A31" w:rsidRDefault="00B8596A" w:rsidP="00B8596A">
      <w:pPr>
        <w:jc w:val="center"/>
        <w:rPr>
          <w:rFonts w:ascii="Arial" w:hAnsi="Arial" w:cs="Arial"/>
          <w:b/>
          <w:sz w:val="24"/>
          <w:szCs w:val="24"/>
        </w:rPr>
      </w:pPr>
      <w:r w:rsidRPr="00AE5A31">
        <w:rPr>
          <w:rFonts w:ascii="Arial" w:hAnsi="Arial" w:cs="Arial"/>
          <w:b/>
          <w:sz w:val="24"/>
          <w:szCs w:val="24"/>
        </w:rPr>
        <w:br w:type="page"/>
      </w:r>
      <w:r w:rsidRPr="00AE5A31">
        <w:rPr>
          <w:rFonts w:ascii="Arial" w:hAnsi="Arial" w:cs="Arial"/>
          <w:b/>
          <w:sz w:val="24"/>
          <w:szCs w:val="24"/>
        </w:rPr>
        <w:lastRenderedPageBreak/>
        <w:t>CLÁUSULA PRIMEIRA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OBJETO CONTRATUAL E SEUS ELEMENTOS CARACTERÍSTICOS</w:t>
      </w:r>
    </w:p>
    <w:p w:rsidR="00B8596A" w:rsidRPr="00AE5A31" w:rsidRDefault="00B8596A" w:rsidP="00B8596A">
      <w:pPr>
        <w:spacing w:after="0" w:line="240" w:lineRule="auto"/>
        <w:jc w:val="center"/>
        <w:rPr>
          <w:rFonts w:ascii="Arial" w:hAnsi="Arial" w:cs="Arial"/>
          <w:b/>
          <w:sz w:val="24"/>
          <w:szCs w:val="24"/>
        </w:rPr>
      </w:pPr>
    </w:p>
    <w:p w:rsidR="00B8596A" w:rsidRPr="005D2025" w:rsidRDefault="005D2025" w:rsidP="005D2025">
      <w:pPr>
        <w:jc w:val="both"/>
        <w:rPr>
          <w:rFonts w:ascii="Arial" w:hAnsi="Arial" w:cs="Arial"/>
          <w:sz w:val="24"/>
          <w:szCs w:val="24"/>
        </w:rPr>
      </w:pPr>
      <w:r>
        <w:rPr>
          <w:rFonts w:ascii="Arial" w:hAnsi="Arial" w:cs="Arial"/>
          <w:sz w:val="24"/>
          <w:szCs w:val="24"/>
        </w:rPr>
        <w:t>1.1</w:t>
      </w:r>
      <w:r w:rsidR="004048B2">
        <w:rPr>
          <w:rFonts w:ascii="Arial" w:hAnsi="Arial" w:cs="Arial"/>
          <w:sz w:val="24"/>
          <w:szCs w:val="24"/>
        </w:rPr>
        <w:t>.</w:t>
      </w:r>
      <w:r w:rsidR="00B8596A" w:rsidRPr="005D2025">
        <w:rPr>
          <w:rFonts w:ascii="Arial" w:hAnsi="Arial" w:cs="Arial"/>
          <w:sz w:val="24"/>
          <w:szCs w:val="24"/>
        </w:rPr>
        <w:t xml:space="preserve">Constitui objeto </w:t>
      </w:r>
      <w:r w:rsidR="00B8596A" w:rsidRPr="00626473">
        <w:rPr>
          <w:rFonts w:ascii="Arial" w:hAnsi="Arial" w:cs="Arial"/>
          <w:color w:val="000000" w:themeColor="text1"/>
          <w:sz w:val="24"/>
          <w:szCs w:val="24"/>
        </w:rPr>
        <w:t>deste a</w:t>
      </w:r>
      <w:r w:rsidR="00B8046F">
        <w:rPr>
          <w:rFonts w:ascii="Arial" w:hAnsi="Arial" w:cs="Arial"/>
          <w:sz w:val="24"/>
          <w:szCs w:val="24"/>
        </w:rPr>
        <w:t>CONTRATAÇÃO DE EMPRESA ESPECIALIZADA DE ENGENHARIA PARA REFORMA NO CEE BUTANTÃ – SOLANGE NUNES BIBAS, RUA DR. ERNANI DA GAMA CORREIA, Nº 367 - BUTANTÃ – SÃO PAULO – SP – CEP: 05539-040</w:t>
      </w:r>
      <w:r w:rsidR="004048B2" w:rsidRPr="004048B2">
        <w:rPr>
          <w:rFonts w:ascii="Arial" w:hAnsi="Arial" w:cs="Arial"/>
          <w:sz w:val="24"/>
          <w:szCs w:val="24"/>
        </w:rPr>
        <w:t>,</w:t>
      </w:r>
      <w:r w:rsidR="00B8596A" w:rsidRPr="005D2025">
        <w:rPr>
          <w:rFonts w:ascii="Arial" w:hAnsi="Arial" w:cs="Arial"/>
          <w:sz w:val="24"/>
          <w:szCs w:val="24"/>
        </w:rPr>
        <w:t xml:space="preserve">obrigando-se a CONTRATADA a executá-los de acordo com o Edital de </w:t>
      </w:r>
      <w:r w:rsidR="00A2267F" w:rsidRPr="005D2025">
        <w:rPr>
          <w:rFonts w:ascii="Arial" w:hAnsi="Arial" w:cs="Arial"/>
          <w:sz w:val="24"/>
          <w:szCs w:val="24"/>
        </w:rPr>
        <w:t xml:space="preserve">Concorrência nº. </w:t>
      </w:r>
      <w:r w:rsidR="00B8046F">
        <w:rPr>
          <w:rFonts w:ascii="Arial" w:hAnsi="Arial" w:cs="Arial"/>
          <w:color w:val="000000" w:themeColor="text1"/>
          <w:sz w:val="24"/>
          <w:szCs w:val="24"/>
        </w:rPr>
        <w:t>11/SEME/2023</w:t>
      </w:r>
      <w:r w:rsidR="00B8596A" w:rsidRPr="005D2025">
        <w:rPr>
          <w:rFonts w:ascii="Arial" w:hAnsi="Arial" w:cs="Arial"/>
          <w:sz w:val="24"/>
          <w:szCs w:val="24"/>
        </w:rPr>
        <w:t xml:space="preserve">, </w:t>
      </w:r>
      <w:r w:rsidR="00B46E22">
        <w:rPr>
          <w:rFonts w:ascii="Arial" w:hAnsi="Arial" w:cs="Arial"/>
          <w:sz w:val="24"/>
          <w:szCs w:val="24"/>
        </w:rPr>
        <w:t>Termo de Referência</w:t>
      </w:r>
      <w:r w:rsidR="00B8596A" w:rsidRPr="005D2025">
        <w:rPr>
          <w:rFonts w:ascii="Arial" w:hAnsi="Arial" w:cs="Arial"/>
          <w:sz w:val="24"/>
          <w:szCs w:val="24"/>
        </w:rPr>
        <w:t xml:space="preserve"> (ANEXO II), e demais elementos que compõem o processo administrativo mencionado no preâmbulo, os quais passam a integrar este instrumento.</w:t>
      </w:r>
    </w:p>
    <w:p w:rsidR="00B8596A" w:rsidRPr="00AE5A31" w:rsidRDefault="00B8596A" w:rsidP="00B8596A">
      <w:pPr>
        <w:spacing w:after="360"/>
        <w:jc w:val="both"/>
        <w:rPr>
          <w:rFonts w:ascii="Arial" w:hAnsi="Arial" w:cs="Arial"/>
          <w:sz w:val="24"/>
          <w:szCs w:val="24"/>
        </w:rPr>
      </w:pPr>
      <w:r w:rsidRPr="00AE5A31">
        <w:rPr>
          <w:rFonts w:ascii="Arial" w:hAnsi="Arial" w:cs="Arial"/>
          <w:sz w:val="24"/>
          <w:szCs w:val="24"/>
        </w:rPr>
        <w:t>1.2.Ficam também fazendo parte deste Contrato a Ordem de Início e, mediante termo aditivo, quaisquer modificações que venham a ocorrer.</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SEGUNDA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REGIME DE EXECUÇÃO</w:t>
      </w:r>
    </w:p>
    <w:p w:rsidR="00795349" w:rsidRPr="00AE5A31" w:rsidRDefault="00795349" w:rsidP="00B8596A">
      <w:pPr>
        <w:spacing w:after="0" w:line="240" w:lineRule="auto"/>
        <w:jc w:val="center"/>
        <w:rPr>
          <w:rFonts w:ascii="Arial" w:hAnsi="Arial" w:cs="Arial"/>
          <w:b/>
          <w:sz w:val="24"/>
          <w:szCs w:val="24"/>
        </w:rPr>
      </w:pPr>
    </w:p>
    <w:p w:rsidR="00B8596A" w:rsidRPr="00AE5A31" w:rsidRDefault="00B8596A" w:rsidP="00B8596A">
      <w:pPr>
        <w:spacing w:after="240"/>
        <w:ind w:left="567" w:hanging="567"/>
        <w:jc w:val="both"/>
        <w:rPr>
          <w:rFonts w:ascii="Arial" w:hAnsi="Arial" w:cs="Arial"/>
          <w:sz w:val="24"/>
          <w:szCs w:val="24"/>
        </w:rPr>
      </w:pPr>
      <w:r w:rsidRPr="00AE5A31">
        <w:rPr>
          <w:rFonts w:ascii="Arial" w:hAnsi="Arial" w:cs="Arial"/>
          <w:sz w:val="24"/>
          <w:szCs w:val="24"/>
        </w:rPr>
        <w:t xml:space="preserve">2.1.Os trabalhos serão executados no regime de empreitada por preço </w:t>
      </w:r>
      <w:r w:rsidR="00961AA9" w:rsidRPr="00AE5A31">
        <w:rPr>
          <w:rFonts w:ascii="Arial" w:hAnsi="Arial" w:cs="Arial"/>
          <w:sz w:val="24"/>
          <w:szCs w:val="24"/>
        </w:rPr>
        <w:t>unitário.</w:t>
      </w:r>
    </w:p>
    <w:p w:rsidR="00B8596A" w:rsidRPr="00AE5A31" w:rsidRDefault="00B8596A" w:rsidP="00B8596A">
      <w:pPr>
        <w:jc w:val="center"/>
        <w:rPr>
          <w:rFonts w:ascii="Arial" w:hAnsi="Arial" w:cs="Arial"/>
          <w:b/>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TERCEIRA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VALOR DO CONTRATO E DOS RECURSOS</w:t>
      </w:r>
    </w:p>
    <w:p w:rsidR="00A76718" w:rsidRPr="00AE5A31" w:rsidRDefault="00A76718" w:rsidP="00B8596A">
      <w:pPr>
        <w:spacing w:after="0" w:line="240" w:lineRule="auto"/>
        <w:jc w:val="center"/>
        <w:rPr>
          <w:rFonts w:ascii="Arial" w:hAnsi="Arial" w:cs="Arial"/>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3.1.O valor total do presente Contrato é de R$ (________________  ).</w:t>
      </w:r>
    </w:p>
    <w:p w:rsidR="00B8596A" w:rsidRPr="00AE5A31" w:rsidRDefault="00B8596A" w:rsidP="00B8596A">
      <w:pPr>
        <w:spacing w:after="120"/>
        <w:ind w:left="567" w:hanging="567"/>
        <w:jc w:val="both"/>
        <w:rPr>
          <w:rFonts w:ascii="Arial" w:hAnsi="Arial" w:cs="Arial"/>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3.2.As despesas correspondentes onerarão a dotação n</w:t>
      </w:r>
      <w:r w:rsidRPr="00AE5A31">
        <w:rPr>
          <w:rFonts w:ascii="Arial" w:hAnsi="Arial" w:cs="Arial"/>
          <w:position w:val="6"/>
          <w:sz w:val="24"/>
          <w:szCs w:val="24"/>
        </w:rPr>
        <w:t>o __________________________</w:t>
      </w:r>
      <w:r w:rsidRPr="00AE5A31">
        <w:rPr>
          <w:rFonts w:ascii="Arial" w:hAnsi="Arial" w:cs="Arial"/>
          <w:sz w:val="24"/>
          <w:szCs w:val="24"/>
        </w:rPr>
        <w:t> do orçamento vigente, suportadas pelas Notas de Empenho nº _____________________  , no valor de R$ ___________(____________).</w:t>
      </w:r>
    </w:p>
    <w:p w:rsidR="00B8596A" w:rsidRPr="00AE5A31" w:rsidRDefault="00B8596A" w:rsidP="00B8596A">
      <w:pPr>
        <w:spacing w:after="120"/>
        <w:ind w:left="567" w:hanging="567"/>
        <w:jc w:val="both"/>
        <w:rPr>
          <w:rFonts w:ascii="Arial" w:hAnsi="Arial" w:cs="Arial"/>
          <w:sz w:val="24"/>
          <w:szCs w:val="24"/>
        </w:rPr>
      </w:pPr>
    </w:p>
    <w:p w:rsidR="00B8596A" w:rsidRPr="00AE5A31" w:rsidRDefault="00B8596A" w:rsidP="00B8596A">
      <w:pPr>
        <w:spacing w:after="240"/>
        <w:ind w:left="567" w:hanging="567"/>
        <w:jc w:val="both"/>
        <w:rPr>
          <w:rFonts w:ascii="Arial" w:hAnsi="Arial" w:cs="Arial"/>
          <w:sz w:val="24"/>
          <w:szCs w:val="24"/>
        </w:rPr>
      </w:pPr>
      <w:r w:rsidRPr="00AE5A31">
        <w:rPr>
          <w:rFonts w:ascii="Arial" w:hAnsi="Arial" w:cs="Arial"/>
          <w:sz w:val="24"/>
          <w:szCs w:val="24"/>
        </w:rPr>
        <w:t>3.3.Quando o prazo contratual abranger mais de um exercício financeiro, será observado o princípio da anualidade orçamentária.</w:t>
      </w:r>
    </w:p>
    <w:p w:rsidR="00B8596A" w:rsidRPr="00AE5A31" w:rsidRDefault="00B8596A" w:rsidP="00B8596A">
      <w:pPr>
        <w:jc w:val="center"/>
        <w:rPr>
          <w:rFonts w:ascii="Arial" w:hAnsi="Arial" w:cs="Arial"/>
          <w:sz w:val="24"/>
          <w:szCs w:val="24"/>
        </w:rPr>
      </w:pPr>
    </w:p>
    <w:p w:rsidR="00A76718" w:rsidRPr="00AE5A31" w:rsidRDefault="00A76718" w:rsidP="00B8596A">
      <w:pPr>
        <w:jc w:val="center"/>
        <w:rPr>
          <w:rFonts w:ascii="Arial" w:hAnsi="Arial" w:cs="Arial"/>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QUARTA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DOS PREÇOS E REAJUSTES</w:t>
      </w:r>
    </w:p>
    <w:p w:rsidR="00A76718" w:rsidRPr="00AE5A31" w:rsidRDefault="00A76718" w:rsidP="00B8596A">
      <w:pPr>
        <w:spacing w:after="0" w:line="240" w:lineRule="auto"/>
        <w:jc w:val="center"/>
        <w:rPr>
          <w:rFonts w:ascii="Arial" w:hAnsi="Arial" w:cs="Arial"/>
          <w:b/>
          <w:sz w:val="24"/>
          <w:szCs w:val="24"/>
        </w:rPr>
      </w:pPr>
    </w:p>
    <w:p w:rsidR="00A76718" w:rsidRPr="00AE5A31" w:rsidRDefault="00A76718" w:rsidP="00A76718">
      <w:pPr>
        <w:rPr>
          <w:rFonts w:ascii="Arial" w:hAnsi="Arial" w:cs="Arial"/>
          <w:sz w:val="24"/>
          <w:szCs w:val="24"/>
        </w:rPr>
      </w:pPr>
      <w:r w:rsidRPr="00AE5A31">
        <w:rPr>
          <w:rFonts w:ascii="Arial" w:hAnsi="Arial" w:cs="Arial"/>
          <w:sz w:val="24"/>
          <w:szCs w:val="24"/>
        </w:rPr>
        <w:t xml:space="preserve">4.1. Não haverá reajuste de preços. </w:t>
      </w:r>
    </w:p>
    <w:p w:rsidR="00A76718" w:rsidRPr="00AE5A31" w:rsidRDefault="00A76718" w:rsidP="00F838AB">
      <w:pPr>
        <w:ind w:left="851"/>
        <w:jc w:val="both"/>
        <w:rPr>
          <w:rFonts w:ascii="Arial" w:hAnsi="Arial" w:cs="Arial"/>
          <w:sz w:val="24"/>
          <w:szCs w:val="24"/>
        </w:rPr>
      </w:pPr>
      <w:r w:rsidRPr="00AE5A31">
        <w:rPr>
          <w:rFonts w:ascii="Arial" w:hAnsi="Arial" w:cs="Arial"/>
          <w:sz w:val="24"/>
          <w:szCs w:val="24"/>
        </w:rPr>
        <w:lastRenderedPageBreak/>
        <w:t>4.1.2. Se o prazo de execução do Cont</w:t>
      </w:r>
      <w:r w:rsidR="001B69CF">
        <w:rPr>
          <w:rFonts w:ascii="Arial" w:hAnsi="Arial" w:cs="Arial"/>
          <w:sz w:val="24"/>
          <w:szCs w:val="24"/>
        </w:rPr>
        <w:t>rato ultrapassar o período de 18 (dezoito</w:t>
      </w:r>
      <w:r w:rsidRPr="00AE5A31">
        <w:rPr>
          <w:rFonts w:ascii="Arial" w:hAnsi="Arial" w:cs="Arial"/>
          <w:sz w:val="24"/>
          <w:szCs w:val="24"/>
        </w:rPr>
        <w:t xml:space="preserve">) </w:t>
      </w:r>
      <w:r w:rsidR="001B69CF">
        <w:rPr>
          <w:rFonts w:ascii="Arial" w:hAnsi="Arial" w:cs="Arial"/>
          <w:sz w:val="24"/>
          <w:szCs w:val="24"/>
        </w:rPr>
        <w:t>meses</w:t>
      </w:r>
      <w:r w:rsidRPr="00AE5A31">
        <w:rPr>
          <w:rFonts w:ascii="Arial" w:hAnsi="Arial" w:cs="Arial"/>
          <w:sz w:val="24"/>
          <w:szCs w:val="24"/>
        </w:rPr>
        <w:t xml:space="preserve">, em razão de prorrogação de prazo, desde que sem culpa da CONTRATADA, os preços serão reajustados, obedecidas às disposições do Decreto no 25.236, de 29 de dezembro de 1987, Decreto nº 48.971 de 27 de novembro de 2007, e Portarias nº SF 104/94, SF 054/95, SF 036/96e demais normas complementares. </w:t>
      </w:r>
    </w:p>
    <w:p w:rsidR="00A76718" w:rsidRPr="00AE5A31" w:rsidRDefault="00A76718" w:rsidP="00F838AB">
      <w:pPr>
        <w:ind w:left="851"/>
        <w:jc w:val="both"/>
        <w:rPr>
          <w:rFonts w:ascii="Arial" w:hAnsi="Arial" w:cs="Arial"/>
          <w:sz w:val="24"/>
          <w:szCs w:val="24"/>
        </w:rPr>
      </w:pPr>
      <w:r w:rsidRPr="00AE5A31">
        <w:rPr>
          <w:rFonts w:ascii="Arial" w:hAnsi="Arial" w:cs="Arial"/>
          <w:sz w:val="24"/>
          <w:szCs w:val="24"/>
        </w:rPr>
        <w:t>4.1.3. Para fins de reajustamento de preços, o Io (índice inicial) e o Po (preço inicial) terão como data base o Io da Tabela de Custos Unitários utilizada</w:t>
      </w:r>
      <w:r w:rsidR="004E2678" w:rsidRPr="004E2678">
        <w:rPr>
          <w:rFonts w:ascii="Arial" w:hAnsi="Arial" w:cs="Arial"/>
          <w:sz w:val="24"/>
          <w:szCs w:val="24"/>
        </w:rPr>
        <w:t>no procedimento licitatório que deu origem ao presente contrato</w:t>
      </w:r>
      <w:r w:rsidRPr="00AE5A31">
        <w:rPr>
          <w:rFonts w:ascii="Arial" w:hAnsi="Arial" w:cs="Arial"/>
          <w:sz w:val="24"/>
          <w:szCs w:val="24"/>
        </w:rPr>
        <w:t>, e o primeir</w:t>
      </w:r>
      <w:r w:rsidR="00CB7F05">
        <w:rPr>
          <w:rFonts w:ascii="Arial" w:hAnsi="Arial" w:cs="Arial"/>
          <w:sz w:val="24"/>
          <w:szCs w:val="24"/>
        </w:rPr>
        <w:t>o reajuste econômico dar-se-á 18 (dezoito</w:t>
      </w:r>
      <w:r w:rsidRPr="00AE5A31">
        <w:rPr>
          <w:rFonts w:ascii="Arial" w:hAnsi="Arial" w:cs="Arial"/>
          <w:sz w:val="24"/>
          <w:szCs w:val="24"/>
        </w:rPr>
        <w:t xml:space="preserve">) meses após a data-limite para apresentação das propostas. </w:t>
      </w:r>
    </w:p>
    <w:p w:rsidR="00B8596A" w:rsidRPr="00AE5A31" w:rsidRDefault="00A76718" w:rsidP="00F838AB">
      <w:pPr>
        <w:ind w:left="851"/>
        <w:jc w:val="both"/>
        <w:rPr>
          <w:rFonts w:ascii="Arial" w:hAnsi="Arial" w:cs="Arial"/>
          <w:sz w:val="24"/>
          <w:szCs w:val="24"/>
        </w:rPr>
      </w:pPr>
      <w:r w:rsidRPr="00AE5A31">
        <w:rPr>
          <w:rFonts w:ascii="Arial" w:hAnsi="Arial" w:cs="Arial"/>
          <w:sz w:val="24"/>
          <w:szCs w:val="24"/>
        </w:rPr>
        <w:t>4.1.4. As condições para concessã</w:t>
      </w:r>
      <w:r w:rsidR="004E2678">
        <w:rPr>
          <w:rFonts w:ascii="Arial" w:hAnsi="Arial" w:cs="Arial"/>
          <w:sz w:val="24"/>
          <w:szCs w:val="24"/>
        </w:rPr>
        <w:t>o de reajuste previstas neste contrato</w:t>
      </w:r>
      <w:r w:rsidRPr="00AE5A31">
        <w:rPr>
          <w:rFonts w:ascii="Arial" w:hAnsi="Arial" w:cs="Arial"/>
          <w:sz w:val="24"/>
          <w:szCs w:val="24"/>
        </w:rPr>
        <w:t xml:space="preserve"> poderão ser alteradas em face da superveniência de normas federais ou municipais sobre a matéria</w:t>
      </w:r>
    </w:p>
    <w:p w:rsidR="00B8596A" w:rsidRPr="00AE5A31" w:rsidRDefault="00B8596A" w:rsidP="00B8596A">
      <w:pPr>
        <w:jc w:val="both"/>
        <w:rPr>
          <w:rFonts w:ascii="Arial" w:hAnsi="Arial" w:cs="Arial"/>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QUINTA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MEDIÇÃO</w:t>
      </w:r>
    </w:p>
    <w:p w:rsidR="00A76718" w:rsidRPr="00AE5A31" w:rsidRDefault="00A76718"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5.1.A medição mensal das obras e/ou serviços executados deverá ser requerida pela Contratada, junto à Unidade Fiscalizadora, a partir do primeiro dia útil posterior ao período de execução dos serviços.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5.2.O valor de cada medição será apurado com base nas quantidades de serviços executados no período e aplicação dos preços contratuais.</w:t>
      </w:r>
    </w:p>
    <w:p w:rsidR="00B8596A" w:rsidRPr="00AE5A31" w:rsidRDefault="00B8596A" w:rsidP="00B8596A">
      <w:pPr>
        <w:spacing w:after="120"/>
        <w:ind w:left="540" w:firstLine="27"/>
        <w:jc w:val="both"/>
        <w:rPr>
          <w:rFonts w:ascii="Arial" w:hAnsi="Arial" w:cs="Arial"/>
          <w:sz w:val="24"/>
          <w:szCs w:val="24"/>
        </w:rPr>
      </w:pPr>
      <w:r w:rsidRPr="00AE5A31">
        <w:rPr>
          <w:rFonts w:ascii="Arial" w:hAnsi="Arial" w:cs="Arial"/>
          <w:sz w:val="24"/>
          <w:szCs w:val="24"/>
        </w:rPr>
        <w:t>5.2.1.As medições deverão ser aferidas pela CONTRATADA, que em caso de divergência, declarará as razões de seu inconformismo, sendo certo que se procedente a reclamação, será a diferença apontada considerada na medição seguinte.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5.3.A medição deverá ser liberada pela Fiscalização no máximo até o décimo quinto dia a partir do primeiro dia útil posterior ao período de execução dos serviços.</w:t>
      </w:r>
    </w:p>
    <w:p w:rsidR="00B8596A" w:rsidRPr="00AE5A31" w:rsidRDefault="00B8596A" w:rsidP="00B8596A">
      <w:pPr>
        <w:spacing w:after="120"/>
        <w:ind w:left="540" w:firstLine="27"/>
        <w:jc w:val="both"/>
        <w:rPr>
          <w:rFonts w:ascii="Arial" w:hAnsi="Arial" w:cs="Arial"/>
          <w:sz w:val="24"/>
          <w:szCs w:val="24"/>
        </w:rPr>
      </w:pPr>
      <w:r w:rsidRPr="00AE5A31">
        <w:rPr>
          <w:rFonts w:ascii="Arial" w:hAnsi="Arial" w:cs="Arial"/>
          <w:sz w:val="24"/>
          <w:szCs w:val="24"/>
        </w:rPr>
        <w:t>5.3.1.Em caso de dúvida ou divergência, a Fiscalização liberará para pagamento a parte inconteste da medição dos serviços executados.</w:t>
      </w:r>
    </w:p>
    <w:p w:rsidR="00B8596A" w:rsidRPr="00AE5A31" w:rsidRDefault="00B8596A" w:rsidP="00B8596A">
      <w:pPr>
        <w:spacing w:after="120"/>
        <w:ind w:left="540" w:firstLine="27"/>
        <w:jc w:val="both"/>
        <w:rPr>
          <w:rFonts w:ascii="Arial" w:hAnsi="Arial" w:cs="Arial"/>
          <w:sz w:val="24"/>
          <w:szCs w:val="24"/>
        </w:rPr>
      </w:pPr>
    </w:p>
    <w:p w:rsidR="00A76718" w:rsidRPr="00AE5A31" w:rsidRDefault="00A76718" w:rsidP="00A76718">
      <w:pPr>
        <w:spacing w:after="120"/>
        <w:jc w:val="both"/>
        <w:rPr>
          <w:rFonts w:ascii="Arial" w:hAnsi="Arial" w:cs="Arial"/>
          <w:sz w:val="24"/>
          <w:szCs w:val="24"/>
        </w:rPr>
      </w:pPr>
      <w:r w:rsidRPr="00AE5A31">
        <w:rPr>
          <w:rFonts w:ascii="Arial" w:hAnsi="Arial" w:cs="Arial"/>
          <w:sz w:val="24"/>
          <w:szCs w:val="24"/>
        </w:rPr>
        <w:t xml:space="preserve">5.4.No processamento de cada medição, nos termos da Lei nº 14.097 de 08 de dezembro de 2005, a CONTRATADA deverá, obrigatoriamente, apresentar a Nota Fiscal Eletrônica, e será descontada a parcela relativa ao ISS – Imposto Sobre Serviços, nos termos da Lei nº 13.476, de 30 de dezembro de 2002, relativa aos </w:t>
      </w:r>
      <w:r w:rsidRPr="00AE5A31">
        <w:rPr>
          <w:rFonts w:ascii="Arial" w:hAnsi="Arial" w:cs="Arial"/>
          <w:sz w:val="24"/>
          <w:szCs w:val="24"/>
        </w:rPr>
        <w:lastRenderedPageBreak/>
        <w:t>serviços executados, devendo ainda ser destacada, na descrição dos serviços, a retenção ao INSS, nos termos da Portaria INTERSECRETARIAL nº 002/2005, de 29 de abril de 2005. Fica o responsável tributário, independentemente da retenção do ISS, obrigado a recolher o imposto integral, multas e demais acréscimos legais na conformidade da legislação, eximida, neste caso, a responsabilidade do prestador de serviços.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5.5.A CONTRATADA deverá, ainda, no processo de medição, comprovar o pagamento das contribuições sociais, mediante a apresentação da Guia de Recolhimento do Fundo de Garantia por Tempo de Serviço – FGTS – e Informações a Previdência Social – GFIP – e a Guia de Previdência Social – CPS -, bem como da folha de pagamento dos empregados vinculados à Nota Fiscal Eletrônica mencionada no item 5.4.</w:t>
      </w:r>
    </w:p>
    <w:p w:rsidR="00B8596A" w:rsidRPr="00AE5A31" w:rsidRDefault="00B8596A" w:rsidP="00B8596A">
      <w:pPr>
        <w:tabs>
          <w:tab w:val="left" w:pos="180"/>
        </w:tabs>
        <w:jc w:val="both"/>
        <w:rPr>
          <w:rFonts w:ascii="Arial" w:hAnsi="Arial" w:cs="Arial"/>
          <w:sz w:val="24"/>
          <w:szCs w:val="24"/>
        </w:rPr>
      </w:pPr>
      <w:r w:rsidRPr="00AE5A31">
        <w:rPr>
          <w:rFonts w:ascii="Arial" w:hAnsi="Arial" w:cs="Arial"/>
          <w:sz w:val="24"/>
          <w:szCs w:val="24"/>
        </w:rPr>
        <w:t>5.6. Como condição para recebimento das obras ou serviços, em cada medição realizada, o contratado apresentará, conforme Decreto Municipal nº 50.977 de 6 de novembro de 2009:</w:t>
      </w:r>
    </w:p>
    <w:p w:rsidR="00B8596A" w:rsidRPr="00AE5A31" w:rsidRDefault="00B8596A" w:rsidP="00B8596A">
      <w:pPr>
        <w:tabs>
          <w:tab w:val="left" w:pos="180"/>
        </w:tabs>
        <w:ind w:left="540"/>
        <w:jc w:val="both"/>
        <w:rPr>
          <w:rFonts w:ascii="Arial" w:hAnsi="Arial" w:cs="Arial"/>
          <w:sz w:val="24"/>
          <w:szCs w:val="24"/>
        </w:rPr>
      </w:pPr>
      <w:r w:rsidRPr="00AE5A31">
        <w:rPr>
          <w:rFonts w:ascii="Arial" w:hAnsi="Arial" w:cs="Arial"/>
          <w:sz w:val="24"/>
          <w:szCs w:val="24"/>
        </w:rPr>
        <w:t>a) declaração de utilização de produtos e subprodutos de madeira de origem exótica, quando essa for a hipótese, acompanhada das respectivas notas fiscais de sua aquisição;</w:t>
      </w:r>
    </w:p>
    <w:p w:rsidR="00B8596A" w:rsidRPr="00AE5A31" w:rsidRDefault="00B8596A" w:rsidP="00B8596A">
      <w:pPr>
        <w:tabs>
          <w:tab w:val="left" w:pos="180"/>
        </w:tabs>
        <w:ind w:left="540"/>
        <w:jc w:val="both"/>
        <w:rPr>
          <w:rFonts w:ascii="Arial" w:hAnsi="Arial" w:cs="Arial"/>
          <w:sz w:val="24"/>
          <w:szCs w:val="24"/>
        </w:rPr>
      </w:pPr>
      <w:r w:rsidRPr="00AE5A31">
        <w:rPr>
          <w:rFonts w:ascii="Arial" w:hAnsi="Arial" w:cs="Arial"/>
          <w:sz w:val="24"/>
          <w:szCs w:val="24"/>
        </w:rPr>
        <w:t>b) no caso do uso de produtos ou subprodutos de madeira de origem nativa, em face do disposto no artigo 46 da Lei Federal nº 9.605, de 1998, deverão ser entregues ao contratante: 1) notas fiscais de aquisição desses produtos e subprodutos; 2) Documento de Origem Florestal - DOF, expedido pelo Instituto Brasileiro do Meio Ambiente e dos Recursos Naturais Renováveis - IBAMA; 3) comprovante de que o fornecedor dos produtos ou subprodutos de madeira de origem nativa encontra-se cadastrado no Cadastro Técnico Federal do Instituto Brasileiro do Meio Ambiente e dos Recursos Naturais Renováveis - IBAMA;</w:t>
      </w:r>
    </w:p>
    <w:p w:rsidR="00B8596A" w:rsidRPr="00AE5A31" w:rsidRDefault="00B8596A" w:rsidP="00B8596A">
      <w:pPr>
        <w:tabs>
          <w:tab w:val="left" w:pos="180"/>
          <w:tab w:val="left" w:pos="720"/>
        </w:tabs>
        <w:ind w:left="540"/>
        <w:jc w:val="both"/>
        <w:rPr>
          <w:rFonts w:ascii="Arial" w:hAnsi="Arial" w:cs="Arial"/>
          <w:sz w:val="24"/>
          <w:szCs w:val="24"/>
        </w:rPr>
      </w:pPr>
      <w:r w:rsidRPr="00AE5A31">
        <w:rPr>
          <w:rFonts w:ascii="Arial" w:hAnsi="Arial" w:cs="Arial"/>
          <w:sz w:val="24"/>
          <w:szCs w:val="24"/>
        </w:rPr>
        <w:t>c) Caberá, ainda, ao contratante instruir os autos respectivos com a seguinte documentação:</w:t>
      </w:r>
    </w:p>
    <w:p w:rsidR="00B8596A" w:rsidRPr="00AE5A31" w:rsidRDefault="00B8596A" w:rsidP="00B8596A">
      <w:pPr>
        <w:tabs>
          <w:tab w:val="left" w:pos="900"/>
        </w:tabs>
        <w:ind w:left="900"/>
        <w:jc w:val="both"/>
        <w:rPr>
          <w:rFonts w:ascii="Arial" w:hAnsi="Arial" w:cs="Arial"/>
          <w:sz w:val="24"/>
          <w:szCs w:val="24"/>
        </w:rPr>
      </w:pPr>
      <w:r w:rsidRPr="00AE5A31">
        <w:rPr>
          <w:rFonts w:ascii="Arial" w:hAnsi="Arial" w:cs="Arial"/>
          <w:sz w:val="24"/>
          <w:szCs w:val="24"/>
        </w:rPr>
        <w:t>I - Documento de Origem Florestal - DOF ou original da declaração de emprego de produtos ou subprodutos de madeira de origem exótica;</w:t>
      </w:r>
    </w:p>
    <w:p w:rsidR="00B8596A" w:rsidRPr="00AE5A31" w:rsidRDefault="00B8596A" w:rsidP="00B8596A">
      <w:pPr>
        <w:tabs>
          <w:tab w:val="left" w:pos="900"/>
          <w:tab w:val="left" w:pos="1260"/>
        </w:tabs>
        <w:ind w:left="900"/>
        <w:jc w:val="both"/>
        <w:rPr>
          <w:rFonts w:ascii="Arial" w:hAnsi="Arial" w:cs="Arial"/>
          <w:sz w:val="24"/>
          <w:szCs w:val="24"/>
        </w:rPr>
      </w:pPr>
      <w:r w:rsidRPr="00AE5A31">
        <w:rPr>
          <w:rFonts w:ascii="Arial" w:hAnsi="Arial" w:cs="Arial"/>
          <w:color w:val="7030A0"/>
          <w:sz w:val="24"/>
          <w:szCs w:val="24"/>
        </w:rPr>
        <w:t>II</w:t>
      </w:r>
      <w:r w:rsidRPr="00AE5A31">
        <w:rPr>
          <w:rFonts w:ascii="Arial" w:hAnsi="Arial" w:cs="Arial"/>
          <w:sz w:val="24"/>
          <w:szCs w:val="24"/>
        </w:rPr>
        <w:t xml:space="preserve"> - original ou cópia autenticada das notas fiscais de aquisição dos produtos e subprodutos de madeira, tanto de origem nativa quanto de origem exótica.</w:t>
      </w:r>
    </w:p>
    <w:p w:rsidR="00B8596A" w:rsidRPr="00AE5A31" w:rsidRDefault="00B8596A" w:rsidP="00F838AB">
      <w:pPr>
        <w:pStyle w:val="Corpodetexto2"/>
        <w:spacing w:after="240" w:line="240" w:lineRule="auto"/>
        <w:ind w:left="540"/>
        <w:jc w:val="both"/>
        <w:rPr>
          <w:rFonts w:ascii="Arial" w:hAnsi="Arial" w:cs="Arial"/>
          <w:sz w:val="24"/>
          <w:szCs w:val="24"/>
        </w:rPr>
      </w:pPr>
      <w:r w:rsidRPr="00AE5A31">
        <w:rPr>
          <w:rFonts w:ascii="Arial" w:hAnsi="Arial" w:cs="Arial"/>
          <w:sz w:val="24"/>
          <w:szCs w:val="24"/>
        </w:rPr>
        <w:t>d) No caso de utilização de produtos de empreendimentos minerários, nos termos do Decreto nº 48.184, de 13 de março de 2007, deverão ser entregues ao contratante os seguintes documentos:</w:t>
      </w:r>
    </w:p>
    <w:p w:rsidR="00B8596A" w:rsidRPr="00AE5A31" w:rsidRDefault="00B8596A" w:rsidP="00F838AB">
      <w:pPr>
        <w:pStyle w:val="Corpodetexto2"/>
        <w:spacing w:after="240" w:line="240" w:lineRule="auto"/>
        <w:ind w:left="900"/>
        <w:jc w:val="both"/>
        <w:rPr>
          <w:rFonts w:ascii="Arial" w:hAnsi="Arial" w:cs="Arial"/>
          <w:sz w:val="24"/>
          <w:szCs w:val="24"/>
        </w:rPr>
      </w:pPr>
      <w:r w:rsidRPr="00AE5A31">
        <w:rPr>
          <w:rFonts w:ascii="Arial" w:hAnsi="Arial" w:cs="Arial"/>
          <w:sz w:val="24"/>
          <w:szCs w:val="24"/>
        </w:rPr>
        <w:lastRenderedPageBreak/>
        <w:t>d.1) notas fiscais de aquisição desses produtos;</w:t>
      </w:r>
    </w:p>
    <w:p w:rsidR="00B8596A" w:rsidRPr="00AE5A31" w:rsidRDefault="00B8596A" w:rsidP="00F838AB">
      <w:pPr>
        <w:pStyle w:val="Corpodetexto2"/>
        <w:tabs>
          <w:tab w:val="num" w:pos="900"/>
        </w:tabs>
        <w:spacing w:after="240" w:line="240" w:lineRule="auto"/>
        <w:ind w:left="900"/>
        <w:jc w:val="both"/>
        <w:rPr>
          <w:rFonts w:ascii="Arial" w:hAnsi="Arial" w:cs="Arial"/>
          <w:sz w:val="24"/>
          <w:szCs w:val="24"/>
        </w:rPr>
      </w:pPr>
      <w:r w:rsidRPr="00AE5A31">
        <w:rPr>
          <w:rFonts w:ascii="Arial" w:hAnsi="Arial" w:cs="Arial"/>
          <w:sz w:val="24"/>
          <w:szCs w:val="24"/>
        </w:rPr>
        <w:t>d.2) na hipótese de o volume dos produtos minerários ultrapassar 3m³ (três metros cúbicos), cópia da última Licença de Operação do empreendimento responsável pela extração dos produtos de mineração, emitida pela Companhia de Tecnologia de Saneamento Ambiental - CETESB, quando localizado no Estado de São Paulo, ou de documento equivalente, emitido por órgão ambiental competente, integrante do Sistema Nacional do Meio Ambiente - SISNAMA, no caso de empreendimentos localizados em outro Estado;</w:t>
      </w:r>
    </w:p>
    <w:p w:rsidR="00B8596A" w:rsidRPr="00AE5A31" w:rsidRDefault="00B8596A" w:rsidP="00B8596A">
      <w:pPr>
        <w:pStyle w:val="Corpodetexto2"/>
        <w:tabs>
          <w:tab w:val="left" w:pos="360"/>
        </w:tabs>
        <w:spacing w:after="240" w:line="240" w:lineRule="auto"/>
        <w:rPr>
          <w:rFonts w:ascii="Arial" w:hAnsi="Arial" w:cs="Arial"/>
          <w:sz w:val="24"/>
          <w:szCs w:val="24"/>
        </w:rPr>
      </w:pPr>
      <w:r w:rsidRPr="00AE5A31">
        <w:rPr>
          <w:rFonts w:ascii="Arial" w:hAnsi="Arial" w:cs="Arial"/>
          <w:sz w:val="24"/>
          <w:szCs w:val="24"/>
        </w:rPr>
        <w:t>5.7. A medição final dos serviços somente será encaminhada a pagamento quando resolvidas todas as pendências, inclusive quanto a atrasos e multas relativas ao objeto do contrato.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SEXTA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PAGAMENTO</w:t>
      </w:r>
    </w:p>
    <w:p w:rsidR="00A76718" w:rsidRPr="00AE5A31" w:rsidRDefault="00A76718" w:rsidP="00B8596A">
      <w:pPr>
        <w:spacing w:after="0" w:line="240" w:lineRule="auto"/>
        <w:jc w:val="center"/>
        <w:rPr>
          <w:rFonts w:ascii="Arial" w:hAnsi="Arial" w:cs="Arial"/>
          <w:b/>
          <w:sz w:val="24"/>
          <w:szCs w:val="24"/>
        </w:rPr>
      </w:pPr>
    </w:p>
    <w:p w:rsidR="00A76718" w:rsidRPr="00AE5A31" w:rsidRDefault="00A76718" w:rsidP="00A76718">
      <w:pPr>
        <w:spacing w:after="0" w:line="240" w:lineRule="auto"/>
        <w:jc w:val="center"/>
        <w:rPr>
          <w:rFonts w:ascii="Arial" w:hAnsi="Arial" w:cs="Arial"/>
          <w:b/>
          <w:sz w:val="24"/>
          <w:szCs w:val="24"/>
        </w:rPr>
      </w:pPr>
    </w:p>
    <w:p w:rsidR="00A76718" w:rsidRPr="00AE5A31" w:rsidRDefault="00A76718" w:rsidP="00A76718">
      <w:pPr>
        <w:tabs>
          <w:tab w:val="left" w:pos="0"/>
        </w:tabs>
        <w:jc w:val="both"/>
        <w:rPr>
          <w:rFonts w:ascii="Arial" w:hAnsi="Arial" w:cs="Arial"/>
          <w:sz w:val="24"/>
          <w:szCs w:val="24"/>
        </w:rPr>
      </w:pPr>
      <w:r w:rsidRPr="00AE5A31">
        <w:rPr>
          <w:rFonts w:ascii="Arial" w:hAnsi="Arial" w:cs="Arial"/>
          <w:sz w:val="24"/>
          <w:szCs w:val="24"/>
        </w:rPr>
        <w:t>6.1. O pagamento será efetuado por crédito em conta corrente no BANCO DO BRASIL S/A, indicada pela Contratada, em até 30 dias, conforme dispõe o artigo 40, inciso XIV, alínea “a”, da Lei 8.666/93.</w:t>
      </w:r>
    </w:p>
    <w:p w:rsidR="00A76718" w:rsidRPr="00AE5A31" w:rsidRDefault="00A76718" w:rsidP="00A76718">
      <w:pPr>
        <w:tabs>
          <w:tab w:val="left" w:pos="0"/>
        </w:tabs>
        <w:spacing w:after="120"/>
        <w:jc w:val="both"/>
        <w:rPr>
          <w:rFonts w:ascii="Arial" w:hAnsi="Arial" w:cs="Arial"/>
          <w:sz w:val="24"/>
          <w:szCs w:val="24"/>
        </w:rPr>
      </w:pPr>
      <w:r w:rsidRPr="00AE5A31">
        <w:rPr>
          <w:rFonts w:ascii="Arial" w:hAnsi="Arial" w:cs="Arial"/>
          <w:sz w:val="24"/>
          <w:szCs w:val="24"/>
        </w:rPr>
        <w:t>6.2.Não haverá atualização ou compensação financeira até que normas editadas pelo Governo Federal venham a permiti-la.</w:t>
      </w:r>
    </w:p>
    <w:p w:rsidR="00B8596A" w:rsidRPr="00AE5A31" w:rsidRDefault="00A76718" w:rsidP="00961AA9">
      <w:pPr>
        <w:tabs>
          <w:tab w:val="left" w:pos="0"/>
        </w:tabs>
        <w:spacing w:after="240"/>
        <w:jc w:val="both"/>
        <w:rPr>
          <w:rFonts w:ascii="Arial" w:hAnsi="Arial" w:cs="Arial"/>
          <w:sz w:val="24"/>
          <w:szCs w:val="24"/>
        </w:rPr>
      </w:pPr>
      <w:r w:rsidRPr="00AE5A31">
        <w:rPr>
          <w:rFonts w:ascii="Arial" w:hAnsi="Arial" w:cs="Arial"/>
          <w:sz w:val="24"/>
          <w:szCs w:val="24"/>
        </w:rPr>
        <w:t>6.3. Nenhum pagamento isentará a CONTRATADA das responsabilidades contratuais, nem implicará na aceitação dos serviços.</w:t>
      </w:r>
    </w:p>
    <w:p w:rsidR="00A76718" w:rsidRPr="00AE5A31" w:rsidRDefault="00A76718" w:rsidP="00B8596A">
      <w:pPr>
        <w:spacing w:after="0" w:line="240" w:lineRule="auto"/>
        <w:ind w:left="720" w:hanging="720"/>
        <w:jc w:val="center"/>
        <w:rPr>
          <w:rFonts w:ascii="Arial" w:hAnsi="Arial" w:cs="Arial"/>
          <w:b/>
          <w:sz w:val="24"/>
          <w:szCs w:val="24"/>
        </w:rPr>
      </w:pP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CLÁUSULA SÉTIMA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DO PRAZO</w:t>
      </w: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0" w:line="360" w:lineRule="auto"/>
        <w:jc w:val="both"/>
        <w:rPr>
          <w:rFonts w:ascii="Arial" w:hAnsi="Arial" w:cs="Arial"/>
          <w:sz w:val="24"/>
          <w:szCs w:val="24"/>
        </w:rPr>
      </w:pPr>
      <w:r w:rsidRPr="00AE5A31">
        <w:rPr>
          <w:rFonts w:ascii="Arial" w:hAnsi="Arial" w:cs="Arial"/>
          <w:sz w:val="24"/>
          <w:szCs w:val="24"/>
        </w:rPr>
        <w:t xml:space="preserve">7.1. O prazo de execução do objeto do presente contrato é de </w:t>
      </w:r>
      <w:r w:rsidR="00EC4671">
        <w:rPr>
          <w:rFonts w:ascii="Arial" w:hAnsi="Arial" w:cs="Arial"/>
          <w:color w:val="000000" w:themeColor="text1"/>
          <w:sz w:val="24"/>
          <w:szCs w:val="24"/>
        </w:rPr>
        <w:t>540</w:t>
      </w:r>
      <w:r w:rsidR="000B07D2">
        <w:rPr>
          <w:rFonts w:ascii="Arial" w:hAnsi="Arial" w:cs="Arial"/>
          <w:color w:val="000000" w:themeColor="text1"/>
          <w:sz w:val="24"/>
          <w:szCs w:val="24"/>
        </w:rPr>
        <w:t xml:space="preserve"> (</w:t>
      </w:r>
      <w:r w:rsidR="00EC4671">
        <w:rPr>
          <w:rFonts w:ascii="Arial" w:hAnsi="Arial" w:cs="Arial"/>
          <w:color w:val="000000" w:themeColor="text1"/>
          <w:sz w:val="24"/>
          <w:szCs w:val="24"/>
        </w:rPr>
        <w:t>quinhentos e quarenta</w:t>
      </w:r>
      <w:r w:rsidR="000B07D2">
        <w:rPr>
          <w:rFonts w:ascii="Arial" w:hAnsi="Arial" w:cs="Arial"/>
          <w:color w:val="000000" w:themeColor="text1"/>
          <w:sz w:val="24"/>
          <w:szCs w:val="24"/>
        </w:rPr>
        <w:t>) DIAS CORRIDOS</w:t>
      </w:r>
      <w:r w:rsidRPr="00AE5A31">
        <w:rPr>
          <w:rFonts w:ascii="Arial" w:hAnsi="Arial" w:cs="Arial"/>
          <w:sz w:val="24"/>
          <w:szCs w:val="24"/>
        </w:rPr>
        <w:t xml:space="preserve">, a contar da ordem de início de serviço, expedida pela Divisão de Engenharia e Serviços de Manutenção - DESM. </w:t>
      </w:r>
    </w:p>
    <w:p w:rsidR="00B8596A" w:rsidRPr="00AE5A31" w:rsidRDefault="00B8596A" w:rsidP="00B8596A">
      <w:pPr>
        <w:spacing w:after="360"/>
        <w:jc w:val="both"/>
        <w:rPr>
          <w:rFonts w:ascii="Arial" w:hAnsi="Arial" w:cs="Arial"/>
          <w:sz w:val="24"/>
          <w:szCs w:val="24"/>
        </w:rPr>
      </w:pPr>
      <w:r w:rsidRPr="00AE5A31">
        <w:rPr>
          <w:rFonts w:ascii="Arial" w:hAnsi="Arial" w:cs="Arial"/>
          <w:sz w:val="24"/>
          <w:szCs w:val="24"/>
        </w:rPr>
        <w:t>7.2.Quando em atraso, a CONTRATADA será intimada a ativar os trabalhos, de forma a adequá-los ao cronograma estipulado, implicando a falta de atendimento à intimação a imposição da penalidade prevista neste Contrato.</w:t>
      </w:r>
    </w:p>
    <w:p w:rsidR="00A76718" w:rsidRPr="00AE5A31" w:rsidRDefault="00A76718" w:rsidP="00B8596A">
      <w:pPr>
        <w:spacing w:after="360"/>
        <w:jc w:val="both"/>
        <w:rPr>
          <w:rFonts w:ascii="Arial" w:hAnsi="Arial" w:cs="Arial"/>
          <w:sz w:val="24"/>
          <w:szCs w:val="24"/>
        </w:rPr>
      </w:pPr>
      <w:r w:rsidRPr="00AE5A31">
        <w:rPr>
          <w:rFonts w:ascii="Arial" w:hAnsi="Arial" w:cs="Arial"/>
          <w:sz w:val="24"/>
          <w:szCs w:val="24"/>
        </w:rPr>
        <w:t>7.3. O prazo de</w:t>
      </w:r>
      <w:r w:rsidR="001B69CF">
        <w:rPr>
          <w:rFonts w:ascii="Arial" w:hAnsi="Arial" w:cs="Arial"/>
          <w:sz w:val="24"/>
          <w:szCs w:val="24"/>
        </w:rPr>
        <w:t xml:space="preserve"> vigência do contrato será de </w:t>
      </w:r>
      <w:r w:rsidR="001B69CF" w:rsidRPr="00626473">
        <w:rPr>
          <w:rFonts w:ascii="Arial" w:hAnsi="Arial" w:cs="Arial"/>
          <w:color w:val="000000" w:themeColor="text1"/>
          <w:sz w:val="24"/>
          <w:szCs w:val="24"/>
        </w:rPr>
        <w:t>18</w:t>
      </w:r>
      <w:r w:rsidRPr="00626473">
        <w:rPr>
          <w:rFonts w:ascii="Arial" w:hAnsi="Arial" w:cs="Arial"/>
          <w:color w:val="000000" w:themeColor="text1"/>
          <w:sz w:val="24"/>
          <w:szCs w:val="24"/>
        </w:rPr>
        <w:t xml:space="preserve"> (d</w:t>
      </w:r>
      <w:r w:rsidR="001B69CF" w:rsidRPr="00626473">
        <w:rPr>
          <w:rFonts w:ascii="Arial" w:hAnsi="Arial" w:cs="Arial"/>
          <w:color w:val="000000" w:themeColor="text1"/>
          <w:sz w:val="24"/>
          <w:szCs w:val="24"/>
        </w:rPr>
        <w:t>ezoito</w:t>
      </w:r>
      <w:r w:rsidRPr="00626473">
        <w:rPr>
          <w:rFonts w:ascii="Arial" w:hAnsi="Arial" w:cs="Arial"/>
          <w:color w:val="000000" w:themeColor="text1"/>
          <w:sz w:val="24"/>
          <w:szCs w:val="24"/>
        </w:rPr>
        <w:t>)</w:t>
      </w:r>
      <w:r w:rsidRPr="00AE5A31">
        <w:rPr>
          <w:rFonts w:ascii="Arial" w:hAnsi="Arial" w:cs="Arial"/>
          <w:sz w:val="24"/>
          <w:szCs w:val="24"/>
        </w:rPr>
        <w:t xml:space="preserve"> meses contados da sua assinatura, podendo ser prorrogado nas hipóteses legais.</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lastRenderedPageBreak/>
        <w:t>CLÁUSULA OITAVA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DO RECEBIMENTO DO OBJETO DO CONTRATO</w:t>
      </w: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8.1.O objeto do contrato somente será recebido quando perfeitamente de acordo com as condições contratuais e demais documentos que fizerem parte do ajuste.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8.2.A Fiscalização, ao considerar o objeto do contrato concluído, comunicará o fato à autoridade superior, mediante parecer circunstanciado, que servirá de base à lavratura do Termo de Recebimento Provisório.</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8.3.O Termo de Recebimento Provisório deverá ser lavrado "ex-ofício", pelo responsável por seu acompanhamento e fiscalização, mediante termo circunstanciado e assinado pelas partes, dentro dos 15 (quinze) dias corridos que se seguirem ao término do prazo contratual, e/ou execução dos serviços contratuais.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8.4.A CONTRATADA se obriga a reparar, corrigir, remover, reconstruir ou substituir, às suas expensas, no todo ou em parte, os serviços e obras que tenham vícios, defeitos ou incorreções resultantes da execução ou dos materiais empregados.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8.5.No decorrer do prazo de observação, estabelecido em 90 (noventa) dias contados da lavratura do Termo de Recebimento Provisório, a Administração Municipal providenciará a designação de Comissão de Recebimento, para lavrar Termo de Vistoria e, verificada a adequação do objeto aos termos contratuais e decorrido o referido prazo, lavrar Termo de Recebimento Definitivo, mediante a apresentação, pela CONTRATADA, da Certidão Negativa de Débito mencionada no item 10.1.13., da Cláusula Décima deste instrumento.</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8.6.A responsabilidade da contratada pela qualidade, correção e segurança dos serviços executados subsistirá na forma da lei, mesmo após seu Recebimento Definitivo.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NONA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DA GARANTIA</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9.1.Em garantia ao perfeito cumprimento de todas as obrigações previstas neste contrato, a CONTRATADA prestou garantia no valor de R$______(_________ ), conforme formulário nº ______________.</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 xml:space="preserve">9.2.A garantia prestada poderá ser substituída, mediante requerimento da CONTRATADA, respeitadas as modalidades previstas no </w:t>
      </w:r>
      <w:r w:rsidR="004E2678" w:rsidRPr="004E2678">
        <w:rPr>
          <w:rFonts w:ascii="Arial" w:hAnsi="Arial" w:cs="Arial"/>
          <w:sz w:val="24"/>
          <w:szCs w:val="24"/>
        </w:rPr>
        <w:t>procedimento licitatório que deu origem ao presente contrato</w:t>
      </w:r>
      <w:r w:rsidR="004E2678">
        <w:rPr>
          <w:rFonts w:ascii="Arial" w:hAnsi="Arial" w:cs="Arial"/>
          <w:sz w:val="24"/>
          <w:szCs w:val="24"/>
        </w:rPr>
        <w:t>.</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9.3.Recebido definitivamente o objeto deste Contrato, a garantia prestada será, mediante requerimento, devolvida à CONTRATADA.</w:t>
      </w:r>
    </w:p>
    <w:p w:rsidR="00B8596A" w:rsidRPr="00AE5A31" w:rsidRDefault="00B8596A" w:rsidP="00B8596A">
      <w:pPr>
        <w:jc w:val="center"/>
        <w:rPr>
          <w:rFonts w:ascii="Arial" w:hAnsi="Arial" w:cs="Arial"/>
          <w:sz w:val="24"/>
          <w:szCs w:val="24"/>
        </w:rPr>
      </w:pP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lastRenderedPageBreak/>
        <w:t>CLÁUSULA DÉCIMA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DAS RESPONSABILIDADES DAS PARTES</w:t>
      </w:r>
    </w:p>
    <w:p w:rsidR="00022DCA" w:rsidRPr="00AE5A31" w:rsidRDefault="00022DCA"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10.1. Compete à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10.1.1.Assumir integral responsabilidade pela boa e eficiente execução da obras e/ou serviços, que deverão ser efetuados de acordo com o estabelecido nas normas</w:t>
      </w:r>
      <w:r w:rsidR="004E2678">
        <w:rPr>
          <w:rFonts w:ascii="Arial" w:hAnsi="Arial" w:cs="Arial"/>
          <w:sz w:val="24"/>
          <w:szCs w:val="24"/>
        </w:rPr>
        <w:t xml:space="preserve"> previstas </w:t>
      </w:r>
      <w:r w:rsidR="004E2678" w:rsidRPr="004E2678">
        <w:rPr>
          <w:rFonts w:ascii="Arial" w:hAnsi="Arial" w:cs="Arial"/>
          <w:sz w:val="24"/>
          <w:szCs w:val="24"/>
        </w:rPr>
        <w:t>no procedimento licitatório que deu origem ao presente contrato</w:t>
      </w:r>
      <w:r w:rsidRPr="00AE5A31">
        <w:rPr>
          <w:rFonts w:ascii="Arial" w:hAnsi="Arial" w:cs="Arial"/>
          <w:sz w:val="24"/>
          <w:szCs w:val="24"/>
        </w:rPr>
        <w:t>, documentos técnicos fornecidos, normas da Associação Brasileira de Normas Técnicas e a legislação em vigor, assim como pelos danos decorrentes da realização dos referidos trabalhos.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10.1.2. Manter na direção dos trabalhos preposto aceito pela PREFEITURA.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10.1.3. Remover, dentro de 24 (vinte e quatro) horas, o pessoal cuja permanência for julgada inconveniente pela PREFEITURA.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10.1.4.Retirar do local dos trabalhos todo o material imprestável.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10.1.5.Refazer, às suas expensas, os serviços executados em desacordo com o estabelecido neste Contrato e os que apresentem defeito de material ou vício de execução.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10.1.6.Mandar proceder, por sua conta, aos ensaios, testes, laudos e demais provas estabelecidas em normas técnicas oficiais, sempre que solicitados pela PREFEITURA, para atestar a qualidade e as características dos materiais utilizados e das obras e/ou serviços executados.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10.1.7.Mandar executar, a critério da fiscalização, por sua conta, no prazo estabelecido pela PREFEITURA, o controle tecnológico dos serviços e obras contratados, por firma especializada, indicada pela CONTRATADA e aprovada pela Administração, sob pena de se configurar a inexecução parcial do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 xml:space="preserve">10.1.8. Manter na obra, </w:t>
      </w:r>
      <w:r w:rsidRPr="00AE5A31">
        <w:rPr>
          <w:rFonts w:ascii="Arial" w:hAnsi="Arial" w:cs="Arial"/>
          <w:i/>
          <w:sz w:val="24"/>
          <w:szCs w:val="24"/>
        </w:rPr>
        <w:t>o Livro de Ordem</w:t>
      </w:r>
      <w:r w:rsidRPr="00AE5A31">
        <w:rPr>
          <w:rFonts w:ascii="Arial" w:hAnsi="Arial" w:cs="Arial"/>
          <w:sz w:val="24"/>
          <w:szCs w:val="24"/>
        </w:rPr>
        <w:t>, conforme Resolução</w:t>
      </w:r>
      <w:r w:rsidR="004E2678">
        <w:rPr>
          <w:rFonts w:ascii="Arial" w:hAnsi="Arial" w:cs="Arial"/>
          <w:sz w:val="24"/>
          <w:szCs w:val="24"/>
        </w:rPr>
        <w:t xml:space="preserve"> CONFEA</w:t>
      </w:r>
      <w:r w:rsidRPr="00AE5A31">
        <w:rPr>
          <w:rFonts w:ascii="Arial" w:hAnsi="Arial" w:cs="Arial"/>
          <w:sz w:val="24"/>
          <w:szCs w:val="24"/>
        </w:rPr>
        <w:t xml:space="preserve"> nº 1024, de 21 de agosto de 2009, para anotações de todos os fatos ocorridos durante a execução das obras e/ou serviços.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10.1.8.1.A Fiscalização anotará as visitas efetuadas, defeitos e problemas constatados e, em particular, os atrasos no cronograma, consignando eventuais recomendações à empresa contratada.</w:t>
      </w:r>
    </w:p>
    <w:p w:rsidR="00B8596A" w:rsidRPr="00AE5A31" w:rsidRDefault="00B8596A" w:rsidP="00B8596A">
      <w:pPr>
        <w:tabs>
          <w:tab w:val="left" w:pos="-1418"/>
        </w:tabs>
        <w:autoSpaceDE w:val="0"/>
        <w:spacing w:after="120"/>
        <w:ind w:left="2410" w:hanging="992"/>
        <w:jc w:val="both"/>
        <w:rPr>
          <w:rFonts w:ascii="Arial" w:hAnsi="Arial" w:cs="Arial"/>
          <w:sz w:val="24"/>
          <w:szCs w:val="24"/>
        </w:rPr>
      </w:pPr>
      <w:r w:rsidRPr="00AE5A31">
        <w:rPr>
          <w:rFonts w:ascii="Arial" w:hAnsi="Arial" w:cs="Arial"/>
          <w:sz w:val="24"/>
          <w:szCs w:val="24"/>
        </w:rPr>
        <w:t>10.1.8.2.A não observância das recomendações inseridas na referida caderneta sujeitará a CONTRATADA às penalidades previstas na Cláusula Décima Primeira deste instrumento.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10.1.9.Fornecer e colocar no local das obras, placa(s) indicativa(s), conforme padrão a ser fornecido pela Fiscalização.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lastRenderedPageBreak/>
        <w:t>10.1.10. Arcar com os encargos trabalhistas, previdenciários, fiscais e comerciais, resultantes da execução do contrato, bem como por todas as despesas necessárias à realização dos serviços, custos com fornecimento de materiais, mão de obra e demais despesas indiretas.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10.1.11. Responder pelo cumprimento das normas de segurança do trabalho, devendo exigir de seus funcionários o uso dos equipamentos de proteção individual.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10.1.12. Assumir integral responsabilidade pelos danos causados diretamente à PREFEITURA ou a terceiros, decorrentes de sua culpa ou dolo na execução do Contrato, não excluindo ou reduzindo essa responsabilidade, a fiscalização ou acompanhamento pela PREFEITURA, do desenvolvimento dos serviços e obras deste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10.1.13. Promover a matrícula da obra junto ao Instituto Nacional de Seguridade Social - INSS, bem como requerer e obter junto ao referido órgão a correspondente Certidão Negativa de Débitos.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10.1.14. Fornecer, no prazo estabelecido pela PREFEITURA, os documentos necessários à lavratura de Termos Aditivos e de Recebimento Provisório e/ou Definitivo, sob pena de incidir na multa estabelecida no item "11.2.3." da Cláusula Décima Primeira deste instrumento.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10.1.15. Manter, durante toda a execução do contrato, em compatibilidade com as obrigações por ela assumidas, todas as condições de habilitação e qualificação apresentadas por ocasião do procedimento licitatório.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10.1.16. Manter, durante toda execução do contrato, os profissionais indicados, por ocasião da licitação, para fins de comprovação de capacitação técnico-profissional, admitindo-se sua substituição, mediante prévia aprovação da PREFEITURA, por profissionais de experiência equivalente ou superior.</w:t>
      </w:r>
    </w:p>
    <w:p w:rsidR="00B8596A" w:rsidRPr="00AE5A31" w:rsidRDefault="00B8596A" w:rsidP="00B8596A">
      <w:pPr>
        <w:ind w:left="1418" w:hanging="851"/>
        <w:jc w:val="both"/>
        <w:rPr>
          <w:rFonts w:ascii="Arial" w:hAnsi="Arial" w:cs="Arial"/>
          <w:b/>
          <w:sz w:val="24"/>
          <w:szCs w:val="24"/>
        </w:rPr>
      </w:pPr>
      <w:r w:rsidRPr="00AE5A31">
        <w:rPr>
          <w:rFonts w:ascii="Arial" w:hAnsi="Arial" w:cs="Arial"/>
          <w:sz w:val="24"/>
          <w:szCs w:val="24"/>
        </w:rPr>
        <w:t>10.1.17. Todos os produtos e subprodutos de madeira de origem exótica, ou de origem nativa, que porventura sejam necessários na execução das obras e serviços objeto do presente contrato, deverão ser de procedência legal, obrigando-se o contratado a comprovar que atende aos requisitos fixados no Decreto Municipal n° 50.977, de 6 de novembro de 2009.</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10.2.Compete à PREFEITURA, através da fiscalização: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10.2.1.Fornecer à CONTRATADA todos os elementos indispensáveis ao início dos trabalhos.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10.2.2.Esclarecer, prontamente, as dúvidas que lhe sejam apresentadas pela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lastRenderedPageBreak/>
        <w:t>10.2.3.Expedir, por escrito, as determinações e comunicações dirigidas à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10.2.4.Autorizar as providências necessárias junto a terceiros.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10.2.5.Promover, com a presença da CONTRATADA, as medições dos serviços executados e encaminhar a mesma para pagamento.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10.2.6.Transmitir, por escrito, as instruções sobre modificações de planos de trabalho, projetos, especificações, prazos e cronograma.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10.2.7.Solicitar parecer de especialista em caso de necessidade.</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10.2.8.Acompanhar os trabalhos, desde o início até a aceitação definitiva, verificando a perfeita execução e o atendimento das especificações, bem como solucionar os problemas executivos.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10.2.9.Cumprir e exigir o cumprimento das obrigações deste Contrato e das disposições legais que o regem.</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10.2.10. Registrar no "Livro de Ordem":</w:t>
      </w:r>
    </w:p>
    <w:p w:rsidR="00B8596A" w:rsidRPr="00AE5A31" w:rsidRDefault="00B8596A" w:rsidP="00B8596A">
      <w:pPr>
        <w:spacing w:after="120"/>
        <w:ind w:left="1701" w:hanging="283"/>
        <w:jc w:val="both"/>
        <w:rPr>
          <w:rFonts w:ascii="Arial" w:hAnsi="Arial" w:cs="Arial"/>
          <w:sz w:val="24"/>
          <w:szCs w:val="24"/>
        </w:rPr>
      </w:pPr>
      <w:r w:rsidRPr="00AE5A31">
        <w:rPr>
          <w:rFonts w:ascii="Arial" w:hAnsi="Arial" w:cs="Arial"/>
          <w:sz w:val="24"/>
          <w:szCs w:val="24"/>
        </w:rPr>
        <w:t>a) a veracidade dos registros feitos pela CONTRATADA;</w:t>
      </w:r>
    </w:p>
    <w:p w:rsidR="00B8596A" w:rsidRPr="00AE5A31" w:rsidRDefault="00B8596A" w:rsidP="00B8596A">
      <w:pPr>
        <w:spacing w:after="120"/>
        <w:ind w:left="1701" w:hanging="283"/>
        <w:jc w:val="both"/>
        <w:rPr>
          <w:rFonts w:ascii="Arial" w:hAnsi="Arial" w:cs="Arial"/>
          <w:sz w:val="24"/>
          <w:szCs w:val="24"/>
        </w:rPr>
      </w:pPr>
      <w:r w:rsidRPr="00AE5A31">
        <w:rPr>
          <w:rFonts w:ascii="Arial" w:hAnsi="Arial" w:cs="Arial"/>
          <w:sz w:val="24"/>
          <w:szCs w:val="24"/>
        </w:rPr>
        <w:t>b) seu juízo sobre o andamento dos trabalhos, comportamento do preposto e do pessoal;</w:t>
      </w:r>
    </w:p>
    <w:p w:rsidR="00B8596A" w:rsidRPr="00AE5A31" w:rsidRDefault="00B8596A" w:rsidP="00B8596A">
      <w:pPr>
        <w:spacing w:after="240"/>
        <w:ind w:left="1702" w:hanging="284"/>
        <w:jc w:val="both"/>
        <w:rPr>
          <w:rFonts w:ascii="Arial" w:hAnsi="Arial" w:cs="Arial"/>
          <w:sz w:val="24"/>
          <w:szCs w:val="24"/>
        </w:rPr>
      </w:pPr>
      <w:r w:rsidRPr="00AE5A31">
        <w:rPr>
          <w:rFonts w:ascii="Arial" w:hAnsi="Arial" w:cs="Arial"/>
          <w:sz w:val="24"/>
          <w:szCs w:val="24"/>
        </w:rPr>
        <w:t>c) outros fatos ou observações cujo registro torne-se conveniente.</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PRIMEIRA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DAS PENALIDADES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11.1.Em caso de inexecução total ou parcial do ajuste, a Contratada estará sujeita às consequências previstas no Capítulo IV, Seção II, da Lei Federal n° 8.666/93 e alterações posteriores.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11.2.A Contratada, além das sanções previstas no Capítulo IV, Seção II, da Lei Federal n° 8.666/93 e alterações posteriores, estará sujeita, ainda, às seguintes multas, cujo cálculo tomará por base o valor contratual reajustado nas mesmas bases do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11.2.1. Multa por dia de atraso, em relação aos prazos fixados: 0,1% (zero vírgula um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11.2.2. Multa pelo descumprimento de cláusula contratual: 2,5%(dois vírgula cinco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11.2.3. Multa por desatendimento das determinações da autoridade designada para acompanhar e fiscalizar a execução do contrato: até 2,5% (dois vírgula cinco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lastRenderedPageBreak/>
        <w:t>11.2.4. Multa pela inexecução parcial do contrato: até 10% (dez por cento) sobre o valor contratual;</w:t>
      </w:r>
    </w:p>
    <w:p w:rsidR="00B8596A" w:rsidRPr="00AE5A31" w:rsidRDefault="00B8596A" w:rsidP="00B8596A">
      <w:pPr>
        <w:tabs>
          <w:tab w:val="num" w:pos="1286"/>
        </w:tabs>
        <w:spacing w:after="120"/>
        <w:ind w:left="1286" w:hanging="720"/>
        <w:jc w:val="both"/>
        <w:rPr>
          <w:rFonts w:ascii="Arial" w:hAnsi="Arial" w:cs="Arial"/>
          <w:sz w:val="24"/>
          <w:szCs w:val="24"/>
        </w:rPr>
      </w:pPr>
      <w:r w:rsidRPr="00AE5A31">
        <w:rPr>
          <w:rFonts w:ascii="Arial" w:hAnsi="Arial" w:cs="Arial"/>
          <w:sz w:val="24"/>
          <w:szCs w:val="24"/>
        </w:rPr>
        <w:t>11.2.5. Multa pela inexecução total do contrato: 20% (vinte por cento) sobre o valor contratual.</w:t>
      </w:r>
    </w:p>
    <w:p w:rsidR="00B8596A" w:rsidRPr="00AE5A31" w:rsidRDefault="00B8596A" w:rsidP="00B8596A">
      <w:pPr>
        <w:tabs>
          <w:tab w:val="num" w:pos="1286"/>
        </w:tabs>
        <w:spacing w:after="120"/>
        <w:ind w:left="1286" w:hanging="720"/>
        <w:jc w:val="both"/>
        <w:rPr>
          <w:rFonts w:ascii="Arial" w:hAnsi="Arial" w:cs="Arial"/>
          <w:sz w:val="24"/>
          <w:szCs w:val="24"/>
        </w:rPr>
      </w:pPr>
      <w:r w:rsidRPr="00AE5A31">
        <w:rPr>
          <w:rFonts w:ascii="Arial" w:hAnsi="Arial" w:cs="Arial"/>
          <w:sz w:val="24"/>
          <w:szCs w:val="24"/>
        </w:rPr>
        <w:t>11.2.6. O não cumprimento dos requisitos previstos nos incisos I e II do artigo 6º, do DECRETO Nº 50.977, DE 6 DE NOVEMBRO DE 2009, sujeitará o contratado à pena de rescisão do contrato, com fundamento nos incisos I e II do artigo 78 e da aplicação das penalidades previstas nos artigo 86 a 88 da Lei Federal 8.666/93 e da sanção administrativa de proibição de contratar com a Administração Pública Municipal por um período de até 03 anos, com base no inciso V, do § 8º do artigo 72 da Lei 9.605/98, sem prejuízo das sanções penais previstas em lei.</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11.3.As penalidades são independentes e a aplicação de uma não exclui a de outras.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11.4.O valor da multa será atualizado monetariamente, nos termos da Lei 10.734/89, Decreto 31.503/92, e alterações subsequentes.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11.5. As importâncias relativas às multas serão descontadas do primeiro pagamento a que tiver direito a CONTRATADA, respondendo igualmente pelas mesmas a garantia prestada.</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11.6. A CONTRATADA estará sujeita, ainda, às sanções penais previstas na Seção III, do Capítulo IV, da Lei Federal 8.666/93 e alterações posteriores.</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SEGUNDA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RESCISÃO</w:t>
      </w:r>
    </w:p>
    <w:p w:rsidR="00961AA9" w:rsidRPr="00AE5A31" w:rsidRDefault="00961AA9"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12.1.Sob pena de rescisão automática, a CONTRATADA não poderá transferir ou subcontratar, no todo ou em parte, as obrigações assumidas, sem consentimento expresso da PREFEITURA.</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12.2.Constituem motivos para rescisão de pleno direito deste Contrato, independentemente de interpelação judicial ou extrajudicial, aqueles previstos no artigo 78 e incisos da Lei Federal nº 8.666/93 e parágrafo único do artigo 29 da Lei Municipal n. 13.278/02 e no inciso II do artigo 6º do Decreto nº 48.184, de 13 de março de 2007.</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12.3.Na hipótese de rescisão administrativa, a CONTRATADA reconhece, neste ato, os direitos da PREFEITURA, previstos no artigo 80 da Lei Federal n° 8.666/93.</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TERCEIRA</w:t>
      </w:r>
    </w:p>
    <w:p w:rsidR="00B8596A" w:rsidRPr="00AE5A31" w:rsidRDefault="00B8596A" w:rsidP="00B8596A">
      <w:pPr>
        <w:spacing w:after="0" w:line="240" w:lineRule="auto"/>
        <w:ind w:left="567" w:hanging="567"/>
        <w:jc w:val="center"/>
        <w:rPr>
          <w:rFonts w:ascii="Arial" w:hAnsi="Arial" w:cs="Arial"/>
          <w:b/>
          <w:sz w:val="24"/>
          <w:szCs w:val="24"/>
        </w:rPr>
      </w:pPr>
      <w:r w:rsidRPr="00AE5A31">
        <w:rPr>
          <w:rFonts w:ascii="Arial" w:hAnsi="Arial" w:cs="Arial"/>
          <w:b/>
          <w:sz w:val="24"/>
          <w:szCs w:val="24"/>
        </w:rPr>
        <w:t>DAS ALTERAÇÕES DO CONTRATO</w:t>
      </w:r>
    </w:p>
    <w:p w:rsidR="00B8596A" w:rsidRPr="00AE5A31" w:rsidRDefault="00B8596A" w:rsidP="00B8596A">
      <w:pPr>
        <w:spacing w:after="0" w:line="240" w:lineRule="auto"/>
        <w:ind w:left="567" w:hanging="567"/>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lastRenderedPageBreak/>
        <w:t>13.1.CONTRATADA se obriga a aceitar, pelos mesmos preços e nas mesmas condições contratuais, os acréscimos ou supressões que lhe forem determinados, nos termos da Lei Federal n. 8.666/93 e alterações posteriores.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13.2.No caso de supressões, os materiais adquiridos pela CONTRATADA e postos no local dos trabalhos serão pagos pelos preços de aquisição, devidamente comprovados.</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13.3.A execução dos serviços extracontratuais só deverá ser iniciada pela CONTRATADA quando da expedição da respectiva autorização.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QUARTA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FORÇA MAIOR E DO CASO FORTUITO</w:t>
      </w:r>
    </w:p>
    <w:p w:rsidR="00B8596A" w:rsidRPr="00AE5A31" w:rsidRDefault="00B8596A"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14.1.A ocorrência de caso fortuito ou força maior, impeditiva da execução do contrato, poderá ensejar, a critério da PREFEITURA, suspensão ou rescisão do ajuste.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14.2.Na hipótese de suspensão, o prazo contratual recomeçará a correr, pelo lapso de tempo que faltava para sua complementação, mediante a expedição da Ordem de Reinício.</w:t>
      </w:r>
    </w:p>
    <w:p w:rsidR="00A76718" w:rsidRPr="00AE5A31" w:rsidRDefault="00A76718" w:rsidP="00A2267F">
      <w:pPr>
        <w:spacing w:after="120" w:line="276" w:lineRule="auto"/>
        <w:rPr>
          <w:rFonts w:ascii="Arial" w:eastAsia="Times New Roman" w:hAnsi="Arial" w:cs="Arial"/>
          <w:b/>
          <w:sz w:val="24"/>
          <w:szCs w:val="24"/>
          <w:lang w:eastAsia="ja-JP"/>
        </w:rPr>
      </w:pPr>
    </w:p>
    <w:p w:rsidR="00A76718" w:rsidRPr="00AE5A31" w:rsidRDefault="00A76718" w:rsidP="00A76718">
      <w:pPr>
        <w:spacing w:after="120" w:line="276" w:lineRule="auto"/>
        <w:jc w:val="center"/>
        <w:rPr>
          <w:rFonts w:ascii="Arial" w:eastAsia="Times New Roman" w:hAnsi="Arial" w:cs="Arial"/>
          <w:b/>
          <w:sz w:val="24"/>
          <w:szCs w:val="24"/>
          <w:lang w:eastAsia="ja-JP"/>
        </w:rPr>
      </w:pPr>
      <w:r w:rsidRPr="00AE5A31">
        <w:rPr>
          <w:rFonts w:ascii="Arial" w:eastAsia="Times New Roman" w:hAnsi="Arial" w:cs="Arial"/>
          <w:b/>
          <w:sz w:val="24"/>
          <w:szCs w:val="24"/>
          <w:lang w:eastAsia="ja-JP"/>
        </w:rPr>
        <w:t>CLÁUSULA DÉCIMA QUINTA</w:t>
      </w:r>
    </w:p>
    <w:p w:rsidR="00A76718" w:rsidRPr="00AE5A31" w:rsidRDefault="00A76718" w:rsidP="00A76718">
      <w:pPr>
        <w:spacing w:after="120" w:line="276" w:lineRule="auto"/>
        <w:jc w:val="center"/>
        <w:rPr>
          <w:rFonts w:ascii="Arial" w:eastAsia="Times New Roman" w:hAnsi="Arial" w:cs="Arial"/>
          <w:b/>
          <w:sz w:val="24"/>
          <w:szCs w:val="24"/>
          <w:lang w:eastAsia="ja-JP"/>
        </w:rPr>
      </w:pPr>
      <w:r w:rsidRPr="00AE5A31">
        <w:rPr>
          <w:rFonts w:ascii="Arial" w:eastAsia="Times New Roman" w:hAnsi="Arial" w:cs="Arial"/>
          <w:b/>
          <w:sz w:val="24"/>
          <w:szCs w:val="24"/>
          <w:lang w:eastAsia="ja-JP"/>
        </w:rPr>
        <w:t>ANTICORRUPÇÃO</w:t>
      </w:r>
    </w:p>
    <w:p w:rsidR="00A76718" w:rsidRPr="00AE5A31" w:rsidRDefault="00A76718" w:rsidP="00A76718">
      <w:pPr>
        <w:spacing w:after="120" w:line="276" w:lineRule="auto"/>
        <w:jc w:val="both"/>
        <w:rPr>
          <w:rFonts w:ascii="Arial" w:eastAsia="Times New Roman" w:hAnsi="Arial" w:cs="Arial"/>
          <w:sz w:val="24"/>
          <w:szCs w:val="24"/>
          <w:lang w:eastAsia="ja-JP"/>
        </w:rPr>
      </w:pPr>
      <w:r w:rsidRPr="00AE5A31">
        <w:rPr>
          <w:rFonts w:ascii="Arial" w:eastAsia="Times New Roman" w:hAnsi="Arial" w:cs="Arial"/>
          <w:sz w:val="24"/>
          <w:szCs w:val="24"/>
          <w:lang w:eastAsia="ja-JP"/>
        </w:rPr>
        <w:t>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A76718" w:rsidRPr="00AE5A31" w:rsidRDefault="00A76718" w:rsidP="00B8596A">
      <w:pPr>
        <w:spacing w:after="120"/>
        <w:jc w:val="both"/>
        <w:rPr>
          <w:rFonts w:ascii="Arial" w:hAnsi="Arial" w:cs="Arial"/>
          <w:sz w:val="24"/>
          <w:szCs w:val="24"/>
        </w:rPr>
      </w:pPr>
    </w:p>
    <w:p w:rsidR="00A2267F" w:rsidRPr="00AE5A31" w:rsidRDefault="00A2267F" w:rsidP="00A2267F">
      <w:pPr>
        <w:spacing w:after="120"/>
        <w:jc w:val="center"/>
        <w:rPr>
          <w:rFonts w:ascii="Arial" w:eastAsia="Times New Roman" w:hAnsi="Arial" w:cs="Arial"/>
          <w:b/>
          <w:color w:val="000000" w:themeColor="text1"/>
          <w:sz w:val="24"/>
          <w:szCs w:val="24"/>
        </w:rPr>
      </w:pPr>
      <w:r w:rsidRPr="00AE5A31">
        <w:rPr>
          <w:rFonts w:ascii="Arial" w:eastAsia="Times New Roman" w:hAnsi="Arial" w:cs="Arial"/>
          <w:b/>
          <w:color w:val="000000" w:themeColor="text1"/>
          <w:sz w:val="24"/>
          <w:szCs w:val="24"/>
        </w:rPr>
        <w:t>CLÁUSULA DÉCIMA SEXTA</w:t>
      </w:r>
    </w:p>
    <w:p w:rsidR="00A2267F" w:rsidRPr="00AE5A31" w:rsidRDefault="00A2267F" w:rsidP="00A2267F">
      <w:pPr>
        <w:spacing w:after="120"/>
        <w:jc w:val="center"/>
        <w:rPr>
          <w:rFonts w:ascii="Arial" w:eastAsia="Times New Roman" w:hAnsi="Arial" w:cs="Arial"/>
          <w:b/>
          <w:color w:val="000000" w:themeColor="text1"/>
          <w:sz w:val="24"/>
          <w:szCs w:val="24"/>
        </w:rPr>
      </w:pPr>
      <w:r w:rsidRPr="00AE5A31">
        <w:rPr>
          <w:rFonts w:ascii="Arial" w:eastAsia="Times New Roman" w:hAnsi="Arial" w:cs="Arial"/>
          <w:b/>
          <w:color w:val="000000" w:themeColor="text1"/>
          <w:sz w:val="24"/>
          <w:szCs w:val="24"/>
        </w:rPr>
        <w:t>DO SIGILO DAS INFORMAÇÕES E DO TRATAMENTO DE DADOS PESSOAIS RELACIONADOS À FORMALIZAÇÃO E À EXECUÇÃO DESTE AJUSTE</w:t>
      </w:r>
    </w:p>
    <w:p w:rsidR="00A2267F" w:rsidRPr="00AE5A31" w:rsidRDefault="00A2267F" w:rsidP="00A2267F">
      <w:pPr>
        <w:spacing w:after="120"/>
        <w:jc w:val="both"/>
        <w:rPr>
          <w:rFonts w:ascii="Arial" w:eastAsia="Times New Roman" w:hAnsi="Arial" w:cs="Arial"/>
          <w:color w:val="000000" w:themeColor="text1"/>
          <w:sz w:val="24"/>
          <w:szCs w:val="24"/>
        </w:rPr>
      </w:pP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w:t>
      </w:r>
      <w:r w:rsidRPr="00AE5A31">
        <w:rPr>
          <w:rFonts w:ascii="Arial" w:eastAsia="Times New Roman" w:hAnsi="Arial" w:cs="Arial"/>
          <w:color w:val="000000" w:themeColor="text1"/>
          <w:sz w:val="24"/>
          <w:szCs w:val="24"/>
        </w:rPr>
        <w:t xml:space="preserve"> A Contratada obriga-se a tratar como “segredos comerciais e confidenciais”, e não fazer uso comercial de quaisquer informações relativas aos serviços ora ajustados, utilizando-os apenas para as finalidades previstas, não podendo revelá-los ou facilitar sua revelação a terceiros.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lastRenderedPageBreak/>
        <w:t>16.2.</w:t>
      </w:r>
      <w:r w:rsidRPr="00AE5A31">
        <w:rPr>
          <w:rFonts w:ascii="Arial" w:eastAsia="Times New Roman" w:hAnsi="Arial" w:cs="Arial"/>
          <w:color w:val="000000" w:themeColor="text1"/>
          <w:sz w:val="24"/>
          <w:szCs w:val="24"/>
        </w:rPr>
        <w:t xml:space="preserve"> As obrigações de confidencialidade previstas acima estendem-se aos funcionários, prestadores de serviços, prepostos e/ou representantes da Contratada.</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16.3</w:t>
      </w:r>
      <w:r w:rsidRPr="00AE5A31">
        <w:rPr>
          <w:rFonts w:ascii="Arial" w:eastAsia="Times New Roman" w:hAnsi="Arial" w:cs="Arial"/>
          <w:color w:val="000000" w:themeColor="text1"/>
          <w:sz w:val="24"/>
          <w:szCs w:val="24"/>
        </w:rPr>
        <w:t>. A obrigação anexa de manter confidencialidade permanecerá após o término da vigência deste ajuste e sua violação ensejará aplicação à parte infratora de multa, sem prejuízo de correspondente imputação de responsabilidade civil e criminal.</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16.4</w:t>
      </w:r>
      <w:r w:rsidRPr="00AE5A31">
        <w:rPr>
          <w:rFonts w:ascii="Arial" w:eastAsia="Times New Roman" w:hAnsi="Arial" w:cs="Arial"/>
          <w:color w:val="000000" w:themeColor="text1"/>
          <w:sz w:val="24"/>
          <w:szCs w:val="24"/>
        </w:rPr>
        <w:t>. Quaisquer tratamentos de dados pessoais realizados no bojo do presente ajuste, ou em razão dele, deverão observar as disposições da Lei nº 13.709/2018, e de normas complementares expedidas pela Autoridade Nacional de Proteção de Dados e pela SEME.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16.5</w:t>
      </w:r>
      <w:r w:rsidRPr="00AE5A31">
        <w:rPr>
          <w:rFonts w:ascii="Arial" w:eastAsia="Times New Roman" w:hAnsi="Arial" w:cs="Arial"/>
          <w:color w:val="000000" w:themeColor="text1"/>
          <w:sz w:val="24"/>
          <w:szCs w:val="24"/>
        </w:rPr>
        <w:t>. Havendo necessidade de compartilhamento de dados pessoais no contexto deste ajuste, serão transferidos somente os dados estritamente necessários para a perfeita execução do objeto acordado, os quais deverão ser utilizadas estritamente para tal fim.</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16.6</w:t>
      </w:r>
      <w:r w:rsidRPr="00AE5A31">
        <w:rPr>
          <w:rFonts w:ascii="Arial" w:eastAsia="Times New Roman" w:hAnsi="Arial" w:cs="Arial"/>
          <w:color w:val="000000" w:themeColor="text1"/>
          <w:sz w:val="24"/>
          <w:szCs w:val="24"/>
        </w:rPr>
        <w:t>. O compartilhamento de dados, quando necessário, dar-se-á sempre em caráter sigiloso, sendo vedado à Contratada transferir, ou de qualquer forma disponibilizar, as informações e os dados recebidos da SEME a terceiros, sem expressa autorização da SEME.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16.7.</w:t>
      </w:r>
      <w:r w:rsidRPr="00AE5A31">
        <w:rPr>
          <w:rFonts w:ascii="Arial" w:eastAsia="Times New Roman" w:hAnsi="Arial" w:cs="Arial"/>
          <w:color w:val="000000" w:themeColor="text1"/>
          <w:sz w:val="24"/>
          <w:szCs w:val="24"/>
        </w:rPr>
        <w:t xml:space="preserve"> No caso de transferência de dados a terceiros, previamente autorizada pela SEME, a Contratada deverá submeter terceiros às mesmas exigências estipuladas neste instrumento, no que se refere à segurança e privacidade de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16.8.</w:t>
      </w:r>
      <w:r w:rsidRPr="00AE5A31">
        <w:rPr>
          <w:rFonts w:ascii="Arial" w:eastAsia="Times New Roman" w:hAnsi="Arial" w:cs="Arial"/>
          <w:color w:val="000000" w:themeColor="text1"/>
          <w:sz w:val="24"/>
          <w:szCs w:val="24"/>
        </w:rPr>
        <w:t xml:space="preserve"> A Contratada deverá eliminar quaisquer dados pessoais recebidos em decorrência deste acordo, sempre que determinado pela SEME, e com expressa anuência da SEME, nas seguintes hipóteses: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a) caso os dados se tornem desnecessários;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b) se houver o término de procedimento de tratamento específico para o qual os dados se faziam necessários;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c) ocorrendo o fim da vigência do ajuste.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16.9</w:t>
      </w:r>
      <w:r w:rsidRPr="00AE5A31">
        <w:rPr>
          <w:rFonts w:ascii="Arial" w:eastAsia="Times New Roman" w:hAnsi="Arial" w:cs="Arial"/>
          <w:color w:val="000000" w:themeColor="text1"/>
          <w:sz w:val="24"/>
          <w:szCs w:val="24"/>
        </w:rPr>
        <w:t>. A Contratada deverá adotar e manter mecanismos técnicos e administrativos de segurança e de prevenção, aptos a proteger os dados pessoais compartilhados contra acessos não autorizados e contra situações acidentais ou ilícitas que envolvam destruição, perda, alteração, comunicação ou qualquer forma de tratamento inadequado ou ilícito, obrigando-se a proceder às adequações demandadas pela SEME, com o fim de resguardar a segurança e o sigilo dos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16.10</w:t>
      </w:r>
      <w:r w:rsidRPr="00AE5A31">
        <w:rPr>
          <w:rFonts w:ascii="Arial" w:eastAsia="Times New Roman" w:hAnsi="Arial" w:cs="Arial"/>
          <w:color w:val="000000" w:themeColor="text1"/>
          <w:sz w:val="24"/>
          <w:szCs w:val="24"/>
        </w:rPr>
        <w:t>. A Contratada e a SEME deverão registrar todas as atividades de tratamento de dados pessoais realizadas em razão deste ajuste.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16.11</w:t>
      </w:r>
      <w:r w:rsidRPr="00AE5A31">
        <w:rPr>
          <w:rFonts w:ascii="Arial" w:eastAsia="Times New Roman" w:hAnsi="Arial" w:cs="Arial"/>
          <w:color w:val="000000" w:themeColor="text1"/>
          <w:sz w:val="24"/>
          <w:szCs w:val="24"/>
        </w:rPr>
        <w:t xml:space="preserve">. A Contratada deverá comunicar à SEME, no prazo máximo de 24 (vinte e quatro) horas da ciência do fato, a ocorrência de qualquer situação que possa acarretar potencial ou efetivo risco ou dano aos titulares dos dados pessoais, e/ou que não </w:t>
      </w:r>
      <w:r w:rsidRPr="00AE5A31">
        <w:rPr>
          <w:rFonts w:ascii="Arial" w:eastAsia="Times New Roman" w:hAnsi="Arial" w:cs="Arial"/>
          <w:color w:val="000000" w:themeColor="text1"/>
          <w:sz w:val="24"/>
          <w:szCs w:val="24"/>
        </w:rPr>
        <w:lastRenderedPageBreak/>
        <w:t>esteja de acordo com os protocolos e com as normas de proteção de dados pessoais estabelecidos por lei e por normas complementares emitidas pela Autoridade Nacional de Proteção de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16.12</w:t>
      </w:r>
      <w:r w:rsidRPr="00AE5A31">
        <w:rPr>
          <w:rFonts w:ascii="Arial" w:eastAsia="Times New Roman" w:hAnsi="Arial" w:cs="Arial"/>
          <w:color w:val="000000" w:themeColor="text1"/>
          <w:sz w:val="24"/>
          <w:szCs w:val="24"/>
        </w:rPr>
        <w:t>. A Contratada deverá disponibilizar à SEME todas as informações e documentos necessários para demonstrar o cumprimento das obrigações estabelecidas nesta seção, permitindo e contribuindo, conforme conveniência e oportunidade da SEME, com eventuais auditorias conduzidas pela SEME ou por quem estiver por ela autorizado.</w:t>
      </w:r>
    </w:p>
    <w:p w:rsidR="00A2267F" w:rsidRPr="00AE5A31" w:rsidRDefault="00A2267F" w:rsidP="00A2267F">
      <w:pPr>
        <w:spacing w:after="0"/>
        <w:ind w:left="567" w:hanging="567"/>
        <w:jc w:val="both"/>
        <w:rPr>
          <w:rFonts w:ascii="Arial" w:eastAsia="Times New Roman" w:hAnsi="Arial" w:cs="Arial"/>
          <w:color w:val="000000" w:themeColor="text1"/>
          <w:sz w:val="24"/>
          <w:szCs w:val="24"/>
        </w:rPr>
      </w:pPr>
    </w:p>
    <w:p w:rsidR="00A2267F" w:rsidRPr="00AE5A31" w:rsidRDefault="00A2267F" w:rsidP="00B8596A">
      <w:pPr>
        <w:spacing w:after="120"/>
        <w:jc w:val="both"/>
        <w:rPr>
          <w:rFonts w:ascii="Arial" w:hAnsi="Arial" w:cs="Arial"/>
          <w:sz w:val="24"/>
          <w:szCs w:val="24"/>
        </w:rPr>
      </w:pPr>
    </w:p>
    <w:p w:rsidR="00B8596A" w:rsidRPr="00AE5A31" w:rsidRDefault="00B8596A" w:rsidP="00A2267F">
      <w:pPr>
        <w:spacing w:after="0" w:line="240" w:lineRule="auto"/>
        <w:rPr>
          <w:rFonts w:ascii="Arial" w:hAnsi="Arial" w:cs="Arial"/>
          <w:b/>
          <w:sz w:val="24"/>
          <w:szCs w:val="24"/>
          <w:u w:val="single"/>
        </w:rPr>
      </w:pPr>
      <w:r w:rsidRPr="00AE5A31">
        <w:rPr>
          <w:rFonts w:ascii="Arial" w:hAnsi="Arial" w:cs="Arial"/>
          <w:b/>
          <w:sz w:val="24"/>
          <w:szCs w:val="24"/>
          <w:u w:val="single"/>
        </w:rPr>
        <w:t>DAS DISPOSIÇÕES FINAIS</w:t>
      </w:r>
    </w:p>
    <w:p w:rsidR="00A2267F" w:rsidRPr="00AE5A31" w:rsidRDefault="00A2267F"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Elegem as partes o foro da Comarca da Capital do Estado de São Paulo para dirimir eventual controvérsia decorrente do presente ajuste, o qual preterirá a qualquer outro, por mais privilegiado que possa se afigurar.</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E por estarem justas e contratadas, as partes apõem suas assinaturas no presente instrumento, sendo estas rubricadas, perante duas testemunhas.</w:t>
      </w:r>
    </w:p>
    <w:p w:rsidR="00B8596A" w:rsidRPr="00AE5A31" w:rsidRDefault="00B8596A"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B8596A" w:rsidRPr="00AE5A31" w:rsidRDefault="005D2025" w:rsidP="00B8596A">
      <w:pPr>
        <w:spacing w:after="120"/>
        <w:jc w:val="center"/>
        <w:rPr>
          <w:rFonts w:ascii="Arial" w:hAnsi="Arial" w:cs="Arial"/>
          <w:sz w:val="24"/>
          <w:szCs w:val="24"/>
        </w:rPr>
      </w:pPr>
      <w:r>
        <w:rPr>
          <w:rFonts w:ascii="Arial" w:hAnsi="Arial" w:cs="Arial"/>
          <w:sz w:val="24"/>
          <w:szCs w:val="24"/>
        </w:rPr>
        <w:t>São Paulo,     de      de 2023</w:t>
      </w:r>
      <w:r w:rsidR="00B8596A" w:rsidRPr="00AE5A31">
        <w:rPr>
          <w:rFonts w:ascii="Arial" w:hAnsi="Arial" w:cs="Arial"/>
          <w:sz w:val="24"/>
          <w:szCs w:val="24"/>
        </w:rPr>
        <w:t>.</w:t>
      </w: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B8596A" w:rsidRPr="00AE5A31" w:rsidRDefault="00B8596A" w:rsidP="00B8596A">
      <w:pPr>
        <w:spacing w:after="120"/>
        <w:jc w:val="center"/>
        <w:rPr>
          <w:rFonts w:ascii="Arial" w:hAnsi="Arial" w:cs="Arial"/>
          <w:sz w:val="24"/>
          <w:szCs w:val="24"/>
        </w:rPr>
      </w:pPr>
      <w:r w:rsidRPr="00AE5A31">
        <w:rPr>
          <w:rFonts w:ascii="Arial" w:hAnsi="Arial" w:cs="Arial"/>
          <w:sz w:val="24"/>
          <w:szCs w:val="24"/>
        </w:rPr>
        <w:t>_______________________________________</w:t>
      </w:r>
    </w:p>
    <w:p w:rsidR="00B8596A" w:rsidRPr="00AE5A31" w:rsidRDefault="00A2267F" w:rsidP="00B8596A">
      <w:pPr>
        <w:spacing w:after="120"/>
        <w:jc w:val="center"/>
        <w:rPr>
          <w:rFonts w:ascii="Arial" w:hAnsi="Arial" w:cs="Arial"/>
          <w:b/>
          <w:sz w:val="24"/>
          <w:szCs w:val="24"/>
        </w:rPr>
      </w:pPr>
      <w:r w:rsidRPr="00AE5A31">
        <w:rPr>
          <w:rFonts w:ascii="Arial" w:hAnsi="Arial" w:cs="Arial"/>
          <w:b/>
          <w:sz w:val="24"/>
          <w:szCs w:val="24"/>
        </w:rPr>
        <w:t>CONTRATANTE</w:t>
      </w:r>
    </w:p>
    <w:p w:rsidR="00A76718" w:rsidRPr="00AE5A31" w:rsidRDefault="00A76718" w:rsidP="00B8596A">
      <w:pPr>
        <w:spacing w:after="120"/>
        <w:jc w:val="center"/>
        <w:rPr>
          <w:rFonts w:ascii="Arial" w:hAnsi="Arial" w:cs="Arial"/>
          <w:b/>
          <w:sz w:val="24"/>
          <w:szCs w:val="24"/>
        </w:rPr>
      </w:pPr>
    </w:p>
    <w:p w:rsidR="00A76718" w:rsidRPr="00AE5A31" w:rsidRDefault="00A76718" w:rsidP="00B8596A">
      <w:pPr>
        <w:spacing w:after="120"/>
        <w:jc w:val="center"/>
        <w:rPr>
          <w:rFonts w:ascii="Arial" w:hAnsi="Arial" w:cs="Arial"/>
          <w:b/>
          <w:sz w:val="24"/>
          <w:szCs w:val="24"/>
        </w:rPr>
      </w:pPr>
    </w:p>
    <w:p w:rsidR="00B8596A" w:rsidRPr="00AE5A31" w:rsidRDefault="00B8596A" w:rsidP="00B8596A">
      <w:pPr>
        <w:spacing w:after="120"/>
        <w:jc w:val="center"/>
        <w:rPr>
          <w:rFonts w:ascii="Arial" w:hAnsi="Arial" w:cs="Arial"/>
          <w:sz w:val="24"/>
          <w:szCs w:val="24"/>
        </w:rPr>
      </w:pPr>
      <w:r w:rsidRPr="00AE5A31">
        <w:rPr>
          <w:rFonts w:ascii="Arial" w:hAnsi="Arial" w:cs="Arial"/>
          <w:sz w:val="24"/>
          <w:szCs w:val="24"/>
        </w:rPr>
        <w:t>_______________________________________</w:t>
      </w:r>
    </w:p>
    <w:p w:rsidR="00B8596A" w:rsidRPr="00AE5A31" w:rsidRDefault="00B8596A" w:rsidP="00B8596A">
      <w:pPr>
        <w:spacing w:after="120"/>
        <w:jc w:val="center"/>
        <w:rPr>
          <w:rFonts w:ascii="Arial" w:hAnsi="Arial" w:cs="Arial"/>
          <w:b/>
          <w:sz w:val="24"/>
          <w:szCs w:val="24"/>
        </w:rPr>
      </w:pPr>
      <w:r w:rsidRPr="00AE5A31">
        <w:rPr>
          <w:rFonts w:ascii="Arial" w:hAnsi="Arial" w:cs="Arial"/>
          <w:b/>
          <w:sz w:val="24"/>
          <w:szCs w:val="24"/>
        </w:rPr>
        <w:t>C O N T R A T A D A</w:t>
      </w:r>
    </w:p>
    <w:p w:rsidR="00A76718" w:rsidRPr="00AE5A31" w:rsidRDefault="00A76718" w:rsidP="00B8596A">
      <w:pPr>
        <w:spacing w:after="120"/>
        <w:jc w:val="both"/>
        <w:rPr>
          <w:rFonts w:ascii="Arial" w:hAnsi="Arial" w:cs="Arial"/>
          <w:b/>
          <w:sz w:val="24"/>
          <w:szCs w:val="24"/>
        </w:rPr>
      </w:pPr>
    </w:p>
    <w:p w:rsidR="00B8596A" w:rsidRPr="00AE5A31" w:rsidRDefault="00B8596A" w:rsidP="00B8596A">
      <w:pPr>
        <w:spacing w:after="120"/>
        <w:jc w:val="both"/>
        <w:rPr>
          <w:rFonts w:ascii="Arial" w:hAnsi="Arial" w:cs="Arial"/>
          <w:b/>
          <w:sz w:val="24"/>
          <w:szCs w:val="24"/>
        </w:rPr>
      </w:pPr>
      <w:r w:rsidRPr="00AE5A31">
        <w:rPr>
          <w:rFonts w:ascii="Arial" w:hAnsi="Arial" w:cs="Arial"/>
          <w:b/>
          <w:sz w:val="24"/>
          <w:szCs w:val="24"/>
        </w:rPr>
        <w:lastRenderedPageBreak/>
        <w:t>TESTEMUNHAS:</w:t>
      </w:r>
    </w:p>
    <w:p w:rsidR="00A07657" w:rsidRPr="00AE5A31" w:rsidRDefault="00A07657" w:rsidP="00E46E39">
      <w:pPr>
        <w:jc w:val="center"/>
        <w:rPr>
          <w:rFonts w:ascii="Arial" w:hAnsi="Arial" w:cs="Arial"/>
          <w:b/>
          <w:sz w:val="24"/>
          <w:szCs w:val="24"/>
        </w:rPr>
      </w:pPr>
    </w:p>
    <w:p w:rsidR="005F1EE4" w:rsidRPr="00AE5A31" w:rsidRDefault="00B8596A" w:rsidP="005D2025">
      <w:pPr>
        <w:rPr>
          <w:rFonts w:ascii="Arial" w:hAnsi="Arial" w:cs="Arial"/>
          <w:b/>
          <w:sz w:val="24"/>
          <w:szCs w:val="24"/>
        </w:rPr>
      </w:pPr>
      <w:r w:rsidRPr="00AE5A31">
        <w:rPr>
          <w:rFonts w:ascii="Arial" w:hAnsi="Arial" w:cs="Arial"/>
          <w:b/>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5D2025" w:rsidRPr="004048B2" w:rsidRDefault="00626473" w:rsidP="00CD682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5F1EE4" w:rsidRPr="00AE5A31" w:rsidRDefault="005F1EE4" w:rsidP="005F1EE4">
      <w:pPr>
        <w:spacing w:line="288" w:lineRule="auto"/>
        <w:ind w:right="567"/>
        <w:jc w:val="both"/>
        <w:rPr>
          <w:rFonts w:ascii="Arial" w:hAnsi="Arial" w:cs="Arial"/>
          <w:sz w:val="24"/>
          <w:szCs w:val="24"/>
        </w:rPr>
      </w:pPr>
    </w:p>
    <w:p w:rsidR="00474C61" w:rsidRPr="00AE5A31" w:rsidRDefault="00474C61" w:rsidP="00474C61">
      <w:pPr>
        <w:spacing w:line="288" w:lineRule="auto"/>
        <w:ind w:right="567"/>
        <w:jc w:val="center"/>
        <w:rPr>
          <w:rFonts w:ascii="Arial" w:hAnsi="Arial" w:cs="Arial"/>
          <w:b/>
          <w:sz w:val="24"/>
          <w:szCs w:val="24"/>
        </w:rPr>
      </w:pPr>
      <w:r w:rsidRPr="00AE5A31">
        <w:rPr>
          <w:rFonts w:ascii="Arial" w:hAnsi="Arial" w:cs="Arial"/>
          <w:b/>
          <w:sz w:val="24"/>
          <w:szCs w:val="24"/>
        </w:rPr>
        <w:t>ANEXO II</w:t>
      </w:r>
    </w:p>
    <w:p w:rsidR="00474C61" w:rsidRPr="00AE5A31" w:rsidRDefault="00B46E22" w:rsidP="00474C61">
      <w:pPr>
        <w:spacing w:line="288" w:lineRule="auto"/>
        <w:ind w:right="567"/>
        <w:jc w:val="center"/>
        <w:rPr>
          <w:rFonts w:ascii="Arial" w:hAnsi="Arial" w:cs="Arial"/>
          <w:b/>
          <w:sz w:val="24"/>
          <w:szCs w:val="24"/>
        </w:rPr>
      </w:pPr>
      <w:r>
        <w:rPr>
          <w:rFonts w:ascii="Arial" w:hAnsi="Arial" w:cs="Arial"/>
          <w:b/>
          <w:sz w:val="24"/>
          <w:szCs w:val="24"/>
        </w:rPr>
        <w:t>TERMO DE REFERÊNCIA</w:t>
      </w:r>
    </w:p>
    <w:p w:rsidR="00022DCA" w:rsidRDefault="00022DCA" w:rsidP="00022DCA">
      <w:pPr>
        <w:ind w:left="660"/>
        <w:jc w:val="both"/>
        <w:rPr>
          <w:rFonts w:ascii="Arial" w:hAnsi="Arial" w:cs="Arial"/>
          <w:b/>
          <w:i/>
          <w:sz w:val="24"/>
          <w:szCs w:val="24"/>
        </w:rPr>
      </w:pPr>
    </w:p>
    <w:p w:rsidR="00EC4671" w:rsidRPr="00C574B6" w:rsidRDefault="00EC4671" w:rsidP="00EC4671">
      <w:pPr>
        <w:pStyle w:val="Ttulo1"/>
        <w:rPr>
          <w:rFonts w:ascii="Arial" w:hAnsi="Arial" w:cs="Arial"/>
        </w:rPr>
      </w:pPr>
      <w:bookmarkStart w:id="1" w:name="_Toc141783772"/>
      <w:r w:rsidRPr="00C574B6">
        <w:rPr>
          <w:rFonts w:ascii="Arial" w:hAnsi="Arial" w:cs="Arial"/>
          <w:sz w:val="24"/>
        </w:rPr>
        <w:t>1. OBJETIVO</w:t>
      </w:r>
      <w:bookmarkEnd w:id="1"/>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O presente Termo de Referência objetiva definir diretrizes para pautar a contratação de obras a serem executadas nas dependências do Centro Educacional Esportivo Solange Nunes Bibas - CEE BUTANTÃ.</w:t>
      </w:r>
    </w:p>
    <w:p w:rsidR="00EC4671" w:rsidRPr="00C574B6" w:rsidRDefault="00EC4671" w:rsidP="00EC4671">
      <w:pPr>
        <w:pStyle w:val="Ttulo1"/>
        <w:rPr>
          <w:rFonts w:ascii="Arial" w:hAnsi="Arial" w:cs="Arial"/>
          <w:sz w:val="24"/>
        </w:rPr>
      </w:pPr>
      <w:bookmarkStart w:id="2" w:name="_Toc141783773"/>
      <w:r w:rsidRPr="00C574B6">
        <w:rPr>
          <w:rFonts w:ascii="Arial" w:hAnsi="Arial" w:cs="Arial"/>
          <w:sz w:val="24"/>
        </w:rPr>
        <w:t>2. OBJETO</w:t>
      </w:r>
      <w:bookmarkEnd w:id="2"/>
    </w:p>
    <w:p w:rsidR="00EC4671" w:rsidRPr="0021007D" w:rsidRDefault="00EC4671" w:rsidP="00EC4671">
      <w:pPr>
        <w:spacing w:before="200" w:after="200" w:line="360" w:lineRule="auto"/>
        <w:ind w:right="567"/>
        <w:jc w:val="both"/>
        <w:rPr>
          <w:rFonts w:ascii="Arial" w:hAnsi="Arial" w:cs="Arial"/>
        </w:rPr>
      </w:pPr>
      <w:r w:rsidRPr="0021007D">
        <w:rPr>
          <w:rFonts w:ascii="Arial" w:hAnsi="Arial" w:cs="Arial"/>
        </w:rPr>
        <w:t>Contratação de empresa especializada para reforma do Centro Educacional Esportivo Solange Nunes Bibas - CEE BUTANTÃ.</w:t>
      </w:r>
    </w:p>
    <w:p w:rsidR="00EC4671" w:rsidRPr="00C574B6" w:rsidRDefault="00EC4671" w:rsidP="00EC4671">
      <w:pPr>
        <w:pStyle w:val="Ttulo1"/>
        <w:rPr>
          <w:rFonts w:ascii="Arial" w:hAnsi="Arial" w:cs="Arial"/>
          <w:sz w:val="24"/>
        </w:rPr>
      </w:pPr>
      <w:bookmarkStart w:id="3" w:name="_Toc141783774"/>
      <w:r w:rsidRPr="00C574B6">
        <w:rPr>
          <w:rFonts w:ascii="Arial" w:hAnsi="Arial" w:cs="Arial"/>
          <w:sz w:val="24"/>
        </w:rPr>
        <w:t>3. LOCALIZAÇÃO</w:t>
      </w:r>
      <w:bookmarkEnd w:id="3"/>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 xml:space="preserve">O Centro Educacional Esportivo Solange Nunes Bibas - CEE BUTANTÃ fica localizado na Dr. Ernâni da Gama Corrêa, 367 – Butantã - São Paulo – SP. </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Os trabalhos serão executados nas áreas demarcadas, conforme mapa abaixo:</w:t>
      </w:r>
    </w:p>
    <w:p w:rsidR="00EC4671" w:rsidRPr="0021007D" w:rsidRDefault="00484AA9" w:rsidP="00EC4671">
      <w:pPr>
        <w:spacing w:before="120" w:after="120" w:line="288" w:lineRule="auto"/>
        <w:ind w:right="567"/>
        <w:jc w:val="center"/>
        <w:rPr>
          <w:rFonts w:ascii="Arial" w:hAnsi="Arial" w:cs="Arial"/>
          <w:color w:val="000000"/>
        </w:rPr>
      </w:pPr>
      <w:r w:rsidRPr="00484AA9">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style="position:absolute;left:0;text-align:left;margin-left:237.65pt;margin-top:135.15pt;width:75pt;height:11.05pt;z-index:251677696">
            <v:fill r:id="rId13" o:title=""/>
            <v:stroke r:id="rId13" o:title=""/>
            <v:shadow color="#868686"/>
            <v:textpath style="font-family:&quot;Arial Black&quot;;font-size:10pt;v-text-kern:t" trim="t" fitpath="t" string="CAMPO DE FUTEBOL"/>
          </v:shape>
        </w:pict>
      </w:r>
      <w:r w:rsidRPr="00484AA9">
        <w:rPr>
          <w:noProof/>
        </w:rPr>
        <w:pict>
          <v:rect id="Retângulo 60" o:spid="_x0000_s1047" style="position:absolute;left:0;text-align:left;margin-left:221.95pt;margin-top:113.1pt;width:108.85pt;height:53.15pt;rotation:-1903170fd;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" filled="f" strokecolor="red" strokeweight="5pt">
            <v:stroke linestyle="thickThin"/>
            <v:shadow color="#868686"/>
          </v:rect>
        </w:pict>
      </w:r>
      <w:r>
        <w:rPr>
          <w:rFonts w:ascii="Arial" w:hAnsi="Arial" w:cs="Arial"/>
          <w:noProof/>
          <w:color w:val="000000"/>
        </w:rPr>
        <w:pict>
          <v:rect id="Retângulo 59" o:spid="_x0000_s1046" style="position:absolute;left:0;text-align:left;margin-left:191.4pt;margin-top:57.55pt;width:111.4pt;height:57.7pt;rotation:-1903170fd;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" filled="f" strokecolor="red" strokeweight="5pt">
            <v:stroke linestyle="thickThin"/>
            <v:shadow color="#868686"/>
          </v:rect>
        </w:pict>
      </w:r>
      <w:r w:rsidRPr="00484AA9">
        <w:rPr>
          <w:noProof/>
        </w:rPr>
        <w:pict>
          <v:shape id="_x0000_s1029" type="#_x0000_t136" style="position:absolute;left:0;text-align:left;margin-left:71.7pt;margin-top:37.25pt;width:76.5pt;height:13.5pt;z-index:251666432">
            <v:fill r:id="rId13" o:title=""/>
            <v:stroke r:id="rId13" o:title=""/>
            <v:shadow color="#868686"/>
            <v:textpath style="font-family:&quot;Arial Black&quot;;font-size:10pt;v-text-kern:t" trim="t" fitpath="t" string="CEE BUTANTÃ"/>
          </v:shape>
        </w:pict>
      </w:r>
      <w:r w:rsidRPr="00484AA9">
        <w:rPr>
          <w:noProof/>
        </w:rPr>
        <w:pict>
          <v:rect id="Retângulo 58" o:spid="_x0000_s1045" style="position:absolute;left:0;text-align:left;margin-left:158.45pt;margin-top:158.05pt;width:54.65pt;height:22.5pt;rotation:-1903170fd;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" filled="f" strokecolor="red" strokeweight="5pt">
            <v:stroke linestyle="thickThin"/>
            <v:shadow color="#868686"/>
          </v:rect>
        </w:pict>
      </w:r>
      <w:r w:rsidRPr="00484AA9">
        <w:rPr>
          <w:noProof/>
        </w:rPr>
        <w:pict>
          <v:shape id="_x0000_s1038" type="#_x0000_t136" style="position:absolute;left:0;text-align:left;margin-left:158.45pt;margin-top:163.35pt;width:40.95pt;height:8.9pt;z-index:251675648">
            <v:fill r:id="rId13" o:title=""/>
            <v:stroke r:id="rId13" o:title=""/>
            <v:shadow color="#868686"/>
            <v:textpath style="font-family:&quot;Arial Black&quot;;font-size:8pt;v-text-kern:t" trim="t" fitpath="t" string="ARENINHA"/>
          </v:shape>
        </w:pict>
      </w:r>
      <w:r w:rsidRPr="00484AA9">
        <w:rPr>
          <w:noProof/>
        </w:rPr>
        <w:pict>
          <v:shape id="_x0000_s1033" type="#_x0000_t136" style="position:absolute;left:0;text-align:left;margin-left:143.15pt;margin-top:220.25pt;width:81pt;height:14.25pt;z-index:251670528">
            <v:fill r:id="rId13" o:title=""/>
            <v:stroke r:id="rId13" o:title=""/>
            <v:shadow color="#868686"/>
            <v:textpath style="font-family:&quot;Arial Black&quot;;font-size:8pt;v-text-kern:t" trim="t" fitpath="t" string="BOCHA E GINÁSTICA"/>
          </v:shape>
        </w:pict>
      </w:r>
      <w:r w:rsidRPr="00484AA9">
        <w:rPr>
          <w:noProof/>
        </w:rPr>
        <w:pict>
          <v:shape id="_x0000_s1037" type="#_x0000_t136" style="position:absolute;left:0;text-align:left;margin-left:136.05pt;margin-top:110.95pt;width:49.75pt;height:12.05pt;z-index:251674624">
            <v:fill r:id="rId13" o:title=""/>
            <v:stroke r:id="rId13" o:title=""/>
            <v:shadow color="#868686"/>
            <v:textpath style="font-family:&quot;Arial Black&quot;;font-size:8pt;v-text-kern:t" trim="t" fitpath="t" string="BEACH TENNIS"/>
          </v:shape>
        </w:pict>
      </w:r>
      <w:r w:rsidRPr="00484AA9">
        <w:rPr>
          <w:noProof/>
        </w:rPr>
        <w:pict>
          <v:shape id="_x0000_s1035" type="#_x0000_t136" style="position:absolute;left:0;text-align:left;margin-left:158.45pt;margin-top:138.7pt;width:27.35pt;height:10.5pt;z-index:251672576">
            <v:fill r:id="rId13" o:title=""/>
            <v:stroke r:id="rId13" o:title=""/>
            <v:shadow color="#868686"/>
            <v:textpath style="font-family:&quot;Arial Black&quot;;font-size:8pt;v-text-kern:t" trim="t" fitpath="t" string="SKATE"/>
          </v:shape>
        </w:pict>
      </w:r>
      <w:r w:rsidRPr="00484AA9">
        <w:rPr>
          <w:noProof/>
        </w:rPr>
        <w:pict>
          <v:rect id="Retângulo 57" o:spid="_x0000_s1044" style="position:absolute;left:0;text-align:left;margin-left:130.4pt;margin-top:107.1pt;width:54.65pt;height:22.5pt;rotation:-1903170fd;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" filled="f" strokecolor="red" strokeweight="5pt">
            <v:stroke linestyle="thickThin"/>
            <v:shadow color="#868686"/>
          </v:rect>
        </w:pict>
      </w:r>
      <w:r w:rsidRPr="00484AA9">
        <w:rPr>
          <w:noProof/>
        </w:rPr>
        <w:pict>
          <v:rect id="Retângulo 56" o:spid="_x0000_s1043" style="position:absolute;left:0;text-align:left;margin-left:145pt;margin-top:134.1pt;width:54.65pt;height:22.5pt;rotation:-1903170fd;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" filled="f" strokecolor="red" strokeweight="5pt">
            <v:stroke linestyle="thickThin"/>
            <v:shadow color="#868686"/>
          </v:rect>
        </w:pict>
      </w:r>
      <w:r w:rsidRPr="00484AA9">
        <w:rPr>
          <w:noProof/>
        </w:rPr>
        <w:pict>
          <v:shape id="_x0000_s1032" type="#_x0000_t136" style="position:absolute;left:0;text-align:left;margin-left:299.15pt;margin-top:202.25pt;width:44.25pt;height:11.25pt;z-index:251669504">
            <v:fill r:id="rId13" o:title=""/>
            <v:stroke r:id="rId13" o:title=""/>
            <v:shadow color="#868686"/>
            <v:textpath style="font-family:&quot;Arial Black&quot;;font-size:8pt;v-text-kern:t" trim="t" fitpath="t" string="PISCINAS"/>
          </v:shape>
        </w:pict>
      </w:r>
      <w:r w:rsidRPr="00484AA9">
        <w:rPr>
          <w:noProof/>
        </w:rPr>
        <w:pict>
          <v:shape id="_x0000_s1030" type="#_x0000_t136" style="position:absolute;left:0;text-align:left;margin-left:201.65pt;margin-top:87.45pt;width:76.5pt;height:13.5pt;z-index:251667456">
            <v:fill r:id="rId13" o:title=""/>
            <v:stroke r:id="rId13" o:title=""/>
            <v:shadow color="#868686"/>
            <v:textpath style="font-family:&quot;Arial Black&quot;;font-size:10pt;v-text-kern:t" trim="t" fitpath="t" string="GINÁSIO E ADM"/>
          </v:shape>
        </w:pict>
      </w:r>
      <w:r>
        <w:rPr>
          <w:rFonts w:ascii="Arial" w:hAnsi="Arial" w:cs="Arial"/>
          <w:noProof/>
          <w:color w:val="000000"/>
        </w:rPr>
        <w:pict>
          <v:rect id="Retângulo 55" o:spid="_x0000_s1042" style="position:absolute;left:0;text-align:left;margin-left:209.3pt;margin-top:207.3pt;width:49.75pt;height:35.3pt;rotation:1275656fd;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" filled="f" strokecolor="red" strokeweight="5pt">
            <v:stroke linestyle="thickThin"/>
            <v:shadow color="#868686"/>
          </v:rect>
        </w:pict>
      </w:r>
      <w:r>
        <w:rPr>
          <w:rFonts w:ascii="Arial" w:hAnsi="Arial" w:cs="Arial"/>
          <w:noProof/>
          <w:color w:val="000000"/>
        </w:rPr>
        <w:pict>
          <v:rect id="Retângulo 54" o:spid="_x0000_s1041" style="position:absolute;left:0;text-align:left;margin-left:297.65pt;margin-top:150.1pt;width:95.15pt;height:61.9pt;rotation:-1903170fd;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" filled="f" strokecolor="red" strokeweight="5pt">
            <v:stroke linestyle="thickThin"/>
            <v:shadow color="#868686"/>
          </v:rect>
        </w:pict>
      </w:r>
      <w:r w:rsidR="00EC4671">
        <w:rPr>
          <w:rFonts w:ascii="Arial" w:hAnsi="Arial" w:cs="Arial"/>
          <w:noProof/>
          <w:color w:val="000000"/>
        </w:rPr>
        <w:drawing>
          <wp:inline distT="0" distB="0" distL="0" distR="0">
            <wp:extent cx="4838700" cy="3810000"/>
            <wp:effectExtent l="0" t="0" r="0" b="0"/>
            <wp:docPr id="53" name="Imagem 53" descr="Mapa_1669308605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_166930860598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8700" cy="3810000"/>
                    </a:xfrm>
                    <a:prstGeom prst="rect">
                      <a:avLst/>
                    </a:prstGeom>
                    <a:noFill/>
                    <a:ln>
                      <a:noFill/>
                    </a:ln>
                  </pic:spPr>
                </pic:pic>
              </a:graphicData>
            </a:graphic>
          </wp:inline>
        </w:drawing>
      </w:r>
    </w:p>
    <w:p w:rsidR="00EC4671" w:rsidRPr="00C574B6" w:rsidRDefault="00EC4671" w:rsidP="00EC4671">
      <w:pPr>
        <w:spacing w:before="300" w:after="200" w:line="288" w:lineRule="auto"/>
        <w:ind w:right="567"/>
        <w:jc w:val="center"/>
        <w:rPr>
          <w:rFonts w:ascii="Arial" w:hAnsi="Arial" w:cs="Arial"/>
          <w:i/>
          <w:color w:val="000000"/>
          <w:sz w:val="18"/>
          <w:szCs w:val="18"/>
        </w:rPr>
      </w:pPr>
      <w:r w:rsidRPr="0021007D">
        <w:rPr>
          <w:rFonts w:ascii="Arial" w:hAnsi="Arial" w:cs="Arial"/>
          <w:i/>
          <w:color w:val="000000"/>
          <w:sz w:val="18"/>
          <w:szCs w:val="18"/>
        </w:rPr>
        <w:t>Figura 1 – Localização do CEE Butantã.</w:t>
      </w:r>
    </w:p>
    <w:p w:rsidR="00EC4671" w:rsidRPr="00C574B6" w:rsidRDefault="00EC4671" w:rsidP="00EC4671">
      <w:pPr>
        <w:pStyle w:val="Ttulo1"/>
        <w:rPr>
          <w:rFonts w:ascii="Arial" w:hAnsi="Arial" w:cs="Arial"/>
          <w:sz w:val="24"/>
        </w:rPr>
      </w:pPr>
      <w:bookmarkStart w:id="4" w:name="_Toc141783775"/>
      <w:r w:rsidRPr="00C574B6">
        <w:rPr>
          <w:rFonts w:ascii="Arial" w:hAnsi="Arial" w:cs="Arial"/>
          <w:sz w:val="24"/>
        </w:rPr>
        <w:t>4. JUSTIFICATIVA</w:t>
      </w:r>
      <w:bookmarkEnd w:id="4"/>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Esta Prefeitura entende a necessidade prioritária da contratação de serviços de reforma das previstas neste edital para reforma do CEE Butantã, afim de promover melhores condições e a modernização das instalações voltadas a prática esportiva neste centro de treinamento.</w:t>
      </w:r>
    </w:p>
    <w:p w:rsidR="00EC4671" w:rsidRPr="00C574B6" w:rsidRDefault="00EC4671" w:rsidP="00EC4671">
      <w:pPr>
        <w:pStyle w:val="Ttulo1"/>
        <w:rPr>
          <w:rFonts w:ascii="Arial" w:hAnsi="Arial" w:cs="Arial"/>
          <w:sz w:val="24"/>
        </w:rPr>
      </w:pPr>
      <w:bookmarkStart w:id="5" w:name="_Toc141783776"/>
      <w:r w:rsidRPr="00C574B6">
        <w:rPr>
          <w:rFonts w:ascii="Arial" w:hAnsi="Arial" w:cs="Arial"/>
          <w:sz w:val="24"/>
        </w:rPr>
        <w:t>5. ESCOPO DO PLANO GERAL DE AÇÕES</w:t>
      </w:r>
      <w:bookmarkEnd w:id="5"/>
    </w:p>
    <w:p w:rsidR="00EC4671" w:rsidRPr="00F520B9" w:rsidRDefault="00EC4671" w:rsidP="00EC4671">
      <w:pPr>
        <w:pStyle w:val="Subttulo"/>
        <w:rPr>
          <w:rFonts w:ascii="Arial" w:hAnsi="Arial" w:cs="Arial"/>
          <w:b/>
        </w:rPr>
      </w:pPr>
      <w:bookmarkStart w:id="6" w:name="_Toc141783777"/>
      <w:r w:rsidRPr="00F520B9">
        <w:rPr>
          <w:rFonts w:ascii="Arial" w:hAnsi="Arial" w:cs="Arial"/>
          <w:b/>
        </w:rPr>
        <w:t>5.1. Instalações provisórias e de apoio</w:t>
      </w:r>
      <w:bookmarkEnd w:id="6"/>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Isolamento e proteção das áreas objeto de intervenção, para garantir a integridade física dos frequentadores do espaço, entendendo-se que o restante do centro esportivo manterá seu espaço aberto e rotina de atendimento ao público adaptado ao período de execução das melhorias pretendidas nesta ação de intervenção.</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Instalação de canteiro de obras no local com espaços necessários para instalação de equipe de campo, guarda de materiais, ferramentas, equipamentos, maquinários e demais insumos utilizados durante a realização dos trabalhos.</w:t>
      </w:r>
    </w:p>
    <w:p w:rsidR="00EC4671" w:rsidRPr="00F520B9" w:rsidRDefault="00EC4671" w:rsidP="00EC4671">
      <w:pPr>
        <w:pStyle w:val="Subttulo"/>
        <w:rPr>
          <w:rFonts w:ascii="Arial" w:hAnsi="Arial" w:cs="Arial"/>
          <w:b/>
        </w:rPr>
      </w:pPr>
      <w:bookmarkStart w:id="7" w:name="_Toc141783778"/>
      <w:r w:rsidRPr="00F520B9">
        <w:rPr>
          <w:rFonts w:ascii="Arial" w:hAnsi="Arial" w:cs="Arial"/>
          <w:b/>
        </w:rPr>
        <w:lastRenderedPageBreak/>
        <w:t>5.2. Centro Educacional Esportivo Solange Nunes Bibas - CEE BUTANTÃ</w:t>
      </w:r>
      <w:bookmarkEnd w:id="7"/>
    </w:p>
    <w:p w:rsidR="00EC4671" w:rsidRPr="00F520B9" w:rsidRDefault="00EC4671" w:rsidP="00EC4671">
      <w:pPr>
        <w:pStyle w:val="Subttulo"/>
        <w:rPr>
          <w:rFonts w:ascii="Arial" w:hAnsi="Arial" w:cs="Arial"/>
          <w:b/>
        </w:rPr>
      </w:pPr>
      <w:bookmarkStart w:id="8" w:name="_Toc141783779"/>
      <w:r w:rsidRPr="00F520B9">
        <w:rPr>
          <w:rFonts w:ascii="Arial" w:hAnsi="Arial" w:cs="Arial"/>
          <w:b/>
        </w:rPr>
        <w:t>5.2.1. Serviços preliminares</w:t>
      </w:r>
      <w:bookmarkEnd w:id="8"/>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 xml:space="preserve">Os serviços preliminares contemplam a instalação de canteiro de obras e isolamento de áreas com tapumes telas e fitas zebradas para proteção das pessoas e delimitação de áreas objeto de intervenção. </w:t>
      </w:r>
    </w:p>
    <w:p w:rsidR="00EC4671" w:rsidRPr="00C574B6" w:rsidRDefault="00EC4671" w:rsidP="00EC4671">
      <w:pPr>
        <w:pStyle w:val="Subttulo"/>
        <w:rPr>
          <w:rFonts w:ascii="Arial" w:hAnsi="Arial" w:cs="Arial"/>
          <w:b/>
        </w:rPr>
      </w:pPr>
      <w:bookmarkStart w:id="9" w:name="_Toc141783780"/>
      <w:r w:rsidRPr="00F520B9">
        <w:rPr>
          <w:rFonts w:ascii="Arial" w:hAnsi="Arial" w:cs="Arial"/>
          <w:b/>
        </w:rPr>
        <w:t>5.2.2. Piscinas</w:t>
      </w:r>
      <w:bookmarkEnd w:id="9"/>
    </w:p>
    <w:p w:rsidR="00EC4671" w:rsidRPr="0021007D" w:rsidRDefault="00EC4671" w:rsidP="00EC4671">
      <w:pPr>
        <w:spacing w:before="200" w:after="200" w:line="360" w:lineRule="auto"/>
        <w:ind w:right="567"/>
        <w:jc w:val="both"/>
        <w:rPr>
          <w:rFonts w:ascii="Arial" w:hAnsi="Arial" w:cs="Arial"/>
        </w:rPr>
      </w:pPr>
      <w:r w:rsidRPr="0021007D">
        <w:rPr>
          <w:rFonts w:ascii="Arial" w:hAnsi="Arial" w:cs="Arial"/>
        </w:rPr>
        <w:t>As piscinas do clube apresentam vazamentos e problemas de acessibilidade. Devido as irregularidades do piso no entorno o acesso de pessoas com mobilidade reduzida fica comprometido, além do desnível existente entre o piso do entorno e o deck. Já a piscina infantil, apresenta nível d’água acima do deck, impossibilitando assim o uso acessível.</w:t>
      </w:r>
      <w:r>
        <w:rPr>
          <w:rFonts w:ascii="Arial" w:hAnsi="Arial" w:cs="Arial"/>
        </w:rPr>
        <w:t xml:space="preserve"> A piscina semiolímpica também vem apresentando sinais de necessidade de um reforço em sua estrutura.</w:t>
      </w:r>
    </w:p>
    <w:p w:rsidR="00EC4671" w:rsidRPr="0021007D" w:rsidRDefault="00EC4671" w:rsidP="00EC4671">
      <w:pPr>
        <w:spacing w:before="200" w:after="200" w:line="360" w:lineRule="auto"/>
        <w:ind w:right="567"/>
        <w:jc w:val="both"/>
        <w:rPr>
          <w:rFonts w:ascii="Arial" w:hAnsi="Arial" w:cs="Arial"/>
        </w:rPr>
      </w:pPr>
      <w:r w:rsidRPr="0021007D">
        <w:rPr>
          <w:rFonts w:ascii="Arial" w:hAnsi="Arial" w:cs="Arial"/>
        </w:rPr>
        <w:t>Visando corrigir tais condições, será previsto a demolição completa dos pisos e revestimentos das piscinas e todo sistema hidráulico e de impermeabilização.</w:t>
      </w:r>
    </w:p>
    <w:p w:rsidR="00EC4671" w:rsidRPr="0021007D" w:rsidRDefault="00EC4671" w:rsidP="00EC4671">
      <w:pPr>
        <w:spacing w:before="200" w:after="200" w:line="360" w:lineRule="auto"/>
        <w:ind w:right="567"/>
        <w:jc w:val="both"/>
        <w:rPr>
          <w:rFonts w:ascii="Arial" w:hAnsi="Arial" w:cs="Arial"/>
        </w:rPr>
      </w:pPr>
      <w:r w:rsidRPr="0021007D">
        <w:rPr>
          <w:rFonts w:ascii="Arial" w:hAnsi="Arial" w:cs="Arial"/>
        </w:rPr>
        <w:t>Na etapa seguinte está previsto a demolição completa da piscina infantil e escavação para execução da mesma no nível do deck.</w:t>
      </w:r>
    </w:p>
    <w:p w:rsidR="00EC4671" w:rsidRPr="0021007D" w:rsidRDefault="00EC4671" w:rsidP="00EC4671">
      <w:pPr>
        <w:spacing w:before="200" w:after="200" w:line="360" w:lineRule="auto"/>
        <w:ind w:right="567"/>
        <w:jc w:val="both"/>
        <w:rPr>
          <w:rFonts w:ascii="Arial" w:hAnsi="Arial" w:cs="Arial"/>
        </w:rPr>
      </w:pPr>
      <w:r w:rsidRPr="0021007D">
        <w:rPr>
          <w:rFonts w:ascii="Arial" w:hAnsi="Arial" w:cs="Arial"/>
        </w:rPr>
        <w:t>O desnível do deck da piscina semiolímpica deverá ser preenchido com concreto leve</w:t>
      </w:r>
      <w:r>
        <w:rPr>
          <w:rFonts w:ascii="Arial" w:hAnsi="Arial" w:cs="Arial"/>
        </w:rPr>
        <w:t xml:space="preserve"> e a fim de suprir a necessidade de reforço estrutural será feita a execução de estaca raiz.</w:t>
      </w:r>
    </w:p>
    <w:p w:rsidR="00EC4671" w:rsidRPr="0021007D" w:rsidRDefault="00EC4671" w:rsidP="00EC4671">
      <w:pPr>
        <w:spacing w:before="200" w:after="200" w:line="360" w:lineRule="auto"/>
        <w:ind w:right="567"/>
        <w:jc w:val="both"/>
        <w:rPr>
          <w:rFonts w:ascii="Arial" w:hAnsi="Arial" w:cs="Arial"/>
        </w:rPr>
      </w:pPr>
      <w:r w:rsidRPr="0021007D">
        <w:rPr>
          <w:rFonts w:ascii="Arial" w:hAnsi="Arial" w:cs="Arial"/>
        </w:rPr>
        <w:t>Por fim serão executadas todas instalações hidráulicas, da casa de máquinas, sistema impermeabilizante</w:t>
      </w:r>
      <w:r>
        <w:rPr>
          <w:rFonts w:ascii="Arial" w:hAnsi="Arial" w:cs="Arial"/>
        </w:rPr>
        <w:t>,</w:t>
      </w:r>
      <w:r w:rsidRPr="0021007D">
        <w:rPr>
          <w:rFonts w:ascii="Arial" w:hAnsi="Arial" w:cs="Arial"/>
        </w:rPr>
        <w:t xml:space="preserve"> revestimento completo das piscinas e revestimento do deck em </w:t>
      </w:r>
      <w:r>
        <w:rPr>
          <w:rFonts w:ascii="Arial" w:hAnsi="Arial" w:cs="Arial"/>
        </w:rPr>
        <w:t>concreto estampado e as bordas em piso atérmico.</w:t>
      </w:r>
    </w:p>
    <w:p w:rsidR="00EC4671" w:rsidRPr="00F520B9" w:rsidRDefault="00EC4671" w:rsidP="00EC4671">
      <w:pPr>
        <w:pStyle w:val="Subttulo"/>
        <w:rPr>
          <w:rFonts w:ascii="Arial" w:hAnsi="Arial" w:cs="Arial"/>
          <w:b/>
        </w:rPr>
      </w:pPr>
      <w:bookmarkStart w:id="10" w:name="_Toc141783781"/>
      <w:r w:rsidRPr="00F520B9">
        <w:rPr>
          <w:rFonts w:ascii="Arial" w:hAnsi="Arial" w:cs="Arial"/>
          <w:b/>
        </w:rPr>
        <w:t>5.2.3. Reforço estrutural Espaço da Bocha e Ginástica</w:t>
      </w:r>
      <w:bookmarkEnd w:id="10"/>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Os espaços encontram-se interditados pela Defesa civil. Deverão ser realizados estudos de sondagem do solo, com execução de estacas tipo “mega”, cimbramento e escoramento de toda estrutura para a devida segurança do espaço, bem como demais intervenções necessárias ao restabelecimento da capacidade portante das estruturas e fundações.</w:t>
      </w:r>
    </w:p>
    <w:p w:rsidR="00EC4671" w:rsidRPr="00F520B9" w:rsidRDefault="00EC4671" w:rsidP="00EC4671">
      <w:pPr>
        <w:pStyle w:val="Subttulo"/>
        <w:rPr>
          <w:rFonts w:ascii="Arial" w:hAnsi="Arial" w:cs="Arial"/>
          <w:b/>
        </w:rPr>
      </w:pPr>
      <w:bookmarkStart w:id="11" w:name="_Toc141783782"/>
      <w:r w:rsidRPr="00F520B9">
        <w:rPr>
          <w:rFonts w:ascii="Arial" w:hAnsi="Arial" w:cs="Arial"/>
          <w:b/>
        </w:rPr>
        <w:t>5.2.4. Vedações</w:t>
      </w:r>
      <w:bookmarkEnd w:id="11"/>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Manutenção das alvenarias onde haverem intervenções.</w:t>
      </w:r>
    </w:p>
    <w:p w:rsidR="00EC4671" w:rsidRPr="00F520B9" w:rsidRDefault="00EC4671" w:rsidP="00EC4671">
      <w:pPr>
        <w:pStyle w:val="Subttulo"/>
        <w:rPr>
          <w:rFonts w:ascii="Arial" w:hAnsi="Arial" w:cs="Arial"/>
          <w:b/>
        </w:rPr>
      </w:pPr>
      <w:bookmarkStart w:id="12" w:name="_Toc141783783"/>
      <w:r w:rsidRPr="00F520B9">
        <w:rPr>
          <w:rFonts w:ascii="Arial" w:hAnsi="Arial" w:cs="Arial"/>
          <w:b/>
        </w:rPr>
        <w:lastRenderedPageBreak/>
        <w:t>5.2.5. Impermeabilizações</w:t>
      </w:r>
      <w:bookmarkEnd w:id="12"/>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 xml:space="preserve">Devido a infiltrações nas alvenarias dos banheiros, o sistema de impermeabilização deverá ser refeito. </w:t>
      </w:r>
    </w:p>
    <w:p w:rsidR="00EC4671" w:rsidRPr="00F520B9" w:rsidRDefault="00EC4671" w:rsidP="00EC4671">
      <w:pPr>
        <w:pStyle w:val="Subttulo"/>
        <w:rPr>
          <w:rFonts w:ascii="Arial" w:hAnsi="Arial" w:cs="Arial"/>
          <w:b/>
        </w:rPr>
      </w:pPr>
      <w:bookmarkStart w:id="13" w:name="_Toc141783784"/>
      <w:r w:rsidRPr="00F520B9">
        <w:rPr>
          <w:rFonts w:ascii="Arial" w:hAnsi="Arial" w:cs="Arial"/>
          <w:b/>
        </w:rPr>
        <w:t>5.2.6. Coberturas e drenagem</w:t>
      </w:r>
      <w:bookmarkEnd w:id="13"/>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Para conter as infiltrações do Ginásio e demais prédios, todas as coberturas deverão ser revisadas com troca parcial de telhas e calhas, rufos e condutores.</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Já o sistema de drenagem do espaço necessita de adequações no sistema de canaletas de águas pluviais para o correto escoamento das águas de chuva.</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Devido alguns problemas de vazão, parte das tubulações de galeria de águas pluviais necessitará de reforço com sistema de tubo curado in loco (CIPP).</w:t>
      </w:r>
    </w:p>
    <w:p w:rsidR="00EC4671" w:rsidRPr="00F520B9" w:rsidRDefault="00EC4671" w:rsidP="00EC4671">
      <w:pPr>
        <w:pStyle w:val="Subttulo"/>
        <w:rPr>
          <w:rFonts w:ascii="Arial" w:hAnsi="Arial" w:cs="Arial"/>
          <w:b/>
        </w:rPr>
      </w:pPr>
      <w:bookmarkStart w:id="14" w:name="_Toc141783785"/>
      <w:r w:rsidRPr="00F520B9">
        <w:rPr>
          <w:rFonts w:ascii="Arial" w:hAnsi="Arial" w:cs="Arial"/>
          <w:b/>
        </w:rPr>
        <w:t>5.2.7. Esquadrias de Madeira</w:t>
      </w:r>
      <w:bookmarkEnd w:id="14"/>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Remoção e instalação de portas novas nos WC’S PNE conforme norma NBR 9050 de acessibilidade.</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Remoção e instalação de portas novas nos vestiários das quadras de esportes. Instalação de novas portas nos boxes dos vestiários com targetas de sobrepor tipo “livre-ocupado”.</w:t>
      </w:r>
    </w:p>
    <w:p w:rsidR="00EC4671" w:rsidRPr="00F520B9" w:rsidRDefault="00EC4671" w:rsidP="00EC4671">
      <w:pPr>
        <w:pStyle w:val="Subttulo"/>
        <w:rPr>
          <w:rFonts w:ascii="Arial" w:hAnsi="Arial" w:cs="Arial"/>
          <w:b/>
        </w:rPr>
      </w:pPr>
      <w:bookmarkStart w:id="15" w:name="_Toc141783786"/>
      <w:r w:rsidRPr="00F520B9">
        <w:rPr>
          <w:rFonts w:ascii="Arial" w:hAnsi="Arial" w:cs="Arial"/>
          <w:b/>
        </w:rPr>
        <w:t>5.2.8. Esquadrias Metálicas</w:t>
      </w:r>
      <w:bookmarkEnd w:id="15"/>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Manutenção dos caixilhos em ferro</w:t>
      </w:r>
      <w:r>
        <w:rPr>
          <w:rFonts w:ascii="Arial" w:hAnsi="Arial" w:cs="Arial"/>
        </w:rPr>
        <w:t xml:space="preserve"> e substituição parcial dos gradis tipo parque do entorno da Unidade.</w:t>
      </w:r>
    </w:p>
    <w:p w:rsidR="00EC4671" w:rsidRPr="00C574B6" w:rsidRDefault="00EC4671" w:rsidP="00EC4671">
      <w:pPr>
        <w:pStyle w:val="Subttulo"/>
        <w:rPr>
          <w:rFonts w:ascii="Arial" w:hAnsi="Arial" w:cs="Arial"/>
          <w:b/>
        </w:rPr>
      </w:pPr>
      <w:bookmarkStart w:id="16" w:name="_Toc141783787"/>
      <w:r w:rsidRPr="00F520B9">
        <w:rPr>
          <w:rFonts w:ascii="Arial" w:hAnsi="Arial" w:cs="Arial"/>
          <w:b/>
        </w:rPr>
        <w:t>5.2.9. Instalações Elétricas</w:t>
      </w:r>
      <w:bookmarkEnd w:id="16"/>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Manutenção das instalações elétricas quanto as infraestruturas, tomadas, interruptores, luminárias, quadros elétricos nos espaços.</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Relacionado às questões de sustentabilidade e eficiência energética, serão instaladas luminárias fotovoltaicas, complementando o sistema de iluminação existente.</w:t>
      </w:r>
    </w:p>
    <w:p w:rsidR="00EC4671" w:rsidRPr="00F520B9" w:rsidRDefault="00EC4671" w:rsidP="00EC4671">
      <w:pPr>
        <w:pStyle w:val="Subttulo"/>
        <w:rPr>
          <w:rFonts w:ascii="Arial" w:hAnsi="Arial" w:cs="Arial"/>
          <w:b/>
        </w:rPr>
      </w:pPr>
      <w:bookmarkStart w:id="17" w:name="_Toc141783788"/>
      <w:r w:rsidRPr="00F520B9">
        <w:rPr>
          <w:rFonts w:ascii="Arial" w:hAnsi="Arial" w:cs="Arial"/>
          <w:b/>
        </w:rPr>
        <w:t>5.2.10. Instalações Hidráulicas</w:t>
      </w:r>
      <w:bookmarkEnd w:id="17"/>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 xml:space="preserve">Troca parcial das bacias sanitárias, torneiras, válvulas de descargas, registros de gavetas, registros de pressão, chuveiros elétricos. </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Adaptação dos vestiários para atendimento a acessibilidade, conforme norma NBR 9050.</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lastRenderedPageBreak/>
        <w:t xml:space="preserve">Na casa de bombas da piscina, trocar os conjuntos de motor-bombas, filtros, tubulações, flanges, válvulas de retenção tipo portinhola, válvulas borboletas e conexões. Após instalação aplicar pintura nas tubulações conforme o existente.  </w:t>
      </w:r>
    </w:p>
    <w:p w:rsidR="00EC4671" w:rsidRPr="00F520B9" w:rsidRDefault="00EC4671" w:rsidP="00EC4671">
      <w:pPr>
        <w:pStyle w:val="Subttulo"/>
        <w:rPr>
          <w:rFonts w:ascii="Arial" w:hAnsi="Arial" w:cs="Arial"/>
          <w:b/>
        </w:rPr>
      </w:pPr>
      <w:bookmarkStart w:id="18" w:name="_Toc141783789"/>
      <w:r w:rsidRPr="00F520B9">
        <w:rPr>
          <w:rFonts w:ascii="Arial" w:hAnsi="Arial" w:cs="Arial"/>
          <w:b/>
        </w:rPr>
        <w:t>5.2.11. Revestimentos</w:t>
      </w:r>
      <w:bookmarkEnd w:id="18"/>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Manutenção dos azulejos nos vestiários das quadras de esportes e demais áreas molhadas.</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Reparos em trincas e rachaduras do ginásio.</w:t>
      </w:r>
    </w:p>
    <w:p w:rsidR="00EC4671" w:rsidRPr="00F520B9" w:rsidRDefault="00EC4671" w:rsidP="00EC4671">
      <w:pPr>
        <w:pStyle w:val="Subttulo"/>
        <w:rPr>
          <w:rFonts w:ascii="Arial" w:hAnsi="Arial" w:cs="Arial"/>
          <w:b/>
        </w:rPr>
      </w:pPr>
      <w:bookmarkStart w:id="19" w:name="_Toc141783790"/>
      <w:r w:rsidRPr="00F520B9">
        <w:rPr>
          <w:rFonts w:ascii="Arial" w:hAnsi="Arial" w:cs="Arial"/>
          <w:b/>
        </w:rPr>
        <w:t>5.2.12. Pisos</w:t>
      </w:r>
      <w:bookmarkEnd w:id="19"/>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Devido a instalação do sistema de instalações elétricas, fazer a demolição parcial de calçada necessária e fazer a sua recomposição.</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Manutenção dos pisos cerâmicos nos vestiários das quadras de esportes e sanitário PNE</w:t>
      </w:r>
    </w:p>
    <w:p w:rsidR="00EC4671" w:rsidRPr="00F520B9" w:rsidRDefault="00EC4671" w:rsidP="00EC4671">
      <w:pPr>
        <w:pStyle w:val="Subttulo"/>
        <w:rPr>
          <w:rFonts w:ascii="Arial" w:hAnsi="Arial" w:cs="Arial"/>
          <w:b/>
        </w:rPr>
      </w:pPr>
      <w:bookmarkStart w:id="20" w:name="_Toc141783791"/>
      <w:r w:rsidRPr="00F520B9">
        <w:rPr>
          <w:rFonts w:ascii="Arial" w:hAnsi="Arial" w:cs="Arial"/>
          <w:b/>
        </w:rPr>
        <w:t>5.2.13. Vidros</w:t>
      </w:r>
      <w:bookmarkEnd w:id="20"/>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 xml:space="preserve">Conforme manutenção dos caixilhos, fazer também a troca dos vidros por novos. </w:t>
      </w:r>
    </w:p>
    <w:p w:rsidR="00EC4671" w:rsidRPr="00F520B9" w:rsidRDefault="00EC4671" w:rsidP="00EC4671">
      <w:pPr>
        <w:pStyle w:val="Subttulo"/>
        <w:rPr>
          <w:rFonts w:ascii="Arial" w:hAnsi="Arial" w:cs="Arial"/>
        </w:rPr>
      </w:pPr>
      <w:bookmarkStart w:id="21" w:name="_Toc141783792"/>
      <w:r w:rsidRPr="00F520B9">
        <w:rPr>
          <w:rFonts w:ascii="Arial" w:hAnsi="Arial" w:cs="Arial"/>
          <w:b/>
        </w:rPr>
        <w:t>5.2.14. Pinturas</w:t>
      </w:r>
      <w:bookmarkEnd w:id="21"/>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Pintura nova nas fachadas de todo clube. Pintura nas alvenarias e muretas. Demarcação das linhas das quadras de futebol, vôlei e basquete. Pintura nos pisos das quadras conforme padrão de cada modalidade esportiva.</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 xml:space="preserve">Aplicação de pintura antiferruginosa e esmalte sintética em toda a estrutura metálica da cobertura. </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 xml:space="preserve">Pintura em todos os corrimãos e guarda-corpos e gradis do perímetro. Também nas portas novas e batentes e guarnições. </w:t>
      </w:r>
    </w:p>
    <w:p w:rsidR="00EC4671" w:rsidRPr="00F520B9" w:rsidRDefault="00EC4671" w:rsidP="00EC4671">
      <w:pPr>
        <w:pStyle w:val="Subttulo"/>
        <w:rPr>
          <w:rFonts w:ascii="Arial" w:hAnsi="Arial" w:cs="Arial"/>
          <w:b/>
        </w:rPr>
      </w:pPr>
      <w:bookmarkStart w:id="22" w:name="_Toc141783793"/>
      <w:r w:rsidRPr="00F520B9">
        <w:rPr>
          <w:rFonts w:ascii="Arial" w:hAnsi="Arial" w:cs="Arial"/>
          <w:b/>
        </w:rPr>
        <w:t>5.2.15 Beach tênis</w:t>
      </w:r>
      <w:bookmarkEnd w:id="22"/>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Implantação de quadra de beach tênis</w:t>
      </w:r>
      <w:r>
        <w:rPr>
          <w:rFonts w:ascii="Arial" w:hAnsi="Arial" w:cs="Arial"/>
        </w:rPr>
        <w:t xml:space="preserve"> com</w:t>
      </w:r>
      <w:r w:rsidRPr="0021007D">
        <w:rPr>
          <w:rFonts w:ascii="Arial" w:hAnsi="Arial" w:cs="Arial"/>
        </w:rPr>
        <w:t xml:space="preserve"> sistema de drenagem no modelo espinha de peixe. Para delimitar o espaço</w:t>
      </w:r>
      <w:r>
        <w:rPr>
          <w:rFonts w:ascii="Arial" w:hAnsi="Arial" w:cs="Arial"/>
        </w:rPr>
        <w:t xml:space="preserve"> da quadra</w:t>
      </w:r>
      <w:r w:rsidRPr="0021007D">
        <w:rPr>
          <w:rFonts w:ascii="Arial" w:hAnsi="Arial" w:cs="Arial"/>
        </w:rPr>
        <w:t xml:space="preserve"> instalação de alambrado para quadra de esportes.</w:t>
      </w:r>
    </w:p>
    <w:p w:rsidR="00EC4671" w:rsidRDefault="00EC4671" w:rsidP="00EC4671">
      <w:pPr>
        <w:spacing w:before="120" w:after="120" w:line="360" w:lineRule="auto"/>
        <w:ind w:right="-1"/>
        <w:jc w:val="both"/>
        <w:rPr>
          <w:rFonts w:ascii="Arial" w:hAnsi="Arial" w:cs="Arial"/>
        </w:rPr>
      </w:pPr>
      <w:r>
        <w:rPr>
          <w:rFonts w:ascii="Arial" w:hAnsi="Arial" w:cs="Arial"/>
        </w:rPr>
        <w:t>Para a iluminação,</w:t>
      </w:r>
      <w:r w:rsidRPr="0021007D">
        <w:rPr>
          <w:rFonts w:ascii="Arial" w:hAnsi="Arial" w:cs="Arial"/>
        </w:rPr>
        <w:t xml:space="preserve"> instala</w:t>
      </w:r>
      <w:r>
        <w:rPr>
          <w:rFonts w:ascii="Arial" w:hAnsi="Arial" w:cs="Arial"/>
        </w:rPr>
        <w:t>ção de</w:t>
      </w:r>
      <w:r w:rsidRPr="0021007D">
        <w:rPr>
          <w:rFonts w:ascii="Arial" w:hAnsi="Arial" w:cs="Arial"/>
        </w:rPr>
        <w:t xml:space="preserve"> postes com projetores, assim como todos os cabos e itens necessários.  </w:t>
      </w:r>
    </w:p>
    <w:p w:rsidR="00EC4671" w:rsidRPr="00F520B9" w:rsidRDefault="00EC4671" w:rsidP="00EC4671">
      <w:pPr>
        <w:pStyle w:val="Subttulo"/>
        <w:rPr>
          <w:rFonts w:ascii="Arial" w:hAnsi="Arial" w:cs="Arial"/>
          <w:b/>
        </w:rPr>
      </w:pPr>
      <w:bookmarkStart w:id="23" w:name="_Toc141783794"/>
      <w:r w:rsidRPr="00F520B9">
        <w:rPr>
          <w:rFonts w:ascii="Arial" w:hAnsi="Arial" w:cs="Arial"/>
          <w:b/>
        </w:rPr>
        <w:t>5.2.16 Pista de skate</w:t>
      </w:r>
      <w:bookmarkEnd w:id="23"/>
    </w:p>
    <w:p w:rsidR="00EC4671" w:rsidRDefault="00EC4671" w:rsidP="00EC4671">
      <w:pPr>
        <w:spacing w:before="120" w:after="120" w:line="360" w:lineRule="auto"/>
        <w:ind w:right="-1"/>
        <w:jc w:val="both"/>
        <w:rPr>
          <w:rFonts w:ascii="Arial" w:hAnsi="Arial" w:cs="Arial"/>
        </w:rPr>
      </w:pPr>
      <w:r w:rsidRPr="00E43E9F">
        <w:rPr>
          <w:rFonts w:ascii="Arial" w:hAnsi="Arial" w:cs="Arial"/>
        </w:rPr>
        <w:t>Implantação de pista de skate</w:t>
      </w:r>
      <w:r>
        <w:rPr>
          <w:rFonts w:ascii="Arial" w:hAnsi="Arial" w:cs="Arial"/>
        </w:rPr>
        <w:t xml:space="preserve"> tipo street pequena em concreto armado</w:t>
      </w:r>
      <w:r w:rsidRPr="00E43E9F">
        <w:rPr>
          <w:rFonts w:ascii="Arial" w:hAnsi="Arial" w:cs="Arial"/>
        </w:rPr>
        <w:t xml:space="preserve"> que contará com 3 modelos de obstáculos diferentes</w:t>
      </w:r>
      <w:r>
        <w:rPr>
          <w:rFonts w:ascii="Arial" w:hAnsi="Arial" w:cs="Arial"/>
        </w:rPr>
        <w:t>, com guarda corpo, perfil de ferro e tubos em ferro.</w:t>
      </w:r>
    </w:p>
    <w:p w:rsidR="00EC4671" w:rsidRDefault="00EC4671" w:rsidP="00EC4671">
      <w:pPr>
        <w:spacing w:before="120" w:after="120" w:line="360" w:lineRule="auto"/>
        <w:ind w:right="-1"/>
        <w:jc w:val="both"/>
        <w:rPr>
          <w:rFonts w:ascii="Arial" w:hAnsi="Arial" w:cs="Arial"/>
        </w:rPr>
      </w:pPr>
      <w:r>
        <w:rPr>
          <w:rFonts w:ascii="Arial" w:hAnsi="Arial" w:cs="Arial"/>
        </w:rPr>
        <w:lastRenderedPageBreak/>
        <w:t>O ambiente será iluminado com postes com projetores.</w:t>
      </w:r>
    </w:p>
    <w:p w:rsidR="00EC4671" w:rsidRPr="00F520B9" w:rsidRDefault="00EC4671" w:rsidP="00EC4671">
      <w:pPr>
        <w:pStyle w:val="Subttulo"/>
        <w:rPr>
          <w:rFonts w:ascii="Arial" w:hAnsi="Arial" w:cs="Arial"/>
          <w:b/>
        </w:rPr>
      </w:pPr>
      <w:bookmarkStart w:id="24" w:name="_Toc141783795"/>
      <w:r w:rsidRPr="00F520B9">
        <w:rPr>
          <w:rFonts w:ascii="Arial" w:hAnsi="Arial" w:cs="Arial"/>
          <w:b/>
        </w:rPr>
        <w:t>5.2.17 Areninha</w:t>
      </w:r>
      <w:bookmarkEnd w:id="24"/>
    </w:p>
    <w:p w:rsidR="00EC4671" w:rsidRDefault="00EC4671" w:rsidP="00EC4671">
      <w:pPr>
        <w:spacing w:before="120" w:after="120" w:line="360" w:lineRule="auto"/>
        <w:ind w:right="-1"/>
        <w:jc w:val="both"/>
        <w:rPr>
          <w:rFonts w:ascii="Arial" w:hAnsi="Arial" w:cs="Arial"/>
        </w:rPr>
      </w:pPr>
      <w:r w:rsidRPr="00E81F07">
        <w:rPr>
          <w:rFonts w:ascii="Arial" w:hAnsi="Arial" w:cs="Arial"/>
        </w:rPr>
        <w:t>Implantação de areninha modular esportiva composta por quadra de streetball e quadra de Societ</w:t>
      </w:r>
      <w:r>
        <w:rPr>
          <w:rFonts w:ascii="Arial" w:hAnsi="Arial" w:cs="Arial"/>
        </w:rPr>
        <w:t>y. Ambas contarão com arquibancadas e iluminação, o módulo da quadra Society contará com fechamento em alambrado e gramado sintético, já a quadra de streetball terá um piso com pintura.</w:t>
      </w:r>
    </w:p>
    <w:p w:rsidR="00EC4671" w:rsidRPr="00F520B9" w:rsidRDefault="00EC4671" w:rsidP="00EC4671">
      <w:pPr>
        <w:pStyle w:val="Subttulo"/>
        <w:rPr>
          <w:rFonts w:ascii="Arial" w:hAnsi="Arial" w:cs="Arial"/>
          <w:b/>
        </w:rPr>
      </w:pPr>
      <w:bookmarkStart w:id="25" w:name="_Toc141783796"/>
      <w:r w:rsidRPr="00F520B9">
        <w:rPr>
          <w:rFonts w:ascii="Arial" w:hAnsi="Arial" w:cs="Arial"/>
          <w:b/>
        </w:rPr>
        <w:t>5.2.18 Contenção de talude</w:t>
      </w:r>
      <w:bookmarkEnd w:id="25"/>
    </w:p>
    <w:p w:rsidR="00EC4671" w:rsidRDefault="00EC4671" w:rsidP="00EC4671">
      <w:pPr>
        <w:spacing w:before="120" w:after="120" w:line="360" w:lineRule="auto"/>
        <w:ind w:right="-1"/>
        <w:jc w:val="both"/>
        <w:rPr>
          <w:rFonts w:ascii="Arial" w:hAnsi="Arial" w:cs="Arial"/>
        </w:rPr>
      </w:pPr>
      <w:r>
        <w:rPr>
          <w:rFonts w:ascii="Arial" w:hAnsi="Arial" w:cs="Arial"/>
        </w:rPr>
        <w:t>O talude próximo a piscina e casa de máquinas vem apresentando a necessidade de contenção, logo será realizado a execução da contenção do talude. Serão executados tubulões a céu aberto e instalação de tirantes para a execução de uma cortina atirantada de aproximadamente 75 m de comprimento, assim como toda a drenagem, impermeabilização e acabamentos necessários para o serviço.</w:t>
      </w:r>
    </w:p>
    <w:p w:rsidR="00EC4671" w:rsidRPr="00C574B6" w:rsidRDefault="00EC4671" w:rsidP="00EC4671">
      <w:pPr>
        <w:pStyle w:val="Subttulo"/>
        <w:rPr>
          <w:rFonts w:ascii="Arial" w:hAnsi="Arial" w:cs="Arial"/>
          <w:b/>
        </w:rPr>
      </w:pPr>
      <w:bookmarkStart w:id="26" w:name="_Toc141783797"/>
      <w:r w:rsidRPr="00F520B9">
        <w:rPr>
          <w:rFonts w:ascii="Arial" w:hAnsi="Arial" w:cs="Arial"/>
          <w:b/>
        </w:rPr>
        <w:t>5.2.19 Campo de futebol</w:t>
      </w:r>
      <w:bookmarkEnd w:id="26"/>
    </w:p>
    <w:p w:rsidR="00EC4671" w:rsidRDefault="00EC4671" w:rsidP="00EC4671">
      <w:pPr>
        <w:spacing w:before="200" w:after="200" w:line="360" w:lineRule="auto"/>
        <w:ind w:right="567"/>
        <w:jc w:val="both"/>
        <w:rPr>
          <w:rFonts w:ascii="Arial" w:hAnsi="Arial" w:cs="Arial"/>
        </w:rPr>
      </w:pPr>
      <w:r w:rsidRPr="00454A2A">
        <w:rPr>
          <w:rFonts w:ascii="Arial" w:hAnsi="Arial" w:cs="Arial"/>
        </w:rPr>
        <w:t>O campo principal está necessitando de reparos não só no gramado como em suas instalações em geral.</w:t>
      </w:r>
      <w:r>
        <w:rPr>
          <w:rFonts w:ascii="Arial" w:hAnsi="Arial" w:cs="Arial"/>
        </w:rPr>
        <w:t xml:space="preserve"> A fim de reparar sua área será executado um novo sistema de drenagem com tubos perfurados de 4” e 6”, brita e manta geotêxtil. Será também feita a instalação do gramado sintético para uso esportivo, assim como suas demarcações. Para as instalações elétricas serão realizados o sistema de iluminação com projetores e de SPDA com pára-raios tipo “Franklin”. Por fim serão instalados os acessórios para a composição final do campo como as traves e alambrados.</w:t>
      </w:r>
    </w:p>
    <w:p w:rsidR="00EC4671" w:rsidRPr="00F520B9" w:rsidRDefault="00EC4671" w:rsidP="00EC4671">
      <w:pPr>
        <w:pStyle w:val="Subttulo"/>
        <w:rPr>
          <w:rFonts w:ascii="Arial" w:hAnsi="Arial" w:cs="Arial"/>
          <w:b/>
        </w:rPr>
      </w:pPr>
      <w:bookmarkStart w:id="27" w:name="_Toc141783798"/>
      <w:r w:rsidRPr="00F520B9">
        <w:rPr>
          <w:rFonts w:ascii="Arial" w:hAnsi="Arial" w:cs="Arial"/>
          <w:b/>
        </w:rPr>
        <w:t>5.2.20 Rampa</w:t>
      </w:r>
      <w:bookmarkEnd w:id="27"/>
    </w:p>
    <w:p w:rsidR="00EC4671" w:rsidRDefault="00EC4671" w:rsidP="00EC4671">
      <w:pPr>
        <w:spacing w:before="200" w:after="200" w:line="360" w:lineRule="auto"/>
        <w:ind w:right="567"/>
        <w:jc w:val="both"/>
        <w:rPr>
          <w:rFonts w:ascii="Arial" w:hAnsi="Arial" w:cs="Arial"/>
          <w:bCs/>
        </w:rPr>
      </w:pPr>
      <w:r w:rsidRPr="00F43BE8">
        <w:rPr>
          <w:rFonts w:ascii="Arial" w:hAnsi="Arial" w:cs="Arial"/>
          <w:bCs/>
        </w:rPr>
        <w:t>Pr</w:t>
      </w:r>
      <w:r>
        <w:rPr>
          <w:rFonts w:ascii="Arial" w:hAnsi="Arial" w:cs="Arial"/>
          <w:bCs/>
        </w:rPr>
        <w:t>ó</w:t>
      </w:r>
      <w:r w:rsidRPr="00F43BE8">
        <w:rPr>
          <w:rFonts w:ascii="Arial" w:hAnsi="Arial" w:cs="Arial"/>
          <w:bCs/>
        </w:rPr>
        <w:t xml:space="preserve">ximo ao campo de futebol será executada uma rampa </w:t>
      </w:r>
      <w:r>
        <w:rPr>
          <w:rFonts w:ascii="Arial" w:hAnsi="Arial" w:cs="Arial"/>
          <w:bCs/>
        </w:rPr>
        <w:t>para assegurar o</w:t>
      </w:r>
      <w:r w:rsidRPr="00F43BE8">
        <w:rPr>
          <w:rFonts w:ascii="Arial" w:hAnsi="Arial" w:cs="Arial"/>
          <w:bCs/>
        </w:rPr>
        <w:t xml:space="preserve"> acesso a área onde serão implantadas a pista de skate, areninha e quadra de beach tênis</w:t>
      </w:r>
      <w:r>
        <w:rPr>
          <w:rFonts w:ascii="Arial" w:hAnsi="Arial" w:cs="Arial"/>
          <w:bCs/>
        </w:rPr>
        <w:t>.</w:t>
      </w:r>
    </w:p>
    <w:p w:rsidR="00EC4671" w:rsidRPr="00F520B9" w:rsidRDefault="00EC4671" w:rsidP="00EC4671">
      <w:pPr>
        <w:pStyle w:val="Subttulo"/>
        <w:rPr>
          <w:rFonts w:ascii="Arial" w:hAnsi="Arial" w:cs="Arial"/>
          <w:b/>
        </w:rPr>
      </w:pPr>
      <w:bookmarkStart w:id="28" w:name="_Toc141783799"/>
      <w:r w:rsidRPr="00F520B9">
        <w:rPr>
          <w:rFonts w:ascii="Arial" w:hAnsi="Arial" w:cs="Arial"/>
          <w:b/>
        </w:rPr>
        <w:t>5.2.21 AVCB</w:t>
      </w:r>
      <w:bookmarkEnd w:id="28"/>
    </w:p>
    <w:p w:rsidR="00EC4671" w:rsidRPr="00F43BE8" w:rsidRDefault="00EC4671" w:rsidP="00EC4671">
      <w:pPr>
        <w:spacing w:before="200" w:after="200" w:line="360" w:lineRule="auto"/>
        <w:ind w:right="567"/>
        <w:jc w:val="both"/>
        <w:rPr>
          <w:rFonts w:ascii="Arial" w:hAnsi="Arial" w:cs="Arial"/>
          <w:bCs/>
        </w:rPr>
      </w:pPr>
      <w:r w:rsidRPr="00F43BE8">
        <w:rPr>
          <w:rFonts w:ascii="Arial" w:hAnsi="Arial" w:cs="Arial"/>
          <w:bCs/>
        </w:rPr>
        <w:t>Visando adequar o AVCB do centro esportivo serão instalados extintores de incêndio, abrigo e sinalizações, também será realizada a adequação do gás.</w:t>
      </w:r>
    </w:p>
    <w:p w:rsidR="00EC4671" w:rsidRPr="00C574B6" w:rsidRDefault="00EC4671" w:rsidP="00EC4671">
      <w:pPr>
        <w:pStyle w:val="Ttulo1"/>
        <w:rPr>
          <w:rFonts w:ascii="Arial" w:hAnsi="Arial" w:cs="Arial"/>
          <w:sz w:val="24"/>
        </w:rPr>
      </w:pPr>
      <w:bookmarkStart w:id="29" w:name="_Toc141783800"/>
      <w:r w:rsidRPr="00C574B6">
        <w:rPr>
          <w:rFonts w:ascii="Arial" w:hAnsi="Arial" w:cs="Arial"/>
          <w:sz w:val="24"/>
        </w:rPr>
        <w:lastRenderedPageBreak/>
        <w:t>6. Diretrizes gerais da obra</w:t>
      </w:r>
      <w:bookmarkEnd w:id="29"/>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A área de intervenção deve ser isolada com tapumes e/ou telas de proteção, bem como estar devidamente sinalizada de modo garantir a segurança das pessoas que frequentam e trabalham no complexo esportivo;</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 xml:space="preserve">O recebimento de materiais deve ser alinhado juntamente com a administração </w:t>
      </w:r>
      <w:r>
        <w:rPr>
          <w:rFonts w:ascii="Arial" w:hAnsi="Arial" w:cs="Arial"/>
        </w:rPr>
        <w:t>da Unidade</w:t>
      </w:r>
      <w:r w:rsidRPr="0021007D">
        <w:rPr>
          <w:rFonts w:ascii="Arial" w:hAnsi="Arial" w:cs="Arial"/>
        </w:rPr>
        <w:t>, bem como o horário de trabalho durante o período em que a obra estiver ocorrendo;</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Deverão ser utilizados materiais de primeira linha, afim de evitar futuros problemas de manutenção causados pela qualidade e procedência duvidosa dos insumos aplicados;</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Os trabalhos devem ser executados em conformidade as normas técnicas (NBRs), normas reguladoras (NRs), normas de segurança e demais legislações vigentes;</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Todo entulho e resíduos gerados deverão ser removidos preferencialmente mecanicamente e manualmente por meio de caçambas e caminhões basculantes devidamente cadastrados no sistema municipal de controle de resíduos (AMLURB);</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Os funcionários deverão estar devidamente identificados e utilizando uniforme e equipamentos de proteção individual (E.P.I.) adequados;</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Deverão ser fornecidos ART (anotação de responsabilidade técnica) e/ ou RRT (relatório de responsabilidade técnica) de todos (as) os responsáveis técnicos (as) pelo acompanhamento da obra;</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Os serviços devem ser acompanhados por engenheiros (as) e/ou arquitetos (as) da empresa contratada;</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Qualquer alteração ou ajuste técnico deverá ser alinhado e aprovado e registrado pela equipe fiscalizadora designada antes da sua implementação executiva;</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Deverá ser fornecido cronograma de obras, bem como a programação das que possam influir direta ou indiretamente na programação do CEE BUTANTÃ.</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Qualquer dano causado às instalações existentes no complexo esportivo e lazer deverá ser prontamente reparado pela contratada;</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Deverá ser elaborado livro de ordem.</w:t>
      </w:r>
    </w:p>
    <w:p w:rsidR="00EC4671" w:rsidRPr="00C574B6" w:rsidRDefault="00EC4671" w:rsidP="00EC4671">
      <w:pPr>
        <w:pStyle w:val="Ttulo1"/>
        <w:rPr>
          <w:rFonts w:ascii="Arial" w:hAnsi="Arial" w:cs="Arial"/>
          <w:sz w:val="24"/>
        </w:rPr>
      </w:pPr>
      <w:bookmarkStart w:id="30" w:name="_Toc141783801"/>
      <w:r w:rsidRPr="00C574B6">
        <w:rPr>
          <w:rFonts w:ascii="Arial" w:hAnsi="Arial" w:cs="Arial"/>
          <w:sz w:val="24"/>
        </w:rPr>
        <w:lastRenderedPageBreak/>
        <w:t>7. OBSERVAÇÕES PRELIMINARES</w:t>
      </w:r>
      <w:bookmarkEnd w:id="30"/>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Na execução da presente obra ou serviços, além das determinações deste Termo de Referência, deverão ser rigorosamente observadas as disposições constantes dos elementos técnicos e administrativos que integram o processo de obra, inclusive a planilha de orçamento elaborada com base nas tabelas de referência, bem como as normas e especificações pertinentes, estabelecidas pelos cadernos de EDIF e pela Associação Brasileira de Normas Técnicas.</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Em caso de eventuais dúvidas, deverá ser consultada a equipe fiscalizadora designada para acompanhamento dos trabalhos para que a solução técnica seja aplicada de forma correta e dentro das normas aqui especificadas.</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Na eventualidade deste termo de referência apresentar alguma omissão, deverão ser observadas as normas e especificações técnicas do caderno de EDIF/SIURB, sem que esta se constitua em motivo para proposição de preços extraordinários além dos constantes na planilha de orçamento proposta pela contratada;</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Os materiais empregados deverão ser de fabricação idônea, sem defeitos e, no que couber, em conformidade com parâmetros estabelecidos pela ABNT. No caso contrário, estes serão rejeitados, devendo ser retirados no prazo de 3 (três) dias, a partir da data da sua impugnação, ou os respectivos serviços demolidos e refeitos, sem nenhum ônus para Prefeitura Municipal de São Paulo.</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Nos custos apresentados pela contratada, será considerado o fornecimento de todos os materiais, transporte e mão de obra necessários à correta execução dos serviços e obra contratada, bem como todas as taxas e ônus legais relativos às leis sociais trabalhistas (LST) de mão de obra direta e indireta;</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Na taxa de B.D.I (Bonificação e Despesas Indiretas) ofertada pela contratada, a contratante considerará incluídas todas as despesas com administração central da obra e serviços, todos os impostos e taxas legais, lucro e risco presumido;</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Sempre que a qualidade material ou equipamento ensejar dúvidas a fiscalização, esta poderá, a qualquer tempo, exigir da contratada a contratação de um laboratório especializado para que sejam efetuados exames e/ou ensaios do referido material, bem como exigir certificado de origem, correndo sempre essas despesas por conta da contratada;</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lastRenderedPageBreak/>
        <w:t>Durante a execução da obra, a contratada deverá tomar todos os cuidados necessários no sentido de garantir proteção e segurança aos operários, técnicos e demais pessoas envolvidas direta e indiretamente com a execução dos serviços. O mesmo cuidado deverá ser tomado com relação a transeuntes no local;</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A Contratada deverá, ainda, garantir estabilidade dos solos e edificações vizinhas, das redes de infraestrutura aéreas e subterrâneas localizadas no local e adjacências, além de garantir a integridade física de propriedades da Prefeitura Municipal de São Paulo e de terceiros que, de alguma maneira, possam ser atingidos em qualquer etapa da obra ou serviços;</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A contratada deverá proteger os exemplares arbóreos e arbustivos num raio de 1,50m da base do caule destes indivíduos;</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Este termo de referência fará parte integrante do contrato, valendo seu inteiro teor como se nele estivesse efetivamente transcrito.</w:t>
      </w:r>
    </w:p>
    <w:p w:rsidR="00EC4671" w:rsidRPr="00C574B6" w:rsidRDefault="00EC4671" w:rsidP="00EC4671">
      <w:pPr>
        <w:pStyle w:val="Ttulo1"/>
        <w:rPr>
          <w:rFonts w:ascii="Arial" w:hAnsi="Arial" w:cs="Arial"/>
          <w:sz w:val="24"/>
        </w:rPr>
      </w:pPr>
      <w:bookmarkStart w:id="31" w:name="_Toc141783802"/>
      <w:r w:rsidRPr="00C574B6">
        <w:rPr>
          <w:rFonts w:ascii="Arial" w:hAnsi="Arial" w:cs="Arial"/>
          <w:sz w:val="24"/>
        </w:rPr>
        <w:t>8. SEGURANÇA E MEDICINA DO TRABALHO</w:t>
      </w:r>
      <w:bookmarkEnd w:id="31"/>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A CONTRATADA deverá fornecer a todos os trabalhadores o tipo adequado de equipamento de proteção individual – EPI;</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A CONTRATADA deverá treinar e tornar obrigatório o uso de EPI;</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O equipamento de proteção individual fornecido ao empregado deverá, obrigatoriamente, conter a identificação da CONTRATADA;</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Os funcionários deverão estar identificados por meio do uso de uniformes; A CONTRATADA, em qualquer hipótese, não se eximirá da total responsabilidade culposa quanto às legislações trabalhistas e previdenciária, bem como suas Portarias e Normas, nem quanto à segurança individual e coletiva de seus trabalhadores;</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Deverão ser observadas pela CONTRATADA todas as condições de higiene e segurança necessárias à preservação da integridade física de seus empregados, ao patrimônio da PMSP e de outrem, e aos materiais envolvidos nas obras e ou serviços;</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 xml:space="preserve">Somente será autorizada a executar obras e/ou serviços para PMSP a CONTRATADA que possuir profissionais qualificados e que estejam instruídos quanto às precauções relativas ao seu trabalho e apresentem estado de saúde compatível com as atividades desenvolvidas. Portanto os trabalhos nunca deverão ser executados sem que sejam analisados os riscos </w:t>
      </w:r>
      <w:r w:rsidRPr="0021007D">
        <w:rPr>
          <w:rFonts w:ascii="Arial" w:hAnsi="Arial" w:cs="Arial"/>
        </w:rPr>
        <w:lastRenderedPageBreak/>
        <w:t>previstos, os sistemas de proteção individual e coletiva e estado geral das ferramentas e equipamentos utilizados;</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A PMSP atuará objetivando o total cumprimento das normas, estando autorizada a interditar serviços ou parte destes em caso do não cumprimento das exigências da Lei. Se houver paralisações, estas não serão caracterizadas como justificativa por atraso nas obras e/ou serviços;</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 xml:space="preserve">A CONTRATADA deverá providenciar, de imediato, o atendimento das exigências da PMSP. Para casos específicos em que a fiscalização conceder prazo de 48 (quarenta e oito) horas para atendimento das exigências, as prorrogações dos referidos prazos não poderão ultrapassar 15 (quinze) dias para o atendimento completo; </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Esgotado o prazo descrito no item anterior, a PMSP poderá promover as medidas cabíveis;</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Cabe a CONTRATADA solicitar a PMSP a presença imediata do responsável pela fiscalização em caso de acidentes nas obras e/ou nos serviços e/ou nos bens de terceiros, para que seja providenciada a perícia necessária;</w:t>
      </w:r>
    </w:p>
    <w:p w:rsidR="00EC4671" w:rsidRDefault="00EC4671" w:rsidP="00EC4671">
      <w:pPr>
        <w:spacing w:before="120" w:after="120" w:line="360" w:lineRule="auto"/>
        <w:ind w:right="-1"/>
        <w:jc w:val="both"/>
        <w:rPr>
          <w:rFonts w:ascii="Arial" w:hAnsi="Arial" w:cs="Arial"/>
        </w:rPr>
      </w:pPr>
      <w:r w:rsidRPr="0021007D">
        <w:rPr>
          <w:rFonts w:ascii="Arial" w:hAnsi="Arial" w:cs="Arial"/>
        </w:rPr>
        <w:t>O perímetro do canteiro de obras deve estar devidamente cercado e sinalizado, de modo que apenas pessoas autorizadas possam adentrar na área em obras, visto que, o parque/ clube/ centro esportivo continuará em pleno funcionamento, estando aberto ao público durante o horário de seu funcionamento.</w:t>
      </w:r>
    </w:p>
    <w:p w:rsidR="00EC4671" w:rsidRDefault="00EC4671" w:rsidP="00EC4671">
      <w:pPr>
        <w:spacing w:before="120" w:after="120" w:line="360" w:lineRule="auto"/>
        <w:ind w:right="-1"/>
        <w:jc w:val="both"/>
        <w:rPr>
          <w:rFonts w:ascii="Arial" w:hAnsi="Arial" w:cs="Arial"/>
        </w:rPr>
      </w:pPr>
    </w:p>
    <w:p w:rsidR="00EC4671" w:rsidRPr="0021007D" w:rsidRDefault="00EC4671" w:rsidP="00EC4671">
      <w:pPr>
        <w:spacing w:before="120" w:after="120" w:line="360" w:lineRule="auto"/>
        <w:ind w:right="-1"/>
        <w:jc w:val="both"/>
        <w:rPr>
          <w:rFonts w:ascii="Arial" w:hAnsi="Arial" w:cs="Arial"/>
        </w:rPr>
      </w:pPr>
    </w:p>
    <w:p w:rsidR="00EC4671" w:rsidRDefault="00EC4671" w:rsidP="00EC4671">
      <w:pPr>
        <w:spacing w:before="300" w:after="200" w:line="360" w:lineRule="auto"/>
        <w:ind w:right="567"/>
        <w:jc w:val="both"/>
        <w:rPr>
          <w:rFonts w:ascii="Arial" w:hAnsi="Arial" w:cs="Arial"/>
          <w:b/>
        </w:rPr>
      </w:pPr>
    </w:p>
    <w:p w:rsidR="00EC4671" w:rsidRDefault="00EC4671" w:rsidP="00EC4671">
      <w:pPr>
        <w:spacing w:before="300" w:after="200" w:line="360" w:lineRule="auto"/>
        <w:ind w:right="567"/>
        <w:jc w:val="both"/>
        <w:rPr>
          <w:rFonts w:ascii="Arial" w:hAnsi="Arial" w:cs="Arial"/>
          <w:b/>
        </w:rPr>
      </w:pPr>
    </w:p>
    <w:p w:rsidR="00EC4671" w:rsidRDefault="00EC4671" w:rsidP="00EC4671">
      <w:pPr>
        <w:spacing w:before="300" w:after="200" w:line="360" w:lineRule="auto"/>
        <w:ind w:right="567"/>
        <w:jc w:val="both"/>
        <w:rPr>
          <w:rFonts w:ascii="Arial" w:hAnsi="Arial" w:cs="Arial"/>
          <w:b/>
        </w:rPr>
      </w:pPr>
    </w:p>
    <w:p w:rsidR="00EC4671" w:rsidRDefault="00EC4671" w:rsidP="00EC4671">
      <w:pPr>
        <w:spacing w:before="300" w:after="200" w:line="360" w:lineRule="auto"/>
        <w:ind w:right="567"/>
        <w:jc w:val="both"/>
        <w:rPr>
          <w:rFonts w:ascii="Arial" w:hAnsi="Arial" w:cs="Arial"/>
          <w:b/>
        </w:rPr>
      </w:pPr>
    </w:p>
    <w:p w:rsidR="00EC4671" w:rsidRDefault="00EC4671" w:rsidP="00EC4671">
      <w:pPr>
        <w:spacing w:before="300" w:after="200" w:line="360" w:lineRule="auto"/>
        <w:ind w:right="567"/>
        <w:jc w:val="both"/>
        <w:rPr>
          <w:rFonts w:ascii="Arial" w:hAnsi="Arial" w:cs="Arial"/>
          <w:b/>
        </w:rPr>
      </w:pPr>
    </w:p>
    <w:p w:rsidR="00EC4671" w:rsidRDefault="00EC4671" w:rsidP="00EC4671">
      <w:pPr>
        <w:pStyle w:val="Ttulo1"/>
        <w:rPr>
          <w:rFonts w:ascii="Arial" w:hAnsi="Arial" w:cs="Arial"/>
          <w:sz w:val="24"/>
        </w:rPr>
      </w:pPr>
    </w:p>
    <w:p w:rsidR="00EC4671" w:rsidRPr="00C574B6" w:rsidRDefault="00EC4671" w:rsidP="00EC4671">
      <w:pPr>
        <w:pStyle w:val="Ttulo1"/>
        <w:rPr>
          <w:rFonts w:ascii="Arial" w:hAnsi="Arial" w:cs="Arial"/>
          <w:sz w:val="24"/>
        </w:rPr>
      </w:pPr>
      <w:bookmarkStart w:id="32" w:name="_Toc141783803"/>
      <w:r w:rsidRPr="00C574B6">
        <w:rPr>
          <w:rFonts w:ascii="Arial" w:hAnsi="Arial" w:cs="Arial"/>
          <w:sz w:val="24"/>
        </w:rPr>
        <w:t>9. FOTOS DA SITUAÇÃO ATUAL</w:t>
      </w:r>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drawing>
                <wp:inline distT="0" distB="0" distL="0" distR="0">
                  <wp:extent cx="2990850" cy="2238375"/>
                  <wp:effectExtent l="0" t="0" r="0" b="952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238375"/>
                          </a:xfrm>
                          <a:prstGeom prst="rect">
                            <a:avLst/>
                          </a:prstGeom>
                          <a:noFill/>
                          <a:ln>
                            <a:noFill/>
                          </a:ln>
                        </pic:spPr>
                      </pic:pic>
                    </a:graphicData>
                  </a:graphic>
                </wp:inline>
              </w:drawing>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drawing>
                <wp:inline distT="0" distB="0" distL="0" distR="0">
                  <wp:extent cx="2990850" cy="2238375"/>
                  <wp:effectExtent l="0" t="0" r="0" b="952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238375"/>
                          </a:xfrm>
                          <a:prstGeom prst="rect">
                            <a:avLst/>
                          </a:prstGeom>
                          <a:noFill/>
                          <a:ln>
                            <a:noFill/>
                          </a:ln>
                        </pic:spPr>
                      </pic:pic>
                    </a:graphicData>
                  </a:graphic>
                </wp:inline>
              </w:drawing>
            </w:r>
          </w:p>
        </w:tc>
      </w:tr>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01 – GINÁSTICA</w:t>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02 – GINÁSTICA</w:t>
            </w:r>
          </w:p>
        </w:tc>
      </w:tr>
    </w:tbl>
    <w:p w:rsidR="00EC4671" w:rsidRPr="0021007D" w:rsidRDefault="00EC4671" w:rsidP="00EC4671">
      <w:pPr>
        <w:spacing w:before="120" w:after="120" w:line="360" w:lineRule="auto"/>
        <w:ind w:right="567"/>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drawing>
                <wp:inline distT="0" distB="0" distL="0" distR="0">
                  <wp:extent cx="2990850" cy="2238375"/>
                  <wp:effectExtent l="0" t="0" r="0" b="952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238375"/>
                          </a:xfrm>
                          <a:prstGeom prst="rect">
                            <a:avLst/>
                          </a:prstGeom>
                          <a:noFill/>
                          <a:ln>
                            <a:noFill/>
                          </a:ln>
                        </pic:spPr>
                      </pic:pic>
                    </a:graphicData>
                  </a:graphic>
                </wp:inline>
              </w:drawing>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drawing>
                <wp:inline distT="0" distB="0" distL="0" distR="0">
                  <wp:extent cx="2990850" cy="2238375"/>
                  <wp:effectExtent l="0" t="0" r="0" b="952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238375"/>
                          </a:xfrm>
                          <a:prstGeom prst="rect">
                            <a:avLst/>
                          </a:prstGeom>
                          <a:noFill/>
                          <a:ln>
                            <a:noFill/>
                          </a:ln>
                        </pic:spPr>
                      </pic:pic>
                    </a:graphicData>
                  </a:graphic>
                </wp:inline>
              </w:drawing>
            </w:r>
          </w:p>
        </w:tc>
      </w:tr>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03 – CASA DE BOMBAS</w:t>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04 – CASA DE BOMBAS</w:t>
            </w:r>
          </w:p>
        </w:tc>
      </w:tr>
    </w:tbl>
    <w:p w:rsidR="00EC4671" w:rsidRPr="0021007D" w:rsidRDefault="00EC4671" w:rsidP="00EC4671">
      <w:pPr>
        <w:spacing w:before="120" w:after="120" w:line="360" w:lineRule="auto"/>
        <w:ind w:right="567"/>
        <w:rPr>
          <w:rFonts w:ascii="Arial" w:hAnsi="Arial" w:cs="Arial"/>
        </w:rPr>
      </w:pPr>
    </w:p>
    <w:p w:rsidR="00EC4671" w:rsidRPr="0021007D" w:rsidRDefault="00EC4671" w:rsidP="00EC4671">
      <w:pPr>
        <w:spacing w:before="120" w:after="120" w:line="360" w:lineRule="auto"/>
        <w:ind w:right="567"/>
        <w:rPr>
          <w:rFonts w:ascii="Arial" w:hAnsi="Arial" w:cs="Arial"/>
        </w:rPr>
      </w:pPr>
    </w:p>
    <w:p w:rsidR="00EC4671" w:rsidRPr="0021007D" w:rsidRDefault="00EC4671" w:rsidP="00EC4671">
      <w:pPr>
        <w:spacing w:before="120" w:after="120" w:line="360" w:lineRule="auto"/>
        <w:ind w:right="567"/>
        <w:rPr>
          <w:rFonts w:ascii="Arial" w:hAnsi="Arial" w:cs="Arial"/>
        </w:rPr>
      </w:pPr>
    </w:p>
    <w:p w:rsidR="00EC4671" w:rsidRPr="0021007D" w:rsidRDefault="00EC4671" w:rsidP="00EC4671">
      <w:pPr>
        <w:spacing w:before="120" w:after="120" w:line="360" w:lineRule="auto"/>
        <w:ind w:right="567"/>
        <w:rPr>
          <w:rFonts w:ascii="Arial" w:hAnsi="Arial"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lastRenderedPageBreak/>
              <w:drawing>
                <wp:inline distT="0" distB="0" distL="0" distR="0">
                  <wp:extent cx="2990850" cy="2238375"/>
                  <wp:effectExtent l="0" t="0" r="0" b="952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238375"/>
                          </a:xfrm>
                          <a:prstGeom prst="rect">
                            <a:avLst/>
                          </a:prstGeom>
                          <a:noFill/>
                          <a:ln>
                            <a:noFill/>
                          </a:ln>
                        </pic:spPr>
                      </pic:pic>
                    </a:graphicData>
                  </a:graphic>
                </wp:inline>
              </w:drawing>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drawing>
                <wp:inline distT="0" distB="0" distL="0" distR="0">
                  <wp:extent cx="2990850" cy="2238375"/>
                  <wp:effectExtent l="0" t="0" r="0"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238375"/>
                          </a:xfrm>
                          <a:prstGeom prst="rect">
                            <a:avLst/>
                          </a:prstGeom>
                          <a:noFill/>
                          <a:ln>
                            <a:noFill/>
                          </a:ln>
                        </pic:spPr>
                      </pic:pic>
                    </a:graphicData>
                  </a:graphic>
                </wp:inline>
              </w:drawing>
            </w:r>
          </w:p>
        </w:tc>
      </w:tr>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05 – CASA DE BOMBAS</w:t>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06 – CASA DE BOMBAS</w:t>
            </w:r>
          </w:p>
        </w:tc>
      </w:tr>
    </w:tbl>
    <w:p w:rsidR="00EC4671" w:rsidRPr="0021007D" w:rsidRDefault="00EC4671" w:rsidP="00EC4671">
      <w:pPr>
        <w:spacing w:before="120" w:after="120" w:line="360" w:lineRule="auto"/>
        <w:ind w:right="567"/>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EC4671" w:rsidRPr="0021007D" w:rsidTr="00EC4671">
        <w:tc>
          <w:tcPr>
            <w:tcW w:w="4928" w:type="dxa"/>
            <w:shd w:val="clear" w:color="auto" w:fill="auto"/>
          </w:tcPr>
          <w:p w:rsidR="00EC4671" w:rsidRPr="0021007D" w:rsidRDefault="00EC4671" w:rsidP="00EC4671">
            <w:pPr>
              <w:spacing w:before="120" w:after="120" w:line="360" w:lineRule="auto"/>
              <w:ind w:right="567"/>
              <w:jc w:val="center"/>
              <w:rPr>
                <w:rFonts w:ascii="Arial" w:hAnsi="Arial" w:cs="Arial"/>
              </w:rPr>
            </w:pPr>
            <w:r>
              <w:rPr>
                <w:rFonts w:ascii="Arial" w:hAnsi="Arial" w:cs="Arial"/>
                <w:noProof/>
              </w:rPr>
              <w:drawing>
                <wp:inline distT="0" distB="0" distL="0" distR="0">
                  <wp:extent cx="2990850" cy="2238375"/>
                  <wp:effectExtent l="0" t="0" r="0" b="952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238375"/>
                          </a:xfrm>
                          <a:prstGeom prst="rect">
                            <a:avLst/>
                          </a:prstGeom>
                          <a:noFill/>
                          <a:ln>
                            <a:noFill/>
                          </a:ln>
                        </pic:spPr>
                      </pic:pic>
                    </a:graphicData>
                  </a:graphic>
                </wp:inline>
              </w:drawing>
            </w:r>
          </w:p>
        </w:tc>
        <w:tc>
          <w:tcPr>
            <w:tcW w:w="4927" w:type="dxa"/>
            <w:shd w:val="clear" w:color="auto" w:fill="auto"/>
          </w:tcPr>
          <w:p w:rsidR="00EC4671" w:rsidRPr="0021007D" w:rsidRDefault="00EC4671" w:rsidP="00EC4671">
            <w:pPr>
              <w:spacing w:before="120" w:after="120" w:line="360" w:lineRule="auto"/>
              <w:ind w:right="567"/>
              <w:jc w:val="center"/>
              <w:rPr>
                <w:rFonts w:ascii="Arial" w:hAnsi="Arial" w:cs="Arial"/>
              </w:rPr>
            </w:pPr>
            <w:r>
              <w:rPr>
                <w:rFonts w:ascii="Arial" w:hAnsi="Arial" w:cs="Arial"/>
                <w:noProof/>
              </w:rPr>
              <w:drawing>
                <wp:inline distT="0" distB="0" distL="0" distR="0">
                  <wp:extent cx="2990850" cy="2238375"/>
                  <wp:effectExtent l="0" t="0" r="0" b="952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238375"/>
                          </a:xfrm>
                          <a:prstGeom prst="rect">
                            <a:avLst/>
                          </a:prstGeom>
                          <a:noFill/>
                          <a:ln>
                            <a:noFill/>
                          </a:ln>
                        </pic:spPr>
                      </pic:pic>
                    </a:graphicData>
                  </a:graphic>
                </wp:inline>
              </w:drawing>
            </w:r>
          </w:p>
        </w:tc>
      </w:tr>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 xml:space="preserve">FOTO 07 – GINÁSTICA </w:t>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08 – GINÁSTICA</w:t>
            </w:r>
          </w:p>
        </w:tc>
      </w:tr>
    </w:tbl>
    <w:p w:rsidR="00EC4671" w:rsidRPr="0021007D" w:rsidRDefault="00EC4671" w:rsidP="00EC4671">
      <w:pPr>
        <w:spacing w:before="120" w:after="120" w:line="360" w:lineRule="auto"/>
        <w:ind w:right="567"/>
        <w:rPr>
          <w:rFonts w:ascii="Arial" w:hAnsi="Arial" w:cs="Arial"/>
          <w:b/>
          <w:i/>
        </w:rPr>
      </w:pPr>
    </w:p>
    <w:p w:rsidR="00EC4671" w:rsidRPr="0021007D" w:rsidRDefault="00EC4671" w:rsidP="00EC4671">
      <w:pPr>
        <w:spacing w:before="120" w:after="120" w:line="360" w:lineRule="auto"/>
        <w:ind w:right="567"/>
        <w:rPr>
          <w:rFonts w:ascii="Arial" w:hAnsi="Arial" w:cs="Arial"/>
          <w:b/>
          <w:i/>
        </w:rPr>
      </w:pPr>
    </w:p>
    <w:p w:rsidR="00EC4671" w:rsidRPr="0021007D" w:rsidRDefault="00EC4671" w:rsidP="00EC4671">
      <w:pPr>
        <w:spacing w:before="120" w:after="120" w:line="360" w:lineRule="auto"/>
        <w:ind w:right="567"/>
        <w:rPr>
          <w:rFonts w:ascii="Arial" w:hAnsi="Arial"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lastRenderedPageBreak/>
              <w:drawing>
                <wp:inline distT="0" distB="0" distL="0" distR="0">
                  <wp:extent cx="2990850" cy="2238375"/>
                  <wp:effectExtent l="0" t="0" r="0" b="952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238375"/>
                          </a:xfrm>
                          <a:prstGeom prst="rect">
                            <a:avLst/>
                          </a:prstGeom>
                          <a:noFill/>
                          <a:ln>
                            <a:noFill/>
                          </a:ln>
                        </pic:spPr>
                      </pic:pic>
                    </a:graphicData>
                  </a:graphic>
                </wp:inline>
              </w:drawing>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drawing>
                <wp:inline distT="0" distB="0" distL="0" distR="0">
                  <wp:extent cx="2990850" cy="2238375"/>
                  <wp:effectExtent l="0" t="0" r="0" b="952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238375"/>
                          </a:xfrm>
                          <a:prstGeom prst="rect">
                            <a:avLst/>
                          </a:prstGeom>
                          <a:noFill/>
                          <a:ln>
                            <a:noFill/>
                          </a:ln>
                        </pic:spPr>
                      </pic:pic>
                    </a:graphicData>
                  </a:graphic>
                </wp:inline>
              </w:drawing>
            </w:r>
          </w:p>
        </w:tc>
      </w:tr>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09 – GINÁSTICA</w:t>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10 – GINÁSTICA</w:t>
            </w:r>
          </w:p>
        </w:tc>
      </w:tr>
    </w:tbl>
    <w:p w:rsidR="00EC4671" w:rsidRPr="0021007D" w:rsidRDefault="00EC4671" w:rsidP="00EC4671">
      <w:pPr>
        <w:spacing w:before="120" w:after="120" w:line="360" w:lineRule="auto"/>
        <w:ind w:right="567"/>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EC4671" w:rsidRPr="0021007D" w:rsidTr="00EC4671">
        <w:tc>
          <w:tcPr>
            <w:tcW w:w="4928" w:type="dxa"/>
            <w:shd w:val="clear" w:color="auto" w:fill="auto"/>
          </w:tcPr>
          <w:p w:rsidR="00EC4671" w:rsidRPr="0021007D" w:rsidRDefault="00EC4671" w:rsidP="00EC4671">
            <w:pPr>
              <w:spacing w:before="120" w:after="120" w:line="360" w:lineRule="auto"/>
              <w:ind w:right="567"/>
              <w:jc w:val="center"/>
              <w:rPr>
                <w:rFonts w:ascii="Arial" w:hAnsi="Arial" w:cs="Arial"/>
              </w:rPr>
            </w:pPr>
            <w:r>
              <w:rPr>
                <w:rFonts w:ascii="Arial" w:hAnsi="Arial" w:cs="Arial"/>
                <w:noProof/>
              </w:rPr>
              <w:drawing>
                <wp:inline distT="0" distB="0" distL="0" distR="0">
                  <wp:extent cx="2990850" cy="2238375"/>
                  <wp:effectExtent l="0" t="0" r="0" b="952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238375"/>
                          </a:xfrm>
                          <a:prstGeom prst="rect">
                            <a:avLst/>
                          </a:prstGeom>
                          <a:noFill/>
                          <a:ln>
                            <a:noFill/>
                          </a:ln>
                        </pic:spPr>
                      </pic:pic>
                    </a:graphicData>
                  </a:graphic>
                </wp:inline>
              </w:drawing>
            </w:r>
          </w:p>
        </w:tc>
        <w:tc>
          <w:tcPr>
            <w:tcW w:w="4927" w:type="dxa"/>
            <w:shd w:val="clear" w:color="auto" w:fill="auto"/>
          </w:tcPr>
          <w:p w:rsidR="00EC4671" w:rsidRPr="0021007D" w:rsidRDefault="00EC4671" w:rsidP="00EC4671">
            <w:pPr>
              <w:spacing w:before="120" w:after="120" w:line="360" w:lineRule="auto"/>
              <w:ind w:right="567"/>
              <w:jc w:val="center"/>
              <w:rPr>
                <w:rFonts w:ascii="Arial" w:hAnsi="Arial" w:cs="Arial"/>
              </w:rPr>
            </w:pPr>
            <w:r>
              <w:rPr>
                <w:rFonts w:ascii="Arial" w:hAnsi="Arial" w:cs="Arial"/>
                <w:noProof/>
              </w:rPr>
              <w:drawing>
                <wp:inline distT="0" distB="0" distL="0" distR="0">
                  <wp:extent cx="2990850" cy="2238375"/>
                  <wp:effectExtent l="0" t="0" r="0"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238375"/>
                          </a:xfrm>
                          <a:prstGeom prst="rect">
                            <a:avLst/>
                          </a:prstGeom>
                          <a:noFill/>
                          <a:ln>
                            <a:noFill/>
                          </a:ln>
                        </pic:spPr>
                      </pic:pic>
                    </a:graphicData>
                  </a:graphic>
                </wp:inline>
              </w:drawing>
            </w:r>
          </w:p>
        </w:tc>
      </w:tr>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11 – COBERTURAS</w:t>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12 – DRENAGEM</w:t>
            </w:r>
          </w:p>
        </w:tc>
      </w:tr>
    </w:tbl>
    <w:p w:rsidR="00EC4671" w:rsidRPr="0021007D" w:rsidRDefault="00EC4671" w:rsidP="00EC4671">
      <w:pPr>
        <w:spacing w:before="120" w:after="120" w:line="360" w:lineRule="auto"/>
        <w:ind w:right="567"/>
        <w:rPr>
          <w:rFonts w:ascii="Arial" w:hAnsi="Arial" w:cs="Arial"/>
          <w:b/>
          <w:i/>
        </w:rPr>
      </w:pPr>
    </w:p>
    <w:p w:rsidR="00EC4671" w:rsidRPr="0021007D" w:rsidRDefault="00EC4671" w:rsidP="00EC4671">
      <w:pPr>
        <w:spacing w:before="120" w:after="120" w:line="360" w:lineRule="auto"/>
        <w:ind w:right="567"/>
        <w:rPr>
          <w:rFonts w:ascii="Arial" w:hAnsi="Arial" w:cs="Arial"/>
          <w:b/>
          <w:i/>
        </w:rPr>
      </w:pPr>
    </w:p>
    <w:p w:rsidR="00EC4671" w:rsidRPr="0021007D" w:rsidRDefault="00EC4671" w:rsidP="00EC4671">
      <w:pPr>
        <w:spacing w:before="120" w:after="120" w:line="360" w:lineRule="auto"/>
        <w:ind w:right="567"/>
        <w:rPr>
          <w:rFonts w:ascii="Arial" w:hAnsi="Arial"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lastRenderedPageBreak/>
              <w:drawing>
                <wp:inline distT="0" distB="0" distL="0" distR="0">
                  <wp:extent cx="2990850" cy="2238375"/>
                  <wp:effectExtent l="0" t="0" r="0" b="952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238375"/>
                          </a:xfrm>
                          <a:prstGeom prst="rect">
                            <a:avLst/>
                          </a:prstGeom>
                          <a:noFill/>
                          <a:ln>
                            <a:noFill/>
                          </a:ln>
                        </pic:spPr>
                      </pic:pic>
                    </a:graphicData>
                  </a:graphic>
                </wp:inline>
              </w:drawing>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drawing>
                <wp:inline distT="0" distB="0" distL="0" distR="0">
                  <wp:extent cx="2990850" cy="2238375"/>
                  <wp:effectExtent l="0" t="0" r="0"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238375"/>
                          </a:xfrm>
                          <a:prstGeom prst="rect">
                            <a:avLst/>
                          </a:prstGeom>
                          <a:noFill/>
                          <a:ln>
                            <a:noFill/>
                          </a:ln>
                        </pic:spPr>
                      </pic:pic>
                    </a:graphicData>
                  </a:graphic>
                </wp:inline>
              </w:drawing>
            </w:r>
          </w:p>
        </w:tc>
      </w:tr>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13 – INST. HIDRÁULICAS</w:t>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14 – BOCHA</w:t>
            </w:r>
          </w:p>
        </w:tc>
      </w:tr>
    </w:tbl>
    <w:p w:rsidR="00EC4671" w:rsidRPr="0021007D" w:rsidRDefault="00EC4671" w:rsidP="00EC4671">
      <w:pPr>
        <w:spacing w:before="120" w:after="120" w:line="360" w:lineRule="auto"/>
        <w:ind w:right="567"/>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drawing>
                <wp:inline distT="0" distB="0" distL="0" distR="0">
                  <wp:extent cx="2990850" cy="2238375"/>
                  <wp:effectExtent l="0" t="0" r="0" b="952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238375"/>
                          </a:xfrm>
                          <a:prstGeom prst="rect">
                            <a:avLst/>
                          </a:prstGeom>
                          <a:noFill/>
                          <a:ln>
                            <a:noFill/>
                          </a:ln>
                        </pic:spPr>
                      </pic:pic>
                    </a:graphicData>
                  </a:graphic>
                </wp:inline>
              </w:drawing>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drawing>
                <wp:inline distT="0" distB="0" distL="0" distR="0">
                  <wp:extent cx="2990850" cy="2238375"/>
                  <wp:effectExtent l="0" t="0" r="0" b="952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238375"/>
                          </a:xfrm>
                          <a:prstGeom prst="rect">
                            <a:avLst/>
                          </a:prstGeom>
                          <a:noFill/>
                          <a:ln>
                            <a:noFill/>
                          </a:ln>
                        </pic:spPr>
                      </pic:pic>
                    </a:graphicData>
                  </a:graphic>
                </wp:inline>
              </w:drawing>
            </w:r>
          </w:p>
        </w:tc>
      </w:tr>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 xml:space="preserve">FOTO 15 – DRENAGEM </w:t>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16 – PORTAS</w:t>
            </w:r>
          </w:p>
        </w:tc>
      </w:tr>
    </w:tbl>
    <w:p w:rsidR="00EC4671" w:rsidRPr="0021007D" w:rsidRDefault="00EC4671" w:rsidP="00EC4671">
      <w:pPr>
        <w:spacing w:before="120" w:after="120" w:line="360" w:lineRule="auto"/>
        <w:ind w:right="567"/>
        <w:rPr>
          <w:rFonts w:ascii="Arial" w:hAnsi="Arial" w:cs="Arial"/>
          <w:b/>
          <w:i/>
        </w:rPr>
      </w:pPr>
    </w:p>
    <w:p w:rsidR="00EC4671" w:rsidRPr="0021007D" w:rsidRDefault="00EC4671" w:rsidP="00EC4671">
      <w:pPr>
        <w:spacing w:before="120" w:after="120" w:line="360" w:lineRule="auto"/>
        <w:ind w:right="567"/>
        <w:rPr>
          <w:rFonts w:ascii="Arial" w:hAnsi="Arial" w:cs="Arial"/>
          <w:b/>
          <w:i/>
        </w:rPr>
      </w:pPr>
    </w:p>
    <w:p w:rsidR="00EC4671" w:rsidRPr="0021007D" w:rsidRDefault="00EC4671" w:rsidP="00EC4671">
      <w:pPr>
        <w:spacing w:before="120" w:after="120" w:line="360" w:lineRule="auto"/>
        <w:ind w:right="567"/>
        <w:rPr>
          <w:rFonts w:ascii="Arial" w:hAnsi="Arial" w:cs="Arial"/>
          <w:b/>
          <w:i/>
        </w:rPr>
      </w:pPr>
    </w:p>
    <w:p w:rsidR="00EC4671" w:rsidRPr="0021007D" w:rsidRDefault="00EC4671" w:rsidP="00EC4671">
      <w:pPr>
        <w:spacing w:before="120" w:after="120" w:line="360" w:lineRule="auto"/>
        <w:ind w:right="567"/>
        <w:rPr>
          <w:rFonts w:ascii="Arial" w:hAnsi="Arial" w:cs="Arial"/>
          <w:b/>
          <w:i/>
        </w:rPr>
      </w:pPr>
    </w:p>
    <w:p w:rsidR="00EC4671" w:rsidRPr="0021007D" w:rsidRDefault="00EC4671" w:rsidP="00EC4671">
      <w:pPr>
        <w:spacing w:before="120" w:after="120" w:line="360" w:lineRule="auto"/>
        <w:ind w:right="567"/>
        <w:rPr>
          <w:rFonts w:ascii="Arial" w:hAnsi="Arial"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lastRenderedPageBreak/>
              <w:drawing>
                <wp:inline distT="0" distB="0" distL="0" distR="0">
                  <wp:extent cx="2990850" cy="2238375"/>
                  <wp:effectExtent l="0" t="0" r="0" b="952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238375"/>
                          </a:xfrm>
                          <a:prstGeom prst="rect">
                            <a:avLst/>
                          </a:prstGeom>
                          <a:noFill/>
                          <a:ln>
                            <a:noFill/>
                          </a:ln>
                        </pic:spPr>
                      </pic:pic>
                    </a:graphicData>
                  </a:graphic>
                </wp:inline>
              </w:drawing>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drawing>
                <wp:inline distT="0" distB="0" distL="0" distR="0">
                  <wp:extent cx="2990850" cy="2238375"/>
                  <wp:effectExtent l="0" t="0" r="0"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238375"/>
                          </a:xfrm>
                          <a:prstGeom prst="rect">
                            <a:avLst/>
                          </a:prstGeom>
                          <a:noFill/>
                          <a:ln>
                            <a:noFill/>
                          </a:ln>
                        </pic:spPr>
                      </pic:pic>
                    </a:graphicData>
                  </a:graphic>
                </wp:inline>
              </w:drawing>
            </w:r>
          </w:p>
        </w:tc>
      </w:tr>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17 – BOCHA</w:t>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18 – SANITÁRIOS</w:t>
            </w:r>
          </w:p>
        </w:tc>
      </w:tr>
    </w:tbl>
    <w:p w:rsidR="00EC4671" w:rsidRPr="0021007D" w:rsidRDefault="00EC4671" w:rsidP="00EC4671">
      <w:pPr>
        <w:spacing w:before="120" w:after="120" w:line="360" w:lineRule="auto"/>
        <w:ind w:right="567"/>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drawing>
                <wp:inline distT="0" distB="0" distL="0" distR="0">
                  <wp:extent cx="2990850" cy="2238375"/>
                  <wp:effectExtent l="0" t="0" r="0" b="952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238375"/>
                          </a:xfrm>
                          <a:prstGeom prst="rect">
                            <a:avLst/>
                          </a:prstGeom>
                          <a:noFill/>
                          <a:ln>
                            <a:noFill/>
                          </a:ln>
                        </pic:spPr>
                      </pic:pic>
                    </a:graphicData>
                  </a:graphic>
                </wp:inline>
              </w:drawing>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drawing>
                <wp:inline distT="0" distB="0" distL="0" distR="0">
                  <wp:extent cx="2990850" cy="2238375"/>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238375"/>
                          </a:xfrm>
                          <a:prstGeom prst="rect">
                            <a:avLst/>
                          </a:prstGeom>
                          <a:noFill/>
                          <a:ln>
                            <a:noFill/>
                          </a:ln>
                        </pic:spPr>
                      </pic:pic>
                    </a:graphicData>
                  </a:graphic>
                </wp:inline>
              </w:drawing>
            </w:r>
          </w:p>
        </w:tc>
      </w:tr>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19 – PISOS</w:t>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20 – PISOS</w:t>
            </w:r>
          </w:p>
        </w:tc>
      </w:tr>
    </w:tbl>
    <w:p w:rsidR="00EC4671" w:rsidRPr="0021007D" w:rsidRDefault="00EC4671" w:rsidP="00EC4671">
      <w:pPr>
        <w:spacing w:before="120" w:after="120" w:line="360" w:lineRule="auto"/>
        <w:ind w:right="567"/>
        <w:rPr>
          <w:rFonts w:ascii="Arial" w:hAnsi="Arial" w:cs="Arial"/>
          <w:b/>
          <w:i/>
        </w:rPr>
      </w:pPr>
    </w:p>
    <w:p w:rsidR="00EC4671" w:rsidRPr="0021007D" w:rsidRDefault="00EC4671" w:rsidP="00EC4671">
      <w:pPr>
        <w:spacing w:before="120" w:after="120" w:line="360" w:lineRule="auto"/>
        <w:ind w:right="567"/>
        <w:rPr>
          <w:rFonts w:ascii="Arial" w:hAnsi="Arial" w:cs="Arial"/>
          <w:b/>
          <w:i/>
        </w:rPr>
      </w:pPr>
    </w:p>
    <w:p w:rsidR="00EC4671" w:rsidRPr="0021007D" w:rsidRDefault="00EC4671" w:rsidP="00EC4671">
      <w:pPr>
        <w:spacing w:before="120" w:after="120" w:line="360" w:lineRule="auto"/>
        <w:ind w:right="567"/>
        <w:rPr>
          <w:rFonts w:ascii="Arial" w:hAnsi="Arial" w:cs="Arial"/>
          <w:b/>
          <w:i/>
        </w:rPr>
      </w:pPr>
    </w:p>
    <w:p w:rsidR="00EC4671" w:rsidRPr="0021007D" w:rsidRDefault="00EC4671" w:rsidP="00EC4671">
      <w:pPr>
        <w:spacing w:before="120" w:after="120" w:line="360" w:lineRule="auto"/>
        <w:ind w:right="567"/>
        <w:rPr>
          <w:rFonts w:ascii="Arial" w:hAnsi="Arial"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lastRenderedPageBreak/>
              <w:drawing>
                <wp:inline distT="0" distB="0" distL="0" distR="0">
                  <wp:extent cx="2990850" cy="2238375"/>
                  <wp:effectExtent l="0" t="0" r="0"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238375"/>
                          </a:xfrm>
                          <a:prstGeom prst="rect">
                            <a:avLst/>
                          </a:prstGeom>
                          <a:noFill/>
                          <a:ln>
                            <a:noFill/>
                          </a:ln>
                        </pic:spPr>
                      </pic:pic>
                    </a:graphicData>
                  </a:graphic>
                </wp:inline>
              </w:drawing>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drawing>
                <wp:inline distT="0" distB="0" distL="0" distR="0">
                  <wp:extent cx="2990850" cy="223837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238375"/>
                          </a:xfrm>
                          <a:prstGeom prst="rect">
                            <a:avLst/>
                          </a:prstGeom>
                          <a:noFill/>
                          <a:ln>
                            <a:noFill/>
                          </a:ln>
                        </pic:spPr>
                      </pic:pic>
                    </a:graphicData>
                  </a:graphic>
                </wp:inline>
              </w:drawing>
            </w:r>
          </w:p>
        </w:tc>
      </w:tr>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21 – PISOS</w:t>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22 – BOCHA</w:t>
            </w:r>
          </w:p>
        </w:tc>
      </w:tr>
    </w:tbl>
    <w:p w:rsidR="00EC4671" w:rsidRPr="0021007D" w:rsidRDefault="00EC4671" w:rsidP="00EC4671">
      <w:pPr>
        <w:spacing w:before="120" w:after="120" w:line="360" w:lineRule="auto"/>
        <w:ind w:right="567"/>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drawing>
                <wp:inline distT="0" distB="0" distL="0" distR="0">
                  <wp:extent cx="2990850" cy="2238375"/>
                  <wp:effectExtent l="0" t="0" r="0"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238375"/>
                          </a:xfrm>
                          <a:prstGeom prst="rect">
                            <a:avLst/>
                          </a:prstGeom>
                          <a:noFill/>
                          <a:ln>
                            <a:noFill/>
                          </a:ln>
                        </pic:spPr>
                      </pic:pic>
                    </a:graphicData>
                  </a:graphic>
                </wp:inline>
              </w:drawing>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drawing>
                <wp:inline distT="0" distB="0" distL="0" distR="0">
                  <wp:extent cx="2990850" cy="2238375"/>
                  <wp:effectExtent l="0" t="0" r="0"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238375"/>
                          </a:xfrm>
                          <a:prstGeom prst="rect">
                            <a:avLst/>
                          </a:prstGeom>
                          <a:noFill/>
                          <a:ln>
                            <a:noFill/>
                          </a:ln>
                        </pic:spPr>
                      </pic:pic>
                    </a:graphicData>
                  </a:graphic>
                </wp:inline>
              </w:drawing>
            </w:r>
          </w:p>
        </w:tc>
      </w:tr>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23 – SANITÁRIOS</w:t>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24 – MOTOR BOMBA</w:t>
            </w:r>
          </w:p>
        </w:tc>
      </w:tr>
    </w:tbl>
    <w:p w:rsidR="00EC4671" w:rsidRPr="0021007D" w:rsidRDefault="00EC4671" w:rsidP="00EC4671">
      <w:pPr>
        <w:spacing w:before="120" w:after="120" w:line="360" w:lineRule="auto"/>
        <w:ind w:right="567"/>
        <w:rPr>
          <w:rFonts w:ascii="Arial" w:hAnsi="Arial" w:cs="Arial"/>
          <w:b/>
          <w:i/>
        </w:rPr>
      </w:pPr>
    </w:p>
    <w:p w:rsidR="00EC4671" w:rsidRPr="0021007D" w:rsidRDefault="00EC4671" w:rsidP="00EC4671">
      <w:pPr>
        <w:spacing w:before="120" w:after="120" w:line="360" w:lineRule="auto"/>
        <w:ind w:right="567"/>
        <w:rPr>
          <w:rFonts w:ascii="Arial" w:hAnsi="Arial" w:cs="Arial"/>
          <w:b/>
          <w:i/>
        </w:rPr>
      </w:pPr>
    </w:p>
    <w:p w:rsidR="00EC4671" w:rsidRPr="0021007D" w:rsidRDefault="00EC4671" w:rsidP="00EC4671">
      <w:pPr>
        <w:spacing w:before="120" w:after="120" w:line="360" w:lineRule="auto"/>
        <w:ind w:right="567"/>
        <w:rPr>
          <w:rFonts w:ascii="Arial" w:hAnsi="Arial" w:cs="Arial"/>
          <w:b/>
          <w:i/>
        </w:rPr>
      </w:pPr>
    </w:p>
    <w:p w:rsidR="00EC4671" w:rsidRPr="0021007D" w:rsidRDefault="00EC4671" w:rsidP="00EC4671">
      <w:pPr>
        <w:spacing w:before="120" w:after="120" w:line="360" w:lineRule="auto"/>
        <w:ind w:right="567"/>
        <w:rPr>
          <w:rFonts w:ascii="Arial" w:hAnsi="Arial"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lastRenderedPageBreak/>
              <w:drawing>
                <wp:inline distT="0" distB="0" distL="0" distR="0">
                  <wp:extent cx="2990850" cy="2238375"/>
                  <wp:effectExtent l="0" t="0" r="0" b="952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238375"/>
                          </a:xfrm>
                          <a:prstGeom prst="rect">
                            <a:avLst/>
                          </a:prstGeom>
                          <a:noFill/>
                          <a:ln>
                            <a:noFill/>
                          </a:ln>
                        </pic:spPr>
                      </pic:pic>
                    </a:graphicData>
                  </a:graphic>
                </wp:inline>
              </w:drawing>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drawing>
                <wp:inline distT="0" distB="0" distL="0" distR="0">
                  <wp:extent cx="2990850" cy="2238375"/>
                  <wp:effectExtent l="0" t="0" r="0"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238375"/>
                          </a:xfrm>
                          <a:prstGeom prst="rect">
                            <a:avLst/>
                          </a:prstGeom>
                          <a:noFill/>
                          <a:ln>
                            <a:noFill/>
                          </a:ln>
                        </pic:spPr>
                      </pic:pic>
                    </a:graphicData>
                  </a:graphic>
                </wp:inline>
              </w:drawing>
            </w:r>
          </w:p>
        </w:tc>
      </w:tr>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25 – QUADRO DE CONTROLE</w:t>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 xml:space="preserve">FOTO 26 – PISCINA </w:t>
            </w:r>
          </w:p>
        </w:tc>
      </w:tr>
    </w:tbl>
    <w:p w:rsidR="00EC4671" w:rsidRPr="0021007D" w:rsidRDefault="00EC4671" w:rsidP="00EC4671">
      <w:pPr>
        <w:spacing w:before="120" w:after="120" w:line="360" w:lineRule="auto"/>
        <w:ind w:right="567"/>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drawing>
                <wp:inline distT="0" distB="0" distL="0" distR="0">
                  <wp:extent cx="2990850" cy="2238375"/>
                  <wp:effectExtent l="0" t="0" r="0"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238375"/>
                          </a:xfrm>
                          <a:prstGeom prst="rect">
                            <a:avLst/>
                          </a:prstGeom>
                          <a:noFill/>
                          <a:ln>
                            <a:noFill/>
                          </a:ln>
                        </pic:spPr>
                      </pic:pic>
                    </a:graphicData>
                  </a:graphic>
                </wp:inline>
              </w:drawing>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drawing>
                <wp:inline distT="0" distB="0" distL="0" distR="0">
                  <wp:extent cx="2990850" cy="2238375"/>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238375"/>
                          </a:xfrm>
                          <a:prstGeom prst="rect">
                            <a:avLst/>
                          </a:prstGeom>
                          <a:noFill/>
                          <a:ln>
                            <a:noFill/>
                          </a:ln>
                        </pic:spPr>
                      </pic:pic>
                    </a:graphicData>
                  </a:graphic>
                </wp:inline>
              </w:drawing>
            </w:r>
          </w:p>
        </w:tc>
      </w:tr>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 xml:space="preserve">FOTO 27 – DECK PISCINA </w:t>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28 –PISCINA</w:t>
            </w:r>
          </w:p>
        </w:tc>
      </w:tr>
    </w:tbl>
    <w:p w:rsidR="00EC4671" w:rsidRPr="0021007D" w:rsidRDefault="00EC4671" w:rsidP="00EC4671">
      <w:pPr>
        <w:spacing w:before="120" w:after="120" w:line="360" w:lineRule="auto"/>
        <w:ind w:right="567"/>
        <w:rPr>
          <w:rFonts w:ascii="Arial" w:hAnsi="Arial" w:cs="Arial"/>
          <w:b/>
          <w:i/>
        </w:rPr>
      </w:pPr>
    </w:p>
    <w:p w:rsidR="00EC4671" w:rsidRPr="0021007D" w:rsidRDefault="00EC4671" w:rsidP="00EC4671">
      <w:pPr>
        <w:spacing w:before="120" w:after="120" w:line="360" w:lineRule="auto"/>
        <w:ind w:right="567"/>
        <w:rPr>
          <w:rFonts w:ascii="Arial" w:hAnsi="Arial" w:cs="Arial"/>
          <w:b/>
          <w:i/>
        </w:rPr>
      </w:pPr>
    </w:p>
    <w:p w:rsidR="00EC4671" w:rsidRPr="0021007D" w:rsidRDefault="00EC4671" w:rsidP="00EC4671">
      <w:pPr>
        <w:spacing w:before="120" w:after="120" w:line="360" w:lineRule="auto"/>
        <w:ind w:right="567"/>
        <w:rPr>
          <w:rFonts w:ascii="Arial" w:hAnsi="Arial"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lastRenderedPageBreak/>
              <w:drawing>
                <wp:inline distT="0" distB="0" distL="0" distR="0">
                  <wp:extent cx="2990850" cy="2238375"/>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238375"/>
                          </a:xfrm>
                          <a:prstGeom prst="rect">
                            <a:avLst/>
                          </a:prstGeom>
                          <a:noFill/>
                          <a:ln>
                            <a:noFill/>
                          </a:ln>
                        </pic:spPr>
                      </pic:pic>
                    </a:graphicData>
                  </a:graphic>
                </wp:inline>
              </w:drawing>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drawing>
                <wp:inline distT="0" distB="0" distL="0" distR="0">
                  <wp:extent cx="2990850" cy="223837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238375"/>
                          </a:xfrm>
                          <a:prstGeom prst="rect">
                            <a:avLst/>
                          </a:prstGeom>
                          <a:noFill/>
                          <a:ln>
                            <a:noFill/>
                          </a:ln>
                        </pic:spPr>
                      </pic:pic>
                    </a:graphicData>
                  </a:graphic>
                </wp:inline>
              </w:drawing>
            </w:r>
          </w:p>
        </w:tc>
      </w:tr>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29 – SANITÁRIOS</w:t>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30 – SANITÁRIOS</w:t>
            </w:r>
          </w:p>
        </w:tc>
      </w:tr>
      <w:tr w:rsidR="00EC4671" w:rsidRPr="0021007D" w:rsidTr="00EC4671">
        <w:tc>
          <w:tcPr>
            <w:tcW w:w="9855" w:type="dxa"/>
            <w:gridSpan w:val="2"/>
            <w:tcBorders>
              <w:left w:val="nil"/>
              <w:right w:val="nil"/>
            </w:tcBorders>
            <w:shd w:val="clear" w:color="auto" w:fill="auto"/>
          </w:tcPr>
          <w:p w:rsidR="00EC4671" w:rsidRPr="0021007D" w:rsidRDefault="00EC4671" w:rsidP="00EC4671">
            <w:pPr>
              <w:spacing w:before="120" w:after="120" w:line="360" w:lineRule="auto"/>
              <w:ind w:right="567"/>
              <w:rPr>
                <w:rFonts w:ascii="Arial" w:hAnsi="Arial" w:cs="Arial"/>
              </w:rPr>
            </w:pPr>
          </w:p>
        </w:tc>
      </w:tr>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drawing>
                <wp:inline distT="0" distB="0" distL="0" distR="0">
                  <wp:extent cx="2990850" cy="223837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238375"/>
                          </a:xfrm>
                          <a:prstGeom prst="rect">
                            <a:avLst/>
                          </a:prstGeom>
                          <a:noFill/>
                          <a:ln>
                            <a:noFill/>
                          </a:ln>
                        </pic:spPr>
                      </pic:pic>
                    </a:graphicData>
                  </a:graphic>
                </wp:inline>
              </w:drawing>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drawing>
                <wp:inline distT="0" distB="0" distL="0" distR="0">
                  <wp:extent cx="2990850" cy="2238375"/>
                  <wp:effectExtent l="0" t="0" r="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238375"/>
                          </a:xfrm>
                          <a:prstGeom prst="rect">
                            <a:avLst/>
                          </a:prstGeom>
                          <a:noFill/>
                          <a:ln>
                            <a:noFill/>
                          </a:ln>
                        </pic:spPr>
                      </pic:pic>
                    </a:graphicData>
                  </a:graphic>
                </wp:inline>
              </w:drawing>
            </w:r>
          </w:p>
        </w:tc>
      </w:tr>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33 – SANITÁRIOS</w:t>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34 – VESTIÁRIO</w:t>
            </w:r>
          </w:p>
        </w:tc>
      </w:tr>
      <w:tr w:rsidR="00EC4671" w:rsidRPr="0021007D" w:rsidTr="00EC4671">
        <w:trPr>
          <w:trHeight w:val="2932"/>
        </w:trPr>
        <w:tc>
          <w:tcPr>
            <w:tcW w:w="4928" w:type="dxa"/>
            <w:tcBorders>
              <w:top w:val="single" w:sz="4" w:space="0" w:color="auto"/>
              <w:left w:val="single" w:sz="4" w:space="0" w:color="auto"/>
              <w:bottom w:val="single" w:sz="4" w:space="0" w:color="auto"/>
              <w:right w:val="single" w:sz="4" w:space="0" w:color="auto"/>
            </w:tcBorders>
            <w:shd w:val="clear" w:color="auto" w:fill="auto"/>
          </w:tcPr>
          <w:p w:rsidR="00EC4671" w:rsidRPr="0021007D" w:rsidRDefault="00EC4671" w:rsidP="00EC4671">
            <w:pPr>
              <w:spacing w:before="120" w:after="120" w:line="360" w:lineRule="auto"/>
              <w:ind w:right="567"/>
              <w:rPr>
                <w:rFonts w:ascii="Arial" w:hAnsi="Arial" w:cs="Arial"/>
              </w:rPr>
            </w:pPr>
            <w:r>
              <w:rPr>
                <w:noProof/>
              </w:rPr>
              <w:lastRenderedPageBreak/>
              <w:drawing>
                <wp:inline distT="0" distB="0" distL="0" distR="0">
                  <wp:extent cx="3009900" cy="16954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900" cy="1695450"/>
                          </a:xfrm>
                          <a:prstGeom prst="rect">
                            <a:avLst/>
                          </a:prstGeom>
                          <a:noFill/>
                          <a:ln>
                            <a:noFill/>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EC4671" w:rsidRPr="0021007D" w:rsidRDefault="00EC4671" w:rsidP="00EC4671">
            <w:pPr>
              <w:spacing w:before="120" w:after="120" w:line="360" w:lineRule="auto"/>
              <w:ind w:right="567"/>
              <w:rPr>
                <w:rFonts w:ascii="Arial" w:hAnsi="Arial" w:cs="Arial"/>
              </w:rPr>
            </w:pPr>
            <w:r>
              <w:rPr>
                <w:noProof/>
              </w:rPr>
              <w:drawing>
                <wp:inline distT="0" distB="0" distL="0" distR="0">
                  <wp:extent cx="3009900" cy="16954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900" cy="1695450"/>
                          </a:xfrm>
                          <a:prstGeom prst="rect">
                            <a:avLst/>
                          </a:prstGeom>
                          <a:noFill/>
                          <a:ln>
                            <a:noFill/>
                          </a:ln>
                        </pic:spPr>
                      </pic:pic>
                    </a:graphicData>
                  </a:graphic>
                </wp:inline>
              </w:drawing>
            </w:r>
          </w:p>
        </w:tc>
      </w:tr>
      <w:tr w:rsidR="00EC4671" w:rsidRPr="0021007D" w:rsidTr="00EC4671">
        <w:tc>
          <w:tcPr>
            <w:tcW w:w="4928" w:type="dxa"/>
            <w:tcBorders>
              <w:top w:val="single" w:sz="4" w:space="0" w:color="auto"/>
              <w:left w:val="single" w:sz="4" w:space="0" w:color="auto"/>
              <w:bottom w:val="single" w:sz="4" w:space="0" w:color="auto"/>
              <w:right w:val="single" w:sz="4" w:space="0" w:color="auto"/>
            </w:tcBorders>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 xml:space="preserve">FOTO </w:t>
            </w:r>
            <w:r>
              <w:rPr>
                <w:rFonts w:ascii="Arial" w:hAnsi="Arial" w:cs="Arial"/>
              </w:rPr>
              <w:t>35</w:t>
            </w:r>
            <w:r w:rsidRPr="0021007D">
              <w:rPr>
                <w:rFonts w:ascii="Arial" w:hAnsi="Arial" w:cs="Arial"/>
              </w:rPr>
              <w:t xml:space="preserve"> – </w:t>
            </w:r>
            <w:r>
              <w:rPr>
                <w:rFonts w:ascii="Arial" w:hAnsi="Arial" w:cs="Arial"/>
              </w:rPr>
              <w:t>VISTA AÉREA</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 xml:space="preserve">FOTO </w:t>
            </w:r>
            <w:r>
              <w:rPr>
                <w:rFonts w:ascii="Arial" w:hAnsi="Arial" w:cs="Arial"/>
              </w:rPr>
              <w:t>36</w:t>
            </w:r>
            <w:r w:rsidRPr="0021007D">
              <w:rPr>
                <w:rFonts w:ascii="Arial" w:hAnsi="Arial" w:cs="Arial"/>
              </w:rPr>
              <w:t>–PISCINA</w:t>
            </w:r>
            <w:r>
              <w:rPr>
                <w:rFonts w:ascii="Arial" w:hAnsi="Arial" w:cs="Arial"/>
              </w:rPr>
              <w:t>S</w:t>
            </w:r>
          </w:p>
        </w:tc>
      </w:tr>
    </w:tbl>
    <w:p w:rsidR="00EC4671" w:rsidRPr="0021007D" w:rsidRDefault="00EC4671" w:rsidP="00EC4671">
      <w:pPr>
        <w:spacing w:before="120" w:after="120" w:line="360" w:lineRule="auto"/>
        <w:ind w:right="567"/>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EC4671" w:rsidRPr="0021007D" w:rsidTr="00EC4671">
        <w:trPr>
          <w:trHeight w:val="2932"/>
        </w:trPr>
        <w:tc>
          <w:tcPr>
            <w:tcW w:w="4928" w:type="dxa"/>
            <w:tcBorders>
              <w:top w:val="single" w:sz="4" w:space="0" w:color="auto"/>
              <w:left w:val="single" w:sz="4" w:space="0" w:color="auto"/>
              <w:bottom w:val="single" w:sz="4" w:space="0" w:color="auto"/>
              <w:right w:val="single" w:sz="4" w:space="0" w:color="auto"/>
            </w:tcBorders>
            <w:shd w:val="clear" w:color="auto" w:fill="auto"/>
          </w:tcPr>
          <w:p w:rsidR="00EC4671" w:rsidRPr="0021007D" w:rsidRDefault="00EC4671" w:rsidP="00EC4671">
            <w:pPr>
              <w:spacing w:before="120" w:after="120" w:line="360" w:lineRule="auto"/>
              <w:ind w:right="567"/>
              <w:rPr>
                <w:rFonts w:ascii="Arial" w:hAnsi="Arial" w:cs="Arial"/>
              </w:rPr>
            </w:pPr>
            <w:r>
              <w:rPr>
                <w:noProof/>
              </w:rPr>
              <w:drawing>
                <wp:inline distT="0" distB="0" distL="0" distR="0">
                  <wp:extent cx="3057525" cy="1724025"/>
                  <wp:effectExtent l="0" t="0" r="952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7525" cy="1724025"/>
                          </a:xfrm>
                          <a:prstGeom prst="rect">
                            <a:avLst/>
                          </a:prstGeom>
                          <a:noFill/>
                          <a:ln>
                            <a:noFill/>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EC4671" w:rsidRPr="0021007D" w:rsidRDefault="00EC4671" w:rsidP="00EC4671">
            <w:pPr>
              <w:spacing w:before="120" w:after="120" w:line="360" w:lineRule="auto"/>
              <w:ind w:right="567"/>
              <w:rPr>
                <w:rFonts w:ascii="Arial" w:hAnsi="Arial" w:cs="Arial"/>
              </w:rPr>
            </w:pPr>
            <w:r>
              <w:rPr>
                <w:noProof/>
              </w:rPr>
              <w:drawing>
                <wp:inline distT="0" distB="0" distL="0" distR="0">
                  <wp:extent cx="3057525" cy="172402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7525" cy="1724025"/>
                          </a:xfrm>
                          <a:prstGeom prst="rect">
                            <a:avLst/>
                          </a:prstGeom>
                          <a:noFill/>
                          <a:ln>
                            <a:noFill/>
                          </a:ln>
                        </pic:spPr>
                      </pic:pic>
                    </a:graphicData>
                  </a:graphic>
                </wp:inline>
              </w:drawing>
            </w:r>
          </w:p>
        </w:tc>
      </w:tr>
      <w:tr w:rsidR="00EC4671" w:rsidRPr="0021007D" w:rsidTr="00EC4671">
        <w:tc>
          <w:tcPr>
            <w:tcW w:w="4928" w:type="dxa"/>
            <w:tcBorders>
              <w:top w:val="single" w:sz="4" w:space="0" w:color="auto"/>
              <w:left w:val="single" w:sz="4" w:space="0" w:color="auto"/>
              <w:bottom w:val="single" w:sz="4" w:space="0" w:color="auto"/>
              <w:right w:val="single" w:sz="4" w:space="0" w:color="auto"/>
            </w:tcBorders>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 xml:space="preserve">FOTO </w:t>
            </w:r>
            <w:r>
              <w:rPr>
                <w:rFonts w:ascii="Arial" w:hAnsi="Arial" w:cs="Arial"/>
              </w:rPr>
              <w:t>37 – CAMPO DE FUTEBOL</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 xml:space="preserve">FOTO </w:t>
            </w:r>
            <w:r>
              <w:rPr>
                <w:rFonts w:ascii="Arial" w:hAnsi="Arial" w:cs="Arial"/>
              </w:rPr>
              <w:t>38 - VISTA AÉREA</w:t>
            </w:r>
          </w:p>
        </w:tc>
      </w:tr>
    </w:tbl>
    <w:p w:rsidR="00EC4671" w:rsidRDefault="00EC4671" w:rsidP="00EC4671">
      <w:pPr>
        <w:spacing w:before="120" w:after="120" w:line="288" w:lineRule="auto"/>
        <w:ind w:right="567"/>
        <w:rPr>
          <w:rFonts w:ascii="Arial" w:hAnsi="Arial" w:cs="Arial"/>
          <w:b/>
          <w:i/>
          <w:highlight w:val="cyan"/>
        </w:rPr>
      </w:pPr>
    </w:p>
    <w:p w:rsidR="00EC4671" w:rsidRDefault="00EC4671" w:rsidP="00EC4671">
      <w:pPr>
        <w:spacing w:before="120" w:after="120" w:line="288" w:lineRule="auto"/>
        <w:ind w:right="567"/>
        <w:rPr>
          <w:rFonts w:ascii="Arial" w:hAnsi="Arial" w:cs="Arial"/>
          <w:b/>
          <w:i/>
          <w:highlight w:val="cyan"/>
        </w:rPr>
      </w:pPr>
    </w:p>
    <w:p w:rsidR="00CD6823" w:rsidRDefault="00CD6823" w:rsidP="00022DCA">
      <w:pPr>
        <w:ind w:left="660"/>
        <w:jc w:val="both"/>
        <w:rPr>
          <w:rFonts w:ascii="Arial" w:hAnsi="Arial" w:cs="Arial"/>
          <w:b/>
          <w:i/>
          <w:sz w:val="24"/>
          <w:szCs w:val="24"/>
        </w:rPr>
      </w:pPr>
    </w:p>
    <w:p w:rsidR="00EC4671" w:rsidRDefault="00EC4671" w:rsidP="00022DCA">
      <w:pPr>
        <w:ind w:left="660"/>
        <w:jc w:val="both"/>
        <w:rPr>
          <w:rFonts w:ascii="Arial" w:hAnsi="Arial" w:cs="Arial"/>
          <w:b/>
          <w:i/>
          <w:sz w:val="24"/>
          <w:szCs w:val="24"/>
        </w:rPr>
      </w:pPr>
    </w:p>
    <w:p w:rsidR="00EC4671" w:rsidRDefault="00EC4671" w:rsidP="00022DCA">
      <w:pPr>
        <w:ind w:left="660"/>
        <w:jc w:val="both"/>
        <w:rPr>
          <w:rFonts w:ascii="Arial" w:hAnsi="Arial" w:cs="Arial"/>
          <w:b/>
          <w:i/>
          <w:sz w:val="24"/>
          <w:szCs w:val="24"/>
        </w:rPr>
      </w:pPr>
    </w:p>
    <w:p w:rsidR="00CD6823" w:rsidRPr="00CF0EFC" w:rsidRDefault="00CD6823" w:rsidP="00022DCA">
      <w:pPr>
        <w:ind w:left="660"/>
        <w:jc w:val="both"/>
        <w:rPr>
          <w:rFonts w:ascii="Arial" w:hAnsi="Arial" w:cs="Arial"/>
          <w:b/>
          <w:i/>
          <w:sz w:val="24"/>
          <w:szCs w:val="24"/>
        </w:rPr>
      </w:pPr>
    </w:p>
    <w:p w:rsidR="00961AA9" w:rsidRPr="00CF0EFC" w:rsidRDefault="00961AA9" w:rsidP="00022DCA">
      <w:pPr>
        <w:ind w:left="660"/>
        <w:jc w:val="both"/>
        <w:rPr>
          <w:rFonts w:ascii="Arial" w:hAnsi="Arial" w:cs="Arial"/>
          <w:b/>
          <w:i/>
          <w:sz w:val="24"/>
          <w:szCs w:val="24"/>
        </w:rPr>
      </w:pPr>
    </w:p>
    <w:p w:rsidR="00F676FD" w:rsidRPr="00CF0EFC" w:rsidRDefault="00F676FD" w:rsidP="00022DCA">
      <w:pPr>
        <w:ind w:left="660"/>
        <w:jc w:val="both"/>
        <w:rPr>
          <w:rFonts w:ascii="Arial" w:hAnsi="Arial" w:cs="Arial"/>
          <w:b/>
          <w:i/>
          <w:sz w:val="24"/>
          <w:szCs w:val="24"/>
        </w:rPr>
      </w:pPr>
    </w:p>
    <w:p w:rsidR="00F676FD" w:rsidRPr="00CF0EFC" w:rsidRDefault="00F676FD" w:rsidP="00022DCA">
      <w:pPr>
        <w:ind w:left="660"/>
        <w:jc w:val="both"/>
        <w:rPr>
          <w:rFonts w:ascii="Arial" w:hAnsi="Arial" w:cs="Arial"/>
          <w:b/>
          <w:i/>
          <w:sz w:val="24"/>
          <w:szCs w:val="24"/>
        </w:rPr>
      </w:pPr>
    </w:p>
    <w:p w:rsidR="00F016A6" w:rsidRPr="00AE5A31" w:rsidRDefault="00F016A6" w:rsidP="00F016A6">
      <w:pPr>
        <w:jc w:val="both"/>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0207D4" w:rsidRPr="00AE5A31" w:rsidRDefault="000207D4" w:rsidP="001554A4">
      <w:pPr>
        <w:spacing w:before="120"/>
        <w:jc w:val="both"/>
        <w:rPr>
          <w:rFonts w:ascii="Arial" w:hAnsi="Arial" w:cs="Arial"/>
          <w:b/>
          <w:sz w:val="24"/>
          <w:szCs w:val="24"/>
        </w:rPr>
      </w:pPr>
    </w:p>
    <w:p w:rsidR="0089605F" w:rsidRPr="00AE5A31" w:rsidRDefault="0089605F" w:rsidP="0089605F">
      <w:pPr>
        <w:jc w:val="center"/>
        <w:rPr>
          <w:rFonts w:ascii="Arial" w:hAnsi="Arial" w:cs="Arial"/>
          <w:b/>
          <w:caps/>
          <w:sz w:val="24"/>
          <w:szCs w:val="24"/>
        </w:rPr>
      </w:pPr>
      <w:r w:rsidRPr="00AE5A31">
        <w:rPr>
          <w:rFonts w:ascii="Arial" w:hAnsi="Arial" w:cs="Arial"/>
          <w:b/>
          <w:caps/>
          <w:sz w:val="24"/>
          <w:szCs w:val="24"/>
        </w:rPr>
        <w:t>ANEXO III -</w:t>
      </w:r>
      <w:r w:rsidRPr="00AE5A31">
        <w:rPr>
          <w:rFonts w:ascii="Arial" w:hAnsi="Arial" w:cs="Arial"/>
          <w:b/>
          <w:sz w:val="24"/>
          <w:szCs w:val="24"/>
        </w:rPr>
        <w:t xml:space="preserve"> PROPOSTA</w:t>
      </w:r>
    </w:p>
    <w:p w:rsidR="0089605F" w:rsidRPr="00AE5A31" w:rsidRDefault="0089605F" w:rsidP="0089605F">
      <w:pPr>
        <w:jc w:val="center"/>
        <w:rPr>
          <w:rFonts w:ascii="Arial" w:hAnsi="Arial" w:cs="Arial"/>
          <w:sz w:val="24"/>
          <w:szCs w:val="24"/>
        </w:rPr>
      </w:pPr>
      <w:r w:rsidRPr="00AE5A31">
        <w:rPr>
          <w:rFonts w:ascii="Arial" w:hAnsi="Arial" w:cs="Arial"/>
          <w:sz w:val="24"/>
          <w:szCs w:val="24"/>
        </w:rPr>
        <w:t>(Papel Timbrado da Empresa Licitante)</w:t>
      </w:r>
    </w:p>
    <w:p w:rsidR="0089605F" w:rsidRPr="00AE5A31" w:rsidRDefault="0089605F" w:rsidP="0089605F">
      <w:pPr>
        <w:spacing w:before="120"/>
        <w:jc w:val="both"/>
        <w:rPr>
          <w:rFonts w:ascii="Arial" w:hAnsi="Arial" w:cs="Arial"/>
          <w:b/>
          <w:sz w:val="24"/>
          <w:szCs w:val="24"/>
        </w:rPr>
      </w:pPr>
    </w:p>
    <w:p w:rsidR="0089605F" w:rsidRPr="00AE5A31" w:rsidRDefault="0089605F" w:rsidP="000207D4">
      <w:pPr>
        <w:spacing w:before="120"/>
        <w:ind w:left="1260" w:hanging="1260"/>
        <w:jc w:val="both"/>
        <w:rPr>
          <w:rFonts w:ascii="Arial" w:hAnsi="Arial" w:cs="Arial"/>
          <w:b/>
          <w:sz w:val="24"/>
          <w:szCs w:val="24"/>
        </w:rPr>
      </w:pPr>
    </w:p>
    <w:p w:rsidR="00134079" w:rsidRPr="00AE5A31" w:rsidRDefault="00134079" w:rsidP="00134079">
      <w:pPr>
        <w:tabs>
          <w:tab w:val="left" w:pos="540"/>
        </w:tabs>
        <w:jc w:val="both"/>
        <w:rPr>
          <w:rFonts w:ascii="Arial" w:hAnsi="Arial" w:cs="Arial"/>
          <w:sz w:val="24"/>
          <w:szCs w:val="24"/>
        </w:rPr>
      </w:pPr>
      <w:r w:rsidRPr="00AE5A31">
        <w:rPr>
          <w:rFonts w:ascii="Arial" w:hAnsi="Arial" w:cs="Arial"/>
          <w:sz w:val="24"/>
          <w:szCs w:val="24"/>
        </w:rPr>
        <w:t xml:space="preserve">1. A empresa ........................................................................................, estabelecida na ................................................................................................, pelo presente propõe executar o objeto licitado no processo acima referido pelo </w:t>
      </w:r>
      <w:r w:rsidRPr="00AE5A31">
        <w:rPr>
          <w:rFonts w:ascii="Arial" w:hAnsi="Arial" w:cs="Arial"/>
          <w:b/>
          <w:sz w:val="24"/>
          <w:szCs w:val="24"/>
        </w:rPr>
        <w:t>valor total de R$</w:t>
      </w:r>
      <w:r w:rsidRPr="00AE5A31">
        <w:rPr>
          <w:rFonts w:ascii="Arial" w:hAnsi="Arial" w:cs="Arial"/>
          <w:sz w:val="24"/>
          <w:szCs w:val="24"/>
        </w:rPr>
        <w:t xml:space="preserve"> .......................................(................................................), correspondente ao somatório:</w:t>
      </w:r>
    </w:p>
    <w:p w:rsidR="00134079" w:rsidRPr="00AE5A31" w:rsidRDefault="00134079" w:rsidP="00134079">
      <w:pPr>
        <w:pStyle w:val="Corpodetexto"/>
        <w:rPr>
          <w:rFonts w:cs="Arial"/>
          <w:b/>
          <w:szCs w:val="24"/>
        </w:rPr>
      </w:pPr>
      <w:r w:rsidRPr="00AE5A31">
        <w:rPr>
          <w:rFonts w:cs="Arial"/>
          <w:b/>
          <w:szCs w:val="24"/>
        </w:rPr>
        <w:t xml:space="preserve">Orçamento de Custos Básicos: R$..................... (.......................................) </w:t>
      </w:r>
    </w:p>
    <w:p w:rsidR="00134079" w:rsidRPr="00AE5A31" w:rsidRDefault="00134079" w:rsidP="00134079">
      <w:pPr>
        <w:jc w:val="both"/>
        <w:rPr>
          <w:rFonts w:ascii="Arial" w:hAnsi="Arial" w:cs="Arial"/>
          <w:b/>
          <w:sz w:val="24"/>
          <w:szCs w:val="24"/>
        </w:rPr>
      </w:pPr>
      <w:r w:rsidRPr="00AE5A31">
        <w:rPr>
          <w:rFonts w:ascii="Arial" w:hAnsi="Arial" w:cs="Arial"/>
          <w:b/>
          <w:sz w:val="24"/>
          <w:szCs w:val="24"/>
        </w:rPr>
        <w:t>(+) BDI (___%): R$.............................(........................................), perfazendo um total de R$________________________(____)</w:t>
      </w:r>
    </w:p>
    <w:p w:rsidR="00134079" w:rsidRPr="00AE5A31" w:rsidRDefault="00134079" w:rsidP="00134079">
      <w:pPr>
        <w:jc w:val="both"/>
        <w:rPr>
          <w:rFonts w:ascii="Arial" w:hAnsi="Arial" w:cs="Arial"/>
          <w:sz w:val="24"/>
          <w:szCs w:val="24"/>
        </w:rPr>
      </w:pPr>
    </w:p>
    <w:p w:rsidR="00134079" w:rsidRPr="00AE5A31" w:rsidRDefault="00134079" w:rsidP="00134079">
      <w:pPr>
        <w:jc w:val="both"/>
        <w:rPr>
          <w:rFonts w:ascii="Arial" w:hAnsi="Arial" w:cs="Arial"/>
          <w:sz w:val="24"/>
          <w:szCs w:val="24"/>
        </w:rPr>
      </w:pPr>
      <w:r w:rsidRPr="00AE5A31">
        <w:rPr>
          <w:rFonts w:ascii="Arial" w:hAnsi="Arial" w:cs="Arial"/>
          <w:sz w:val="24"/>
          <w:szCs w:val="24"/>
        </w:rPr>
        <w:t>2. A proponente declara que, por ser de seu conhecimento, submete-se a todas as cláusulas e condições constantes do edital referente à licitação acima, bem como às disposições das Leis Federais n. 8.666/93 e alterações posteriores, Leis Municipais ns. 13.278/88 e 14.145/06, Decreto Municipal nº 44.279/03, e demais normas pertinentes, que integrarão o ajuste correspondente.</w:t>
      </w:r>
    </w:p>
    <w:p w:rsidR="00134079" w:rsidRPr="00AE5A31" w:rsidRDefault="00134079" w:rsidP="00134079">
      <w:pPr>
        <w:jc w:val="both"/>
        <w:rPr>
          <w:rFonts w:ascii="Arial" w:hAnsi="Arial" w:cs="Arial"/>
          <w:sz w:val="24"/>
          <w:szCs w:val="24"/>
        </w:rPr>
      </w:pPr>
    </w:p>
    <w:p w:rsidR="00134079" w:rsidRPr="00AE5A31" w:rsidRDefault="00134079" w:rsidP="00134079">
      <w:pPr>
        <w:ind w:left="360"/>
        <w:jc w:val="both"/>
        <w:rPr>
          <w:rFonts w:ascii="Arial" w:hAnsi="Arial" w:cs="Arial"/>
          <w:sz w:val="24"/>
          <w:szCs w:val="24"/>
        </w:rPr>
      </w:pPr>
      <w:r w:rsidRPr="00AE5A31">
        <w:rPr>
          <w:rFonts w:ascii="Arial" w:hAnsi="Arial" w:cs="Arial"/>
          <w:sz w:val="24"/>
          <w:szCs w:val="24"/>
        </w:rPr>
        <w:t>2.1. Declara, ainda, que cumpre plenamente os requisitos habilitatórios previstos no edital.</w:t>
      </w:r>
    </w:p>
    <w:p w:rsidR="00134079" w:rsidRPr="00AE5A31" w:rsidRDefault="00134079" w:rsidP="00134079">
      <w:pPr>
        <w:tabs>
          <w:tab w:val="left" w:pos="540"/>
          <w:tab w:val="left" w:pos="720"/>
        </w:tabs>
        <w:jc w:val="both"/>
        <w:rPr>
          <w:rFonts w:ascii="Arial" w:hAnsi="Arial" w:cs="Arial"/>
          <w:sz w:val="24"/>
          <w:szCs w:val="24"/>
        </w:rPr>
      </w:pPr>
      <w:r w:rsidRPr="00AE5A31">
        <w:rPr>
          <w:rFonts w:ascii="Arial" w:hAnsi="Arial" w:cs="Arial"/>
          <w:sz w:val="24"/>
          <w:szCs w:val="24"/>
        </w:rPr>
        <w:t xml:space="preserve">3. Declara, outrossim, que observará o disposto no art. 7º, inc. XXXIII da Constituição Federal. </w:t>
      </w:r>
    </w:p>
    <w:p w:rsidR="00134079" w:rsidRPr="00AE5A31" w:rsidRDefault="00134079" w:rsidP="00134079">
      <w:pPr>
        <w:tabs>
          <w:tab w:val="left" w:pos="540"/>
        </w:tabs>
        <w:jc w:val="both"/>
        <w:rPr>
          <w:rFonts w:ascii="Arial" w:hAnsi="Arial" w:cs="Arial"/>
          <w:sz w:val="24"/>
          <w:szCs w:val="24"/>
        </w:rPr>
      </w:pPr>
      <w:r w:rsidRPr="00AE5A31">
        <w:rPr>
          <w:rFonts w:ascii="Arial" w:hAnsi="Arial" w:cs="Arial"/>
          <w:sz w:val="24"/>
          <w:szCs w:val="24"/>
        </w:rPr>
        <w:lastRenderedPageBreak/>
        <w:t>4. Prazo de validade da proposta: 60 dias corridos, a contar da sessão de abertura da licitação.</w:t>
      </w:r>
    </w:p>
    <w:p w:rsidR="00134079" w:rsidRPr="00AE5A31" w:rsidRDefault="00134079" w:rsidP="00134079">
      <w:pPr>
        <w:rPr>
          <w:rFonts w:ascii="Arial" w:hAnsi="Arial" w:cs="Arial"/>
          <w:sz w:val="24"/>
          <w:szCs w:val="24"/>
        </w:rPr>
      </w:pPr>
    </w:p>
    <w:p w:rsidR="00134079" w:rsidRPr="00AE5A31" w:rsidRDefault="00134079" w:rsidP="00134079">
      <w:pPr>
        <w:tabs>
          <w:tab w:val="left" w:pos="540"/>
        </w:tabs>
        <w:jc w:val="both"/>
        <w:rPr>
          <w:rFonts w:ascii="Arial" w:hAnsi="Arial" w:cs="Arial"/>
          <w:sz w:val="24"/>
          <w:szCs w:val="24"/>
        </w:rPr>
      </w:pPr>
    </w:p>
    <w:p w:rsidR="00134079" w:rsidRPr="00AE5A31" w:rsidRDefault="00134079" w:rsidP="00134079">
      <w:pPr>
        <w:jc w:val="center"/>
        <w:rPr>
          <w:rFonts w:ascii="Arial" w:hAnsi="Arial" w:cs="Arial"/>
          <w:sz w:val="24"/>
          <w:szCs w:val="24"/>
        </w:rPr>
      </w:pPr>
      <w:r w:rsidRPr="00AE5A31">
        <w:rPr>
          <w:rFonts w:ascii="Arial" w:hAnsi="Arial" w:cs="Arial"/>
          <w:sz w:val="24"/>
          <w:szCs w:val="24"/>
        </w:rPr>
        <w:t>São Paulo,......de ...............</w:t>
      </w:r>
      <w:r w:rsidR="005D2025">
        <w:rPr>
          <w:rFonts w:ascii="Arial" w:hAnsi="Arial" w:cs="Arial"/>
          <w:sz w:val="24"/>
          <w:szCs w:val="24"/>
        </w:rPr>
        <w:t>........................ de 2023</w:t>
      </w:r>
      <w:r w:rsidRPr="00AE5A31">
        <w:rPr>
          <w:rFonts w:ascii="Arial" w:hAnsi="Arial" w:cs="Arial"/>
          <w:sz w:val="24"/>
          <w:szCs w:val="24"/>
        </w:rPr>
        <w:t>.</w:t>
      </w:r>
    </w:p>
    <w:p w:rsidR="00134079" w:rsidRPr="00AE5A31" w:rsidRDefault="00134079" w:rsidP="00134079">
      <w:pPr>
        <w:jc w:val="both"/>
        <w:rPr>
          <w:rFonts w:ascii="Arial" w:hAnsi="Arial" w:cs="Arial"/>
          <w:sz w:val="24"/>
          <w:szCs w:val="24"/>
        </w:rPr>
      </w:pPr>
    </w:p>
    <w:p w:rsidR="00134079" w:rsidRPr="00AE5A31" w:rsidRDefault="00134079" w:rsidP="00134079">
      <w:pPr>
        <w:jc w:val="both"/>
        <w:rPr>
          <w:rFonts w:ascii="Arial" w:hAnsi="Arial" w:cs="Arial"/>
          <w:sz w:val="24"/>
          <w:szCs w:val="24"/>
        </w:rPr>
      </w:pPr>
    </w:p>
    <w:p w:rsidR="00134079" w:rsidRPr="00AE5A31" w:rsidRDefault="00134079" w:rsidP="00134079">
      <w:pPr>
        <w:jc w:val="center"/>
        <w:rPr>
          <w:rFonts w:ascii="Arial" w:hAnsi="Arial" w:cs="Arial"/>
          <w:sz w:val="24"/>
          <w:szCs w:val="24"/>
        </w:rPr>
      </w:pPr>
      <w:r w:rsidRPr="00AE5A31">
        <w:rPr>
          <w:rFonts w:ascii="Arial" w:hAnsi="Arial" w:cs="Arial"/>
          <w:sz w:val="24"/>
          <w:szCs w:val="24"/>
        </w:rPr>
        <w:t>_______________________________________</w:t>
      </w:r>
    </w:p>
    <w:p w:rsidR="00134079" w:rsidRPr="00AE5A31" w:rsidRDefault="00134079" w:rsidP="00134079">
      <w:pPr>
        <w:jc w:val="center"/>
        <w:rPr>
          <w:rFonts w:ascii="Arial" w:hAnsi="Arial" w:cs="Arial"/>
          <w:sz w:val="24"/>
          <w:szCs w:val="24"/>
        </w:rPr>
      </w:pPr>
      <w:r w:rsidRPr="00AE5A31">
        <w:rPr>
          <w:rFonts w:ascii="Arial" w:hAnsi="Arial" w:cs="Arial"/>
          <w:sz w:val="24"/>
          <w:szCs w:val="24"/>
        </w:rPr>
        <w:t>Assinatura do Representante Legal da empresa</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Nome:</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R.G.:</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Cargo:</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Endereço:</w:t>
      </w:r>
    </w:p>
    <w:p w:rsidR="00AF20BD" w:rsidRPr="00AE5A31" w:rsidRDefault="00AF20BD" w:rsidP="00AF20BD">
      <w:pPr>
        <w:pStyle w:val="Ttulo"/>
        <w:rPr>
          <w:rFonts w:ascii="Arial" w:hAnsi="Arial" w:cs="Arial"/>
          <w:sz w:val="24"/>
          <w:szCs w:val="24"/>
        </w:rPr>
      </w:pPr>
    </w:p>
    <w:p w:rsidR="00AF20BD" w:rsidRPr="00AE5A31" w:rsidRDefault="00AF20BD" w:rsidP="00AF20BD">
      <w:pPr>
        <w:pStyle w:val="Ttulo"/>
        <w:rPr>
          <w:rFonts w:ascii="Arial" w:hAnsi="Arial" w:cs="Arial"/>
          <w:sz w:val="24"/>
          <w:szCs w:val="24"/>
        </w:rPr>
      </w:pPr>
    </w:p>
    <w:p w:rsidR="00AF20BD" w:rsidRPr="00AE5A31" w:rsidRDefault="00AF20BD" w:rsidP="00AF20BD">
      <w:pPr>
        <w:pStyle w:val="Ttul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BC5F33" w:rsidRPr="00AE5A31" w:rsidRDefault="00BC5F33" w:rsidP="00F870CD">
      <w:pPr>
        <w:pStyle w:val="SemEspaamento"/>
        <w:jc w:val="center"/>
        <w:rPr>
          <w:rFonts w:ascii="Arial" w:hAnsi="Arial" w:cs="Arial"/>
          <w:b/>
          <w:sz w:val="24"/>
          <w:szCs w:val="24"/>
        </w:rPr>
        <w:sectPr w:rsidR="00BC5F33" w:rsidRPr="00AE5A31" w:rsidSect="00682C9C">
          <w:headerReference w:type="default" r:id="rId51"/>
          <w:footerReference w:type="even" r:id="rId52"/>
          <w:footnotePr>
            <w:pos w:val="beneathText"/>
          </w:footnotePr>
          <w:pgSz w:w="11905" w:h="16837" w:code="9"/>
          <w:pgMar w:top="1134" w:right="1134" w:bottom="851" w:left="1418" w:header="1134" w:footer="1134" w:gutter="0"/>
          <w:cols w:space="720"/>
          <w:docGrid w:linePitch="360"/>
        </w:sect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89605F" w:rsidRPr="00AE5A31" w:rsidRDefault="0089605F" w:rsidP="0089605F">
      <w:pPr>
        <w:tabs>
          <w:tab w:val="left" w:pos="3703"/>
        </w:tabs>
        <w:jc w:val="both"/>
        <w:outlineLvl w:val="0"/>
        <w:rPr>
          <w:rFonts w:ascii="Arial" w:hAnsi="Arial" w:cs="Arial"/>
          <w:b/>
          <w:sz w:val="24"/>
          <w:szCs w:val="24"/>
        </w:rPr>
      </w:pPr>
    </w:p>
    <w:p w:rsidR="0089605F" w:rsidRPr="007C2DD5" w:rsidRDefault="0089605F" w:rsidP="0089605F">
      <w:pPr>
        <w:pStyle w:val="SemEspaamento"/>
        <w:jc w:val="center"/>
        <w:rPr>
          <w:rFonts w:ascii="Arial" w:hAnsi="Arial" w:cs="Arial"/>
          <w:b/>
          <w:color w:val="000000" w:themeColor="text1"/>
          <w:sz w:val="24"/>
          <w:szCs w:val="24"/>
        </w:rPr>
      </w:pPr>
      <w:r w:rsidRPr="007C2DD5">
        <w:rPr>
          <w:rFonts w:ascii="Arial" w:hAnsi="Arial" w:cs="Arial"/>
          <w:b/>
          <w:color w:val="000000" w:themeColor="text1"/>
          <w:sz w:val="24"/>
          <w:szCs w:val="24"/>
        </w:rPr>
        <w:t>ANEXO III.A – PLANILHA DE ORÇAMENTO</w:t>
      </w:r>
    </w:p>
    <w:p w:rsidR="00E71920" w:rsidRPr="001C0FDA" w:rsidRDefault="00E71920" w:rsidP="000207D4">
      <w:pPr>
        <w:pStyle w:val="SemEspaamento"/>
        <w:rPr>
          <w:rFonts w:ascii="Arial" w:hAnsi="Arial" w:cs="Arial"/>
          <w:b/>
          <w:bCs/>
          <w:caps/>
          <w:color w:val="FF0000"/>
          <w:sz w:val="24"/>
          <w:szCs w:val="24"/>
        </w:rPr>
      </w:pPr>
    </w:p>
    <w:p w:rsidR="008C61F0" w:rsidRPr="001C0FDA" w:rsidRDefault="008C61F0" w:rsidP="00F870CD">
      <w:pPr>
        <w:pStyle w:val="SemEspaamento"/>
        <w:jc w:val="center"/>
        <w:rPr>
          <w:rFonts w:ascii="Arial" w:hAnsi="Arial" w:cs="Arial"/>
          <w:b/>
          <w:color w:val="FF0000"/>
          <w:sz w:val="24"/>
          <w:szCs w:val="24"/>
        </w:rPr>
      </w:pPr>
    </w:p>
    <w:p w:rsidR="007053B3" w:rsidRPr="009570D0" w:rsidRDefault="007053B3" w:rsidP="00F870CD">
      <w:pPr>
        <w:pStyle w:val="SemEspaamento"/>
        <w:jc w:val="center"/>
        <w:rPr>
          <w:rFonts w:ascii="Arial" w:hAnsi="Arial" w:cs="Arial"/>
          <w:b/>
          <w:color w:val="000000" w:themeColor="text1"/>
        </w:rPr>
      </w:pPr>
    </w:p>
    <w:tbl>
      <w:tblPr>
        <w:tblStyle w:val="Tabelacomgrade"/>
        <w:tblW w:w="0" w:type="auto"/>
        <w:tblLook w:val="04A0"/>
      </w:tblPr>
      <w:tblGrid>
        <w:gridCol w:w="1350"/>
        <w:gridCol w:w="1334"/>
        <w:gridCol w:w="6978"/>
        <w:gridCol w:w="978"/>
        <w:gridCol w:w="1377"/>
        <w:gridCol w:w="1266"/>
        <w:gridCol w:w="1777"/>
      </w:tblGrid>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OBJETO:</w:t>
            </w:r>
          </w:p>
        </w:tc>
        <w:tc>
          <w:tcPr>
            <w:tcW w:w="13710" w:type="dxa"/>
            <w:gridSpan w:val="6"/>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CONTRATAÇÃO DE EMPRESA ESPECIALIZADA DE ENGENHARIA PARA REFORMA NO CE BUTANTÃ – SOLANGE NUNES BIBAS</w:t>
            </w:r>
          </w:p>
        </w:tc>
      </w:tr>
      <w:tr w:rsidR="00F27E03" w:rsidRPr="00F27E03" w:rsidTr="00EC4671">
        <w:trPr>
          <w:trHeight w:val="27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LOCAL:</w:t>
            </w:r>
          </w:p>
        </w:tc>
        <w:tc>
          <w:tcPr>
            <w:tcW w:w="13710" w:type="dxa"/>
            <w:gridSpan w:val="6"/>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CE BUTANTÃ – SOLANGE NUNES BIBAS</w:t>
            </w:r>
          </w:p>
        </w:tc>
      </w:tr>
      <w:tr w:rsidR="00F27E03" w:rsidRPr="00F27E03" w:rsidTr="00EC4671">
        <w:trPr>
          <w:trHeight w:val="88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ENDEREÇO:</w:t>
            </w:r>
          </w:p>
        </w:tc>
        <w:tc>
          <w:tcPr>
            <w:tcW w:w="10667" w:type="dxa"/>
            <w:gridSpan w:val="4"/>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RUA DR. ERNANI DA GAMA CORREIA, Nº 367 - BUTANTÃ – SÃO PAULO – SP - 05539-040.</w:t>
            </w:r>
          </w:p>
        </w:tc>
        <w:tc>
          <w:tcPr>
            <w:tcW w:w="3043" w:type="dxa"/>
            <w:gridSpan w:val="2"/>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TABELAS: EDIF / INFRA / CDHU / CPOS / FDE / SINAPI / SICRO3 / DER</w:t>
            </w:r>
          </w:p>
        </w:tc>
      </w:tr>
      <w:tr w:rsidR="00F27E03" w:rsidRPr="00F27E03" w:rsidTr="00EC4671">
        <w:trPr>
          <w:trHeight w:val="255"/>
        </w:trPr>
        <w:tc>
          <w:tcPr>
            <w:tcW w:w="1350" w:type="dxa"/>
            <w:vMerge w:val="restart"/>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ITEM</w:t>
            </w:r>
          </w:p>
        </w:tc>
        <w:tc>
          <w:tcPr>
            <w:tcW w:w="1334" w:type="dxa"/>
            <w:vMerge w:val="restart"/>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TABELA</w:t>
            </w:r>
          </w:p>
        </w:tc>
        <w:tc>
          <w:tcPr>
            <w:tcW w:w="6978" w:type="dxa"/>
            <w:vMerge w:val="restart"/>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DESCRIÇÃO DOS SERVIÇOS</w:t>
            </w:r>
          </w:p>
        </w:tc>
        <w:tc>
          <w:tcPr>
            <w:tcW w:w="978" w:type="dxa"/>
            <w:vMerge w:val="restart"/>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UN</w:t>
            </w:r>
          </w:p>
        </w:tc>
        <w:tc>
          <w:tcPr>
            <w:tcW w:w="1377" w:type="dxa"/>
            <w:vMerge w:val="restart"/>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QUANT.</w:t>
            </w:r>
          </w:p>
        </w:tc>
        <w:tc>
          <w:tcPr>
            <w:tcW w:w="3043" w:type="dxa"/>
            <w:gridSpan w:val="2"/>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janeiro 2023</w:t>
            </w:r>
          </w:p>
        </w:tc>
      </w:tr>
      <w:tr w:rsidR="00F27E03" w:rsidRPr="00F27E03" w:rsidTr="00EC4671">
        <w:trPr>
          <w:trHeight w:val="270"/>
        </w:trPr>
        <w:tc>
          <w:tcPr>
            <w:tcW w:w="1350" w:type="dxa"/>
            <w:vMerge/>
            <w:hideMark/>
          </w:tcPr>
          <w:p w:rsidR="00EC4671" w:rsidRPr="00F27E03" w:rsidRDefault="00EC4671" w:rsidP="00EC4671">
            <w:pPr>
              <w:pStyle w:val="SemEspaamento"/>
              <w:rPr>
                <w:rFonts w:ascii="Arial" w:hAnsi="Arial" w:cs="Arial"/>
                <w:b/>
                <w:bCs/>
                <w:color w:val="000000" w:themeColor="text1"/>
                <w:sz w:val="16"/>
                <w:szCs w:val="16"/>
              </w:rPr>
            </w:pPr>
          </w:p>
        </w:tc>
        <w:tc>
          <w:tcPr>
            <w:tcW w:w="1334" w:type="dxa"/>
            <w:vMerge/>
            <w:hideMark/>
          </w:tcPr>
          <w:p w:rsidR="00EC4671" w:rsidRPr="00F27E03" w:rsidRDefault="00EC4671" w:rsidP="00EC4671">
            <w:pPr>
              <w:pStyle w:val="SemEspaamento"/>
              <w:rPr>
                <w:rFonts w:ascii="Arial" w:hAnsi="Arial" w:cs="Arial"/>
                <w:b/>
                <w:bCs/>
                <w:color w:val="000000" w:themeColor="text1"/>
                <w:sz w:val="16"/>
                <w:szCs w:val="16"/>
              </w:rPr>
            </w:pPr>
          </w:p>
        </w:tc>
        <w:tc>
          <w:tcPr>
            <w:tcW w:w="6978" w:type="dxa"/>
            <w:vMerge/>
            <w:hideMark/>
          </w:tcPr>
          <w:p w:rsidR="00EC4671" w:rsidRPr="00F27E03" w:rsidRDefault="00EC4671" w:rsidP="00EC4671">
            <w:pPr>
              <w:pStyle w:val="SemEspaamento"/>
              <w:rPr>
                <w:rFonts w:ascii="Arial" w:hAnsi="Arial" w:cs="Arial"/>
                <w:b/>
                <w:bCs/>
                <w:color w:val="000000" w:themeColor="text1"/>
                <w:sz w:val="16"/>
                <w:szCs w:val="16"/>
              </w:rPr>
            </w:pPr>
          </w:p>
        </w:tc>
        <w:tc>
          <w:tcPr>
            <w:tcW w:w="978" w:type="dxa"/>
            <w:vMerge/>
            <w:hideMark/>
          </w:tcPr>
          <w:p w:rsidR="00EC4671" w:rsidRPr="00F27E03" w:rsidRDefault="00EC4671" w:rsidP="00EC4671">
            <w:pPr>
              <w:pStyle w:val="SemEspaamento"/>
              <w:rPr>
                <w:rFonts w:ascii="Arial" w:hAnsi="Arial" w:cs="Arial"/>
                <w:b/>
                <w:bCs/>
                <w:color w:val="000000" w:themeColor="text1"/>
                <w:sz w:val="16"/>
                <w:szCs w:val="16"/>
              </w:rPr>
            </w:pPr>
          </w:p>
        </w:tc>
        <w:tc>
          <w:tcPr>
            <w:tcW w:w="1377" w:type="dxa"/>
            <w:vMerge/>
            <w:hideMark/>
          </w:tcPr>
          <w:p w:rsidR="00EC4671" w:rsidRPr="00F27E03" w:rsidRDefault="00EC4671" w:rsidP="00EC4671">
            <w:pPr>
              <w:pStyle w:val="SemEspaamento"/>
              <w:rPr>
                <w:rFonts w:ascii="Arial" w:hAnsi="Arial" w:cs="Arial"/>
                <w:b/>
                <w:bCs/>
                <w:color w:val="000000" w:themeColor="text1"/>
                <w:sz w:val="16"/>
                <w:szCs w:val="16"/>
              </w:rPr>
            </w:pPr>
          </w:p>
        </w:tc>
        <w:tc>
          <w:tcPr>
            <w:tcW w:w="3043" w:type="dxa"/>
            <w:gridSpan w:val="2"/>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Onerada</w:t>
            </w:r>
          </w:p>
        </w:tc>
      </w:tr>
      <w:tr w:rsidR="00F27E03" w:rsidRPr="00F27E03" w:rsidTr="00EC4671">
        <w:trPr>
          <w:trHeight w:val="510"/>
        </w:trPr>
        <w:tc>
          <w:tcPr>
            <w:tcW w:w="1350" w:type="dxa"/>
            <w:vMerge/>
            <w:hideMark/>
          </w:tcPr>
          <w:p w:rsidR="00EC4671" w:rsidRPr="00F27E03" w:rsidRDefault="00EC4671" w:rsidP="00EC4671">
            <w:pPr>
              <w:pStyle w:val="SemEspaamento"/>
              <w:rPr>
                <w:rFonts w:ascii="Arial" w:hAnsi="Arial" w:cs="Arial"/>
                <w:b/>
                <w:bCs/>
                <w:color w:val="000000" w:themeColor="text1"/>
                <w:sz w:val="16"/>
                <w:szCs w:val="16"/>
              </w:rPr>
            </w:pPr>
          </w:p>
        </w:tc>
        <w:tc>
          <w:tcPr>
            <w:tcW w:w="1334" w:type="dxa"/>
            <w:vMerge/>
            <w:hideMark/>
          </w:tcPr>
          <w:p w:rsidR="00EC4671" w:rsidRPr="00F27E03" w:rsidRDefault="00EC4671" w:rsidP="00EC4671">
            <w:pPr>
              <w:pStyle w:val="SemEspaamento"/>
              <w:rPr>
                <w:rFonts w:ascii="Arial" w:hAnsi="Arial" w:cs="Arial"/>
                <w:b/>
                <w:bCs/>
                <w:color w:val="000000" w:themeColor="text1"/>
                <w:sz w:val="16"/>
                <w:szCs w:val="16"/>
              </w:rPr>
            </w:pPr>
          </w:p>
        </w:tc>
        <w:tc>
          <w:tcPr>
            <w:tcW w:w="6978" w:type="dxa"/>
            <w:vMerge/>
            <w:hideMark/>
          </w:tcPr>
          <w:p w:rsidR="00EC4671" w:rsidRPr="00F27E03" w:rsidRDefault="00EC4671" w:rsidP="00EC4671">
            <w:pPr>
              <w:pStyle w:val="SemEspaamento"/>
              <w:rPr>
                <w:rFonts w:ascii="Arial" w:hAnsi="Arial" w:cs="Arial"/>
                <w:b/>
                <w:bCs/>
                <w:color w:val="000000" w:themeColor="text1"/>
                <w:sz w:val="16"/>
                <w:szCs w:val="16"/>
              </w:rPr>
            </w:pPr>
          </w:p>
        </w:tc>
        <w:tc>
          <w:tcPr>
            <w:tcW w:w="978" w:type="dxa"/>
            <w:vMerge/>
            <w:hideMark/>
          </w:tcPr>
          <w:p w:rsidR="00EC4671" w:rsidRPr="00F27E03" w:rsidRDefault="00EC4671" w:rsidP="00EC4671">
            <w:pPr>
              <w:pStyle w:val="SemEspaamento"/>
              <w:rPr>
                <w:rFonts w:ascii="Arial" w:hAnsi="Arial" w:cs="Arial"/>
                <w:b/>
                <w:bCs/>
                <w:color w:val="000000" w:themeColor="text1"/>
                <w:sz w:val="16"/>
                <w:szCs w:val="16"/>
              </w:rPr>
            </w:pPr>
          </w:p>
        </w:tc>
        <w:tc>
          <w:tcPr>
            <w:tcW w:w="1377" w:type="dxa"/>
            <w:vMerge/>
            <w:hideMark/>
          </w:tcPr>
          <w:p w:rsidR="00EC4671" w:rsidRPr="00F27E03" w:rsidRDefault="00EC4671" w:rsidP="00EC4671">
            <w:pPr>
              <w:pStyle w:val="SemEspaamento"/>
              <w:rPr>
                <w:rFonts w:ascii="Arial" w:hAnsi="Arial" w:cs="Arial"/>
                <w:b/>
                <w:bCs/>
                <w:color w:val="000000" w:themeColor="text1"/>
                <w:sz w:val="16"/>
                <w:szCs w:val="16"/>
              </w:rPr>
            </w:pPr>
          </w:p>
        </w:tc>
        <w:tc>
          <w:tcPr>
            <w:tcW w:w="1266"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PREÇO UNITÁRIO</w:t>
            </w:r>
          </w:p>
        </w:tc>
        <w:tc>
          <w:tcPr>
            <w:tcW w:w="1777"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TOTAL</w:t>
            </w:r>
          </w:p>
        </w:tc>
      </w:tr>
      <w:tr w:rsidR="00F27E03" w:rsidRPr="00F27E03" w:rsidTr="00EC4671">
        <w:trPr>
          <w:trHeight w:val="270"/>
        </w:trPr>
        <w:tc>
          <w:tcPr>
            <w:tcW w:w="1350"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1</w:t>
            </w:r>
          </w:p>
        </w:tc>
        <w:tc>
          <w:tcPr>
            <w:tcW w:w="1334"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9333" w:type="dxa"/>
            <w:gridSpan w:val="3"/>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PISCINAS / DECK</w:t>
            </w:r>
          </w:p>
        </w:tc>
        <w:tc>
          <w:tcPr>
            <w:tcW w:w="1266"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1777"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xml:space="preserve"> R$3.629.728,66 </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01-01-08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LIMPEZA MANUAL GERAL INCLUSIVE REMOÇÃO DE COBERTURA VEGETAL - TRONCO ATÉ 10CM - SEM TRANSPORTE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2.108,50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11.533,50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01-01-07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REMOÇÃO DE ENTULHO COM CAÇAMBA METÁLICA, INCLUSIVE CARGA MANUAL E DESCARGA EM BOTA-FORA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1.171,42</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111,91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131.093,61</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04-50-01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DE ALVENARIA ESTRUTURAL DE BLOCOS VAZADOS DE CONCRETO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87,59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963,49</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05-50-01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DE ARGAMASSA IMPERMEÁVEL - ESPESSURA MÉDIA DE 30MM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1.318,50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10,95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14.437,58</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05-50-10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DE CAPEAMENTO PROTETOR, EXECUTADO COM ARGAMASSA DE CIMENTO E AREIA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1.318,50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6,57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8.662,55</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08-60-01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ESQUADRIAS METÁLICAS EM GERAL, PORTAS OU CAIXILHOS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46,80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34,14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1.597,75</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13-50-05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DE ARGAMASSA, CERÂMICA OU SIMILAR INCLUSIVE ARGAMASSA DE REGULARIZAÇÃO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813,40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36,88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29.998,19</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17-50-21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MANUAL DE CONCRETO ARMADO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355,88</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437,93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155.850,53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03-01-14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FORMA ESPECIAL DE CHAPAS RESINADAS (10MM) - PLANA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218,40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107,82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23.547,89</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03-02-04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ARMADURA EM AÇO CA-50</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7.356,34</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92.763,45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03-40-02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APICOAMENTO DE SUPERFÍCIE DE CONCRETO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361,70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109,48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39.598,92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03-40-18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LIMPEZA DE CONCRETO E ARMADURA COM ESCOVA DE AÇO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49,20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16,27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800,48</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03-40-60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PREPARAÇÃO DE PONTE DE ADERÊNCIA COM ADESIVO A BASE DE EPÓXI</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361,70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167,12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60.447,30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03-40-70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ANCORAGEM DE BARRAS DE AÇO COM ADESIVO A BASE DE EPÓXI</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3.094,00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12,40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38.365,60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13-01-17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LASTRO DE CONCRETO, COM HIDROFUGO - 150KG CIM/M3</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50,34</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851,97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42.888,17</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02-04-09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ARMADURA EM AÇO CA-60 - TELA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4.258,60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14,91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63.495,73</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05-01-47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PROTEÇÃO MECÂNICA COM ARGAMASSA DE CIMENTO E AREIA - TRAÇO 1:7, ESPESSURA MÉDIA 30MM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1.318,50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40,50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53.399,25</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05-02-02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ARGAMASSA IMPERMEABILIZANTE DE CIMENTO E AREIA (RESERVATÓRIOS E PISCINAS) - TRAÇO 1:3, ESPESSURA 30MM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1.318,50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126,94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167.370,39</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05-03-09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MANTA ASFÁLTICA ESPESSURA DE 4MM COM VÉU DE POLIÉSTER COLADA A MAÇARICO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1.318,50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135,48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178.630,38</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05-02-43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PINTURA PROTETORA COM TINTA BETUMINOSA (PARA ARGAMASSA IMPERMEÁVEL) - 2 DEMÃOS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1.318,50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18,13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23.904,41</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13-60-02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FORRAS DE PEDRAS NATURAIS - GRANITO OU MÁRMORE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419,50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34,42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14.439,19</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01-02-01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CORTE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43,79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11.560,56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01-02-11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CARGA MANUAL E REMOÇÃO DE TERRA, INCLUSIVE TRANSPORTE ATÉ 1 KM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37,71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9.955,44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01-03-10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TRANSPORTE DE TERRA POR CAMINHÃO BASCULANTE, A PARTIR DE 1KM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M3XKM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7.656,00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22.508,64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17-04-09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LIMPEZA DE PISOS E REVESTIMENTO DE ARGAMASSA, CERÂMICA OU PEDRAS NATURAIS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2.921,90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10,95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31.994,81</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02-05-11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CONCRETO FCK=30MPA - USINADO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543,78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23.926,32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17-02-29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PEDRISCO - FORNECIMENTO E ESPALHAMENTO COM COMPACTAÇÃO MECÂNICA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206,75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4.548,50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03-40-05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LIMPEZA DE SUPERFÍCIES COM HIDROJATEAMENTO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2.921,90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7,16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20.920,80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04-01-35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BLOCOS VAZADOS DE CONCRETO ESTRUTURAL - 19CM - 8MPA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126,78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4.183,74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04-01-95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ARMADURA EM AÇO CA-50 PARA BLOCOS VAZADOS DE CONCRETO ESTRUTURAL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752,40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9.487,76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15-01-70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HIDRO-REPELENTE A BASE DE SILICONE - CONCRETO OU ALVENARIA APARENTE (2 DEMÃOS)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124,76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43.790,76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02-01-61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ESTACA RAIZ DIÂMETRO DE 200MM PARA ATÉ 50 TF</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552,00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373,42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206.127,84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02-01-48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CORTE E REPARO DE CABEÇA DE ESTACA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61,46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2.827,16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05-04-30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MASTIQUE ELÁSTICO A BASE DE POLIURETANO - MONOCOMPONENTE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297,92</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167,59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49.928,41</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05-10-00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ABERTURA DE CAIXA ATÉ 40CM, INCLUI ESCAVAÇÃO, COMPACTAÇÃO, TRANSPORTE E PREPARO DO SUB-LEITO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2.108,50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30,54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64.393,59</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05-90-00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BASE DE BRITA GRADUADA TRATADA COM CIMENTO - BGTC</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147,60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275,81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40.709,56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10-08-01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GRAUTE COM PEDRISCO - FORNECIMENTO, PREPARO E APLICAÇÃO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50,24</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4.211,95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211.608,37</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05-20-00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FUNDAÇÃO DE RACHÃO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218,01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11.990,55</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10-21-00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CORTE DE CONCRETO COM DISCO DIAMANTADO ATÉ PROFUNDIDADE DE 13CM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212,80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118,18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25.148,70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09-85-55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IMPERMEABILIZAÇÃO DE SUPERFÍCIE COM ARGAMASSA POLIMÉRICA / MEMBRANA ACRÍLICA, 3 DEMÃOS. AF_06/2018</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5.274,00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30,76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162.228,24</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09-85-56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IMPERMEABILIZAÇÃO DE SUPERFÍCIE COM ARGAMASSA POLIMÉRICA / MEMBRANA ACRÍLICA, 4 DEMÃOS, REFORÇADA COM VÉU DE POLIÉSTER (MAV). AF_06/2018</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781,00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58,08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45.360,48</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18.07.200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REJUNTAMENTO EM PLACA CERÂMICA EXTRUDADA ANTIÁCIDA DE 9 MM, COM ARGAMASSA INDUSTRIALIZADA BICOMPONENTE À BASE DE RESINA FURÂNICA, JUNTAS ACIMA DE 3 ATÉ 6 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1.232,90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3.760,35</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08.07.090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ESGOTAMENTO DE ÁGUAS SUPERFICIAIS COM BOMBA DE SUPERFÍCIE OU SUBMERSA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HPXh</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4.800,00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6,83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32.784,00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09-71-13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APLICAÇÃO DE LONA PLÁSTICA PARA EXECUÇÃO DE PAVIMENTOS DE CONCRETO. AF_04/2022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3.427,00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6.237,14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11.16.020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LANÇAMENTO, ESPALHAMENTO E ADENSAMENTO DE CONCRETO OU MASSA EM LASTRO E/OU ENCHIMENTO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647,02</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85,70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55.449,61</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03.03.020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APICOAMENTO MANUAL DE PISO, PAREDE OU TETO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1.318,50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4.021,43</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03.03.056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FDE</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CONCRETO PREPARADO NO LOCAL C/AGREGADO LEVE P/ENCHIMENTO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887,15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310.502,50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13.80.022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FDE</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COLAGEM COM NATA DE CIMENTO E ADESIVO P/ ARGAMASSA E CHAPISCO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18,73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2.921,88</w:t>
            </w:r>
          </w:p>
        </w:tc>
      </w:tr>
      <w:tr w:rsidR="00F27E03" w:rsidRPr="00F27E03" w:rsidTr="00EC4671">
        <w:trPr>
          <w:trHeight w:val="102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08-76-92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CONTRAPISO EM ARGAMASSA TRAÇO 1:4 (CIMENTO E AREIA), PREPARO MANUAL, APLICADO EM ÁREAS SECAS SOBRE LAJE, NÃO ADERIDO, ACABAMENTO NÃO REFORÇADO, ESPESSURA 5CM. AF_07/2021</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419,50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52,65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22.086,68</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08-79-10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CHAPISCO APLICADO SOMENTE NA ESTRUTURA DE CONCRETO DA FACHADA, COM DESEMPENADEIRA DENTADA. ARGAMASSA INDUSTRIALIZADA COM PREPARO MANUAL. AF_10/2022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24,33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3.795,48</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10-02-05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TRANSPORTE HORIZONTAL COM JERICA DE 60 L, DE MASSA/ GRANEL (UNIDADE: M3XKM). AF_07/2019</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M3XKM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58,57</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1.866,13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109.299,23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11.20.090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SELANTE ENDURECEDOR DE CONCRETO ANTIPÓ</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1.689,00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8,97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15.150,33</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SE1002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LADRILHO DE GRES CERÂMICO, TIPO GAIL ALTA RESIST.-24x11,5x1CM-BRANCO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781,00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338,54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264.399,74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SE1000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LADRILHOS DE GRES CERÂMICO GAIL,TIPO ALTA RESIST. - 24X11,5X1CM - AZUL COBALTO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32,40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342,94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11.111,26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16.02.066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FDE</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PISO DE CONCRETO ARMADO Fck25MPa DESEMPENAMENTO MECÂNICO E=10CM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1.689,00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101,55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171.517,95</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13.02.004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FDE</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CIMENTADO DESEMPENADO E ALISADO C/ CORANTE E=3,5CM INCL ARG REG</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1.689,00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65,92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111.338,88</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11.20.050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CORTE DE JUNTA DE DILATAÇÃO, COM SERRA DE DISCO DIAMANTADO PARA PISOS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1.857,90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20,11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37.362,37</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16.48.006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FDE</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APLICACAO PINTURA HIDROFUGANTE EM DUAS DEMAOS,SILICONE BASE SOLVENTE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1.689,00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49,75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84.027,75</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SE1009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PEDRA MINEIRA C/ ACAB. RETANGULAR 17x37 ESP. 30 MM - BORDA PISCINA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Ml</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137,00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239,53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32.815,61</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19.03.220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REVESTIMENTO EM PEDRA MINEIRA COMUM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350,37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122.979,87</w:t>
            </w:r>
          </w:p>
        </w:tc>
      </w:tr>
      <w:tr w:rsidR="00F27E03" w:rsidRPr="00F27E03" w:rsidTr="00EC4671">
        <w:trPr>
          <w:trHeight w:val="255"/>
        </w:trPr>
        <w:tc>
          <w:tcPr>
            <w:tcW w:w="1350" w:type="dxa"/>
            <w:noWrap/>
            <w:hideMark/>
          </w:tcPr>
          <w:p w:rsidR="00EC4671" w:rsidRPr="00F27E03" w:rsidRDefault="00484AA9" w:rsidP="00EC4671">
            <w:pPr>
              <w:pStyle w:val="SemEspaamento"/>
              <w:rPr>
                <w:rFonts w:ascii="Arial" w:hAnsi="Arial" w:cs="Arial"/>
                <w:b/>
                <w:color w:val="000000" w:themeColor="text1"/>
                <w:sz w:val="16"/>
                <w:szCs w:val="16"/>
              </w:rPr>
            </w:pPr>
            <w:hyperlink r:id="rId53" w:history="1">
              <w:r w:rsidR="00EC4671" w:rsidRPr="00F27E03">
                <w:rPr>
                  <w:rStyle w:val="Hyperlink"/>
                  <w:rFonts w:ascii="Arial" w:hAnsi="Arial" w:cs="Arial"/>
                  <w:b/>
                  <w:color w:val="000000" w:themeColor="text1"/>
                  <w:sz w:val="16"/>
                  <w:szCs w:val="16"/>
                </w:rPr>
                <w:t>20.20.202</w:t>
              </w:r>
            </w:hyperlink>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RASPAGEM COM CALAFETAÇÃO E APLICAÇÃO DE VERNIZ</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419,50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136,90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57.429,55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11.20.030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CURA QUÍMICA DE CONCRETO, MEMBRANA LÍQUIDA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1.689,00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8,14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13.748,46</w:t>
            </w:r>
          </w:p>
        </w:tc>
      </w:tr>
      <w:tr w:rsidR="00F27E03" w:rsidRPr="00F27E03" w:rsidTr="00EC4671">
        <w:trPr>
          <w:trHeight w:val="255"/>
        </w:trPr>
        <w:tc>
          <w:tcPr>
            <w:tcW w:w="1350"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2</w:t>
            </w:r>
          </w:p>
        </w:tc>
        <w:tc>
          <w:tcPr>
            <w:tcW w:w="1334"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9333" w:type="dxa"/>
            <w:gridSpan w:val="3"/>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CONTENÇÃO DE TALUDE</w:t>
            </w:r>
          </w:p>
        </w:tc>
        <w:tc>
          <w:tcPr>
            <w:tcW w:w="1266"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1777"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xml:space="preserve"> R$4.049.672,46 </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01-02-11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CARGA MANUAL E REMOÇÃO DE TERRA, INCLUSIVE TRANSPORTE ATÉ 1 KM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1.892,27</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37,71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71.357,50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01-01-07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REMOÇÃO DE ENTULHO COM CAÇAMBA METÁLICA, INCLUSIVE CARGA MANUAL E DESCARGA EM BOTA-FORA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605,67</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111,91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67.780,53</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01-01-08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LIMPEZA MANUAL GERAL INCLUSIVE REMOÇÃO DE COBERTURA VEGETAL - TRONCO ATÉ 10CM - SEM TRANSPORTE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8.205,00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01-05-40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TELA PARA PROTEÇÃO DE OBRAS, MALHA 2 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480,00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28,23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13.550,40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ESCAVAÇÃO MANUAL COM PROFUNDIDADE IGUAL OU INFERIOR A 1,50M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359,20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65,69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23.595,85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01-05-02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TAPUME CHAPA COMPENSADA RESINADA 10MM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94,14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20.710,80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17-50-21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MANUAL DE CONCRETO ARMADO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129,90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437,93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56.887,11</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04-50-01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DE ALVENARIA ESTRUTURAL DE BLOCOS VAZADOS DE CONCRETO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87,59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1.970,78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04-50-09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DE VERGAS, CINTAS E PILARETES DE CONCRETO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284,65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1.707,90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17-60-95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ALAMBRADO EM TELA INCLUSIVE ESTRUTURA DE SUSTENTAÇÃO (FP.04)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56,42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4.231,50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01-02-05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ATERRO, INCLUSIVE COMPACTAÇÃO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712,50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32,84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23.398,50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01-03-10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TRANSPORTE DE TERRA POR CAMINHÃO BASCULANTE, A PARTIR DE 1KM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M3XKM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20.662,50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60.747,75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ESCORAMENTO DE VALAS, CONTINUO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450,00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116,16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52.272,00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02-01-20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TUBULÃO - ESCAVAÇÃO A CÉU ABERTO, COM PÁ E PICARETA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279,77</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532,40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148.949,55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02-01-34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TUBULÃO A CÉU ABERTO FCK=20 MPA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216,19</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735,47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159.001,26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03-60-01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FORNECIMENTO E MONTAGEM DE ESTRUTURA METÁLICA VERTICAL - NÃO PATINÁVEL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22.880,00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20,96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479.564,80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02-90-40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BUZINOTE PVC - 2", C=0,30 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263,00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20-02-02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MOBILIZAÇÃO E INSTALAÇÃO DE 1  EQUIPAMENTO PARA EXECUÇÃO DE SONDAGEM A PERCUSSÃO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683,72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683,72</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20-02-03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DESLOCAMENTO DE EQUIPAMENTO ENTRE FUROS EM TERRENO PLANO, CONSIDERANDO A DISTÂNCIA ATÉ 100M, PARA SONDAGEM A PERCUSSÃO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91,73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642,11</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20-02-09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PERFURAÇÃO E EXECUÇÃO DE ENSAIO PENETROMÉTRICO OU DE LAVAGEM POR TEMPO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136,08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21.772,80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20-05-32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PARECER TÉCNICO DE FUNDAÇÃO PARA ÁREA CONSTRUÍDA DE 5001 À 10000M2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GL</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12.532,71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37.598,13</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20-06-02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CONCRETO - ENSAIOS DE RUPTURA A COMPRESSÃO (CORPOS DE PROVA)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19,28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5.282,72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20-06-03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CONTROLE TECNOLÓGICO DE CONCRETO - MOBILIZAÇÃO PARA MOLDAGEM E/OU COLETA DOS CORPOS DE PROVA DE CONCRETO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VIAGEM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348,55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4.182,60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20-06-04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CONTROLE TECNOLÓGICO DE CONCRETO MOLDAGEM DE CORPO DE PROVA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PERÍODO</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236,37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5.672,88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20-03-60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PROJETO BÁSICO (PRANCHA A1)</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4.431,07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26.586,42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20-03-08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CONSULTOR</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447,60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35.808,00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20-01-13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LEVANTAMENTO PLANIALTIMÉTRICO DE ÁREAS - ATÉ 10.000M2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GL</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5.721,15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5.721,15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20-01-21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ACRÉSCIMO FACE AO GRAU DE DIFICULDADE - TERRENO ACIDENTADO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5.677,08</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1.135,42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20-01-24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ACRÉSCIMO FACE AO GRAU DE DIFICULDADE - TERRENO COM CADASTRO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5.677,08</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1.703,12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20-01-32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ACRÉSCIMO PARA ELABORAÇÃO DE CÁLCULOS - NIVELAMENTO DE SECÇÕES TRANSVERSAIS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5.677,08</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50,00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2.838,54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15-01-15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TINTA ACRÍLICA - CONCRETO OU REBOCO SEM MASSA CORRIDA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187,50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26,55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4.978,13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15-03-14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ESMALTE SINTÉTICO - EXTERIOR DE CALHAS, RUFOS E CONDUTORES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16,75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1.675,00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18-03-05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GRAMA ESMERALDA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27,26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59.972,00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18-80-11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TERRA PREPARADA PARA PLANTIO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285,15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31.366,50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04-03-00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ESCAVAÇÃO MANUAL PARA FUNDAÇÕES E VALAS COM PROFUNDIDADE MÉDIA MAIOR QUE 3,00M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87,58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78.822,00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04-11-00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ESCAVAÇÃO MECÂNICA, CARGA E REMOÇÃO DE TERRA ATÉ A DISTÂNCIA MÉDIA DE 1,0KM, COM CAMINHÃO BASCULANTE DE 14M3</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712,50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14,72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10.488,00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04-60-00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REMOÇÃO DE TERRA ALÉM DO PRIMEIRO KM, COM CAMINHÃO DE 14M3</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M3XKM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65.292,63</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86.839,20</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04-31-00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FORNECIMENTO DE TERRA, INCLUINDO ESCAVAÇÃO, CARGA E TRANSPORTE ATÉ A DISTÂNCIA MÉDIA DE 1,0KM, MEDIDO NO ATERRO COMPACTADO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712,50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31,81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22.664,63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10-08-01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GRAUTE COM PEDRISCO - FORNECIMENTO, PREPARO E APLICAÇÃO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18,75</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4.211,95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78.974,06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08-28-00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FORNECIMENTOE APLICAÇÃO DE CONCRETO USINADO FCK=30,0MPA - BOMBEADO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58,13</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574,68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33.406,15</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08-15-01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FORMA PARA CONCRETO APARENTE, INCLUSIVE CIMBRAMENTO DE ALTURA ATÉ 3M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104,29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17.729,30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08-20-00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FORNECIMENTO E APLICAÇÃO DE AÇO CA-50 - DIÂMETRO MENOR QUE 1/2"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16.710,60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12,58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210.219,35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08-41-00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IMPERMEABILIZAÇÃO DE CONCRETO EM CONTATO COM A TERRA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73,25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12.452,50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06-24-00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DRENO DE BRITA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188,76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12.835,68</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06-69-05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FORNECIMENTO E COLOCAÇÃO DE MANTA GEOTÊXTIL COM RESISTÊNCIA À TRAÇÃO LONGITUDINAL DE 14KN/M E TRAÇÃO TRANSVERSAL DE 12KN/M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555,00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7,93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4.401,15</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06-29-03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FORNECIMENTO E ASSENTAMENTO DE TUBO DE PEAD CORRUGADO E PERFURADOPARA DRENAGEM - DIÂMETRO 4,0" (EM ACORDO COM AS NORMAS DNIT 093/06, NBR 15073 E NBR 14692)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24,14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5.672,90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10-10-00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BICOS DE INJEÇÃO PARA RESINAS - FORNECIMENTO, INSTALAÇÃO E POSTERIOR CORTE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8,45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338,00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06-47-00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FORNECIMENTO E ASSENTAMENTO DE CANALETA (MEIO TUBO) DE CONCRETO - DIÂMETRO 40CM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45,91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5.738,75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08-22-00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FORNECIMENTO E APLICAÇÃO DE AÇO CA-60</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4.780,45</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62.671,70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08-18-01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CIMBRAMENTO METÁLICO DE ALTURA MAIOR QUE 3,00M - FORNECIMENTO DOS MATERIAIS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M3XMÊS</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9,55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57.300,00</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08-18-02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CIMBRAMENTO METÁLICO DE ALTURA MAIOR QUE 3,00M, MONTAGEM E POSTERIOR DESMONTAGEM, INCLUSIVE O TRANSPORTE DOS MATERIAIS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29,58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44.370,00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100200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PLATAFORMA DE MADEIRA A SEREM ARMADAS SOBRE ANDAIMES METÁLICOS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11,05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4.143,75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61801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POÇO DE VISITA TIPO 1 - 1,40 X 1,40 X 1,40M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5.034,46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20.137,84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61900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CHAMINÉ DE POÇO DE VISITA COM ALVENARIA DE UM TIJOLO COMUM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1.026,71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4.106,84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62004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INSTALAÇÃO DE TAMPÃO PARA GALERIA DE ÁGUAS PLUVIAIS - NÃO ARTICULADO, EXCETO FORNECIMENTO DE TAMPÃO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133,29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666,45</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62021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FORNECIMENTO DE TAMPÃO DE FERRO FUNDIDO DÚCTIL CLASSE MÍNIMA 400 (40T) D=600MM - NBR 10160 ARTICULADO - P/ GAL. ÁGUAS PLUV.</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413,96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2.069,80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11.16.020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LANÇAMENTO, ESPALHAMENTO E ADENSAMENTO DE CONCRETO OU MASSA EM LASTRO E/OU ENCHIMENTO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274,32</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85,70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23.509,22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08.01.100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ESCORAMENTO COM ESTACAS PRANCHAS METÁLICAS - PROFUNDIDADE ATÉ 4 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388,39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87.387,75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13.05.150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PRÉ-LAJE EM PAINEL PRÉ-FABRICADO TRELIÇADO, H= 12 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165,40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62.025,00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25.10.04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DER</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 xml:space="preserve">PERF.P/DRENO E TIR. SOLO D=114,30MM(HX)                        </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1.440,00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332,66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479.030,40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CALDA DE CIMENTO PARA INJEÇÃO - FORNECIMENTO, PREPARO E APLICAÇÃO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179.200,00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250.880,00</w:t>
            </w:r>
          </w:p>
        </w:tc>
      </w:tr>
      <w:tr w:rsidR="00F27E03" w:rsidRPr="00F27E03" w:rsidTr="00EC4671">
        <w:trPr>
          <w:trHeight w:val="127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103926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ESCADA HIDRÁULICA, LARGURA DE 1 A 4,1 M, TIPO DESCIDA D’ÁGUA DE ATERRO EM DEGRAUS (DAD 04, 06, 08, 10, 12, 14, 16, 18), EM CONCRETO USINADO, FCK = 20 MPA, LANÇADO COM BOMBA, INCLUINDO ARMAÇÃO, MATERIAIS E FÔRMAS (3 UTILIZAÇÕES). AF_08/2022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71,19</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1.328,38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94.567,37</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2003815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SICRO3</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CANALETA DE CONCRETO - CAU 05 - SEÇÃO DE 40 X 40 CM - ESPESSURA DE 10 CM - APOIADA EM TODA A EXTENSÃO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242,90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72.870,00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25.08.16.01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DER</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TERMO FIXO P/TIRANTES 40TF 5 FIOS D=1/2"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1.233,35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49.334,00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25.08.16.01.99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DER</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 xml:space="preserve">TIRANTE40TF 5 FIOS D=1/2" FORN. E INST               </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1.440,00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389,03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560.203,20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49.15.040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ANEL PRÉ-MOLDADO DE CONCRETO COM DIÂMETRO DE 1,20 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240,00</w:t>
            </w:r>
          </w:p>
        </w:tc>
        <w:tc>
          <w:tcPr>
            <w:tcW w:w="1266"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633,35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152.004,00</w:t>
            </w:r>
          </w:p>
        </w:tc>
      </w:tr>
      <w:tr w:rsidR="00F27E03" w:rsidRPr="00F27E03" w:rsidTr="00EC4671">
        <w:trPr>
          <w:trHeight w:val="255"/>
        </w:trPr>
        <w:tc>
          <w:tcPr>
            <w:tcW w:w="1350"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3</w:t>
            </w:r>
          </w:p>
        </w:tc>
        <w:tc>
          <w:tcPr>
            <w:tcW w:w="1334"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9333" w:type="dxa"/>
            <w:gridSpan w:val="3"/>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INSTALAÇÕES HIDRÁULICAS / CASA DE MÁQUINAS</w:t>
            </w:r>
          </w:p>
        </w:tc>
        <w:tc>
          <w:tcPr>
            <w:tcW w:w="1266"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1777"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xml:space="preserve"> R$1.899.075,24 </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02-02-01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ESCAVAÇÃO MANUAL COM PROFUNDIDADE IGUAL OU INFERIOR A 1,50M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1.854,72</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65,69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121.836,56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ESCORAMENTO DE VALAS - CONTINUO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480,00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116,17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55.761,60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02-02-06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ESCORAMENTO DE VALAS - DESCONTINUO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66,59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47.944,80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APILOAMENTO DO FUNDO DE VALAS, PARA SIMPLES REGULARIZAÇÃO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1.728,60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9.455,44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02-50-04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MANUAL DE CONCRETO ARMADO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14,40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437,93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6.306,19</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04-50-01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DE ALVENARIA ESTRUTURAL DE BLOCOS VAZADOS DE CONCRETO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87,59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2.102,16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01-04-71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ENVOLVIMENTO DE TUBOS COM AREIA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247,05</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245,67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60.692,77</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02-06-10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REATERRO DE VALAS, INCLUSIVE APILOAMENTO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1.471,17</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32,84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48.313,22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01-01-07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REMOÇÃO DE ENTULHO COM CAÇAMBA METÁLICA, INCLUSIVE CARGA MANUAL E DESCARGA EM BOTA-FORA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453,44</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111,91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50.744,47</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09-50-10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REMOÇÃO DE ELETRODUTOS EMBUTIDOS - ATÉ 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26,75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4.280,00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09-60-08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CONDULETE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26,75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535,00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09-60-14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FIO EMBUTIDO - ATÉ 16MM2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8.971,20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09-60-15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CABO EMBUTIDO - ACIMA DE 16MM2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5,35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1.070,00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09-60-18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TERMINAIS OU CONECTORES DE PRESSÃO PARA CABOS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10,70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214,00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09-61-10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BARRAMENTOS EM QUADROS ELÉTRICOS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42,80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128,40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09-61-15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DISJUNTOR AUTOMÁTICO UNIPOLAR ATÉ 50A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16,05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96,30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09-61-16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DISJUNTOR AUTOMÁTICO BIPOLAR ATÉ 50A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37,45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112,35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09-61-17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DISJUNTOR AUTOMÁTICO TRIPOLAR ATÉ 50A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69,55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208,65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09-61-26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QUADRO DE DISTRIBUIÇÃO OU CAIXA DE PASSAGEM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106,99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427,96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09-62-11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LUMINÁRIA INTERNA PARA LÂMPADA FLUORESCENTE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40,12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240,72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09-63-15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CORDOALHA DE COBRE NÚ PARA ATERRAMENTO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13,37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1.337,00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09-63-16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CONECTOR TIPO "SPLIT-BOLT"</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10,70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214,00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10-50-04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DE TUBULAÇÃO DE PVC RÍGIDO - ACIMA DE 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658,80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9,85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6.489,18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10-50-18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DE REGISTROS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218,80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10-60-01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TUBULAÇÃO DE AÇO PRETO OU GALVANIZADO - ATÉ 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1.647,00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13,66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22.498,02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17-45-01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ANDAIMES METÁLICOS - FORNECIMENTO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M3xMÊS</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2.407,20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17-45-02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ANDAIMES METÁLICOS - MONTAGEM E DESMONTAGEM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480,00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7,16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3.436,80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08-01-02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PP.02 - PORTA EM FERRO PERFILADO, DUPLA ALMOFADADA - ABRIR, 2 FOLHA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1.423,84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10.678,80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07-02-73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CADEADO DE LATÃO (COM CILINDRO E TRAVA DUPLA) - 35MM PESO MÍNIMO 140G</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32,60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65,20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08-02-37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CF.13 - CAIXILHO EM PERFIL DE CHAPA DOBRADA - BASCULANTE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1.265,86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3.797,58</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09-02-21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ELETRODUTO DE AÇO GALVANIZADO A FOGO, TIPO SEMI-PESADO/ MÉDIO - 3/4"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50,15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5.015,00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09-03-29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CABO 2,50MM2 - ISOLAMENTO PARA 1,0KV - CLASSE 4 - FLEXÍVEL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4,89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13.496,40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09-03-33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CABO 16,00MM2 - ISOLAMENTO PARA 1,0KV - CLASSE 4 - FLEXÍVEL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17,69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10.614,00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09-03-34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CABO 25,00MM2 - ISOLAMENTO PARA 1,0KV - CLASSE 4 - FLEXÍVEL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24,08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14.448,00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09-05-29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PASSAGEM TIPO CONDULETE - 3/4"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31,68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316,80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09-02-24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ELETRODUTO DE AÇO GALVANIZADO A FOGO, TIPO SEMI-PESADO/ MÉDIO - 1 1/2"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71,92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4.315,20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09-05-32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PASSAGEM TIPO CONDULETE - 1 1/2"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54,19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541,90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09-06-76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BARRAMENTO DE COBRE PARA 150A - 20X4MM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118,51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355,53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09-08-13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MINI DISJUNTOR - TIPO EUROPEU (IEC) -BIPOLAR 32/50A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83,63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501,78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09-08-18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MINI DISJUNTOR - TIPO EUROPEU (IEC) - TRIPOLAR 100A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225,83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2.709,96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09-08-47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DISJUNTOR CAIXA MOLDADA TRIPOLAR 125A COM DISPARADOR TERMOMAGNÉTICO AJUSTÁVEL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1.199,06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4.796,24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09-06-88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PROTEÇÃO PARA BARRAMENTO DE QUADROS EM POLICARBONATO COMPACTO 4MM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452,16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452,16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09-51-38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REMOÇÃO DE CHAVE SECCIONADORA OU BASE PARA FUSÍVEIS TIPO NH - TRIPOLAR</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40,12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120,36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09-64-18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CONTATORES E RELÊS EM GERAL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158,27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791,35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10-04-66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TUBO DE PVC RÍGIDO, SOLDÁVEL (LINHA ÁGUA) - 60MM (2")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77,61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31.044,00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10-04-68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TUBO DE PVC RÍGIDO, SOLDÁVEL (LINHA ÁGUA) - 85MM (3")</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129,08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24.525,20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10-04-69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TUBO DE PVC RÍGIDO, SOLDÁVEL (LINHA ÁGUA) - 110MM (4")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185,86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55.758,00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10-12-16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CONDUTOR EM TUBO DE PVC RÍGIDO, PONTA E BOLSA - 100MM (4")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42,53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6.804,80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10-12-17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CONDUTOR EM TUBO DE PVC RÍGIDO, PONTA E BOLSA - 150MM (6")</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377,00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78,08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29.436,16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10-12-90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LIGAÇÃO OU INSPEÇÃO - ESCAVAÇÃO E APILOAMENTO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59,12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709,44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10-12-91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LIGAÇÃO OU INSPEÇÃO - LASTRO DE CONCRETO (FUNDO)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511,48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613,78</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101293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LIGAÇÃO OU INSPEÇÃO - ALVENARIA DE 1 TIJOLO, REVESTIDA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360,21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17.290,08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101294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LIGAÇÃO OU INSPEÇÃO - TAMPA DE CONCRETO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246,82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2.961,84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101185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HV.24 - CANALETA DE ALVENARIA PARA GRELHA DE FERRO  L=20CM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80,79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12.118,50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101187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HV.23 - CANALETA DE ALVENARIA PARA GRELHA OU TAMPA DE CONCRETO  L=40CM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176,43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21.171,60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101189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CANTONEIRA DE FERRO 1"X1"X1/8" PARA APOIO E CHUMBAMENTO DAS GRELHAS DE FERRO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83,68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45.187,20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101193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GRELHA DE FERRO PERFILADO PARA CANALETAS A CÉU ABERTO - 40CM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723,72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86.846,40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118005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REPAROS EM EMBOÇO - ARGAMASSA MISTA DE CIMENTO, CAL E AREIA 1:4/12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145,50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59,64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8.677,62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118001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REPAROS EM TRINCAS E RACHADURAS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29,10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44,18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1.285,64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150115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TINTA ACRÍLICA - CONCRETO OU REBOCO SEM MASSA CORRIDA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26,55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7.726,05</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170128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FP.05 - ALAMBRADO EM TUBO GALVANIZADO E TELA GALVANIZADA H=1,00M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241,52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55.549,60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170194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PORTÃO EM FERRO GALVANIZADO ELETROFUNDIDO MALHA 65X132MM, DE ABRIR, 2 FOLHAS, SEM PINTURA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892,49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1.784,98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170401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LIMPEZA GERAL DA OBRA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1.130,04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66008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ESTRUTURA METÁLICA INCLUSIVE PERFIS DE FIXAÇÃO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9.040,00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80175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EF.04 - BATENTE EM PERFIL DE CHAPA DOBRADA NÚMERO 20, 2 FOLHAS, SEM BANDEIRA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JG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634,95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634,95</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90517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QUADRO DE DISTRIBUIÇÃO EM CHAPA METÁLICA - PARA ATÉ 44 DISJUNTORES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1.652,36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1.652,36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91191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TOMADA DE TERRA COMPLETA PARA 1 HASTE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464,30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1.857,20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100306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CONJUNTO MOTOR-BOMBA - ATÉ 2HP</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2.934,33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2.934,33</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90969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LUMINÁRIA INDUSTRIAL CORPO EM CHAPA DE AÇO TRATADA, PINTADA E REFLETOR EM ALUMÍNIO ANODIZADO E ALTO BRILHO - 2XT 14W</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251,88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1.511,28</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92034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POSTE DE AÇO GALVANIZADO TIPO RETO, FLANGEADO H=7M COM LUMINÁRIA HERMÉTICA EM ALUMÍNIO FUNDIDO PARA LÂMPADA DE VAPOR DE MERCÚRIO DE 250W - COM APROVAÇÃO DE ILUME/ PMSP</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2.769,30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16.615,80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20102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BROCA DE CONCRETO - DIÂMETRO DE 25CM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86,91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1.303,65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98362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CRUZETA DE FERRO GALVANIZADO PARA 3 PROJETORES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365,06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2.190,36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90253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ELETRODUTO DE POLIETILENO FLEXÍVEL, ALTA RESISTÊNCIA - 2"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35,67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10.701,00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90572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PASSAGEM E TAMPA PRÉ-MOLDADAS EM CONCRETO, SEM FUNDO, 60X60CM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361,50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4.338,00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85300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CORTE DE PERFIL DE AÇO 10"</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133,68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10.694,40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100205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TRANSPORTE HORIZONTAL COM JERICA DE 60 L, DE MASSA/ GRANEL (UNIDADE: M3XKM). AF_07/2019</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M3XKM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19,76</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1.866,13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36.874,73</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41.11.711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LUMINÁRIA LED RETANGULAR PARA PAREDE OU PISO, FLUXO LUMINOSO DE 11838 A 12150 LM, EFICIÊNCIA MÍNIMA 107 LM/W - POTÊNCIA DE 86 W/120 W</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18,00</w:t>
            </w:r>
          </w:p>
        </w:tc>
        <w:tc>
          <w:tcPr>
            <w:tcW w:w="1266"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961,07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17.299,26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TUBO DE PVC SOLDÁVEL Ø 5'' - CLASSE 20 - MARROM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257,11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35.995,40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TUBO DE PVC SOLDÁVEL Ø 6'' - CLASSE 20 - MARROM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337,85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27.028,00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SE2007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FLANGE AVULSA DE PVC Ø 4'' - MARROM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278,24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10.016,64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SE2008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FLANGE AVULSA DE PVC Ø 5'' - MARROM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380,99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5.333,86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SE2009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FLANGE AVULSA DE PVC Ø 6'' - MARROM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352,54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3.172,86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SE2102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MANIFULD DE SUCÇÃO Ø 12'' / 8'' - COMPR. 3,00 m -FLANGEADO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16.710,98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33.421,96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SE2014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TÊ PVC - PBS Ø 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522,03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9.396,54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SE2015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TÊ PVC - PBS Ø 5"</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592,57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7.110,84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SE2016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TÊ PVC - PBS Ø 6''</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632,03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7.584,36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SE2020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TÊ REDUÇÃO PVC - PBSØ 4'' X 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207,64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10.382,00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SE2024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TÊ REDUÇÃO PVC - PBSØ 5'' X 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586,22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7.034,64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SE2026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TÊ REDUÇÃO PVC - PBSØ 6'' X 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603,50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2.414,00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SE2044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CURVA PVC 90° - PBS Ø4''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175,62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3.863,64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SE2045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CURVA PVC 90° - PBS Ø5''</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308,30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3.699,60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SE2046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CURVA PVC 90° - PBS Ø6''</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386,85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4.642,20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SE2052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CURVA PVC 45° - PBS Ø5''</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283,64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2.269,12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SE2058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CAP PVC- PBS Ø 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238,36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2.860,32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SE2059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CAP PVC- PBS Ø 5''</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272,42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3.269,04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SE2060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CAP PVC- PBS Ø 6''</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304,93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2.439,44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SE2064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REDUÇÃO PVC - PBSØ 5'' X 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151,38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1.211,04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SE2066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REDUÇÃO PVC - PBSØ 6'' X 5''</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183,35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1.466,80</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SE2074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VALVULA DE RETENÇÃO Ø 4'' - COM FLANGES - DISCO EM AÇO INOX - DUPLA</w:t>
            </w:r>
            <w:r w:rsidRPr="00F27E03">
              <w:rPr>
                <w:rFonts w:ascii="Arial" w:hAnsi="Arial" w:cs="Arial"/>
                <w:b/>
                <w:color w:val="000000" w:themeColor="text1"/>
                <w:sz w:val="16"/>
                <w:szCs w:val="16"/>
              </w:rPr>
              <w:br/>
              <w:t>PORTINHOLA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1.558,22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6.232,88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SE2082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VALVULA BORBOLETA Ø 4'' - COM FLANGES - DISCO EM AÇO INOX</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1.323,79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23.828,22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SE2083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VALVULA BORBOLETA Ø 5'' - COM FLANGES - DISCO EM AÇO INOX</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1.541,04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9.246,24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SE2084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VALVULA BORBOLETA Ø 6'' - COM FLANGES - DISCO EM AÇO INOX</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1.805,81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3.611,62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SE2091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FILTRO EM FIBRA DE VIDRO VAZÃO 80 M³/H - COMPLETO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64.346,06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193.038,18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SE2094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MANÔMETRO C/ ESCALA 0 A 4 KG/cm²Ø4'' COM ROSCA BSPT</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223,24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669,72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SE2095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VISOR DE RETROLAVAGEM MOD. SGA 15 - JACUZZI OU SIMILAR Ø2''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181,75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545,25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SE2096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BICOS DE RETORNO DE PVC Ø 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495,35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22.786,10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SE2097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BICOS DE ASPIRACAO DE PVC Ø 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529,43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4.235,44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SE2112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PRÉ-FILTRO EM PVC Ø 10'' - SAÍDAS Ø 6'' X 6'' - FLANGEADO C/ CESTO EM AÇO INOX</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13.620,00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40.860,00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SE2128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MOTOBOMBA VAZÃO DE 360m³/h - 18Mca - 30cv - 1750rpm - 220/380v - MOTOR WEG</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26.809,18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107.236,72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SE2130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QUADRO DE COMANDO DE SOBREPOR P/2 (Dois) MOTORES DE 10CV</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16.700,70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33.401,40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SE2139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RALO DE FUNDOEM AÇO INOX 316 Ø 350 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4.365,90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30.561,30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SE2159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SUPORTE DE RAIA EM BRONZE CROMADO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260,73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3.128,76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SE2168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GRELHA C/PORTA CONTINUA EM PVC BRANCA 15CM - REFORÇADA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403,08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60.462,00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SE2021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TÊ REDUÇÃO PVC - PBSØ 4'' X 3''</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244,89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2.938,68</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SE2147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CONJUNTOS FILTROS EM AÇO CARBONO Ǿ 210X5,50 cm E REMOÇÃO DA</w:t>
            </w:r>
            <w:r w:rsidRPr="00F27E03">
              <w:rPr>
                <w:rFonts w:ascii="Arial" w:hAnsi="Arial" w:cs="Arial"/>
                <w:b/>
                <w:color w:val="000000" w:themeColor="text1"/>
                <w:sz w:val="16"/>
                <w:szCs w:val="16"/>
              </w:rPr>
              <w:br/>
              <w:t>CARGA FILTRANTE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15.333,41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46.000,23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SE2142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CONJUNTOS MOTOR-BOMBAPOTENCIA ACIMA DE 5cv</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1.009,71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5.048,55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SE2164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INOX</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1.387,96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2.775,92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SE2160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RAIA FLUTUANTE ANTIMAROLA COMPLETA - 25 Mts.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3.431,67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20.590,02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SE2163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KIT COMPLETO DE LIMPEZA GERAL PISCINA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1.230,38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2.460,76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SE2158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BLOCO DE PARTIDA OFICIAL 130 x 9 X 69 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7.495,53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37.477,65</w:t>
            </w:r>
          </w:p>
        </w:tc>
      </w:tr>
      <w:tr w:rsidR="00F27E03" w:rsidRPr="00F27E03" w:rsidTr="00EC4671">
        <w:trPr>
          <w:trHeight w:val="255"/>
        </w:trPr>
        <w:tc>
          <w:tcPr>
            <w:tcW w:w="1350"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4</w:t>
            </w:r>
          </w:p>
        </w:tc>
        <w:tc>
          <w:tcPr>
            <w:tcW w:w="1334"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9333" w:type="dxa"/>
            <w:gridSpan w:val="3"/>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REVISÃO DE TELHADOS / COBERTURAS, CALHAS, CANALETAS E DRENAGEM</w:t>
            </w:r>
          </w:p>
        </w:tc>
        <w:tc>
          <w:tcPr>
            <w:tcW w:w="1266"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1777"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xml:space="preserve"> R$2.784.583,75 </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01-01-07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REMOÇÃO DE ENTULHO COM CAÇAMBA METÁLICA, INCLUSIVE CARGA MANUAL E DESCARGA EM BOTA-FORA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271,05</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111,91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30.333,21</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06-01-13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ESTRUTURA DE MADEIRA, PONTALETADA, PARA TELHAS ONDULADAS CA/AL/PL/AG</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224,29</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223,26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50.074,99</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06-02-22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TELHA ONDULADA CRFS 8MM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50,51</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78,42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3.960,99</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06-02-23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TELHA ESTRUTURAL TRAPEZOIDAL EM CRFS, LARGURA ÚTIL=44CM - ESPESSURA 8MM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529,16</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157,05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83.104,58</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06-02-43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TELHA TRAPEZOIDAL DUPLA EM AÇO GALVANIZADO - E= 0,8MM, REVESTIMENTO B, H=40MM - PINTADA 1 FACE - MIOLO EM POLIURETANO E=30MM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551,50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364,44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200.988,66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06-02-47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TELHA TRAPEZOIDAL EM AÇO GALVANIZADO ESP=0,5MM, H=40MM, COM PINTURA ELETROLÍTICA COR BRANCA 2 FACES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153,86</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110,99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17.076,92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06-01-30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FORNECIMENTO DE ESTRUTURA METÁLICA PARA COBERTURA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13.787,50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16,96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233.836,00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06-01-31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MONTAGEM DE ESTRUTURA METÁLICA PARA COBERTURA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13.787,50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44.533,63</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06-02-55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CUMEEIRA PARA TELHA ONDULADA (CRFS, PVC RÍGIDO E POLIÉSTER), TRAPEZOIDAL E GRECA (PVC RÍGIDO E POLIÉSTER)</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21,70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79,81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1.731,88</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06-02-56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CUMEEIRA NORMAL PARA TELHA TECNOLOGIA CRFS, ESTRUTURAL TRAPEZOIDAL 44CM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82,65</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104,57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8.642,71</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06-02-94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CUMEEIRA TRAPEZOIDAL EM AÇO GALVANIZADO ESP=0,5MM, REVESTIMENTO B, H=40MM, L=0,60 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108,39</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83,43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9.042,98</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06-60-04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ESTRUTURA MADEIRA PONTALETADA - PARA TELHA ONDULADA DE CIMENTO AMIANTO, ALUMÍNIO OU PLÁSTICO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224,29</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9,80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2.198,04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06-60-06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ESTRUTURA DE MADEIRA COM TESOURAS - PARA TELHA ONDULADA DE CIMENTO AMIANTO, ALUMÍNIO OU PLÁSTICO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19,59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587,70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06-60-25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TELHAS EM GERAL, EXCLUSIVE TELHAS DE BARRO COZIDO, VIDRO E ESTRUTURAIS DE CRFS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1.511,74</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7,66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11.579,93</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06-60-28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TELHAS ESTRUTURAIS DE CRFS OU CIMENTO AMIANTO - LARGURA ÚTIL=44CM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1.058,32</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6,57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6.953,16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06-60-90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CUMEEIRAS OU ESPIGÕES DE MATERIAIS EM GERAL - EXCLUSIVE BARRO COZIDO OU VIDRO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212,74</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931,80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06-70-25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RECOLOCAÇÃO DE TELHAS DE CRF, CIMENTO AMIANTO, ALUMÍNIO OU PLÁSTICO - ONDULADA COMUM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136,43</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17,36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2.368,42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06-70-28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RECOLOCAÇÃO DE TELHAS ESTRUTURAIS DE CRFS OU CIMENTO AMIANTO - LARGURA ÚTIL=44CM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105,83</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17,44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1.845,68</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06-80-03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REVISÃO, ESCOVAÇÃO, INCLUSIVETOMADA DE GOTEIRAS DE TELHADOS EM GERAL, EXCLUSIVE PARA TELHAS DE BARRO COZIDO OU VIDRO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5.182,73</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34,55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179.063,32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06-80-47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PARAFUSO ROSCA SOBERBA PARA FIXAÇÃO DE TELHAS EM CRFS OU CIMENTO AMIANTO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1.159,00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8,68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10.060,12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10-11-02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CALHA EM CHAPA DE AÇO GALVANIZADO N.24 - DESENVOLVIMENTO 50CM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243,40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116,00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28.234,40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10-11-03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CALHA EM CHAPA DE AÇO GALVANIZADO N.24 - DESENVOLVIMENTO 100CM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345,62</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219,94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76.015,66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10-11-33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RUFO EM CHAPA DE AÇO GALVANIZADO N.24 - DESENVOLVIMENTO 50CM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109,94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38.479,00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10-11-34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RUFO EM CHAPA DE AÇO GALVANIZADO N.24 - DESENVOLVIMENTO 100CM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204,23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53.099,80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10-11-77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CANALETA MEIA CANA EM CONCRETO D=40CM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110,77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33.231,00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10-11-86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HV.22 - CANALETA DE ALVENARIA PARA GRELHA OU TAMPA DE CONCRETO  L=30CM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167,75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33.550,00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10-11-89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CANTONEIRA DE FERRO 1"X1"X1/8" PARA APOIO E CHUMBAMENTO DAS GRELHAS DE FERRO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83,68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33.472,00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10-11-99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GRELHA DE CONCRETO PARA CANALETA - L=30CM - COM PASSAGEM DE VEÍCULOS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94,54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18.908,00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10-12-16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CONDUTOR EM TUBO DE PVC RÍGIDO, PONTA E BOLSA - 100MM (4")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480,00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42,53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20.414,40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10-12-17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CONDUTOR EM TUBO DE PVC RÍGIDO, PONTA E BOLSA - 150MM (6")</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78,08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15.616,00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10-12-34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LIGAÇÃO PARA DESPEJO LIVRE EM SARJETAS, COM TUBO DE FERRO FUNDIDO SMU - 100MM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267,71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5.354,20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10-12-81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TUBO DE CONCRETO - DIÂMETRO DE 40CM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140,08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14.008,00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10-12-90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LIGAÇÃO OU INSPEÇÃO - ESCAVAÇÃO E APILOAMENTO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59,12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1.182,40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10-12-91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LIGAÇÃO OU INSPEÇÃO - LASTRO DE CONCRETO (FUNDO)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511,48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1.022,96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10-12-93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LIGAÇÃO OU INSPEÇÃO - ALVENARIA DE 1 TIJOLO, REVESTIDA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360,21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28.816,80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10-12-94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LIGAÇÃO OU INSPEÇÃO - TAMPA DE CONCRETO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246,82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4.936,40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17-45-01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ANDAIMES METÁLICOS - FORNECIMENTO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M3xMÊS</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16.048,00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17-45-02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ANDAIMES METÁLICOS - MONTAGEM E DESMONTAGEM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4.800,00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7,16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34.368,00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ESCAVAÇÃO MANUAL COM PROFUNDIDADE IGUAL OU INFERIOR A 1,50M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65,69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45.983,00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APILOAMENTO DO FUNDO DE VALAS, PARA SIMPLES REGULARIZAÇÃO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450,00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2.461,50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ESCORAMENTO DE VALAS - CONTINUO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437,50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116,17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50.824,38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02-06-10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REATERRO DE VALAS, INCLUSIVE APILOAMENTO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32,84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22.988,00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17-50-21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MANUAL DE CONCRETO ARMADO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437,93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35.034,40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17-02-45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PASSEIO DE CONCRETO ARMADO, FCK=30MPA, INCLUINDO PREPARO DA CAIXA E LASTRO DE BRITA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1.314,38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105.150,40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13-02-04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ACABAMENTO DE PISO DE CONCRETO TIPO BAMBOLÊ</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6,40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5.120,00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15-50-20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REMOÇÃO DE PINTURA EM ESQUADRIAS E PEÇAS DE SERRALHERIA - LIXA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4.061,28</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8,93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36.267,23</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10-21-00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CORTE DE CONCRETO COM DISCO DIAMANTADO ATÉ PROFUNDIDADE DE 13CM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118,18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18.908,80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02.06.040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LOCAÇÃO DE PLATAFORMA ELEVATÓRIA ARTICULADA, COM ALTURA APROXIMADA DE 20 M, CAPACIDADE DE CARGA DE 227 KG, DIESEL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UN/MES</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23.315,00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46.630,00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24.25.02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DER</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REABILITACAO ESTRUTURAL DE TUBULACOES DE CONCRETO COM DIAMETRO DE 401 ATE 600MM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11.092,03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776.442,10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09-71-13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APLICAÇÃO DE LONA PLÁSTICA PARA EXECUÇÃO DE PAVIMENTOS DE CONCRETO. AF_04/2022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5.182,73</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9.432,57</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15-03-10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ESMALTE SINTÉTICO - ESQUADRIAS E PEÇAS DE SERRALHERIA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4.061,28</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63,93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259.637,63</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11.16.020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LANÇAMENTO, ESPALHAMENTO E ADENSAMENTO DE CONCRETO OU MASSA EM LASTRO E/OU ENCHIMENTO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85,70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6.856,00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11.20.090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SELANTE ENDURECEDOR DE CONCRETO ANTIPÓ</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8,97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7.176,00</w:t>
            </w:r>
          </w:p>
        </w:tc>
      </w:tr>
      <w:tr w:rsidR="00F27E03" w:rsidRPr="00F27E03" w:rsidTr="00EC4671">
        <w:trPr>
          <w:trHeight w:val="255"/>
        </w:trPr>
        <w:tc>
          <w:tcPr>
            <w:tcW w:w="1350"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5</w:t>
            </w:r>
          </w:p>
        </w:tc>
        <w:tc>
          <w:tcPr>
            <w:tcW w:w="1334"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9333" w:type="dxa"/>
            <w:gridSpan w:val="3"/>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REFORMA DE VESTIÁRIOS E ÁREAS INTERNAS</w:t>
            </w:r>
          </w:p>
        </w:tc>
        <w:tc>
          <w:tcPr>
            <w:tcW w:w="1266"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1777"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xml:space="preserve"> R$1.107.122,12 </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01-01-07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REMOÇÃO DE ENTULHO COM CAÇAMBA METÁLICA, INCLUSIVE CARGA MANUAL E DESCARGA EM BOTA-FORA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95,39</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111,91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10.675,09</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07-60-01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FOLHAS DE PORTA DE PASSAGEM OU JANELA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13,54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473,90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07-60-02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BATENTES DE MADEIRA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58,53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468,24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07-60-50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FECHADURAS DE EMBUTIR, COMPLETAS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13,54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731,16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08-60-01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ESQUADRIAS METÁLICAS EM GERAL, PORTAS OU CAIXILHOS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114,10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34,14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3.895,37</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05-50-01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DE ARGAMASSA IMPERMEÁVEL - ESPESSURA MÉDIA DE 30MM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178,30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10,95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1.952,39</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05-50-10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DE CAPEAMENTO PROTETOR, EXECUTADO COM ARGAMASSA DE CIMENTO E AREIA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178,30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6,57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1.171,43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09-60-08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CONDULETE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26,75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3.210,00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09-60-14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FIO EMBUTIDO - ATÉ 16MM2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11.200,00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29.904,00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09-60-15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CABO EMBUTIDO - ACIMA DE 16MM2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5,35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5.350,00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09-62-18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PROJETOR DE FACHADA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80,24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1.604,80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11-50-03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DE ARGAMASSA DE CIMENTO E AREIA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9,83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2.949,00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11-50-05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DE REVESTIMENTO CERÂMICO OU SIMILAR</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911,25</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34,42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31.365,23</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13-50-05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DE ARGAMASSA, CERÂMICA OU SIMILAR INCLUSIVE ARGAMASSA DE REGULARIZAÇÃO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428,74</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36,88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15.811,93</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13-50-30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DE RODAPÉS EM GERAL, INCLUSIVE ARGAMASSA DE ASSENTAMENTO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640,00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14-60-01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VIDROS ENCAIXILHADOS EM GERAL, INCLUSIVE LIMPEZA DO CAIXILHO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34,23</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135,54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4.639,53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15-50-03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REMOÇÃO DE PINTURA EM ALVENARIA E CONCRETO - LIXA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643,00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6,65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4.275,95</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15-50-20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REMOÇÃO DE PINTURA EM ESQUADRIAS E PEÇAS DE SERRALHERIA - LIXA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148,94</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8,93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1.330,03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15-50-10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REMOÇÃO DE PINTURA EM ESQUADRIAS E FORROS DE MADEIRA - LIXA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9,09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1.527,12</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05-03-17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IMPERMEABILIZAÇÃO A BASE DE EMULSÃO ASFÁLTICA MODIFICADA COM ELASTÔMEROS - ESTRUTURADA COM TECIDO DE POLIÉSTER - 2 CAMADAS DE ESTRUTURANTE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178,30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116,81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20.827,22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05-03-40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REGULARIZAÇÃO COM ARGAMASSA DE CIMENTO E AREIA - TRAÇO 1:3, ESPESSURA MÉDIA 30MM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178,30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44,06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7.855,90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05-03-47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PROTEÇÃO MECÂNICA COM ARGAMASSA DE CIMENTO E AREIA - TRAÇO 1:7, ESPESSURA MÉDIA 30MM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178,30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40,50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7.221,15</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15-03-04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TINTA BETUMINOSA - INTERIOR DE CALHAS, RUFOS E RINCÕES METÁLICOS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10,89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4.356,00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07-01-04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PM.04 - PORTA LISA ESPECIAL/ SÓLIDA PARA PORTADORES DE DEFICIÊNCIA FÍSICA - 82X210CM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861,89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2.585,67</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08-01-80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BATENTE DE ALUMÍNIO PARA DIVISÓRIA DE GRANILITE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JG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270,35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9.462,25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07-02-50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TARGETA DE SOBREPOR,TIPO "LIVRE-OCUPADO"- 60X65MM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181,89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6.366,15</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07-01-50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EM.01 - BATENTE DE MADEIRA (14CM) - PARA PORTA DE 1 FOLHA, SEM BANDEIRA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JG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670,97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5.367,76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07-01-05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PM.05 - PORTA LISA ESPECIAL/ SÓLIDA - 62X210CM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543,44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19.020,40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07-01-07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PM.07 - PORTA LISA ESPECIAL/ SÓLIDA - 82X210CM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563,55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3.381,30</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07-02-02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CONJUNTO DE FECHADURA DE CILINDRO, 55MM, TRÁFEGO INTENSO, MAÇANETA EM ZAMAC, GUARNIÇÕES EM AÇO, ACABAMENTO CROMADO - PARA PORTA INTERNA OU EXTERNA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403,38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7.664,22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08-60-20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BRAÇO DE ALAVANCA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19,16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1.341,20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08-60-21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ALAVANCA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15,33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1.073,10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08-70-01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RECOLOCAÇÃO DE ESQUADRIAS METÁLICAS EM GERAL, PORTAS OU CAIXILHOS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114,10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48,77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5.564,66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08-80-20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BRAÇO DE ALAVANCA EM FERRO CHATO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57,05</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52,88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3.016,80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08-80-21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ALAVANCA EM METAL CROMADO, PARA CAIXILHOS BASCULANTES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68,13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4.769,10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08-80-50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FERRO TRABALHADO - CAIXILHOS E PEQUENAS PEÇAS DE SERRALHERIA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570,50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15,17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8.654,49</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08-80-49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CAIXILHOS E TROCA DE REBITES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114,10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5,74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654,93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09-03-29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CABO 2,50MM2 - ISOLAMENTO PARA 1,0KV - CLASSE 4 - FLEXÍVEL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4,89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29.340,00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09-03-30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CABO 4,00MM2 - ISOLAMENTO PARA 1,0KV - CLASSE 4 - FLEXÍVEL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6,91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13.820,00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09-03-31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CABO 6,00MM2 - ISOLAMENTO PARA 1,0KV - CLASSE 4 - FLEXÍVEL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8,96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28.672,00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09-02-53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ELETRODUTO DE POLIETILENO FLEXÍVEL, ALTA RESISTÊNCIA - 2"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35,67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10.701,00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09-02-21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ELETRODUTO DE AÇO GALVANIZADO A FOGO, TIPO SEMI-PESADO/ MÉDIO - 3/4"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50,15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20.060,00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09-05-29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PASSAGEM TIPO CONDULETE - 3/4"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31,68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1.900,80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09-07-60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PONTO COM TOMADA SIMPLES DE EMBUTIR - 110/220V CAIXA 4"X2"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155,72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9.343,20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09-07-90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PONTO DE LUZ - CAIXA FUNDO MÓVEL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254,94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25.494,00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10-02-82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REGISTRO DE GAVETA, METAL AMARELO - 1"</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90,98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1.364,70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10-04-62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TUBO DE PVC RÍGIDO, SOLDÁVEL (LINHA ÁGUA) - 25MM (3/4")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26,81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16.407,72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10-04-63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TUBO DE PVC RÍGIDO, SOLDÁVEL (LINHA ÁGUA) - 32MM (1")</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37,99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11.397,00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10-04-65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TUBO DE PVC RÍGIDO, SOLDÁVEL (LINHA ÁGUA) - 50MM (1 1/2")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52,59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17.880,60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10-05-31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REGISTRO DE GAVETA, METAL CROMADO - 3/4"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122,99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3.074,75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10-05-34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REGISTRO DE GAVETA, METAL CROMADO - 1 1/2"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199,28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2.989,20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10-05-51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REGISTRO DE PRESSÃO, METAL CROMADO - 3/4"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117,14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3.162,78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10-09-31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TUBO DE PVC RÍGIDO, PONTA E BOLSA (LINHA ESGOTO) - 50MM (2")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41,60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8.320,00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10-09-32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TUBO DE PVC RÍGIDO, PONTA E BOLSA (LINHA ESGOTO) - 75MM (3")</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62,39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18.717,00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10-09-33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TUBO DE PVC RÍGIDO, PONTA E BOLSA (LINHA ESGOTO) - 100MM (4")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72,06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21.618,00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RALO SECO DE PVC RÍGIDO, COM SAÍDA SOLDADA DE 40MM - DIÂMETRO 100MM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115,14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1.727,10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10-10-15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SIFONADA DE PVC RÍGIDO 250X230X75MM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231,93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2.551,23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10-90-01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DESENTUPIMENTO DE RAMAIS DE ESGOTO OU ÁGUAS PLUVIAIS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12,84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3.852,00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10-13-01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BACIA SANITÁRIA SIFONADA, DE LOUÇA BRANCA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423,72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9.321,84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10-13-05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BACIA SANITÁRIA ALTEADA PARA PORTADORES DE DEFICIÊNCIA FÍSICA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878,66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1.757,32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10-13-14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LAVATÓRIO DE LOUÇA INDIVIDUAL PARA PORTADORES DE DEFICIÊNCIA FÍSICA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1.342,66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2.685,32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10-13-08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LAVATÓRIO DE LOUÇA BRANCA, SEM COLUNA, CAPACIDADE MÍNIMA 5L, EXCLUSIVE TORNEIRA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546,55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4.918,95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10-13-38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MICTÓRIO COLETIVO DE AÇO INOXIDÁVEL - COMPRIMENTO 0/2000MM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1.284,54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5.138,16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10-13-39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CONJUNTO ANTIVANDALISMO PARA MICTÓRIO FORMADOPOR VÁLVULA DE FECHAMENTO AUTOMÁTICO E RABICHO DE METAL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683,43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2.733,72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10-14-10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TORNEIRA DE MESA COM ACIONAMENTO MANUAL E FECHAMENTO AUTOMÁTICO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550,66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12.665,18</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10-14-40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CHUVEIRO ELÉTRICO AUTOMÁTICO, CORPO EM PVC CROMADO - 220V-2800/4400W</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258,84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6.988,68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10-14-24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VÁLVULA DE DESCARGA COM DUPLO ACIONAMENTO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423,93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10.174,32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10-14-26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ACABAMENTO ANTIVANDALISMO PARA VÁLVULA DE DESCARGA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310,95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7.462,80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10-14-52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DISPENSER DE SABÃO, DE PAREDE, MANUAL, PARA SANITÁRIOS, ABS, ALTO IMPACTO, COM RESERVATÓRIO DE 800/ 900ML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72,68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1.671,64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10-14-66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DISPENSER PAPEL TOALHA, DE PAREDE, MANUAL, PARA SANITÁRIOS - ABS - ALTO IMPACTO - AUTO CORTE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261,76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7.067,52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17-02-32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PEDRA BRITADA N.2 COM COMPACTAÇÃO MANUAL - 5CM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428,74</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12,53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5.372,11</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13-01-18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LASTRO DE CONCRETO, COM HIDROFUGO - 200KG CIM/M3</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42,87</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1.011,40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43.358,72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02-04-09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ARMADURA EM AÇO CA-60 - TELA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1.733,40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14,91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25.844,99</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13-04-05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SOLEIRA PARA PORTA EM GRANITO CINZA SEM POLIMENTO (FOSCO)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99,97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899,73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14-01-03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VIDRO LISO COMUM, TRANSPARENTE INCOLOR - ESPESSURA 4MM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34,23</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200,55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6.864,83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15-01-16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TINTA ACRÍLICA - REBOCO COM MASSA CORRIDA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643,00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43,05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27.681,15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11-02-01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CHAPISCO COMUM - ARGAMASSA DE CIMENTO E AREIA 1:3</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911,25</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8,44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7.690,95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11-02-10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EMBOÇO INTERNO - ARGAMASSA DE CIMENTO E AREIA 1:3</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911,25</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43,26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39.420,68</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11-02-29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AZULEJOS, JUNTA AMARRAÇÃO OU A PRUMO - ASSENTES COM ARGAMASSA COLANTE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911,25</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68,32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62.256,60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15-03-10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ESMALTE SINTÉTICO - ESQUADRIAS E PEÇAS DE SERRALHERIA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148,94</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63,93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9.521,73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15-03-14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ESMALTE SINTÉTICO - EXTERIOR DE CALHAS, RUFOS E CONDUTORES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16,75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21.775,00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15-02-11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ESMALTE SINTÉTICO - ESQUADRIAS E PEÇAS DE MARCENARIA, COM EMASSAMENTO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55,90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9.391,20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17-04-01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LIMPEZA GERAL DA OBRA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4.490,02</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58.998,86</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41.31.040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LUMINÁRIA LED RETANGULAR DE SOBREPOR COM DIFUSOR TRANSLÚCIDO, 4000 K, FLUXO LUMINOSO DE 3690 A 4800 LM, POTÊNCIA DE 35 W A 41 W</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323,96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19.437,60</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41.11.711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LUMINÁRIA LED RETANGULAR PARA PAREDE OU PISO, FLUXO LUMINOSO DE 11838 A 12150 LM, EFICIÊNCIA MÍNIMA 107 LM/W - POTÊNCIA DE 86 W/120 W</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961,07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38.442,80</w:t>
            </w:r>
          </w:p>
        </w:tc>
      </w:tr>
      <w:tr w:rsidR="00F27E03" w:rsidRPr="00F27E03" w:rsidTr="00EC4671">
        <w:trPr>
          <w:trHeight w:val="102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18.08.170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REVESTIMENTO EM PORCELANATO TÉCNICO POLIDO PARA ÁREA INTERNA E AMBIENTE DE MÉDIO TRÁFEGO, GRUPO DE ABSORÇÃO BIA, COEFICIENTE DE ATRITO I, ASSENTADO COM ARGAMASSA COLANTE INDUSTRIALIZADA, REJUNTADO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428,74</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236,92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101.577,08</w:t>
            </w:r>
          </w:p>
        </w:tc>
      </w:tr>
      <w:tr w:rsidR="00F27E03" w:rsidRPr="00F27E03" w:rsidTr="00EC4671">
        <w:trPr>
          <w:trHeight w:val="102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18.08.180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RODAPÉ EM PORCELANATO TÉCNICO POLIDO PARA ÁREA INTERNA E AMBIENTE DE MÉDIO TRÁFEGO, GRUPO DE ABSORÇÃO BIA, ASSENTADO COM ARGAMASSA COLANTE INDUSTRIALIZADA, REJUNTADO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200,00</w:t>
            </w:r>
          </w:p>
        </w:tc>
        <w:tc>
          <w:tcPr>
            <w:tcW w:w="1266"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46,06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9.212,00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97113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APLICAÇÃO DE LONA PLÁSTICA PARA EXECUÇÃO DE PAVIMENTOS DE CONCRETO. AF_04/2022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428,74</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780,31</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30.06.064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SISTEMA DE ALARME PNE COM INDICADOR AUDIOVISUAL, SISTEMA SEM FIO (WIRELESS), PARA PESSOAS COM MOBILIDADE REDUZIDA OU CADEIRANTE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672,84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2.018,52</w:t>
            </w:r>
          </w:p>
        </w:tc>
      </w:tr>
      <w:tr w:rsidR="00F27E03" w:rsidRPr="00F27E03" w:rsidTr="00EC4671">
        <w:trPr>
          <w:trHeight w:val="102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87683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CONTRAPISO EM ARGAMASSA PRONTA, PREPARO MECÂNICO COM MISTURADOR 300 KG, APLICADO EM ÁREAS SECAS SOBRE LAJE, NÃO ADERIDO, ACABAMENTO NÃO REFORÇADO, ESPESSURA 4CM. AF_07/2021</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428,74</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117,65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50.441,26</w:t>
            </w:r>
          </w:p>
        </w:tc>
      </w:tr>
      <w:tr w:rsidR="00F27E03" w:rsidRPr="00F27E03" w:rsidTr="00EC4671">
        <w:trPr>
          <w:trHeight w:val="255"/>
        </w:trPr>
        <w:tc>
          <w:tcPr>
            <w:tcW w:w="1350"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6</w:t>
            </w:r>
          </w:p>
        </w:tc>
        <w:tc>
          <w:tcPr>
            <w:tcW w:w="1334"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9333" w:type="dxa"/>
            <w:gridSpan w:val="3"/>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REVITALIZAÇÃO DAS ÁREAS EXTERNAS CLUBE / PINTURA / RAMPA ACESSIBILIDADE / AVCB</w:t>
            </w:r>
          </w:p>
        </w:tc>
        <w:tc>
          <w:tcPr>
            <w:tcW w:w="1266"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1777"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xml:space="preserve"> R$2.284.610,54 </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01-01-07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REMOÇÃO DE ENTULHO COM CAÇAMBA METÁLICA, INCLUSIVE CARGA MANUAL E DESCARGA EM BOTA-FORA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111,91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6.490,78</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08-60-01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ESQUADRIAS METÁLICAS EM GERAL, PORTAS OU CAIXILHOS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34,14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4.779,60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15-50-03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REMOÇÃO DE PINTURA EM ALVENARIA E CONCRETO - LIXA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10.500,00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6,65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69.825,00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15-50-20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REMOÇÃO DE PINTURA EM ESQUADRIAS E PEÇAS DE SERRALHERIA - LIXA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1.748,00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8,93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15.609,64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15-01-15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TINTA ACRÍLICA - CONCRETO OU REBOCO SEM MASSA CORRIDA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8.400,00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26,55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223.020,00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15-01-16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TINTA ACRÍLICA - REBOCO COM MASSA CORRIDA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43,05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90.405,00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11-03-01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CHAPISCO COMUM - ARGAMASSA DE CIMENTO E AREIA 1:3</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8,44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10.634,40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11-80-05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REPAROS EM EMBOÇO - ARGAMASSA MISTA DE CIMENTO, CAL E AREIA 1:4/12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59,64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75.146,40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11-80-06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REPAROS EM REBOCO - ARGAMASSA DE CAL E AREIA 1:2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30,85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38.871,00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11-80-01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REPAROS EM TRINCAS E RACHADURAS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44,18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7.422,24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17-45-01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ANDAIMES METÁLICOS - FORNECIMENTO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M3xMÊS</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16.048,00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17-45-02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ANDAIMES METÁLICOS - MONTAGEM E DESMONTAGEM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7,16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15.752,00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17-04-12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LIMPEZA E LAVAGEM DE PAREDE POR HIDROJATEAMENTO, SEM REJUNTAMENTO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10.500,00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7,16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75.180,00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17-03-55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QD.01 - DEMARCAÇÃO DE QUADRA COM TINTA A BASE DE BORRACHA CLORADA - VOLEIBOL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271,81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543,62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17-03-56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QD.02 - DEMARCAÇÃO DE QUADRA COM TINTA A BASE DE BORRACHA. CLORADA - FUTEBOL DE SALÃO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503,36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1.006,72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17-03-57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QD.03 - DEMARCAÇÃO DE QUADRA COM TINTA A BASE DE BORRACHA CLORADA - BASQUETE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671,14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1.342,28</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17-03-58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QD.05 - DEMARCAÇÃO DE QUADRA COM TINTA A BASE DE BORRACHA CLORADA - HANDBOL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373,76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747,52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17-03-61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TRAVE PARA FUTEBOL DE SALÃO, INCLUSIVE PINTURA E REDE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3.574,06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14.296,24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17-04-14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LIMPEZA E LAVAGEM DE PISO POR HIDROJATEAMENTO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5.476,64</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7,16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39.212,74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17-01-31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FP.01 - GRADIL DE FERRO PERFILADO, TIPO PARQUE SEM MURETA - GP-5/DEPAVE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1.445,92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101.214,40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15-03-10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ESMALTE SINTÉTICO - ESQUADRIAS E PEÇAS DE SERRALHERIA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1.748,00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63,93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111.749,64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17-01-71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MURO DE ARRIMO H=2,50M, COM DRENAGEM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4.146,15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331.692,00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01-01-08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LIMPEZA MANUAL GERAL INCLUSIVE REMOÇÃO DE COBERTURA VEGETAL - TRONCO ATÉ 10CM - SEM TRANSPORTE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984,60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01-02-11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CARGA MANUAL E REMOÇÃO DE TERRA, INCLUSIVE TRANSPORTE ATÉ 1 KM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786,00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37,71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29.640,06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01-03-10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TRANSPORTE DE TERRA POR CAMINHÃO BASCULANTE, A PARTIR DE 1KM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M3XKM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22.794,00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67.014,36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ESCAVAÇÃO MANUAL COM PROFUNDIDADE IGUAL OU INFERIOR A 1,50M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65,69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11.824,20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ESCAVAÇÃO MANUAL COM PROFUNDIDADE SUPERIOR A 1,50M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76,64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9.196,80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02-02-05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ESCORAMENTO DE VALAS - CONTINUO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116,17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13.940,40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02-01-03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BROCA DE CONCRETO - DIÂMETRO DE 30CM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129,02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42.318,56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02-04-04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ARMADURA EM AÇO CA-50</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2.317,32</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29.221,41</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01-04-70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ENVOLVIMENTO DE TUBOS COM BRITA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197,83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9.495,84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01-04-75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MANTA GEOTÊXTIL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9,57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1.148,40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01-04-26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TUBO PVC PERFURADO PARA DRENAGEM - DIÂMETRO 4" (100MM)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69,78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4.186,80</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17-02-65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PAVIMENTOS PERMEÁVEIS - PERFIL PARA CALÇADAS E PASSEIOS COM PISO DE CONCRETO PRÉ-MOLDADO INTERTRAVADO DRENANTE COM INFILTRAÇÃO TOTAL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156,45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281.610,00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18-10-56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ORLA DE SEPARAÇÃO EM CONCRETO NC.26</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101,07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50.535,00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17-02-29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PEDRISCO - FORNECIMENTO E ESPALHAMENTO COM COMPACTAÇÃO MECÂNICA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206,75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74.430,00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18-03-05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GRAMA ESMERALDA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27,26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54.520,00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18-80-11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TERRA PREPARADA PARA PLANTIO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285,15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68.436,00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10-08-81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EXTINTOR DE INCÊNDIO COM CARGA DE GÁS CARBÔNICO (CO2) - 6KG</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636,72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3.820,32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10-08-85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EXTINTOR DE INCÊNDIO COM CARGA DE ÁGUA PRESSURIZADA - 10L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202,69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1.621,52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10-08-90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EXTINTOR DE INCÊNDIO COM CARGA DE PÓ QUÍMICO SECO - 4KG</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190,45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3.047,20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10-07-62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HV.12 - ABRIGO PARA GÁS EM ALVENARIA REVESTIDA PARA 2 BOTIJÕES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831,30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1.662,60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10-06-28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TUBO DE COBRE SEM COSTURA, CLASSE A 1"</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148,21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4.446,30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10-07-20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VÁLVULA ESFÉRICA MONOBLOCO EM LATÃO, 3/4" NPT</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71,40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214,20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10-07-80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HD.10 - INSTALAÇÃO PARA 2 BOTIJÕES GLP 13KG, EXCLUSIVE ABRIGO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18,41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55,23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10-07-85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BOTIJÃO DE GÁS DE 13KG COM CARGA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320,18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960,54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09-10-27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LUMINÁRIA DE EMERGÊNCIA AUTÔNOMA COM LÂMPADA FLUORESCENTE 9W</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307,50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6.150,00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09-02-21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ELETRODUTO DE AÇO GALVANIZADO A FOGO, TIPO SEMI-PESADO/ MÉDIO - 3/4"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50,15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15.045,00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09-03-05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CABO 2,50MM2 - ISOLAMENTO PARA 0,7KV - CLASSE 4 - FLEXÍVEL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4,96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4.960,00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09-05-29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PASSAGEM TIPO CONDULETE - 3/4"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31,68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950,40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09-10-24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LUMINÁRIA DE EMERGÊNCIA AUTÔNOMA COM 2 PROJETORES 55W/12VCC</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728,44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4.370,64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100895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SETA PARA HIDRANTE/EXTINTOR DE INCÊNDIO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23,16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602,16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84100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IMPERMEABILIZAÇÃO DE CONCRETO EM CONTATO COM A TERRA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73,25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8.790,00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51100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ABERTURA DE CAIXA ATÉ 25CM, INCLUI ESCAVAÇÃO, COMPACTAÇÃO, TRANSPORTE E PREPARO DO SUB-LEITO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23,55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42.390,00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41.11.702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LUMINÁRIA LED SOLAR INTEGRADA PARA POSTE, FLUXO LUMINOSO DE 8000 LM, EFICIÊNCIA MÍNIMA DE 130,5 LM/W - POTÊNCIA DE 80 W</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7.700,68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30.802,72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11.20.090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SELANTE ENDURECEDOR DE CONCRETO ANTIPÓ</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5.476,64</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8,97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49.125,46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06.03.101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FDE</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CO-35 CORRIMÃO DUPLO COM MONTANTE VERTICAL AÇO GALVANIZADO COM PINTURA ESMALTE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682,95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102.442,50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06.03.102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FDE</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CO-36 CORRIMÃO DUPLO INTERMEDIÁRIO AÇO GALVANIZADO COM PINTURA ESMALTE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732,42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3.662,10</w:t>
            </w:r>
          </w:p>
        </w:tc>
      </w:tr>
      <w:tr w:rsidR="00F27E03" w:rsidRPr="00F27E03" w:rsidTr="00EC4671">
        <w:trPr>
          <w:trHeight w:val="255"/>
        </w:trPr>
        <w:tc>
          <w:tcPr>
            <w:tcW w:w="1350"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7</w:t>
            </w:r>
          </w:p>
        </w:tc>
        <w:tc>
          <w:tcPr>
            <w:tcW w:w="1334"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9333" w:type="dxa"/>
            <w:gridSpan w:val="3"/>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REFORÇO ESTRUTURAL DA BOCHA E SALA DE GINÁSTICA / VESTIÁRIOS SALVA VIDAS</w:t>
            </w:r>
          </w:p>
        </w:tc>
        <w:tc>
          <w:tcPr>
            <w:tcW w:w="1266"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1777"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xml:space="preserve"> R$      540.313,70 </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20-02-02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MOBILIZAÇÃO E INSTALAÇÃO DE 1  EQUIPAMENTO PARA EXECUÇÃO DE SONDAGEM A PERCUSSÃO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683,72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1.367,44</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20-02-03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DESLOCAMENTO DE EQUIPAMENTO ENTRE FUROS EM TERRENO PLANO, CONSIDERANDO A DISTÂNCIA ATÉ 100M, PARA SONDAGEM A PERCUSSÃO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91,73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642,11</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20-02-09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PERFURAÇÃO E EXECUÇÃO DE ENSAIO PENETROMÉTRICO OU DE LAVAGEM POR TEMPO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136,08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12.247,20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20-05-32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PARECER TÉCNICO DE FUNDAÇÃO PARA ÁREA CONSTRUÍDA DE 5001 À 10000M2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GL</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12.532,71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25.065,42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20-06-02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CONCRETO - ENSAIOS DE RUPTURA A COMPRESSÃO (CORPOS DE PROVA)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19,28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964,00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20-06-03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CONTROLE TECNOLÓGICO DE CONCRETO - MOBILIZAÇÃO PARA MOLDAGEM E/OU COLETA DOS CORPOS DE PROVA DE CONCRETO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VIAGEM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348,55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4.182,60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20-06-04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CONTROLE TECNOLÓGICO DE CONCRETO MOLDAGEM DE CORPO DE PROVA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PERÍODO</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236,37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2.836,44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20-06-11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AÇO - ENSAIOS DE TRAÇÃO EM BARRAS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61,14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3.057,00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20-06-12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AÇO - ENSAIOS DE DOBRAMENTO EM BARRAS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16,58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829,00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20-06-13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AÇO - ENSAIOS DE VERIFICAÇÃO DE BITOLA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21,34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1.067,00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20-03-60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PROJETO BÁSICO (PRANCHA A1)</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4.431,07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53.172,84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04-01-95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ARMADURA EM AÇO CA-50 PARA BLOCOS VAZADOS DE CONCRETO ESTRUTURAL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1.248,00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15.737,28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04-01-97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CONCRETO "GROUT"</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15,60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891,57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13.908,49</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ESCAVAÇÃO MANUAL COM PROFUNDIDADE IGUAL OU INFERIOR A 1,50M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65,69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4.926,75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APILOAMENTO DO FUNDO DE VALAS, PARA SIMPLES REGULARIZAÇÃO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273,50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02-05-06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CONCRETO FCK=20,0MPA - VIRADO NA OBRA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16,20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584,29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9.465,50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02-04-04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ARMADURA EM AÇO CA-50</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1.944,00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24.513,84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02-03-04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FORMA COMUM DE TÁBUAS DE PINUS - NÃO RECUPERÁVEL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194,40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103,86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20.190,38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03-03-20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CONCRETO FCK = 30,0MPA - USINADO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543,78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40.783,50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03-01-30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CIMBRAMENTO PARA ALTURAS ENTRE 3,01M E 7,00M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42,10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63.150,00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03-04-20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LAJE MISTA TRELIÇADA H-10CM COM CAPEAMENTO 4CM (14CM)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178,97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8.948,50</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06-80-03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REVISÃO, ESCOVAÇÃO, INCLUSIVETOMADA DE GOTEIRAS DE TELHADOS EM GERAL, EXCLUSIVE PARA TELHAS DE BARRO COZIDO OU VIDRO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34,55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17.275,00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02-06-10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REATERRO DE VALAS, INCLUSIVE APILOAMENTO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32,84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1.477,80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02-06-05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IMPERMEABILIZAÇÃO DO RESPALDO DA FUNDAÇÃO - ARGAMASSA IMPERMEÁVEL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118,49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5.924,50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04-50-01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DE ALVENARIA ESTRUTURAL DE BLOCOS VAZADOS DE CONCRETO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87,59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1.313,85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04-01-60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BLOCOS VAZADOS DE CONCRETO ESTRUTURAL - 14CM - ATÉ 6MPA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100,55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15.685,80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01-01-07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REMOÇÃO DE ENTULHO COM CAÇAMBA METÁLICA, INCLUSIVE CARGA MANUAL E DESCARGA EM BOTA-FORA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111,91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12.086,28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15-01-16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TINTA ACRÍLICA - REBOCO COM MASSA CORRIDA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43,05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12.915,00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11-80-01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REPAROS EM TRINCAS E RACHADURAS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44,18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8.836,00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11-80-05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REPAROS EM EMBOÇO - ARGAMASSA MISTA DE CIMENTO, CAL E AREIA 1:4/12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59,64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18.607,68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11-80-06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REPAROS EM REBOCO - ARGAMASSA DE CAL E AREIA 1:2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30,85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9.625,20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17-04-01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LIMPEZA GERAL DA OBRA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450,00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5.913,00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16.31.027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FDE</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 xml:space="preserve">ESTACA REACAO P/30T CRAVADA ATE 5,00M DE PROFUNDIDADE </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2.847,16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113.886,40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16.31.026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FDE</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ESTACA REACAO PARA 30T CRAVADA ALEM 5,00M DE PROFUNDIDADE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471,92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9.438,40</w:t>
            </w:r>
          </w:p>
        </w:tc>
      </w:tr>
      <w:tr w:rsidR="00F27E03" w:rsidRPr="00F27E03" w:rsidTr="00EC4671">
        <w:trPr>
          <w:trHeight w:val="255"/>
        </w:trPr>
        <w:tc>
          <w:tcPr>
            <w:tcW w:w="1350"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8</w:t>
            </w:r>
          </w:p>
        </w:tc>
        <w:tc>
          <w:tcPr>
            <w:tcW w:w="1334"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9333" w:type="dxa"/>
            <w:gridSpan w:val="3"/>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IMPLANTAÇÃO DE QUADRA DE BEACH TENIS</w:t>
            </w:r>
          </w:p>
        </w:tc>
        <w:tc>
          <w:tcPr>
            <w:tcW w:w="1266"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1777"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xml:space="preserve"> R$      533.919,15 </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01-01-08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LIMPEZA MANUAL GERAL INCLUSIVE REMOÇÃO DE COBERTURA VEGETAL - TRONCO ATÉ 10CM - SEM TRANSPORTE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530,00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2.899,10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01-02-11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CARGA MANUAL E REMOÇÃO DE TERRA, INCLUSIVE TRANSPORTE ATÉ 1 KM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266,36</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37,71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10.044,44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01-03-10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TRANSPORTE DE TERRA POR CAMINHÃO BASCULANTE, A PARTIR DE 1KM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M3XKM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7.724,44</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22.709,85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ESCAVAÇÃO MANUAL,PROFUNDIDADE IGUAL OU INFERIOR A 1,50M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144,96</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65,69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9.522,42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APILOAMENTO DO FUNDO DE VALAS, PARA SIMPLES REGULARIZAÇÃO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120,80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660,78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01-04-70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ENVOLVIMENTO DE TUBOS COM BRITA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54,36</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197,83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10.754,04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01-04-26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TUBO PVC PERFURADO PARA DRENAGEM - DIÂMETRO 4" (100MM)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69,78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6.349,98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01-04-27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TUBO PVC PERFURADO PARA DRENAGEM - DIÂMETRO 6" (150MM)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87,03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5.221,80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01-04-80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REATERRO DE VALAS, INCLUSIVE COMPACTAÇÃO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90,60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13,79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1.249,37</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10-12-90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LIGAÇÃO OU INSPEÇÃO - ESCAVAÇÃO E APILOAMENTO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59,12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413,84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10-12-91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LIGAÇÃO OU INSPEÇÃO - LASTRO DE CONCRETO (FUNDO)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1,05</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511,48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537,05</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10-12-93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LIGAÇÃO OU INSPEÇÃO - ALVENARIA DE 1 TIJOLO, REVESTIDA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360,21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10.085,88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10-12-94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LIGAÇÃO OU INSPEÇÃO - TAMPA DE CONCRETO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246,82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1.727,74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02-02-06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ESCORAMENTO DE VALAS - DESCONTINUO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362,40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66,59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24.132,22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ESCAVAÇÃO MANUAL COM PROFUNDIDADE IGUAL OU INFERIOR A 1,50M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189,70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65,69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12.461,39</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APILOAMENTO DO FUNDO DE VALAS, PARA SIMPLES REGULARIZAÇÃO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237,12</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1.297,05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02-06-10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REATERRO DE VALAS, INCLUSIVE APILOAMENTO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189,70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32,84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6.229,75</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09-02-29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ELETRODUTO DE AÇO GALVANIZADO A FOGO, TIPO SEMI-PESADO/ MÉDIO - 4"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161,93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1.943,16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09-14-57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BRAÇADEIRA PARA ELETRODUTO EM POSTE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76,32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1.221,12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09-03-33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CABO 16,00MM2 - ISOLAMENTO PARA 1,0KV - CLASSE 4 - FLEXÍVEL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17,69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16.982,40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09-80-22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TERMINAL OU CONECTOR DE PRESSÃO - PARA CABO 35MM2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25,64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3.076,80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09-11-90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TOMADA DE TERRA COMPLETA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1.278,60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7.671,60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09-17-03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DISPOSITIVO DE PROTEÇÃO CONTRA SURTOS - DPS - 1000 VCC - 45 KA - CLASSE I</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291,45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1.165,80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09-08-12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MINI DISJUNTOR - TIPO EUROPEU (IEC) - BIPOLAR 6/25A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87,01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1.044,12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09-08-50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DISJUNTOR CAIXA MOLDADA TRIPOLAR 200A COM DISPARADOR TERMOMAGNÉTICO AJUSTÁVEL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2.187,60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2.187,60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09-05-12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QUADRO DE DISTRIBUIÇÃO EM CHAPA METÁLICA - PARA ATÉ 28 DISJUNTORES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872,22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1.744,44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09-04-33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CONTATOR TRIPOLAR I NOMINAL 55A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1.471,90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5.887,60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09-08-16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MINI DISJUNTOR - TIPO EUROPEU (IEC) - TRIPOLAR 63A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126,04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756,24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09-08-47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DISJUNTOR CAIXA MOLDADA TRIPOLAR 125A COM DISPARADOR TERMOMAGNÉTICO AJUSTÁVEL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1.199,06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2.398,12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09-06-77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BARRAMENTO DE COBRE PARA 200A - 25X4MM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131,40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394,20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09-06-99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ATERRAMENTO DE QUADROS, EXCLUSIVE CABO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426,02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1.278,06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09-06-88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PROTEÇÃO PARA BARRAMENTO DE QUADROS EM POLICARBONATO COMPACTO 4MM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452,16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1.356,48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09-02-53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ELETRODUTO DE POLIETILENO FLEXÍVEL, ALTA RESISTÊNCIA - 2"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35,67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4.280,40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09-02-98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ENVELOPAMENTO DE ELETRODUTO ENTERRADO, COM CONCRETO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36,78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4.413,60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09-05-71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PASSAGEM E TAMPA PRÉ-MOLDADAS EM CONCRETO, SEM FUNDO, 50X50CM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272,19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1.633,14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09-06-95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CABO DE COBRE NÚ, PARA ATERRAMENTO - 50,00MM2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114,40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59,74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6.834,26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09-11-14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INSPEÇÃO DE ATERRAMENTO TIPO EMBUTIR COM TAMPA E ALÇA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163,38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653,52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09-83-90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HASTE "COPPERWELD"- 5/8"X3,OOM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285,82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1.143,28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09-83-91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CONECTOR PARA HASTE "COPPERWELD"</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63,24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252,96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17-50-21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MANUAL DE CONCRETO ARMADO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437,93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3.941,37</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09-11-05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PÁRA-RAIOS TIPO "FRANKLIN", EXCLUSIVE DESCIDA E ATERRAMENTO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868,91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3.475,64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09-11-18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LUZ DE OBSTÁCULO DUPLA COM FOTOCELULA SOLAR</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282,18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1.128,72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09-11-50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HASTE DE AÇO GALVANIZADO, INCLUSIVE BASE E ESTAIS - 2"/3M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736,34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2.945,36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17-02-45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PASSEIO DE CONCRETO ARMADO, FCK=30MPA, INCLUINDO PREPARO DA CAIXA E LASTRO DE BRITA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1.314,38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11.829,42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18-15-50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FORNECIMENTO E APLICAÇÃO DE AREIA FINA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105,60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227,33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24.006,05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01-04-15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LASTRO DE BRITA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92,40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186,88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17.267,71</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09-83-66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POSTE DE AÇO GALVANIZADO, TIPO RETO FLANGEADO H=7M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1.789,45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7.157,80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02-01-02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BROCA DE CONCRETO - DIÂMETRO DE 25CM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86,91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9.647,01</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17-01-42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PP.25/29 - PORTÃO EM FERRO PERFILADO COM CHAPA, 2 FOLHAS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696,40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4.178,40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02-03-04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FORMA COMUM DE TÁBUAS DE PINUS - NÃO RECUPERÁVEL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37,20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103,86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3.863,59</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02-04-04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ARMADURA EM AÇO CA-50</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558,00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7.036,38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02-05-06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CONCRETO FCK=20,0MPA - VIRADO NA OBRA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5,58</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584,29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3.260,34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02-02-15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LASTRO DE BRITA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3,10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186,88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579,33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02-02-16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LASTRO DE CONCRETO - 150KG CIM/M3</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1,55</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477,03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739,40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02-06-05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IMPERMEABILIZAÇÃO DO RESPALDO DA FUNDAÇÃO - ARGAMASSA IMPERMEÁVEL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49,60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118,49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5.877,10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04-01-71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BLOCO CERÂMICO COMUM - 19CM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37,20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129,90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4.832,28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04-01-98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VERGAS, CINTAS E PILARETES DE CONCRETO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0,71</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1.885,31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1.338,57</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04-01-95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ARMADURA EM AÇO CA-50 PARA BLOCOS VAZADOS DE CONCRETO ESTRUTURAL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5.649,28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04-01-97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CONCRETO "GROUT"</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4,48</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891,57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3.994,23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11-03-01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CHAPISCO COMUM - ARGAMASSA DE CIMENTO E AREIA 1:3</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74,40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8,44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627,94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11-03-10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EMBOÇO EXTERNO - ARGAMASSA DE CIMENTO E AREIA 1:3</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74,40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43,26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3.218,54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11-03-13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REBOCO EXTERNO - ARGAMASSA PRÉ-FABRICADA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74,40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32,38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2.409,07</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15-01-15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TINTA ACRÍLICA - CONCRETO OU REBOCO SEM MASSA CORRIDA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81,84</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26,55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2.172,85</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05-11-00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ABERTURA DE CAIXA ATÉ 25CM, INCLUI ESCAVAÇÃO, COMPACTAÇÃO, TRANSPORTE E PREPARO DO SUB-LEITO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530,00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23,55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12.481,50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11-11-00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PÁ CARREGADEIRA DE PNEUS - 1,80M3</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293,19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46.910,40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10-21-00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CORTE DE CONCRETO COM DISCO DIAMANTADO ATÉ PROFUNDIDADE DE 13CM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118,18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2.836,32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41.12.210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 xml:space="preserve"> PROJETOR LED MODULAR, FLUXO LUMINOSO DE 26294 LM, EFICIÊNCIA MÍNIMA DE 125 L/W - 150 W/200 W</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1.310,68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20.970,88</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36.03.060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MEDIÇÃO EXTERNA TIPO ´M´ (900 X 1200 X 270) MM, PADRÃO CONCESSIONÁRIAS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1.831,33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1.831,33</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 xml:space="preserve">08.05.220 </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MANTA GEOTÊXTIL COM RESISTÊNCIA À TRAÇÃO LONGITUDINAL DE 31KN/M E TRANSVERSAL DE 27KN/M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950,80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29,89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28.419,41</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09-42-67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EQUIP</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MOTONIVELADORA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CHP</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340,08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13.603,20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09-42-67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EQUIP</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MOTONIVELADORA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CHI</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149,17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11.933,60</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10-27-11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JUNÇÃO DUPLA DE PVC, SÉRIE NORMAL, PARA ESGOTO PREDIAL, DN 100 X 100 X 100 MM, INSTALADA EM DRENO- FORNECIMENTO E INSTALAÇÃO. AF_07/2021</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89,14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1.871,94</w:t>
            </w:r>
          </w:p>
        </w:tc>
      </w:tr>
      <w:tr w:rsidR="00F27E03" w:rsidRPr="00F27E03" w:rsidTr="00EC4671">
        <w:trPr>
          <w:trHeight w:val="127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10-23-64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ALAMBRADO PARA QUADRA POLIESPORTIVA, ESTRUTURADO POR TUBOS DE ACO GALVANIZADO, (MONTANTES COM DIAMETRO 2", TRAVESSAS E ESCORAS COM DIÂMETRO 1 ¼”), COM TELA DE ARAME GALVANIZADO, FIO 10 BWG E MALHA QUADRADA 5X5CM (EXCETO MURETA). AF_03/2021</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279,00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221,00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61.659,00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08-80-50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FERRO TRABALHADO - CAIXILHOS E PEQUENAS PEÇAS DE SERRALHERIA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286,56</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15,17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4.347,10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3.87.20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FDE</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FITA ADESIVA P/DEMARCAÇÃO PISO (3M SCOTCH 471)AMAR</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45,48</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27,76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1.262,49</w:t>
            </w:r>
          </w:p>
        </w:tc>
      </w:tr>
      <w:tr w:rsidR="00F27E03" w:rsidRPr="00F27E03" w:rsidTr="00EC4671">
        <w:trPr>
          <w:trHeight w:val="255"/>
        </w:trPr>
        <w:tc>
          <w:tcPr>
            <w:tcW w:w="1350"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lastRenderedPageBreak/>
              <w:t>9</w:t>
            </w:r>
          </w:p>
        </w:tc>
        <w:tc>
          <w:tcPr>
            <w:tcW w:w="1334"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9333" w:type="dxa"/>
            <w:gridSpan w:val="3"/>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IMPLANTAÇÃO DE PISTA DE SKATE STREET PEQUENA</w:t>
            </w:r>
          </w:p>
        </w:tc>
        <w:tc>
          <w:tcPr>
            <w:tcW w:w="1266"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1777"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xml:space="preserve"> R$      786.979,46 </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01-01-08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LIMPEZA MANUAL GERAL INCLUSIVE REMOÇÃO DE COBERTURA VEGETAL - TRONCO ATÉ 10CM - SEM TRANSPORTE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2.215,35</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01-01-07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REMOÇÃO DE ENTULHO COM CAÇAMBA METÁLICA, INCLUSIVE CARGA MANUAL E DESCARGA EM BOTA-FORA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105,30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111,91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11.784,12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01-02-11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CARGA MANUAL E REMOÇÃO DE TERRA, INCLUSIVE TRANSPORTE ATÉ 1 KM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101,25</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37,71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3.818,14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01-03-10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TRANSPORTE DE TERRA POR CAMINHÃO BASCULANTE, A PARTIR DE 1KM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M3XKM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2.936,25</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8.632,58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17-02-32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PEDRA BRITADA N.2 COM COMPACTAÇÃO MANUAL - 5CM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12,53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5.074,65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03-01-13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FORMA ESPECIAL DE CHAPAS PLASTIFICADAS (10MM) - CURVA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583,20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136,42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79.560,14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03-03-20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CONCRETO FCK = 30,0MPA - USINADO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543,78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44.046,18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01-04-75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MANTA GEOTÊXTIL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9,57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3.875,85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03-02-04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ARMADURA EM AÇO CA-50</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3.240,00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40.856,40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03-02-09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ARMADURA EM AÇO CA-60 - TELA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3.240,00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14,91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48.308,40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13-02-07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ARGAMASSA DE ALTA RESISTÊNCIA, TIPO LEVE - ESPESSURA 8MM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526,50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131,41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69.187,37</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15-01-70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HIDRO-REPELENTE A BASE DE SILICONE - CONCRETO OU ALVENARIA APARENTE (2 DEMÃOS)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526,50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124,76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65.686,14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10-11-89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CANTONEIRA DE FERRO 1"X1"X1/8" PARA APOIO E CHUMBAMENTO DAS GRELHAS DE FERRO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83,68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12.552,00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10-08-02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TUBO DE AÇO-CARBONO GALVANIZADO, CLASSE MÉDIA (DIN2440) - 2 1/2"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47,00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267,79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12.586,13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17-05-25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DP.05 - CORRIMÃO EM TUBO GALVANIZADO COM GUARDA CORPO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481,64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14.930,84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17-02-29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PEDRISCO - FORNECIMENTO E ESPALHAMENTO COM COMPACTAÇÃO MECÂNICA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206,75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25.430,25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13-02-04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ACABAMENTO DE PISO DE CONCRETO TIPO BAMBOLÊ</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6,40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2.592,00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18-03-05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GRAMA ESMERALDA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27,26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3.271,20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17-01-70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MURO DE ARRIMO H=1,40M, COM DRENAGEM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2.374,37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66.482,36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05-11-00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ABERTURA DE CAIXA ATÉ 25CM, INCLUI ESCAVAÇÃO, COMPACTAÇÃO, TRANSPORTE E PREPARO DO SUB-LEITO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23,55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9.537,75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05-90-00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BASE DE BRITA GRADUADA TRATADA COM CIMENTO - BGTC</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275,81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11.170,31</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03-24-00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CONSULTOR</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447,59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39.387,92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03-32-00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AUXILIAR DE TOPOGRAFIA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26,82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2.145,60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03-40-00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TOPÓGRAFO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61,72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2.468,80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12-10-00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PEDREIRO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2.816,00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26,87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75.665,92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12-11-00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SERVENTE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4.224,00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21,89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92.463,36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09-70-87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CAMADA SEPARADORA PARA EXECUÇÃO DE RADIER, PISO DE CONCRETO OU LAJE SOBRE SOLO, EM LONA PLÁSTICA. AF_09/2021</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793,80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11.16.020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LANÇAMENTO, ESPALHAMENTO E ADENSAMENTO DE CONCRETO OU MASSA EM LASTRO E/OU ENCHIMENTO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85,70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6.941,70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11.20.090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SELANTE ENDURECEDOR DE CONCRETO ANTIPÓ</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526,50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8,97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4.722,71</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33.01.050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ESTUCAMENTO E LIXAMENTO DE CONCRETO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526,50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39,49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20.791,49</w:t>
            </w:r>
          </w:p>
        </w:tc>
      </w:tr>
      <w:tr w:rsidR="00F27E03" w:rsidRPr="00F27E03" w:rsidTr="00EC4671">
        <w:trPr>
          <w:trHeight w:val="255"/>
        </w:trPr>
        <w:tc>
          <w:tcPr>
            <w:tcW w:w="1350"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10</w:t>
            </w:r>
          </w:p>
        </w:tc>
        <w:tc>
          <w:tcPr>
            <w:tcW w:w="1334"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9333" w:type="dxa"/>
            <w:gridSpan w:val="3"/>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GRAMA / DRENAGEM / ALAMBRADO / ILUMINAÇÃO / SPDA - CAMPO PRINCIPAL</w:t>
            </w:r>
          </w:p>
        </w:tc>
        <w:tc>
          <w:tcPr>
            <w:tcW w:w="1266"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1777"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xml:space="preserve"> R$3.834.723,40 </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01-01-01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LIMPEZA MECANIZADA GERAL, INCLUSIVE REMOÇÃO DA COBERTURA VEGETAL - TRONCOS COM DIÂMETRO ATÉ 10CM - SEM TRANSPORTE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10.968,60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01-01-08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LIMPEZA MANUAL GERAL INCLUSIVE REMOÇÃO DE COBERTURA VEGETAL - TRONCO ATÉ 10CM - SEM TRANSPORTE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9.299,00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01-02-10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CARGA MECANIZADA E REMOÇÃO DE TERRA, INCLUSIVE TRANSPORTE ATÉ 1KM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1.574,40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16,71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26.308,22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01-03-10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TRANSPORTE DE TERRA POR CAMINHÃO BASCULANTE, A PARTIR DE 1KM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M3XKM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45.657,60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134.233,34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ESCAVAÇÃO MANUAL,PROFUNDIDADE IGUAL OU INFERIOR A 1,50M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1.094,40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65,69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71.891,14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APILOAMENTO DO FUNDO DE VALAS, PARA SIMPLES REGULARIZAÇÃO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4.988,64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01-04-70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ENVOLVIMENTO DE TUBOS COM BRITA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410,40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197,83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81.189,43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01-04-26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TUBO PVC PERFURADO PARA DRENAGEM - DIÂMETRO 4" (100MM)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840,00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69,78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58.615,20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01-04-27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TUBO PVC PERFURADO PARA DRENAGEM - DIÂMETRO 6" (150MM)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87,03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26.109,00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01-04-80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REATERRO DE VALAS, INCLUSIVE COMPACTAÇÃO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684,00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13,79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9.432,36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10-12-90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LIGAÇÃO OU INSPEÇÃO - ESCAVAÇÃO E APILOAMENTO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59,12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709,44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10-12-91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LIGAÇÃO OU INSPEÇÃO - LASTRO DE CONCRETO (FUNDO)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511,48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920,66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10-12-93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LIGAÇÃO OU INSPEÇÃO - ALVENARIA DE 1 TIJOLO, REVESTIDA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360,21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17.290,08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10-12-94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LIGAÇÃO OU INSPEÇÃO - TAMPA DE CONCRETO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246,82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2.961,84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02-02-06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ESCORAMENTO DE VALAS - DESCONTINUO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66,59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47.944,80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ESCAVAÇÃO MANUAL COM PROFUNDIDADE IGUAL OU INFERIOR A 1,50M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913,92</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65,69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60.035,40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APILOAMENTO DO FUNDO DE VALAS, PARA SIMPLES REGULARIZAÇÃO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1.142,40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6.248,93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02-06-10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REATERRO DE VALAS, INCLUSIVE APILOAMENTO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913,92</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32,84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30.013,13</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09-02-29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ELETRODUTO DE AÇO GALVANIZADO A FOGO, TIPO SEMI-PESADO/ MÉDIO - 4"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161,93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17.488,44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09-14-57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BRAÇADEIRA PARA ELETRODUTO EM POSTE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76,32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2.747,52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09-03-35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CABO 35,00MM2 - ISOLAMENTO PARA 1,0KV - CLASSE 4 - FLEXÍVEL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2.880,00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34,19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98.467,20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09-80-22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TERMINAL OU CONECTOR DE PRESSÃO - PARA CABO 35MM2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25,64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8.615,04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09-11-90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TOMADA DE TERRA COMPLETA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1.278,60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7.671,60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09-17-03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DISPOSITIVO DE PROTEÇÃO CONTRA SURTOS - DPS - 1000 VCC - 45 KA - CLASSE I</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291,45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1.165,80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09-08-12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MINI DISJUNTOR - TIPO EUROPEU (IEC) - BIPOLAR 6/25A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87,01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1.044,12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09-08-50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DISJUNTOR CAIXA MOLDADA TRIPOLAR 200A COM DISPARADOR TERMOMAGNÉTICO AJUSTÁVEL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2.187,60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2.187,60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02-01-20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TUBULÃO - ESCAVAÇÃO A CÉU ABERTO, COM PÁ E PICARETA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532,40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9.583,20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02-01-34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TUBULÃO A CÉU ABERTO FCK=20 MPA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735,47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13.238,46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02-04-04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ARMADURA EM AÇO CA-50</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490,80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6.188,99</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03-60-01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FORNECIMENTO E MONTAGEM DE ESTRUTURA METÁLICA VERTICAL - NÃO PATINÁVEL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7.452,00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20,96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156.193,92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17-05-52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DP.02 - ESCADA MARINHEIRO DE FERRO GALVANIZADO COM GUARDA CORPO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434,71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41.732,16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09-05-12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QUADRO DE DISTRIBUIÇÃO EM CHAPA METÁLICA - PARA ATÉ 28 DISJUNTORES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872,22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5.233,32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09-04-33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CONTATOR TRIPOLAR I NOMINAL 55A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1.471,90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8.831,40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09-08-16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MINI DISJUNTOR - TIPO EUROPEU (IEC) - TRIPOLAR 63A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126,04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756,24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09-08-47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DISJUNTOR CAIXA MOLDADA TRIPOLAR 125A COM DISPARADOR TERMOMAGNÉTICO AJUSTÁVEL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1.199,06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2.398,12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09-06-77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BARRAMENTO DE COBRE PARA 200A - 25X4MM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131,40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394,20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09-06-99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ATERRAMENTO DE QUADROS, EXCLUSIVE CABO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426,02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1.278,06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09-06-88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PROTEÇÃO PARA BARRAMENTO DE QUADROS EM POLICARBONATO COMPACTO 4MM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452,16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1.356,48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09-02-53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ELETRODUTO DE POLIETILENO FLEXÍVEL, ALTA RESISTÊNCIA - 2"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35,67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34.243,20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09-02-98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ENVELOPAMENTO DE ELETRODUTO ENTERRADO, COM CONCRETO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36,78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35.308,80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09-05-71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PASSAGEM E TAMPA PRÉ-MOLDADAS EM CONCRETO, SEM FUNDO, 50X50CM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272,19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3.266,28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09-06-95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CABO DE COBRE NÚ, PARA ATERRAMENTO - 50,00MM2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468,00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59,74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27.958,32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09-11-14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INSPEÇÃO DE ATERRAMENTO TIPO EMBUTIR COM TAMPA E ALÇA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163,38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980,28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09-83-90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HASTE "COPPERWELD"- 5/8"X3,OOM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285,82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1.714,92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09-83-91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CONECTOR PARA HASTE "COPPERWELD"</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63,24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379,44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17-50-21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MANUAL DE CONCRETO ARMADO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437,93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31.530,96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09-11-05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PÁRA-RAIOS TIPO "FRANKLIN", EXCLUSIVE DESCIDA E ATERRAMENTO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868,91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5.213,46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09-11-18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LUZ DE OBSTÁCULO DUPLA COM FOTOCELULA SOLAR</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282,18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1.693,08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09-11-50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HASTE DE AÇO GALVANIZADO, INCLUSIVE BASE E ESTAIS - 2"/3M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736,34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4.418,04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17-02-45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PASSEIO DE CONCRETO ARMADO, FCK=30MPA, INCLUINDO PREPARO DA CAIXA E LASTRO DE BRITA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1.314,38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94.635,36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17-01-27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FP.04 - ALAMBRADO EM TUBO GALVANIZADO E TELA GALVANIZADA H=2,00M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576,94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63.463,40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17-01-29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FP.03 - ALAMBRADO PARA QUADRAS DE ESPORTE - GP.6/EDIF - TG/4,5M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908,71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109.045,20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05-11-00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ABERTURA DE CAIXA ATÉ 25CM, INCLUI ESCAVAÇÃO, COMPACTAÇÃO, TRANSPORTE E PREPARO DO SUB-LEITO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23,55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142.713,00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11-11-00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PÁ CARREGADEIRA DE PNEUS - 1,80M3</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293,19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46.910,40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10-08-02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TUBO DE AÇO-CARBONO GALVANIZADO, CLASSE MÉDIA (DIN2440) - 2 1/2"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4,80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267,79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1.285,39</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10-21-00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CORTE DE CONCRETO COM DISCO DIAMANTADO ATÉ PROFUNDIDADE DE 13CM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118,18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22.690,56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04-60-00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REMOÇÃO DE TERRA ALÉM DO PRIMEIRO KM, COM CAMINHÃO DE 14M3</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M3XKM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43.935,00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58.433,55</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41.12.210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 xml:space="preserve"> PROJETOR LED MODULAR, FLUXO LUMINOSO DE 26294 LM, EFICIÊNCIA MÍNIMA DE 125 L/W - 150 W/200 W</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1.310,68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141.553,44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36.03.060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MEDIÇÃO EXTERNA TIPO ´M´ (900 X 1200 X 270) MM, PADRÃO CONCESSIONÁRIAS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1.831,73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1.831,73</w:t>
            </w:r>
          </w:p>
        </w:tc>
      </w:tr>
      <w:tr w:rsidR="00F27E03" w:rsidRPr="00F27E03" w:rsidTr="00EC4671">
        <w:trPr>
          <w:trHeight w:val="255"/>
        </w:trPr>
        <w:tc>
          <w:tcPr>
            <w:tcW w:w="1350" w:type="dxa"/>
            <w:noWrap/>
            <w:hideMark/>
          </w:tcPr>
          <w:p w:rsidR="00EC4671" w:rsidRPr="00F27E03" w:rsidRDefault="00484AA9" w:rsidP="00EC4671">
            <w:pPr>
              <w:pStyle w:val="SemEspaamento"/>
              <w:rPr>
                <w:rFonts w:ascii="Arial" w:hAnsi="Arial" w:cs="Arial"/>
                <w:b/>
                <w:color w:val="000000" w:themeColor="text1"/>
                <w:sz w:val="16"/>
                <w:szCs w:val="16"/>
              </w:rPr>
            </w:pPr>
            <w:hyperlink r:id="rId54" w:history="1">
              <w:r w:rsidR="00EC4671" w:rsidRPr="00F27E03">
                <w:rPr>
                  <w:rStyle w:val="Hyperlink"/>
                  <w:rFonts w:ascii="Arial" w:hAnsi="Arial" w:cs="Arial"/>
                  <w:b/>
                  <w:color w:val="000000" w:themeColor="text1"/>
                  <w:sz w:val="16"/>
                  <w:szCs w:val="16"/>
                </w:rPr>
                <w:t>09.04.060</w:t>
              </w:r>
            </w:hyperlink>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FORMA EM TUBO DE PAPELÃO COM DIÂMETRO DE 45 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230,16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8.285,76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 xml:space="preserve">08.05.220 </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MANTA GEOTÊXTIL COM RESISTÊNCIA À TRAÇÃO LONGITUDINAL DE 31KN/M E TRANSVERSAL DE 27KN/M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3.192,00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29,89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95.408,88</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10-27-11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JUNÇÃO DUPLA DE PVC, SÉRIE NORMAL, PARA ESGOTO PREDIAL, DN 100 X 100 X 100 MM, INSTALADA EM DRENO- FORNECIMENTO E INSTALAÇÃO. AF_07/2021</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89,14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2.674,20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09-42-67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EQUIP</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MOTONIVELADORA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CHP</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340,08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40.809,60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09-42-67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EQUIP</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MOTONIVELADORA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CHI</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149,17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35.800,80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01-04-15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LASTRO DE BRITA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186,88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113.249,28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11.18.040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LASTRO DE PEDRA BRITADA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183,54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111.225,24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17-02-29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PEDRISCO - FORNECIMENTO E ESPALHAMENTO COM COMPACTAÇÃO MECÂNICA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206,75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62.645,25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17-02-31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PÓ DE BRITA COM COMPACTAÇÃO MECÂNICA - ESPESSURA 10CM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32,86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199.131,60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05-26-00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IMPRIMAÇÃO BETUMINOSA LIGANTE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12.120,00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7,09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85.930,80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COTAÇÃO</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GRAMA SINTÉTICA EM POLIETILENO MONOFILAMENTO DE ALTA DURABILIDADE, COM ALUTRA DE 60 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189,96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1.151.157,60</w:t>
            </w:r>
          </w:p>
        </w:tc>
      </w:tr>
      <w:tr w:rsidR="00F27E03" w:rsidRPr="00F27E03" w:rsidTr="00EC4671">
        <w:trPr>
          <w:trHeight w:val="127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P.03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COTAÇÃO</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FORNECIMENTO E INSTALAÇÃO DE TRAVE PARA FUTEBOL DE CAMPO MODELO OFICIAL COM BASE, MEDINDO 7,32 M X 2,44 M., REDE EM FIO 4MM 100% NYLON COM PROTEÇÃO UV., TRAVE CONFECCIONADA EM TUBO METÁLICO DE AÇO CARBONO, COM ACABAMENTO E PINTURA NA COR BRANCA.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PAR</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12.960,00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12.960,00</w:t>
            </w:r>
          </w:p>
        </w:tc>
      </w:tr>
      <w:tr w:rsidR="00F27E03" w:rsidRPr="00F27E03" w:rsidTr="00EC4671">
        <w:trPr>
          <w:trHeight w:val="127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10-23-64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ALAMBRADO PARA QUADRA POLIESPORTIVA, ESTRUTURADO POR TUBOS DE ACO GALVANIZADO, (MONTANTES COM DIAMETRO 2", TRAVESSAS E ESCORAS COM DIÂMETRO 1 ¼”), COM TELA DE ARAME GALVANIZADO, FIO 10 BWG E MALHA QUADRADA 5X5CM (EXCETO MURETA). AF_03/2021</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454,50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221,00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100.444,50</w:t>
            </w:r>
          </w:p>
        </w:tc>
      </w:tr>
      <w:tr w:rsidR="00F27E03" w:rsidRPr="00F27E03" w:rsidTr="00EC4671">
        <w:trPr>
          <w:trHeight w:val="255"/>
        </w:trPr>
        <w:tc>
          <w:tcPr>
            <w:tcW w:w="1350"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11</w:t>
            </w:r>
          </w:p>
        </w:tc>
        <w:tc>
          <w:tcPr>
            <w:tcW w:w="1334"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9333" w:type="dxa"/>
            <w:gridSpan w:val="3"/>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QUADRA STREET BALL SOCIETY</w:t>
            </w:r>
          </w:p>
        </w:tc>
        <w:tc>
          <w:tcPr>
            <w:tcW w:w="1266"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1777"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xml:space="preserve"> R$      959.457,25 </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ESCAVAÇÃO MANUAL COM PROFUNDIDADE IGUAL OU INFERIOR A 1,50M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207,36</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65,69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13.621,48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02-02-06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ESCORAMENTO DE VALAS - DESCONTINUO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345,60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66,59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23.013,50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APILOAMENTO DO FUNDO DE VALAS, PARA SIMPLES REGULARIZAÇÃO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345,60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1.890,43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02-06-10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REATERRO DE VALAS, INCLUSIVE APILOAMENTO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163,44</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32,84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5.367,37</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02-01-02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BROCA DE CONCRETO - DIÂMETRO DE 25CM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86,91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18.251,10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02-03-04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FORMA COMUM DE TÁBUAS DE PINUS - NÃO RECUPERÁVEL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62,40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103,86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6.480,86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02-04-04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ARMADURA EM AÇO CA-50</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936,00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11.802,96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02-05-06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CONCRETO FCK=20,0MPA - VIRADO NA OBRA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9,36</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584,29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5.468,95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02-02-15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LASTRO DE BRITA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17,28</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186,88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3.229,29</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02-02-16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LASTRO DE CONCRETO - 150KG CIM/M3</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17,28</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477,03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8.243,08</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02-06-05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IMPERMEABILIZAÇÃO DO RESPALDO DA FUNDAÇÃO - ARGAMASSA IMPERMEÁVEL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62,40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118,49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7.393,78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04-01-71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BLOCO CERÂMICO COMUM - 19CM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129,90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6.754,80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04-01-98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VERGAS, CINTAS E PILARETES DE CONCRETO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1.885,31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2.375,49</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04-01-95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ARMADURA EM AÇO CA-50 PARA BLOCOS VAZADOS DE CONCRETO ESTRUTURAL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751,00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9.470,11</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04-01-97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CONCRETO "GROUT"</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7,51</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891,57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6.695,69</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11-03-01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CHAPISCO COMUM - ARGAMASSA DE CIMENTO E AREIA 1:3</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8,44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877,76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11-03-10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EMBOÇO EXTERNO - ARGAMASSA DE CIMENTO E AREIA 1:3</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43,26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4.499,04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11-03-13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REBOCO EXTERNO - ARGAMASSA PRÉ-FABRICADA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32,38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3.367,52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15-01-15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TINTA ACRÍLICA - CONCRETO OU REBOCO SEM MASSA CORRIDA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26,55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2.761,20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10-12-90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LIGAÇÃO OU INSPEÇÃO - ESCAVAÇÃO E APILOAMENTO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59,12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472,96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10-12-91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LIGAÇÃO OU INSPEÇÃO - LASTRO DE CONCRETO (FUNDO)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511,48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409,18</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10-12-93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LIGAÇÃO OU INSPEÇÃO - ALVENARIA DE 1 TIJOLO, REVESTIDA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360,21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11.526,72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10-12-94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LIGAÇÃO OU INSPEÇÃO - TAMPA DE CONCRETO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246,82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1.974,56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10-11-86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HV.22 - CANALETA DE ALVENARIA PARA GRELHA OU TAMPA DE CONCRETO  L=30CM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167,75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17.110,50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10-11-89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CANTONEIRA DE FERRO 1"X1"X1/8" PARA APOIO E CHUMBAMENTO DAS GRELHAS DE FERRO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83,68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17.070,72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10-11-99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GRELHA DE CONCRETO PARA CANALETA - L=30CM - COM PASSAGEM DE VEÍCULOS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94,54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9.643,08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10-12-18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CONDUTOR EM TUBO DE PVC RÍGIDO, PONTA E BOLSA - 200MM (8")</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146,56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2.931,20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09-02-53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ELETRODUTO DE POLIETILENO FLEXÍVEL, ALTA RESISTÊNCIA - 2"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35,67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7.134,00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09-02-98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ENVELOPAMENTO DE ELETRODUTO ENTERRADO, COM CONCRETO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36,78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7.356,00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09-05-71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PASSAGEM E TAMPA PRÉ-MOLDADAS EM CONCRETO, SEM FUNDO, 50X50CM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272,19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1.633,14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09-02-29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ELETRODUTO DE AÇO GALVANIZADO A FOGO, TIPO SEMI-PESADO/ MÉDIO - 4"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161,93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5.829,48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09-14-57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BRAÇADEIRA PARA ELETRODUTO EM POSTE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76,32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1.373,76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09-03-36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CABO 50,00MM2 - ISOLAMENTO PARA 1,0KV - CLASSE 4 - FLEXÍVEL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50,46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7.569,00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09-03-32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CABO 10,00MM2 - ISOLAMENTO PARA 1,0KV - CLASSE 4 - FLEXÍVEL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12,29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21.630,40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09-11-90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TOMADA DE TERRA COMPLETA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1.278,60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2.557,20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09-17-03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DISPOSITIVO DE PROTEÇÃO CONTRA SURTOS - DPS - 1000 VCC - 45 KA - CLASSE I</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291,45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1.165,80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09-08-12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MINI DISJUNTOR - TIPO EUROPEU (IEC) - BIPOLAR 6/25A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87,01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1.044,12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09-08-50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DISJUNTOR CAIXA MOLDADA TRIPOLAR 200A COM DISPARADOR TERMOMAGNÉTICO AJUSTÁVEL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2.187,60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2.187,60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03-60-01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FORNECIMENTO E MONTAGEM DE ESTRUTURA METÁLICA VERTICAL - NÃO PATINÁVEL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5.544,00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20,96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116.202,24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09-05-12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QUADRO DE DISTRIBUIÇÃO EM CHAPA METÁLICA - PARA ATÉ 28 DISJUNTORES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872,22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872,22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09-04-33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CONTATOR TRIPOLAR I NOMINAL 55A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1.471,90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4.415,70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09-08-16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MINI DISJUNTOR - TIPO EUROPEU (IEC) - TRIPOLAR 63A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126,04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252,08</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09-08-47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DISJUNTOR CAIXA MOLDADA TRIPOLAR 125A COM DISPARADOR TERMOMAGNÉTICO AJUSTÁVEL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1.199,06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1.199,06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09-06-77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BARRAMENTO DE COBRE PARA 200A - 25X4MM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131,40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394,20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09-06-99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ATERRAMENTO DE QUADROS, EXCLUSIVE CABO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426,02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426,02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09-06-88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PROTEÇÃO PARA BARRAMENTO DE QUADROS EM POLICARBONATO COMPACTO 4MM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452,16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452,16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09-11-14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INSPEÇÃO DE ATERRAMENTO TIPO EMBUTIR COM TAMPA E ALÇA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163,38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980,28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09-83-90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HASTE "COPPERWELD"- 5/8"X3,OOM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285,82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1.714,92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09-83-91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CONECTOR PARA HASTE "COPPERWELD"</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63,24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379,44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17-50-21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MANUAL DE CONCRETO ARMADO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437,93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6.568,95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09-11-05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PÁRA-RAIOS TIPO "FRANKLIN", EXCLUSIVE DESCIDA E ATERRAMENTO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868,91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5.213,46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17-02-45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PASSEIO DE CONCRETO ARMADO, FCK=30MPA, INCLUINDO PREPARO DA CAIXA E LASTRO DE BRITA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1.314,38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19.715,70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13-01-18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LASTRO DE CONCRETO, COM HIDROFUGO - 200KG CIM/M3</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1.011,40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33.376,20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02-04-09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ARMADURA EM AÇO CA-60 - TELA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1.334,19</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14,91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19.892,77</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13-80-18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TABUAS DE MADEIRA MACIÇA PARA ASSOALHO - CUMARU</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498,70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35.906,40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15-03-10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ESMALTE SINTÉTICO - ESQUADRIAS E PEÇAS DE SERRALHERIA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468,00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63,93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29.919,24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17-01-43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PP.30/34 - PORTÃO EM FERRO PERFILADO COM TELA, 2 FOLHAS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543,94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4.351,52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17-03-63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TABELA PARA BASQUETE, ENGLOBANDO DESDE FUNDAÇÃO ATÉ A CESTA DE NYLON</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6.493,95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6.493,95</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17-04-09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LIMPEZA DE PISOS E REVESTIMENTO DE ARGAMASSA, CERÂMICA OU PEDRAS NATURAIS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968,00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10,95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10.599,60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17-03-70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DEMARCAÇÃO E PINTURA DE SUPERFÍCIES - BORRACHA CLORADA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33,57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11.078,10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11-11-00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PÁ CARREGADEIRA DE PNEUS - 1,80M3</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293,19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23.455,20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41.12.210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PROJETOR LED MODULAR, FLUXO LUMINOSO DE 26294 LM, EFICIÊNCIA MÍNIMA DE 125 L/W - 150 W/200 W</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1.310,68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15.728,16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36.03.060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MEDIÇÃO EXTERNA TIPO ´M´ (900 X 1200 X 270) MM, PADRÃO CONCESSIONÁRIAS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1.831,73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1.831,73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09-42-67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EQUIP</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MOTONIVELADORA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340,08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13.603,20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09-42-67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EQUIP</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MOTONIVELADORA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340,08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27.206,40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01-04-15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LASTRO DE BRITA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186,88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12.334,08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11.18.040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LASTRO DE PEDRA BRITADA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183,54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12.113,64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05-26-00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IMPRIMAÇÃO BETUMINOSA LIGANTE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7,09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7.940,80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COTAÇÃO</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GRAMA SINTÉTICA EM POLIETILENO MONOFILAMENTO DE ALTA DURABILIDADE, COM ALUTRA DE 60 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189,96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125.373,60</w:t>
            </w:r>
          </w:p>
        </w:tc>
      </w:tr>
      <w:tr w:rsidR="00F27E03" w:rsidRPr="00F27E03" w:rsidTr="00EC4671">
        <w:trPr>
          <w:trHeight w:val="102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08-76-92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CONTRAPISO EM ARGAMASSA TRAÇO 1:4 (CIMENTO E AREIA), PREPARO MANUAL, APLICADO EM ÁREAS SECAS SOBRE LAJE, NÃO ADERIDO, ACABAMENTO NÃO REFORÇADO, ESPESSURA 5CM. AF_07/2021</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52,65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3.790,80</w:t>
            </w:r>
          </w:p>
        </w:tc>
      </w:tr>
      <w:tr w:rsidR="00F27E03" w:rsidRPr="00F27E03" w:rsidTr="00EC4671">
        <w:trPr>
          <w:trHeight w:val="102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COTAÇÃO</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FORNECIMENTO E INSTALAÇÃO DE TRAVE MODELO OFICIAL SOCIETY MEDINDO 5,00 M X 2,20 M., REDE EM FIO 4MM 100% NYLON COM PROTEÇÃO UV., TRAVE CONFECCIONADA EM TUBO METÁLICO EM AÇO CARBONO, COM ACABAMENTO E PINTURA NA COR BRANCA.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PAR</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7.780,00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7.780,00</w:t>
            </w:r>
          </w:p>
        </w:tc>
      </w:tr>
      <w:tr w:rsidR="00F27E03" w:rsidRPr="00F27E03" w:rsidTr="00EC4671">
        <w:trPr>
          <w:trHeight w:val="127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10-23-64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ALAMBRADO PARA QUADRA POLIESPORTIVA, ESTRUTURADO POR TUBOS DE ACO GALVANIZADO, (MONTANTES COM DIAMETRO 2", TRAVESSAS E ESCORAS COM DIÂMETRO 1 ¼”), COM TELA DE ARAME GALVANIZADO, FIO 10 BWG E MALHA QUADRADA 5X5CM (EXCETO MURETA). AF_03/2021</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468,00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221,00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103.428,00</w:t>
            </w:r>
          </w:p>
        </w:tc>
      </w:tr>
      <w:tr w:rsidR="00F27E03" w:rsidRPr="00F27E03" w:rsidTr="00EC4671">
        <w:trPr>
          <w:trHeight w:val="102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01-04-78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FORNECIMENTO E APLICAÇÃO DE GEOCOMPOSTO FORMADO POR NÚCLEO TRIDIMENSIONAL, FLEXÍVEL DE FILAMENTO DE POLIPROPILENO, ASSOCIADO ÀS SUAS DUAS SUPERFÍCIES GEOTEXTEIS NÃO TECIDOS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33,98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22.426,80</w:t>
            </w:r>
          </w:p>
        </w:tc>
      </w:tr>
      <w:tr w:rsidR="00F27E03" w:rsidRPr="00F27E03" w:rsidTr="00EC4671">
        <w:trPr>
          <w:trHeight w:val="255"/>
        </w:trPr>
        <w:tc>
          <w:tcPr>
            <w:tcW w:w="1350" w:type="dxa"/>
            <w:noWrap/>
            <w:hideMark/>
          </w:tcPr>
          <w:p w:rsidR="00EC4671" w:rsidRPr="00F27E03" w:rsidRDefault="00484AA9" w:rsidP="00EC4671">
            <w:pPr>
              <w:pStyle w:val="SemEspaamento"/>
              <w:rPr>
                <w:rFonts w:ascii="Arial" w:hAnsi="Arial" w:cs="Arial"/>
                <w:b/>
                <w:color w:val="000000" w:themeColor="text1"/>
                <w:sz w:val="16"/>
                <w:szCs w:val="16"/>
              </w:rPr>
            </w:pPr>
            <w:hyperlink r:id="rId55" w:history="1">
              <w:r w:rsidR="00EC4671" w:rsidRPr="00F27E03">
                <w:rPr>
                  <w:rStyle w:val="Hyperlink"/>
                  <w:rFonts w:ascii="Arial" w:hAnsi="Arial" w:cs="Arial"/>
                  <w:b/>
                  <w:color w:val="000000" w:themeColor="text1"/>
                  <w:sz w:val="16"/>
                  <w:szCs w:val="16"/>
                </w:rPr>
                <w:t>20.20.202</w:t>
              </w:r>
            </w:hyperlink>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RASPAGEM COM CALAFETAÇÃO E APLICAÇÃO DE VERNIZ</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136,90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9.856,80</w:t>
            </w:r>
          </w:p>
        </w:tc>
      </w:tr>
      <w:tr w:rsidR="00F27E03" w:rsidRPr="00F27E03" w:rsidTr="00EC4671">
        <w:trPr>
          <w:trHeight w:val="255"/>
        </w:trPr>
        <w:tc>
          <w:tcPr>
            <w:tcW w:w="1350"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12</w:t>
            </w:r>
          </w:p>
        </w:tc>
        <w:tc>
          <w:tcPr>
            <w:tcW w:w="1334"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9333" w:type="dxa"/>
            <w:gridSpan w:val="3"/>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CANTEIRO DE OBRAS</w:t>
            </w:r>
          </w:p>
        </w:tc>
        <w:tc>
          <w:tcPr>
            <w:tcW w:w="1266"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1777"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xml:space="preserve"> R$      185.641,32 </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01-05-05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TAPUME METÁLICO COM TELHA METÁLICA, SEM PINTURA, TRAPEZOIDAL 40 ESP=0,43MM, COLUNAS, BASES E PARAFUSOS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159,92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25.587,20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01-05-06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PORTÃO METÁLICO DE OBRA - 5M, PIVOTANTE, 2 FOLHAS, PARA TAPUME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274,69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2.746,90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01-05-07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PORTÃO DE PEDESTRES - 1,15M, PARA TAPUME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229,69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528,29</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17-30-02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PLACA DE OBRA EM CHAPA DE AÇO GALVANIZADO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403,45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3.227,60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01-05-02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TAPUME CHAPA COMPENSADA RESINADA 10MM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460,90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94,14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43.389,13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01-05-40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TELA PARA PROTEÇÃO DE OBRAS, MALHA 2 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28,23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33.876,00</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09-32-07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EXECUÇÃO DE ESCRITÓRIO EM CANTEIRO DE OBRA EM CHAPA DE MADEIRA COMPENSADA, NÃO INCLUSO MOBILIÁRIO E EQUIPAMENTOS. AF_02/2016</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1.254,99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25.099,80</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09-32-43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EXECUÇÃO DE RESERVATÓRIO ELEVADO DE ÁGUA (2000 LITROS) EM CANTEIRO DE OBRA, APOIADO EM ESTRUTURA DE MADEIRA. AF_02/2016_PA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10.490,44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10.490,44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02.02.130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LOCAÇÃO DE CONTAINER TIPO ESCRITÓRIO COM 1 VASO SANITÁRIO, 1 LAVATÓRIO E 1 PONTO PARA CHUVEIRO - ÁREA MÍNIMA DE 13,80 M²</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UN/MÊS</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1.322,53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15.870,36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02.02.150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LOCAÇÃO DE CONTAINER TIPO DEPÓSITO - ÁREA MÍNIMA DE 13,80 M²</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UN/MÊS</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817,10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9.805,20</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02.02.140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LOCAÇÃO DE CONTAINER TIPO SANITÁRIO COM 2 VASOS SANITÁRIOS, 2 LAVATÓRIOS, 2 MICTÓRIOS E 4 PONTOS PARA CHUVEIRO - ÁREA MÍNIMA DE 13,80 M²</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UN/MÊS</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1.251,70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15.020,40</w:t>
            </w:r>
          </w:p>
        </w:tc>
      </w:tr>
      <w:tr w:rsidR="00F27E03" w:rsidRPr="00F27E03" w:rsidTr="00EC4671">
        <w:trPr>
          <w:trHeight w:val="255"/>
        </w:trPr>
        <w:tc>
          <w:tcPr>
            <w:tcW w:w="1350"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13</w:t>
            </w:r>
          </w:p>
        </w:tc>
        <w:tc>
          <w:tcPr>
            <w:tcW w:w="1334"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9333" w:type="dxa"/>
            <w:gridSpan w:val="3"/>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ADMINISTRAÇÃO LOCAL DA OBRA</w:t>
            </w:r>
          </w:p>
        </w:tc>
        <w:tc>
          <w:tcPr>
            <w:tcW w:w="1266"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1777"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xml:space="preserve"> R$      963.505,70 </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20-03-61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PROJETO EXECUTIVO (PRANCHA A1)</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3.358,71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26.869,68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20-03-03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ENGENHEIRO/ ARQUITETO JUNIOR</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1.584,00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157,15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248.925,60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20-03-04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ENGENHEIRO/ ARQUITETO PLENO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792,00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162,18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128.446,56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20-03-01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COORDENADOR GERAL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447,60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118.166,40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03-40-00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TOPÓGRAFO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61,72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7.406,40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08-82-52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AUXILIAR DE SERVIÇOS GERAIS COM ENCARGOS COMPLEMENTARES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4.752,00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27,12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128.874,24</w:t>
            </w:r>
          </w:p>
        </w:tc>
      </w:tr>
      <w:tr w:rsidR="00F27E03" w:rsidRPr="00F27E03" w:rsidTr="00EC4671">
        <w:trPr>
          <w:trHeight w:val="30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09-07-76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ENCARREGADO GERAL COM ENCARGOS COMPLEMENTARES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2.377,00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39,38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93.606,26</w:t>
            </w:r>
          </w:p>
        </w:tc>
      </w:tr>
      <w:tr w:rsidR="00F27E03" w:rsidRPr="00F27E03" w:rsidTr="00EC4671">
        <w:trPr>
          <w:trHeight w:val="30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09-07-80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MESTRE DE OBRAS COM ENCARGOS COMPLEMENTARES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1.584,00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62,66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99.253,44</w:t>
            </w:r>
          </w:p>
        </w:tc>
      </w:tr>
      <w:tr w:rsidR="00F27E03" w:rsidRPr="00F27E03" w:rsidTr="00EC4671">
        <w:trPr>
          <w:trHeight w:val="52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10-03-09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TÉCNICO EM SEGURANÇA DO TRABALHO COM ENCARGOS COMPLEMENTARES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1.584,00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70,68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111.957,12</w:t>
            </w:r>
          </w:p>
        </w:tc>
      </w:tr>
      <w:tr w:rsidR="00F27E03" w:rsidRPr="00F27E03" w:rsidTr="00EC4671">
        <w:trPr>
          <w:trHeight w:val="255"/>
        </w:trPr>
        <w:tc>
          <w:tcPr>
            <w:tcW w:w="12017" w:type="dxa"/>
            <w:gridSpan w:val="5"/>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SUBTOTAL:</w:t>
            </w:r>
          </w:p>
        </w:tc>
        <w:tc>
          <w:tcPr>
            <w:tcW w:w="1266"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 </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23.559.332,75</w:t>
            </w:r>
          </w:p>
        </w:tc>
      </w:tr>
      <w:tr w:rsidR="00F27E03" w:rsidRPr="00F27E03" w:rsidTr="00EC4671">
        <w:trPr>
          <w:trHeight w:val="255"/>
        </w:trPr>
        <w:tc>
          <w:tcPr>
            <w:tcW w:w="12017" w:type="dxa"/>
            <w:gridSpan w:val="5"/>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SUBTOTAL (EXCLUSO ITENS DE COTAÇÃO P.01, P.03 e P.04):</w:t>
            </w:r>
          </w:p>
        </w:tc>
        <w:tc>
          <w:tcPr>
            <w:tcW w:w="1266"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 </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22.262.061,55</w:t>
            </w:r>
          </w:p>
        </w:tc>
      </w:tr>
      <w:tr w:rsidR="00F27E03" w:rsidRPr="00F27E03" w:rsidTr="00EC4671">
        <w:trPr>
          <w:trHeight w:val="255"/>
        </w:trPr>
        <w:tc>
          <w:tcPr>
            <w:tcW w:w="12017" w:type="dxa"/>
            <w:gridSpan w:val="5"/>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SUBTOTAL (ITENS DE COTAÇÃO P.01, P.03 e P.04):</w:t>
            </w:r>
          </w:p>
        </w:tc>
        <w:tc>
          <w:tcPr>
            <w:tcW w:w="1266"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 </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1.297.271,20</w:t>
            </w:r>
          </w:p>
        </w:tc>
      </w:tr>
      <w:tr w:rsidR="00F27E03" w:rsidRPr="00F27E03" w:rsidTr="00EC4671">
        <w:trPr>
          <w:trHeight w:val="255"/>
        </w:trPr>
        <w:tc>
          <w:tcPr>
            <w:tcW w:w="12017" w:type="dxa"/>
            <w:gridSpan w:val="5"/>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BDI SOBRE SUBTOTAL (EXCLUSO ITENS DE COTAÇÃO P.01, P.03 e P.04):</w:t>
            </w:r>
          </w:p>
        </w:tc>
        <w:tc>
          <w:tcPr>
            <w:tcW w:w="1266"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20,11%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4.476.900,58</w:t>
            </w:r>
          </w:p>
        </w:tc>
      </w:tr>
      <w:tr w:rsidR="00F27E03" w:rsidRPr="00F27E03" w:rsidTr="00EC4671">
        <w:trPr>
          <w:trHeight w:val="255"/>
        </w:trPr>
        <w:tc>
          <w:tcPr>
            <w:tcW w:w="12017" w:type="dxa"/>
            <w:gridSpan w:val="5"/>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BDI SOBRE SUBTOTAL (ITENS DE COTAÇÃO P.01, P.03 e P.04):</w:t>
            </w:r>
          </w:p>
        </w:tc>
        <w:tc>
          <w:tcPr>
            <w:tcW w:w="1266"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14,04%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182.136,88</w:t>
            </w:r>
          </w:p>
        </w:tc>
      </w:tr>
      <w:tr w:rsidR="00F27E03" w:rsidRPr="00F27E03" w:rsidTr="00EC4671">
        <w:trPr>
          <w:trHeight w:val="270"/>
        </w:trPr>
        <w:tc>
          <w:tcPr>
            <w:tcW w:w="1350"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1334"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6978"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978"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 </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TOTAL EM R$:</w:t>
            </w:r>
          </w:p>
        </w:tc>
        <w:tc>
          <w:tcPr>
            <w:tcW w:w="1266"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 </w:t>
            </w:r>
          </w:p>
        </w:tc>
        <w:tc>
          <w:tcPr>
            <w:tcW w:w="1777"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xml:space="preserve"> R$28.218.370,20 </w:t>
            </w:r>
          </w:p>
        </w:tc>
      </w:tr>
    </w:tbl>
    <w:p w:rsidR="00BF0FDC" w:rsidRPr="001C0FDA" w:rsidRDefault="00BF0FDC" w:rsidP="0089605F">
      <w:pPr>
        <w:pStyle w:val="SemEspaamento"/>
        <w:rPr>
          <w:rFonts w:ascii="Arial" w:hAnsi="Arial" w:cs="Arial"/>
          <w:b/>
          <w:color w:val="FF0000"/>
          <w:sz w:val="24"/>
          <w:szCs w:val="24"/>
        </w:rPr>
        <w:sectPr w:rsidR="00BF0FDC" w:rsidRPr="001C0FDA" w:rsidSect="00A867C3">
          <w:footnotePr>
            <w:pos w:val="beneathText"/>
          </w:footnotePr>
          <w:pgSz w:w="16837" w:h="11905" w:orient="landscape" w:code="9"/>
          <w:pgMar w:top="1418" w:right="851" w:bottom="1701" w:left="1134" w:header="1134" w:footer="1134" w:gutter="0"/>
          <w:cols w:space="720"/>
          <w:docGrid w:linePitch="360"/>
        </w:sectPr>
      </w:pPr>
    </w:p>
    <w:p w:rsidR="00632CAA" w:rsidRPr="001C0FDA" w:rsidRDefault="00632CAA" w:rsidP="0052377C">
      <w:pPr>
        <w:spacing w:line="240" w:lineRule="atLeast"/>
        <w:jc w:val="both"/>
        <w:rPr>
          <w:rFonts w:ascii="Arial" w:hAnsi="Arial" w:cs="Arial"/>
          <w:b/>
          <w:color w:val="FF0000"/>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134079" w:rsidRPr="00AE5A31" w:rsidRDefault="00134079" w:rsidP="0089605F">
      <w:pPr>
        <w:spacing w:line="240" w:lineRule="atLeast"/>
        <w:jc w:val="both"/>
        <w:rPr>
          <w:rFonts w:ascii="Arial" w:hAnsi="Arial" w:cs="Arial"/>
          <w:b/>
          <w:sz w:val="24"/>
          <w:szCs w:val="24"/>
        </w:rPr>
      </w:pPr>
    </w:p>
    <w:p w:rsidR="00632CAA" w:rsidRPr="007C2DD5" w:rsidRDefault="00632CAA" w:rsidP="0089605F">
      <w:pPr>
        <w:pStyle w:val="SemEspaamento"/>
        <w:jc w:val="center"/>
        <w:rPr>
          <w:rFonts w:ascii="Arial" w:hAnsi="Arial" w:cs="Arial"/>
          <w:b/>
          <w:color w:val="000000" w:themeColor="text1"/>
          <w:sz w:val="24"/>
          <w:szCs w:val="24"/>
        </w:rPr>
      </w:pPr>
    </w:p>
    <w:p w:rsidR="0089605F" w:rsidRPr="007C2DD5" w:rsidRDefault="0089605F" w:rsidP="0089605F">
      <w:pPr>
        <w:pStyle w:val="SemEspaamento"/>
        <w:jc w:val="center"/>
        <w:rPr>
          <w:rFonts w:ascii="Arial" w:hAnsi="Arial" w:cs="Arial"/>
          <w:b/>
          <w:color w:val="000000" w:themeColor="text1"/>
          <w:sz w:val="24"/>
          <w:szCs w:val="24"/>
        </w:rPr>
      </w:pPr>
      <w:r w:rsidRPr="007C2DD5">
        <w:rPr>
          <w:rFonts w:ascii="Arial" w:hAnsi="Arial" w:cs="Arial"/>
          <w:b/>
          <w:color w:val="000000" w:themeColor="text1"/>
          <w:sz w:val="24"/>
          <w:szCs w:val="24"/>
        </w:rPr>
        <w:t>ANEXO III.B – PLANILHA COMPOSIÇÃO DO  BDI</w:t>
      </w:r>
    </w:p>
    <w:p w:rsidR="0089605F" w:rsidRPr="007C2DD5" w:rsidRDefault="0089605F" w:rsidP="00134079">
      <w:pPr>
        <w:tabs>
          <w:tab w:val="left" w:pos="3703"/>
        </w:tabs>
        <w:jc w:val="both"/>
        <w:outlineLvl w:val="0"/>
        <w:rPr>
          <w:rFonts w:ascii="Arial" w:hAnsi="Arial" w:cs="Arial"/>
          <w:b/>
          <w:color w:val="000000" w:themeColor="text1"/>
          <w:sz w:val="24"/>
          <w:szCs w:val="24"/>
        </w:rPr>
      </w:pPr>
    </w:p>
    <w:p w:rsidR="00134079" w:rsidRPr="007C2DD5" w:rsidRDefault="00134079" w:rsidP="00134079">
      <w:pPr>
        <w:spacing w:after="0" w:line="240" w:lineRule="auto"/>
        <w:jc w:val="center"/>
        <w:rPr>
          <w:rFonts w:ascii="Arial" w:hAnsi="Arial" w:cs="Arial"/>
          <w:color w:val="000000" w:themeColor="text1"/>
          <w:sz w:val="24"/>
          <w:szCs w:val="24"/>
        </w:rPr>
      </w:pPr>
    </w:p>
    <w:tbl>
      <w:tblPr>
        <w:tblW w:w="9200" w:type="dxa"/>
        <w:tblInd w:w="55" w:type="dxa"/>
        <w:tblCellMar>
          <w:left w:w="70" w:type="dxa"/>
          <w:right w:w="70" w:type="dxa"/>
        </w:tblCellMar>
        <w:tblLook w:val="04A0"/>
      </w:tblPr>
      <w:tblGrid>
        <w:gridCol w:w="6400"/>
        <w:gridCol w:w="2800"/>
      </w:tblGrid>
      <w:tr w:rsidR="00134079" w:rsidRPr="007C2DD5" w:rsidTr="0011740D">
        <w:trPr>
          <w:trHeight w:val="315"/>
        </w:trPr>
        <w:tc>
          <w:tcPr>
            <w:tcW w:w="64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center"/>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DISCRIMINAÇÃO</w:t>
            </w:r>
          </w:p>
        </w:tc>
        <w:tc>
          <w:tcPr>
            <w:tcW w:w="2800" w:type="dxa"/>
            <w:tcBorders>
              <w:top w:val="single" w:sz="4" w:space="0" w:color="auto"/>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TAXA</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1 – DESPESAS INDIRETAS MÍNIMAS OBRIGATÓRIAS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I.S.S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PIS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COFINS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Outras - INSS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2 – ADMINISTRAÇÃO</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Pessoal e reflexos (detalhar);</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Aluguéis;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Móveis e utensílios;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Veículo;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e) Limpeza e conservação;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f) Máquinas de escritório;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g) Equipamentos e material administrativo;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h) Material de expediente;</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lastRenderedPageBreak/>
              <w:t>i) Equipamentos de segurança;</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j) Manutenção e utilização das instalações de apoio;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k) Veículos de socorro;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l) Outras despesas ( detalhar)</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3 – OUTRAS DESPESAS LOCAIS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Licenças;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Emolumentos;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Taxas;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Outros tributos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4 – OUTRAS DESPESAS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Consultorias;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Honorários;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Outras ( detalhar ).</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5 – DESPESAS FINANCEIRAS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caução;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Capital de giro.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6 – BENEFÍCIO</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Lucro da empresa</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7 – CONTINGÊNCIAS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TOTAL :</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bl>
    <w:p w:rsidR="00134079" w:rsidRPr="00AE5A31" w:rsidRDefault="00134079" w:rsidP="00134079">
      <w:pPr>
        <w:spacing w:after="0" w:line="240" w:lineRule="auto"/>
        <w:jc w:val="center"/>
        <w:rPr>
          <w:rFonts w:ascii="Arial" w:hAnsi="Arial" w:cs="Arial"/>
          <w:sz w:val="24"/>
          <w:szCs w:val="24"/>
        </w:rPr>
      </w:pPr>
    </w:p>
    <w:p w:rsidR="00B640A3" w:rsidRPr="00AE5A31" w:rsidRDefault="00B640A3" w:rsidP="00134079">
      <w:pPr>
        <w:spacing w:after="0" w:line="240" w:lineRule="auto"/>
        <w:jc w:val="center"/>
        <w:rPr>
          <w:rFonts w:ascii="Arial" w:hAnsi="Arial" w:cs="Arial"/>
          <w:sz w:val="24"/>
          <w:szCs w:val="24"/>
        </w:rPr>
      </w:pPr>
      <w:r w:rsidRPr="00AE5A31">
        <w:rPr>
          <w:rFonts w:ascii="Arial" w:hAnsi="Arial" w:cs="Arial"/>
          <w:sz w:val="24"/>
          <w:szCs w:val="24"/>
        </w:rPr>
        <w:t>Local,_____ de __________ de</w:t>
      </w:r>
      <w:r w:rsidR="008E64BF">
        <w:rPr>
          <w:rFonts w:ascii="Arial" w:hAnsi="Arial" w:cs="Arial"/>
          <w:sz w:val="24"/>
          <w:szCs w:val="24"/>
        </w:rPr>
        <w:t>2023</w:t>
      </w:r>
      <w:r w:rsidRPr="00AE5A31">
        <w:rPr>
          <w:rFonts w:ascii="Arial" w:hAnsi="Arial" w:cs="Arial"/>
          <w:sz w:val="24"/>
          <w:szCs w:val="24"/>
        </w:rPr>
        <w:t>.</w:t>
      </w:r>
    </w:p>
    <w:p w:rsidR="00B640A3" w:rsidRPr="00AE5A31" w:rsidRDefault="00B640A3" w:rsidP="00B640A3">
      <w:pPr>
        <w:jc w:val="right"/>
        <w:rPr>
          <w:rFonts w:ascii="Arial" w:hAnsi="Arial" w:cs="Arial"/>
          <w:sz w:val="24"/>
          <w:szCs w:val="24"/>
        </w:rPr>
      </w:pPr>
    </w:p>
    <w:p w:rsidR="007E1ABF" w:rsidRPr="00AE5A31" w:rsidRDefault="00B640A3" w:rsidP="00B640A3">
      <w:pPr>
        <w:jc w:val="both"/>
        <w:rPr>
          <w:rFonts w:ascii="Arial" w:hAnsi="Arial" w:cs="Arial"/>
          <w:sz w:val="24"/>
          <w:szCs w:val="24"/>
        </w:rPr>
      </w:pPr>
      <w:r w:rsidRPr="00AE5A31">
        <w:rPr>
          <w:rFonts w:ascii="Arial" w:hAnsi="Arial" w:cs="Arial"/>
          <w:sz w:val="24"/>
          <w:szCs w:val="24"/>
        </w:rPr>
        <w:t xml:space="preserve"> Carimbo do CNPJ</w:t>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001C61BE" w:rsidRPr="00AE5A31">
        <w:rPr>
          <w:rFonts w:ascii="Arial" w:hAnsi="Arial" w:cs="Arial"/>
          <w:sz w:val="24"/>
          <w:szCs w:val="24"/>
        </w:rPr>
        <w:t>____________________________________</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 xml:space="preserve">                                           Assinatura do representante legal da empresa</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Nome:</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R.G.:</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Cargo:</w:t>
      </w:r>
    </w:p>
    <w:p w:rsidR="000043ED" w:rsidRPr="00AE5A31" w:rsidRDefault="000043ED" w:rsidP="0089605F">
      <w:pPr>
        <w:pStyle w:val="SemEspaamento"/>
        <w:rPr>
          <w:rFonts w:ascii="Arial" w:hAnsi="Arial" w:cs="Arial"/>
          <w:b/>
          <w:sz w:val="24"/>
          <w:szCs w:val="24"/>
        </w:rPr>
        <w:sectPr w:rsidR="000043ED" w:rsidRPr="00AE5A31" w:rsidSect="000043ED">
          <w:footnotePr>
            <w:pos w:val="beneathText"/>
          </w:footnotePr>
          <w:pgSz w:w="11905" w:h="16837" w:code="9"/>
          <w:pgMar w:top="1134" w:right="1418" w:bottom="851" w:left="1701" w:header="1134" w:footer="1134" w:gutter="0"/>
          <w:cols w:space="720"/>
          <w:docGrid w:linePitch="360"/>
        </w:sectPr>
      </w:pPr>
    </w:p>
    <w:p w:rsidR="00512EB6" w:rsidRPr="00AE5A31" w:rsidRDefault="00512EB6" w:rsidP="000043ED">
      <w:pPr>
        <w:ind w:right="-2"/>
        <w:rPr>
          <w:rFonts w:ascii="Arial" w:hAnsi="Arial" w:cs="Arial"/>
          <w:b/>
          <w:bCs/>
          <w:caps/>
          <w:color w:val="FF0000"/>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7C2DD5" w:rsidRPr="00CD5B4D" w:rsidRDefault="007C2DD5" w:rsidP="0089605F">
      <w:pPr>
        <w:pStyle w:val="SemEspaamento"/>
        <w:jc w:val="center"/>
        <w:rPr>
          <w:rFonts w:ascii="Arial" w:hAnsi="Arial" w:cs="Arial"/>
          <w:b/>
          <w:color w:val="FF0000"/>
          <w:sz w:val="24"/>
          <w:szCs w:val="24"/>
        </w:rPr>
      </w:pP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ANEXO IV –</w:t>
      </w: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CRONOGRAMA FÍSICO E FINANCEIRO</w:t>
      </w:r>
    </w:p>
    <w:p w:rsidR="0089605F" w:rsidRPr="00AE5A31" w:rsidRDefault="0089605F" w:rsidP="0089605F">
      <w:pPr>
        <w:rPr>
          <w:rFonts w:ascii="Arial" w:hAnsi="Arial" w:cs="Arial"/>
          <w:sz w:val="24"/>
          <w:szCs w:val="24"/>
        </w:rPr>
      </w:pPr>
    </w:p>
    <w:p w:rsidR="00022DCA" w:rsidRPr="001C0FDA" w:rsidRDefault="00F27E03" w:rsidP="00AF20BD">
      <w:pPr>
        <w:pStyle w:val="SemEspaamento"/>
        <w:rPr>
          <w:rFonts w:ascii="Arial" w:hAnsi="Arial" w:cs="Arial"/>
          <w:color w:val="FF0000"/>
          <w:sz w:val="24"/>
          <w:szCs w:val="24"/>
        </w:rPr>
        <w:sectPr w:rsidR="00022DCA" w:rsidRPr="001C0FDA" w:rsidSect="00A867C3">
          <w:footnotePr>
            <w:pos w:val="beneathText"/>
          </w:footnotePr>
          <w:pgSz w:w="16837" w:h="11905" w:orient="landscape" w:code="9"/>
          <w:pgMar w:top="1418" w:right="851" w:bottom="1701" w:left="1134" w:header="1134" w:footer="1134" w:gutter="0"/>
          <w:cols w:space="720"/>
          <w:docGrid w:linePitch="360"/>
        </w:sectPr>
      </w:pPr>
      <w:r w:rsidRPr="00F27E03">
        <w:rPr>
          <w:noProof/>
        </w:rPr>
        <w:lastRenderedPageBreak/>
        <w:drawing>
          <wp:inline distT="0" distB="0" distL="0" distR="0">
            <wp:extent cx="9431020" cy="3434877"/>
            <wp:effectExtent l="0" t="0" r="0"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31020" cy="3434877"/>
                    </a:xfrm>
                    <a:prstGeom prst="rect">
                      <a:avLst/>
                    </a:prstGeom>
                    <a:noFill/>
                    <a:ln>
                      <a:noFill/>
                    </a:ln>
                  </pic:spPr>
                </pic:pic>
              </a:graphicData>
            </a:graphic>
          </wp:inline>
        </w:drawing>
      </w:r>
      <w:bookmarkStart w:id="33" w:name="_GoBack"/>
      <w:bookmarkEnd w:id="33"/>
    </w:p>
    <w:p w:rsidR="001554A4" w:rsidRPr="001C0FDA" w:rsidRDefault="001554A4" w:rsidP="001554A4">
      <w:pPr>
        <w:rPr>
          <w:rFonts w:ascii="Arial" w:hAnsi="Arial" w:cs="Arial"/>
          <w:color w:val="FF0000"/>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89605F" w:rsidRPr="0023238D" w:rsidRDefault="0089605F" w:rsidP="0089605F">
      <w:pPr>
        <w:pStyle w:val="SemEspaamento"/>
        <w:rPr>
          <w:rFonts w:ascii="Arial" w:hAnsi="Arial" w:cs="Arial"/>
          <w:color w:val="FF0000"/>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 xml:space="preserve">ANEXO V </w:t>
      </w: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MODELO DECREDENCIAMENTO</w:t>
      </w:r>
    </w:p>
    <w:p w:rsidR="0089605F" w:rsidRPr="00AE5A31" w:rsidRDefault="0089605F" w:rsidP="0089605F">
      <w:pPr>
        <w:tabs>
          <w:tab w:val="left" w:pos="3703"/>
        </w:tabs>
        <w:jc w:val="both"/>
        <w:outlineLvl w:val="0"/>
        <w:rPr>
          <w:rFonts w:ascii="Arial" w:hAnsi="Arial" w:cs="Arial"/>
          <w:b/>
          <w:sz w:val="24"/>
          <w:szCs w:val="24"/>
        </w:rPr>
      </w:pPr>
    </w:p>
    <w:p w:rsidR="0089605F" w:rsidRPr="00AE5A31" w:rsidRDefault="0089605F" w:rsidP="0089605F">
      <w:pPr>
        <w:tabs>
          <w:tab w:val="left" w:pos="3703"/>
        </w:tabs>
        <w:jc w:val="both"/>
        <w:outlineLvl w:val="0"/>
        <w:rPr>
          <w:rFonts w:ascii="Arial" w:hAnsi="Arial" w:cs="Arial"/>
          <w:b/>
          <w:sz w:val="24"/>
          <w:szCs w:val="24"/>
        </w:rPr>
      </w:pPr>
    </w:p>
    <w:p w:rsidR="000207D4" w:rsidRPr="00AE5A31" w:rsidRDefault="000207D4" w:rsidP="000207D4">
      <w:pPr>
        <w:tabs>
          <w:tab w:val="left" w:pos="1260"/>
        </w:tabs>
        <w:spacing w:before="120"/>
        <w:ind w:left="1260" w:hanging="1260"/>
        <w:jc w:val="both"/>
        <w:rPr>
          <w:rFonts w:ascii="Arial" w:hAnsi="Arial" w:cs="Arial"/>
          <w:sz w:val="24"/>
          <w:szCs w:val="24"/>
        </w:rPr>
      </w:pPr>
    </w:p>
    <w:p w:rsidR="00134079" w:rsidRPr="00AE5A31" w:rsidRDefault="00134079" w:rsidP="00134079">
      <w:pPr>
        <w:jc w:val="both"/>
        <w:rPr>
          <w:rFonts w:ascii="Arial" w:hAnsi="Arial" w:cs="Arial"/>
          <w:sz w:val="24"/>
          <w:szCs w:val="24"/>
        </w:rPr>
      </w:pPr>
      <w:r w:rsidRPr="00AE5A31">
        <w:rPr>
          <w:rFonts w:ascii="Arial" w:hAnsi="Arial" w:cs="Arial"/>
          <w:sz w:val="24"/>
          <w:szCs w:val="24"/>
        </w:rPr>
        <w:t>Prezados Senhores, a empresa ____________________________, C.N.P.J. nº ____________________, com sede na _____________________________ nº ____, no Município de ______________, UF _______, neste ato representada pelo(a) Sr.(a)______________________________, cargo, CREDENCIA  o(a) Sr.(a) _________________________ R.G. nº ____________________, qualificação, domiciliado na _______________, no Município de_______, para representá-la na licitação em referência, promovida por essa Secretaria do Município de São Paulo, podendo para tanto interpor e desistir de recursos, tomar ciência e receber notificações, transacionar, assinar, ou declinar de assinar, atos e documentos.</w:t>
      </w:r>
    </w:p>
    <w:p w:rsidR="00134079" w:rsidRPr="00AE5A31" w:rsidRDefault="00134079" w:rsidP="00134079">
      <w:pPr>
        <w:spacing w:line="240" w:lineRule="atLeast"/>
        <w:jc w:val="center"/>
        <w:rPr>
          <w:rFonts w:ascii="Arial" w:hAnsi="Arial" w:cs="Arial"/>
          <w:sz w:val="24"/>
          <w:szCs w:val="24"/>
        </w:rPr>
      </w:pPr>
      <w:r w:rsidRPr="00AE5A31">
        <w:rPr>
          <w:rFonts w:ascii="Arial" w:hAnsi="Arial" w:cs="Arial"/>
          <w:sz w:val="24"/>
          <w:szCs w:val="24"/>
        </w:rPr>
        <w:t>São Paulo,       de                de.</w:t>
      </w:r>
    </w:p>
    <w:p w:rsidR="00134079" w:rsidRPr="00AE5A31" w:rsidRDefault="00134079" w:rsidP="00134079">
      <w:pPr>
        <w:spacing w:line="240" w:lineRule="atLeast"/>
        <w:jc w:val="both"/>
        <w:rPr>
          <w:rFonts w:ascii="Arial" w:hAnsi="Arial" w:cs="Arial"/>
          <w:sz w:val="24"/>
          <w:szCs w:val="24"/>
          <w:highlight w:val="green"/>
        </w:rPr>
      </w:pPr>
    </w:p>
    <w:p w:rsidR="00134079" w:rsidRPr="00AE5A31" w:rsidRDefault="00134079" w:rsidP="00134079">
      <w:pPr>
        <w:spacing w:line="240" w:lineRule="atLeast"/>
        <w:jc w:val="center"/>
        <w:rPr>
          <w:rFonts w:ascii="Arial" w:hAnsi="Arial" w:cs="Arial"/>
          <w:sz w:val="24"/>
          <w:szCs w:val="24"/>
        </w:rPr>
      </w:pPr>
      <w:r w:rsidRPr="00AE5A31">
        <w:rPr>
          <w:rFonts w:ascii="Arial" w:hAnsi="Arial" w:cs="Arial"/>
          <w:sz w:val="24"/>
          <w:szCs w:val="24"/>
        </w:rPr>
        <w:t>_________________________________________</w:t>
      </w:r>
    </w:p>
    <w:p w:rsidR="00134079" w:rsidRPr="00AE5A31" w:rsidRDefault="00134079" w:rsidP="00134079">
      <w:pPr>
        <w:spacing w:line="240" w:lineRule="atLeast"/>
        <w:ind w:firstLine="1418"/>
        <w:rPr>
          <w:rFonts w:ascii="Arial" w:hAnsi="Arial" w:cs="Arial"/>
          <w:sz w:val="24"/>
          <w:szCs w:val="24"/>
        </w:rPr>
      </w:pPr>
      <w:r w:rsidRPr="00AE5A31">
        <w:rPr>
          <w:rFonts w:ascii="Arial" w:hAnsi="Arial" w:cs="Arial"/>
          <w:sz w:val="24"/>
          <w:szCs w:val="24"/>
        </w:rPr>
        <w:t>Nome:</w:t>
      </w:r>
    </w:p>
    <w:p w:rsidR="00134079" w:rsidRPr="00AE5A31" w:rsidRDefault="00134079" w:rsidP="00134079">
      <w:pPr>
        <w:spacing w:line="240" w:lineRule="atLeast"/>
        <w:ind w:firstLine="1418"/>
        <w:rPr>
          <w:rFonts w:ascii="Arial" w:hAnsi="Arial" w:cs="Arial"/>
          <w:sz w:val="24"/>
          <w:szCs w:val="24"/>
        </w:rPr>
      </w:pPr>
      <w:r w:rsidRPr="00AE5A31">
        <w:rPr>
          <w:rFonts w:ascii="Arial" w:hAnsi="Arial" w:cs="Arial"/>
          <w:sz w:val="24"/>
          <w:szCs w:val="24"/>
        </w:rPr>
        <w:t>R.G.:</w:t>
      </w:r>
    </w:p>
    <w:p w:rsidR="00134079" w:rsidRPr="00AE5A31" w:rsidRDefault="00134079" w:rsidP="0089605F">
      <w:pPr>
        <w:spacing w:line="240" w:lineRule="atLeast"/>
        <w:ind w:firstLine="1418"/>
        <w:rPr>
          <w:rFonts w:ascii="Arial" w:hAnsi="Arial" w:cs="Arial"/>
          <w:sz w:val="24"/>
          <w:szCs w:val="24"/>
        </w:rPr>
      </w:pPr>
      <w:r w:rsidRPr="00AE5A31">
        <w:rPr>
          <w:rFonts w:ascii="Arial" w:hAnsi="Arial" w:cs="Arial"/>
          <w:sz w:val="24"/>
          <w:szCs w:val="24"/>
        </w:rPr>
        <w:t>Cargo:</w:t>
      </w:r>
    </w:p>
    <w:p w:rsidR="00E82B63" w:rsidRDefault="00E82B63" w:rsidP="001554A4">
      <w:pPr>
        <w:rPr>
          <w:rFonts w:ascii="Arial" w:hAnsi="Arial" w:cs="Arial"/>
          <w:sz w:val="24"/>
          <w:szCs w:val="24"/>
        </w:rPr>
      </w:pPr>
    </w:p>
    <w:p w:rsidR="009715D2" w:rsidRPr="00AE5A31" w:rsidRDefault="009715D2" w:rsidP="001554A4">
      <w:pPr>
        <w:rPr>
          <w:rFonts w:ascii="Arial" w:hAnsi="Arial" w:cs="Arial"/>
          <w:sz w:val="24"/>
          <w:szCs w:val="24"/>
        </w:rPr>
      </w:pPr>
    </w:p>
    <w:p w:rsidR="005D2025" w:rsidRDefault="005D2025" w:rsidP="00632CAA">
      <w:pPr>
        <w:spacing w:line="240" w:lineRule="atLeast"/>
        <w:jc w:val="both"/>
        <w:rPr>
          <w:rFonts w:ascii="Arial" w:hAnsi="Arial" w:cs="Arial"/>
          <w:b/>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89605F" w:rsidRPr="00AE5A31" w:rsidRDefault="0089605F" w:rsidP="00474C61">
      <w:pPr>
        <w:rPr>
          <w:rFonts w:ascii="Arial" w:hAnsi="Arial" w:cs="Arial"/>
          <w:b/>
          <w:caps/>
          <w:sz w:val="24"/>
          <w:szCs w:val="24"/>
        </w:rPr>
      </w:pPr>
    </w:p>
    <w:p w:rsidR="0089605F" w:rsidRPr="00AE5A31" w:rsidRDefault="00AF20BD" w:rsidP="00AF20BD">
      <w:pPr>
        <w:jc w:val="center"/>
        <w:rPr>
          <w:rFonts w:ascii="Arial" w:hAnsi="Arial" w:cs="Arial"/>
          <w:b/>
          <w:caps/>
          <w:sz w:val="24"/>
          <w:szCs w:val="24"/>
        </w:rPr>
      </w:pPr>
      <w:r w:rsidRPr="00AE5A31">
        <w:rPr>
          <w:rFonts w:ascii="Arial" w:hAnsi="Arial" w:cs="Arial"/>
          <w:b/>
          <w:caps/>
          <w:sz w:val="24"/>
          <w:szCs w:val="24"/>
        </w:rPr>
        <w:t>ANEXO VI</w:t>
      </w:r>
      <w:r w:rsidR="0089605F" w:rsidRPr="00AE5A31">
        <w:rPr>
          <w:rFonts w:ascii="Arial" w:hAnsi="Arial" w:cs="Arial"/>
          <w:b/>
          <w:caps/>
          <w:sz w:val="24"/>
          <w:szCs w:val="24"/>
        </w:rPr>
        <w:t>–</w:t>
      </w:r>
    </w:p>
    <w:p w:rsidR="00AF20BD" w:rsidRPr="00AE5A31" w:rsidRDefault="00AF20BD" w:rsidP="00AF20BD">
      <w:pPr>
        <w:jc w:val="center"/>
        <w:rPr>
          <w:rFonts w:ascii="Arial" w:hAnsi="Arial" w:cs="Arial"/>
          <w:b/>
          <w:caps/>
          <w:sz w:val="24"/>
          <w:szCs w:val="24"/>
        </w:rPr>
      </w:pPr>
      <w:r w:rsidRPr="00AE5A31">
        <w:rPr>
          <w:rFonts w:ascii="Arial" w:hAnsi="Arial" w:cs="Arial"/>
          <w:b/>
          <w:caps/>
          <w:sz w:val="24"/>
          <w:szCs w:val="24"/>
        </w:rPr>
        <w:t>MODELO DE DECLARAÇÃO DE CUMPRIMENTO DASCONDIÇÕES DE HABILITAÇÃO</w:t>
      </w:r>
    </w:p>
    <w:p w:rsidR="00AF20BD" w:rsidRPr="00AE5A31" w:rsidRDefault="00AF20BD" w:rsidP="00AF20BD">
      <w:pPr>
        <w:pStyle w:val="BodyText21"/>
        <w:jc w:val="center"/>
        <w:rPr>
          <w:rFonts w:ascii="Arial" w:hAnsi="Arial" w:cs="Arial"/>
        </w:rPr>
      </w:pPr>
      <w:r w:rsidRPr="00AE5A31">
        <w:rPr>
          <w:rFonts w:ascii="Arial" w:hAnsi="Arial" w:cs="Arial"/>
        </w:rPr>
        <w:t>(Papel Timbrado da Empresa Licitante)</w:t>
      </w:r>
    </w:p>
    <w:p w:rsidR="00AF20BD" w:rsidRPr="00AE5A31" w:rsidRDefault="00AF20BD" w:rsidP="00AF20BD">
      <w:pPr>
        <w:jc w:val="both"/>
        <w:rPr>
          <w:rFonts w:ascii="Arial" w:hAnsi="Arial" w:cs="Arial"/>
          <w:snapToGrid w:val="0"/>
          <w:sz w:val="24"/>
          <w:szCs w:val="24"/>
        </w:rPr>
      </w:pPr>
    </w:p>
    <w:p w:rsidR="00AF20BD" w:rsidRPr="00AE5A31" w:rsidRDefault="00AF20BD" w:rsidP="00AF20BD">
      <w:pPr>
        <w:jc w:val="both"/>
        <w:rPr>
          <w:rFonts w:ascii="Arial" w:hAnsi="Arial" w:cs="Arial"/>
          <w:snapToGrid w:val="0"/>
          <w:sz w:val="24"/>
          <w:szCs w:val="24"/>
        </w:rPr>
      </w:pPr>
    </w:p>
    <w:p w:rsidR="00AF20BD" w:rsidRPr="00AE5A31" w:rsidRDefault="00AF20BD" w:rsidP="00AF20BD">
      <w:pPr>
        <w:widowControl w:val="0"/>
        <w:spacing w:line="480" w:lineRule="auto"/>
        <w:jc w:val="both"/>
        <w:rPr>
          <w:rFonts w:ascii="Arial" w:hAnsi="Arial" w:cs="Arial"/>
          <w:snapToGrid w:val="0"/>
          <w:sz w:val="24"/>
          <w:szCs w:val="24"/>
        </w:rPr>
      </w:pPr>
      <w:r w:rsidRPr="00AE5A31">
        <w:rPr>
          <w:rFonts w:ascii="Arial" w:hAnsi="Arial" w:cs="Arial"/>
          <w:snapToGrid w:val="0"/>
          <w:sz w:val="24"/>
          <w:szCs w:val="24"/>
        </w:rPr>
        <w:t xml:space="preserve">A empresa ____________________________________ inscrita no CNPJ sob nº ___________________________, </w:t>
      </w:r>
      <w:r w:rsidRPr="00AE5A31">
        <w:rPr>
          <w:rFonts w:ascii="Arial" w:hAnsi="Arial" w:cs="Arial"/>
          <w:sz w:val="24"/>
          <w:szCs w:val="24"/>
        </w:rPr>
        <w:t>neste ato representada por seu representante legal/procurador, que ao final subscreve,</w:t>
      </w:r>
      <w:r w:rsidRPr="00AE5A31">
        <w:rPr>
          <w:rFonts w:ascii="Arial" w:hAnsi="Arial" w:cs="Arial"/>
          <w:b/>
          <w:bCs/>
          <w:snapToGrid w:val="0"/>
          <w:sz w:val="24"/>
          <w:szCs w:val="24"/>
        </w:rPr>
        <w:t>DECLARA</w:t>
      </w:r>
      <w:r w:rsidRPr="00AE5A31">
        <w:rPr>
          <w:rFonts w:ascii="Arial" w:hAnsi="Arial" w:cs="Arial"/>
          <w:snapToGrid w:val="0"/>
          <w:sz w:val="24"/>
          <w:szCs w:val="24"/>
        </w:rPr>
        <w:t>sob as penas da lei e para fins do disposto no art. 1º, inciso I, da Lei Municipal nº 14.145/06, que cumpre plenamente os requisitos de habilitação exigidos neste Edital.</w:t>
      </w:r>
    </w:p>
    <w:p w:rsidR="00AF20BD" w:rsidRPr="00AE5A31" w:rsidRDefault="00AF20BD" w:rsidP="00AF20BD">
      <w:pPr>
        <w:spacing w:line="-280" w:lineRule="auto"/>
        <w:jc w:val="center"/>
        <w:rPr>
          <w:rFonts w:ascii="Arial" w:hAnsi="Arial" w:cs="Arial"/>
          <w:sz w:val="24"/>
          <w:szCs w:val="24"/>
        </w:rPr>
      </w:pPr>
    </w:p>
    <w:p w:rsidR="00D8525E" w:rsidRPr="00AE5A31" w:rsidRDefault="00D8525E" w:rsidP="00D8525E">
      <w:pPr>
        <w:ind w:right="-1"/>
        <w:jc w:val="right"/>
        <w:rPr>
          <w:rFonts w:ascii="Arial" w:hAnsi="Arial" w:cs="Arial"/>
          <w:sz w:val="24"/>
          <w:szCs w:val="24"/>
        </w:rPr>
      </w:pPr>
      <w:r w:rsidRPr="00AE5A31">
        <w:rPr>
          <w:rFonts w:ascii="Arial" w:hAnsi="Arial" w:cs="Arial"/>
          <w:sz w:val="24"/>
          <w:szCs w:val="24"/>
        </w:rPr>
        <w:t>Local __________, _____ de ____________ de 20</w:t>
      </w:r>
      <w:r w:rsidR="005D2025">
        <w:rPr>
          <w:rFonts w:ascii="Arial" w:hAnsi="Arial" w:cs="Arial"/>
          <w:sz w:val="24"/>
          <w:szCs w:val="24"/>
        </w:rPr>
        <w:t>23</w:t>
      </w:r>
      <w:r w:rsidRPr="00AE5A31">
        <w:rPr>
          <w:rFonts w:ascii="Arial" w:hAnsi="Arial" w:cs="Arial"/>
          <w:sz w:val="24"/>
          <w:szCs w:val="24"/>
        </w:rPr>
        <w:t>.</w:t>
      </w: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lastRenderedPageBreak/>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A80671" w:rsidRPr="00AE5A31" w:rsidRDefault="00A80671"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474C61" w:rsidRDefault="00474C61" w:rsidP="00D8525E">
      <w:pPr>
        <w:ind w:right="-1"/>
        <w:rPr>
          <w:rFonts w:ascii="Arial" w:hAnsi="Arial" w:cs="Arial"/>
          <w:b/>
          <w:sz w:val="24"/>
          <w:szCs w:val="24"/>
        </w:rPr>
      </w:pPr>
    </w:p>
    <w:p w:rsidR="009A5B4E" w:rsidRDefault="009A5B4E" w:rsidP="00D8525E">
      <w:pPr>
        <w:ind w:right="-1"/>
        <w:rPr>
          <w:rFonts w:ascii="Arial" w:hAnsi="Arial" w:cs="Arial"/>
          <w:b/>
          <w:sz w:val="24"/>
          <w:szCs w:val="24"/>
        </w:rPr>
      </w:pPr>
    </w:p>
    <w:p w:rsidR="009A5B4E" w:rsidRDefault="009A5B4E" w:rsidP="00D8525E">
      <w:pPr>
        <w:ind w:right="-1"/>
        <w:rPr>
          <w:rFonts w:ascii="Arial" w:hAnsi="Arial" w:cs="Arial"/>
          <w:b/>
          <w:sz w:val="24"/>
          <w:szCs w:val="24"/>
        </w:rPr>
      </w:pPr>
    </w:p>
    <w:p w:rsidR="009715D2" w:rsidRDefault="009715D2" w:rsidP="00D8525E">
      <w:pPr>
        <w:ind w:right="-1"/>
        <w:rPr>
          <w:rFonts w:ascii="Arial" w:hAnsi="Arial" w:cs="Arial"/>
          <w:b/>
          <w:sz w:val="24"/>
          <w:szCs w:val="24"/>
        </w:rPr>
      </w:pPr>
    </w:p>
    <w:p w:rsidR="005D2025" w:rsidRPr="00AE5A31" w:rsidRDefault="005D2025" w:rsidP="00D8525E">
      <w:pPr>
        <w:ind w:right="-1"/>
        <w:rPr>
          <w:rFonts w:ascii="Arial" w:hAnsi="Arial" w:cs="Arial"/>
          <w:b/>
          <w:sz w:val="24"/>
          <w:szCs w:val="24"/>
        </w:rPr>
      </w:pPr>
    </w:p>
    <w:p w:rsidR="001554A4" w:rsidRPr="00AE5A31" w:rsidRDefault="001554A4" w:rsidP="001554A4">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632CAA" w:rsidRPr="00AE5A31" w:rsidRDefault="00632CAA" w:rsidP="001554A4">
      <w:pPr>
        <w:spacing w:line="240" w:lineRule="atLeast"/>
        <w:jc w:val="both"/>
        <w:rPr>
          <w:rFonts w:ascii="Arial" w:hAnsi="Arial" w:cs="Arial"/>
          <w:b/>
          <w:sz w:val="24"/>
          <w:szCs w:val="24"/>
        </w:rPr>
      </w:pPr>
    </w:p>
    <w:p w:rsidR="0089605F" w:rsidRPr="00AE5A31" w:rsidRDefault="0089605F" w:rsidP="0089605F">
      <w:pPr>
        <w:spacing w:before="80" w:line="280" w:lineRule="exact"/>
        <w:jc w:val="center"/>
        <w:rPr>
          <w:rFonts w:ascii="Arial" w:hAnsi="Arial" w:cs="Arial"/>
          <w:b/>
          <w:sz w:val="24"/>
          <w:szCs w:val="24"/>
        </w:rPr>
      </w:pPr>
      <w:r w:rsidRPr="00AE5A31">
        <w:rPr>
          <w:rFonts w:ascii="Arial" w:hAnsi="Arial" w:cs="Arial"/>
          <w:b/>
          <w:sz w:val="24"/>
          <w:szCs w:val="24"/>
        </w:rPr>
        <w:t>ANEXO VII –</w:t>
      </w:r>
    </w:p>
    <w:p w:rsidR="0089605F" w:rsidRPr="00AE5A31" w:rsidRDefault="0089605F" w:rsidP="0089605F">
      <w:pPr>
        <w:spacing w:before="80" w:line="280" w:lineRule="exact"/>
        <w:jc w:val="center"/>
        <w:rPr>
          <w:rFonts w:ascii="Arial" w:hAnsi="Arial" w:cs="Arial"/>
          <w:b/>
          <w:snapToGrid w:val="0"/>
          <w:sz w:val="24"/>
          <w:szCs w:val="24"/>
        </w:rPr>
      </w:pPr>
      <w:r w:rsidRPr="00AE5A31">
        <w:rPr>
          <w:rFonts w:ascii="Arial" w:hAnsi="Arial" w:cs="Arial"/>
          <w:b/>
          <w:snapToGrid w:val="0"/>
          <w:sz w:val="24"/>
          <w:szCs w:val="24"/>
        </w:rPr>
        <w:t xml:space="preserve">MODELO DE DECLARAÇÃO DE MICROEMPRESAS ou EMPRESAS DE PEQUENO PORTE </w:t>
      </w:r>
    </w:p>
    <w:p w:rsidR="0089605F" w:rsidRPr="00AE5A31" w:rsidRDefault="0089605F" w:rsidP="0089605F">
      <w:pPr>
        <w:pStyle w:val="BodyText21"/>
        <w:tabs>
          <w:tab w:val="left" w:pos="5760"/>
        </w:tabs>
        <w:jc w:val="center"/>
        <w:rPr>
          <w:rFonts w:ascii="Arial" w:hAnsi="Arial" w:cs="Arial"/>
        </w:rPr>
      </w:pPr>
      <w:r w:rsidRPr="00AE5A31">
        <w:rPr>
          <w:rFonts w:ascii="Arial" w:hAnsi="Arial" w:cs="Arial"/>
        </w:rPr>
        <w:t>(Preenchimento em papel timbrado da empresa licitante)</w:t>
      </w:r>
    </w:p>
    <w:p w:rsidR="0089605F" w:rsidRPr="00AE5A31" w:rsidRDefault="0089605F" w:rsidP="0089605F">
      <w:pPr>
        <w:tabs>
          <w:tab w:val="left" w:pos="3703"/>
        </w:tabs>
        <w:jc w:val="both"/>
        <w:outlineLvl w:val="0"/>
        <w:rPr>
          <w:rFonts w:ascii="Arial" w:hAnsi="Arial" w:cs="Arial"/>
          <w:b/>
          <w:sz w:val="24"/>
          <w:szCs w:val="24"/>
        </w:rPr>
      </w:pPr>
    </w:p>
    <w:p w:rsidR="0089605F" w:rsidRPr="00AE5A31" w:rsidRDefault="0089605F" w:rsidP="001F5750">
      <w:pPr>
        <w:autoSpaceDE w:val="0"/>
        <w:autoSpaceDN w:val="0"/>
        <w:adjustRightInd w:val="0"/>
        <w:jc w:val="both"/>
        <w:rPr>
          <w:rFonts w:ascii="Arial" w:hAnsi="Arial" w:cs="Arial"/>
          <w:b/>
          <w:sz w:val="24"/>
          <w:szCs w:val="24"/>
        </w:rPr>
      </w:pPr>
    </w:p>
    <w:p w:rsidR="0089605F" w:rsidRPr="00AE5A31" w:rsidRDefault="0089605F" w:rsidP="001F5750">
      <w:pPr>
        <w:autoSpaceDE w:val="0"/>
        <w:autoSpaceDN w:val="0"/>
        <w:adjustRightInd w:val="0"/>
        <w:jc w:val="both"/>
        <w:rPr>
          <w:rFonts w:ascii="Arial" w:hAnsi="Arial" w:cs="Arial"/>
          <w:b/>
          <w:sz w:val="24"/>
          <w:szCs w:val="24"/>
        </w:rPr>
      </w:pPr>
    </w:p>
    <w:p w:rsidR="001F5750" w:rsidRPr="00AE5A31" w:rsidRDefault="001F5750" w:rsidP="001F5750">
      <w:pPr>
        <w:autoSpaceDE w:val="0"/>
        <w:autoSpaceDN w:val="0"/>
        <w:adjustRightInd w:val="0"/>
        <w:jc w:val="both"/>
        <w:rPr>
          <w:rFonts w:ascii="Arial" w:hAnsi="Arial" w:cs="Arial"/>
          <w:sz w:val="24"/>
          <w:szCs w:val="24"/>
        </w:rPr>
      </w:pPr>
      <w:r w:rsidRPr="00AE5A31">
        <w:rPr>
          <w:rFonts w:ascii="Arial" w:hAnsi="Arial" w:cs="Arial"/>
          <w:sz w:val="24"/>
          <w:szCs w:val="24"/>
        </w:rPr>
        <w:t xml:space="preserve">___________________________________________________ [nome da empresa], ____________________________ [qualificação: tipo de sociedade (Ltda, S.A, etc.), localizada (endereço completo) __________________________________, inscrita no CNPJ sob o nº ________________, neste ato representada pelo Sr.(a) __________________, [cargo] _____________ [nome do representante legal], portador da Carteira de Identidade nº ________________, inscrito no CPF sob o nº __________________, </w:t>
      </w:r>
      <w:r w:rsidRPr="00AE5A31">
        <w:rPr>
          <w:rFonts w:ascii="Arial" w:hAnsi="Arial" w:cs="Arial"/>
          <w:b/>
          <w:bCs/>
          <w:sz w:val="24"/>
          <w:szCs w:val="24"/>
        </w:rPr>
        <w:t>DECLARA</w:t>
      </w:r>
      <w:r w:rsidRPr="00AE5A31">
        <w:rPr>
          <w:rFonts w:ascii="Arial" w:hAnsi="Arial" w:cs="Arial"/>
          <w:b/>
          <w:sz w:val="24"/>
          <w:szCs w:val="24"/>
        </w:rPr>
        <w:t>, sob as penalidades do artigo 299 do Código Penal, que se enquadra como</w:t>
      </w:r>
      <w:r w:rsidRPr="00AE5A31">
        <w:rPr>
          <w:rFonts w:ascii="Arial" w:hAnsi="Arial" w:cs="Arial"/>
          <w:sz w:val="24"/>
          <w:szCs w:val="24"/>
        </w:rPr>
        <w:t xml:space="preserve"> : </w:t>
      </w:r>
    </w:p>
    <w:p w:rsidR="001F5750" w:rsidRPr="00AE5A31" w:rsidRDefault="001F5750" w:rsidP="001F5750">
      <w:pPr>
        <w:adjustRightInd w:val="0"/>
        <w:spacing w:before="120"/>
        <w:ind w:left="426" w:hanging="426"/>
        <w:jc w:val="both"/>
        <w:rPr>
          <w:rFonts w:ascii="Arial" w:hAnsi="Arial" w:cs="Arial"/>
          <w:sz w:val="24"/>
          <w:szCs w:val="24"/>
        </w:rPr>
      </w:pPr>
      <w:r w:rsidRPr="00AE5A31">
        <w:rPr>
          <w:rFonts w:ascii="Arial" w:hAnsi="Arial" w:cs="Arial"/>
          <w:b/>
          <w:bCs/>
          <w:sz w:val="24"/>
          <w:szCs w:val="24"/>
        </w:rPr>
        <w:t>(  )</w:t>
      </w:r>
      <w:r w:rsidRPr="00AE5A31">
        <w:rPr>
          <w:rFonts w:ascii="Arial" w:hAnsi="Arial" w:cs="Arial"/>
          <w:b/>
          <w:bCs/>
          <w:sz w:val="24"/>
          <w:szCs w:val="24"/>
        </w:rPr>
        <w:tab/>
        <w:t>MICROEMPRESA</w:t>
      </w:r>
      <w:r w:rsidRPr="00AE5A31">
        <w:rPr>
          <w:rFonts w:ascii="Arial" w:hAnsi="Arial" w:cs="Arial"/>
          <w:sz w:val="24"/>
          <w:szCs w:val="24"/>
        </w:rPr>
        <w:t xml:space="preserve">, conforme Inciso I do artigo 3º da Lei Complementar nº 123, de </w:t>
      </w:r>
      <w:r w:rsidR="00F676FD" w:rsidRPr="00AE5A31">
        <w:rPr>
          <w:rFonts w:ascii="Arial" w:hAnsi="Arial" w:cs="Arial"/>
          <w:sz w:val="24"/>
          <w:szCs w:val="24"/>
        </w:rPr>
        <w:t>1</w:t>
      </w:r>
      <w:r w:rsidRPr="00AE5A31">
        <w:rPr>
          <w:rFonts w:ascii="Arial" w:hAnsi="Arial" w:cs="Arial"/>
          <w:sz w:val="24"/>
          <w:szCs w:val="24"/>
        </w:rPr>
        <w:t>4/12/2</w:t>
      </w:r>
      <w:r w:rsidR="00F676FD" w:rsidRPr="00AE5A31">
        <w:rPr>
          <w:rFonts w:ascii="Arial" w:hAnsi="Arial" w:cs="Arial"/>
          <w:sz w:val="24"/>
          <w:szCs w:val="24"/>
        </w:rPr>
        <w:t>006</w:t>
      </w:r>
    </w:p>
    <w:p w:rsidR="001F5750" w:rsidRPr="00AE5A31" w:rsidRDefault="001F5750" w:rsidP="001F5750">
      <w:pPr>
        <w:adjustRightInd w:val="0"/>
        <w:spacing w:before="120"/>
        <w:ind w:left="426" w:hanging="426"/>
        <w:jc w:val="both"/>
        <w:rPr>
          <w:rFonts w:ascii="Arial" w:hAnsi="Arial" w:cs="Arial"/>
          <w:sz w:val="24"/>
          <w:szCs w:val="24"/>
        </w:rPr>
      </w:pPr>
      <w:r w:rsidRPr="00AE5A31">
        <w:rPr>
          <w:rFonts w:ascii="Arial" w:hAnsi="Arial" w:cs="Arial"/>
          <w:b/>
          <w:bCs/>
          <w:sz w:val="24"/>
          <w:szCs w:val="24"/>
        </w:rPr>
        <w:t>(  )</w:t>
      </w:r>
      <w:r w:rsidRPr="00AE5A31">
        <w:rPr>
          <w:rFonts w:ascii="Arial" w:hAnsi="Arial" w:cs="Arial"/>
          <w:b/>
          <w:bCs/>
          <w:sz w:val="24"/>
          <w:szCs w:val="24"/>
        </w:rPr>
        <w:tab/>
        <w:t xml:space="preserve">EMPRESA DE PEQUENO PORTE, </w:t>
      </w:r>
      <w:r w:rsidRPr="00AE5A31">
        <w:rPr>
          <w:rFonts w:ascii="Arial" w:hAnsi="Arial" w:cs="Arial"/>
          <w:sz w:val="24"/>
          <w:szCs w:val="24"/>
        </w:rPr>
        <w:t>conforme Inciso II do artigo 3º da Lei Complementar nº 123, de 14/12/2006.</w:t>
      </w:r>
    </w:p>
    <w:p w:rsidR="00F676FD" w:rsidRPr="00AE5A31" w:rsidRDefault="00F676FD" w:rsidP="001F5750">
      <w:pPr>
        <w:adjustRightInd w:val="0"/>
        <w:spacing w:before="120"/>
        <w:ind w:left="426" w:hanging="426"/>
        <w:jc w:val="both"/>
        <w:rPr>
          <w:rFonts w:ascii="Arial" w:hAnsi="Arial" w:cs="Arial"/>
          <w:sz w:val="24"/>
          <w:szCs w:val="24"/>
        </w:rPr>
      </w:pPr>
    </w:p>
    <w:p w:rsidR="001F5750" w:rsidRPr="00AE5A31" w:rsidRDefault="001F5750" w:rsidP="001F5750">
      <w:pPr>
        <w:adjustRightInd w:val="0"/>
        <w:spacing w:before="120"/>
        <w:jc w:val="both"/>
        <w:rPr>
          <w:rFonts w:ascii="Arial" w:hAnsi="Arial" w:cs="Arial"/>
          <w:sz w:val="24"/>
          <w:szCs w:val="24"/>
        </w:rPr>
      </w:pPr>
      <w:r w:rsidRPr="00AE5A31">
        <w:rPr>
          <w:rFonts w:ascii="Arial" w:hAnsi="Arial" w:cs="Arial"/>
          <w:sz w:val="24"/>
          <w:szCs w:val="24"/>
        </w:rPr>
        <w:t>Declara ainda que a empresa não se encontra alcançada por qualquer das hipóteses descritas no § 4º, do art. 3º, da Lei Complementar nº 123</w:t>
      </w:r>
      <w:r w:rsidR="007F6E4C" w:rsidRPr="00AE5A31">
        <w:rPr>
          <w:rFonts w:ascii="Arial" w:hAnsi="Arial" w:cs="Arial"/>
          <w:sz w:val="24"/>
          <w:szCs w:val="24"/>
        </w:rPr>
        <w:t>/06</w:t>
      </w:r>
      <w:r w:rsidRPr="00AE5A31">
        <w:rPr>
          <w:rFonts w:ascii="Arial" w:hAnsi="Arial" w:cs="Arial"/>
          <w:sz w:val="24"/>
          <w:szCs w:val="24"/>
        </w:rPr>
        <w:t xml:space="preserve"> e que inexistem fatos supervenientes que conduzam ao seu desenquadramento dessa situação.</w:t>
      </w:r>
    </w:p>
    <w:p w:rsidR="001F5750" w:rsidRPr="00AE5A31" w:rsidRDefault="00B640A3" w:rsidP="00B640A3">
      <w:pPr>
        <w:autoSpaceDE w:val="0"/>
        <w:autoSpaceDN w:val="0"/>
        <w:adjustRightInd w:val="0"/>
        <w:spacing w:before="120"/>
        <w:jc w:val="right"/>
        <w:rPr>
          <w:rFonts w:ascii="Arial" w:hAnsi="Arial" w:cs="Arial"/>
          <w:sz w:val="24"/>
          <w:szCs w:val="24"/>
        </w:rPr>
      </w:pPr>
      <w:r w:rsidRPr="00AE5A31">
        <w:rPr>
          <w:rFonts w:ascii="Arial" w:hAnsi="Arial" w:cs="Arial"/>
          <w:sz w:val="24"/>
          <w:szCs w:val="24"/>
        </w:rPr>
        <w:lastRenderedPageBreak/>
        <w:t>Local, _____de _________ de</w:t>
      </w:r>
      <w:r w:rsidR="008E64BF">
        <w:rPr>
          <w:rFonts w:ascii="Arial" w:hAnsi="Arial" w:cs="Arial"/>
          <w:sz w:val="24"/>
          <w:szCs w:val="24"/>
        </w:rPr>
        <w:t>2023</w:t>
      </w: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Default="00632CAA" w:rsidP="007F6E4C">
      <w:pPr>
        <w:jc w:val="center"/>
        <w:rPr>
          <w:rFonts w:ascii="Arial" w:hAnsi="Arial" w:cs="Arial"/>
          <w:b/>
          <w:sz w:val="24"/>
          <w:szCs w:val="24"/>
        </w:rPr>
      </w:pPr>
    </w:p>
    <w:p w:rsidR="009A5B4E" w:rsidRDefault="009A5B4E" w:rsidP="007F6E4C">
      <w:pPr>
        <w:jc w:val="center"/>
        <w:rPr>
          <w:rFonts w:ascii="Arial" w:hAnsi="Arial" w:cs="Arial"/>
          <w:b/>
          <w:sz w:val="24"/>
          <w:szCs w:val="24"/>
        </w:rPr>
      </w:pPr>
    </w:p>
    <w:p w:rsidR="005D2025" w:rsidRPr="00AE5A31" w:rsidRDefault="005D2025" w:rsidP="007F6E4C">
      <w:pPr>
        <w:jc w:val="center"/>
        <w:rPr>
          <w:rFonts w:ascii="Arial" w:hAnsi="Arial" w:cs="Arial"/>
          <w:b/>
          <w:sz w:val="24"/>
          <w:szCs w:val="24"/>
        </w:rPr>
      </w:pPr>
    </w:p>
    <w:p w:rsidR="00632CAA" w:rsidRDefault="00632CAA" w:rsidP="00632CAA">
      <w:pPr>
        <w:rPr>
          <w:rFonts w:ascii="Arial" w:hAnsi="Arial" w:cs="Arial"/>
          <w:sz w:val="24"/>
          <w:szCs w:val="24"/>
        </w:rPr>
      </w:pPr>
    </w:p>
    <w:p w:rsidR="009715D2" w:rsidRPr="00AE5A31" w:rsidRDefault="009715D2"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89605F" w:rsidRPr="00AE5A31" w:rsidRDefault="0089605F" w:rsidP="00134079">
      <w:pPr>
        <w:tabs>
          <w:tab w:val="left" w:pos="3703"/>
        </w:tabs>
        <w:jc w:val="both"/>
        <w:outlineLvl w:val="0"/>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VIII -</w:t>
      </w:r>
    </w:p>
    <w:p w:rsidR="0089605F" w:rsidRPr="00AE5A31" w:rsidRDefault="0089605F" w:rsidP="00474C61">
      <w:pPr>
        <w:jc w:val="center"/>
        <w:rPr>
          <w:rFonts w:ascii="Arial" w:hAnsi="Arial" w:cs="Arial"/>
          <w:b/>
          <w:bCs/>
          <w:iCs/>
          <w:snapToGrid w:val="0"/>
          <w:spacing w:val="20"/>
          <w:sz w:val="24"/>
          <w:szCs w:val="24"/>
        </w:rPr>
      </w:pPr>
      <w:r w:rsidRPr="00AE5A31">
        <w:rPr>
          <w:rFonts w:ascii="Arial" w:hAnsi="Arial" w:cs="Arial"/>
          <w:b/>
          <w:bCs/>
          <w:iCs/>
          <w:snapToGrid w:val="0"/>
          <w:spacing w:val="20"/>
          <w:sz w:val="24"/>
          <w:szCs w:val="24"/>
        </w:rPr>
        <w:t>MODELO DE DECLARAÇÃO DE NÃO CADASTRAMENTO E INEXISTÊNCIA DE DÉBITOS PARA COM A FAZENDA DO MUNICÍPIO DE SÃO PAULO</w:t>
      </w:r>
    </w:p>
    <w:p w:rsidR="001F5750" w:rsidRPr="00AE5A31" w:rsidRDefault="001F5750" w:rsidP="001F5750">
      <w:pPr>
        <w:jc w:val="both"/>
        <w:rPr>
          <w:rFonts w:ascii="Arial" w:hAnsi="Arial" w:cs="Arial"/>
          <w:snapToGrid w:val="0"/>
          <w:sz w:val="24"/>
          <w:szCs w:val="24"/>
        </w:rPr>
      </w:pPr>
    </w:p>
    <w:p w:rsidR="001F5750" w:rsidRPr="00AE5A31" w:rsidRDefault="001F5750" w:rsidP="00474C61">
      <w:pPr>
        <w:widowControl w:val="0"/>
        <w:spacing w:line="360" w:lineRule="auto"/>
        <w:jc w:val="both"/>
        <w:rPr>
          <w:rFonts w:ascii="Arial" w:hAnsi="Arial" w:cs="Arial"/>
          <w:snapToGrid w:val="0"/>
          <w:sz w:val="24"/>
          <w:szCs w:val="24"/>
        </w:rPr>
      </w:pPr>
      <w:r w:rsidRPr="00AE5A31">
        <w:rPr>
          <w:rFonts w:ascii="Arial" w:hAnsi="Arial" w:cs="Arial"/>
          <w:snapToGrid w:val="0"/>
          <w:sz w:val="24"/>
          <w:szCs w:val="24"/>
        </w:rPr>
        <w:t>A empresa __________________________inscrita no CNPJ sob nº ________________________, por intermédio de seu representante legal, Sr.______________________, portador(a) da Carteira de Identidade nº______________ e do CPF nº  _____________________ DECLARA, sob as penas da Lei, que não está inscrita no Cadastro de Contribuintes Mobiliários do Município de São Paulo, bem assim que não possui débitos par</w:t>
      </w:r>
      <w:r w:rsidR="00474C61" w:rsidRPr="00AE5A31">
        <w:rPr>
          <w:rFonts w:ascii="Arial" w:hAnsi="Arial" w:cs="Arial"/>
          <w:snapToGrid w:val="0"/>
          <w:sz w:val="24"/>
          <w:szCs w:val="24"/>
        </w:rPr>
        <w:t>a com a Fazenda deste Município.</w:t>
      </w:r>
    </w:p>
    <w:p w:rsidR="00A81D21" w:rsidRPr="00AE5A31" w:rsidRDefault="005D2025" w:rsidP="00474C61">
      <w:pPr>
        <w:autoSpaceDE w:val="0"/>
        <w:autoSpaceDN w:val="0"/>
        <w:adjustRightInd w:val="0"/>
        <w:spacing w:before="120"/>
        <w:jc w:val="right"/>
        <w:rPr>
          <w:rFonts w:ascii="Arial" w:hAnsi="Arial" w:cs="Arial"/>
          <w:sz w:val="24"/>
          <w:szCs w:val="24"/>
        </w:rPr>
      </w:pPr>
      <w:r>
        <w:rPr>
          <w:rFonts w:ascii="Arial" w:hAnsi="Arial" w:cs="Arial"/>
          <w:sz w:val="24"/>
          <w:szCs w:val="24"/>
        </w:rPr>
        <w:t>Local, _____de _________ de 2023.</w:t>
      </w:r>
    </w:p>
    <w:p w:rsidR="00D8525E" w:rsidRPr="00AE5A31" w:rsidRDefault="00D8525E" w:rsidP="001F5750">
      <w:pPr>
        <w:jc w:val="both"/>
        <w:rPr>
          <w:rFonts w:ascii="Arial" w:hAnsi="Arial" w:cs="Arial"/>
          <w:snapToGrid w:val="0"/>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b/>
          <w:sz w:val="24"/>
          <w:szCs w:val="24"/>
        </w:rPr>
      </w:pPr>
      <w:r w:rsidRPr="00AE5A31">
        <w:rPr>
          <w:rFonts w:ascii="Arial" w:hAnsi="Arial" w:cs="Arial"/>
          <w:sz w:val="24"/>
          <w:szCs w:val="24"/>
        </w:rPr>
        <w:t xml:space="preserve">                                            Cargo ou função</w:t>
      </w:r>
    </w:p>
    <w:p w:rsidR="001F5750" w:rsidRPr="00AE5A31" w:rsidRDefault="001F5750" w:rsidP="001F5750">
      <w:pPr>
        <w:rPr>
          <w:rFonts w:ascii="Arial" w:hAnsi="Arial" w:cs="Arial"/>
          <w:snapToGrid w:val="0"/>
          <w:sz w:val="24"/>
          <w:szCs w:val="24"/>
        </w:rPr>
      </w:pPr>
    </w:p>
    <w:p w:rsidR="001F5750" w:rsidRPr="00AE5A31" w:rsidRDefault="001F5750" w:rsidP="001F5750">
      <w:pPr>
        <w:rPr>
          <w:rFonts w:ascii="Arial" w:hAnsi="Arial" w:cs="Arial"/>
          <w:snapToGrid w:val="0"/>
          <w:sz w:val="24"/>
          <w:szCs w:val="24"/>
        </w:rPr>
      </w:pPr>
    </w:p>
    <w:p w:rsidR="001F5750" w:rsidRPr="00AE5A31" w:rsidRDefault="001F5750" w:rsidP="001C61BE">
      <w:pPr>
        <w:ind w:hanging="11"/>
        <w:jc w:val="both"/>
        <w:rPr>
          <w:rFonts w:ascii="Arial" w:hAnsi="Arial" w:cs="Arial"/>
          <w:snapToGrid w:val="0"/>
          <w:sz w:val="24"/>
          <w:szCs w:val="24"/>
        </w:rPr>
      </w:pPr>
      <w:r w:rsidRPr="00AE5A31">
        <w:rPr>
          <w:rFonts w:ascii="Arial" w:hAnsi="Arial" w:cs="Arial"/>
          <w:b/>
          <w:snapToGrid w:val="0"/>
          <w:sz w:val="24"/>
          <w:szCs w:val="24"/>
        </w:rPr>
        <w:t>OBS</w:t>
      </w:r>
      <w:r w:rsidR="001C61BE" w:rsidRPr="00AE5A31">
        <w:rPr>
          <w:rFonts w:ascii="Arial" w:hAnsi="Arial" w:cs="Arial"/>
          <w:b/>
          <w:snapToGrid w:val="0"/>
          <w:sz w:val="24"/>
          <w:szCs w:val="24"/>
        </w:rPr>
        <w:t>ERVAÇÃO</w:t>
      </w:r>
      <w:r w:rsidRPr="00AE5A31">
        <w:rPr>
          <w:rFonts w:ascii="Arial" w:hAnsi="Arial" w:cs="Arial"/>
          <w:b/>
          <w:snapToGrid w:val="0"/>
          <w:sz w:val="24"/>
          <w:szCs w:val="24"/>
        </w:rPr>
        <w:t>:</w:t>
      </w:r>
      <w:r w:rsidRPr="00AE5A31">
        <w:rPr>
          <w:rFonts w:ascii="Arial" w:hAnsi="Arial" w:cs="Arial"/>
          <w:b/>
          <w:snapToGrid w:val="0"/>
          <w:sz w:val="24"/>
          <w:szCs w:val="24"/>
        </w:rPr>
        <w:tab/>
      </w:r>
      <w:r w:rsidR="001C61BE" w:rsidRPr="00AE5A31">
        <w:rPr>
          <w:rFonts w:ascii="Arial" w:hAnsi="Arial" w:cs="Arial"/>
          <w:snapToGrid w:val="0"/>
          <w:sz w:val="24"/>
          <w:szCs w:val="24"/>
        </w:rPr>
        <w:t>E</w:t>
      </w:r>
      <w:r w:rsidRPr="00AE5A31">
        <w:rPr>
          <w:rFonts w:ascii="Arial" w:hAnsi="Arial" w:cs="Arial"/>
          <w:snapToGrid w:val="0"/>
          <w:sz w:val="24"/>
          <w:szCs w:val="24"/>
        </w:rPr>
        <w:t xml:space="preserve">sta declaração deverá ser preenchida e apresentada no original, </w:t>
      </w:r>
      <w:r w:rsidRPr="00AE5A31">
        <w:rPr>
          <w:rFonts w:ascii="Arial" w:hAnsi="Arial" w:cs="Arial"/>
          <w:snapToGrid w:val="0"/>
          <w:sz w:val="24"/>
          <w:szCs w:val="24"/>
          <w:u w:val="single"/>
        </w:rPr>
        <w:t>apenas</w:t>
      </w:r>
      <w:r w:rsidRPr="00AE5A31">
        <w:rPr>
          <w:rFonts w:ascii="Arial" w:hAnsi="Arial" w:cs="Arial"/>
          <w:snapToGrid w:val="0"/>
          <w:sz w:val="24"/>
          <w:szCs w:val="24"/>
        </w:rPr>
        <w:t xml:space="preserve"> pelas empresas que não são cadastradas no Município de São Paulo.</w:t>
      </w:r>
    </w:p>
    <w:p w:rsidR="00FE0426" w:rsidRPr="00AE5A31" w:rsidRDefault="00FE0426" w:rsidP="00B12957">
      <w:pPr>
        <w:jc w:val="center"/>
        <w:rPr>
          <w:rFonts w:ascii="Arial" w:hAnsi="Arial" w:cs="Arial"/>
          <w:b/>
          <w:caps/>
          <w:sz w:val="24"/>
          <w:szCs w:val="24"/>
        </w:rPr>
      </w:pPr>
    </w:p>
    <w:p w:rsidR="00FE0426" w:rsidRPr="00AE5A31" w:rsidRDefault="00FE0426" w:rsidP="00B12957">
      <w:pPr>
        <w:jc w:val="center"/>
        <w:rPr>
          <w:rFonts w:ascii="Arial" w:hAnsi="Arial" w:cs="Arial"/>
          <w:b/>
          <w:caps/>
          <w:sz w:val="24"/>
          <w:szCs w:val="24"/>
        </w:rPr>
      </w:pPr>
    </w:p>
    <w:p w:rsidR="00632CAA" w:rsidRPr="00AE5A31" w:rsidRDefault="00134079" w:rsidP="00632CAA">
      <w:pPr>
        <w:rPr>
          <w:rFonts w:ascii="Arial" w:hAnsi="Arial" w:cs="Arial"/>
          <w:b/>
          <w:caps/>
          <w:sz w:val="24"/>
          <w:szCs w:val="24"/>
        </w:rPr>
      </w:pPr>
      <w:r w:rsidRPr="00AE5A31">
        <w:rPr>
          <w:rFonts w:ascii="Arial" w:hAnsi="Arial" w:cs="Arial"/>
          <w:b/>
          <w:caps/>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rPr>
          <w:rFonts w:ascii="Arial" w:hAnsi="Arial" w:cs="Arial"/>
          <w:b/>
          <w:caps/>
          <w:sz w:val="24"/>
          <w:szCs w:val="24"/>
        </w:rPr>
      </w:pPr>
    </w:p>
    <w:p w:rsidR="0089605F" w:rsidRPr="00AE5A31" w:rsidRDefault="0089605F" w:rsidP="0089605F">
      <w:pPr>
        <w:jc w:val="center"/>
        <w:rPr>
          <w:rFonts w:ascii="Arial" w:hAnsi="Arial" w:cs="Arial"/>
          <w:b/>
          <w:caps/>
          <w:sz w:val="24"/>
          <w:szCs w:val="24"/>
        </w:rPr>
      </w:pPr>
      <w:r w:rsidRPr="00AE5A31">
        <w:rPr>
          <w:rFonts w:ascii="Arial" w:hAnsi="Arial" w:cs="Arial"/>
          <w:b/>
          <w:caps/>
          <w:sz w:val="24"/>
          <w:szCs w:val="24"/>
        </w:rPr>
        <w:t>ANEXO IX – MODELODeclaração artigo 7º, inc. XXXIII da CF</w:t>
      </w:r>
    </w:p>
    <w:p w:rsidR="0089605F" w:rsidRPr="00AE5A31" w:rsidRDefault="0089605F" w:rsidP="0089605F">
      <w:pPr>
        <w:spacing w:before="120" w:line="240" w:lineRule="atLeast"/>
        <w:jc w:val="center"/>
        <w:rPr>
          <w:rFonts w:ascii="Arial" w:hAnsi="Arial" w:cs="Arial"/>
          <w:color w:val="000000"/>
          <w:sz w:val="24"/>
          <w:szCs w:val="24"/>
        </w:rPr>
      </w:pPr>
      <w:r w:rsidRPr="00AE5A31">
        <w:rPr>
          <w:rFonts w:ascii="Arial" w:hAnsi="Arial" w:cs="Arial"/>
          <w:b/>
          <w:color w:val="000000"/>
          <w:sz w:val="24"/>
          <w:szCs w:val="24"/>
        </w:rPr>
        <w:t>(PAPEL TIMBRADO DA EMPRESA)</w:t>
      </w:r>
    </w:p>
    <w:p w:rsidR="0089605F" w:rsidRPr="00AE5A31" w:rsidRDefault="0089605F" w:rsidP="0089605F">
      <w:pPr>
        <w:tabs>
          <w:tab w:val="left" w:pos="3703"/>
        </w:tabs>
        <w:jc w:val="both"/>
        <w:outlineLvl w:val="0"/>
        <w:rPr>
          <w:rFonts w:ascii="Arial" w:hAnsi="Arial" w:cs="Arial"/>
          <w:b/>
          <w:sz w:val="24"/>
          <w:szCs w:val="24"/>
        </w:rPr>
      </w:pPr>
      <w:r w:rsidRPr="00AE5A31">
        <w:rPr>
          <w:rFonts w:ascii="Arial" w:hAnsi="Arial" w:cs="Arial"/>
          <w:b/>
          <w:snapToGrid w:val="0"/>
          <w:sz w:val="24"/>
          <w:szCs w:val="24"/>
        </w:rPr>
        <w:t>(APRESENTAÇÃO OBRIGATÓRIA PARA TODAS AS LICITANTES)</w:t>
      </w:r>
    </w:p>
    <w:p w:rsidR="001F5750" w:rsidRPr="00AE5A31" w:rsidRDefault="001F5750" w:rsidP="001F5750">
      <w:pPr>
        <w:jc w:val="center"/>
        <w:rPr>
          <w:rFonts w:ascii="Arial" w:hAnsi="Arial" w:cs="Arial"/>
          <w:b/>
          <w:sz w:val="24"/>
          <w:szCs w:val="24"/>
        </w:rPr>
      </w:pPr>
    </w:p>
    <w:p w:rsidR="001F5750" w:rsidRPr="00AE5A31" w:rsidRDefault="001F5750" w:rsidP="001F5750">
      <w:pPr>
        <w:jc w:val="both"/>
        <w:rPr>
          <w:rFonts w:ascii="Arial" w:hAnsi="Arial" w:cs="Arial"/>
          <w:sz w:val="24"/>
          <w:szCs w:val="24"/>
        </w:rPr>
      </w:pPr>
    </w:p>
    <w:p w:rsidR="001F5750" w:rsidRPr="00AE5A31" w:rsidRDefault="001F5750" w:rsidP="00B12957">
      <w:pPr>
        <w:widowControl w:val="0"/>
        <w:spacing w:after="240" w:line="240" w:lineRule="atLeast"/>
        <w:jc w:val="both"/>
        <w:rPr>
          <w:rFonts w:ascii="Arial" w:hAnsi="Arial" w:cs="Arial"/>
          <w:snapToGrid w:val="0"/>
          <w:sz w:val="24"/>
          <w:szCs w:val="24"/>
        </w:rPr>
      </w:pPr>
      <w:r w:rsidRPr="00AE5A31">
        <w:rPr>
          <w:rFonts w:ascii="Arial" w:hAnsi="Arial" w:cs="Arial"/>
          <w:snapToGrid w:val="0"/>
          <w:sz w:val="24"/>
          <w:szCs w:val="24"/>
        </w:rPr>
        <w:t>A __________________________inscrita no CNPJ sob nº ________________________, por intermédio de seu representante legal o(a) Sr(a).______________________, portador(a) da Carteira de Identidade nº______________ e do CPF nº</w:t>
      </w:r>
      <w:r w:rsidR="00B12957" w:rsidRPr="00AE5A31">
        <w:rPr>
          <w:rFonts w:ascii="Arial" w:hAnsi="Arial" w:cs="Arial"/>
          <w:snapToGrid w:val="0"/>
          <w:sz w:val="24"/>
          <w:szCs w:val="24"/>
        </w:rPr>
        <w:t xml:space="preserve">  _____________________ DECLARA </w:t>
      </w:r>
      <w:r w:rsidRPr="00AE5A31">
        <w:rPr>
          <w:rFonts w:ascii="Arial" w:hAnsi="Arial" w:cs="Arial"/>
          <w:snapToGrid w:val="0"/>
          <w:sz w:val="24"/>
          <w:szCs w:val="24"/>
        </w:rPr>
        <w:t>para fins do disposto no inciso V, do art. 27 da Lei nº 8.666, de 21 de junho de 1993, acrescido pela Lei nº 9.854, de 27 de outubro de 1999, que não emprega menor de dezoito anos em trabalho noturno, perigoso ou insalubre e não emprega menor de dezesseis anos;</w:t>
      </w:r>
    </w:p>
    <w:p w:rsidR="001F5750" w:rsidRPr="00AE5A31" w:rsidRDefault="001F5750" w:rsidP="00B12957">
      <w:pPr>
        <w:spacing w:line="240" w:lineRule="atLeast"/>
        <w:ind w:left="142"/>
        <w:jc w:val="both"/>
        <w:rPr>
          <w:rFonts w:ascii="Arial" w:hAnsi="Arial" w:cs="Arial"/>
          <w:b/>
          <w:snapToGrid w:val="0"/>
          <w:sz w:val="24"/>
          <w:szCs w:val="24"/>
        </w:rPr>
      </w:pPr>
      <w:r w:rsidRPr="00AE5A31">
        <w:rPr>
          <w:rFonts w:ascii="Arial" w:hAnsi="Arial" w:cs="Arial"/>
          <w:b/>
          <w:snapToGrid w:val="0"/>
          <w:sz w:val="24"/>
          <w:szCs w:val="24"/>
        </w:rPr>
        <w:t>Ressalva: emprega menor, a partir de quatorze anos, na condição de aprendiz( )</w:t>
      </w:r>
    </w:p>
    <w:p w:rsidR="008A76F9" w:rsidRPr="00AE5A31" w:rsidRDefault="008A76F9" w:rsidP="00B12957">
      <w:pPr>
        <w:spacing w:after="240" w:line="240" w:lineRule="atLeast"/>
        <w:ind w:left="142"/>
        <w:jc w:val="both"/>
        <w:rPr>
          <w:rFonts w:ascii="Arial" w:hAnsi="Arial" w:cs="Arial"/>
          <w:snapToGrid w:val="0"/>
          <w:sz w:val="24"/>
          <w:szCs w:val="24"/>
        </w:rPr>
      </w:pPr>
    </w:p>
    <w:p w:rsidR="001F5750" w:rsidRPr="00AE5A31" w:rsidRDefault="001F5750" w:rsidP="00B12957">
      <w:pPr>
        <w:spacing w:after="240" w:line="240" w:lineRule="atLeast"/>
        <w:ind w:left="142"/>
        <w:jc w:val="both"/>
        <w:rPr>
          <w:rFonts w:ascii="Arial" w:hAnsi="Arial" w:cs="Arial"/>
          <w:snapToGrid w:val="0"/>
          <w:sz w:val="24"/>
          <w:szCs w:val="24"/>
        </w:rPr>
      </w:pPr>
      <w:r w:rsidRPr="00AE5A31">
        <w:rPr>
          <w:rFonts w:ascii="Arial" w:hAnsi="Arial" w:cs="Arial"/>
          <w:snapToGrid w:val="0"/>
          <w:sz w:val="24"/>
          <w:szCs w:val="24"/>
        </w:rPr>
        <w:t>(observação: em caso afirmativo, assinalar a ressalva acima)</w:t>
      </w:r>
    </w:p>
    <w:p w:rsidR="001F5750" w:rsidRPr="00AE5A31" w:rsidRDefault="001F5750" w:rsidP="001F5750">
      <w:pPr>
        <w:pStyle w:val="Ttulo2"/>
        <w:ind w:firstLine="3544"/>
        <w:rPr>
          <w:rFonts w:ascii="Arial" w:hAnsi="Arial" w:cs="Arial"/>
          <w:i/>
          <w:sz w:val="24"/>
          <w:szCs w:val="24"/>
        </w:rPr>
      </w:pPr>
    </w:p>
    <w:p w:rsidR="001F5750" w:rsidRPr="00AE5A31" w:rsidRDefault="00F7048C" w:rsidP="00F7048C">
      <w:pPr>
        <w:ind w:firstLine="3544"/>
        <w:jc w:val="right"/>
        <w:rPr>
          <w:rFonts w:ascii="Arial" w:hAnsi="Arial" w:cs="Arial"/>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1F5750" w:rsidRPr="00AE5A31" w:rsidRDefault="001F5750" w:rsidP="001F5750">
      <w:pPr>
        <w:ind w:firstLine="3544"/>
        <w:jc w:val="center"/>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lastRenderedPageBreak/>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FE0426" w:rsidRPr="00AE5A31" w:rsidRDefault="00FE0426" w:rsidP="00D8525E">
      <w:pPr>
        <w:ind w:right="-1"/>
        <w:rPr>
          <w:rFonts w:ascii="Arial" w:hAnsi="Arial" w:cs="Arial"/>
          <w:sz w:val="24"/>
          <w:szCs w:val="24"/>
        </w:rPr>
      </w:pPr>
    </w:p>
    <w:p w:rsidR="00FE0426" w:rsidRPr="00AE5A31" w:rsidRDefault="00FE0426" w:rsidP="00D8525E">
      <w:pPr>
        <w:ind w:right="-1"/>
        <w:rPr>
          <w:rFonts w:ascii="Arial" w:hAnsi="Arial" w:cs="Arial"/>
          <w:sz w:val="24"/>
          <w:szCs w:val="24"/>
        </w:rPr>
      </w:pPr>
    </w:p>
    <w:p w:rsidR="00F870CD" w:rsidRPr="00AE5A31" w:rsidRDefault="00134079" w:rsidP="0089605F">
      <w:pPr>
        <w:rPr>
          <w:rFonts w:ascii="Arial" w:hAnsi="Arial" w:cs="Arial"/>
          <w:b/>
          <w:sz w:val="24"/>
          <w:szCs w:val="24"/>
        </w:rPr>
      </w:pPr>
      <w:r w:rsidRPr="00AE5A31">
        <w:rPr>
          <w:rFonts w:ascii="Arial" w:hAnsi="Arial" w:cs="Arial"/>
          <w:b/>
          <w:sz w:val="24"/>
          <w:szCs w:val="24"/>
        </w:rPr>
        <w:br w:type="page"/>
      </w: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ind w:right="-1"/>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X -DECLARAÇÃO D</w:t>
      </w:r>
      <w:r w:rsidR="00B46E22">
        <w:rPr>
          <w:rFonts w:ascii="Arial" w:hAnsi="Arial" w:cs="Arial"/>
          <w:b/>
          <w:sz w:val="24"/>
          <w:szCs w:val="24"/>
        </w:rPr>
        <w:t xml:space="preserve">E ACEITE DO TERMO DE REFERÊNCIA </w:t>
      </w:r>
      <w:r w:rsidRPr="00AE5A31">
        <w:rPr>
          <w:rFonts w:ascii="Arial" w:hAnsi="Arial" w:cs="Arial"/>
          <w:b/>
          <w:sz w:val="24"/>
          <w:szCs w:val="24"/>
        </w:rPr>
        <w:t xml:space="preserve">E  DEMAIS ANEXOS                        </w:t>
      </w:r>
    </w:p>
    <w:p w:rsidR="0089605F" w:rsidRPr="00AE5A31" w:rsidRDefault="0089605F" w:rsidP="0089605F">
      <w:pPr>
        <w:jc w:val="center"/>
        <w:rPr>
          <w:rFonts w:ascii="Arial" w:hAnsi="Arial" w:cs="Arial"/>
          <w:sz w:val="24"/>
          <w:szCs w:val="24"/>
        </w:rPr>
      </w:pPr>
      <w:r w:rsidRPr="00AE5A31">
        <w:rPr>
          <w:rFonts w:ascii="Arial" w:hAnsi="Arial" w:cs="Arial"/>
          <w:sz w:val="24"/>
          <w:szCs w:val="24"/>
        </w:rPr>
        <w:t>(PAPEL TIMBRADO DA EMPRESA)</w:t>
      </w:r>
    </w:p>
    <w:p w:rsidR="00134079" w:rsidRPr="00AE5A31" w:rsidRDefault="00134079" w:rsidP="0089605F">
      <w:pPr>
        <w:spacing w:line="240" w:lineRule="atLeast"/>
        <w:jc w:val="both"/>
        <w:rPr>
          <w:rFonts w:ascii="Arial" w:hAnsi="Arial" w:cs="Arial"/>
          <w:b/>
          <w:sz w:val="24"/>
          <w:szCs w:val="24"/>
        </w:rPr>
      </w:pPr>
    </w:p>
    <w:p w:rsidR="001F5750" w:rsidRPr="00AE5A31" w:rsidRDefault="001F5750" w:rsidP="001F5750">
      <w:pPr>
        <w:jc w:val="center"/>
        <w:rPr>
          <w:rFonts w:ascii="Arial" w:hAnsi="Arial" w:cs="Arial"/>
          <w:b/>
          <w:sz w:val="24"/>
          <w:szCs w:val="24"/>
        </w:rPr>
      </w:pPr>
      <w:r w:rsidRPr="00AE5A31">
        <w:rPr>
          <w:rFonts w:ascii="Arial" w:hAnsi="Arial" w:cs="Arial"/>
          <w:b/>
          <w:sz w:val="24"/>
          <w:szCs w:val="24"/>
        </w:rPr>
        <w:t>DECLARAÇÃO</w:t>
      </w:r>
    </w:p>
    <w:p w:rsidR="001F5750" w:rsidRPr="00AE5A31" w:rsidRDefault="001F5750" w:rsidP="001F5750">
      <w:pPr>
        <w:jc w:val="center"/>
        <w:rPr>
          <w:rFonts w:ascii="Arial" w:hAnsi="Arial" w:cs="Arial"/>
          <w:b/>
          <w:sz w:val="24"/>
          <w:szCs w:val="24"/>
        </w:rPr>
      </w:pPr>
    </w:p>
    <w:p w:rsidR="001F5750" w:rsidRPr="00AE5A31" w:rsidRDefault="001F5750" w:rsidP="001F5750">
      <w:pPr>
        <w:spacing w:line="360" w:lineRule="auto"/>
        <w:ind w:left="567" w:hanging="567"/>
        <w:jc w:val="both"/>
        <w:rPr>
          <w:rFonts w:ascii="Arial" w:hAnsi="Arial" w:cs="Arial"/>
          <w:b/>
          <w:sz w:val="24"/>
          <w:szCs w:val="24"/>
        </w:rPr>
      </w:pPr>
      <w:r w:rsidRPr="00AE5A31">
        <w:rPr>
          <w:rFonts w:ascii="Arial" w:hAnsi="Arial" w:cs="Arial"/>
          <w:b/>
          <w:sz w:val="24"/>
          <w:szCs w:val="24"/>
        </w:rPr>
        <w:t>REF.: CIÊNCIA E ACEITE DO CONTIDO NO</w:t>
      </w:r>
      <w:r w:rsidR="00B46E22">
        <w:rPr>
          <w:rFonts w:ascii="Arial" w:hAnsi="Arial" w:cs="Arial"/>
          <w:b/>
          <w:sz w:val="24"/>
          <w:szCs w:val="24"/>
        </w:rPr>
        <w:t xml:space="preserve"> TERMO DE REFERÊNCIA</w:t>
      </w:r>
      <w:r w:rsidR="00282AC0" w:rsidRPr="00AE5A31">
        <w:rPr>
          <w:rFonts w:ascii="Arial" w:hAnsi="Arial" w:cs="Arial"/>
          <w:b/>
          <w:sz w:val="24"/>
          <w:szCs w:val="24"/>
        </w:rPr>
        <w:t>, PROJETO BÁSICO COMPLETO E</w:t>
      </w:r>
      <w:r w:rsidRPr="00AE5A31">
        <w:rPr>
          <w:rFonts w:ascii="Arial" w:hAnsi="Arial" w:cs="Arial"/>
          <w:b/>
          <w:sz w:val="24"/>
          <w:szCs w:val="24"/>
        </w:rPr>
        <w:t xml:space="preserve">PLANILHA </w:t>
      </w:r>
      <w:r w:rsidR="00282AC0" w:rsidRPr="00AE5A31">
        <w:rPr>
          <w:rFonts w:ascii="Arial" w:hAnsi="Arial" w:cs="Arial"/>
          <w:b/>
          <w:sz w:val="24"/>
          <w:szCs w:val="24"/>
        </w:rPr>
        <w:t xml:space="preserve">DE ORÇAMENTO </w:t>
      </w:r>
      <w:r w:rsidRPr="00AE5A31">
        <w:rPr>
          <w:rFonts w:ascii="Arial" w:hAnsi="Arial" w:cs="Arial"/>
          <w:b/>
          <w:sz w:val="24"/>
          <w:szCs w:val="24"/>
        </w:rPr>
        <w:t xml:space="preserve">E CIÊNCIA DE DESENVOLVIMENTO DO PROJETO EXECUTIVO DOS PROJETOS COMPLEMENTARES.   </w:t>
      </w:r>
    </w:p>
    <w:p w:rsidR="00583AF8" w:rsidRPr="00AE5A31" w:rsidRDefault="00583AF8" w:rsidP="001F5750">
      <w:pPr>
        <w:spacing w:before="120" w:line="360" w:lineRule="auto"/>
        <w:ind w:firstLine="709"/>
        <w:jc w:val="both"/>
        <w:rPr>
          <w:rFonts w:ascii="Arial" w:hAnsi="Arial" w:cs="Arial"/>
          <w:sz w:val="24"/>
          <w:szCs w:val="24"/>
        </w:rPr>
      </w:pPr>
    </w:p>
    <w:p w:rsidR="001F5750" w:rsidRPr="00AE5A31" w:rsidRDefault="001F5750" w:rsidP="001F5750">
      <w:pPr>
        <w:spacing w:before="120" w:line="360" w:lineRule="auto"/>
        <w:ind w:firstLine="709"/>
        <w:jc w:val="both"/>
        <w:rPr>
          <w:rFonts w:ascii="Arial" w:hAnsi="Arial" w:cs="Arial"/>
          <w:b/>
          <w:caps/>
          <w:sz w:val="24"/>
          <w:szCs w:val="24"/>
        </w:rPr>
      </w:pPr>
      <w:r w:rsidRPr="00AE5A31">
        <w:rPr>
          <w:rFonts w:ascii="Arial" w:hAnsi="Arial" w:cs="Arial"/>
          <w:sz w:val="24"/>
          <w:szCs w:val="24"/>
        </w:rPr>
        <w:t xml:space="preserve">Declaramos estar cientes do teor do </w:t>
      </w:r>
      <w:r w:rsidR="00B46E22">
        <w:rPr>
          <w:rFonts w:ascii="Arial" w:hAnsi="Arial" w:cs="Arial"/>
          <w:sz w:val="24"/>
          <w:szCs w:val="24"/>
        </w:rPr>
        <w:t>Termo de Referência</w:t>
      </w:r>
      <w:r w:rsidRPr="00AE5A31">
        <w:rPr>
          <w:rFonts w:ascii="Arial" w:hAnsi="Arial" w:cs="Arial"/>
          <w:sz w:val="24"/>
          <w:szCs w:val="24"/>
        </w:rPr>
        <w:t>, Projeto Básico Completo, e Planilha</w:t>
      </w:r>
      <w:r w:rsidR="00282AC0" w:rsidRPr="00AE5A31">
        <w:rPr>
          <w:rFonts w:ascii="Arial" w:hAnsi="Arial" w:cs="Arial"/>
          <w:sz w:val="24"/>
          <w:szCs w:val="24"/>
        </w:rPr>
        <w:t xml:space="preserve"> de Orçamento</w:t>
      </w:r>
      <w:r w:rsidRPr="00AE5A31">
        <w:rPr>
          <w:rFonts w:ascii="Arial" w:hAnsi="Arial" w:cs="Arial"/>
          <w:sz w:val="24"/>
          <w:szCs w:val="24"/>
        </w:rPr>
        <w:t>, parte integr</w:t>
      </w:r>
      <w:r w:rsidR="000A066C" w:rsidRPr="00AE5A31">
        <w:rPr>
          <w:rFonts w:ascii="Arial" w:hAnsi="Arial" w:cs="Arial"/>
          <w:sz w:val="24"/>
          <w:szCs w:val="24"/>
        </w:rPr>
        <w:t xml:space="preserve">ante da </w:t>
      </w:r>
      <w:r w:rsidR="000A066C" w:rsidRPr="00AE5A31">
        <w:rPr>
          <w:rFonts w:ascii="Arial" w:hAnsi="Arial" w:cs="Arial"/>
          <w:b/>
          <w:caps/>
          <w:sz w:val="24"/>
          <w:szCs w:val="24"/>
        </w:rPr>
        <w:t xml:space="preserve">Concorrência </w:t>
      </w:r>
      <w:r w:rsidR="003D4A22" w:rsidRPr="00AE5A31">
        <w:rPr>
          <w:rFonts w:ascii="Arial" w:hAnsi="Arial" w:cs="Arial"/>
          <w:b/>
          <w:caps/>
          <w:sz w:val="24"/>
          <w:szCs w:val="24"/>
        </w:rPr>
        <w:t>pública</w:t>
      </w:r>
      <w:r w:rsidR="000A066C" w:rsidRPr="00383FE3">
        <w:rPr>
          <w:rFonts w:ascii="Arial" w:hAnsi="Arial" w:cs="Arial"/>
          <w:b/>
          <w:caps/>
          <w:color w:val="000000" w:themeColor="text1"/>
          <w:sz w:val="24"/>
          <w:szCs w:val="24"/>
        </w:rPr>
        <w:t>nº</w:t>
      </w:r>
      <w:r w:rsidR="00B8046F">
        <w:rPr>
          <w:rFonts w:ascii="Arial" w:hAnsi="Arial" w:cs="Arial"/>
          <w:b/>
          <w:caps/>
          <w:color w:val="000000" w:themeColor="text1"/>
          <w:sz w:val="24"/>
          <w:szCs w:val="24"/>
          <w:highlight w:val="yellow"/>
        </w:rPr>
        <w:t>11/SEME/2023</w:t>
      </w:r>
      <w:r w:rsidRPr="00383FE3">
        <w:rPr>
          <w:rFonts w:ascii="Arial" w:hAnsi="Arial" w:cs="Arial"/>
          <w:b/>
          <w:caps/>
          <w:color w:val="000000" w:themeColor="text1"/>
          <w:sz w:val="24"/>
          <w:szCs w:val="24"/>
        </w:rPr>
        <w:t>.</w:t>
      </w:r>
    </w:p>
    <w:p w:rsidR="002B0998" w:rsidRPr="00CD5B4D" w:rsidRDefault="001F5750" w:rsidP="00011FA6">
      <w:pPr>
        <w:numPr>
          <w:ilvl w:val="0"/>
          <w:numId w:val="11"/>
        </w:numPr>
        <w:spacing w:after="13" w:line="248" w:lineRule="auto"/>
        <w:ind w:hanging="360"/>
        <w:jc w:val="both"/>
        <w:rPr>
          <w:rFonts w:ascii="Arial" w:hAnsi="Arial" w:cs="Arial"/>
          <w:b/>
          <w:color w:val="FF0000"/>
          <w:sz w:val="24"/>
          <w:szCs w:val="24"/>
        </w:rPr>
      </w:pPr>
      <w:r w:rsidRPr="00AE5A31">
        <w:rPr>
          <w:rFonts w:ascii="Arial" w:hAnsi="Arial" w:cs="Arial"/>
          <w:sz w:val="24"/>
          <w:szCs w:val="24"/>
        </w:rPr>
        <w:t xml:space="preserve">Declaramos, ainda, </w:t>
      </w:r>
      <w:r w:rsidR="002E7D98" w:rsidRPr="00AE5A31">
        <w:rPr>
          <w:rFonts w:ascii="Arial" w:hAnsi="Arial" w:cs="Arial"/>
          <w:sz w:val="24"/>
          <w:szCs w:val="24"/>
        </w:rPr>
        <w:t>ter ciênciae</w:t>
      </w:r>
      <w:r w:rsidRPr="00AE5A31">
        <w:rPr>
          <w:rFonts w:ascii="Arial" w:hAnsi="Arial" w:cs="Arial"/>
          <w:sz w:val="24"/>
          <w:szCs w:val="24"/>
        </w:rPr>
        <w:t xml:space="preserve">aceitar </w:t>
      </w:r>
      <w:r w:rsidR="00B46E22">
        <w:rPr>
          <w:rFonts w:ascii="Arial" w:hAnsi="Arial" w:cs="Arial"/>
          <w:sz w:val="24"/>
          <w:szCs w:val="24"/>
        </w:rPr>
        <w:t>o Termo de Referência</w:t>
      </w:r>
      <w:r w:rsidRPr="00AE5A31">
        <w:rPr>
          <w:rFonts w:ascii="Arial" w:hAnsi="Arial" w:cs="Arial"/>
          <w:sz w:val="24"/>
          <w:szCs w:val="24"/>
        </w:rPr>
        <w:t xml:space="preserve">, Projeto Básico Completo, e Planilha Orçamentária para </w:t>
      </w:r>
      <w:r w:rsidRPr="002B0998">
        <w:rPr>
          <w:rFonts w:ascii="Arial" w:hAnsi="Arial" w:cs="Arial"/>
          <w:color w:val="000000" w:themeColor="text1"/>
          <w:sz w:val="24"/>
          <w:szCs w:val="24"/>
        </w:rPr>
        <w:t>a</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1F5750" w:rsidRPr="009A5B4E" w:rsidRDefault="0000498A" w:rsidP="00144C74">
      <w:pPr>
        <w:autoSpaceDE w:val="0"/>
        <w:autoSpaceDN w:val="0"/>
        <w:adjustRightInd w:val="0"/>
        <w:spacing w:before="120"/>
        <w:jc w:val="both"/>
        <w:rPr>
          <w:rFonts w:ascii="Arial" w:hAnsi="Arial" w:cs="Arial"/>
          <w:b/>
          <w:sz w:val="24"/>
          <w:szCs w:val="24"/>
        </w:rPr>
      </w:pPr>
      <w:r>
        <w:rPr>
          <w:rFonts w:ascii="Arial" w:hAnsi="Arial" w:cs="Arial"/>
          <w:b/>
          <w:sz w:val="24"/>
          <w:szCs w:val="24"/>
        </w:rPr>
        <w:t>.</w:t>
      </w:r>
      <w:r w:rsidR="00383FE3">
        <w:rPr>
          <w:rFonts w:ascii="Arial" w:hAnsi="Arial" w:cs="Arial"/>
          <w:b/>
          <w:sz w:val="24"/>
          <w:szCs w:val="24"/>
        </w:rPr>
        <w:t>.</w:t>
      </w:r>
      <w:r w:rsidR="001F5750" w:rsidRPr="00AE5A31">
        <w:rPr>
          <w:rFonts w:ascii="Arial" w:hAnsi="Arial" w:cs="Arial"/>
          <w:sz w:val="24"/>
          <w:szCs w:val="24"/>
        </w:rPr>
        <w:t xml:space="preserve">Estamos cientes, ainda, de que deverá ser apresentado Projeto Executivo com especificações e memórias.   </w:t>
      </w:r>
    </w:p>
    <w:p w:rsidR="00F92F9F" w:rsidRPr="00AE5A31" w:rsidRDefault="00F7048C" w:rsidP="00F7048C">
      <w:pPr>
        <w:jc w:val="right"/>
        <w:rPr>
          <w:rFonts w:ascii="Arial" w:hAnsi="Arial" w:cs="Arial"/>
          <w:sz w:val="24"/>
          <w:szCs w:val="24"/>
        </w:rPr>
      </w:pPr>
      <w:r w:rsidRPr="00AE5A31">
        <w:rPr>
          <w:rFonts w:ascii="Arial" w:hAnsi="Arial" w:cs="Arial"/>
          <w:sz w:val="24"/>
          <w:szCs w:val="24"/>
        </w:rPr>
        <w:lastRenderedPageBreak/>
        <w:t>Local, _____de _________ de20</w:t>
      </w:r>
      <w:r w:rsidR="005D2025">
        <w:rPr>
          <w:rFonts w:ascii="Arial" w:hAnsi="Arial" w:cs="Arial"/>
          <w:sz w:val="24"/>
          <w:szCs w:val="24"/>
        </w:rPr>
        <w:t>23</w:t>
      </w:r>
    </w:p>
    <w:p w:rsidR="00CD3482" w:rsidRPr="00AE5A31" w:rsidRDefault="00CD3482" w:rsidP="00F7048C">
      <w:pPr>
        <w:jc w:val="right"/>
        <w:rPr>
          <w:rFonts w:ascii="Arial" w:hAnsi="Arial" w:cs="Arial"/>
          <w:b/>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FE0426" w:rsidRPr="00AE5A31" w:rsidRDefault="00FE0426" w:rsidP="00D8525E">
      <w:pPr>
        <w:ind w:right="-1"/>
        <w:rPr>
          <w:rFonts w:ascii="Arial" w:hAnsi="Arial" w:cs="Arial"/>
          <w:sz w:val="24"/>
          <w:szCs w:val="24"/>
        </w:rPr>
      </w:pPr>
    </w:p>
    <w:p w:rsidR="00134079" w:rsidRPr="00AE5A31" w:rsidRDefault="00134079">
      <w:pPr>
        <w:rPr>
          <w:rFonts w:ascii="Arial" w:hAnsi="Arial" w:cs="Arial"/>
          <w:sz w:val="24"/>
          <w:szCs w:val="24"/>
        </w:rPr>
      </w:pPr>
      <w:r w:rsidRPr="00AE5A31">
        <w:rPr>
          <w:rFonts w:ascii="Arial" w:hAnsi="Arial" w:cs="Arial"/>
          <w:sz w:val="24"/>
          <w:szCs w:val="24"/>
        </w:rPr>
        <w:br w:type="page"/>
      </w: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134079" w:rsidRPr="00AE5A31" w:rsidRDefault="00134079" w:rsidP="001554A4">
      <w:pPr>
        <w:spacing w:line="240" w:lineRule="atLeast"/>
        <w:jc w:val="both"/>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XI -MODELO DE DECLARAÇÃO DE VISTORIA</w:t>
      </w: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(PAPEL TIMBRADO DA EMPRESA)</w:t>
      </w:r>
    </w:p>
    <w:p w:rsidR="0089605F" w:rsidRPr="00AE5A31" w:rsidRDefault="0089605F" w:rsidP="00134079">
      <w:pPr>
        <w:tabs>
          <w:tab w:val="left" w:pos="3703"/>
        </w:tabs>
        <w:jc w:val="both"/>
        <w:outlineLvl w:val="0"/>
        <w:rPr>
          <w:rFonts w:ascii="Arial" w:hAnsi="Arial" w:cs="Arial"/>
          <w:b/>
          <w:sz w:val="24"/>
          <w:szCs w:val="24"/>
        </w:rPr>
      </w:pPr>
    </w:p>
    <w:p w:rsidR="00774AED" w:rsidRPr="00AE5A31" w:rsidRDefault="00774AED" w:rsidP="00774AED">
      <w:pPr>
        <w:rPr>
          <w:rFonts w:ascii="Arial" w:hAnsi="Arial" w:cs="Arial"/>
          <w:sz w:val="24"/>
          <w:szCs w:val="24"/>
        </w:rPr>
      </w:pP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Declaro, para os devidos fins de direito e sob as penas da lei, que, na qualidade de responsável</w:t>
      </w:r>
      <w:r w:rsidRPr="00AE5A31">
        <w:rPr>
          <w:rFonts w:ascii="Arial" w:hAnsi="Arial" w:cs="Arial"/>
          <w:sz w:val="24"/>
          <w:szCs w:val="24"/>
        </w:rPr>
        <w:br/>
        <w:t>técnico da empresa___________________________, inscrita no Cadastro Nacional de Pessoa Jurídica n°______________________ com sede na__________________________, nº _____ Bairro ______ Cidade_________ - UF ________ ,</w:t>
      </w:r>
      <w:r w:rsidRPr="00AE5A31">
        <w:rPr>
          <w:rFonts w:ascii="Arial" w:hAnsi="Arial" w:cs="Arial"/>
          <w:b/>
          <w:bCs/>
          <w:sz w:val="24"/>
          <w:szCs w:val="24"/>
        </w:rPr>
        <w:t>VISITEI e</w:t>
      </w:r>
      <w:r w:rsidRPr="00AE5A31">
        <w:rPr>
          <w:rFonts w:ascii="Arial" w:hAnsi="Arial" w:cs="Arial"/>
          <w:sz w:val="24"/>
          <w:szCs w:val="24"/>
        </w:rPr>
        <w:br/>
      </w:r>
      <w:r w:rsidRPr="00AE5A31">
        <w:rPr>
          <w:rFonts w:ascii="Arial" w:hAnsi="Arial" w:cs="Arial"/>
          <w:b/>
          <w:bCs/>
          <w:sz w:val="24"/>
          <w:szCs w:val="24"/>
        </w:rPr>
        <w:t xml:space="preserve">VISTORIEI </w:t>
      </w:r>
      <w:r w:rsidRPr="00AE5A31">
        <w:rPr>
          <w:rFonts w:ascii="Arial" w:hAnsi="Arial" w:cs="Arial"/>
          <w:sz w:val="24"/>
          <w:szCs w:val="24"/>
        </w:rPr>
        <w:t>o local de execução dos serviços, objetivando ter  pleno conhecimento das condições  para execução dos serviços, inclusive quanto suas dimensões físicas e risco,  não podendo alegar qualquer desconhecimento como elemento impeditivo da formulação de sua proposta ou do perfeito cumprimento do contrato.</w:t>
      </w:r>
    </w:p>
    <w:p w:rsidR="00D8525E" w:rsidRPr="00AE5A31" w:rsidRDefault="00D8525E" w:rsidP="00D8525E">
      <w:pPr>
        <w:pStyle w:val="xl25"/>
        <w:spacing w:before="0" w:beforeAutospacing="0" w:after="0" w:afterAutospacing="0"/>
        <w:ind w:right="-1"/>
        <w:jc w:val="right"/>
        <w:rPr>
          <w:rFonts w:ascii="Arial" w:hAnsi="Arial" w:cs="Arial"/>
        </w:rPr>
      </w:pPr>
      <w:r w:rsidRPr="00AE5A31">
        <w:rPr>
          <w:rFonts w:ascii="Arial" w:hAnsi="Arial" w:cs="Arial"/>
        </w:rPr>
        <w:t>São Paulo,</w:t>
      </w:r>
      <w:r w:rsidR="00E82B63" w:rsidRPr="00AE5A31">
        <w:rPr>
          <w:rFonts w:ascii="Arial" w:hAnsi="Arial" w:cs="Arial"/>
        </w:rPr>
        <w:t>de                     de</w:t>
      </w:r>
      <w:r w:rsidR="008E64BF">
        <w:rPr>
          <w:rFonts w:ascii="Arial" w:hAnsi="Arial" w:cs="Arial"/>
        </w:rPr>
        <w:t>2023</w:t>
      </w:r>
      <w:r w:rsidRPr="00AE5A31">
        <w:rPr>
          <w:rFonts w:ascii="Arial" w:hAnsi="Arial" w:cs="Arial"/>
        </w:rPr>
        <w:t>.</w:t>
      </w:r>
    </w:p>
    <w:p w:rsidR="00A80671" w:rsidRPr="00AE5A31" w:rsidRDefault="00A80671" w:rsidP="00774AED">
      <w:pPr>
        <w:rPr>
          <w:rFonts w:ascii="Arial"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r w:rsidRPr="00AE5A31">
        <w:rPr>
          <w:rFonts w:ascii="Arial" w:eastAsia="Times New Roman" w:hAnsi="Arial" w:cs="Arial"/>
          <w:sz w:val="24"/>
          <w:szCs w:val="24"/>
        </w:rPr>
        <w:t xml:space="preserve">                                  ____________________________________________</w:t>
      </w:r>
    </w:p>
    <w:p w:rsidR="00F03369" w:rsidRPr="00AE5A31" w:rsidRDefault="00F03369" w:rsidP="00F03369">
      <w:pPr>
        <w:tabs>
          <w:tab w:val="left" w:pos="3067"/>
        </w:tabs>
        <w:spacing w:after="0" w:line="240" w:lineRule="auto"/>
        <w:rPr>
          <w:rFonts w:ascii="Arial" w:eastAsia="Times New Roman" w:hAnsi="Arial" w:cs="Arial"/>
          <w:sz w:val="24"/>
          <w:szCs w:val="24"/>
        </w:rPr>
      </w:pPr>
      <w:r w:rsidRPr="00AE5A31">
        <w:rPr>
          <w:rFonts w:ascii="Arial" w:eastAsia="Times New Roman" w:hAnsi="Arial" w:cs="Arial"/>
          <w:sz w:val="24"/>
          <w:szCs w:val="24"/>
        </w:rPr>
        <w:t xml:space="preserve">                                                     Representante Legal da Empresa</w:t>
      </w: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ind w:left="2340"/>
        <w:rPr>
          <w:rFonts w:ascii="Arial" w:eastAsia="Times New Roman" w:hAnsi="Arial" w:cs="Arial"/>
          <w:b/>
          <w:sz w:val="24"/>
          <w:szCs w:val="24"/>
        </w:rPr>
      </w:pPr>
      <w:r w:rsidRPr="00AE5A31">
        <w:rPr>
          <w:rFonts w:ascii="Arial" w:eastAsia="Times New Roman" w:hAnsi="Arial" w:cs="Arial"/>
          <w:b/>
          <w:sz w:val="24"/>
          <w:szCs w:val="24"/>
        </w:rPr>
        <w:t>______________________________________________</w:t>
      </w:r>
    </w:p>
    <w:p w:rsidR="00F03369" w:rsidRPr="00AE5A31" w:rsidRDefault="00E82B63" w:rsidP="00F03369">
      <w:pPr>
        <w:tabs>
          <w:tab w:val="left" w:pos="3067"/>
        </w:tabs>
        <w:spacing w:after="0" w:line="240" w:lineRule="auto"/>
        <w:ind w:left="2340"/>
        <w:rPr>
          <w:rFonts w:ascii="Arial" w:eastAsia="Times New Roman" w:hAnsi="Arial" w:cs="Arial"/>
          <w:sz w:val="24"/>
          <w:szCs w:val="24"/>
        </w:rPr>
      </w:pPr>
      <w:r w:rsidRPr="00AE5A31">
        <w:rPr>
          <w:rFonts w:ascii="Arial" w:eastAsia="Times New Roman" w:hAnsi="Arial" w:cs="Arial"/>
          <w:b/>
          <w:sz w:val="24"/>
          <w:szCs w:val="24"/>
        </w:rPr>
        <w:t xml:space="preserve">                        Representante</w:t>
      </w:r>
      <w:r w:rsidR="00F03369" w:rsidRPr="00AE5A31">
        <w:rPr>
          <w:rFonts w:ascii="Arial" w:eastAsia="Times New Roman" w:hAnsi="Arial" w:cs="Arial"/>
          <w:b/>
          <w:sz w:val="24"/>
          <w:szCs w:val="24"/>
        </w:rPr>
        <w:t xml:space="preserve"> da SEME</w:t>
      </w:r>
    </w:p>
    <w:p w:rsidR="008F646D" w:rsidRDefault="008F646D" w:rsidP="00A80671">
      <w:pPr>
        <w:jc w:val="both"/>
        <w:rPr>
          <w:rFonts w:ascii="Arial" w:hAnsi="Arial" w:cs="Arial"/>
          <w:b/>
          <w:sz w:val="24"/>
          <w:szCs w:val="24"/>
        </w:rPr>
      </w:pPr>
    </w:p>
    <w:p w:rsidR="009715D2" w:rsidRPr="00AE5A31" w:rsidRDefault="009715D2" w:rsidP="00A80671">
      <w:pPr>
        <w:jc w:val="both"/>
        <w:rPr>
          <w:rFonts w:ascii="Arial" w:hAnsi="Arial" w:cs="Arial"/>
          <w:b/>
          <w:sz w:val="24"/>
          <w:szCs w:val="24"/>
        </w:rPr>
      </w:pP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tabs>
          <w:tab w:val="left" w:pos="3703"/>
        </w:tabs>
        <w:jc w:val="center"/>
        <w:outlineLvl w:val="0"/>
        <w:rPr>
          <w:rFonts w:ascii="Arial" w:hAnsi="Arial" w:cs="Arial"/>
          <w:b/>
          <w:sz w:val="24"/>
          <w:szCs w:val="24"/>
        </w:rPr>
      </w:pPr>
      <w:r w:rsidRPr="00AE5A31">
        <w:rPr>
          <w:rFonts w:ascii="Arial" w:hAnsi="Arial" w:cs="Arial"/>
          <w:b/>
          <w:sz w:val="24"/>
          <w:szCs w:val="24"/>
        </w:rPr>
        <w:t>ANEXO XI</w:t>
      </w:r>
      <w:r w:rsidR="007468B5">
        <w:rPr>
          <w:rFonts w:ascii="Arial" w:hAnsi="Arial" w:cs="Arial"/>
          <w:b/>
          <w:sz w:val="24"/>
          <w:szCs w:val="24"/>
        </w:rPr>
        <w:t xml:space="preserve"> - A</w:t>
      </w:r>
    </w:p>
    <w:p w:rsidR="00134079" w:rsidRPr="00AE5A31" w:rsidRDefault="0089605F" w:rsidP="0089605F">
      <w:pPr>
        <w:tabs>
          <w:tab w:val="left" w:pos="3703"/>
        </w:tabs>
        <w:jc w:val="center"/>
        <w:outlineLvl w:val="0"/>
        <w:rPr>
          <w:rFonts w:ascii="Arial" w:hAnsi="Arial" w:cs="Arial"/>
          <w:b/>
          <w:sz w:val="24"/>
          <w:szCs w:val="24"/>
        </w:rPr>
      </w:pPr>
      <w:r w:rsidRPr="00AE5A31">
        <w:rPr>
          <w:rFonts w:ascii="Arial" w:hAnsi="Arial" w:cs="Arial"/>
          <w:b/>
          <w:sz w:val="24"/>
          <w:szCs w:val="24"/>
        </w:rPr>
        <w:t>-MODELO DE TERMO DE AUSÊNCIA DE VISTORIA TÉCNICA</w:t>
      </w:r>
    </w:p>
    <w:p w:rsidR="00A80671" w:rsidRPr="00AE5A31" w:rsidRDefault="00A80671" w:rsidP="0089605F">
      <w:pPr>
        <w:jc w:val="center"/>
        <w:rPr>
          <w:rFonts w:ascii="Arial" w:hAnsi="Arial" w:cs="Arial"/>
          <w:b/>
          <w:sz w:val="24"/>
          <w:szCs w:val="24"/>
        </w:rPr>
      </w:pPr>
      <w:r w:rsidRPr="00AE5A31">
        <w:rPr>
          <w:rFonts w:ascii="Arial" w:hAnsi="Arial" w:cs="Arial"/>
          <w:b/>
          <w:sz w:val="24"/>
          <w:szCs w:val="24"/>
        </w:rPr>
        <w:t>(PAPEL TIMBRADO DA EMPRESA)</w:t>
      </w:r>
    </w:p>
    <w:p w:rsidR="00A80671" w:rsidRPr="00AE5A31" w:rsidRDefault="00A80671" w:rsidP="00A80671">
      <w:pPr>
        <w:jc w:val="center"/>
        <w:rPr>
          <w:rFonts w:ascii="Arial" w:hAnsi="Arial" w:cs="Arial"/>
          <w:b/>
          <w:sz w:val="24"/>
          <w:szCs w:val="24"/>
        </w:rPr>
      </w:pPr>
    </w:p>
    <w:p w:rsidR="00A80671" w:rsidRPr="00AE5A31" w:rsidRDefault="00A80671" w:rsidP="00CF0EFC">
      <w:pPr>
        <w:jc w:val="both"/>
        <w:rPr>
          <w:rFonts w:ascii="Arial" w:hAnsi="Arial" w:cs="Arial"/>
          <w:sz w:val="24"/>
          <w:szCs w:val="24"/>
        </w:rPr>
      </w:pPr>
      <w:r w:rsidRPr="00AE5A31">
        <w:rPr>
          <w:rFonts w:ascii="Arial" w:hAnsi="Arial" w:cs="Arial"/>
          <w:b/>
          <w:sz w:val="24"/>
          <w:szCs w:val="24"/>
        </w:rPr>
        <w:t xml:space="preserve">DECLARAMOS, </w:t>
      </w:r>
      <w:r w:rsidRPr="00AE5A31">
        <w:rPr>
          <w:rFonts w:ascii="Arial" w:hAnsi="Arial" w:cs="Arial"/>
          <w:sz w:val="24"/>
          <w:szCs w:val="24"/>
        </w:rPr>
        <w:t>para os devidos fins de direito e sob as penas da lei, que a empresa ....................................................., inscrita no Cadastro Nacional de Pessoa Jurídica  sob o n°....................................., com sede na ................................................., ........- Bairro .............. – Cidade – UF..................., por intermédio do seu representa</w:t>
      </w:r>
      <w:r w:rsidR="00270559" w:rsidRPr="00AE5A31">
        <w:rPr>
          <w:rFonts w:ascii="Arial" w:hAnsi="Arial" w:cs="Arial"/>
          <w:sz w:val="24"/>
          <w:szCs w:val="24"/>
        </w:rPr>
        <w:t>nte</w:t>
      </w:r>
      <w:r w:rsidRPr="00AE5A31">
        <w:rPr>
          <w:rFonts w:ascii="Arial" w:hAnsi="Arial" w:cs="Arial"/>
          <w:sz w:val="24"/>
          <w:szCs w:val="24"/>
        </w:rPr>
        <w:t xml:space="preserve"> legal  senhor ..................................................., portador da Cédula de Identidade n° ..............................., </w:t>
      </w:r>
      <w:r w:rsidR="008F646D" w:rsidRPr="00AE5A31">
        <w:rPr>
          <w:rFonts w:ascii="Arial" w:hAnsi="Arial" w:cs="Arial"/>
          <w:sz w:val="24"/>
          <w:szCs w:val="24"/>
        </w:rPr>
        <w:t>inscrito no Cadastro de Pessoa Física n°..................................., optou pela não realização da vistoria técnica, e ci</w:t>
      </w:r>
      <w:r w:rsidR="00270559" w:rsidRPr="00AE5A31">
        <w:rPr>
          <w:rFonts w:ascii="Arial" w:hAnsi="Arial" w:cs="Arial"/>
          <w:sz w:val="24"/>
          <w:szCs w:val="24"/>
        </w:rPr>
        <w:t>ente</w:t>
      </w:r>
      <w:r w:rsidR="008F646D" w:rsidRPr="00AE5A31">
        <w:rPr>
          <w:rFonts w:ascii="Arial" w:hAnsi="Arial" w:cs="Arial"/>
          <w:sz w:val="24"/>
          <w:szCs w:val="24"/>
        </w:rPr>
        <w:t xml:space="preserve"> de que não serão atendidas solicitações durante a execução dos serviços sob argumento de falta de conhecimento das condições de trabalho  ou de dados deste projeto.</w:t>
      </w:r>
    </w:p>
    <w:p w:rsidR="008F646D" w:rsidRPr="00AE5A31" w:rsidRDefault="008F646D" w:rsidP="008F646D">
      <w:pPr>
        <w:jc w:val="right"/>
        <w:rPr>
          <w:rFonts w:ascii="Arial" w:hAnsi="Arial" w:cs="Arial"/>
          <w:b/>
          <w:sz w:val="24"/>
          <w:szCs w:val="24"/>
        </w:rPr>
      </w:pPr>
      <w:r w:rsidRPr="00AE5A31">
        <w:rPr>
          <w:rFonts w:ascii="Arial" w:hAnsi="Arial" w:cs="Arial"/>
          <w:sz w:val="24"/>
          <w:szCs w:val="24"/>
        </w:rPr>
        <w:t>Local, _____de _________ de202</w:t>
      </w:r>
      <w:r w:rsidR="005D2025">
        <w:rPr>
          <w:rFonts w:ascii="Arial" w:hAnsi="Arial" w:cs="Arial"/>
          <w:sz w:val="24"/>
          <w:szCs w:val="24"/>
        </w:rPr>
        <w:t>3</w:t>
      </w:r>
    </w:p>
    <w:p w:rsidR="008F646D" w:rsidRPr="00AE5A31" w:rsidRDefault="008F646D" w:rsidP="00F03369">
      <w:pPr>
        <w:jc w:val="center"/>
        <w:rPr>
          <w:rFonts w:ascii="Arial" w:hAnsi="Arial" w:cs="Arial"/>
          <w:b/>
          <w:sz w:val="24"/>
          <w:szCs w:val="24"/>
        </w:rPr>
      </w:pPr>
    </w:p>
    <w:p w:rsidR="00F03369" w:rsidRPr="00AE5A31" w:rsidRDefault="001554A4"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_________________</w:t>
      </w:r>
      <w:r w:rsidR="00F03369" w:rsidRPr="00AE5A31">
        <w:rPr>
          <w:rFonts w:ascii="Arial" w:eastAsia="Times New Roman" w:hAnsi="Arial" w:cs="Arial"/>
          <w:sz w:val="24"/>
          <w:szCs w:val="24"/>
        </w:rPr>
        <w:t>__________________________</w:t>
      </w:r>
    </w:p>
    <w:p w:rsidR="00F03369" w:rsidRPr="00AE5A31" w:rsidRDefault="00F03369"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Representante Legal da Empresa</w:t>
      </w:r>
    </w:p>
    <w:p w:rsidR="00F03369" w:rsidRPr="00AE5A31" w:rsidRDefault="00F03369" w:rsidP="00CF0EFC">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jc w:val="center"/>
        <w:rPr>
          <w:rFonts w:ascii="Arial" w:eastAsia="Times New Roman" w:hAnsi="Arial" w:cs="Arial"/>
          <w:sz w:val="24"/>
          <w:szCs w:val="24"/>
        </w:rPr>
      </w:pPr>
    </w:p>
    <w:p w:rsidR="00F03369" w:rsidRPr="00AE5A31" w:rsidRDefault="00F03369"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____________________________________________</w:t>
      </w:r>
    </w:p>
    <w:p w:rsidR="00F03369" w:rsidRPr="00AE5A31" w:rsidRDefault="00F03369" w:rsidP="00F03369">
      <w:pPr>
        <w:tabs>
          <w:tab w:val="left" w:pos="3067"/>
        </w:tabs>
        <w:spacing w:after="0" w:line="240" w:lineRule="auto"/>
        <w:ind w:left="2340"/>
        <w:rPr>
          <w:rFonts w:ascii="Arial" w:eastAsia="Times New Roman" w:hAnsi="Arial" w:cs="Arial"/>
          <w:b/>
          <w:sz w:val="24"/>
          <w:szCs w:val="24"/>
        </w:rPr>
      </w:pPr>
    </w:p>
    <w:p w:rsidR="008A1652" w:rsidRPr="00AE5A31" w:rsidRDefault="00E82B63" w:rsidP="0089605F">
      <w:pPr>
        <w:tabs>
          <w:tab w:val="left" w:pos="3067"/>
        </w:tabs>
        <w:spacing w:after="0" w:line="240" w:lineRule="auto"/>
        <w:ind w:left="2340" w:firstLine="212"/>
        <w:rPr>
          <w:rFonts w:ascii="Arial" w:eastAsia="Times New Roman" w:hAnsi="Arial" w:cs="Arial"/>
          <w:sz w:val="24"/>
          <w:szCs w:val="24"/>
        </w:rPr>
      </w:pPr>
      <w:r w:rsidRPr="00AE5A31">
        <w:rPr>
          <w:rFonts w:ascii="Arial" w:eastAsia="Times New Roman" w:hAnsi="Arial" w:cs="Arial"/>
          <w:b/>
          <w:sz w:val="24"/>
          <w:szCs w:val="24"/>
        </w:rPr>
        <w:t>Representante</w:t>
      </w:r>
      <w:r w:rsidR="00F03369" w:rsidRPr="00AE5A31">
        <w:rPr>
          <w:rFonts w:ascii="Arial" w:eastAsia="Times New Roman" w:hAnsi="Arial" w:cs="Arial"/>
          <w:b/>
          <w:sz w:val="24"/>
          <w:szCs w:val="24"/>
        </w:rPr>
        <w:t xml:space="preserve"> da SEME</w:t>
      </w:r>
    </w:p>
    <w:p w:rsidR="00632CAA" w:rsidRPr="00AE5A31" w:rsidRDefault="00632CAA" w:rsidP="00632CAA">
      <w:pPr>
        <w:rPr>
          <w:rFonts w:ascii="Arial" w:hAnsi="Arial" w:cs="Arial"/>
          <w:sz w:val="24"/>
          <w:szCs w:val="24"/>
        </w:rPr>
      </w:pPr>
    </w:p>
    <w:p w:rsidR="005D2025" w:rsidRDefault="005D2025" w:rsidP="00632CAA">
      <w:pPr>
        <w:spacing w:line="240" w:lineRule="atLeast"/>
        <w:jc w:val="both"/>
        <w:rPr>
          <w:rFonts w:ascii="Arial" w:hAnsi="Arial" w:cs="Arial"/>
          <w:b/>
          <w:sz w:val="24"/>
          <w:szCs w:val="24"/>
        </w:rPr>
      </w:pPr>
    </w:p>
    <w:p w:rsidR="009715D2" w:rsidRDefault="009715D2" w:rsidP="00383FE3">
      <w:pPr>
        <w:spacing w:line="240" w:lineRule="atLeast"/>
        <w:jc w:val="both"/>
        <w:rPr>
          <w:rFonts w:ascii="Arial" w:hAnsi="Arial" w:cs="Arial"/>
          <w:b/>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632CAA" w:rsidRDefault="00632CAA" w:rsidP="00383FE3">
      <w:pPr>
        <w:tabs>
          <w:tab w:val="left" w:pos="3703"/>
        </w:tabs>
        <w:spacing w:after="0" w:line="240" w:lineRule="auto"/>
        <w:ind w:right="281"/>
        <w:jc w:val="both"/>
        <w:outlineLvl w:val="0"/>
        <w:rPr>
          <w:rFonts w:ascii="Arial" w:hAnsi="Arial" w:cs="Arial"/>
          <w:b/>
          <w:sz w:val="24"/>
          <w:szCs w:val="24"/>
        </w:rPr>
      </w:pPr>
    </w:p>
    <w:p w:rsidR="00383FE3" w:rsidRPr="00AE5A31" w:rsidRDefault="00383FE3" w:rsidP="00383FE3">
      <w:pPr>
        <w:tabs>
          <w:tab w:val="left" w:pos="3703"/>
        </w:tabs>
        <w:spacing w:after="0" w:line="240" w:lineRule="auto"/>
        <w:ind w:right="281"/>
        <w:jc w:val="both"/>
        <w:outlineLvl w:val="0"/>
        <w:rPr>
          <w:rFonts w:ascii="Arial" w:hAnsi="Arial" w:cs="Arial"/>
          <w:b/>
          <w:sz w:val="24"/>
          <w:szCs w:val="24"/>
        </w:rPr>
      </w:pPr>
    </w:p>
    <w:p w:rsidR="0089605F" w:rsidRPr="00AE5A31" w:rsidRDefault="0089605F" w:rsidP="0089605F">
      <w:pPr>
        <w:jc w:val="center"/>
        <w:rPr>
          <w:rFonts w:ascii="Arial" w:hAnsi="Arial" w:cs="Arial"/>
          <w:b/>
          <w:sz w:val="24"/>
          <w:szCs w:val="24"/>
        </w:rPr>
      </w:pPr>
    </w:p>
    <w:p w:rsidR="0089605F" w:rsidRPr="00AE5A31" w:rsidRDefault="0089605F" w:rsidP="0089605F">
      <w:pPr>
        <w:jc w:val="center"/>
        <w:rPr>
          <w:rFonts w:ascii="Arial" w:hAnsi="Arial" w:cs="Arial"/>
          <w:b/>
          <w:bCs/>
          <w:sz w:val="24"/>
          <w:szCs w:val="24"/>
        </w:rPr>
      </w:pPr>
      <w:r w:rsidRPr="00AE5A31">
        <w:rPr>
          <w:rFonts w:ascii="Arial" w:hAnsi="Arial" w:cs="Arial"/>
          <w:b/>
          <w:sz w:val="24"/>
          <w:szCs w:val="24"/>
        </w:rPr>
        <w:t xml:space="preserve">ANEXO XII - </w:t>
      </w:r>
      <w:r w:rsidRPr="00AE5A31">
        <w:rPr>
          <w:rFonts w:ascii="Arial" w:hAnsi="Arial" w:cs="Arial"/>
          <w:b/>
          <w:bCs/>
          <w:sz w:val="24"/>
          <w:szCs w:val="24"/>
        </w:rPr>
        <w:t>MODELO DE COMPROVAÇÃO DA SITUAÇÃO ECONÔMICO-FINANCEIRA</w:t>
      </w:r>
    </w:p>
    <w:p w:rsidR="0089605F" w:rsidRPr="00AE5A31" w:rsidRDefault="0089605F" w:rsidP="0089605F">
      <w:pPr>
        <w:tabs>
          <w:tab w:val="left" w:pos="9970"/>
        </w:tabs>
        <w:spacing w:before="120"/>
        <w:jc w:val="center"/>
        <w:rPr>
          <w:rFonts w:ascii="Arial" w:hAnsi="Arial" w:cs="Arial"/>
          <w:b/>
          <w:bCs/>
          <w:sz w:val="24"/>
          <w:szCs w:val="24"/>
        </w:rPr>
      </w:pPr>
      <w:r w:rsidRPr="00AE5A31">
        <w:rPr>
          <w:rFonts w:ascii="Arial" w:hAnsi="Arial" w:cs="Arial"/>
          <w:b/>
          <w:bCs/>
          <w:sz w:val="24"/>
          <w:szCs w:val="24"/>
        </w:rPr>
        <w:t>(papel timbrado da empresa licitante)</w:t>
      </w:r>
    </w:p>
    <w:p w:rsidR="0089605F" w:rsidRPr="00AE5A31" w:rsidRDefault="0089605F" w:rsidP="00134079">
      <w:pPr>
        <w:tabs>
          <w:tab w:val="left" w:pos="3703"/>
        </w:tabs>
        <w:jc w:val="both"/>
        <w:outlineLvl w:val="0"/>
        <w:rPr>
          <w:rFonts w:ascii="Arial" w:hAnsi="Arial" w:cs="Arial"/>
          <w:b/>
          <w:sz w:val="24"/>
          <w:szCs w:val="24"/>
        </w:rPr>
      </w:pPr>
    </w:p>
    <w:p w:rsidR="0089605F" w:rsidRPr="00AE5A31" w:rsidRDefault="0089605F" w:rsidP="00134079">
      <w:pPr>
        <w:tabs>
          <w:tab w:val="left" w:pos="3703"/>
        </w:tabs>
        <w:jc w:val="both"/>
        <w:outlineLvl w:val="0"/>
        <w:rPr>
          <w:rFonts w:ascii="Arial" w:hAnsi="Arial" w:cs="Arial"/>
          <w:b/>
          <w:sz w:val="24"/>
          <w:szCs w:val="24"/>
        </w:rPr>
      </w:pPr>
    </w:p>
    <w:p w:rsidR="00774AED" w:rsidRPr="00AE5A31" w:rsidRDefault="00774AED" w:rsidP="00774AED">
      <w:pPr>
        <w:tabs>
          <w:tab w:val="left" w:pos="9970"/>
        </w:tabs>
        <w:ind w:right="-2"/>
        <w:jc w:val="both"/>
        <w:rPr>
          <w:rFonts w:ascii="Arial" w:hAnsi="Arial" w:cs="Arial"/>
          <w:bCs/>
          <w:sz w:val="24"/>
          <w:szCs w:val="24"/>
        </w:rPr>
      </w:pPr>
      <w:r w:rsidRPr="00AE5A31">
        <w:rPr>
          <w:rFonts w:ascii="Arial" w:hAnsi="Arial" w:cs="Arial"/>
          <w:bCs/>
          <w:sz w:val="24"/>
          <w:szCs w:val="24"/>
        </w:rPr>
        <w:t>A empresa _________inscrita no C</w:t>
      </w:r>
      <w:r w:rsidR="00CD3482" w:rsidRPr="00AE5A31">
        <w:rPr>
          <w:rFonts w:ascii="Arial" w:hAnsi="Arial" w:cs="Arial"/>
          <w:bCs/>
          <w:sz w:val="24"/>
          <w:szCs w:val="24"/>
        </w:rPr>
        <w:t>adastro Nacional de Pessoa Jurídica</w:t>
      </w:r>
      <w:r w:rsidRPr="00AE5A31">
        <w:rPr>
          <w:rFonts w:ascii="Arial" w:hAnsi="Arial" w:cs="Arial"/>
          <w:bCs/>
          <w:sz w:val="24"/>
          <w:szCs w:val="24"/>
        </w:rPr>
        <w:t xml:space="preserve"> sob o nº_________, estabelecida na _______, Bairro _______,Cidade  ____, Estado ___, Telefone:_____fax: __  vem por meio de seu representante legal abaixo identificado, demonstrar  as seguintes condições:</w:t>
      </w:r>
    </w:p>
    <w:p w:rsidR="008A1652" w:rsidRPr="00AE5A31" w:rsidRDefault="008A1652" w:rsidP="00774AED">
      <w:pPr>
        <w:tabs>
          <w:tab w:val="left" w:pos="9970"/>
        </w:tabs>
        <w:ind w:right="-2"/>
        <w:jc w:val="both"/>
        <w:rPr>
          <w:rFonts w:ascii="Arial" w:hAnsi="Arial" w:cs="Arial"/>
          <w:bCs/>
          <w:sz w:val="24"/>
          <w:szCs w:val="24"/>
        </w:rPr>
      </w:pPr>
    </w:p>
    <w:tbl>
      <w:tblPr>
        <w:tblW w:w="91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6062"/>
        <w:gridCol w:w="3118"/>
      </w:tblGrid>
      <w:tr w:rsidR="00774AED" w:rsidRPr="00AE5A31" w:rsidTr="008A1652">
        <w:trPr>
          <w:trHeight w:val="2403"/>
        </w:trPr>
        <w:tc>
          <w:tcPr>
            <w:tcW w:w="6062" w:type="dxa"/>
          </w:tcPr>
          <w:p w:rsidR="00774AED" w:rsidRPr="00AE5A31" w:rsidRDefault="00774AED" w:rsidP="00430644">
            <w:pPr>
              <w:autoSpaceDE w:val="0"/>
              <w:autoSpaceDN w:val="0"/>
              <w:jc w:val="center"/>
              <w:rPr>
                <w:rFonts w:ascii="Arial" w:hAnsi="Arial" w:cs="Arial"/>
                <w:sz w:val="24"/>
                <w:szCs w:val="24"/>
              </w:rPr>
            </w:pPr>
            <w:r w:rsidRPr="00AE5A31">
              <w:rPr>
                <w:rFonts w:ascii="Arial" w:hAnsi="Arial" w:cs="Arial"/>
                <w:sz w:val="24"/>
                <w:szCs w:val="24"/>
              </w:rPr>
              <w:t>ÍNDICES</w:t>
            </w:r>
          </w:p>
          <w:p w:rsidR="00774AED" w:rsidRPr="00AE5A31" w:rsidRDefault="00774AED" w:rsidP="00E3579E">
            <w:pPr>
              <w:numPr>
                <w:ilvl w:val="0"/>
                <w:numId w:val="3"/>
              </w:numPr>
              <w:autoSpaceDE w:val="0"/>
              <w:autoSpaceDN w:val="0"/>
              <w:ind w:left="0" w:firstLine="0"/>
              <w:jc w:val="center"/>
              <w:rPr>
                <w:rFonts w:ascii="Arial" w:hAnsi="Arial" w:cs="Arial"/>
                <w:sz w:val="24"/>
                <w:szCs w:val="24"/>
              </w:rPr>
            </w:pPr>
            <w:r w:rsidRPr="00AE5A31">
              <w:rPr>
                <w:rFonts w:ascii="Arial" w:hAnsi="Arial" w:cs="Arial"/>
                <w:sz w:val="24"/>
                <w:szCs w:val="24"/>
              </w:rPr>
              <w:t>INDICE DE LIQUIDEZ GERAL (LG), COM VALOR</w:t>
            </w:r>
          </w:p>
          <w:p w:rsidR="00774AED" w:rsidRPr="00AE5A31" w:rsidRDefault="00774AED" w:rsidP="00430644">
            <w:pPr>
              <w:autoSpaceDE w:val="0"/>
              <w:autoSpaceDN w:val="0"/>
              <w:ind w:left="709"/>
              <w:rPr>
                <w:rFonts w:ascii="Arial" w:hAnsi="Arial" w:cs="Arial"/>
                <w:sz w:val="24"/>
                <w:szCs w:val="24"/>
              </w:rPr>
            </w:pPr>
            <w:r w:rsidRPr="00AE5A31">
              <w:rPr>
                <w:rFonts w:ascii="Arial" w:hAnsi="Arial" w:cs="Arial"/>
                <w:sz w:val="24"/>
                <w:szCs w:val="24"/>
              </w:rPr>
              <w:t>MAIOR OU IGUAL A 1, ONDE:</w:t>
            </w:r>
          </w:p>
          <w:p w:rsidR="00774AED" w:rsidRPr="00AE5A31" w:rsidRDefault="00774AED" w:rsidP="00430644">
            <w:pPr>
              <w:autoSpaceDE w:val="0"/>
              <w:autoSpaceDN w:val="0"/>
              <w:jc w:val="center"/>
              <w:rPr>
                <w:rFonts w:ascii="Arial" w:hAnsi="Arial" w:cs="Arial"/>
                <w:sz w:val="24"/>
                <w:szCs w:val="24"/>
                <w:u w:val="single"/>
              </w:rPr>
            </w:pPr>
            <w:r w:rsidRPr="00AE5A31">
              <w:rPr>
                <w:rFonts w:ascii="Arial" w:hAnsi="Arial" w:cs="Arial"/>
                <w:sz w:val="24"/>
                <w:szCs w:val="24"/>
                <w:u w:val="single"/>
              </w:rPr>
              <w:t>Ativo Circulante + Realizável a Longo Prazo</w:t>
            </w:r>
          </w:p>
          <w:p w:rsidR="00774AED" w:rsidRPr="00AE5A31" w:rsidRDefault="00774AED" w:rsidP="00F870CD">
            <w:pPr>
              <w:autoSpaceDE w:val="0"/>
              <w:autoSpaceDN w:val="0"/>
              <w:jc w:val="center"/>
              <w:rPr>
                <w:rFonts w:ascii="Arial" w:hAnsi="Arial" w:cs="Arial"/>
                <w:caps/>
                <w:sz w:val="24"/>
                <w:szCs w:val="24"/>
              </w:rPr>
            </w:pPr>
            <w:r w:rsidRPr="00AE5A31">
              <w:rPr>
                <w:rFonts w:ascii="Arial" w:hAnsi="Arial" w:cs="Arial"/>
                <w:sz w:val="24"/>
                <w:szCs w:val="24"/>
              </w:rPr>
              <w:t>Passivo Circulante + Exigível a Longo Prazo</w:t>
            </w:r>
          </w:p>
        </w:tc>
        <w:tc>
          <w:tcPr>
            <w:tcW w:w="3118" w:type="dxa"/>
          </w:tcPr>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CÁLCULOS</w:t>
            </w: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LG = ___________ = _______</w:t>
            </w:r>
          </w:p>
        </w:tc>
      </w:tr>
      <w:tr w:rsidR="00774AED" w:rsidRPr="00AE5A31" w:rsidTr="00430644">
        <w:tc>
          <w:tcPr>
            <w:tcW w:w="6062" w:type="dxa"/>
          </w:tcPr>
          <w:p w:rsidR="00774AED" w:rsidRPr="00AE5A31" w:rsidRDefault="00774AED" w:rsidP="00E3579E">
            <w:pPr>
              <w:numPr>
                <w:ilvl w:val="0"/>
                <w:numId w:val="3"/>
              </w:numPr>
              <w:autoSpaceDE w:val="0"/>
              <w:autoSpaceDN w:val="0"/>
              <w:ind w:hanging="720"/>
              <w:rPr>
                <w:rFonts w:ascii="Arial" w:hAnsi="Arial" w:cs="Arial"/>
                <w:caps/>
                <w:sz w:val="24"/>
                <w:szCs w:val="24"/>
              </w:rPr>
            </w:pPr>
            <w:r w:rsidRPr="00AE5A31">
              <w:rPr>
                <w:rFonts w:ascii="Arial" w:hAnsi="Arial" w:cs="Arial"/>
                <w:caps/>
                <w:sz w:val="24"/>
                <w:szCs w:val="24"/>
              </w:rPr>
              <w:t>ÍNDICE DE SOLVÊNCIA GERAL (sg), COM VALOR MAIOR OU IGUAL A 1, ONDE:</w:t>
            </w:r>
          </w:p>
          <w:p w:rsidR="00774AED" w:rsidRPr="00AE5A31" w:rsidRDefault="00774AED" w:rsidP="00430644">
            <w:pPr>
              <w:pBdr>
                <w:bottom w:val="single" w:sz="4" w:space="1" w:color="auto"/>
              </w:pBdr>
              <w:tabs>
                <w:tab w:val="left" w:pos="5387"/>
              </w:tabs>
              <w:autoSpaceDE w:val="0"/>
              <w:autoSpaceDN w:val="0"/>
              <w:jc w:val="center"/>
              <w:rPr>
                <w:rFonts w:ascii="Arial" w:hAnsi="Arial" w:cs="Arial"/>
                <w:caps/>
                <w:sz w:val="24"/>
                <w:szCs w:val="24"/>
              </w:rPr>
            </w:pPr>
            <w:r w:rsidRPr="00AE5A31">
              <w:rPr>
                <w:rFonts w:ascii="Arial" w:hAnsi="Arial" w:cs="Arial"/>
                <w:sz w:val="24"/>
                <w:szCs w:val="24"/>
              </w:rPr>
              <w:t>Ativo Total</w:t>
            </w: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sz w:val="24"/>
                <w:szCs w:val="24"/>
              </w:rPr>
              <w:t>Passivo Circulante + Exigível a Longo Prazo</w:t>
            </w:r>
          </w:p>
          <w:p w:rsidR="00774AED" w:rsidRPr="00AE5A31" w:rsidRDefault="00774AED" w:rsidP="00430644">
            <w:pPr>
              <w:autoSpaceDE w:val="0"/>
              <w:autoSpaceDN w:val="0"/>
              <w:jc w:val="center"/>
              <w:rPr>
                <w:rFonts w:ascii="Arial" w:hAnsi="Arial" w:cs="Arial"/>
                <w:caps/>
                <w:sz w:val="24"/>
                <w:szCs w:val="24"/>
              </w:rPr>
            </w:pPr>
          </w:p>
        </w:tc>
        <w:tc>
          <w:tcPr>
            <w:tcW w:w="3118" w:type="dxa"/>
          </w:tcPr>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SG = __________ = ________</w:t>
            </w:r>
          </w:p>
        </w:tc>
      </w:tr>
      <w:tr w:rsidR="00774AED" w:rsidRPr="00AE5A31" w:rsidTr="00D5699B">
        <w:trPr>
          <w:trHeight w:val="1399"/>
        </w:trPr>
        <w:tc>
          <w:tcPr>
            <w:tcW w:w="6062" w:type="dxa"/>
          </w:tcPr>
          <w:p w:rsidR="00774AED" w:rsidRPr="00AE5A31" w:rsidRDefault="00774AED" w:rsidP="00E3579E">
            <w:pPr>
              <w:numPr>
                <w:ilvl w:val="0"/>
                <w:numId w:val="3"/>
              </w:numPr>
              <w:autoSpaceDE w:val="0"/>
              <w:autoSpaceDN w:val="0"/>
              <w:ind w:hanging="720"/>
              <w:rPr>
                <w:rFonts w:ascii="Arial" w:hAnsi="Arial" w:cs="Arial"/>
                <w:caps/>
                <w:sz w:val="24"/>
                <w:szCs w:val="24"/>
              </w:rPr>
            </w:pPr>
            <w:r w:rsidRPr="00AE5A31">
              <w:rPr>
                <w:rFonts w:ascii="Arial" w:hAnsi="Arial" w:cs="Arial"/>
                <w:caps/>
                <w:sz w:val="24"/>
                <w:szCs w:val="24"/>
              </w:rPr>
              <w:lastRenderedPageBreak/>
              <w:t>ÍNDICE DE LIQUIDEZ CORRENTE (lc), COM VALOR MAIOR OU IGUAL A 1, ONDE:</w:t>
            </w:r>
          </w:p>
          <w:p w:rsidR="00774AED" w:rsidRPr="00AE5A31" w:rsidRDefault="00774AED" w:rsidP="00430644">
            <w:pPr>
              <w:pBdr>
                <w:bottom w:val="single" w:sz="4" w:space="1" w:color="auto"/>
              </w:pBdr>
              <w:autoSpaceDE w:val="0"/>
              <w:autoSpaceDN w:val="0"/>
              <w:jc w:val="center"/>
              <w:rPr>
                <w:rFonts w:ascii="Arial" w:hAnsi="Arial" w:cs="Arial"/>
                <w:sz w:val="24"/>
                <w:szCs w:val="24"/>
              </w:rPr>
            </w:pPr>
            <w:r w:rsidRPr="00AE5A31">
              <w:rPr>
                <w:rFonts w:ascii="Arial" w:hAnsi="Arial" w:cs="Arial"/>
                <w:sz w:val="24"/>
                <w:szCs w:val="24"/>
              </w:rPr>
              <w:t>Ativo Circulante</w:t>
            </w: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sz w:val="24"/>
                <w:szCs w:val="24"/>
              </w:rPr>
              <w:t>Passivo Circulante</w:t>
            </w:r>
          </w:p>
          <w:p w:rsidR="00774AED" w:rsidRPr="00AE5A31" w:rsidRDefault="00774AED" w:rsidP="00430644">
            <w:pPr>
              <w:autoSpaceDE w:val="0"/>
              <w:autoSpaceDN w:val="0"/>
              <w:rPr>
                <w:rFonts w:ascii="Arial" w:hAnsi="Arial" w:cs="Arial"/>
                <w:caps/>
                <w:sz w:val="24"/>
                <w:szCs w:val="24"/>
              </w:rPr>
            </w:pPr>
          </w:p>
        </w:tc>
        <w:tc>
          <w:tcPr>
            <w:tcW w:w="3118" w:type="dxa"/>
          </w:tcPr>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LC = _________ = _______</w:t>
            </w:r>
          </w:p>
        </w:tc>
      </w:tr>
    </w:tbl>
    <w:p w:rsidR="00774AED" w:rsidRPr="00AE5A31" w:rsidRDefault="00774AED" w:rsidP="00774AED">
      <w:pPr>
        <w:ind w:right="-2"/>
        <w:jc w:val="center"/>
        <w:rPr>
          <w:rFonts w:ascii="Arial" w:hAnsi="Arial" w:cs="Arial"/>
          <w:b/>
          <w:caps/>
          <w:sz w:val="24"/>
          <w:szCs w:val="24"/>
        </w:rPr>
      </w:pPr>
    </w:p>
    <w:p w:rsidR="00774AED" w:rsidRPr="00AE5A31" w:rsidRDefault="00F7048C" w:rsidP="00F870CD">
      <w:pPr>
        <w:ind w:right="-2"/>
        <w:jc w:val="right"/>
        <w:rPr>
          <w:rFonts w:ascii="Arial" w:hAnsi="Arial" w:cs="Arial"/>
          <w:b/>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774AED" w:rsidRPr="00AE5A31" w:rsidRDefault="00774AED" w:rsidP="00774AED">
      <w:pPr>
        <w:ind w:right="-2"/>
        <w:jc w:val="center"/>
        <w:rPr>
          <w:rFonts w:ascii="Arial" w:hAnsi="Arial" w:cs="Arial"/>
          <w:b/>
          <w:sz w:val="24"/>
          <w:szCs w:val="24"/>
        </w:rPr>
      </w:pPr>
    </w:p>
    <w:p w:rsidR="00FE0426" w:rsidRPr="00AE5A31" w:rsidRDefault="00FE0426" w:rsidP="00774AED">
      <w:pPr>
        <w:ind w:right="-2"/>
        <w:jc w:val="center"/>
        <w:rPr>
          <w:rFonts w:ascii="Arial" w:hAnsi="Arial" w:cs="Arial"/>
          <w:b/>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9"/>
        <w:gridCol w:w="5556"/>
      </w:tblGrid>
      <w:tr w:rsidR="00BF0264" w:rsidRPr="00AE5A31" w:rsidTr="008F646D">
        <w:tc>
          <w:tcPr>
            <w:tcW w:w="4427" w:type="dxa"/>
          </w:tcPr>
          <w:p w:rsidR="00BF0264" w:rsidRPr="00AE5A31" w:rsidRDefault="00BF0264" w:rsidP="005A565D">
            <w:pPr>
              <w:jc w:val="center"/>
              <w:rPr>
                <w:rFonts w:ascii="Arial" w:hAnsi="Arial" w:cs="Arial"/>
                <w:color w:val="000000"/>
                <w:sz w:val="24"/>
                <w:szCs w:val="24"/>
              </w:rPr>
            </w:pP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______________________________________</w:t>
            </w: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Assinaturado Responsável pela Licitante</w:t>
            </w:r>
          </w:p>
          <w:p w:rsidR="00BF0264" w:rsidRPr="00AE5A31" w:rsidRDefault="00BF0264" w:rsidP="005A565D">
            <w:pPr>
              <w:jc w:val="center"/>
              <w:rPr>
                <w:rFonts w:ascii="Arial" w:hAnsi="Arial" w:cs="Arial"/>
                <w:color w:val="000000"/>
                <w:sz w:val="24"/>
                <w:szCs w:val="24"/>
              </w:rPr>
            </w:pPr>
          </w:p>
        </w:tc>
        <w:tc>
          <w:tcPr>
            <w:tcW w:w="4782" w:type="dxa"/>
          </w:tcPr>
          <w:p w:rsidR="00BF0264" w:rsidRPr="00AE5A31" w:rsidRDefault="00BF0264" w:rsidP="005A565D">
            <w:pPr>
              <w:jc w:val="center"/>
              <w:rPr>
                <w:rFonts w:ascii="Arial" w:hAnsi="Arial" w:cs="Arial"/>
                <w:color w:val="000000"/>
                <w:sz w:val="24"/>
                <w:szCs w:val="24"/>
              </w:rPr>
            </w:pP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________________________________________</w:t>
            </w:r>
          </w:p>
          <w:p w:rsidR="00BF0264" w:rsidRPr="00AE5A31" w:rsidRDefault="00BF0264" w:rsidP="005A565D">
            <w:pPr>
              <w:rPr>
                <w:rFonts w:ascii="Arial" w:hAnsi="Arial" w:cs="Arial"/>
                <w:color w:val="000000"/>
                <w:sz w:val="24"/>
                <w:szCs w:val="24"/>
              </w:rPr>
            </w:pPr>
            <w:r w:rsidRPr="00AE5A31">
              <w:rPr>
                <w:rFonts w:ascii="Arial" w:hAnsi="Arial" w:cs="Arial"/>
                <w:color w:val="000000"/>
                <w:sz w:val="24"/>
                <w:szCs w:val="24"/>
              </w:rPr>
              <w:t>Assinatura do Contador/Técnico de Contabilidade</w:t>
            </w:r>
            <w:r w:rsidRPr="00AE5A31">
              <w:rPr>
                <w:rFonts w:ascii="Arial" w:hAnsi="Arial" w:cs="Arial"/>
                <w:color w:val="000000"/>
                <w:sz w:val="24"/>
                <w:szCs w:val="24"/>
              </w:rPr>
              <w:br/>
              <w:t>CRC</w:t>
            </w:r>
            <w:r w:rsidRPr="00AE5A31">
              <w:rPr>
                <w:rFonts w:ascii="Arial" w:hAnsi="Arial" w:cs="Arial"/>
                <w:color w:val="000000"/>
                <w:sz w:val="24"/>
                <w:szCs w:val="24"/>
              </w:rPr>
              <w:br/>
            </w:r>
          </w:p>
        </w:tc>
      </w:tr>
    </w:tbl>
    <w:p w:rsidR="00774AED" w:rsidRPr="00AE5A31" w:rsidRDefault="00774AED" w:rsidP="00774AED">
      <w:pPr>
        <w:jc w:val="both"/>
        <w:rPr>
          <w:rFonts w:ascii="Arial" w:hAnsi="Arial" w:cs="Arial"/>
          <w:sz w:val="24"/>
          <w:szCs w:val="24"/>
        </w:rPr>
      </w:pPr>
    </w:p>
    <w:p w:rsidR="008939CD" w:rsidRPr="00AE5A31" w:rsidRDefault="008939CD"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8939CD" w:rsidRPr="00AE5A31" w:rsidRDefault="008939CD"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E82B63" w:rsidRPr="00AE5A31" w:rsidRDefault="00E82B63"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Default="00A81D21" w:rsidP="00774AED">
      <w:pPr>
        <w:jc w:val="both"/>
        <w:rPr>
          <w:rFonts w:ascii="Arial" w:hAnsi="Arial" w:cs="Arial"/>
          <w:sz w:val="24"/>
          <w:szCs w:val="24"/>
        </w:rPr>
      </w:pPr>
    </w:p>
    <w:p w:rsidR="009715D2" w:rsidRPr="00AE5A31" w:rsidRDefault="009715D2" w:rsidP="00774AED">
      <w:pPr>
        <w:jc w:val="both"/>
        <w:rPr>
          <w:rFonts w:ascii="Arial" w:hAnsi="Arial" w:cs="Arial"/>
          <w:sz w:val="24"/>
          <w:szCs w:val="24"/>
        </w:rPr>
      </w:pP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632CAA" w:rsidRPr="00AE5A31" w:rsidRDefault="00632CAA" w:rsidP="00632CAA">
      <w:pPr>
        <w:spacing w:line="240" w:lineRule="atLeast"/>
        <w:jc w:val="both"/>
        <w:rPr>
          <w:rFonts w:ascii="Arial" w:hAnsi="Arial" w:cs="Arial"/>
          <w:b/>
          <w:sz w:val="24"/>
          <w:szCs w:val="24"/>
        </w:rPr>
      </w:pPr>
    </w:p>
    <w:p w:rsidR="008E2D32" w:rsidRPr="00AE5A31" w:rsidRDefault="0089605F" w:rsidP="0089605F">
      <w:pPr>
        <w:ind w:left="432"/>
        <w:jc w:val="center"/>
        <w:rPr>
          <w:rFonts w:ascii="Arial" w:hAnsi="Arial" w:cs="Arial"/>
          <w:b/>
          <w:sz w:val="24"/>
          <w:szCs w:val="24"/>
        </w:rPr>
      </w:pPr>
      <w:r w:rsidRPr="00AE5A31">
        <w:rPr>
          <w:rFonts w:ascii="Arial" w:hAnsi="Arial" w:cs="Arial"/>
          <w:b/>
          <w:sz w:val="24"/>
          <w:szCs w:val="24"/>
        </w:rPr>
        <w:t>ANEXO XIII - MODELO DE DECLARAÇÃO FIRMADA PELO REPRESENTANTE LEGAL, DE ACORDO COM O DISPOSTO NO ARTIGO 5º DO DECRETO Nº 50.977/2009 – PRODUTOS E SUBPRODUTOS DE MADEIRA EXÓTICA OU NATIVA DE PROCEDÊNCIA LEGAL</w:t>
      </w:r>
    </w:p>
    <w:p w:rsidR="008E2D32" w:rsidRPr="00AE5A31" w:rsidRDefault="008E2D32" w:rsidP="008E2D32">
      <w:pPr>
        <w:tabs>
          <w:tab w:val="left" w:pos="1260"/>
        </w:tabs>
        <w:spacing w:before="240" w:after="120"/>
        <w:ind w:left="1259" w:hanging="1259"/>
        <w:jc w:val="center"/>
        <w:rPr>
          <w:rFonts w:ascii="Arial" w:hAnsi="Arial" w:cs="Arial"/>
          <w:b/>
          <w:sz w:val="24"/>
          <w:szCs w:val="24"/>
        </w:rPr>
      </w:pPr>
      <w:r w:rsidRPr="00AE5A31">
        <w:rPr>
          <w:rFonts w:ascii="Arial" w:hAnsi="Arial" w:cs="Arial"/>
          <w:b/>
          <w:sz w:val="24"/>
          <w:szCs w:val="24"/>
        </w:rPr>
        <w:t>DECLARAÇÃO</w:t>
      </w:r>
    </w:p>
    <w:p w:rsidR="00F92F9F" w:rsidRPr="00AE5A31" w:rsidRDefault="00F92F9F" w:rsidP="008E2D32">
      <w:pPr>
        <w:pStyle w:val="NormalWeb"/>
        <w:spacing w:before="0" w:after="0" w:line="360" w:lineRule="auto"/>
        <w:jc w:val="both"/>
        <w:rPr>
          <w:rFonts w:ascii="Arial" w:hAnsi="Arial" w:cs="Arial"/>
        </w:rPr>
      </w:pPr>
    </w:p>
    <w:p w:rsidR="00F92F9F" w:rsidRPr="00AE5A31" w:rsidRDefault="00F92F9F" w:rsidP="008E2D32">
      <w:pPr>
        <w:pStyle w:val="NormalWeb"/>
        <w:spacing w:before="0" w:after="0" w:line="360" w:lineRule="auto"/>
        <w:jc w:val="both"/>
        <w:rPr>
          <w:rFonts w:ascii="Arial" w:hAnsi="Arial" w:cs="Arial"/>
        </w:rPr>
      </w:pPr>
    </w:p>
    <w:p w:rsidR="008E2D32" w:rsidRPr="00AE5A31" w:rsidRDefault="008E2D32" w:rsidP="008E2D32">
      <w:pPr>
        <w:pStyle w:val="NormalWeb"/>
        <w:spacing w:before="0" w:after="0" w:line="360" w:lineRule="auto"/>
        <w:jc w:val="both"/>
        <w:rPr>
          <w:rFonts w:ascii="Arial" w:hAnsi="Arial" w:cs="Arial"/>
        </w:rPr>
      </w:pPr>
      <w:r w:rsidRPr="00AE5A31">
        <w:rPr>
          <w:rFonts w:ascii="Arial" w:hAnsi="Arial" w:cs="Arial"/>
        </w:rPr>
        <w:t xml:space="preserve">Em conformidade com o disposto no artigo 5º do Decreto nº 50.977, de 6 de novembro de 2009, que estabelece procedimentos de controle ambiental para a utilização de produtos e subprodutos de madeira de origem nativa nas contratações de obras e serviços de engenharia e nas compras públicas realizadas pela Administração Pública Municipal Direta e Indireta, bem como institui a exigência de cadastramento no CADMADEIRA, criado pelo Decreto Estadual nº 53.047, de 2 de junho de 2008: </w:t>
      </w:r>
    </w:p>
    <w:p w:rsidR="008E2D32" w:rsidRPr="00AE5A31" w:rsidRDefault="008E2D32" w:rsidP="008E2D32">
      <w:pPr>
        <w:pStyle w:val="NormalWeb"/>
        <w:spacing w:before="0" w:after="0" w:line="360" w:lineRule="auto"/>
        <w:jc w:val="both"/>
        <w:rPr>
          <w:rFonts w:ascii="Arial" w:hAnsi="Arial" w:cs="Arial"/>
          <w:b/>
        </w:rPr>
      </w:pPr>
    </w:p>
    <w:p w:rsidR="008E2D32" w:rsidRPr="00AE5A31" w:rsidRDefault="008E2D32" w:rsidP="008E2D32">
      <w:pPr>
        <w:pStyle w:val="NormalWeb"/>
        <w:spacing w:before="0" w:after="0" w:line="360" w:lineRule="auto"/>
        <w:jc w:val="both"/>
        <w:rPr>
          <w:rFonts w:ascii="Arial" w:hAnsi="Arial" w:cs="Arial"/>
        </w:rPr>
      </w:pPr>
      <w:r w:rsidRPr="00AE5A31">
        <w:rPr>
          <w:rFonts w:ascii="Arial" w:hAnsi="Arial" w:cs="Arial"/>
        </w:rPr>
        <w:t xml:space="preserve">Eu, _____________________________, RG _________________________, legalmente nomeado representante da empresa ____________________, CNPJ_____________________, e vencedor do procedimento licitatório n.º__________, na modalidade de __________, n.º___________, processo n.º____________, declaro, sob as penas da lei, que, para a execução da (s) obra(s) e serviço(s) de engenharia objeto da referida licitação, somente serão utilizados produtos e subprodutos de madeira de origem exótica, ou de origem </w:t>
      </w:r>
      <w:r w:rsidRPr="00AE5A31">
        <w:rPr>
          <w:rFonts w:ascii="Arial" w:hAnsi="Arial" w:cs="Arial"/>
        </w:rPr>
        <w:lastRenderedPageBreak/>
        <w:t xml:space="preserve">nativa que tenha procedência legal, decorrentes de desmatamento autorizado ou de manejo florestal aprovados por órgão ambiental competente, integrante do Sistema Nacional do Meio Ambiente – SISNAMA, com comprovantes da legalidade da madeira, tais como: Documentos de Origem Florestal, Guias Florestais ou outros eventualmente criados para o controle de produtos e subprodutos florestais, bem como comprovante de inscrição no CADMADEIRA – Cadastro Estadual das Pessoas Jurídicas que comercializam, no Estado de São Paulo, produtos e subprodutos de origem nativa da flora brasileira, instituído pelo Decreto Estadual nº 53.047, de 2 de junho de 2008, ficando sujeito às penalidades administrativas previstas nos artigos 86 a 88 da Lei Federal n.º 8.666, de 21 de junho de 1993, e no inciso V do § 8º do artigo 72 da Lei Federal nº 9.605, de 12 de fevereiro de 1998, sem prejuízo das sanções penais previstas em lei. </w:t>
      </w:r>
    </w:p>
    <w:p w:rsidR="008E2D32" w:rsidRPr="00AE5A31" w:rsidRDefault="008E2D32" w:rsidP="008E2D32">
      <w:pPr>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00F7048C" w:rsidRPr="00AE5A31">
        <w:rPr>
          <w:rFonts w:ascii="Arial" w:hAnsi="Arial" w:cs="Arial"/>
          <w:sz w:val="24"/>
          <w:szCs w:val="24"/>
        </w:rPr>
        <w:t>Local, _____de _________ de</w:t>
      </w:r>
      <w:r w:rsidR="008E64BF">
        <w:rPr>
          <w:rFonts w:ascii="Arial" w:hAnsi="Arial" w:cs="Arial"/>
          <w:sz w:val="24"/>
          <w:szCs w:val="24"/>
        </w:rPr>
        <w:t>2023</w:t>
      </w:r>
      <w:r w:rsidRPr="00AE5A31">
        <w:rPr>
          <w:rFonts w:ascii="Arial" w:hAnsi="Arial" w:cs="Arial"/>
          <w:sz w:val="24"/>
          <w:szCs w:val="24"/>
        </w:rPr>
        <w:tab/>
      </w:r>
    </w:p>
    <w:p w:rsidR="008E2D32" w:rsidRPr="00AE5A31" w:rsidRDefault="008E2D32" w:rsidP="008E2D32">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__________________________________</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Nome:</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RG:</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CPF/MF:</w:t>
      </w:r>
    </w:p>
    <w:p w:rsidR="00774AED" w:rsidRPr="00AE5A31" w:rsidRDefault="008E2D32" w:rsidP="008E2D32">
      <w:pPr>
        <w:spacing w:line="-280" w:lineRule="auto"/>
        <w:jc w:val="center"/>
        <w:rPr>
          <w:rFonts w:ascii="Arial" w:hAnsi="Arial" w:cs="Arial"/>
          <w:b/>
          <w:sz w:val="24"/>
          <w:szCs w:val="24"/>
          <w:u w:val="single"/>
        </w:rPr>
      </w:pPr>
      <w:r w:rsidRPr="00AE5A31">
        <w:rPr>
          <w:rFonts w:ascii="Arial" w:hAnsi="Arial" w:cs="Arial"/>
          <w:sz w:val="24"/>
          <w:szCs w:val="24"/>
        </w:rPr>
        <w:tab/>
      </w:r>
      <w:r w:rsidRPr="00AE5A31">
        <w:rPr>
          <w:rFonts w:ascii="Arial" w:hAnsi="Arial" w:cs="Arial"/>
          <w:sz w:val="24"/>
          <w:szCs w:val="24"/>
        </w:rPr>
        <w:tab/>
        <w:t>Cargo:</w:t>
      </w:r>
    </w:p>
    <w:p w:rsidR="00C950FB" w:rsidRPr="00AE5A31" w:rsidRDefault="00C950FB"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Default="0020363F" w:rsidP="00C950FB">
      <w:pPr>
        <w:ind w:left="357"/>
        <w:jc w:val="center"/>
        <w:rPr>
          <w:rFonts w:ascii="Arial" w:hAnsi="Arial" w:cs="Arial"/>
          <w:i/>
          <w:sz w:val="24"/>
          <w:szCs w:val="24"/>
        </w:rPr>
      </w:pPr>
    </w:p>
    <w:p w:rsidR="008E64BF" w:rsidRDefault="008E64BF" w:rsidP="00C950FB">
      <w:pPr>
        <w:ind w:left="357"/>
        <w:jc w:val="center"/>
        <w:rPr>
          <w:rFonts w:ascii="Arial" w:hAnsi="Arial" w:cs="Arial"/>
          <w:i/>
          <w:sz w:val="24"/>
          <w:szCs w:val="24"/>
        </w:rPr>
      </w:pPr>
    </w:p>
    <w:p w:rsidR="008E64BF" w:rsidRPr="00AE5A31" w:rsidRDefault="008E64BF" w:rsidP="00C950FB">
      <w:pPr>
        <w:ind w:left="357"/>
        <w:jc w:val="center"/>
        <w:rPr>
          <w:rFonts w:ascii="Arial" w:hAnsi="Arial" w:cs="Arial"/>
          <w:i/>
          <w:sz w:val="24"/>
          <w:szCs w:val="24"/>
        </w:rPr>
      </w:pPr>
    </w:p>
    <w:p w:rsidR="009A5B4E" w:rsidRDefault="009A5B4E" w:rsidP="00CD6823">
      <w:pPr>
        <w:rPr>
          <w:rFonts w:ascii="Arial" w:hAnsi="Arial" w:cs="Arial"/>
          <w:i/>
          <w:sz w:val="24"/>
          <w:szCs w:val="24"/>
        </w:rPr>
      </w:pPr>
    </w:p>
    <w:p w:rsidR="00011FA6" w:rsidRDefault="00011FA6" w:rsidP="00CD6823">
      <w:pPr>
        <w:rPr>
          <w:rFonts w:ascii="Arial" w:hAnsi="Arial" w:cs="Arial"/>
          <w:i/>
          <w:sz w:val="24"/>
          <w:szCs w:val="24"/>
        </w:rPr>
      </w:pPr>
    </w:p>
    <w:p w:rsidR="00011FA6" w:rsidRPr="00AE5A31" w:rsidRDefault="00011FA6" w:rsidP="00CD6823">
      <w:pPr>
        <w:rPr>
          <w:rFonts w:ascii="Arial" w:hAnsi="Arial" w:cs="Arial"/>
          <w:i/>
          <w:sz w:val="24"/>
          <w:szCs w:val="24"/>
        </w:rPr>
      </w:pPr>
    </w:p>
    <w:p w:rsidR="0020363F" w:rsidRPr="00AE5A31" w:rsidRDefault="0020363F" w:rsidP="00E3579E">
      <w:pPr>
        <w:rPr>
          <w:rFonts w:ascii="Arial" w:hAnsi="Arial" w:cs="Arial"/>
          <w:i/>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134079" w:rsidRPr="00AE5A31" w:rsidRDefault="00134079" w:rsidP="00EF40B5">
      <w:pPr>
        <w:spacing w:line="240" w:lineRule="atLeast"/>
        <w:jc w:val="both"/>
        <w:rPr>
          <w:rFonts w:ascii="Arial" w:hAnsi="Arial" w:cs="Arial"/>
          <w:b/>
          <w:sz w:val="24"/>
          <w:szCs w:val="24"/>
        </w:rPr>
      </w:pPr>
    </w:p>
    <w:p w:rsidR="00EF40B5" w:rsidRPr="00AE5A31" w:rsidRDefault="0089605F"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ANEXO XIV </w:t>
      </w:r>
      <w:r w:rsidR="00EF40B5" w:rsidRPr="00AE5A31">
        <w:rPr>
          <w:rFonts w:ascii="Arial" w:hAnsi="Arial" w:cs="Arial"/>
          <w:b/>
          <w:sz w:val="24"/>
          <w:szCs w:val="24"/>
        </w:rPr>
        <w:t>–</w:t>
      </w:r>
    </w:p>
    <w:p w:rsidR="0089605F" w:rsidRPr="00AE5A31" w:rsidRDefault="0089605F" w:rsidP="00EF40B5">
      <w:pPr>
        <w:tabs>
          <w:tab w:val="left" w:pos="3703"/>
        </w:tabs>
        <w:jc w:val="both"/>
        <w:outlineLvl w:val="0"/>
        <w:rPr>
          <w:rFonts w:ascii="Arial" w:hAnsi="Arial" w:cs="Arial"/>
          <w:b/>
          <w:sz w:val="24"/>
          <w:szCs w:val="24"/>
        </w:rPr>
      </w:pPr>
      <w:r w:rsidRPr="00AE5A31">
        <w:rPr>
          <w:rFonts w:ascii="Arial" w:hAnsi="Arial" w:cs="Arial"/>
          <w:b/>
          <w:sz w:val="24"/>
          <w:szCs w:val="24"/>
        </w:rPr>
        <w:t>DECLARAÇÃO INTEGRANTE DO DECRETO Nº 48.184/07, QUE ESTABELECE PROCEDIMENTOS DE CONTROLE AMBIENTAL PARA A AQUISIÇÃO DE PRODUTOS DE EMPREENDIMENTOS MINERÁRIOS E SUA UTILIZAÇÃO EM OBRAS E SERVIÇOS PELA ADMINISTRAÇÃO PÚBLICA MUNICIPAL - Anexo Único integrante do Decreto.</w:t>
      </w:r>
    </w:p>
    <w:p w:rsidR="0089605F" w:rsidRPr="00AE5A31" w:rsidRDefault="0089605F" w:rsidP="00134079">
      <w:pPr>
        <w:tabs>
          <w:tab w:val="left" w:pos="3703"/>
        </w:tabs>
        <w:jc w:val="both"/>
        <w:outlineLvl w:val="0"/>
        <w:rPr>
          <w:rFonts w:ascii="Arial" w:hAnsi="Arial" w:cs="Arial"/>
          <w:b/>
          <w:sz w:val="24"/>
          <w:szCs w:val="24"/>
        </w:rPr>
      </w:pPr>
    </w:p>
    <w:p w:rsidR="008E2D32" w:rsidRPr="00AE5A31" w:rsidRDefault="008E2D32" w:rsidP="008E2D32">
      <w:pPr>
        <w:jc w:val="center"/>
        <w:rPr>
          <w:rFonts w:ascii="Arial" w:hAnsi="Arial" w:cs="Arial"/>
          <w:b/>
          <w:sz w:val="24"/>
          <w:szCs w:val="24"/>
        </w:rPr>
      </w:pPr>
      <w:r w:rsidRPr="00AE5A31">
        <w:rPr>
          <w:rFonts w:ascii="Arial" w:hAnsi="Arial" w:cs="Arial"/>
          <w:b/>
          <w:sz w:val="24"/>
          <w:szCs w:val="24"/>
        </w:rPr>
        <w:t>DECLARAÇÃO</w:t>
      </w:r>
    </w:p>
    <w:p w:rsidR="008E2D32" w:rsidRPr="00AE5A31" w:rsidRDefault="008E2D32" w:rsidP="008E2D32">
      <w:pPr>
        <w:spacing w:line="360" w:lineRule="auto"/>
        <w:jc w:val="both"/>
        <w:rPr>
          <w:rFonts w:ascii="Arial" w:hAnsi="Arial" w:cs="Arial"/>
          <w:b/>
          <w:sz w:val="24"/>
          <w:szCs w:val="24"/>
        </w:rPr>
      </w:pPr>
      <w:r w:rsidRPr="00AE5A31">
        <w:rPr>
          <w:rFonts w:ascii="Arial" w:hAnsi="Arial" w:cs="Arial"/>
          <w:b/>
          <w:sz w:val="24"/>
          <w:szCs w:val="24"/>
        </w:rPr>
        <w:br/>
      </w:r>
      <w:r w:rsidRPr="00AE5A31">
        <w:rPr>
          <w:rFonts w:ascii="Arial" w:hAnsi="Arial" w:cs="Arial"/>
          <w:sz w:val="24"/>
          <w:szCs w:val="24"/>
        </w:rPr>
        <w:t xml:space="preserve">Em conformidade com o disposto no artigo 5º do Decreto nº 48.184/07, que estabelece procedimentos de controle ambiental para a aquisição de produtos de empreendimentos minerários e sua utilização em obras e serviços pela Administração Pública Municipal, eu, _______________, RG ____________, legalmente nomeado representante da empresa _________________, CNPJ nº ___________, e vencedor do procedimento licitatório nº _______, na modalidade de ______, nº ______ / ______, processo nº _________________, declaro, sob as penas da lei, que, para o fornecimento e/ou a execução da(s) obra(s) e serviço(s) objeto da referida licitação, somente serão fornecidos e/ou utilizados produtos de empreendimentos minerários devidamente licenciados, por órgão ambiental competente, integrante do Sistema Nacional do Meio Ambiente - SISNAMA, ficando sujeito às sanções administrativas previstas nos artigos 86 a </w:t>
      </w:r>
      <w:r w:rsidRPr="00AE5A31">
        <w:rPr>
          <w:rFonts w:ascii="Arial" w:hAnsi="Arial" w:cs="Arial"/>
          <w:sz w:val="24"/>
          <w:szCs w:val="24"/>
        </w:rPr>
        <w:lastRenderedPageBreak/>
        <w:t>88 da Lei Federal nº 8.666, de 21 de junho de 1993, e no inciso V do § 8º do artigo 72 da Lei Federal nº 9.605, de 12 de fevereiro de 1998, sem prejuízo das implicações de ordem criminal estabelecidas em lei.</w:t>
      </w:r>
    </w:p>
    <w:p w:rsidR="008E2D32" w:rsidRPr="00AE5A31" w:rsidRDefault="00F7048C" w:rsidP="00F7048C">
      <w:pPr>
        <w:jc w:val="right"/>
        <w:rPr>
          <w:rFonts w:ascii="Arial" w:hAnsi="Arial" w:cs="Arial"/>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F43605" w:rsidRPr="00AE5A31" w:rsidRDefault="00F43605" w:rsidP="00F7048C">
      <w:pPr>
        <w:jc w:val="right"/>
        <w:rPr>
          <w:rFonts w:ascii="Arial" w:hAnsi="Arial" w:cs="Arial"/>
          <w:sz w:val="24"/>
          <w:szCs w:val="24"/>
        </w:rPr>
      </w:pPr>
    </w:p>
    <w:p w:rsidR="008E2D32" w:rsidRPr="00AE5A31" w:rsidRDefault="008E2D32" w:rsidP="00F43605">
      <w:pPr>
        <w:rPr>
          <w:rFonts w:ascii="Arial" w:hAnsi="Arial" w:cs="Arial"/>
          <w:sz w:val="24"/>
          <w:szCs w:val="24"/>
        </w:rPr>
      </w:pPr>
      <w:r w:rsidRPr="00AE5A31">
        <w:rPr>
          <w:rFonts w:ascii="Arial" w:hAnsi="Arial" w:cs="Arial"/>
          <w:sz w:val="24"/>
          <w:szCs w:val="24"/>
        </w:rPr>
        <w:tab/>
        <w:t>__________________________________</w:t>
      </w:r>
    </w:p>
    <w:p w:rsidR="008E2D32" w:rsidRPr="00AE5A31" w:rsidRDefault="008E2D32" w:rsidP="00F43605">
      <w:pPr>
        <w:rPr>
          <w:rFonts w:ascii="Arial" w:hAnsi="Arial" w:cs="Arial"/>
          <w:sz w:val="24"/>
          <w:szCs w:val="24"/>
        </w:rPr>
      </w:pPr>
      <w:r w:rsidRPr="00AE5A31">
        <w:rPr>
          <w:rFonts w:ascii="Arial" w:hAnsi="Arial" w:cs="Arial"/>
          <w:sz w:val="24"/>
          <w:szCs w:val="24"/>
        </w:rPr>
        <w:tab/>
        <w:t>Nome:</w:t>
      </w:r>
    </w:p>
    <w:p w:rsidR="008E2D32" w:rsidRPr="00AE5A31" w:rsidRDefault="008E2D32" w:rsidP="00F43605">
      <w:pPr>
        <w:rPr>
          <w:rFonts w:ascii="Arial" w:hAnsi="Arial" w:cs="Arial"/>
          <w:sz w:val="24"/>
          <w:szCs w:val="24"/>
        </w:rPr>
      </w:pPr>
      <w:r w:rsidRPr="00AE5A31">
        <w:rPr>
          <w:rFonts w:ascii="Arial" w:hAnsi="Arial" w:cs="Arial"/>
          <w:sz w:val="24"/>
          <w:szCs w:val="24"/>
        </w:rPr>
        <w:tab/>
        <w:t>RG:</w:t>
      </w:r>
    </w:p>
    <w:p w:rsidR="008E2D32" w:rsidRPr="00AE5A31" w:rsidRDefault="008E2D32" w:rsidP="00F43605">
      <w:pPr>
        <w:rPr>
          <w:rFonts w:ascii="Arial" w:hAnsi="Arial" w:cs="Arial"/>
          <w:sz w:val="24"/>
          <w:szCs w:val="24"/>
        </w:rPr>
      </w:pPr>
      <w:r w:rsidRPr="00AE5A31">
        <w:rPr>
          <w:rFonts w:ascii="Arial" w:hAnsi="Arial" w:cs="Arial"/>
          <w:sz w:val="24"/>
          <w:szCs w:val="24"/>
        </w:rPr>
        <w:tab/>
        <w:t>CPF/MF:</w:t>
      </w:r>
    </w:p>
    <w:p w:rsidR="00C950FB" w:rsidRPr="00AE5A31" w:rsidRDefault="008E2D32" w:rsidP="00F43605">
      <w:pPr>
        <w:ind w:left="357"/>
        <w:rPr>
          <w:rFonts w:ascii="Arial" w:hAnsi="Arial" w:cs="Arial"/>
          <w:sz w:val="24"/>
          <w:szCs w:val="24"/>
        </w:rPr>
      </w:pPr>
      <w:r w:rsidRPr="00AE5A31">
        <w:rPr>
          <w:rFonts w:ascii="Arial" w:hAnsi="Arial" w:cs="Arial"/>
          <w:sz w:val="24"/>
          <w:szCs w:val="24"/>
        </w:rPr>
        <w:tab/>
        <w:t>Cargo:</w:t>
      </w:r>
    </w:p>
    <w:p w:rsidR="00FE0426" w:rsidRPr="00AE5A31" w:rsidRDefault="00FE0426" w:rsidP="00F43605">
      <w:pPr>
        <w:ind w:left="357"/>
        <w:rPr>
          <w:rFonts w:ascii="Arial" w:hAnsi="Arial" w:cs="Arial"/>
          <w:sz w:val="24"/>
          <w:szCs w:val="24"/>
        </w:rPr>
      </w:pPr>
    </w:p>
    <w:p w:rsidR="00F9029F" w:rsidRPr="00AE5A31" w:rsidRDefault="00134079" w:rsidP="00EF40B5">
      <w:pPr>
        <w:rPr>
          <w:rFonts w:ascii="Arial" w:hAnsi="Arial" w:cs="Arial"/>
          <w:i/>
          <w:sz w:val="24"/>
          <w:szCs w:val="24"/>
        </w:rPr>
      </w:pPr>
      <w:r w:rsidRPr="00AE5A31">
        <w:rPr>
          <w:rFonts w:ascii="Arial" w:hAnsi="Arial" w:cs="Arial"/>
          <w:i/>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EF40B5" w:rsidRPr="00AE5A31" w:rsidRDefault="00EF40B5" w:rsidP="001554A4">
      <w:pPr>
        <w:rPr>
          <w:rFonts w:ascii="Arial" w:hAnsi="Arial" w:cs="Arial"/>
          <w:i/>
          <w:sz w:val="24"/>
          <w:szCs w:val="24"/>
        </w:rPr>
      </w:pPr>
    </w:p>
    <w:p w:rsidR="00EF40B5" w:rsidRPr="00AE5A31" w:rsidRDefault="00EF40B5" w:rsidP="00EF40B5">
      <w:pPr>
        <w:ind w:left="432"/>
        <w:jc w:val="center"/>
        <w:rPr>
          <w:rFonts w:ascii="Arial" w:hAnsi="Arial" w:cs="Arial"/>
          <w:b/>
          <w:sz w:val="24"/>
          <w:szCs w:val="24"/>
        </w:rPr>
      </w:pPr>
      <w:r w:rsidRPr="00AE5A31">
        <w:rPr>
          <w:rFonts w:ascii="Arial" w:hAnsi="Arial" w:cs="Arial"/>
          <w:b/>
          <w:sz w:val="24"/>
          <w:szCs w:val="24"/>
        </w:rPr>
        <w:t xml:space="preserve">ANEXO XV -RELAÇÃO DAS INSTALAÇÕES, DOS EQUIPAMENTOS TÉCNICOS DA EMPRESA COMPATÍVEIS COM A CATEGORIA E DA EQUIPE TÉCNICA EDISPONIBILIDADE DOS EQUIPAMENTOS OCASIÃO DA OBRA </w:t>
      </w:r>
    </w:p>
    <w:p w:rsidR="00EF40B5" w:rsidRPr="00AE5A31" w:rsidRDefault="00EF40B5" w:rsidP="00EF40B5">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EF40B5" w:rsidRPr="00AE5A31" w:rsidRDefault="00EF40B5" w:rsidP="00EF40B5">
      <w:pPr>
        <w:tabs>
          <w:tab w:val="left" w:pos="3703"/>
        </w:tabs>
        <w:jc w:val="both"/>
        <w:outlineLvl w:val="0"/>
        <w:rPr>
          <w:rFonts w:ascii="Arial" w:hAnsi="Arial" w:cs="Arial"/>
          <w:b/>
          <w:sz w:val="24"/>
          <w:szCs w:val="24"/>
        </w:rPr>
      </w:pPr>
    </w:p>
    <w:p w:rsidR="00134079" w:rsidRPr="00AE5A31" w:rsidRDefault="00134079" w:rsidP="00EF40B5">
      <w:pPr>
        <w:spacing w:line="240" w:lineRule="atLeast"/>
        <w:jc w:val="both"/>
        <w:rPr>
          <w:rFonts w:ascii="Arial" w:hAnsi="Arial" w:cs="Arial"/>
          <w:b/>
          <w:sz w:val="24"/>
          <w:szCs w:val="24"/>
        </w:rPr>
      </w:pPr>
    </w:p>
    <w:p w:rsidR="00F9029F" w:rsidRPr="00AE5A31" w:rsidRDefault="00F9029F" w:rsidP="00F9029F">
      <w:pPr>
        <w:spacing w:before="120"/>
        <w:ind w:right="-2"/>
        <w:jc w:val="center"/>
        <w:rPr>
          <w:rFonts w:ascii="Arial" w:hAnsi="Arial" w:cs="Arial"/>
          <w:b/>
          <w:sz w:val="24"/>
          <w:szCs w:val="24"/>
        </w:rPr>
      </w:pPr>
    </w:p>
    <w:p w:rsidR="00F9029F" w:rsidRPr="00AE5A31" w:rsidRDefault="00F9029F" w:rsidP="00F9029F">
      <w:pPr>
        <w:spacing w:before="120"/>
        <w:ind w:right="-2"/>
        <w:jc w:val="center"/>
        <w:rPr>
          <w:rFonts w:ascii="Arial" w:hAnsi="Arial" w:cs="Arial"/>
          <w:b/>
          <w:sz w:val="24"/>
          <w:szCs w:val="24"/>
        </w:rPr>
      </w:pPr>
      <w:r w:rsidRPr="00AE5A31">
        <w:rPr>
          <w:rFonts w:ascii="Arial" w:hAnsi="Arial" w:cs="Arial"/>
          <w:b/>
          <w:sz w:val="24"/>
          <w:szCs w:val="24"/>
        </w:rPr>
        <w:t>DECLARAÇÃO</w:t>
      </w:r>
    </w:p>
    <w:p w:rsidR="00F9029F" w:rsidRPr="00AE5A31" w:rsidRDefault="00F9029F" w:rsidP="00F9029F">
      <w:pPr>
        <w:pStyle w:val="Corpodetexto211"/>
        <w:spacing w:before="120" w:line="240" w:lineRule="auto"/>
        <w:ind w:right="-2"/>
        <w:rPr>
          <w:rFonts w:cs="Arial"/>
          <w:b/>
          <w:szCs w:val="24"/>
        </w:rPr>
      </w:pPr>
    </w:p>
    <w:p w:rsidR="008669CB" w:rsidRPr="00AE5A31" w:rsidRDefault="008669CB" w:rsidP="008669CB">
      <w:pPr>
        <w:jc w:val="both"/>
        <w:rPr>
          <w:rFonts w:ascii="Arial" w:hAnsi="Arial" w:cs="Arial"/>
          <w:sz w:val="24"/>
          <w:szCs w:val="24"/>
        </w:rPr>
      </w:pPr>
      <w:r w:rsidRPr="00AE5A31">
        <w:rPr>
          <w:rFonts w:ascii="Arial" w:hAnsi="Arial" w:cs="Arial"/>
          <w:sz w:val="24"/>
          <w:szCs w:val="24"/>
        </w:rPr>
        <w:t>1. INSTALAÇÕES:</w:t>
      </w:r>
    </w:p>
    <w:p w:rsidR="008669CB" w:rsidRPr="00AE5A31" w:rsidRDefault="008669CB" w:rsidP="008669CB">
      <w:pPr>
        <w:jc w:val="both"/>
        <w:rPr>
          <w:rFonts w:ascii="Arial" w:hAnsi="Arial" w:cs="Arial"/>
          <w:sz w:val="24"/>
          <w:szCs w:val="24"/>
        </w:rPr>
      </w:pPr>
      <w:r w:rsidRPr="00AE5A31">
        <w:rPr>
          <w:rFonts w:ascii="Arial" w:hAnsi="Arial" w:cs="Arial"/>
          <w:sz w:val="24"/>
          <w:szCs w:val="24"/>
        </w:rPr>
        <w:t>2. EQUIPAMENTOS TÉCNICOS</w:t>
      </w:r>
    </w:p>
    <w:p w:rsidR="008669CB" w:rsidRPr="00AE5A31" w:rsidRDefault="008669CB" w:rsidP="008669CB">
      <w:pPr>
        <w:jc w:val="both"/>
        <w:rPr>
          <w:rFonts w:ascii="Arial" w:hAnsi="Arial" w:cs="Arial"/>
          <w:sz w:val="24"/>
          <w:szCs w:val="24"/>
        </w:rPr>
      </w:pPr>
      <w:r w:rsidRPr="00AE5A31">
        <w:rPr>
          <w:rFonts w:ascii="Arial" w:hAnsi="Arial" w:cs="Arial"/>
          <w:sz w:val="24"/>
          <w:szCs w:val="24"/>
        </w:rPr>
        <w:t>3. EQUIPE TÉCNICA</w:t>
      </w:r>
    </w:p>
    <w:p w:rsidR="008669CB" w:rsidRPr="00AE5A31" w:rsidRDefault="008669CB" w:rsidP="008669CB">
      <w:pPr>
        <w:jc w:val="both"/>
        <w:rPr>
          <w:rFonts w:ascii="Arial" w:hAnsi="Arial" w:cs="Arial"/>
          <w:sz w:val="24"/>
          <w:szCs w:val="24"/>
        </w:rPr>
      </w:pPr>
      <w:r w:rsidRPr="00AE5A31">
        <w:rPr>
          <w:rFonts w:ascii="Arial" w:hAnsi="Arial" w:cs="Arial"/>
          <w:sz w:val="24"/>
          <w:szCs w:val="24"/>
        </w:rPr>
        <w:tab/>
        <w:t>Nome:</w:t>
      </w:r>
    </w:p>
    <w:p w:rsidR="008669CB" w:rsidRPr="00AE5A31" w:rsidRDefault="008669CB" w:rsidP="008669CB">
      <w:pPr>
        <w:jc w:val="both"/>
        <w:rPr>
          <w:rFonts w:ascii="Arial" w:hAnsi="Arial" w:cs="Arial"/>
          <w:sz w:val="24"/>
          <w:szCs w:val="24"/>
        </w:rPr>
      </w:pPr>
      <w:r w:rsidRPr="00AE5A31">
        <w:rPr>
          <w:rFonts w:ascii="Arial" w:hAnsi="Arial" w:cs="Arial"/>
          <w:sz w:val="24"/>
          <w:szCs w:val="24"/>
        </w:rPr>
        <w:tab/>
        <w:t>Qualificação profissional:</w:t>
      </w:r>
    </w:p>
    <w:p w:rsidR="008669CB" w:rsidRPr="00AE5A31" w:rsidRDefault="008669CB" w:rsidP="008669CB">
      <w:pPr>
        <w:jc w:val="both"/>
        <w:rPr>
          <w:rFonts w:ascii="Arial" w:hAnsi="Arial" w:cs="Arial"/>
          <w:sz w:val="24"/>
          <w:szCs w:val="24"/>
        </w:rPr>
      </w:pPr>
    </w:p>
    <w:p w:rsidR="008669CB" w:rsidRPr="00AE5A31" w:rsidRDefault="008669CB" w:rsidP="008669CB">
      <w:pPr>
        <w:jc w:val="both"/>
        <w:rPr>
          <w:rFonts w:ascii="Arial" w:hAnsi="Arial" w:cs="Arial"/>
          <w:color w:val="000000"/>
          <w:sz w:val="24"/>
          <w:szCs w:val="24"/>
        </w:rPr>
      </w:pPr>
      <w:r w:rsidRPr="00AE5A31">
        <w:rPr>
          <w:rFonts w:ascii="Arial" w:hAnsi="Arial" w:cs="Arial"/>
          <w:sz w:val="24"/>
          <w:szCs w:val="24"/>
        </w:rPr>
        <w:t>A empresa ........................................................................................................................., e</w:t>
      </w:r>
      <w:r w:rsidRPr="00AE5A31">
        <w:rPr>
          <w:rFonts w:ascii="Arial" w:hAnsi="Arial" w:cs="Arial"/>
          <w:color w:val="000000"/>
          <w:sz w:val="24"/>
          <w:szCs w:val="24"/>
        </w:rPr>
        <w:t xml:space="preserve">stabelecida na .................................................................................................nº. ............,, inscrita no Cadastro Nacional de Pessoa Jurídica sob o n°.  ....................................... pelo presente, declara que, </w:t>
      </w:r>
      <w:r w:rsidRPr="00AE5A31">
        <w:rPr>
          <w:rFonts w:ascii="Arial" w:hAnsi="Arial" w:cs="Arial"/>
          <w:snapToGrid w:val="0"/>
          <w:sz w:val="24"/>
          <w:szCs w:val="24"/>
        </w:rPr>
        <w:t xml:space="preserve">sob as penalidades cabíveis, tem disponibilidade dos equipamentos acima indicados por ocasião da execução da obra objeto desta </w:t>
      </w:r>
      <w:r w:rsidR="00130B3E" w:rsidRPr="00AE5A31">
        <w:rPr>
          <w:rFonts w:ascii="Arial" w:hAnsi="Arial" w:cs="Arial"/>
          <w:snapToGrid w:val="0"/>
          <w:sz w:val="24"/>
          <w:szCs w:val="24"/>
        </w:rPr>
        <w:t>Concorr</w:t>
      </w:r>
      <w:r w:rsidR="001005EE" w:rsidRPr="00AE5A31">
        <w:rPr>
          <w:rFonts w:ascii="Arial" w:hAnsi="Arial" w:cs="Arial"/>
          <w:snapToGrid w:val="0"/>
          <w:sz w:val="24"/>
          <w:szCs w:val="24"/>
        </w:rPr>
        <w:t>ê</w:t>
      </w:r>
      <w:r w:rsidR="00130B3E" w:rsidRPr="00AE5A31">
        <w:rPr>
          <w:rFonts w:ascii="Arial" w:hAnsi="Arial" w:cs="Arial"/>
          <w:snapToGrid w:val="0"/>
          <w:sz w:val="24"/>
          <w:szCs w:val="24"/>
        </w:rPr>
        <w:t>ncia</w:t>
      </w:r>
      <w:r w:rsidRPr="00AE5A31">
        <w:rPr>
          <w:rFonts w:ascii="Arial" w:hAnsi="Arial" w:cs="Arial"/>
          <w:snapToGrid w:val="0"/>
          <w:sz w:val="24"/>
          <w:szCs w:val="24"/>
        </w:rPr>
        <w:t>.</w:t>
      </w:r>
    </w:p>
    <w:p w:rsidR="008669CB" w:rsidRPr="00AE5A31" w:rsidRDefault="008669CB" w:rsidP="008669CB">
      <w:pPr>
        <w:jc w:val="center"/>
        <w:rPr>
          <w:rFonts w:ascii="Arial" w:hAnsi="Arial" w:cs="Arial"/>
          <w:color w:val="000000"/>
          <w:sz w:val="24"/>
          <w:szCs w:val="24"/>
        </w:rPr>
      </w:pPr>
    </w:p>
    <w:p w:rsidR="00D8525E" w:rsidRPr="00AE5A31" w:rsidRDefault="00D8525E" w:rsidP="00D8525E">
      <w:pPr>
        <w:jc w:val="right"/>
        <w:rPr>
          <w:rFonts w:ascii="Arial" w:hAnsi="Arial" w:cs="Arial"/>
          <w:sz w:val="24"/>
          <w:szCs w:val="24"/>
        </w:rPr>
      </w:pPr>
      <w:r w:rsidRPr="00AE5A31">
        <w:rPr>
          <w:rFonts w:ascii="Arial" w:hAnsi="Arial" w:cs="Arial"/>
          <w:sz w:val="24"/>
          <w:szCs w:val="24"/>
        </w:rPr>
        <w:lastRenderedPageBreak/>
        <w:t>Local, _____de _________ de20</w:t>
      </w:r>
      <w:r w:rsidR="008E64BF">
        <w:rPr>
          <w:rFonts w:ascii="Arial" w:hAnsi="Arial" w:cs="Arial"/>
          <w:sz w:val="24"/>
          <w:szCs w:val="24"/>
        </w:rPr>
        <w:t>23</w:t>
      </w:r>
    </w:p>
    <w:p w:rsidR="00D8525E" w:rsidRPr="00AE5A31" w:rsidRDefault="00D8525E" w:rsidP="00D8525E">
      <w:pPr>
        <w:jc w:val="right"/>
        <w:rPr>
          <w:rFonts w:ascii="Arial" w:hAnsi="Arial" w:cs="Arial"/>
          <w:sz w:val="24"/>
          <w:szCs w:val="24"/>
        </w:rPr>
      </w:pPr>
      <w:r w:rsidRPr="00AE5A31">
        <w:rPr>
          <w:rFonts w:ascii="Arial" w:hAnsi="Arial" w:cs="Arial"/>
          <w:sz w:val="24"/>
          <w:szCs w:val="24"/>
        </w:rPr>
        <w:tab/>
      </w:r>
    </w:p>
    <w:p w:rsidR="00D8525E" w:rsidRPr="00AE5A31" w:rsidRDefault="00D8525E" w:rsidP="00D8525E">
      <w:pPr>
        <w:rPr>
          <w:rFonts w:ascii="Arial" w:hAnsi="Arial" w:cs="Arial"/>
          <w:sz w:val="24"/>
          <w:szCs w:val="24"/>
        </w:rPr>
      </w:pPr>
      <w:r w:rsidRPr="00AE5A31">
        <w:rPr>
          <w:rFonts w:ascii="Arial" w:hAnsi="Arial" w:cs="Arial"/>
          <w:sz w:val="24"/>
          <w:szCs w:val="24"/>
        </w:rPr>
        <w:t xml:space="preserve">                                          __________________________________</w:t>
      </w:r>
    </w:p>
    <w:p w:rsidR="00D8525E" w:rsidRPr="00AE5A31" w:rsidRDefault="00D8525E" w:rsidP="00A81D21">
      <w:pPr>
        <w:spacing w:after="0" w:line="240" w:lineRule="auto"/>
        <w:rPr>
          <w:rFonts w:ascii="Arial" w:hAnsi="Arial" w:cs="Arial"/>
          <w:sz w:val="24"/>
          <w:szCs w:val="24"/>
        </w:rPr>
      </w:pPr>
      <w:r w:rsidRPr="00AE5A31">
        <w:rPr>
          <w:rFonts w:ascii="Arial" w:hAnsi="Arial" w:cs="Arial"/>
          <w:sz w:val="24"/>
          <w:szCs w:val="24"/>
        </w:rPr>
        <w:t>Nome:</w:t>
      </w:r>
    </w:p>
    <w:p w:rsidR="00D8525E" w:rsidRPr="00AE5A31" w:rsidRDefault="00D8525E" w:rsidP="00F03369">
      <w:pPr>
        <w:spacing w:after="0" w:line="240" w:lineRule="auto"/>
        <w:ind w:firstLine="2977"/>
        <w:rPr>
          <w:rFonts w:ascii="Arial" w:hAnsi="Arial" w:cs="Arial"/>
          <w:sz w:val="24"/>
          <w:szCs w:val="24"/>
        </w:rPr>
      </w:pPr>
      <w:r w:rsidRPr="00AE5A31">
        <w:rPr>
          <w:rFonts w:ascii="Arial" w:hAnsi="Arial" w:cs="Arial"/>
          <w:sz w:val="24"/>
          <w:szCs w:val="24"/>
        </w:rPr>
        <w:t>RG:</w:t>
      </w:r>
    </w:p>
    <w:p w:rsidR="00D8525E" w:rsidRPr="00AE5A31" w:rsidRDefault="00D8525E" w:rsidP="00F03369">
      <w:pPr>
        <w:spacing w:after="0" w:line="240" w:lineRule="auto"/>
        <w:ind w:firstLine="2977"/>
        <w:rPr>
          <w:rFonts w:ascii="Arial" w:hAnsi="Arial" w:cs="Arial"/>
          <w:sz w:val="24"/>
          <w:szCs w:val="24"/>
        </w:rPr>
      </w:pPr>
      <w:r w:rsidRPr="00AE5A31">
        <w:rPr>
          <w:rFonts w:ascii="Arial" w:hAnsi="Arial" w:cs="Arial"/>
          <w:sz w:val="24"/>
          <w:szCs w:val="24"/>
        </w:rPr>
        <w:t>CPF/MF:</w:t>
      </w:r>
    </w:p>
    <w:p w:rsidR="00F9029F" w:rsidRPr="00AE5A31" w:rsidRDefault="00D8525E" w:rsidP="00F03369">
      <w:pPr>
        <w:spacing w:after="0" w:line="240" w:lineRule="auto"/>
        <w:ind w:right="-2" w:firstLine="2977"/>
        <w:rPr>
          <w:rFonts w:ascii="Arial" w:hAnsi="Arial" w:cs="Arial"/>
          <w:sz w:val="24"/>
          <w:szCs w:val="24"/>
        </w:rPr>
      </w:pPr>
      <w:r w:rsidRPr="00AE5A31">
        <w:rPr>
          <w:rFonts w:ascii="Arial" w:hAnsi="Arial" w:cs="Arial"/>
          <w:sz w:val="24"/>
          <w:szCs w:val="24"/>
        </w:rPr>
        <w:t>Cargo</w:t>
      </w:r>
    </w:p>
    <w:p w:rsidR="00F92F9F" w:rsidRPr="00AE5A31" w:rsidRDefault="00F92F9F" w:rsidP="004F4E9A">
      <w:pPr>
        <w:jc w:val="center"/>
        <w:rPr>
          <w:rFonts w:ascii="Arial" w:hAnsi="Arial" w:cs="Arial"/>
          <w:b/>
          <w:caps/>
          <w:sz w:val="24"/>
          <w:szCs w:val="24"/>
        </w:rPr>
      </w:pPr>
    </w:p>
    <w:p w:rsidR="00FE0426" w:rsidRPr="00AE5A31" w:rsidRDefault="00FE0426" w:rsidP="004F4E9A">
      <w:pPr>
        <w:jc w:val="center"/>
        <w:rPr>
          <w:rFonts w:ascii="Arial" w:hAnsi="Arial" w:cs="Arial"/>
          <w:b/>
          <w:caps/>
          <w:sz w:val="24"/>
          <w:szCs w:val="24"/>
        </w:rPr>
      </w:pPr>
    </w:p>
    <w:p w:rsidR="00B12957" w:rsidRPr="00AE5A31" w:rsidRDefault="00134079" w:rsidP="00EF40B5">
      <w:pPr>
        <w:rPr>
          <w:rFonts w:ascii="Arial" w:hAnsi="Arial" w:cs="Arial"/>
          <w:b/>
          <w:caps/>
          <w:sz w:val="24"/>
          <w:szCs w:val="24"/>
        </w:rPr>
      </w:pPr>
      <w:r w:rsidRPr="00AE5A31">
        <w:rPr>
          <w:rFonts w:ascii="Arial" w:hAnsi="Arial" w:cs="Arial"/>
          <w:b/>
          <w:caps/>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EF40B5" w:rsidRPr="00AE5A31" w:rsidRDefault="00EF40B5" w:rsidP="001554A4">
      <w:pPr>
        <w:spacing w:line="240" w:lineRule="atLeast"/>
        <w:jc w:val="both"/>
        <w:rPr>
          <w:rFonts w:ascii="Arial" w:hAnsi="Arial" w:cs="Arial"/>
          <w:b/>
          <w:sz w:val="24"/>
          <w:szCs w:val="24"/>
        </w:rPr>
      </w:pPr>
    </w:p>
    <w:p w:rsidR="00EF40B5" w:rsidRPr="00AE5A31" w:rsidRDefault="00EF40B5" w:rsidP="00EF40B5">
      <w:pPr>
        <w:rPr>
          <w:rFonts w:ascii="Arial" w:hAnsi="Arial" w:cs="Arial"/>
          <w:b/>
          <w:caps/>
          <w:sz w:val="24"/>
          <w:szCs w:val="24"/>
        </w:rPr>
      </w:pPr>
    </w:p>
    <w:p w:rsidR="00EF40B5" w:rsidRPr="00AE5A31" w:rsidRDefault="00EF40B5" w:rsidP="00EF40B5">
      <w:pPr>
        <w:jc w:val="center"/>
        <w:rPr>
          <w:rFonts w:ascii="Arial" w:hAnsi="Arial" w:cs="Arial"/>
          <w:b/>
          <w:sz w:val="24"/>
          <w:szCs w:val="24"/>
        </w:rPr>
      </w:pPr>
      <w:r w:rsidRPr="00AE5A31">
        <w:rPr>
          <w:rFonts w:ascii="Arial" w:hAnsi="Arial" w:cs="Arial"/>
          <w:b/>
          <w:caps/>
          <w:sz w:val="24"/>
          <w:szCs w:val="24"/>
        </w:rPr>
        <w:t xml:space="preserve">ANEXO xVI- </w:t>
      </w:r>
      <w:r w:rsidRPr="00AE5A31">
        <w:rPr>
          <w:rFonts w:ascii="Arial" w:hAnsi="Arial" w:cs="Arial"/>
          <w:b/>
          <w:sz w:val="24"/>
          <w:szCs w:val="24"/>
        </w:rPr>
        <w:t>MODELO DE DECLARAÇÃO DE FATOS IMPEDITIVOS</w:t>
      </w:r>
    </w:p>
    <w:p w:rsidR="00EF40B5" w:rsidRPr="00AE5A31" w:rsidRDefault="00EF40B5" w:rsidP="00EF40B5">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B12957" w:rsidRPr="00AE5A31" w:rsidRDefault="00B12957" w:rsidP="00B12957">
      <w:pPr>
        <w:widowControl w:val="0"/>
        <w:spacing w:after="240" w:line="240" w:lineRule="atLeast"/>
        <w:jc w:val="both"/>
        <w:rPr>
          <w:rFonts w:ascii="Arial" w:hAnsi="Arial" w:cs="Arial"/>
          <w:snapToGrid w:val="0"/>
          <w:sz w:val="24"/>
          <w:szCs w:val="24"/>
        </w:rPr>
      </w:pPr>
    </w:p>
    <w:p w:rsidR="00B12957" w:rsidRPr="00AE5A31" w:rsidRDefault="00B12957" w:rsidP="00B12957">
      <w:pPr>
        <w:widowControl w:val="0"/>
        <w:spacing w:after="240" w:line="240" w:lineRule="atLeast"/>
        <w:jc w:val="both"/>
        <w:rPr>
          <w:rFonts w:ascii="Arial" w:hAnsi="Arial" w:cs="Arial"/>
          <w:snapToGrid w:val="0"/>
          <w:sz w:val="24"/>
          <w:szCs w:val="24"/>
        </w:rPr>
      </w:pPr>
    </w:p>
    <w:p w:rsidR="00A15119" w:rsidRPr="00AE5A31" w:rsidRDefault="00B12957" w:rsidP="00F676FD">
      <w:pPr>
        <w:widowControl w:val="0"/>
        <w:spacing w:after="240" w:line="240" w:lineRule="atLeast"/>
        <w:jc w:val="both"/>
        <w:rPr>
          <w:rFonts w:ascii="Arial" w:hAnsi="Arial" w:cs="Arial"/>
          <w:snapToGrid w:val="0"/>
          <w:sz w:val="24"/>
          <w:szCs w:val="24"/>
        </w:rPr>
      </w:pPr>
      <w:r w:rsidRPr="00AE5A31">
        <w:rPr>
          <w:rFonts w:ascii="Arial" w:hAnsi="Arial" w:cs="Arial"/>
          <w:snapToGrid w:val="0"/>
          <w:sz w:val="24"/>
          <w:szCs w:val="24"/>
        </w:rPr>
        <w:t>A __________________________inscrita no CNPJ sob nº ________________________, por intermédio de seu representante legal o(a) Sr(a).______________________, portador(a) da Carteira de Identidade nº______________ e do CPF nº  _____________________ DECLARA que, até a presente data, inexistem fatos impeditivos para a sua habilitação no presente processo licitatório, inclusive condenação judicial na proibição de contratar com o Poder Público ou receber benefícios ou incentivos fiscais ou creditícios, transitada em julgada ou não desafiada por recurso com efeito suspensivo, por ato de improbidade administrativa, estando ciente da obrigatoriedade de d</w:t>
      </w:r>
      <w:r w:rsidR="00D15010" w:rsidRPr="00AE5A31">
        <w:rPr>
          <w:rFonts w:ascii="Arial" w:hAnsi="Arial" w:cs="Arial"/>
          <w:snapToGrid w:val="0"/>
          <w:sz w:val="24"/>
          <w:szCs w:val="24"/>
        </w:rPr>
        <w:t>eclarar ocorrências posteriores.</w:t>
      </w:r>
    </w:p>
    <w:p w:rsidR="00A15119" w:rsidRPr="00AE5A31" w:rsidRDefault="00A15119" w:rsidP="00F676FD">
      <w:pPr>
        <w:jc w:val="right"/>
        <w:rPr>
          <w:rFonts w:ascii="Arial" w:hAnsi="Arial" w:cs="Arial"/>
          <w:sz w:val="24"/>
          <w:szCs w:val="24"/>
        </w:rPr>
      </w:pPr>
      <w:r w:rsidRPr="00AE5A31">
        <w:rPr>
          <w:rFonts w:ascii="Arial" w:hAnsi="Arial" w:cs="Arial"/>
          <w:sz w:val="24"/>
          <w:szCs w:val="24"/>
        </w:rPr>
        <w:t>Local, _____de _________ de 20</w:t>
      </w:r>
      <w:r w:rsidR="008E64BF">
        <w:rPr>
          <w:rFonts w:ascii="Arial" w:hAnsi="Arial" w:cs="Arial"/>
          <w:sz w:val="24"/>
          <w:szCs w:val="24"/>
        </w:rPr>
        <w:t>23</w:t>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A15119" w:rsidRPr="00AE5A31" w:rsidRDefault="00A15119" w:rsidP="00A15119">
      <w:pPr>
        <w:rPr>
          <w:rFonts w:ascii="Arial" w:hAnsi="Arial" w:cs="Arial"/>
          <w:sz w:val="24"/>
          <w:szCs w:val="24"/>
        </w:rPr>
      </w:pPr>
      <w:r w:rsidRPr="00AE5A31">
        <w:rPr>
          <w:rFonts w:ascii="Arial" w:hAnsi="Arial" w:cs="Arial"/>
          <w:sz w:val="24"/>
          <w:szCs w:val="24"/>
        </w:rPr>
        <w:t>Nome:</w:t>
      </w:r>
    </w:p>
    <w:p w:rsidR="00F03369" w:rsidRPr="00AE5A31" w:rsidRDefault="00A15119" w:rsidP="00F03369">
      <w:pPr>
        <w:ind w:firstLine="2977"/>
        <w:rPr>
          <w:rFonts w:ascii="Arial" w:hAnsi="Arial" w:cs="Arial"/>
          <w:sz w:val="24"/>
          <w:szCs w:val="24"/>
        </w:rPr>
      </w:pPr>
      <w:r w:rsidRPr="00AE5A31">
        <w:rPr>
          <w:rFonts w:ascii="Arial" w:hAnsi="Arial" w:cs="Arial"/>
          <w:sz w:val="24"/>
          <w:szCs w:val="24"/>
        </w:rPr>
        <w:t>RG:</w:t>
      </w:r>
    </w:p>
    <w:p w:rsidR="00A15119" w:rsidRPr="00AE5A31" w:rsidRDefault="00A15119" w:rsidP="00F03369">
      <w:pPr>
        <w:ind w:firstLine="2977"/>
        <w:rPr>
          <w:rFonts w:ascii="Arial" w:hAnsi="Arial" w:cs="Arial"/>
          <w:sz w:val="24"/>
          <w:szCs w:val="24"/>
        </w:rPr>
      </w:pPr>
      <w:r w:rsidRPr="00AE5A31">
        <w:rPr>
          <w:rFonts w:ascii="Arial" w:hAnsi="Arial" w:cs="Arial"/>
          <w:sz w:val="24"/>
          <w:szCs w:val="24"/>
        </w:rPr>
        <w:t>CPF/MF:</w:t>
      </w:r>
    </w:p>
    <w:p w:rsidR="00A15119" w:rsidRPr="00AE5A31" w:rsidRDefault="00A15119" w:rsidP="00F03369">
      <w:pPr>
        <w:ind w:right="-2" w:firstLine="2977"/>
        <w:rPr>
          <w:rFonts w:ascii="Arial" w:hAnsi="Arial" w:cs="Arial"/>
          <w:sz w:val="24"/>
          <w:szCs w:val="24"/>
        </w:rPr>
      </w:pPr>
      <w:r w:rsidRPr="00AE5A31">
        <w:rPr>
          <w:rFonts w:ascii="Arial" w:hAnsi="Arial" w:cs="Arial"/>
          <w:sz w:val="24"/>
          <w:szCs w:val="24"/>
        </w:rPr>
        <w:t>Cargo</w:t>
      </w:r>
    </w:p>
    <w:p w:rsidR="008F646D" w:rsidRDefault="008F646D" w:rsidP="00E82B63">
      <w:pPr>
        <w:rPr>
          <w:rFonts w:ascii="Arial" w:hAnsi="Arial" w:cs="Arial"/>
          <w:b/>
          <w:caps/>
          <w:sz w:val="24"/>
          <w:szCs w:val="24"/>
        </w:rPr>
      </w:pPr>
    </w:p>
    <w:p w:rsidR="008E64BF" w:rsidRDefault="008E64BF" w:rsidP="00E82B63">
      <w:pPr>
        <w:rPr>
          <w:rFonts w:ascii="Arial" w:hAnsi="Arial" w:cs="Arial"/>
          <w:b/>
          <w:caps/>
          <w:sz w:val="24"/>
          <w:szCs w:val="24"/>
        </w:rPr>
      </w:pPr>
    </w:p>
    <w:p w:rsidR="009715D2" w:rsidRDefault="009715D2" w:rsidP="00E82B63">
      <w:pPr>
        <w:rPr>
          <w:rFonts w:ascii="Arial" w:hAnsi="Arial" w:cs="Arial"/>
          <w:b/>
          <w:caps/>
          <w:sz w:val="24"/>
          <w:szCs w:val="24"/>
        </w:rPr>
      </w:pPr>
    </w:p>
    <w:p w:rsidR="009715D2" w:rsidRPr="00AE5A31" w:rsidRDefault="009715D2" w:rsidP="00E82B63">
      <w:pPr>
        <w:rPr>
          <w:rFonts w:ascii="Arial" w:hAnsi="Arial" w:cs="Arial"/>
          <w:b/>
          <w:caps/>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EF40B5" w:rsidRPr="00626473" w:rsidRDefault="00EF40B5" w:rsidP="00EF40B5">
      <w:pPr>
        <w:tabs>
          <w:tab w:val="left" w:pos="3703"/>
        </w:tabs>
        <w:jc w:val="center"/>
        <w:outlineLvl w:val="0"/>
        <w:rPr>
          <w:rFonts w:ascii="Arial" w:hAnsi="Arial" w:cs="Arial"/>
          <w:b/>
          <w:color w:val="000000" w:themeColor="text1"/>
          <w:sz w:val="24"/>
          <w:szCs w:val="24"/>
        </w:rPr>
      </w:pPr>
      <w:r w:rsidRPr="00626473">
        <w:rPr>
          <w:rFonts w:ascii="Arial" w:hAnsi="Arial" w:cs="Arial"/>
          <w:b/>
          <w:color w:val="000000" w:themeColor="text1"/>
          <w:sz w:val="24"/>
          <w:szCs w:val="24"/>
        </w:rPr>
        <w:t xml:space="preserve">ANEXO XVII – </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MODELO DE DECLARAÇÃO REFERENTE AO ARTIGO 87, INCISOS III E E/OU IV DA LEI FEDERAL N° 8.666/93</w:t>
      </w:r>
    </w:p>
    <w:p w:rsidR="00B12957" w:rsidRPr="00AE5A31" w:rsidRDefault="00EF40B5" w:rsidP="00E82B63">
      <w:pPr>
        <w:tabs>
          <w:tab w:val="left" w:pos="3703"/>
        </w:tabs>
        <w:jc w:val="center"/>
        <w:outlineLvl w:val="0"/>
        <w:rPr>
          <w:rFonts w:ascii="Arial" w:hAnsi="Arial" w:cs="Arial"/>
          <w:b/>
          <w:sz w:val="24"/>
          <w:szCs w:val="24"/>
        </w:rPr>
      </w:pPr>
      <w:r w:rsidRPr="00AE5A31">
        <w:rPr>
          <w:rFonts w:ascii="Arial" w:hAnsi="Arial" w:cs="Arial"/>
          <w:b/>
          <w:sz w:val="24"/>
          <w:szCs w:val="24"/>
        </w:rPr>
        <w:t>(papel timbrado da empresa)</w:t>
      </w:r>
    </w:p>
    <w:p w:rsidR="00B12957" w:rsidRPr="00AE5A31" w:rsidRDefault="00B12957" w:rsidP="00C950FB">
      <w:pPr>
        <w:rPr>
          <w:rFonts w:ascii="Arial" w:hAnsi="Arial" w:cs="Arial"/>
          <w:sz w:val="24"/>
          <w:szCs w:val="24"/>
        </w:rPr>
      </w:pPr>
    </w:p>
    <w:p w:rsidR="00B12957" w:rsidRPr="00AE5A31" w:rsidRDefault="00B12957" w:rsidP="008669CB">
      <w:pPr>
        <w:widowControl w:val="0"/>
        <w:spacing w:after="240" w:line="240" w:lineRule="atLeast"/>
        <w:jc w:val="both"/>
        <w:rPr>
          <w:rFonts w:ascii="Arial" w:hAnsi="Arial" w:cs="Arial"/>
          <w:sz w:val="24"/>
          <w:szCs w:val="24"/>
        </w:rPr>
      </w:pPr>
      <w:r w:rsidRPr="00AE5A31">
        <w:rPr>
          <w:rFonts w:ascii="Arial" w:hAnsi="Arial" w:cs="Arial"/>
          <w:snapToGrid w:val="0"/>
          <w:sz w:val="24"/>
          <w:szCs w:val="24"/>
        </w:rPr>
        <w:t>A __________________________inscrita no CNPJ sob nº ________________________, por intermédio de seu representante legal o(a) Sr(a).______________________, portador(a) da Carteira de Identidade nº______________ e do CPF nº</w:t>
      </w:r>
      <w:r w:rsidR="008669CB" w:rsidRPr="00AE5A31">
        <w:rPr>
          <w:rFonts w:ascii="Arial" w:hAnsi="Arial" w:cs="Arial"/>
          <w:snapToGrid w:val="0"/>
          <w:sz w:val="24"/>
          <w:szCs w:val="24"/>
        </w:rPr>
        <w:t xml:space="preserve">  _____________________ DECLARA </w:t>
      </w:r>
      <w:r w:rsidRPr="00AE5A31">
        <w:rPr>
          <w:rFonts w:ascii="Arial" w:hAnsi="Arial" w:cs="Arial"/>
          <w:snapToGrid w:val="0"/>
          <w:sz w:val="24"/>
          <w:szCs w:val="24"/>
        </w:rPr>
        <w:t xml:space="preserve">que não está incursa nas penas disciplinadas no artigo 87, incisos III e e/ou IV da Lei Federal n° 8.666/93 e não tendo sido declarada inidônea, nem se encontrando </w:t>
      </w:r>
      <w:r w:rsidRPr="00AE5A31">
        <w:rPr>
          <w:rFonts w:ascii="Arial" w:hAnsi="Arial" w:cs="Arial"/>
          <w:sz w:val="24"/>
          <w:szCs w:val="24"/>
        </w:rPr>
        <w:t>suspensa ou impedida de licitar e contratar com a Administração Pública.</w:t>
      </w:r>
    </w:p>
    <w:p w:rsidR="00A15119" w:rsidRPr="00AE5A31" w:rsidRDefault="00A15119" w:rsidP="00A15119">
      <w:pPr>
        <w:jc w:val="center"/>
        <w:rPr>
          <w:rFonts w:ascii="Arial" w:hAnsi="Arial" w:cs="Arial"/>
          <w:color w:val="000000"/>
          <w:sz w:val="24"/>
          <w:szCs w:val="24"/>
        </w:rPr>
      </w:pPr>
    </w:p>
    <w:p w:rsidR="00A15119" w:rsidRPr="00AE5A31" w:rsidRDefault="00A15119" w:rsidP="00A15119">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A15119" w:rsidRPr="00AE5A31" w:rsidRDefault="00A15119" w:rsidP="00A15119">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jc w:val="right"/>
        <w:rPr>
          <w:rFonts w:ascii="Arial" w:hAnsi="Arial" w:cs="Arial"/>
          <w:sz w:val="24"/>
          <w:szCs w:val="24"/>
        </w:rPr>
      </w:pP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A15119" w:rsidRPr="00AE5A31" w:rsidRDefault="00A15119" w:rsidP="00A15119">
      <w:pPr>
        <w:rPr>
          <w:rFonts w:ascii="Arial" w:hAnsi="Arial" w:cs="Arial"/>
          <w:sz w:val="24"/>
          <w:szCs w:val="24"/>
        </w:rPr>
      </w:pPr>
      <w:r w:rsidRPr="00AE5A31">
        <w:rPr>
          <w:rFonts w:ascii="Arial" w:hAnsi="Arial" w:cs="Arial"/>
          <w:sz w:val="24"/>
          <w:szCs w:val="24"/>
        </w:rPr>
        <w:t>Nome:</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RG:</w:t>
      </w:r>
    </w:p>
    <w:p w:rsidR="00A15119" w:rsidRPr="00AE5A31" w:rsidRDefault="00A15119" w:rsidP="00F03369">
      <w:pPr>
        <w:ind w:firstLine="2977"/>
        <w:rPr>
          <w:rFonts w:ascii="Arial" w:hAnsi="Arial" w:cs="Arial"/>
          <w:sz w:val="24"/>
          <w:szCs w:val="24"/>
        </w:rPr>
      </w:pPr>
      <w:r w:rsidRPr="00AE5A31">
        <w:rPr>
          <w:rFonts w:ascii="Arial" w:hAnsi="Arial" w:cs="Arial"/>
          <w:sz w:val="24"/>
          <w:szCs w:val="24"/>
        </w:rPr>
        <w:t>CPF/MF:</w:t>
      </w:r>
    </w:p>
    <w:p w:rsidR="00A15119" w:rsidRPr="00AE5A31" w:rsidRDefault="00A15119" w:rsidP="00F03369">
      <w:pPr>
        <w:ind w:right="-2" w:firstLine="2977"/>
        <w:rPr>
          <w:rFonts w:ascii="Arial" w:hAnsi="Arial" w:cs="Arial"/>
          <w:sz w:val="24"/>
          <w:szCs w:val="24"/>
        </w:rPr>
      </w:pPr>
      <w:r w:rsidRPr="00AE5A31">
        <w:rPr>
          <w:rFonts w:ascii="Arial" w:hAnsi="Arial" w:cs="Arial"/>
          <w:sz w:val="24"/>
          <w:szCs w:val="24"/>
        </w:rPr>
        <w:t>Cargo</w:t>
      </w:r>
    </w:p>
    <w:p w:rsidR="00E82B63" w:rsidRDefault="00E82B63" w:rsidP="00E82B63">
      <w:pPr>
        <w:spacing w:before="120"/>
        <w:ind w:right="-2"/>
        <w:rPr>
          <w:rFonts w:ascii="Arial" w:hAnsi="Arial" w:cs="Arial"/>
          <w:b/>
          <w:sz w:val="24"/>
          <w:szCs w:val="24"/>
        </w:rPr>
      </w:pPr>
    </w:p>
    <w:p w:rsidR="008E64BF" w:rsidRDefault="008E64BF" w:rsidP="00E82B63">
      <w:pPr>
        <w:spacing w:before="120"/>
        <w:ind w:right="-2"/>
        <w:rPr>
          <w:rFonts w:ascii="Arial" w:hAnsi="Arial" w:cs="Arial"/>
          <w:b/>
          <w:sz w:val="24"/>
          <w:szCs w:val="24"/>
        </w:rPr>
      </w:pPr>
    </w:p>
    <w:p w:rsidR="008E64BF" w:rsidRPr="00AE5A31" w:rsidRDefault="008E64BF" w:rsidP="00E82B63">
      <w:pPr>
        <w:spacing w:before="120"/>
        <w:ind w:right="-2"/>
        <w:rPr>
          <w:rFonts w:ascii="Arial" w:hAnsi="Arial" w:cs="Arial"/>
          <w:b/>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EF40B5" w:rsidRPr="00AE5A31" w:rsidRDefault="00EF40B5" w:rsidP="00134079">
      <w:pPr>
        <w:tabs>
          <w:tab w:val="left" w:pos="3703"/>
        </w:tabs>
        <w:jc w:val="both"/>
        <w:outlineLvl w:val="0"/>
        <w:rPr>
          <w:rFonts w:ascii="Arial" w:hAnsi="Arial" w:cs="Arial"/>
          <w:b/>
          <w:sz w:val="24"/>
          <w:szCs w:val="24"/>
        </w:rPr>
      </w:pP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ANEXO XVIII- MODELO DE DECLARAÇÃO NORMAS DE SEGURANÇA E MEDICINA DO TRABALHO</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(papel timbrado da empresa)</w:t>
      </w:r>
    </w:p>
    <w:p w:rsidR="00277281" w:rsidRPr="00AE5A31" w:rsidRDefault="00277281" w:rsidP="00144C74">
      <w:pPr>
        <w:jc w:val="both"/>
        <w:rPr>
          <w:rFonts w:ascii="Arial" w:hAnsi="Arial" w:cs="Arial"/>
          <w:sz w:val="24"/>
          <w:szCs w:val="24"/>
        </w:rPr>
      </w:pPr>
    </w:p>
    <w:p w:rsidR="00277281" w:rsidRPr="00AE5A31" w:rsidRDefault="00277281" w:rsidP="00144C74">
      <w:pPr>
        <w:jc w:val="both"/>
        <w:rPr>
          <w:rFonts w:ascii="Arial" w:hAnsi="Arial" w:cs="Arial"/>
          <w:sz w:val="24"/>
          <w:szCs w:val="24"/>
        </w:rPr>
      </w:pPr>
    </w:p>
    <w:p w:rsidR="00277281" w:rsidRPr="00AE5A31" w:rsidRDefault="00277281" w:rsidP="00144C74">
      <w:pPr>
        <w:jc w:val="both"/>
        <w:rPr>
          <w:rFonts w:ascii="Arial" w:hAnsi="Arial" w:cs="Arial"/>
          <w:color w:val="000000"/>
          <w:sz w:val="24"/>
          <w:szCs w:val="24"/>
        </w:rPr>
      </w:pPr>
      <w:r w:rsidRPr="00AE5A31">
        <w:rPr>
          <w:rFonts w:ascii="Arial" w:hAnsi="Arial" w:cs="Arial"/>
          <w:snapToGrid w:val="0"/>
          <w:sz w:val="24"/>
          <w:szCs w:val="24"/>
        </w:rPr>
        <w:t xml:space="preserve">A __________________________inscrita no CNPJ sob nº ________________________, por intermédio de seu representante legal o(a) Sr(a).______________________, portador(a) da Carteira de Identidade nº______________ e do CPF nº  _____________________ DECLARA </w:t>
      </w:r>
    </w:p>
    <w:p w:rsidR="00277281" w:rsidRPr="00AE5A31" w:rsidRDefault="00277281" w:rsidP="00144C74">
      <w:pPr>
        <w:jc w:val="both"/>
        <w:rPr>
          <w:rFonts w:ascii="Arial" w:hAnsi="Arial" w:cs="Arial"/>
          <w:color w:val="000000"/>
          <w:sz w:val="24"/>
          <w:szCs w:val="24"/>
        </w:rPr>
      </w:pPr>
      <w:r w:rsidRPr="00AE5A31">
        <w:rPr>
          <w:rFonts w:ascii="Arial" w:hAnsi="Arial" w:cs="Arial"/>
          <w:color w:val="000000"/>
          <w:sz w:val="24"/>
          <w:szCs w:val="24"/>
        </w:rPr>
        <w:t xml:space="preserve">rigorosa observância e cumprimento das às Normas de Segurança e Medicina do Trabalho, constantes da Consolidação das Leis do Trabalho, da Portaria n.º 3.214/78 do Ministério do Trabalho e de outras disposições acerca da matéria. </w:t>
      </w:r>
    </w:p>
    <w:p w:rsidR="00A15119" w:rsidRPr="00AE5A31" w:rsidRDefault="00A15119" w:rsidP="00E82B63">
      <w:pPr>
        <w:rPr>
          <w:rFonts w:ascii="Arial" w:hAnsi="Arial" w:cs="Arial"/>
          <w:color w:val="000000"/>
          <w:sz w:val="24"/>
          <w:szCs w:val="24"/>
        </w:rPr>
      </w:pPr>
    </w:p>
    <w:p w:rsidR="00A15119" w:rsidRPr="00AE5A31" w:rsidRDefault="00A15119" w:rsidP="00A15119">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A15119" w:rsidRPr="00AE5A31" w:rsidRDefault="00A15119" w:rsidP="00E82B63">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F03369" w:rsidRPr="00AE5A31" w:rsidRDefault="00F03369" w:rsidP="00F03369">
      <w:pPr>
        <w:rPr>
          <w:rFonts w:ascii="Arial" w:hAnsi="Arial" w:cs="Arial"/>
          <w:sz w:val="24"/>
          <w:szCs w:val="24"/>
        </w:rPr>
      </w:pPr>
      <w:r w:rsidRPr="00AE5A31">
        <w:rPr>
          <w:rFonts w:ascii="Arial" w:hAnsi="Arial" w:cs="Arial"/>
          <w:sz w:val="24"/>
          <w:szCs w:val="24"/>
        </w:rPr>
        <w:t xml:space="preserve">    Nome:</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RG:</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CPF/MF:</w:t>
      </w:r>
    </w:p>
    <w:p w:rsidR="00CE22A3" w:rsidRPr="00AE5A31" w:rsidRDefault="00F03369" w:rsidP="00E3579E">
      <w:pPr>
        <w:ind w:right="-2" w:firstLine="2977"/>
        <w:rPr>
          <w:rFonts w:ascii="Arial" w:hAnsi="Arial" w:cs="Arial"/>
          <w:sz w:val="24"/>
          <w:szCs w:val="24"/>
        </w:rPr>
      </w:pPr>
      <w:r w:rsidRPr="00AE5A31">
        <w:rPr>
          <w:rFonts w:ascii="Arial" w:hAnsi="Arial" w:cs="Arial"/>
          <w:sz w:val="24"/>
          <w:szCs w:val="24"/>
        </w:rPr>
        <w:t>Cargo</w:t>
      </w:r>
    </w:p>
    <w:p w:rsidR="00F676FD" w:rsidRDefault="00F676FD" w:rsidP="00CE22A3">
      <w:pPr>
        <w:rPr>
          <w:rFonts w:ascii="Arial" w:hAnsi="Arial" w:cs="Arial"/>
          <w:caps/>
          <w:sz w:val="24"/>
          <w:szCs w:val="24"/>
        </w:rPr>
      </w:pPr>
    </w:p>
    <w:p w:rsidR="009715D2" w:rsidRDefault="009715D2" w:rsidP="00CE22A3">
      <w:pPr>
        <w:rPr>
          <w:rFonts w:ascii="Arial" w:hAnsi="Arial" w:cs="Arial"/>
          <w:caps/>
          <w:sz w:val="24"/>
          <w:szCs w:val="24"/>
        </w:rPr>
      </w:pPr>
    </w:p>
    <w:p w:rsidR="008E64BF" w:rsidRPr="00AE5A31" w:rsidRDefault="008E64BF" w:rsidP="00CE22A3">
      <w:pPr>
        <w:rPr>
          <w:rFonts w:ascii="Arial" w:hAnsi="Arial" w:cs="Arial"/>
          <w:caps/>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EF40B5" w:rsidRPr="00AE5A31" w:rsidRDefault="00474C61" w:rsidP="00EF40B5">
      <w:pPr>
        <w:tabs>
          <w:tab w:val="left" w:pos="3703"/>
        </w:tabs>
        <w:jc w:val="center"/>
        <w:outlineLvl w:val="0"/>
        <w:rPr>
          <w:rFonts w:ascii="Arial" w:hAnsi="Arial" w:cs="Arial"/>
          <w:b/>
          <w:sz w:val="24"/>
          <w:szCs w:val="24"/>
        </w:rPr>
      </w:pPr>
      <w:r w:rsidRPr="00AE5A31">
        <w:rPr>
          <w:rFonts w:ascii="Arial" w:hAnsi="Arial" w:cs="Arial"/>
          <w:b/>
          <w:sz w:val="24"/>
          <w:szCs w:val="24"/>
        </w:rPr>
        <w:t>ANEXO XIX</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  - MODELO DE DECLARAÇÃO DE FUTURA CONTRATAÇÃO DE PROFISSIONAL DA EQUIPE TÉCNICA</w:t>
      </w:r>
    </w:p>
    <w:p w:rsidR="00134079" w:rsidRPr="00AE5A31" w:rsidRDefault="00134079" w:rsidP="00CE22A3">
      <w:pPr>
        <w:rPr>
          <w:rFonts w:ascii="Arial" w:hAnsi="Arial" w:cs="Arial"/>
          <w:b/>
          <w:caps/>
          <w:sz w:val="24"/>
          <w:szCs w:val="24"/>
        </w:rPr>
      </w:pPr>
    </w:p>
    <w:p w:rsidR="00CE22A3" w:rsidRPr="00AE5A31" w:rsidRDefault="00CE22A3" w:rsidP="00CE22A3">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CE22A3" w:rsidRPr="00AE5A31" w:rsidRDefault="00CE22A3" w:rsidP="00A81D21">
      <w:pPr>
        <w:ind w:right="-2"/>
        <w:rPr>
          <w:rFonts w:ascii="Arial" w:hAnsi="Arial" w:cs="Arial"/>
          <w:b/>
          <w:caps/>
          <w:sz w:val="24"/>
          <w:szCs w:val="24"/>
        </w:rPr>
      </w:pPr>
    </w:p>
    <w:p w:rsidR="00CE22A3" w:rsidRPr="00AE5A31" w:rsidRDefault="00CE22A3" w:rsidP="00FE0426">
      <w:pPr>
        <w:spacing w:before="100" w:beforeAutospacing="1" w:after="100" w:afterAutospacing="1" w:line="240" w:lineRule="auto"/>
        <w:jc w:val="both"/>
        <w:rPr>
          <w:rFonts w:ascii="Arial" w:hAnsi="Arial" w:cs="Arial"/>
          <w:snapToGrid w:val="0"/>
          <w:sz w:val="24"/>
          <w:szCs w:val="24"/>
        </w:rPr>
      </w:pPr>
      <w:r w:rsidRPr="00AE5A31">
        <w:rPr>
          <w:rFonts w:ascii="Arial" w:hAnsi="Arial" w:cs="Arial"/>
          <w:snapToGrid w:val="0"/>
          <w:sz w:val="24"/>
          <w:szCs w:val="24"/>
        </w:rPr>
        <w:t>A _____________</w:t>
      </w:r>
      <w:r w:rsidR="00FE0426" w:rsidRPr="00AE5A31">
        <w:rPr>
          <w:rFonts w:ascii="Arial" w:hAnsi="Arial" w:cs="Arial"/>
          <w:snapToGrid w:val="0"/>
          <w:sz w:val="24"/>
          <w:szCs w:val="24"/>
        </w:rPr>
        <w:t>________________</w:t>
      </w:r>
      <w:r w:rsidRPr="00AE5A31">
        <w:rPr>
          <w:rFonts w:ascii="Arial" w:hAnsi="Arial" w:cs="Arial"/>
          <w:snapToGrid w:val="0"/>
          <w:sz w:val="24"/>
          <w:szCs w:val="24"/>
        </w:rPr>
        <w:t>_____________inscrita no C</w:t>
      </w:r>
      <w:r w:rsidR="00FE0426" w:rsidRPr="00AE5A31">
        <w:rPr>
          <w:rFonts w:ascii="Arial" w:hAnsi="Arial" w:cs="Arial"/>
          <w:snapToGrid w:val="0"/>
          <w:sz w:val="24"/>
          <w:szCs w:val="24"/>
        </w:rPr>
        <w:t xml:space="preserve">adastro Nacional de Pessoa Jurídica </w:t>
      </w:r>
      <w:r w:rsidRPr="00AE5A31">
        <w:rPr>
          <w:rFonts w:ascii="Arial" w:hAnsi="Arial" w:cs="Arial"/>
          <w:snapToGrid w:val="0"/>
          <w:sz w:val="24"/>
          <w:szCs w:val="24"/>
        </w:rPr>
        <w:t>sob nº ________________________, por intermédio de seu representante legal o(a) Sr(a).______________________, portador(a) da Carteira de Identidade nº______________ e do CPF nº  _____________________ DECLARA para fins de participação na</w:t>
      </w:r>
      <w:r w:rsidRPr="00AE5A31">
        <w:rPr>
          <w:rFonts w:ascii="Arial" w:hAnsi="Arial" w:cs="Arial"/>
          <w:b/>
          <w:bCs/>
          <w:snapToGrid w:val="0"/>
          <w:sz w:val="24"/>
          <w:szCs w:val="24"/>
        </w:rPr>
        <w:t xml:space="preserve"> CONCORRÊNCIA N° </w:t>
      </w:r>
      <w:r w:rsidR="00B8046F">
        <w:rPr>
          <w:rFonts w:ascii="Arial" w:hAnsi="Arial" w:cs="Arial"/>
          <w:b/>
          <w:bCs/>
          <w:snapToGrid w:val="0"/>
          <w:sz w:val="24"/>
          <w:szCs w:val="24"/>
        </w:rPr>
        <w:t>11/SEME/2023</w:t>
      </w:r>
      <w:r w:rsidRPr="00AE5A31">
        <w:rPr>
          <w:rFonts w:ascii="Arial" w:hAnsi="Arial" w:cs="Arial"/>
          <w:b/>
          <w:bCs/>
          <w:snapToGrid w:val="0"/>
          <w:sz w:val="24"/>
          <w:szCs w:val="24"/>
        </w:rPr>
        <w:t xml:space="preserve">, </w:t>
      </w:r>
      <w:r w:rsidRPr="00AE5A31">
        <w:rPr>
          <w:rFonts w:ascii="Arial" w:hAnsi="Arial" w:cs="Arial"/>
          <w:snapToGrid w:val="0"/>
          <w:sz w:val="24"/>
          <w:szCs w:val="24"/>
        </w:rPr>
        <w:t>que o profissional abaixo relacionado integrará a equipe técnica desta empresa, sendo contratado para a prestação de serviços de ......................................................</w:t>
      </w:r>
    </w:p>
    <w:p w:rsidR="00CE22A3" w:rsidRPr="00AE5A31" w:rsidRDefault="00CE22A3" w:rsidP="00CE22A3">
      <w:pPr>
        <w:jc w:val="both"/>
        <w:rPr>
          <w:rFonts w:ascii="Arial" w:hAnsi="Arial" w:cs="Arial"/>
          <w:snapToGrid w:val="0"/>
          <w:sz w:val="24"/>
          <w:szCs w:val="24"/>
        </w:rPr>
      </w:pPr>
    </w:p>
    <w:tbl>
      <w:tblPr>
        <w:tblStyle w:val="Tabelacomgrade"/>
        <w:tblW w:w="0" w:type="auto"/>
        <w:tblLook w:val="04A0"/>
      </w:tblPr>
      <w:tblGrid>
        <w:gridCol w:w="4388"/>
        <w:gridCol w:w="4388"/>
      </w:tblGrid>
      <w:tr w:rsidR="00CE22A3" w:rsidRPr="00AE5A31" w:rsidTr="00CE22A3">
        <w:tc>
          <w:tcPr>
            <w:tcW w:w="4388" w:type="dxa"/>
          </w:tcPr>
          <w:p w:rsidR="00CE22A3" w:rsidRPr="00AE5A31" w:rsidRDefault="00CE22A3" w:rsidP="00CD3482">
            <w:pPr>
              <w:jc w:val="center"/>
              <w:rPr>
                <w:rFonts w:ascii="Arial" w:hAnsi="Arial" w:cs="Arial"/>
                <w:sz w:val="24"/>
                <w:szCs w:val="24"/>
              </w:rPr>
            </w:pPr>
            <w:r w:rsidRPr="00AE5A31">
              <w:rPr>
                <w:rFonts w:ascii="Arial" w:hAnsi="Arial" w:cs="Arial"/>
                <w:sz w:val="24"/>
                <w:szCs w:val="24"/>
              </w:rPr>
              <w:t>NOME DO PROFISSIONAL</w:t>
            </w:r>
          </w:p>
        </w:tc>
        <w:tc>
          <w:tcPr>
            <w:tcW w:w="4388" w:type="dxa"/>
          </w:tcPr>
          <w:p w:rsidR="00CE22A3" w:rsidRPr="00AE5A31" w:rsidRDefault="000157EA" w:rsidP="00CD3482">
            <w:pPr>
              <w:jc w:val="center"/>
              <w:rPr>
                <w:rFonts w:ascii="Arial" w:hAnsi="Arial" w:cs="Arial"/>
                <w:sz w:val="24"/>
                <w:szCs w:val="24"/>
              </w:rPr>
            </w:pPr>
            <w:r w:rsidRPr="00AE5A31">
              <w:rPr>
                <w:rFonts w:ascii="Arial" w:hAnsi="Arial" w:cs="Arial"/>
                <w:sz w:val="24"/>
                <w:szCs w:val="24"/>
              </w:rPr>
              <w:t>VINCULO PROFISSIONAL*</w:t>
            </w:r>
          </w:p>
        </w:tc>
      </w:tr>
    </w:tbl>
    <w:p w:rsidR="00CE22A3" w:rsidRPr="00AE5A31" w:rsidRDefault="00CE22A3" w:rsidP="00CE22A3">
      <w:pPr>
        <w:jc w:val="both"/>
        <w:rPr>
          <w:rFonts w:ascii="Arial" w:hAnsi="Arial" w:cs="Arial"/>
          <w:sz w:val="24"/>
          <w:szCs w:val="24"/>
        </w:rPr>
      </w:pPr>
    </w:p>
    <w:p w:rsidR="000157EA" w:rsidRPr="00AE5A31" w:rsidRDefault="000157EA" w:rsidP="00CE22A3">
      <w:pPr>
        <w:jc w:val="both"/>
        <w:rPr>
          <w:rFonts w:ascii="Arial" w:hAnsi="Arial" w:cs="Arial"/>
          <w:sz w:val="24"/>
          <w:szCs w:val="24"/>
        </w:rPr>
      </w:pPr>
      <w:r w:rsidRPr="00AE5A31">
        <w:rPr>
          <w:rFonts w:ascii="Arial" w:hAnsi="Arial" w:cs="Arial"/>
          <w:sz w:val="24"/>
          <w:szCs w:val="24"/>
        </w:rPr>
        <w:t xml:space="preserve">*Conforme item 8.2.4 do edital </w:t>
      </w:r>
    </w:p>
    <w:p w:rsidR="000157EA" w:rsidRPr="00AE5A31" w:rsidRDefault="000157EA" w:rsidP="00CE22A3">
      <w:pPr>
        <w:jc w:val="both"/>
        <w:rPr>
          <w:rFonts w:ascii="Arial" w:hAnsi="Arial" w:cs="Arial"/>
          <w:color w:val="FF0000"/>
          <w:sz w:val="24"/>
          <w:szCs w:val="24"/>
        </w:rPr>
      </w:pPr>
    </w:p>
    <w:p w:rsidR="000157EA" w:rsidRPr="00AE5A31" w:rsidRDefault="000157EA" w:rsidP="000157EA">
      <w:pPr>
        <w:rPr>
          <w:rFonts w:ascii="Arial" w:hAnsi="Arial" w:cs="Arial"/>
          <w:sz w:val="24"/>
          <w:szCs w:val="24"/>
        </w:rPr>
      </w:pPr>
      <w:r w:rsidRPr="00AE5A31">
        <w:rPr>
          <w:rFonts w:ascii="Arial" w:hAnsi="Arial" w:cs="Arial"/>
          <w:sz w:val="24"/>
          <w:szCs w:val="24"/>
        </w:rPr>
        <w:t xml:space="preserve">                                          __________________________________</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 xml:space="preserve">                                            Nome:</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 xml:space="preserve"> RG:</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t xml:space="preserve">               CPF/MF:</w:t>
      </w:r>
    </w:p>
    <w:p w:rsidR="000157EA" w:rsidRPr="00AE5A31" w:rsidRDefault="000157EA" w:rsidP="00FE0426">
      <w:pPr>
        <w:spacing w:after="0" w:line="240" w:lineRule="auto"/>
        <w:ind w:right="-2"/>
        <w:rPr>
          <w:rFonts w:ascii="Arial" w:hAnsi="Arial" w:cs="Arial"/>
          <w:sz w:val="24"/>
          <w:szCs w:val="24"/>
        </w:rPr>
      </w:pPr>
      <w:r w:rsidRPr="00AE5A31">
        <w:rPr>
          <w:rFonts w:ascii="Arial" w:hAnsi="Arial" w:cs="Arial"/>
          <w:sz w:val="24"/>
          <w:szCs w:val="24"/>
        </w:rPr>
        <w:t xml:space="preserve">                                           Cargo</w:t>
      </w:r>
    </w:p>
    <w:p w:rsidR="000157EA" w:rsidRPr="00AE5A31" w:rsidRDefault="000157EA" w:rsidP="000157EA">
      <w:pPr>
        <w:rPr>
          <w:rFonts w:ascii="Arial" w:hAnsi="Arial" w:cs="Arial"/>
          <w:color w:val="000000"/>
          <w:sz w:val="24"/>
          <w:szCs w:val="24"/>
        </w:rPr>
      </w:pPr>
    </w:p>
    <w:p w:rsidR="000157EA" w:rsidRPr="00AE5A31" w:rsidRDefault="000157EA" w:rsidP="00E82B63">
      <w:pPr>
        <w:jc w:val="both"/>
        <w:rPr>
          <w:rFonts w:ascii="Arial" w:hAnsi="Arial" w:cs="Arial"/>
          <w:color w:val="000000"/>
          <w:sz w:val="24"/>
          <w:szCs w:val="24"/>
        </w:rPr>
      </w:pPr>
      <w:r w:rsidRPr="00AE5A31">
        <w:rPr>
          <w:rFonts w:ascii="Arial" w:hAnsi="Arial" w:cs="Arial"/>
          <w:color w:val="000000"/>
          <w:sz w:val="24"/>
          <w:szCs w:val="24"/>
        </w:rPr>
        <w:lastRenderedPageBreak/>
        <w:t>Eu</w:t>
      </w:r>
      <w:r w:rsidR="00FC545B" w:rsidRPr="00AE5A31">
        <w:rPr>
          <w:rFonts w:ascii="Arial" w:hAnsi="Arial" w:cs="Arial"/>
          <w:color w:val="000000"/>
          <w:sz w:val="24"/>
          <w:szCs w:val="24"/>
        </w:rPr>
        <w:t>___________________________</w:t>
      </w:r>
      <w:r w:rsidRPr="00AE5A31">
        <w:rPr>
          <w:rFonts w:ascii="Arial" w:hAnsi="Arial" w:cs="Arial"/>
          <w:color w:val="000000"/>
          <w:sz w:val="24"/>
          <w:szCs w:val="24"/>
        </w:rPr>
        <w:t>,</w:t>
      </w:r>
      <w:r w:rsidR="00FC545B" w:rsidRPr="00AE5A31">
        <w:rPr>
          <w:rFonts w:ascii="Arial" w:hAnsi="Arial" w:cs="Arial"/>
          <w:color w:val="000000"/>
          <w:sz w:val="24"/>
          <w:szCs w:val="24"/>
        </w:rPr>
        <w:t xml:space="preserve"> CREA _________________DECLARO </w:t>
      </w:r>
      <w:r w:rsidRPr="00AE5A31">
        <w:rPr>
          <w:rFonts w:ascii="Arial" w:hAnsi="Arial" w:cs="Arial"/>
          <w:color w:val="000000"/>
          <w:sz w:val="24"/>
          <w:szCs w:val="24"/>
        </w:rPr>
        <w:t xml:space="preserve">o estar de pleno acordo com a contratação relacionada neste documento e que executarei todos os serviços estritamente conforme o estipulado no edital da </w:t>
      </w:r>
      <w:r w:rsidRPr="00AE5A31">
        <w:rPr>
          <w:rFonts w:ascii="Arial" w:hAnsi="Arial" w:cs="Arial"/>
          <w:b/>
          <w:bCs/>
          <w:color w:val="000000"/>
          <w:sz w:val="24"/>
          <w:szCs w:val="24"/>
        </w:rPr>
        <w:t>CONCORRÊNCIA N</w:t>
      </w:r>
      <w:r w:rsidRPr="002B0998">
        <w:rPr>
          <w:rFonts w:ascii="Arial" w:hAnsi="Arial" w:cs="Arial"/>
          <w:b/>
          <w:bCs/>
          <w:color w:val="000000" w:themeColor="text1"/>
          <w:sz w:val="24"/>
          <w:szCs w:val="24"/>
        </w:rPr>
        <w:t xml:space="preserve">° </w:t>
      </w:r>
      <w:r w:rsidR="00B8046F">
        <w:rPr>
          <w:rFonts w:ascii="Arial" w:hAnsi="Arial" w:cs="Arial"/>
          <w:b/>
          <w:bCs/>
          <w:color w:val="000000" w:themeColor="text1"/>
          <w:sz w:val="24"/>
          <w:szCs w:val="24"/>
        </w:rPr>
        <w:t>11/SEME/2023</w:t>
      </w:r>
      <w:r w:rsidRPr="00AE5A31">
        <w:rPr>
          <w:rFonts w:ascii="Arial" w:hAnsi="Arial" w:cs="Arial"/>
          <w:color w:val="000000"/>
          <w:sz w:val="24"/>
          <w:szCs w:val="24"/>
        </w:rPr>
        <w:t xml:space="preserve"> e seus anexo. </w:t>
      </w:r>
    </w:p>
    <w:p w:rsidR="000157EA" w:rsidRPr="00AE5A31" w:rsidRDefault="000157EA" w:rsidP="000157EA">
      <w:pPr>
        <w:rPr>
          <w:rFonts w:ascii="Arial" w:hAnsi="Arial" w:cs="Arial"/>
          <w:color w:val="000000"/>
          <w:sz w:val="24"/>
          <w:szCs w:val="24"/>
        </w:rPr>
      </w:pPr>
    </w:p>
    <w:p w:rsidR="000157EA" w:rsidRPr="00AE5A31" w:rsidRDefault="000157EA" w:rsidP="000157EA">
      <w:pPr>
        <w:jc w:val="center"/>
        <w:rPr>
          <w:rFonts w:ascii="Arial" w:hAnsi="Arial" w:cs="Arial"/>
          <w:color w:val="000000"/>
          <w:sz w:val="24"/>
          <w:szCs w:val="24"/>
        </w:rPr>
      </w:pPr>
    </w:p>
    <w:p w:rsidR="000157EA" w:rsidRPr="00AE5A31" w:rsidRDefault="008E64BF" w:rsidP="000157EA">
      <w:pPr>
        <w:jc w:val="right"/>
        <w:rPr>
          <w:rFonts w:ascii="Arial" w:hAnsi="Arial" w:cs="Arial"/>
          <w:sz w:val="24"/>
          <w:szCs w:val="24"/>
        </w:rPr>
      </w:pPr>
      <w:r>
        <w:rPr>
          <w:rFonts w:ascii="Arial" w:hAnsi="Arial" w:cs="Arial"/>
          <w:sz w:val="24"/>
          <w:szCs w:val="24"/>
        </w:rPr>
        <w:t>Local, _____de _________ de2023</w:t>
      </w:r>
    </w:p>
    <w:p w:rsidR="00FE0426" w:rsidRPr="00AE5A31" w:rsidRDefault="00FE0426" w:rsidP="00FE0426">
      <w:pPr>
        <w:jc w:val="center"/>
        <w:rPr>
          <w:rFonts w:ascii="Arial" w:hAnsi="Arial" w:cs="Arial"/>
          <w:sz w:val="24"/>
          <w:szCs w:val="24"/>
        </w:rPr>
      </w:pPr>
    </w:p>
    <w:p w:rsidR="000157EA" w:rsidRPr="00AE5A31" w:rsidRDefault="00FE0426" w:rsidP="00FE0426">
      <w:pPr>
        <w:jc w:val="center"/>
        <w:rPr>
          <w:rFonts w:ascii="Arial" w:hAnsi="Arial" w:cs="Arial"/>
          <w:sz w:val="24"/>
          <w:szCs w:val="24"/>
        </w:rPr>
      </w:pPr>
      <w:r w:rsidRPr="00AE5A31">
        <w:rPr>
          <w:rFonts w:ascii="Arial" w:hAnsi="Arial" w:cs="Arial"/>
          <w:sz w:val="24"/>
          <w:szCs w:val="24"/>
        </w:rPr>
        <w:t>_____________________________________________</w:t>
      </w:r>
    </w:p>
    <w:p w:rsidR="000157EA" w:rsidRPr="00AE5A31" w:rsidRDefault="000157EA" w:rsidP="000157EA">
      <w:pPr>
        <w:jc w:val="center"/>
        <w:rPr>
          <w:rFonts w:ascii="Arial" w:hAnsi="Arial" w:cs="Arial"/>
          <w:sz w:val="24"/>
          <w:szCs w:val="24"/>
        </w:rPr>
      </w:pPr>
      <w:r w:rsidRPr="00AE5A31">
        <w:rPr>
          <w:rFonts w:ascii="Arial" w:hAnsi="Arial" w:cs="Arial"/>
          <w:sz w:val="24"/>
          <w:szCs w:val="24"/>
        </w:rPr>
        <w:t>Assinatura e identificação do profissional</w:t>
      </w:r>
    </w:p>
    <w:p w:rsidR="000157EA" w:rsidRPr="00AE5A31" w:rsidRDefault="000157EA" w:rsidP="000157EA">
      <w:pPr>
        <w:ind w:right="-2"/>
        <w:rPr>
          <w:rFonts w:ascii="Arial" w:hAnsi="Arial" w:cs="Arial"/>
          <w:sz w:val="24"/>
          <w:szCs w:val="24"/>
        </w:rPr>
      </w:pPr>
    </w:p>
    <w:p w:rsidR="000157EA" w:rsidRPr="00AE5A31" w:rsidRDefault="000157EA" w:rsidP="00CE22A3">
      <w:pPr>
        <w:jc w:val="both"/>
        <w:rPr>
          <w:rFonts w:ascii="Arial" w:hAnsi="Arial" w:cs="Arial"/>
          <w:color w:val="FF0000"/>
          <w:sz w:val="24"/>
          <w:szCs w:val="24"/>
        </w:rPr>
      </w:pPr>
    </w:p>
    <w:p w:rsidR="00277281" w:rsidRPr="00AE5A31" w:rsidRDefault="00277281" w:rsidP="00277281">
      <w:pPr>
        <w:rPr>
          <w:rFonts w:ascii="Arial" w:hAnsi="Arial" w:cs="Arial"/>
          <w:sz w:val="24"/>
          <w:szCs w:val="24"/>
        </w:rPr>
      </w:pPr>
    </w:p>
    <w:sectPr w:rsidR="00277281" w:rsidRPr="00AE5A31" w:rsidSect="00670378">
      <w:footnotePr>
        <w:pos w:val="beneathText"/>
      </w:footnotePr>
      <w:pgSz w:w="11905" w:h="16837" w:code="9"/>
      <w:pgMar w:top="1134" w:right="1418" w:bottom="851" w:left="1701" w:header="709" w:footer="51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78FD" w:rsidRDefault="006978FD">
      <w:r>
        <w:separator/>
      </w:r>
    </w:p>
  </w:endnote>
  <w:endnote w:type="continuationSeparator" w:id="1">
    <w:p w:rsidR="006978FD" w:rsidRDefault="006978F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egrito">
    <w:altName w:val="Arial"/>
    <w:panose1 w:val="020B0704020202020204"/>
    <w:charset w:val="00"/>
    <w:family w:val="swiss"/>
    <w:pitch w:val="default"/>
    <w:sig w:usb0="00000000" w:usb1="00000000" w:usb2="00000000" w:usb3="00000000" w:csb0="00040001"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tarSymbol">
    <w:altName w:val="Arial Unicode MS"/>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ヒラギノ角ゴ Pro W3">
    <w:altName w:val="Times New Roman"/>
    <w:charset w:val="00"/>
    <w:family w:val="roman"/>
    <w:pitch w:val="default"/>
    <w:sig w:usb0="00000000" w:usb1="00000000" w:usb2="00000000" w:usb3="00000000" w:csb0="00000000" w:csb1="00000000"/>
  </w:font>
  <w:font w:name="CG Times">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Spranq eco sans">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eration Serif">
    <w:altName w:val="Times New Roman"/>
    <w:charset w:val="00"/>
    <w:family w:val="roman"/>
    <w:pitch w:val="variable"/>
    <w:sig w:usb0="00000000" w:usb1="00000000" w:usb2="00000000" w:usb3="00000000" w:csb0="00000000"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671" w:rsidRDefault="00484AA9" w:rsidP="00F55150">
    <w:pPr>
      <w:pStyle w:val="Rodap"/>
      <w:framePr w:wrap="around" w:vAnchor="text" w:hAnchor="margin" w:xAlign="right" w:y="1"/>
      <w:rPr>
        <w:rStyle w:val="Nmerodepgina"/>
      </w:rPr>
    </w:pPr>
    <w:r>
      <w:rPr>
        <w:rStyle w:val="Nmerodepgina"/>
      </w:rPr>
      <w:fldChar w:fldCharType="begin"/>
    </w:r>
    <w:r w:rsidR="00EC4671">
      <w:rPr>
        <w:rStyle w:val="Nmerodepgina"/>
      </w:rPr>
      <w:instrText xml:space="preserve">PAGE  </w:instrText>
    </w:r>
    <w:r>
      <w:rPr>
        <w:rStyle w:val="Nmerodepgina"/>
      </w:rPr>
      <w:fldChar w:fldCharType="end"/>
    </w:r>
  </w:p>
  <w:p w:rsidR="00EC4671" w:rsidRDefault="00EC4671" w:rsidP="001D5DC3">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78FD" w:rsidRDefault="006978FD">
      <w:r>
        <w:separator/>
      </w:r>
    </w:p>
  </w:footnote>
  <w:footnote w:type="continuationSeparator" w:id="1">
    <w:p w:rsidR="006978FD" w:rsidRDefault="006978F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671" w:rsidRDefault="00EC4671" w:rsidP="00A9050D">
    <w:pPr>
      <w:pStyle w:val="Cabealho"/>
      <w:tabs>
        <w:tab w:val="left" w:pos="1753"/>
      </w:tabs>
    </w:pPr>
    <w:r>
      <w:rPr>
        <w:noProof/>
      </w:rPr>
      <w:drawing>
        <wp:anchor distT="0" distB="0" distL="114300" distR="114300" simplePos="0" relativeHeight="251668480" behindDoc="0" locked="0" layoutInCell="1" allowOverlap="1">
          <wp:simplePos x="0" y="0"/>
          <wp:positionH relativeFrom="column">
            <wp:posOffset>2052320</wp:posOffset>
          </wp:positionH>
          <wp:positionV relativeFrom="paragraph">
            <wp:posOffset>-226060</wp:posOffset>
          </wp:positionV>
          <wp:extent cx="1367790" cy="1025525"/>
          <wp:effectExtent l="0" t="0" r="0" b="0"/>
          <wp:wrapNone/>
          <wp:docPr id="24" name="Imagem 24" descr="\\Semegbc413\d\Artes\Acervo\2017\Logos\SEME\SEME_COR\logo_trans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egbc413\d\Artes\Acervo\2017\Logos\SEME\SEME_COR\logo_transp-04.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7790" cy="1025525"/>
                  </a:xfrm>
                  <a:prstGeom prst="rect">
                    <a:avLst/>
                  </a:prstGeom>
                  <a:noFill/>
                  <a:ln>
                    <a:noFill/>
                  </a:ln>
                </pic:spPr>
              </pic:pic>
            </a:graphicData>
          </a:graphic>
        </wp:anchor>
      </w:drawing>
    </w:r>
  </w:p>
  <w:p w:rsidR="00EC4671" w:rsidRDefault="00EC4671" w:rsidP="00A9050D">
    <w:pPr>
      <w:pStyle w:val="Cabealho"/>
    </w:pPr>
  </w:p>
  <w:p w:rsidR="00EC4671" w:rsidRDefault="00EC4671" w:rsidP="00A9050D">
    <w:pPr>
      <w:pStyle w:val="Cabealho"/>
    </w:pPr>
  </w:p>
  <w:p w:rsidR="00EC4671" w:rsidRPr="00802F99" w:rsidRDefault="00EC4671" w:rsidP="00A9050D">
    <w:pPr>
      <w:pStyle w:val="Cabealho"/>
      <w:jc w:val="center"/>
      <w:rPr>
        <w:color w:val="595959" w:themeColor="text1" w:themeTint="A6"/>
        <w:sz w:val="28"/>
        <w:szCs w:val="28"/>
      </w:rPr>
    </w:pPr>
    <w:r w:rsidRPr="00802F99">
      <w:rPr>
        <w:color w:val="595959" w:themeColor="text1" w:themeTint="A6"/>
        <w:sz w:val="28"/>
        <w:szCs w:val="28"/>
      </w:rPr>
      <w:t>__________</w:t>
    </w:r>
    <w:r>
      <w:rPr>
        <w:color w:val="595959" w:themeColor="text1" w:themeTint="A6"/>
        <w:sz w:val="28"/>
        <w:szCs w:val="28"/>
      </w:rPr>
      <w:t xml:space="preserve">SECRETARIA MUNICIPAL DE ESPORTES E LAZER </w:t>
    </w:r>
    <w:r w:rsidRPr="00802F99">
      <w:rPr>
        <w:color w:val="595959" w:themeColor="text1" w:themeTint="A6"/>
        <w:sz w:val="28"/>
        <w:szCs w:val="28"/>
      </w:rPr>
      <w:t>__________</w:t>
    </w:r>
  </w:p>
  <w:p w:rsidR="00EC4671" w:rsidRDefault="00EC4671">
    <w:pPr>
      <w:pStyle w:val="Cabealho"/>
      <w:jc w:val="center"/>
      <w:rPr>
        <w:rFonts w:ascii="Arial" w:hAnsi="Arial" w:cs="Arial"/>
        <w:noProof/>
        <w:color w:val="660033"/>
      </w:rPr>
    </w:pPr>
    <w:r>
      <w:rPr>
        <w:b/>
        <w:i/>
        <w:color w:val="595959" w:themeColor="text1" w:themeTint="A6"/>
        <w:sz w:val="28"/>
        <w:szCs w:val="28"/>
      </w:rPr>
      <w:t xml:space="preserve">Assessoria de Planejamento Estratégico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160AC576"/>
    <w:lvl w:ilvl="0">
      <w:start w:val="1"/>
      <w:numFmt w:val="decimal"/>
      <w:pStyle w:val="Numerada3"/>
      <w:lvlText w:val="%1."/>
      <w:lvlJc w:val="left"/>
      <w:pPr>
        <w:tabs>
          <w:tab w:val="num" w:pos="926"/>
        </w:tabs>
        <w:ind w:left="926" w:hanging="360"/>
      </w:pPr>
    </w:lvl>
  </w:abstractNum>
  <w:abstractNum w:abstractNumId="1">
    <w:nsid w:val="FFFFFF7F"/>
    <w:multiLevelType w:val="singleLevel"/>
    <w:tmpl w:val="DE9CB704"/>
    <w:lvl w:ilvl="0">
      <w:start w:val="1"/>
      <w:numFmt w:val="decimal"/>
      <w:pStyle w:val="Numerada2"/>
      <w:lvlText w:val="%1."/>
      <w:lvlJc w:val="left"/>
      <w:pPr>
        <w:tabs>
          <w:tab w:val="num" w:pos="643"/>
        </w:tabs>
        <w:ind w:left="643" w:hanging="360"/>
      </w:pPr>
    </w:lvl>
  </w:abstractNum>
  <w:abstractNum w:abstractNumId="2">
    <w:nsid w:val="FFFFFF81"/>
    <w:multiLevelType w:val="singleLevel"/>
    <w:tmpl w:val="E334EDC2"/>
    <w:lvl w:ilvl="0">
      <w:start w:val="1"/>
      <w:numFmt w:val="bullet"/>
      <w:pStyle w:val="Commarcadores4"/>
      <w:lvlText w:val=""/>
      <w:lvlJc w:val="left"/>
      <w:pPr>
        <w:tabs>
          <w:tab w:val="num" w:pos="1209"/>
        </w:tabs>
        <w:ind w:left="1209" w:hanging="360"/>
      </w:pPr>
      <w:rPr>
        <w:rFonts w:ascii="Symbol" w:hAnsi="Symbol" w:hint="default"/>
      </w:rPr>
    </w:lvl>
  </w:abstractNum>
  <w:abstractNum w:abstractNumId="3">
    <w:nsid w:val="FFFFFF83"/>
    <w:multiLevelType w:val="singleLevel"/>
    <w:tmpl w:val="A00C8C6E"/>
    <w:lvl w:ilvl="0">
      <w:start w:val="1"/>
      <w:numFmt w:val="bullet"/>
      <w:pStyle w:val="Commarcadores2"/>
      <w:lvlText w:val=""/>
      <w:lvlJc w:val="left"/>
      <w:pPr>
        <w:ind w:left="644" w:hanging="360"/>
      </w:pPr>
      <w:rPr>
        <w:rFonts w:ascii="Wingdings" w:hAnsi="Wingdings" w:hint="default"/>
      </w:rPr>
    </w:lvl>
  </w:abstractNum>
  <w:abstractNum w:abstractNumId="4">
    <w:nsid w:val="00000002"/>
    <w:multiLevelType w:val="singleLevel"/>
    <w:tmpl w:val="00000002"/>
    <w:name w:val="WW8Num2"/>
    <w:lvl w:ilvl="0">
      <w:start w:val="1"/>
      <w:numFmt w:val="bullet"/>
      <w:lvlText w:val=""/>
      <w:lvlJc w:val="left"/>
      <w:pPr>
        <w:tabs>
          <w:tab w:val="num" w:pos="1580"/>
        </w:tabs>
        <w:ind w:left="1580" w:hanging="360"/>
      </w:pPr>
      <w:rPr>
        <w:rFonts w:ascii="Symbol" w:hAnsi="Symbol"/>
      </w:rPr>
    </w:lvl>
  </w:abstractNum>
  <w:abstractNum w:abstractNumId="5">
    <w:nsid w:val="00000003"/>
    <w:multiLevelType w:val="multilevel"/>
    <w:tmpl w:val="00000003"/>
    <w:name w:val="WW8Num3"/>
    <w:lvl w:ilvl="0">
      <w:start w:val="13"/>
      <w:numFmt w:val="decimal"/>
      <w:lvlText w:val="%1."/>
      <w:lvlJc w:val="left"/>
      <w:pPr>
        <w:tabs>
          <w:tab w:val="num" w:pos="915"/>
        </w:tabs>
        <w:ind w:left="915" w:hanging="915"/>
      </w:pPr>
    </w:lvl>
    <w:lvl w:ilvl="1">
      <w:start w:val="2"/>
      <w:numFmt w:val="decimal"/>
      <w:lvlText w:val="%1.%2."/>
      <w:lvlJc w:val="left"/>
      <w:pPr>
        <w:tabs>
          <w:tab w:val="num" w:pos="1305"/>
        </w:tabs>
        <w:ind w:left="1305" w:hanging="915"/>
      </w:pPr>
    </w:lvl>
    <w:lvl w:ilvl="2">
      <w:start w:val="1"/>
      <w:numFmt w:val="decimal"/>
      <w:lvlText w:val="%1.%2.%3."/>
      <w:lvlJc w:val="left"/>
      <w:pPr>
        <w:tabs>
          <w:tab w:val="num" w:pos="2175"/>
        </w:tabs>
        <w:ind w:left="2175" w:hanging="915"/>
      </w:pPr>
      <w:rPr>
        <w:b/>
      </w:rPr>
    </w:lvl>
    <w:lvl w:ilvl="3">
      <w:start w:val="1"/>
      <w:numFmt w:val="decimal"/>
      <w:lvlText w:val="%1.%2.%3.%4."/>
      <w:lvlJc w:val="left"/>
      <w:pPr>
        <w:tabs>
          <w:tab w:val="num" w:pos="2250"/>
        </w:tabs>
        <w:ind w:left="2250" w:hanging="1080"/>
      </w:pPr>
    </w:lvl>
    <w:lvl w:ilvl="4">
      <w:start w:val="1"/>
      <w:numFmt w:val="decimal"/>
      <w:lvlText w:val="%1.%2.%3.%4.%5."/>
      <w:lvlJc w:val="left"/>
      <w:pPr>
        <w:tabs>
          <w:tab w:val="num" w:pos="2640"/>
        </w:tabs>
        <w:ind w:left="2640" w:hanging="1080"/>
      </w:pPr>
    </w:lvl>
    <w:lvl w:ilvl="5">
      <w:start w:val="1"/>
      <w:numFmt w:val="decimal"/>
      <w:lvlText w:val="%1.%2.%3.%4.%5.%6."/>
      <w:lvlJc w:val="left"/>
      <w:pPr>
        <w:tabs>
          <w:tab w:val="num" w:pos="3390"/>
        </w:tabs>
        <w:ind w:left="3390" w:hanging="1440"/>
      </w:pPr>
    </w:lvl>
    <w:lvl w:ilvl="6">
      <w:start w:val="1"/>
      <w:numFmt w:val="decimal"/>
      <w:lvlText w:val="%1.%2.%3.%4.%5.%6.%7."/>
      <w:lvlJc w:val="left"/>
      <w:pPr>
        <w:tabs>
          <w:tab w:val="num" w:pos="4140"/>
        </w:tabs>
        <w:ind w:left="4140" w:hanging="1800"/>
      </w:pPr>
    </w:lvl>
    <w:lvl w:ilvl="7">
      <w:start w:val="1"/>
      <w:numFmt w:val="decimal"/>
      <w:lvlText w:val="%1.%2.%3.%4.%5.%6.%7.%8."/>
      <w:lvlJc w:val="left"/>
      <w:pPr>
        <w:tabs>
          <w:tab w:val="num" w:pos="4530"/>
        </w:tabs>
        <w:ind w:left="4530" w:hanging="1800"/>
      </w:pPr>
    </w:lvl>
    <w:lvl w:ilvl="8">
      <w:start w:val="1"/>
      <w:numFmt w:val="decimal"/>
      <w:lvlText w:val="%1.%2.%3.%4.%5.%6.%7.%8.%9."/>
      <w:lvlJc w:val="left"/>
      <w:pPr>
        <w:tabs>
          <w:tab w:val="num" w:pos="5280"/>
        </w:tabs>
        <w:ind w:left="5280" w:hanging="2160"/>
      </w:pPr>
    </w:lvl>
  </w:abstractNum>
  <w:abstractNum w:abstractNumId="6">
    <w:nsid w:val="00000004"/>
    <w:multiLevelType w:val="singleLevel"/>
    <w:tmpl w:val="00000004"/>
    <w:name w:val="WW8Num4"/>
    <w:lvl w:ilvl="0">
      <w:start w:val="1"/>
      <w:numFmt w:val="decimal"/>
      <w:lvlText w:val="12.%1."/>
      <w:lvlJc w:val="left"/>
      <w:pPr>
        <w:tabs>
          <w:tab w:val="num" w:pos="1021"/>
        </w:tabs>
        <w:ind w:left="1021" w:hanging="624"/>
      </w:pPr>
      <w:rPr>
        <w:rFonts w:ascii="Arial" w:hAnsi="Arial"/>
        <w:b/>
        <w:i w:val="0"/>
        <w:caps w:val="0"/>
        <w:smallCaps w:val="0"/>
        <w:strike w:val="0"/>
        <w:dstrike w:val="0"/>
        <w:vanish w:val="0"/>
        <w:color w:val="auto"/>
        <w:position w:val="0"/>
        <w:sz w:val="24"/>
        <w:szCs w:val="24"/>
        <w:u w:val="none"/>
        <w:vertAlign w:val="baseline"/>
      </w:rPr>
    </w:lvl>
  </w:abstractNum>
  <w:abstractNum w:abstractNumId="7">
    <w:nsid w:val="00000005"/>
    <w:multiLevelType w:val="singleLevel"/>
    <w:tmpl w:val="00000005"/>
    <w:name w:val="WW8Num5"/>
    <w:lvl w:ilvl="0">
      <w:start w:val="1"/>
      <w:numFmt w:val="bullet"/>
      <w:lvlText w:val=""/>
      <w:lvlJc w:val="left"/>
      <w:pPr>
        <w:tabs>
          <w:tab w:val="num" w:pos="1080"/>
        </w:tabs>
        <w:ind w:left="1080" w:hanging="360"/>
      </w:pPr>
      <w:rPr>
        <w:rFonts w:ascii="Symbol" w:hAnsi="Symbol"/>
        <w:b/>
        <w:i w:val="0"/>
        <w:caps w:val="0"/>
        <w:smallCaps w:val="0"/>
        <w:strike w:val="0"/>
        <w:dstrike w:val="0"/>
        <w:vanish w:val="0"/>
        <w:color w:val="auto"/>
        <w:position w:val="0"/>
        <w:sz w:val="24"/>
        <w:szCs w:val="24"/>
        <w:u w:val="none"/>
        <w:vertAlign w:val="baseline"/>
      </w:rPr>
    </w:lvl>
  </w:abstractNum>
  <w:abstractNum w:abstractNumId="8">
    <w:nsid w:val="00000006"/>
    <w:multiLevelType w:val="multilevel"/>
    <w:tmpl w:val="00000006"/>
    <w:name w:val="WW8Num6"/>
    <w:lvl w:ilvl="0">
      <w:start w:val="1"/>
      <w:numFmt w:val="decimal"/>
      <w:lvlText w:val="2.%1."/>
      <w:lvlJc w:val="left"/>
      <w:pPr>
        <w:tabs>
          <w:tab w:val="num" w:pos="794"/>
        </w:tabs>
        <w:ind w:left="794" w:hanging="150"/>
      </w:pPr>
      <w:rPr>
        <w:rFonts w:ascii="Arial" w:hAnsi="Arial"/>
        <w:b/>
        <w:bCs/>
      </w:rPr>
    </w:lvl>
    <w:lvl w:ilvl="1">
      <w:start w:val="1"/>
      <w:numFmt w:val="decimal"/>
      <w:lvlText w:val="2.1.%2."/>
      <w:lvlJc w:val="right"/>
      <w:pPr>
        <w:tabs>
          <w:tab w:val="num" w:pos="1928"/>
        </w:tabs>
        <w:ind w:left="1928" w:hanging="57"/>
      </w:pPr>
      <w:rPr>
        <w:rFonts w:ascii="Arial" w:hAnsi="Arial"/>
        <w:b/>
        <w:bCs/>
      </w:rPr>
    </w:lvl>
    <w:lvl w:ilvl="2">
      <w:start w:val="1"/>
      <w:numFmt w:val="lowerLetter"/>
      <w:lvlText w:val="%3)"/>
      <w:lvlJc w:val="left"/>
      <w:pPr>
        <w:tabs>
          <w:tab w:val="num" w:pos="1474"/>
        </w:tabs>
        <w:ind w:left="1474" w:hanging="340"/>
      </w:pPr>
      <w:rPr>
        <w:rFonts w:ascii="Arial" w:hAnsi="Arial"/>
      </w:rPr>
    </w:lvl>
    <w:lvl w:ilvl="3">
      <w:start w:val="1"/>
      <w:numFmt w:val="decimal"/>
      <w:lvlText w:val="3.%4."/>
      <w:lvlJc w:val="left"/>
      <w:pPr>
        <w:tabs>
          <w:tab w:val="num" w:pos="1077"/>
        </w:tabs>
        <w:ind w:left="1077" w:hanging="623"/>
      </w:pPr>
      <w:rPr>
        <w:rFonts w:ascii="Arial" w:hAnsi="Arial"/>
        <w:b/>
        <w:bCs/>
      </w:rPr>
    </w:lvl>
    <w:lvl w:ilvl="4">
      <w:start w:val="1"/>
      <w:numFmt w:val="lowerLetter"/>
      <w:lvlText w:val="%5)"/>
      <w:lvlJc w:val="left"/>
      <w:pPr>
        <w:tabs>
          <w:tab w:val="num" w:pos="3600"/>
        </w:tabs>
        <w:ind w:left="3600" w:hanging="360"/>
      </w:pPr>
      <w:rPr>
        <w:rFonts w:ascii="Arial" w:hAnsi="Arial"/>
        <w:b/>
        <w:bCs/>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7"/>
    <w:multiLevelType w:val="singleLevel"/>
    <w:tmpl w:val="12F6ECEE"/>
    <w:name w:val="WW8Num7"/>
    <w:lvl w:ilvl="0">
      <w:start w:val="15"/>
      <w:numFmt w:val="decimal"/>
      <w:lvlText w:val="5.%1."/>
      <w:lvlJc w:val="left"/>
      <w:pPr>
        <w:tabs>
          <w:tab w:val="num" w:pos="937"/>
        </w:tabs>
        <w:ind w:left="937" w:hanging="397"/>
      </w:pPr>
      <w:rPr>
        <w:rFonts w:hint="default"/>
        <w:b/>
      </w:rPr>
    </w:lvl>
  </w:abstractNum>
  <w:abstractNum w:abstractNumId="10">
    <w:nsid w:val="00000008"/>
    <w:multiLevelType w:val="singleLevel"/>
    <w:tmpl w:val="00000008"/>
    <w:name w:val="WW8Num8"/>
    <w:lvl w:ilvl="0">
      <w:start w:val="1"/>
      <w:numFmt w:val="decimal"/>
      <w:lvlText w:val="%1º) "/>
      <w:lvlJc w:val="left"/>
      <w:pPr>
        <w:tabs>
          <w:tab w:val="num" w:pos="737"/>
        </w:tabs>
        <w:ind w:left="737" w:hanging="567"/>
      </w:pPr>
      <w:rPr>
        <w:b/>
        <w:i w:val="0"/>
        <w:sz w:val="24"/>
        <w:szCs w:val="24"/>
      </w:rPr>
    </w:lvl>
  </w:abstractNum>
  <w:abstractNum w:abstractNumId="11">
    <w:nsid w:val="00000009"/>
    <w:multiLevelType w:val="singleLevel"/>
    <w:tmpl w:val="2880FECA"/>
    <w:name w:val="WW8Num9"/>
    <w:lvl w:ilvl="0">
      <w:start w:val="1"/>
      <w:numFmt w:val="decimal"/>
      <w:lvlText w:val="11.%1."/>
      <w:lvlJc w:val="left"/>
      <w:pPr>
        <w:tabs>
          <w:tab w:val="num" w:pos="851"/>
        </w:tabs>
        <w:ind w:left="851" w:hanging="851"/>
      </w:pPr>
      <w:rPr>
        <w:rFonts w:ascii="Arial" w:hAnsi="Arial" w:hint="default"/>
        <w:b/>
        <w:i w:val="0"/>
        <w:sz w:val="20"/>
        <w:szCs w:val="20"/>
      </w:rPr>
    </w:lvl>
  </w:abstractNum>
  <w:abstractNum w:abstractNumId="12">
    <w:nsid w:val="0000000A"/>
    <w:multiLevelType w:val="multilevel"/>
    <w:tmpl w:val="7866646A"/>
    <w:name w:val="WW8Num10"/>
    <w:lvl w:ilvl="0">
      <w:start w:val="1"/>
      <w:numFmt w:val="decimal"/>
      <w:lvlText w:val="%1"/>
      <w:lvlJc w:val="left"/>
      <w:pPr>
        <w:tabs>
          <w:tab w:val="num" w:pos="1605"/>
        </w:tabs>
        <w:ind w:left="1605" w:hanging="1605"/>
      </w:pPr>
    </w:lvl>
    <w:lvl w:ilvl="1">
      <w:start w:val="1"/>
      <w:numFmt w:val="decimal"/>
      <w:lvlText w:val="1.%2."/>
      <w:lvlJc w:val="left"/>
      <w:pPr>
        <w:tabs>
          <w:tab w:val="num" w:pos="624"/>
        </w:tabs>
        <w:ind w:left="624" w:hanging="624"/>
      </w:pPr>
      <w:rPr>
        <w:rFonts w:ascii="Arial" w:hAnsi="Arial"/>
        <w:b/>
        <w:i w:val="0"/>
        <w:sz w:val="20"/>
        <w:szCs w:val="20"/>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13">
    <w:nsid w:val="0000000B"/>
    <w:multiLevelType w:val="multilevel"/>
    <w:tmpl w:val="0000000B"/>
    <w:name w:val="WW8Num11"/>
    <w:lvl w:ilvl="0">
      <w:start w:val="8"/>
      <w:numFmt w:val="decimal"/>
      <w:lvlText w:val="%1."/>
      <w:lvlJc w:val="left"/>
      <w:pPr>
        <w:tabs>
          <w:tab w:val="num" w:pos="360"/>
        </w:tabs>
        <w:ind w:left="360" w:hanging="360"/>
      </w:pPr>
      <w:rPr>
        <w:b/>
        <w:i w:val="0"/>
        <w:color w:val="auto"/>
      </w:rPr>
    </w:lvl>
    <w:lvl w:ilvl="1">
      <w:start w:val="4"/>
      <w:numFmt w:val="decimal"/>
      <w:lvlText w:val="%1.%2."/>
      <w:lvlJc w:val="left"/>
      <w:pPr>
        <w:tabs>
          <w:tab w:val="num" w:pos="1170"/>
        </w:tabs>
        <w:ind w:left="1170" w:hanging="720"/>
      </w:pPr>
      <w:rPr>
        <w:b/>
        <w:i w:val="0"/>
        <w:color w:val="auto"/>
      </w:rPr>
    </w:lvl>
    <w:lvl w:ilvl="2">
      <w:start w:val="3"/>
      <w:numFmt w:val="decimal"/>
      <w:lvlText w:val="%1.%2.%3."/>
      <w:lvlJc w:val="left"/>
      <w:pPr>
        <w:tabs>
          <w:tab w:val="num" w:pos="1620"/>
        </w:tabs>
        <w:ind w:left="1620" w:hanging="720"/>
      </w:pPr>
      <w:rPr>
        <w:rFonts w:ascii="Arial" w:hAnsi="Arial" w:cs="Arial"/>
        <w:b/>
        <w:sz w:val="24"/>
        <w:szCs w:val="24"/>
      </w:rPr>
    </w:lvl>
    <w:lvl w:ilvl="3">
      <w:start w:val="1"/>
      <w:numFmt w:val="decimal"/>
      <w:lvlText w:val="%1.%2.%3.%4."/>
      <w:lvlJc w:val="left"/>
      <w:pPr>
        <w:tabs>
          <w:tab w:val="num" w:pos="2430"/>
        </w:tabs>
        <w:ind w:left="2430" w:hanging="1080"/>
      </w:pPr>
      <w:rPr>
        <w:rFonts w:ascii="Arial" w:hAnsi="Arial" w:cs="Arial"/>
        <w:b/>
        <w:sz w:val="24"/>
        <w:szCs w:val="24"/>
      </w:rPr>
    </w:lvl>
    <w:lvl w:ilvl="4">
      <w:start w:val="1"/>
      <w:numFmt w:val="decimal"/>
      <w:lvlText w:val="%1.%2.%3.%4.%5."/>
      <w:lvlJc w:val="left"/>
      <w:pPr>
        <w:tabs>
          <w:tab w:val="num" w:pos="2880"/>
        </w:tabs>
        <w:ind w:left="2880" w:hanging="1080"/>
      </w:pPr>
      <w:rPr>
        <w:b/>
        <w:i w:val="0"/>
        <w:color w:val="auto"/>
      </w:rPr>
    </w:lvl>
    <w:lvl w:ilvl="5">
      <w:start w:val="1"/>
      <w:numFmt w:val="decimal"/>
      <w:lvlText w:val="%1.%2.%3.%4.%5.%6."/>
      <w:lvlJc w:val="left"/>
      <w:pPr>
        <w:tabs>
          <w:tab w:val="num" w:pos="3690"/>
        </w:tabs>
        <w:ind w:left="3690" w:hanging="1440"/>
      </w:pPr>
      <w:rPr>
        <w:b/>
        <w:i w:val="0"/>
        <w:color w:val="auto"/>
      </w:rPr>
    </w:lvl>
    <w:lvl w:ilvl="6">
      <w:start w:val="1"/>
      <w:numFmt w:val="decimal"/>
      <w:lvlText w:val="%1.%2.%3.%4.%5.%6.%7."/>
      <w:lvlJc w:val="left"/>
      <w:pPr>
        <w:tabs>
          <w:tab w:val="num" w:pos="4140"/>
        </w:tabs>
        <w:ind w:left="4140" w:hanging="1440"/>
      </w:pPr>
      <w:rPr>
        <w:b/>
        <w:i w:val="0"/>
        <w:color w:val="auto"/>
      </w:rPr>
    </w:lvl>
    <w:lvl w:ilvl="7">
      <w:start w:val="1"/>
      <w:numFmt w:val="decimal"/>
      <w:lvlText w:val="%1.%2.%3.%4.%5.%6.%7.%8."/>
      <w:lvlJc w:val="left"/>
      <w:pPr>
        <w:tabs>
          <w:tab w:val="num" w:pos="4950"/>
        </w:tabs>
        <w:ind w:left="4950" w:hanging="1800"/>
      </w:pPr>
      <w:rPr>
        <w:b/>
        <w:i w:val="0"/>
        <w:color w:val="auto"/>
      </w:rPr>
    </w:lvl>
    <w:lvl w:ilvl="8">
      <w:start w:val="1"/>
      <w:numFmt w:val="decimal"/>
      <w:lvlText w:val="%1.%2.%3.%4.%5.%6.%7.%8.%9."/>
      <w:lvlJc w:val="left"/>
      <w:pPr>
        <w:tabs>
          <w:tab w:val="num" w:pos="5760"/>
        </w:tabs>
        <w:ind w:left="5760" w:hanging="2160"/>
      </w:pPr>
      <w:rPr>
        <w:b/>
        <w:i w:val="0"/>
        <w:color w:val="auto"/>
      </w:rPr>
    </w:lvl>
  </w:abstractNum>
  <w:abstractNum w:abstractNumId="14">
    <w:nsid w:val="0000000C"/>
    <w:multiLevelType w:val="singleLevel"/>
    <w:tmpl w:val="E1200390"/>
    <w:name w:val="WW8Num12"/>
    <w:lvl w:ilvl="0">
      <w:start w:val="1"/>
      <w:numFmt w:val="decimal"/>
      <w:lvlText w:val="13.%1."/>
      <w:lvlJc w:val="left"/>
      <w:pPr>
        <w:tabs>
          <w:tab w:val="num" w:pos="737"/>
        </w:tabs>
        <w:ind w:left="737" w:hanging="737"/>
      </w:pPr>
      <w:rPr>
        <w:rFonts w:ascii="Arial" w:hAnsi="Arial" w:hint="default"/>
        <w:b/>
        <w:sz w:val="20"/>
        <w:szCs w:val="20"/>
      </w:rPr>
    </w:lvl>
  </w:abstractNum>
  <w:abstractNum w:abstractNumId="15">
    <w:nsid w:val="0000000D"/>
    <w:multiLevelType w:val="multilevel"/>
    <w:tmpl w:val="5602F524"/>
    <w:name w:val="WW8Num13"/>
    <w:lvl w:ilvl="0">
      <w:start w:val="10"/>
      <w:numFmt w:val="decimal"/>
      <w:lvlText w:val="%1."/>
      <w:lvlJc w:val="left"/>
      <w:pPr>
        <w:tabs>
          <w:tab w:val="num" w:pos="525"/>
        </w:tabs>
        <w:ind w:left="525" w:hanging="525"/>
      </w:pPr>
      <w:rPr>
        <w:rFonts w:hint="default"/>
      </w:rPr>
    </w:lvl>
    <w:lvl w:ilvl="1">
      <w:start w:val="7"/>
      <w:numFmt w:val="decimal"/>
      <w:lvlText w:val="11.%2."/>
      <w:lvlJc w:val="left"/>
      <w:pPr>
        <w:tabs>
          <w:tab w:val="num" w:pos="720"/>
        </w:tabs>
        <w:ind w:left="720" w:hanging="720"/>
      </w:pPr>
      <w:rPr>
        <w:rFonts w:ascii="Arial" w:hAnsi="Arial" w:hint="default"/>
        <w:b/>
        <w:i w:val="0"/>
        <w:caps w:val="0"/>
        <w:smallCaps w:val="0"/>
        <w:strike w:val="0"/>
        <w:dstrike w:val="0"/>
        <w:vanish w:val="0"/>
        <w:color w:val="000000"/>
        <w:position w:val="0"/>
        <w:sz w:val="20"/>
        <w:szCs w:val="20"/>
        <w:u w:val="none"/>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0000000E"/>
    <w:multiLevelType w:val="singleLevel"/>
    <w:tmpl w:val="848A0B40"/>
    <w:name w:val="WW8Num14"/>
    <w:lvl w:ilvl="0">
      <w:start w:val="1"/>
      <w:numFmt w:val="decimal"/>
      <w:lvlText w:val="4.%1."/>
      <w:lvlJc w:val="left"/>
      <w:pPr>
        <w:tabs>
          <w:tab w:val="num" w:pos="510"/>
        </w:tabs>
        <w:ind w:left="510" w:hanging="510"/>
      </w:pPr>
      <w:rPr>
        <w:rFonts w:ascii="Arial" w:hAnsi="Arial" w:hint="default"/>
        <w:b/>
        <w:sz w:val="20"/>
        <w:szCs w:val="20"/>
      </w:rPr>
    </w:lvl>
  </w:abstractNum>
  <w:abstractNum w:abstractNumId="17">
    <w:nsid w:val="0000000F"/>
    <w:multiLevelType w:val="singleLevel"/>
    <w:tmpl w:val="0000000F"/>
    <w:name w:val="WW8Num15"/>
    <w:lvl w:ilvl="0">
      <w:start w:val="1"/>
      <w:numFmt w:val="bullet"/>
      <w:lvlText w:val=""/>
      <w:lvlJc w:val="left"/>
      <w:pPr>
        <w:tabs>
          <w:tab w:val="num" w:pos="1080"/>
        </w:tabs>
        <w:ind w:left="1080" w:hanging="360"/>
      </w:pPr>
      <w:rPr>
        <w:rFonts w:ascii="Symbol" w:hAnsi="Symbol"/>
        <w:b/>
        <w:sz w:val="24"/>
        <w:szCs w:val="24"/>
      </w:rPr>
    </w:lvl>
  </w:abstractNum>
  <w:abstractNum w:abstractNumId="18">
    <w:nsid w:val="00000010"/>
    <w:multiLevelType w:val="singleLevel"/>
    <w:tmpl w:val="96606B22"/>
    <w:name w:val="WW8Num16"/>
    <w:lvl w:ilvl="0">
      <w:start w:val="1"/>
      <w:numFmt w:val="decimal"/>
      <w:lvlText w:val="8.%1."/>
      <w:lvlJc w:val="left"/>
      <w:pPr>
        <w:tabs>
          <w:tab w:val="num" w:pos="454"/>
        </w:tabs>
        <w:ind w:left="454" w:hanging="454"/>
      </w:pPr>
      <w:rPr>
        <w:rFonts w:hint="default"/>
        <w:b/>
        <w:i w:val="0"/>
      </w:rPr>
    </w:lvl>
  </w:abstractNum>
  <w:abstractNum w:abstractNumId="19">
    <w:nsid w:val="00000011"/>
    <w:multiLevelType w:val="multilevel"/>
    <w:tmpl w:val="00000011"/>
    <w:name w:val="WW8Num17"/>
    <w:lvl w:ilvl="0">
      <w:start w:val="8"/>
      <w:numFmt w:val="decimal"/>
      <w:lvlText w:val="%1."/>
      <w:lvlJc w:val="left"/>
      <w:pPr>
        <w:tabs>
          <w:tab w:val="num" w:pos="585"/>
        </w:tabs>
        <w:ind w:left="585" w:hanging="585"/>
      </w:pPr>
    </w:lvl>
    <w:lvl w:ilvl="1">
      <w:start w:val="3"/>
      <w:numFmt w:val="decimal"/>
      <w:lvlText w:val="%1.%2."/>
      <w:lvlJc w:val="left"/>
      <w:pPr>
        <w:tabs>
          <w:tab w:val="num" w:pos="1117"/>
        </w:tabs>
        <w:ind w:left="1117" w:hanging="720"/>
      </w:pPr>
    </w:lvl>
    <w:lvl w:ilvl="2">
      <w:start w:val="1"/>
      <w:numFmt w:val="decimal"/>
      <w:lvlText w:val="%1.%2.%3."/>
      <w:lvlJc w:val="left"/>
      <w:pPr>
        <w:tabs>
          <w:tab w:val="num" w:pos="1514"/>
        </w:tabs>
        <w:ind w:left="1514" w:hanging="720"/>
      </w:pPr>
      <w:rPr>
        <w:rFonts w:ascii="Arial" w:hAnsi="Arial"/>
        <w:b/>
        <w:sz w:val="24"/>
        <w:szCs w:val="24"/>
      </w:rPr>
    </w:lvl>
    <w:lvl w:ilvl="3">
      <w:start w:val="1"/>
      <w:numFmt w:val="decimal"/>
      <w:lvlText w:val="%1.%2.%3.%4."/>
      <w:lvlJc w:val="left"/>
      <w:pPr>
        <w:tabs>
          <w:tab w:val="num" w:pos="2271"/>
        </w:tabs>
        <w:ind w:left="2271" w:hanging="1080"/>
      </w:pPr>
    </w:lvl>
    <w:lvl w:ilvl="4">
      <w:start w:val="1"/>
      <w:numFmt w:val="decimal"/>
      <w:lvlText w:val="%1.%2.%3.%4.%5."/>
      <w:lvlJc w:val="left"/>
      <w:pPr>
        <w:tabs>
          <w:tab w:val="num" w:pos="2668"/>
        </w:tabs>
        <w:ind w:left="2668" w:hanging="1080"/>
      </w:pPr>
    </w:lvl>
    <w:lvl w:ilvl="5">
      <w:start w:val="1"/>
      <w:numFmt w:val="decimal"/>
      <w:lvlText w:val="%1.%2.%3.%4.%5.%6."/>
      <w:lvlJc w:val="left"/>
      <w:pPr>
        <w:tabs>
          <w:tab w:val="num" w:pos="3425"/>
        </w:tabs>
        <w:ind w:left="3425" w:hanging="1440"/>
      </w:pPr>
    </w:lvl>
    <w:lvl w:ilvl="6">
      <w:start w:val="1"/>
      <w:numFmt w:val="decimal"/>
      <w:lvlText w:val="%1.%2.%3.%4.%5.%6.%7."/>
      <w:lvlJc w:val="left"/>
      <w:pPr>
        <w:tabs>
          <w:tab w:val="num" w:pos="3822"/>
        </w:tabs>
        <w:ind w:left="3822" w:hanging="1440"/>
      </w:pPr>
    </w:lvl>
    <w:lvl w:ilvl="7">
      <w:start w:val="1"/>
      <w:numFmt w:val="decimal"/>
      <w:lvlText w:val="%1.%2.%3.%4.%5.%6.%7.%8."/>
      <w:lvlJc w:val="left"/>
      <w:pPr>
        <w:tabs>
          <w:tab w:val="num" w:pos="4579"/>
        </w:tabs>
        <w:ind w:left="4579" w:hanging="1800"/>
      </w:pPr>
    </w:lvl>
    <w:lvl w:ilvl="8">
      <w:start w:val="1"/>
      <w:numFmt w:val="decimal"/>
      <w:lvlText w:val="%1.%2.%3.%4.%5.%6.%7.%8.%9."/>
      <w:lvlJc w:val="left"/>
      <w:pPr>
        <w:tabs>
          <w:tab w:val="num" w:pos="5336"/>
        </w:tabs>
        <w:ind w:left="5336" w:hanging="2160"/>
      </w:pPr>
    </w:lvl>
  </w:abstractNum>
  <w:abstractNum w:abstractNumId="20">
    <w:nsid w:val="00000012"/>
    <w:multiLevelType w:val="singleLevel"/>
    <w:tmpl w:val="00000012"/>
    <w:name w:val="WW8Num18"/>
    <w:lvl w:ilvl="0">
      <w:start w:val="1"/>
      <w:numFmt w:val="decimal"/>
      <w:lvlText w:val="4.%1."/>
      <w:lvlJc w:val="left"/>
      <w:pPr>
        <w:tabs>
          <w:tab w:val="num" w:pos="1786"/>
        </w:tabs>
        <w:ind w:left="1786" w:hanging="623"/>
      </w:pPr>
      <w:rPr>
        <w:b/>
        <w:i w:val="0"/>
        <w:sz w:val="24"/>
        <w:szCs w:val="24"/>
      </w:rPr>
    </w:lvl>
  </w:abstractNum>
  <w:abstractNum w:abstractNumId="21">
    <w:nsid w:val="00000013"/>
    <w:multiLevelType w:val="singleLevel"/>
    <w:tmpl w:val="606A1BC8"/>
    <w:name w:val="WW8Num19"/>
    <w:lvl w:ilvl="0">
      <w:start w:val="1"/>
      <w:numFmt w:val="decimal"/>
      <w:lvlText w:val="15.%1."/>
      <w:lvlJc w:val="left"/>
      <w:pPr>
        <w:tabs>
          <w:tab w:val="num" w:pos="737"/>
        </w:tabs>
        <w:ind w:left="737" w:hanging="737"/>
      </w:pPr>
      <w:rPr>
        <w:rFonts w:ascii="Arial" w:hAnsi="Arial" w:hint="default"/>
        <w:b/>
        <w:bCs/>
        <w:sz w:val="20"/>
        <w:szCs w:val="20"/>
      </w:rPr>
    </w:lvl>
  </w:abstractNum>
  <w:abstractNum w:abstractNumId="22">
    <w:nsid w:val="00000014"/>
    <w:multiLevelType w:val="multilevel"/>
    <w:tmpl w:val="37F6214A"/>
    <w:name w:val="WW8Num20"/>
    <w:lvl w:ilvl="0">
      <w:start w:val="1"/>
      <w:numFmt w:val="decimal"/>
      <w:lvlText w:val="%1."/>
      <w:lvlJc w:val="left"/>
      <w:pPr>
        <w:tabs>
          <w:tab w:val="num" w:pos="465"/>
        </w:tabs>
        <w:ind w:left="465" w:hanging="465"/>
      </w:pPr>
    </w:lvl>
    <w:lvl w:ilvl="1">
      <w:start w:val="1"/>
      <w:numFmt w:val="decimal"/>
      <w:lvlText w:val="%1.%2."/>
      <w:lvlJc w:val="left"/>
      <w:pPr>
        <w:tabs>
          <w:tab w:val="num" w:pos="1146"/>
        </w:tabs>
        <w:ind w:left="1146" w:hanging="720"/>
      </w:pPr>
      <w:rPr>
        <w:rFonts w:ascii="Arial" w:hAnsi="Arial" w:cs="Arial" w:hint="default"/>
        <w:b/>
      </w:rPr>
    </w:lvl>
    <w:lvl w:ilvl="2">
      <w:start w:val="1"/>
      <w:numFmt w:val="decimal"/>
      <w:lvlText w:val="%1.%2.%3."/>
      <w:lvlJc w:val="left"/>
      <w:pPr>
        <w:tabs>
          <w:tab w:val="num" w:pos="1300"/>
        </w:tabs>
        <w:ind w:left="1300" w:hanging="720"/>
      </w:pPr>
    </w:lvl>
    <w:lvl w:ilvl="3">
      <w:start w:val="1"/>
      <w:numFmt w:val="decimal"/>
      <w:lvlText w:val="%1.%2.%3.%4."/>
      <w:lvlJc w:val="left"/>
      <w:pPr>
        <w:tabs>
          <w:tab w:val="num" w:pos="1950"/>
        </w:tabs>
        <w:ind w:left="1950" w:hanging="1080"/>
      </w:pPr>
    </w:lvl>
    <w:lvl w:ilvl="4">
      <w:start w:val="1"/>
      <w:numFmt w:val="decimal"/>
      <w:lvlText w:val="%1.%2.%3.%4.%5."/>
      <w:lvlJc w:val="left"/>
      <w:pPr>
        <w:tabs>
          <w:tab w:val="num" w:pos="2240"/>
        </w:tabs>
        <w:ind w:left="2240" w:hanging="1080"/>
      </w:pPr>
    </w:lvl>
    <w:lvl w:ilvl="5">
      <w:start w:val="1"/>
      <w:numFmt w:val="decimal"/>
      <w:lvlText w:val="%1.%2.%3.%4.%5.%6."/>
      <w:lvlJc w:val="left"/>
      <w:pPr>
        <w:tabs>
          <w:tab w:val="num" w:pos="2890"/>
        </w:tabs>
        <w:ind w:left="2890" w:hanging="1440"/>
      </w:pPr>
    </w:lvl>
    <w:lvl w:ilvl="6">
      <w:start w:val="1"/>
      <w:numFmt w:val="decimal"/>
      <w:lvlText w:val="%1.%2.%3.%4.%5.%6.%7."/>
      <w:lvlJc w:val="left"/>
      <w:pPr>
        <w:tabs>
          <w:tab w:val="num" w:pos="3180"/>
        </w:tabs>
        <w:ind w:left="3180" w:hanging="1440"/>
      </w:pPr>
    </w:lvl>
    <w:lvl w:ilvl="7">
      <w:start w:val="1"/>
      <w:numFmt w:val="decimal"/>
      <w:lvlText w:val="%1.%2.%3.%4.%5.%6.%7.%8."/>
      <w:lvlJc w:val="left"/>
      <w:pPr>
        <w:tabs>
          <w:tab w:val="num" w:pos="3830"/>
        </w:tabs>
        <w:ind w:left="3830" w:hanging="1800"/>
      </w:pPr>
    </w:lvl>
    <w:lvl w:ilvl="8">
      <w:start w:val="1"/>
      <w:numFmt w:val="decimal"/>
      <w:lvlText w:val="%1.%2.%3.%4.%5.%6.%7.%8.%9."/>
      <w:lvlJc w:val="left"/>
      <w:pPr>
        <w:tabs>
          <w:tab w:val="num" w:pos="4120"/>
        </w:tabs>
        <w:ind w:left="4120" w:hanging="1800"/>
      </w:pPr>
    </w:lvl>
  </w:abstractNum>
  <w:abstractNum w:abstractNumId="23">
    <w:nsid w:val="00000015"/>
    <w:multiLevelType w:val="multilevel"/>
    <w:tmpl w:val="00000015"/>
    <w:name w:val="WW8Num21"/>
    <w:lvl w:ilvl="0">
      <w:start w:val="1"/>
      <w:numFmt w:val="decimal"/>
      <w:lvlText w:val="%1"/>
      <w:lvlJc w:val="left"/>
      <w:pPr>
        <w:tabs>
          <w:tab w:val="num" w:pos="1605"/>
        </w:tabs>
        <w:ind w:left="1605" w:hanging="1605"/>
      </w:pPr>
    </w:lvl>
    <w:lvl w:ilvl="1">
      <w:start w:val="1"/>
      <w:numFmt w:val="decimal"/>
      <w:lvlText w:val="2.%2"/>
      <w:lvlJc w:val="left"/>
      <w:pPr>
        <w:tabs>
          <w:tab w:val="num" w:pos="510"/>
        </w:tabs>
        <w:ind w:left="510" w:hanging="510"/>
      </w:pPr>
      <w:rPr>
        <w:b/>
        <w:i w:val="0"/>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24">
    <w:nsid w:val="00000016"/>
    <w:multiLevelType w:val="singleLevel"/>
    <w:tmpl w:val="79A88890"/>
    <w:name w:val="WW8Num22"/>
    <w:lvl w:ilvl="0">
      <w:start w:val="1"/>
      <w:numFmt w:val="decimal"/>
      <w:lvlText w:val="6.%1."/>
      <w:lvlJc w:val="left"/>
      <w:pPr>
        <w:tabs>
          <w:tab w:val="num" w:pos="454"/>
        </w:tabs>
        <w:ind w:left="454" w:hanging="454"/>
      </w:pPr>
      <w:rPr>
        <w:rFonts w:ascii="Arial" w:hAnsi="Arial" w:cs="Arial" w:hint="default"/>
        <w:b/>
        <w:bCs/>
        <w:i w:val="0"/>
      </w:rPr>
    </w:lvl>
  </w:abstractNum>
  <w:abstractNum w:abstractNumId="25">
    <w:nsid w:val="00000017"/>
    <w:multiLevelType w:val="multilevel"/>
    <w:tmpl w:val="26B43F84"/>
    <w:name w:val="WW8Num23"/>
    <w:lvl w:ilvl="0">
      <w:start w:val="1"/>
      <w:numFmt w:val="decimal"/>
      <w:lvlText w:val="6.1.%1."/>
      <w:lvlJc w:val="left"/>
      <w:pPr>
        <w:tabs>
          <w:tab w:val="num" w:pos="170"/>
        </w:tabs>
        <w:ind w:left="170" w:hanging="170"/>
      </w:pPr>
      <w:rPr>
        <w:rFonts w:ascii="Arial" w:hAnsi="Arial" w:hint="default"/>
        <w:b/>
        <w:bCs/>
        <w:i w:val="0"/>
        <w:sz w:val="20"/>
        <w:szCs w:val="20"/>
      </w:rPr>
    </w:lvl>
    <w:lvl w:ilvl="1">
      <w:start w:val="1"/>
      <w:numFmt w:val="decimal"/>
      <w:lvlText w:val="9.1.%2."/>
      <w:lvlJc w:val="right"/>
      <w:pPr>
        <w:tabs>
          <w:tab w:val="num" w:pos="567"/>
        </w:tabs>
        <w:ind w:left="567" w:firstLine="567"/>
      </w:pPr>
      <w:rPr>
        <w:rFonts w:ascii="Arial" w:hAnsi="Arial" w:cs="Times New Roman" w:hint="default"/>
        <w:b/>
        <w:i w:val="0"/>
        <w:caps w:val="0"/>
        <w:smallCaps w:val="0"/>
        <w:strike w:val="0"/>
        <w:dstrike w:val="0"/>
        <w:vanish w:val="0"/>
        <w:color w:val="auto"/>
        <w:position w:val="0"/>
        <w:sz w:val="24"/>
        <w:szCs w:val="24"/>
        <w:u w:val="none"/>
        <w:vertAlign w:val="baseline"/>
      </w:rPr>
    </w:lvl>
    <w:lvl w:ilvl="2">
      <w:start w:val="1"/>
      <w:numFmt w:val="decimal"/>
      <w:lvlText w:val="9.2.%3. "/>
      <w:lvlJc w:val="right"/>
      <w:pPr>
        <w:tabs>
          <w:tab w:val="num" w:pos="2094"/>
        </w:tabs>
        <w:ind w:left="2094" w:hanging="114"/>
      </w:pPr>
      <w:rPr>
        <w:rFonts w:ascii="Arial" w:hAnsi="Arial" w:cs="Times New Roman" w:hint="default"/>
        <w:b/>
        <w:i w:val="0"/>
        <w:caps w:val="0"/>
        <w:smallCaps w:val="0"/>
        <w:strike w:val="0"/>
        <w:dstrike w:val="0"/>
        <w:vanish w:val="0"/>
        <w:color w:val="auto"/>
        <w:position w:val="0"/>
        <w:sz w:val="24"/>
        <w:szCs w:val="24"/>
        <w:u w:val="none"/>
        <w:vertAlign w:val="baseline"/>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nsid w:val="00000018"/>
    <w:multiLevelType w:val="multilevel"/>
    <w:tmpl w:val="F2B6EA34"/>
    <w:name w:val="WW8Num24"/>
    <w:lvl w:ilvl="0">
      <w:start w:val="1"/>
      <w:numFmt w:val="decimal"/>
      <w:lvlText w:val="%1"/>
      <w:lvlJc w:val="left"/>
      <w:pPr>
        <w:tabs>
          <w:tab w:val="num" w:pos="1605"/>
        </w:tabs>
        <w:ind w:left="1605" w:hanging="1605"/>
      </w:pPr>
    </w:lvl>
    <w:lvl w:ilvl="1">
      <w:start w:val="1"/>
      <w:numFmt w:val="decimal"/>
      <w:lvlText w:val="3.%2."/>
      <w:lvlJc w:val="left"/>
      <w:pPr>
        <w:tabs>
          <w:tab w:val="num" w:pos="510"/>
        </w:tabs>
        <w:ind w:left="510" w:hanging="510"/>
      </w:pPr>
      <w:rPr>
        <w:rFonts w:ascii="Arial" w:hAnsi="Arial" w:cs="Times New Roman"/>
        <w:b/>
        <w:i w:val="0"/>
        <w:caps w:val="0"/>
        <w:smallCaps w:val="0"/>
        <w:strike w:val="0"/>
        <w:dstrike w:val="0"/>
        <w:vanish w:val="0"/>
        <w:color w:val="auto"/>
        <w:position w:val="0"/>
        <w:sz w:val="20"/>
        <w:szCs w:val="20"/>
        <w:u w:val="none"/>
        <w:vertAlign w:val="baseline"/>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27">
    <w:nsid w:val="00000019"/>
    <w:multiLevelType w:val="singleLevel"/>
    <w:tmpl w:val="5B2656AE"/>
    <w:name w:val="WW8Num2310"/>
    <w:lvl w:ilvl="0">
      <w:start w:val="4"/>
      <w:numFmt w:val="decimal"/>
      <w:lvlText w:val="8.%1."/>
      <w:lvlJc w:val="left"/>
      <w:pPr>
        <w:ind w:left="644" w:hanging="360"/>
      </w:pPr>
      <w:rPr>
        <w:rFonts w:hint="default"/>
        <w:b/>
        <w:i w:val="0"/>
      </w:rPr>
    </w:lvl>
  </w:abstractNum>
  <w:abstractNum w:abstractNumId="28">
    <w:nsid w:val="0000001A"/>
    <w:multiLevelType w:val="singleLevel"/>
    <w:tmpl w:val="0000001A"/>
    <w:name w:val="WW8Num26"/>
    <w:lvl w:ilvl="0">
      <w:start w:val="1"/>
      <w:numFmt w:val="decimal"/>
      <w:lvlText w:val="13.%1."/>
      <w:lvlJc w:val="left"/>
      <w:pPr>
        <w:tabs>
          <w:tab w:val="num" w:pos="737"/>
        </w:tabs>
        <w:ind w:left="737" w:hanging="737"/>
      </w:pPr>
      <w:rPr>
        <w:rFonts w:ascii="Arial" w:hAnsi="Arial"/>
        <w:b/>
        <w:bCs/>
        <w:i w:val="0"/>
      </w:rPr>
    </w:lvl>
  </w:abstractNum>
  <w:abstractNum w:abstractNumId="29">
    <w:nsid w:val="0000001C"/>
    <w:multiLevelType w:val="multilevel"/>
    <w:tmpl w:val="0000001C"/>
    <w:name w:val="WW8Num28"/>
    <w:lvl w:ilvl="0">
      <w:start w:val="5"/>
      <w:numFmt w:val="decimal"/>
      <w:lvlText w:val="%1."/>
      <w:lvlJc w:val="left"/>
      <w:pPr>
        <w:tabs>
          <w:tab w:val="num" w:pos="585"/>
        </w:tabs>
        <w:ind w:left="585" w:hanging="585"/>
      </w:pPr>
      <w:rPr>
        <w:rFonts w:ascii="Symbol" w:hAnsi="Symbol"/>
      </w:rPr>
    </w:lvl>
    <w:lvl w:ilvl="1">
      <w:start w:val="3"/>
      <w:numFmt w:val="decimal"/>
      <w:lvlText w:val="%1.%2."/>
      <w:lvlJc w:val="left"/>
      <w:pPr>
        <w:tabs>
          <w:tab w:val="num" w:pos="1530"/>
        </w:tabs>
        <w:ind w:left="1530" w:hanging="720"/>
      </w:pPr>
      <w:rPr>
        <w:rFonts w:ascii="Symbol" w:hAnsi="Symbol"/>
      </w:rPr>
    </w:lvl>
    <w:lvl w:ilvl="2">
      <w:start w:val="3"/>
      <w:numFmt w:val="decimal"/>
      <w:lvlText w:val="%1.%2.%3."/>
      <w:lvlJc w:val="left"/>
      <w:pPr>
        <w:tabs>
          <w:tab w:val="num" w:pos="2340"/>
        </w:tabs>
        <w:ind w:left="2340" w:hanging="720"/>
      </w:pPr>
      <w:rPr>
        <w:rFonts w:ascii="Arial" w:hAnsi="Arial"/>
        <w:b/>
        <w:bCs/>
        <w:sz w:val="24"/>
        <w:szCs w:val="24"/>
      </w:rPr>
    </w:lvl>
    <w:lvl w:ilvl="3">
      <w:start w:val="1"/>
      <w:numFmt w:val="decimal"/>
      <w:lvlText w:val="%1.%2.%3.%4."/>
      <w:lvlJc w:val="left"/>
      <w:pPr>
        <w:tabs>
          <w:tab w:val="num" w:pos="3510"/>
        </w:tabs>
        <w:ind w:left="3510" w:hanging="1080"/>
      </w:pPr>
      <w:rPr>
        <w:rFonts w:ascii="Symbol" w:hAnsi="Symbol"/>
      </w:rPr>
    </w:lvl>
    <w:lvl w:ilvl="4">
      <w:start w:val="1"/>
      <w:numFmt w:val="decimal"/>
      <w:lvlText w:val="%1.%2.%3.%4.%5."/>
      <w:lvlJc w:val="left"/>
      <w:pPr>
        <w:tabs>
          <w:tab w:val="num" w:pos="4320"/>
        </w:tabs>
        <w:ind w:left="4320" w:hanging="1080"/>
      </w:pPr>
      <w:rPr>
        <w:rFonts w:ascii="Symbol" w:hAnsi="Symbol"/>
      </w:rPr>
    </w:lvl>
    <w:lvl w:ilvl="5">
      <w:start w:val="1"/>
      <w:numFmt w:val="decimal"/>
      <w:lvlText w:val="%1.%2.%3.%4.%5.%6."/>
      <w:lvlJc w:val="left"/>
      <w:pPr>
        <w:tabs>
          <w:tab w:val="num" w:pos="5490"/>
        </w:tabs>
        <w:ind w:left="5490" w:hanging="1440"/>
      </w:pPr>
      <w:rPr>
        <w:rFonts w:ascii="Symbol" w:hAnsi="Symbol"/>
      </w:rPr>
    </w:lvl>
    <w:lvl w:ilvl="6">
      <w:start w:val="1"/>
      <w:numFmt w:val="decimal"/>
      <w:lvlText w:val="%1.%2.%3.%4.%5.%6.%7."/>
      <w:lvlJc w:val="left"/>
      <w:pPr>
        <w:tabs>
          <w:tab w:val="num" w:pos="6300"/>
        </w:tabs>
        <w:ind w:left="6300" w:hanging="1440"/>
      </w:pPr>
      <w:rPr>
        <w:rFonts w:ascii="Symbol" w:hAnsi="Symbol"/>
      </w:rPr>
    </w:lvl>
    <w:lvl w:ilvl="7">
      <w:start w:val="1"/>
      <w:numFmt w:val="decimal"/>
      <w:lvlText w:val="%1.%2.%3.%4.%5.%6.%7.%8."/>
      <w:lvlJc w:val="left"/>
      <w:pPr>
        <w:tabs>
          <w:tab w:val="num" w:pos="7470"/>
        </w:tabs>
        <w:ind w:left="7470" w:hanging="1800"/>
      </w:pPr>
      <w:rPr>
        <w:rFonts w:ascii="Symbol" w:hAnsi="Symbol"/>
      </w:rPr>
    </w:lvl>
    <w:lvl w:ilvl="8">
      <w:start w:val="1"/>
      <w:numFmt w:val="decimal"/>
      <w:lvlText w:val="%1.%2.%3.%4.%5.%6.%7.%8.%9."/>
      <w:lvlJc w:val="left"/>
      <w:pPr>
        <w:tabs>
          <w:tab w:val="num" w:pos="8640"/>
        </w:tabs>
        <w:ind w:left="8640" w:hanging="2160"/>
      </w:pPr>
      <w:rPr>
        <w:rFonts w:ascii="Symbol" w:hAnsi="Symbol"/>
      </w:rPr>
    </w:lvl>
  </w:abstractNum>
  <w:abstractNum w:abstractNumId="30">
    <w:nsid w:val="0000001D"/>
    <w:multiLevelType w:val="singleLevel"/>
    <w:tmpl w:val="8CF63C38"/>
    <w:name w:val="WW8Num29"/>
    <w:lvl w:ilvl="0">
      <w:start w:val="1"/>
      <w:numFmt w:val="decimal"/>
      <w:lvlText w:val="14.%1."/>
      <w:lvlJc w:val="left"/>
      <w:pPr>
        <w:tabs>
          <w:tab w:val="num" w:pos="737"/>
        </w:tabs>
        <w:ind w:left="737" w:hanging="737"/>
      </w:pPr>
      <w:rPr>
        <w:rFonts w:ascii="Arial" w:hAnsi="Arial" w:hint="default"/>
        <w:b/>
        <w:i w:val="0"/>
        <w:sz w:val="20"/>
        <w:szCs w:val="20"/>
      </w:rPr>
    </w:lvl>
  </w:abstractNum>
  <w:abstractNum w:abstractNumId="31">
    <w:nsid w:val="0000001E"/>
    <w:multiLevelType w:val="singleLevel"/>
    <w:tmpl w:val="0000001E"/>
    <w:name w:val="WW8Num30"/>
    <w:lvl w:ilvl="0">
      <w:start w:val="1"/>
      <w:numFmt w:val="decimal"/>
      <w:lvlText w:val="%1)"/>
      <w:lvlJc w:val="left"/>
      <w:pPr>
        <w:tabs>
          <w:tab w:val="num" w:pos="2157"/>
        </w:tabs>
        <w:ind w:left="2157" w:hanging="360"/>
      </w:pPr>
      <w:rPr>
        <w:rFonts w:ascii="Arial" w:hAnsi="Arial"/>
        <w:b/>
        <w:i w:val="0"/>
      </w:rPr>
    </w:lvl>
  </w:abstractNum>
  <w:abstractNum w:abstractNumId="32">
    <w:nsid w:val="0000001F"/>
    <w:multiLevelType w:val="singleLevel"/>
    <w:tmpl w:val="0000001F"/>
    <w:name w:val="WW8Num31"/>
    <w:lvl w:ilvl="0">
      <w:start w:val="1"/>
      <w:numFmt w:val="upperLetter"/>
      <w:suff w:val="nothing"/>
      <w:lvlText w:val="%1. "/>
      <w:lvlJc w:val="left"/>
      <w:pPr>
        <w:tabs>
          <w:tab w:val="num" w:pos="0"/>
        </w:tabs>
        <w:ind w:left="0" w:firstLine="0"/>
      </w:pPr>
      <w:rPr>
        <w:rFonts w:ascii="Symbol" w:hAnsi="Symbol"/>
      </w:rPr>
    </w:lvl>
  </w:abstractNum>
  <w:abstractNum w:abstractNumId="33">
    <w:nsid w:val="00000020"/>
    <w:multiLevelType w:val="multilevel"/>
    <w:tmpl w:val="427015CE"/>
    <w:name w:val="WW8Num32"/>
    <w:lvl w:ilvl="0">
      <w:start w:val="8"/>
      <w:numFmt w:val="decimal"/>
      <w:lvlText w:val="%1."/>
      <w:lvlJc w:val="left"/>
      <w:pPr>
        <w:tabs>
          <w:tab w:val="num" w:pos="390"/>
        </w:tabs>
        <w:ind w:left="390" w:hanging="390"/>
      </w:pPr>
    </w:lvl>
    <w:lvl w:ilvl="1">
      <w:start w:val="1"/>
      <w:numFmt w:val="decimal"/>
      <w:lvlText w:val="9.%2."/>
      <w:lvlJc w:val="left"/>
      <w:pPr>
        <w:tabs>
          <w:tab w:val="num" w:pos="720"/>
        </w:tabs>
        <w:ind w:left="720" w:hanging="720"/>
      </w:pPr>
      <w:rPr>
        <w:rFonts w:hint="default"/>
        <w:b/>
        <w:bCs/>
        <w:i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4">
    <w:nsid w:val="00000021"/>
    <w:multiLevelType w:val="singleLevel"/>
    <w:tmpl w:val="05DC2C38"/>
    <w:name w:val="WW8Num33"/>
    <w:lvl w:ilvl="0">
      <w:start w:val="2"/>
      <w:numFmt w:val="decimal"/>
      <w:lvlText w:val="5.1.%1."/>
      <w:lvlJc w:val="left"/>
      <w:pPr>
        <w:tabs>
          <w:tab w:val="num" w:pos="1134"/>
        </w:tabs>
        <w:ind w:left="1134" w:hanging="567"/>
      </w:pPr>
      <w:rPr>
        <w:rFonts w:ascii="Arial" w:hAnsi="Arial" w:hint="default"/>
        <w:b/>
        <w:sz w:val="20"/>
        <w:szCs w:val="20"/>
      </w:rPr>
    </w:lvl>
  </w:abstractNum>
  <w:abstractNum w:abstractNumId="35">
    <w:nsid w:val="00000022"/>
    <w:multiLevelType w:val="singleLevel"/>
    <w:tmpl w:val="00000022"/>
    <w:name w:val="WW8Num34"/>
    <w:lvl w:ilvl="0">
      <w:start w:val="1"/>
      <w:numFmt w:val="decimal"/>
      <w:lvlText w:val="%1)"/>
      <w:lvlJc w:val="left"/>
      <w:pPr>
        <w:tabs>
          <w:tab w:val="num" w:pos="1800"/>
        </w:tabs>
        <w:ind w:left="1800" w:hanging="360"/>
      </w:pPr>
      <w:rPr>
        <w:b/>
        <w:i w:val="0"/>
        <w:sz w:val="24"/>
        <w:szCs w:val="24"/>
      </w:rPr>
    </w:lvl>
  </w:abstractNum>
  <w:abstractNum w:abstractNumId="36">
    <w:nsid w:val="01F1302E"/>
    <w:multiLevelType w:val="hybridMultilevel"/>
    <w:tmpl w:val="90E65A4A"/>
    <w:name w:val="WW8Num235"/>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66508262">
      <w:start w:val="1"/>
      <w:numFmt w:val="lowerLetter"/>
      <w:lvlText w:val="%4."/>
      <w:lvlJc w:val="left"/>
      <w:pPr>
        <w:ind w:left="2880" w:hanging="36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020108EE"/>
    <w:multiLevelType w:val="multilevel"/>
    <w:tmpl w:val="041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8">
    <w:nsid w:val="02022665"/>
    <w:multiLevelType w:val="multilevel"/>
    <w:tmpl w:val="3BB4B1FE"/>
    <w:lvl w:ilvl="0">
      <w:start w:val="6"/>
      <w:numFmt w:val="decimal"/>
      <w:lvlText w:val="%1"/>
      <w:lvlJc w:val="left"/>
      <w:pPr>
        <w:ind w:left="757" w:hanging="625"/>
      </w:pPr>
      <w:rPr>
        <w:rFonts w:hint="default"/>
        <w:lang w:val="pt-PT" w:eastAsia="en-US" w:bidi="ar-SA"/>
      </w:rPr>
    </w:lvl>
    <w:lvl w:ilvl="1">
      <w:start w:val="4"/>
      <w:numFmt w:val="decimal"/>
      <w:lvlText w:val="%1.%2"/>
      <w:lvlJc w:val="left"/>
      <w:pPr>
        <w:ind w:left="757" w:hanging="625"/>
      </w:pPr>
      <w:rPr>
        <w:rFonts w:hint="default"/>
        <w:lang w:val="pt-PT" w:eastAsia="en-US" w:bidi="ar-SA"/>
      </w:rPr>
    </w:lvl>
    <w:lvl w:ilvl="2">
      <w:start w:val="1"/>
      <w:numFmt w:val="decimal"/>
      <w:lvlText w:val="%1.%2.%3"/>
      <w:lvlJc w:val="left"/>
      <w:pPr>
        <w:ind w:left="625" w:hanging="625"/>
      </w:pPr>
      <w:rPr>
        <w:rFonts w:ascii="Calibri" w:eastAsia="Calibri" w:hAnsi="Calibri" w:cs="Calibri" w:hint="default"/>
        <w:spacing w:val="-1"/>
        <w:w w:val="100"/>
        <w:sz w:val="24"/>
        <w:szCs w:val="24"/>
        <w:lang w:val="pt-PT" w:eastAsia="en-US" w:bidi="ar-SA"/>
      </w:rPr>
    </w:lvl>
    <w:lvl w:ilvl="3">
      <w:numFmt w:val="bullet"/>
      <w:lvlText w:val=""/>
      <w:lvlJc w:val="left"/>
      <w:pPr>
        <w:ind w:left="1422" w:hanging="360"/>
      </w:pPr>
      <w:rPr>
        <w:rFonts w:ascii="Symbol" w:eastAsia="Symbol" w:hAnsi="Symbol" w:cs="Symbol" w:hint="default"/>
        <w:color w:val="000009"/>
        <w:w w:val="100"/>
        <w:sz w:val="22"/>
        <w:szCs w:val="22"/>
        <w:lang w:val="pt-PT" w:eastAsia="en-US" w:bidi="ar-SA"/>
      </w:rPr>
    </w:lvl>
    <w:lvl w:ilvl="4">
      <w:numFmt w:val="bullet"/>
      <w:lvlText w:val="•"/>
      <w:lvlJc w:val="left"/>
      <w:pPr>
        <w:ind w:left="4242" w:hanging="360"/>
      </w:pPr>
      <w:rPr>
        <w:rFonts w:hint="default"/>
        <w:lang w:val="pt-PT" w:eastAsia="en-US" w:bidi="ar-SA"/>
      </w:rPr>
    </w:lvl>
    <w:lvl w:ilvl="5">
      <w:numFmt w:val="bullet"/>
      <w:lvlText w:val="•"/>
      <w:lvlJc w:val="left"/>
      <w:pPr>
        <w:ind w:left="5182" w:hanging="360"/>
      </w:pPr>
      <w:rPr>
        <w:rFonts w:hint="default"/>
        <w:lang w:val="pt-PT" w:eastAsia="en-US" w:bidi="ar-SA"/>
      </w:rPr>
    </w:lvl>
    <w:lvl w:ilvl="6">
      <w:numFmt w:val="bullet"/>
      <w:lvlText w:val="•"/>
      <w:lvlJc w:val="left"/>
      <w:pPr>
        <w:ind w:left="6123" w:hanging="360"/>
      </w:pPr>
      <w:rPr>
        <w:rFonts w:hint="default"/>
        <w:lang w:val="pt-PT" w:eastAsia="en-US" w:bidi="ar-SA"/>
      </w:rPr>
    </w:lvl>
    <w:lvl w:ilvl="7">
      <w:numFmt w:val="bullet"/>
      <w:lvlText w:val="•"/>
      <w:lvlJc w:val="left"/>
      <w:pPr>
        <w:ind w:left="7064" w:hanging="360"/>
      </w:pPr>
      <w:rPr>
        <w:rFonts w:hint="default"/>
        <w:lang w:val="pt-PT" w:eastAsia="en-US" w:bidi="ar-SA"/>
      </w:rPr>
    </w:lvl>
    <w:lvl w:ilvl="8">
      <w:numFmt w:val="bullet"/>
      <w:lvlText w:val="•"/>
      <w:lvlJc w:val="left"/>
      <w:pPr>
        <w:ind w:left="8004" w:hanging="360"/>
      </w:pPr>
      <w:rPr>
        <w:rFonts w:hint="default"/>
        <w:lang w:val="pt-PT" w:eastAsia="en-US" w:bidi="ar-SA"/>
      </w:rPr>
    </w:lvl>
  </w:abstractNum>
  <w:abstractNum w:abstractNumId="39">
    <w:nsid w:val="03690741"/>
    <w:multiLevelType w:val="hybridMultilevel"/>
    <w:tmpl w:val="E17E22B0"/>
    <w:lvl w:ilvl="0" w:tplc="0D1EBE36">
      <w:numFmt w:val="bullet"/>
      <w:lvlText w:val=""/>
      <w:lvlJc w:val="left"/>
      <w:pPr>
        <w:ind w:left="1422" w:hanging="360"/>
      </w:pPr>
      <w:rPr>
        <w:rFonts w:ascii="Symbol" w:eastAsia="Symbol" w:hAnsi="Symbol" w:cs="Symbol" w:hint="default"/>
        <w:color w:val="000009"/>
        <w:w w:val="100"/>
        <w:sz w:val="22"/>
        <w:szCs w:val="22"/>
        <w:lang w:val="pt-PT" w:eastAsia="en-US" w:bidi="ar-SA"/>
      </w:rPr>
    </w:lvl>
    <w:lvl w:ilvl="1" w:tplc="AC3CF8FA">
      <w:numFmt w:val="bullet"/>
      <w:lvlText w:val="•"/>
      <w:lvlJc w:val="left"/>
      <w:pPr>
        <w:ind w:left="2266" w:hanging="360"/>
      </w:pPr>
      <w:rPr>
        <w:rFonts w:hint="default"/>
        <w:lang w:val="pt-PT" w:eastAsia="en-US" w:bidi="ar-SA"/>
      </w:rPr>
    </w:lvl>
    <w:lvl w:ilvl="2" w:tplc="46B86592">
      <w:numFmt w:val="bullet"/>
      <w:lvlText w:val="•"/>
      <w:lvlJc w:val="left"/>
      <w:pPr>
        <w:ind w:left="3113" w:hanging="360"/>
      </w:pPr>
      <w:rPr>
        <w:rFonts w:hint="default"/>
        <w:lang w:val="pt-PT" w:eastAsia="en-US" w:bidi="ar-SA"/>
      </w:rPr>
    </w:lvl>
    <w:lvl w:ilvl="3" w:tplc="0B80A562">
      <w:numFmt w:val="bullet"/>
      <w:lvlText w:val="•"/>
      <w:lvlJc w:val="left"/>
      <w:pPr>
        <w:ind w:left="3959" w:hanging="360"/>
      </w:pPr>
      <w:rPr>
        <w:rFonts w:hint="default"/>
        <w:lang w:val="pt-PT" w:eastAsia="en-US" w:bidi="ar-SA"/>
      </w:rPr>
    </w:lvl>
    <w:lvl w:ilvl="4" w:tplc="0E6EFFF4">
      <w:numFmt w:val="bullet"/>
      <w:lvlText w:val="•"/>
      <w:lvlJc w:val="left"/>
      <w:pPr>
        <w:ind w:left="4806" w:hanging="360"/>
      </w:pPr>
      <w:rPr>
        <w:rFonts w:hint="default"/>
        <w:lang w:val="pt-PT" w:eastAsia="en-US" w:bidi="ar-SA"/>
      </w:rPr>
    </w:lvl>
    <w:lvl w:ilvl="5" w:tplc="EC9A97B0">
      <w:numFmt w:val="bullet"/>
      <w:lvlText w:val="•"/>
      <w:lvlJc w:val="left"/>
      <w:pPr>
        <w:ind w:left="5653" w:hanging="360"/>
      </w:pPr>
      <w:rPr>
        <w:rFonts w:hint="default"/>
        <w:lang w:val="pt-PT" w:eastAsia="en-US" w:bidi="ar-SA"/>
      </w:rPr>
    </w:lvl>
    <w:lvl w:ilvl="6" w:tplc="E738F4AC">
      <w:numFmt w:val="bullet"/>
      <w:lvlText w:val="•"/>
      <w:lvlJc w:val="left"/>
      <w:pPr>
        <w:ind w:left="6499" w:hanging="360"/>
      </w:pPr>
      <w:rPr>
        <w:rFonts w:hint="default"/>
        <w:lang w:val="pt-PT" w:eastAsia="en-US" w:bidi="ar-SA"/>
      </w:rPr>
    </w:lvl>
    <w:lvl w:ilvl="7" w:tplc="EBBAEBC8">
      <w:numFmt w:val="bullet"/>
      <w:lvlText w:val="•"/>
      <w:lvlJc w:val="left"/>
      <w:pPr>
        <w:ind w:left="7346" w:hanging="360"/>
      </w:pPr>
      <w:rPr>
        <w:rFonts w:hint="default"/>
        <w:lang w:val="pt-PT" w:eastAsia="en-US" w:bidi="ar-SA"/>
      </w:rPr>
    </w:lvl>
    <w:lvl w:ilvl="8" w:tplc="18AAB1CA">
      <w:numFmt w:val="bullet"/>
      <w:lvlText w:val="•"/>
      <w:lvlJc w:val="left"/>
      <w:pPr>
        <w:ind w:left="8193" w:hanging="360"/>
      </w:pPr>
      <w:rPr>
        <w:rFonts w:hint="default"/>
        <w:lang w:val="pt-PT" w:eastAsia="en-US" w:bidi="ar-SA"/>
      </w:rPr>
    </w:lvl>
  </w:abstractNum>
  <w:abstractNum w:abstractNumId="40">
    <w:nsid w:val="03702080"/>
    <w:multiLevelType w:val="hybridMultilevel"/>
    <w:tmpl w:val="AB3CCBFA"/>
    <w:name w:val="WW8Num2622"/>
    <w:lvl w:ilvl="0" w:tplc="B5CE471E">
      <w:start w:val="2"/>
      <w:numFmt w:val="lowerLetter"/>
      <w:lvlText w:val="%1)"/>
      <w:lvlJc w:val="left"/>
      <w:pPr>
        <w:ind w:left="64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04D17DD6"/>
    <w:multiLevelType w:val="hybridMultilevel"/>
    <w:tmpl w:val="D1124EF2"/>
    <w:name w:val="WW8Num2332"/>
    <w:lvl w:ilvl="0" w:tplc="94B4392C">
      <w:start w:val="1"/>
      <w:numFmt w:val="decimal"/>
      <w:lvlText w:val="5.2.%1."/>
      <w:lvlJc w:val="left"/>
      <w:pPr>
        <w:ind w:left="1146" w:hanging="360"/>
      </w:pPr>
      <w:rPr>
        <w:rFonts w:ascii="Arial" w:hAnsi="Arial" w:hint="default"/>
        <w:b/>
        <w:sz w:val="20"/>
        <w:szCs w:val="2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42">
    <w:nsid w:val="05D62202"/>
    <w:multiLevelType w:val="hybridMultilevel"/>
    <w:tmpl w:val="C69E5034"/>
    <w:lvl w:ilvl="0" w:tplc="46361996">
      <w:numFmt w:val="bullet"/>
      <w:lvlText w:val=""/>
      <w:lvlJc w:val="left"/>
      <w:pPr>
        <w:ind w:left="1419" w:hanging="360"/>
      </w:pPr>
      <w:rPr>
        <w:rFonts w:ascii="Symbol" w:eastAsia="Symbol" w:hAnsi="Symbol" w:cs="Symbol" w:hint="default"/>
        <w:color w:val="000009"/>
        <w:w w:val="100"/>
        <w:sz w:val="22"/>
        <w:szCs w:val="22"/>
        <w:lang w:val="pt-PT" w:eastAsia="en-US" w:bidi="ar-SA"/>
      </w:rPr>
    </w:lvl>
    <w:lvl w:ilvl="1" w:tplc="F7285C1E">
      <w:numFmt w:val="bullet"/>
      <w:lvlText w:val="•"/>
      <w:lvlJc w:val="left"/>
      <w:pPr>
        <w:ind w:left="2266" w:hanging="360"/>
      </w:pPr>
      <w:rPr>
        <w:rFonts w:hint="default"/>
        <w:lang w:val="pt-PT" w:eastAsia="en-US" w:bidi="ar-SA"/>
      </w:rPr>
    </w:lvl>
    <w:lvl w:ilvl="2" w:tplc="60EA4DCE">
      <w:numFmt w:val="bullet"/>
      <w:lvlText w:val="•"/>
      <w:lvlJc w:val="left"/>
      <w:pPr>
        <w:ind w:left="3113" w:hanging="360"/>
      </w:pPr>
      <w:rPr>
        <w:rFonts w:hint="default"/>
        <w:lang w:val="pt-PT" w:eastAsia="en-US" w:bidi="ar-SA"/>
      </w:rPr>
    </w:lvl>
    <w:lvl w:ilvl="3" w:tplc="2AAEC3CE">
      <w:numFmt w:val="bullet"/>
      <w:lvlText w:val="•"/>
      <w:lvlJc w:val="left"/>
      <w:pPr>
        <w:ind w:left="3959" w:hanging="360"/>
      </w:pPr>
      <w:rPr>
        <w:rFonts w:hint="default"/>
        <w:lang w:val="pt-PT" w:eastAsia="en-US" w:bidi="ar-SA"/>
      </w:rPr>
    </w:lvl>
    <w:lvl w:ilvl="4" w:tplc="4490971E">
      <w:numFmt w:val="bullet"/>
      <w:lvlText w:val="•"/>
      <w:lvlJc w:val="left"/>
      <w:pPr>
        <w:ind w:left="4806" w:hanging="360"/>
      </w:pPr>
      <w:rPr>
        <w:rFonts w:hint="default"/>
        <w:lang w:val="pt-PT" w:eastAsia="en-US" w:bidi="ar-SA"/>
      </w:rPr>
    </w:lvl>
    <w:lvl w:ilvl="5" w:tplc="D27213C8">
      <w:numFmt w:val="bullet"/>
      <w:lvlText w:val="•"/>
      <w:lvlJc w:val="left"/>
      <w:pPr>
        <w:ind w:left="5653" w:hanging="360"/>
      </w:pPr>
      <w:rPr>
        <w:rFonts w:hint="default"/>
        <w:lang w:val="pt-PT" w:eastAsia="en-US" w:bidi="ar-SA"/>
      </w:rPr>
    </w:lvl>
    <w:lvl w:ilvl="6" w:tplc="36EA419A">
      <w:numFmt w:val="bullet"/>
      <w:lvlText w:val="•"/>
      <w:lvlJc w:val="left"/>
      <w:pPr>
        <w:ind w:left="6499" w:hanging="360"/>
      </w:pPr>
      <w:rPr>
        <w:rFonts w:hint="default"/>
        <w:lang w:val="pt-PT" w:eastAsia="en-US" w:bidi="ar-SA"/>
      </w:rPr>
    </w:lvl>
    <w:lvl w:ilvl="7" w:tplc="065A053E">
      <w:numFmt w:val="bullet"/>
      <w:lvlText w:val="•"/>
      <w:lvlJc w:val="left"/>
      <w:pPr>
        <w:ind w:left="7346" w:hanging="360"/>
      </w:pPr>
      <w:rPr>
        <w:rFonts w:hint="default"/>
        <w:lang w:val="pt-PT" w:eastAsia="en-US" w:bidi="ar-SA"/>
      </w:rPr>
    </w:lvl>
    <w:lvl w:ilvl="8" w:tplc="766CAE1C">
      <w:numFmt w:val="bullet"/>
      <w:lvlText w:val="•"/>
      <w:lvlJc w:val="left"/>
      <w:pPr>
        <w:ind w:left="8193" w:hanging="360"/>
      </w:pPr>
      <w:rPr>
        <w:rFonts w:hint="default"/>
        <w:lang w:val="pt-PT" w:eastAsia="en-US" w:bidi="ar-SA"/>
      </w:rPr>
    </w:lvl>
  </w:abstractNum>
  <w:abstractNum w:abstractNumId="43">
    <w:nsid w:val="0624362C"/>
    <w:multiLevelType w:val="hybridMultilevel"/>
    <w:tmpl w:val="098A4300"/>
    <w:name w:val="WW8Num238"/>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073B0DDD"/>
    <w:multiLevelType w:val="hybridMultilevel"/>
    <w:tmpl w:val="3384C996"/>
    <w:name w:val="WW8Num333"/>
    <w:lvl w:ilvl="0" w:tplc="61125C5E">
      <w:start w:val="1"/>
      <w:numFmt w:val="decimal"/>
      <w:lvlText w:val="4.1.%1."/>
      <w:lvlJc w:val="right"/>
      <w:pPr>
        <w:tabs>
          <w:tab w:val="num" w:pos="964"/>
        </w:tabs>
        <w:ind w:left="964" w:hanging="113"/>
      </w:pPr>
      <w:rPr>
        <w:rFonts w:ascii="Arial" w:hAnsi="Arial"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34421798">
      <w:start w:val="1"/>
      <w:numFmt w:val="lowerLetter"/>
      <w:lvlText w:val="%4)"/>
      <w:lvlJc w:val="left"/>
      <w:pPr>
        <w:tabs>
          <w:tab w:val="num" w:pos="2880"/>
        </w:tabs>
        <w:ind w:left="2880" w:hanging="360"/>
      </w:pPr>
      <w:rPr>
        <w:rFonts w:hint="default"/>
        <w:b/>
        <w:sz w:val="18"/>
        <w:szCs w:val="18"/>
      </w:r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5">
    <w:nsid w:val="13491B0C"/>
    <w:multiLevelType w:val="hybridMultilevel"/>
    <w:tmpl w:val="81F659DA"/>
    <w:name w:val="WW8Num2623"/>
    <w:lvl w:ilvl="0" w:tplc="F3163092">
      <w:start w:val="3"/>
      <w:numFmt w:val="decimal"/>
      <w:lvlText w:val="3.%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13752E06"/>
    <w:multiLevelType w:val="hybridMultilevel"/>
    <w:tmpl w:val="BCA24126"/>
    <w:name w:val="WW8Num1433"/>
    <w:lvl w:ilvl="0" w:tplc="87EA9A4E">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14511024"/>
    <w:multiLevelType w:val="hybridMultilevel"/>
    <w:tmpl w:val="DD860340"/>
    <w:lvl w:ilvl="0" w:tplc="F59CF5A4">
      <w:numFmt w:val="bullet"/>
      <w:lvlText w:val=""/>
      <w:lvlJc w:val="left"/>
      <w:pPr>
        <w:ind w:left="1422" w:hanging="360"/>
      </w:pPr>
      <w:rPr>
        <w:rFonts w:ascii="Symbol" w:eastAsia="Symbol" w:hAnsi="Symbol" w:cs="Symbol" w:hint="default"/>
        <w:color w:val="000009"/>
        <w:w w:val="100"/>
        <w:sz w:val="22"/>
        <w:szCs w:val="22"/>
        <w:lang w:val="pt-PT" w:eastAsia="en-US" w:bidi="ar-SA"/>
      </w:rPr>
    </w:lvl>
    <w:lvl w:ilvl="1" w:tplc="530C46BA">
      <w:numFmt w:val="bullet"/>
      <w:lvlText w:val="•"/>
      <w:lvlJc w:val="left"/>
      <w:pPr>
        <w:ind w:left="2266" w:hanging="360"/>
      </w:pPr>
      <w:rPr>
        <w:rFonts w:hint="default"/>
        <w:lang w:val="pt-PT" w:eastAsia="en-US" w:bidi="ar-SA"/>
      </w:rPr>
    </w:lvl>
    <w:lvl w:ilvl="2" w:tplc="E03A903A">
      <w:numFmt w:val="bullet"/>
      <w:lvlText w:val="•"/>
      <w:lvlJc w:val="left"/>
      <w:pPr>
        <w:ind w:left="3113" w:hanging="360"/>
      </w:pPr>
      <w:rPr>
        <w:rFonts w:hint="default"/>
        <w:lang w:val="pt-PT" w:eastAsia="en-US" w:bidi="ar-SA"/>
      </w:rPr>
    </w:lvl>
    <w:lvl w:ilvl="3" w:tplc="6F023B76">
      <w:numFmt w:val="bullet"/>
      <w:lvlText w:val="•"/>
      <w:lvlJc w:val="left"/>
      <w:pPr>
        <w:ind w:left="3959" w:hanging="360"/>
      </w:pPr>
      <w:rPr>
        <w:rFonts w:hint="default"/>
        <w:lang w:val="pt-PT" w:eastAsia="en-US" w:bidi="ar-SA"/>
      </w:rPr>
    </w:lvl>
    <w:lvl w:ilvl="4" w:tplc="98162BD0">
      <w:numFmt w:val="bullet"/>
      <w:lvlText w:val="•"/>
      <w:lvlJc w:val="left"/>
      <w:pPr>
        <w:ind w:left="4806" w:hanging="360"/>
      </w:pPr>
      <w:rPr>
        <w:rFonts w:hint="default"/>
        <w:lang w:val="pt-PT" w:eastAsia="en-US" w:bidi="ar-SA"/>
      </w:rPr>
    </w:lvl>
    <w:lvl w:ilvl="5" w:tplc="552A9BD4">
      <w:numFmt w:val="bullet"/>
      <w:lvlText w:val="•"/>
      <w:lvlJc w:val="left"/>
      <w:pPr>
        <w:ind w:left="5653" w:hanging="360"/>
      </w:pPr>
      <w:rPr>
        <w:rFonts w:hint="default"/>
        <w:lang w:val="pt-PT" w:eastAsia="en-US" w:bidi="ar-SA"/>
      </w:rPr>
    </w:lvl>
    <w:lvl w:ilvl="6" w:tplc="802CB5AA">
      <w:numFmt w:val="bullet"/>
      <w:lvlText w:val="•"/>
      <w:lvlJc w:val="left"/>
      <w:pPr>
        <w:ind w:left="6499" w:hanging="360"/>
      </w:pPr>
      <w:rPr>
        <w:rFonts w:hint="default"/>
        <w:lang w:val="pt-PT" w:eastAsia="en-US" w:bidi="ar-SA"/>
      </w:rPr>
    </w:lvl>
    <w:lvl w:ilvl="7" w:tplc="ED38356E">
      <w:numFmt w:val="bullet"/>
      <w:lvlText w:val="•"/>
      <w:lvlJc w:val="left"/>
      <w:pPr>
        <w:ind w:left="7346" w:hanging="360"/>
      </w:pPr>
      <w:rPr>
        <w:rFonts w:hint="default"/>
        <w:lang w:val="pt-PT" w:eastAsia="en-US" w:bidi="ar-SA"/>
      </w:rPr>
    </w:lvl>
    <w:lvl w:ilvl="8" w:tplc="1CE6FB26">
      <w:numFmt w:val="bullet"/>
      <w:lvlText w:val="•"/>
      <w:lvlJc w:val="left"/>
      <w:pPr>
        <w:ind w:left="8193" w:hanging="360"/>
      </w:pPr>
      <w:rPr>
        <w:rFonts w:hint="default"/>
        <w:lang w:val="pt-PT" w:eastAsia="en-US" w:bidi="ar-SA"/>
      </w:rPr>
    </w:lvl>
  </w:abstractNum>
  <w:abstractNum w:abstractNumId="48">
    <w:nsid w:val="174571FF"/>
    <w:multiLevelType w:val="multilevel"/>
    <w:tmpl w:val="1CA0A6E4"/>
    <w:lvl w:ilvl="0">
      <w:start w:val="8"/>
      <w:numFmt w:val="decimal"/>
      <w:lvlText w:val="%1"/>
      <w:lvlJc w:val="left"/>
      <w:pPr>
        <w:ind w:left="480" w:hanging="480"/>
      </w:pPr>
      <w:rPr>
        <w:rFonts w:hint="default"/>
        <w:color w:val="000009"/>
      </w:rPr>
    </w:lvl>
    <w:lvl w:ilvl="1">
      <w:start w:val="1"/>
      <w:numFmt w:val="decimal"/>
      <w:lvlText w:val="%1.%2"/>
      <w:lvlJc w:val="left"/>
      <w:pPr>
        <w:ind w:left="546" w:hanging="480"/>
      </w:pPr>
      <w:rPr>
        <w:rFonts w:hint="default"/>
        <w:color w:val="000009"/>
      </w:rPr>
    </w:lvl>
    <w:lvl w:ilvl="2">
      <w:start w:val="1"/>
      <w:numFmt w:val="decimal"/>
      <w:lvlText w:val="%1.%2.%3"/>
      <w:lvlJc w:val="left"/>
      <w:pPr>
        <w:ind w:left="852" w:hanging="720"/>
      </w:pPr>
      <w:rPr>
        <w:rFonts w:hint="default"/>
        <w:color w:val="000009"/>
      </w:rPr>
    </w:lvl>
    <w:lvl w:ilvl="3">
      <w:start w:val="1"/>
      <w:numFmt w:val="decimal"/>
      <w:lvlText w:val="%1.%2.%3.%4"/>
      <w:lvlJc w:val="left"/>
      <w:pPr>
        <w:ind w:left="918" w:hanging="720"/>
      </w:pPr>
      <w:rPr>
        <w:rFonts w:hint="default"/>
        <w:color w:val="000009"/>
      </w:rPr>
    </w:lvl>
    <w:lvl w:ilvl="4">
      <w:start w:val="1"/>
      <w:numFmt w:val="decimal"/>
      <w:lvlText w:val="%1.%2.%3.%4.%5"/>
      <w:lvlJc w:val="left"/>
      <w:pPr>
        <w:ind w:left="1344" w:hanging="1080"/>
      </w:pPr>
      <w:rPr>
        <w:rFonts w:hint="default"/>
        <w:color w:val="000009"/>
      </w:rPr>
    </w:lvl>
    <w:lvl w:ilvl="5">
      <w:start w:val="1"/>
      <w:numFmt w:val="decimal"/>
      <w:lvlText w:val="%1.%2.%3.%4.%5.%6"/>
      <w:lvlJc w:val="left"/>
      <w:pPr>
        <w:ind w:left="1410" w:hanging="1080"/>
      </w:pPr>
      <w:rPr>
        <w:rFonts w:hint="default"/>
        <w:color w:val="000009"/>
      </w:rPr>
    </w:lvl>
    <w:lvl w:ilvl="6">
      <w:start w:val="1"/>
      <w:numFmt w:val="decimal"/>
      <w:lvlText w:val="%1.%2.%3.%4.%5.%6.%7"/>
      <w:lvlJc w:val="left"/>
      <w:pPr>
        <w:ind w:left="1836" w:hanging="1440"/>
      </w:pPr>
      <w:rPr>
        <w:rFonts w:hint="default"/>
        <w:color w:val="000009"/>
      </w:rPr>
    </w:lvl>
    <w:lvl w:ilvl="7">
      <w:start w:val="1"/>
      <w:numFmt w:val="decimal"/>
      <w:lvlText w:val="%1.%2.%3.%4.%5.%6.%7.%8"/>
      <w:lvlJc w:val="left"/>
      <w:pPr>
        <w:ind w:left="1902" w:hanging="1440"/>
      </w:pPr>
      <w:rPr>
        <w:rFonts w:hint="default"/>
        <w:color w:val="000009"/>
      </w:rPr>
    </w:lvl>
    <w:lvl w:ilvl="8">
      <w:start w:val="1"/>
      <w:numFmt w:val="decimal"/>
      <w:lvlText w:val="%1.%2.%3.%4.%5.%6.%7.%8.%9"/>
      <w:lvlJc w:val="left"/>
      <w:pPr>
        <w:ind w:left="2328" w:hanging="1800"/>
      </w:pPr>
      <w:rPr>
        <w:rFonts w:hint="default"/>
        <w:color w:val="000009"/>
      </w:rPr>
    </w:lvl>
  </w:abstractNum>
  <w:abstractNum w:abstractNumId="49">
    <w:nsid w:val="1B8505A0"/>
    <w:multiLevelType w:val="hybridMultilevel"/>
    <w:tmpl w:val="E19CB3E2"/>
    <w:lvl w:ilvl="0" w:tplc="72DA80C4">
      <w:numFmt w:val="bullet"/>
      <w:lvlText w:val="-"/>
      <w:lvlJc w:val="left"/>
      <w:pPr>
        <w:ind w:left="699" w:hanging="140"/>
      </w:pPr>
      <w:rPr>
        <w:rFonts w:ascii="Calibri" w:eastAsia="Calibri" w:hAnsi="Calibri" w:cs="Calibri" w:hint="default"/>
        <w:w w:val="100"/>
        <w:sz w:val="22"/>
        <w:szCs w:val="22"/>
        <w:lang w:val="pt-PT" w:eastAsia="en-US" w:bidi="ar-SA"/>
      </w:rPr>
    </w:lvl>
    <w:lvl w:ilvl="1" w:tplc="72C8F2BE">
      <w:numFmt w:val="bullet"/>
      <w:lvlText w:val="•"/>
      <w:lvlJc w:val="left"/>
      <w:pPr>
        <w:ind w:left="1618" w:hanging="140"/>
      </w:pPr>
      <w:rPr>
        <w:rFonts w:hint="default"/>
        <w:lang w:val="pt-PT" w:eastAsia="en-US" w:bidi="ar-SA"/>
      </w:rPr>
    </w:lvl>
    <w:lvl w:ilvl="2" w:tplc="10620590">
      <w:numFmt w:val="bullet"/>
      <w:lvlText w:val="•"/>
      <w:lvlJc w:val="left"/>
      <w:pPr>
        <w:ind w:left="2537" w:hanging="140"/>
      </w:pPr>
      <w:rPr>
        <w:rFonts w:hint="default"/>
        <w:lang w:val="pt-PT" w:eastAsia="en-US" w:bidi="ar-SA"/>
      </w:rPr>
    </w:lvl>
    <w:lvl w:ilvl="3" w:tplc="D4CE61A2">
      <w:numFmt w:val="bullet"/>
      <w:lvlText w:val="•"/>
      <w:lvlJc w:val="left"/>
      <w:pPr>
        <w:ind w:left="3455" w:hanging="140"/>
      </w:pPr>
      <w:rPr>
        <w:rFonts w:hint="default"/>
        <w:lang w:val="pt-PT" w:eastAsia="en-US" w:bidi="ar-SA"/>
      </w:rPr>
    </w:lvl>
    <w:lvl w:ilvl="4" w:tplc="15500E8E">
      <w:numFmt w:val="bullet"/>
      <w:lvlText w:val="•"/>
      <w:lvlJc w:val="left"/>
      <w:pPr>
        <w:ind w:left="4374" w:hanging="140"/>
      </w:pPr>
      <w:rPr>
        <w:rFonts w:hint="default"/>
        <w:lang w:val="pt-PT" w:eastAsia="en-US" w:bidi="ar-SA"/>
      </w:rPr>
    </w:lvl>
    <w:lvl w:ilvl="5" w:tplc="A7A29732">
      <w:numFmt w:val="bullet"/>
      <w:lvlText w:val="•"/>
      <w:lvlJc w:val="left"/>
      <w:pPr>
        <w:ind w:left="5293" w:hanging="140"/>
      </w:pPr>
      <w:rPr>
        <w:rFonts w:hint="default"/>
        <w:lang w:val="pt-PT" w:eastAsia="en-US" w:bidi="ar-SA"/>
      </w:rPr>
    </w:lvl>
    <w:lvl w:ilvl="6" w:tplc="E70C5266">
      <w:numFmt w:val="bullet"/>
      <w:lvlText w:val="•"/>
      <w:lvlJc w:val="left"/>
      <w:pPr>
        <w:ind w:left="6211" w:hanging="140"/>
      </w:pPr>
      <w:rPr>
        <w:rFonts w:hint="default"/>
        <w:lang w:val="pt-PT" w:eastAsia="en-US" w:bidi="ar-SA"/>
      </w:rPr>
    </w:lvl>
    <w:lvl w:ilvl="7" w:tplc="AD8EBFC4">
      <w:numFmt w:val="bullet"/>
      <w:lvlText w:val="•"/>
      <w:lvlJc w:val="left"/>
      <w:pPr>
        <w:ind w:left="7130" w:hanging="140"/>
      </w:pPr>
      <w:rPr>
        <w:rFonts w:hint="default"/>
        <w:lang w:val="pt-PT" w:eastAsia="en-US" w:bidi="ar-SA"/>
      </w:rPr>
    </w:lvl>
    <w:lvl w:ilvl="8" w:tplc="6A1653F8">
      <w:numFmt w:val="bullet"/>
      <w:lvlText w:val="•"/>
      <w:lvlJc w:val="left"/>
      <w:pPr>
        <w:ind w:left="8049" w:hanging="140"/>
      </w:pPr>
      <w:rPr>
        <w:rFonts w:hint="default"/>
        <w:lang w:val="pt-PT" w:eastAsia="en-US" w:bidi="ar-SA"/>
      </w:rPr>
    </w:lvl>
  </w:abstractNum>
  <w:abstractNum w:abstractNumId="50">
    <w:nsid w:val="1D0742CE"/>
    <w:multiLevelType w:val="hybridMultilevel"/>
    <w:tmpl w:val="356CC082"/>
    <w:styleLink w:val="List11"/>
    <w:lvl w:ilvl="0" w:tplc="55F061E6">
      <w:start w:val="1"/>
      <w:numFmt w:val="decimal"/>
      <w:lvlText w:val="10.%1."/>
      <w:lvlJc w:val="left"/>
      <w:pPr>
        <w:tabs>
          <w:tab w:val="num" w:pos="680"/>
        </w:tabs>
        <w:ind w:left="680" w:hanging="680"/>
      </w:pPr>
      <w:rPr>
        <w:rFonts w:ascii="Arial Negrito" w:hAnsi="Arial Negrito" w:hint="default"/>
        <w:b/>
        <w:i w:val="0"/>
        <w:caps w:val="0"/>
        <w:strike w:val="0"/>
        <w:dstrike w:val="0"/>
        <w:vanish w:val="0"/>
        <w:color w:val="auto"/>
        <w:sz w:val="24"/>
        <w:szCs w:val="24"/>
        <w:u w:val="none"/>
        <w:vertAlign w:val="baseline"/>
      </w:rPr>
    </w:lvl>
    <w:lvl w:ilvl="1" w:tplc="EE8C2EC6">
      <w:start w:val="1"/>
      <w:numFmt w:val="decimal"/>
      <w:lvlText w:val="10.%2."/>
      <w:lvlJc w:val="left"/>
      <w:pPr>
        <w:tabs>
          <w:tab w:val="num" w:pos="680"/>
        </w:tabs>
        <w:ind w:left="680" w:hanging="680"/>
      </w:pPr>
      <w:rPr>
        <w:rFonts w:ascii="Arial Negrito" w:hAnsi="Arial Negrito" w:hint="default"/>
        <w:b/>
        <w:i w:val="0"/>
        <w:caps w:val="0"/>
        <w:strike w:val="0"/>
        <w:dstrike w:val="0"/>
        <w:vanish w:val="0"/>
        <w:color w:val="auto"/>
        <w:sz w:val="24"/>
        <w:szCs w:val="24"/>
        <w:u w:val="none"/>
        <w:vertAlign w:val="baselin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1">
    <w:nsid w:val="1F622E63"/>
    <w:multiLevelType w:val="hybridMultilevel"/>
    <w:tmpl w:val="98E4D938"/>
    <w:name w:val="WW8Num236"/>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nsid w:val="28324505"/>
    <w:multiLevelType w:val="hybridMultilevel"/>
    <w:tmpl w:val="16E6B892"/>
    <w:lvl w:ilvl="0" w:tplc="4D3C73EC">
      <w:start w:val="1"/>
      <w:numFmt w:val="lowerLetter"/>
      <w:lvlText w:val="%1)"/>
      <w:lvlJc w:val="left"/>
      <w:pPr>
        <w:ind w:left="1211" w:hanging="360"/>
      </w:pPr>
      <w:rPr>
        <w:rFonts w:ascii="Century Gothic" w:eastAsia="Times New Roman" w:hAnsi="Century Gothic" w:cs="Arial"/>
        <w:b/>
      </w:rPr>
    </w:lvl>
    <w:lvl w:ilvl="1" w:tplc="04160019" w:tentative="1">
      <w:start w:val="1"/>
      <w:numFmt w:val="lowerLetter"/>
      <w:lvlText w:val="%2."/>
      <w:lvlJc w:val="left"/>
      <w:pPr>
        <w:ind w:left="2356" w:hanging="360"/>
      </w:pPr>
    </w:lvl>
    <w:lvl w:ilvl="2" w:tplc="0416001B">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53">
    <w:nsid w:val="2CFE4DC6"/>
    <w:multiLevelType w:val="hybridMultilevel"/>
    <w:tmpl w:val="EF86A482"/>
    <w:name w:val="WW8Num2310"/>
    <w:lvl w:ilvl="0" w:tplc="E5E41510">
      <w:start w:val="2"/>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2E634305"/>
    <w:multiLevelType w:val="hybridMultilevel"/>
    <w:tmpl w:val="CFDA6290"/>
    <w:name w:val="WW8Num237"/>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nsid w:val="2F493D8D"/>
    <w:multiLevelType w:val="hybridMultilevel"/>
    <w:tmpl w:val="15CECD06"/>
    <w:name w:val="WW8Num234"/>
    <w:lvl w:ilvl="0" w:tplc="482A0330">
      <w:start w:val="1"/>
      <w:numFmt w:val="decimal"/>
      <w:lvlText w:val="5.1.%1."/>
      <w:lvlJc w:val="left"/>
      <w:pPr>
        <w:ind w:left="1146" w:hanging="360"/>
      </w:pPr>
      <w:rPr>
        <w:rFonts w:ascii="Arial" w:hAnsi="Arial" w:hint="default"/>
        <w:b/>
        <w:sz w:val="20"/>
        <w:szCs w:val="2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56">
    <w:nsid w:val="32442AEF"/>
    <w:multiLevelType w:val="hybridMultilevel"/>
    <w:tmpl w:val="59FA4510"/>
    <w:lvl w:ilvl="0" w:tplc="E3026876">
      <w:start w:val="1"/>
      <w:numFmt w:val="decimal"/>
      <w:lvlText w:val="1.%1."/>
      <w:lvlJc w:val="left"/>
      <w:pPr>
        <w:ind w:left="720" w:hanging="360"/>
      </w:pPr>
      <w:rPr>
        <w:rFonts w:ascii="Arial Negrito" w:hAnsi="Arial Negrito" w:hint="default"/>
        <w:b/>
        <w:i w:val="0"/>
        <w:caps w:val="0"/>
        <w:strike w:val="0"/>
        <w:dstrike w:val="0"/>
        <w:vanish w:val="0"/>
        <w:color w:val="auto"/>
        <w:sz w:val="20"/>
        <w:szCs w:val="24"/>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nsid w:val="32B2112B"/>
    <w:multiLevelType w:val="hybridMultilevel"/>
    <w:tmpl w:val="AFBC61F2"/>
    <w:lvl w:ilvl="0" w:tplc="152A2D2C">
      <w:start w:val="1"/>
      <w:numFmt w:val="upperRoman"/>
      <w:lvlText w:val="%1."/>
      <w:lvlJc w:val="left"/>
      <w:pPr>
        <w:ind w:left="793" w:hanging="661"/>
      </w:pPr>
      <w:rPr>
        <w:rFonts w:ascii="Calibri" w:eastAsia="Calibri" w:hAnsi="Calibri" w:cs="Calibri" w:hint="default"/>
        <w:b/>
        <w:bCs/>
        <w:spacing w:val="0"/>
        <w:w w:val="100"/>
        <w:sz w:val="22"/>
        <w:szCs w:val="22"/>
        <w:lang w:val="pt-PT" w:eastAsia="en-US" w:bidi="ar-SA"/>
      </w:rPr>
    </w:lvl>
    <w:lvl w:ilvl="1" w:tplc="7F4E6778">
      <w:start w:val="1"/>
      <w:numFmt w:val="upperRoman"/>
      <w:lvlText w:val="%2."/>
      <w:lvlJc w:val="left"/>
      <w:pPr>
        <w:ind w:left="702" w:hanging="428"/>
        <w:jc w:val="right"/>
      </w:pPr>
      <w:rPr>
        <w:rFonts w:ascii="Calibri" w:eastAsia="Calibri" w:hAnsi="Calibri" w:cs="Calibri" w:hint="default"/>
        <w:color w:val="000009"/>
        <w:spacing w:val="0"/>
        <w:w w:val="100"/>
        <w:sz w:val="28"/>
        <w:szCs w:val="28"/>
        <w:lang w:val="pt-PT" w:eastAsia="en-US" w:bidi="ar-SA"/>
      </w:rPr>
    </w:lvl>
    <w:lvl w:ilvl="2" w:tplc="EDE2B9BA">
      <w:start w:val="1"/>
      <w:numFmt w:val="lowerLetter"/>
      <w:lvlText w:val="(%3)"/>
      <w:lvlJc w:val="left"/>
      <w:pPr>
        <w:ind w:left="989" w:hanging="290"/>
      </w:pPr>
      <w:rPr>
        <w:rFonts w:ascii="Calibri" w:eastAsia="Calibri" w:hAnsi="Calibri" w:cs="Calibri" w:hint="default"/>
        <w:color w:val="000009"/>
        <w:spacing w:val="-1"/>
        <w:w w:val="100"/>
        <w:sz w:val="22"/>
        <w:szCs w:val="22"/>
        <w:lang w:val="pt-PT" w:eastAsia="en-US" w:bidi="ar-SA"/>
      </w:rPr>
    </w:lvl>
    <w:lvl w:ilvl="3" w:tplc="A3881C14">
      <w:numFmt w:val="bullet"/>
      <w:lvlText w:val="•"/>
      <w:lvlJc w:val="left"/>
      <w:pPr>
        <w:ind w:left="2093" w:hanging="290"/>
      </w:pPr>
      <w:rPr>
        <w:rFonts w:hint="default"/>
        <w:lang w:val="pt-PT" w:eastAsia="en-US" w:bidi="ar-SA"/>
      </w:rPr>
    </w:lvl>
    <w:lvl w:ilvl="4" w:tplc="7FD475F6">
      <w:numFmt w:val="bullet"/>
      <w:lvlText w:val="•"/>
      <w:lvlJc w:val="left"/>
      <w:pPr>
        <w:ind w:left="3206" w:hanging="290"/>
      </w:pPr>
      <w:rPr>
        <w:rFonts w:hint="default"/>
        <w:lang w:val="pt-PT" w:eastAsia="en-US" w:bidi="ar-SA"/>
      </w:rPr>
    </w:lvl>
    <w:lvl w:ilvl="5" w:tplc="CC8A7DAC">
      <w:numFmt w:val="bullet"/>
      <w:lvlText w:val="•"/>
      <w:lvlJc w:val="left"/>
      <w:pPr>
        <w:ind w:left="4319" w:hanging="290"/>
      </w:pPr>
      <w:rPr>
        <w:rFonts w:hint="default"/>
        <w:lang w:val="pt-PT" w:eastAsia="en-US" w:bidi="ar-SA"/>
      </w:rPr>
    </w:lvl>
    <w:lvl w:ilvl="6" w:tplc="A4B2AF54">
      <w:numFmt w:val="bullet"/>
      <w:lvlText w:val="•"/>
      <w:lvlJc w:val="left"/>
      <w:pPr>
        <w:ind w:left="5433" w:hanging="290"/>
      </w:pPr>
      <w:rPr>
        <w:rFonts w:hint="default"/>
        <w:lang w:val="pt-PT" w:eastAsia="en-US" w:bidi="ar-SA"/>
      </w:rPr>
    </w:lvl>
    <w:lvl w:ilvl="7" w:tplc="AC58596A">
      <w:numFmt w:val="bullet"/>
      <w:lvlText w:val="•"/>
      <w:lvlJc w:val="left"/>
      <w:pPr>
        <w:ind w:left="6546" w:hanging="290"/>
      </w:pPr>
      <w:rPr>
        <w:rFonts w:hint="default"/>
        <w:lang w:val="pt-PT" w:eastAsia="en-US" w:bidi="ar-SA"/>
      </w:rPr>
    </w:lvl>
    <w:lvl w:ilvl="8" w:tplc="B4CEDF1A">
      <w:numFmt w:val="bullet"/>
      <w:lvlText w:val="•"/>
      <w:lvlJc w:val="left"/>
      <w:pPr>
        <w:ind w:left="7659" w:hanging="290"/>
      </w:pPr>
      <w:rPr>
        <w:rFonts w:hint="default"/>
        <w:lang w:val="pt-PT" w:eastAsia="en-US" w:bidi="ar-SA"/>
      </w:rPr>
    </w:lvl>
  </w:abstractNum>
  <w:abstractNum w:abstractNumId="58">
    <w:nsid w:val="35F06C67"/>
    <w:multiLevelType w:val="hybridMultilevel"/>
    <w:tmpl w:val="DBAAB9FC"/>
    <w:name w:val="WW8Num243"/>
    <w:lvl w:ilvl="0" w:tplc="43E2BA08">
      <w:start w:val="4"/>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394C4A9F"/>
    <w:multiLevelType w:val="hybridMultilevel"/>
    <w:tmpl w:val="15DAC354"/>
    <w:lvl w:ilvl="0" w:tplc="0E72B01E">
      <w:numFmt w:val="bullet"/>
      <w:lvlText w:val=""/>
      <w:lvlJc w:val="left"/>
      <w:pPr>
        <w:ind w:left="1419" w:hanging="360"/>
      </w:pPr>
      <w:rPr>
        <w:rFonts w:ascii="Symbol" w:eastAsia="Symbol" w:hAnsi="Symbol" w:cs="Symbol" w:hint="default"/>
        <w:color w:val="000009"/>
        <w:w w:val="100"/>
        <w:sz w:val="22"/>
        <w:szCs w:val="22"/>
        <w:lang w:val="pt-PT" w:eastAsia="en-US" w:bidi="ar-SA"/>
      </w:rPr>
    </w:lvl>
    <w:lvl w:ilvl="1" w:tplc="01CE74B8">
      <w:numFmt w:val="bullet"/>
      <w:lvlText w:val="•"/>
      <w:lvlJc w:val="left"/>
      <w:pPr>
        <w:ind w:left="2266" w:hanging="360"/>
      </w:pPr>
      <w:rPr>
        <w:rFonts w:hint="default"/>
        <w:lang w:val="pt-PT" w:eastAsia="en-US" w:bidi="ar-SA"/>
      </w:rPr>
    </w:lvl>
    <w:lvl w:ilvl="2" w:tplc="2C62F374">
      <w:numFmt w:val="bullet"/>
      <w:lvlText w:val="•"/>
      <w:lvlJc w:val="left"/>
      <w:pPr>
        <w:ind w:left="3113" w:hanging="360"/>
      </w:pPr>
      <w:rPr>
        <w:rFonts w:hint="default"/>
        <w:lang w:val="pt-PT" w:eastAsia="en-US" w:bidi="ar-SA"/>
      </w:rPr>
    </w:lvl>
    <w:lvl w:ilvl="3" w:tplc="43128EB6">
      <w:numFmt w:val="bullet"/>
      <w:lvlText w:val="•"/>
      <w:lvlJc w:val="left"/>
      <w:pPr>
        <w:ind w:left="3959" w:hanging="360"/>
      </w:pPr>
      <w:rPr>
        <w:rFonts w:hint="default"/>
        <w:lang w:val="pt-PT" w:eastAsia="en-US" w:bidi="ar-SA"/>
      </w:rPr>
    </w:lvl>
    <w:lvl w:ilvl="4" w:tplc="773005B8">
      <w:numFmt w:val="bullet"/>
      <w:lvlText w:val="•"/>
      <w:lvlJc w:val="left"/>
      <w:pPr>
        <w:ind w:left="4806" w:hanging="360"/>
      </w:pPr>
      <w:rPr>
        <w:rFonts w:hint="default"/>
        <w:lang w:val="pt-PT" w:eastAsia="en-US" w:bidi="ar-SA"/>
      </w:rPr>
    </w:lvl>
    <w:lvl w:ilvl="5" w:tplc="E6226D52">
      <w:numFmt w:val="bullet"/>
      <w:lvlText w:val="•"/>
      <w:lvlJc w:val="left"/>
      <w:pPr>
        <w:ind w:left="5653" w:hanging="360"/>
      </w:pPr>
      <w:rPr>
        <w:rFonts w:hint="default"/>
        <w:lang w:val="pt-PT" w:eastAsia="en-US" w:bidi="ar-SA"/>
      </w:rPr>
    </w:lvl>
    <w:lvl w:ilvl="6" w:tplc="44D2A250">
      <w:numFmt w:val="bullet"/>
      <w:lvlText w:val="•"/>
      <w:lvlJc w:val="left"/>
      <w:pPr>
        <w:ind w:left="6499" w:hanging="360"/>
      </w:pPr>
      <w:rPr>
        <w:rFonts w:hint="default"/>
        <w:lang w:val="pt-PT" w:eastAsia="en-US" w:bidi="ar-SA"/>
      </w:rPr>
    </w:lvl>
    <w:lvl w:ilvl="7" w:tplc="78CE0ABC">
      <w:numFmt w:val="bullet"/>
      <w:lvlText w:val="•"/>
      <w:lvlJc w:val="left"/>
      <w:pPr>
        <w:ind w:left="7346" w:hanging="360"/>
      </w:pPr>
      <w:rPr>
        <w:rFonts w:hint="default"/>
        <w:lang w:val="pt-PT" w:eastAsia="en-US" w:bidi="ar-SA"/>
      </w:rPr>
    </w:lvl>
    <w:lvl w:ilvl="8" w:tplc="504CCE94">
      <w:numFmt w:val="bullet"/>
      <w:lvlText w:val="•"/>
      <w:lvlJc w:val="left"/>
      <w:pPr>
        <w:ind w:left="8193" w:hanging="360"/>
      </w:pPr>
      <w:rPr>
        <w:rFonts w:hint="default"/>
        <w:lang w:val="pt-PT" w:eastAsia="en-US" w:bidi="ar-SA"/>
      </w:rPr>
    </w:lvl>
  </w:abstractNum>
  <w:abstractNum w:abstractNumId="60">
    <w:nsid w:val="3B613243"/>
    <w:multiLevelType w:val="hybridMultilevel"/>
    <w:tmpl w:val="CA768704"/>
    <w:name w:val="WW8Num242"/>
    <w:lvl w:ilvl="0" w:tplc="CD56F95C">
      <w:start w:val="5"/>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1A3CF9F2">
      <w:start w:val="5"/>
      <w:numFmt w:val="decimal"/>
      <w:lvlText w:val="4.%2."/>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1">
    <w:nsid w:val="405534BF"/>
    <w:multiLevelType w:val="hybridMultilevel"/>
    <w:tmpl w:val="83223164"/>
    <w:name w:val="WW8Num239"/>
    <w:lvl w:ilvl="0" w:tplc="5DA2889E">
      <w:start w:val="7"/>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nsid w:val="48076FF3"/>
    <w:multiLevelType w:val="hybridMultilevel"/>
    <w:tmpl w:val="374E0140"/>
    <w:name w:val="WW8Num1434"/>
    <w:lvl w:ilvl="0" w:tplc="742C1B52">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nsid w:val="4CC307B4"/>
    <w:multiLevelType w:val="hybridMultilevel"/>
    <w:tmpl w:val="1F1A85B8"/>
    <w:name w:val="WW8Num27"/>
    <w:lvl w:ilvl="0" w:tplc="04160003">
      <w:start w:val="1"/>
      <w:numFmt w:val="bullet"/>
      <w:lvlText w:val="o"/>
      <w:lvlJc w:val="left"/>
      <w:pPr>
        <w:tabs>
          <w:tab w:val="num" w:pos="1580"/>
        </w:tabs>
        <w:ind w:left="1580" w:hanging="360"/>
      </w:pPr>
      <w:rPr>
        <w:rFonts w:ascii="Courier New" w:hAnsi="Courier New" w:cs="Courier New" w:hint="default"/>
      </w:rPr>
    </w:lvl>
    <w:lvl w:ilvl="1" w:tplc="04160001">
      <w:start w:val="1"/>
      <w:numFmt w:val="bullet"/>
      <w:lvlText w:val=""/>
      <w:lvlJc w:val="left"/>
      <w:pPr>
        <w:tabs>
          <w:tab w:val="num" w:pos="2300"/>
        </w:tabs>
        <w:ind w:left="2300" w:hanging="360"/>
      </w:pPr>
      <w:rPr>
        <w:rFonts w:ascii="Symbol" w:hAnsi="Symbol" w:hint="default"/>
      </w:rPr>
    </w:lvl>
    <w:lvl w:ilvl="2" w:tplc="04160005" w:tentative="1">
      <w:start w:val="1"/>
      <w:numFmt w:val="bullet"/>
      <w:lvlText w:val=""/>
      <w:lvlJc w:val="left"/>
      <w:pPr>
        <w:tabs>
          <w:tab w:val="num" w:pos="3020"/>
        </w:tabs>
        <w:ind w:left="3020" w:hanging="360"/>
      </w:pPr>
      <w:rPr>
        <w:rFonts w:ascii="Wingdings" w:hAnsi="Wingdings" w:hint="default"/>
      </w:rPr>
    </w:lvl>
    <w:lvl w:ilvl="3" w:tplc="04160001" w:tentative="1">
      <w:start w:val="1"/>
      <w:numFmt w:val="bullet"/>
      <w:lvlText w:val=""/>
      <w:lvlJc w:val="left"/>
      <w:pPr>
        <w:tabs>
          <w:tab w:val="num" w:pos="3740"/>
        </w:tabs>
        <w:ind w:left="3740" w:hanging="360"/>
      </w:pPr>
      <w:rPr>
        <w:rFonts w:ascii="Symbol" w:hAnsi="Symbol" w:hint="default"/>
      </w:rPr>
    </w:lvl>
    <w:lvl w:ilvl="4" w:tplc="04160003" w:tentative="1">
      <w:start w:val="1"/>
      <w:numFmt w:val="bullet"/>
      <w:lvlText w:val="o"/>
      <w:lvlJc w:val="left"/>
      <w:pPr>
        <w:tabs>
          <w:tab w:val="num" w:pos="4460"/>
        </w:tabs>
        <w:ind w:left="4460" w:hanging="360"/>
      </w:pPr>
      <w:rPr>
        <w:rFonts w:ascii="Courier New" w:hAnsi="Courier New" w:cs="Courier New" w:hint="default"/>
      </w:rPr>
    </w:lvl>
    <w:lvl w:ilvl="5" w:tplc="04160005" w:tentative="1">
      <w:start w:val="1"/>
      <w:numFmt w:val="bullet"/>
      <w:lvlText w:val=""/>
      <w:lvlJc w:val="left"/>
      <w:pPr>
        <w:tabs>
          <w:tab w:val="num" w:pos="5180"/>
        </w:tabs>
        <w:ind w:left="5180" w:hanging="360"/>
      </w:pPr>
      <w:rPr>
        <w:rFonts w:ascii="Wingdings" w:hAnsi="Wingdings" w:hint="default"/>
      </w:rPr>
    </w:lvl>
    <w:lvl w:ilvl="6" w:tplc="04160001" w:tentative="1">
      <w:start w:val="1"/>
      <w:numFmt w:val="bullet"/>
      <w:lvlText w:val=""/>
      <w:lvlJc w:val="left"/>
      <w:pPr>
        <w:tabs>
          <w:tab w:val="num" w:pos="5900"/>
        </w:tabs>
        <w:ind w:left="5900" w:hanging="360"/>
      </w:pPr>
      <w:rPr>
        <w:rFonts w:ascii="Symbol" w:hAnsi="Symbol" w:hint="default"/>
      </w:rPr>
    </w:lvl>
    <w:lvl w:ilvl="7" w:tplc="04160003" w:tentative="1">
      <w:start w:val="1"/>
      <w:numFmt w:val="bullet"/>
      <w:lvlText w:val="o"/>
      <w:lvlJc w:val="left"/>
      <w:pPr>
        <w:tabs>
          <w:tab w:val="num" w:pos="6620"/>
        </w:tabs>
        <w:ind w:left="6620" w:hanging="360"/>
      </w:pPr>
      <w:rPr>
        <w:rFonts w:ascii="Courier New" w:hAnsi="Courier New" w:cs="Courier New" w:hint="default"/>
      </w:rPr>
    </w:lvl>
    <w:lvl w:ilvl="8" w:tplc="04160005" w:tentative="1">
      <w:start w:val="1"/>
      <w:numFmt w:val="bullet"/>
      <w:lvlText w:val=""/>
      <w:lvlJc w:val="left"/>
      <w:pPr>
        <w:tabs>
          <w:tab w:val="num" w:pos="7340"/>
        </w:tabs>
        <w:ind w:left="7340" w:hanging="360"/>
      </w:pPr>
      <w:rPr>
        <w:rFonts w:ascii="Wingdings" w:hAnsi="Wingdings" w:hint="default"/>
      </w:rPr>
    </w:lvl>
  </w:abstractNum>
  <w:abstractNum w:abstractNumId="64">
    <w:nsid w:val="4D9518CE"/>
    <w:multiLevelType w:val="hybridMultilevel"/>
    <w:tmpl w:val="83943ABE"/>
    <w:name w:val="WW8Num23102"/>
    <w:lvl w:ilvl="0" w:tplc="3ECC7DB4">
      <w:start w:val="1"/>
      <w:numFmt w:val="decimal"/>
      <w:lvlText w:val="6.2.%1."/>
      <w:lvlJc w:val="left"/>
      <w:pPr>
        <w:ind w:left="720" w:hanging="360"/>
      </w:pPr>
      <w:rPr>
        <w:rFonts w:ascii="Arial" w:hAnsi="Arial" w:hint="default"/>
        <w:b/>
        <w:sz w:val="20"/>
        <w:szCs w:val="2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nsid w:val="4F134130"/>
    <w:multiLevelType w:val="hybridMultilevel"/>
    <w:tmpl w:val="326E104E"/>
    <w:name w:val="WW8Num192"/>
    <w:lvl w:ilvl="0" w:tplc="2F02D7F0">
      <w:start w:val="1"/>
      <w:numFmt w:val="decimal"/>
      <w:lvlText w:val="15.%1."/>
      <w:lvlJc w:val="left"/>
      <w:pPr>
        <w:tabs>
          <w:tab w:val="num" w:pos="737"/>
        </w:tabs>
        <w:ind w:left="737" w:hanging="737"/>
      </w:pPr>
      <w:rPr>
        <w:rFonts w:ascii="Arial" w:hAnsi="Arial"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nsid w:val="4F4957B5"/>
    <w:multiLevelType w:val="multilevel"/>
    <w:tmpl w:val="8FC61B66"/>
    <w:lvl w:ilvl="0">
      <w:start w:val="1"/>
      <w:numFmt w:val="decimal"/>
      <w:lvlText w:val="%1."/>
      <w:lvlJc w:val="left"/>
      <w:pPr>
        <w:ind w:left="142"/>
      </w:pPr>
      <w:rPr>
        <w:rFonts w:ascii="Arial" w:eastAsia="Times New Roman" w:hAnsi="Arial" w:cs="Arial" w:hint="default"/>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7">
    <w:nsid w:val="51073E91"/>
    <w:multiLevelType w:val="multilevel"/>
    <w:tmpl w:val="2E5CDCDC"/>
    <w:lvl w:ilvl="0">
      <w:start w:val="1"/>
      <w:numFmt w:val="decimal"/>
      <w:lvlText w:val="%1"/>
      <w:lvlJc w:val="left"/>
      <w:pPr>
        <w:ind w:left="433" w:hanging="433"/>
      </w:pPr>
      <w:rPr>
        <w:rFonts w:ascii="Calibri" w:eastAsia="Calibri" w:hAnsi="Calibri" w:cs="Calibri" w:hint="default"/>
        <w:b/>
        <w:bCs/>
        <w:w w:val="100"/>
        <w:sz w:val="28"/>
        <w:szCs w:val="28"/>
        <w:lang w:val="pt-PT" w:eastAsia="en-US" w:bidi="ar-SA"/>
      </w:rPr>
    </w:lvl>
    <w:lvl w:ilvl="1">
      <w:start w:val="1"/>
      <w:numFmt w:val="decimal"/>
      <w:lvlText w:val="%1.%2"/>
      <w:lvlJc w:val="left"/>
      <w:pPr>
        <w:ind w:left="757" w:hanging="625"/>
      </w:pPr>
      <w:rPr>
        <w:rFonts w:hint="default"/>
        <w:spacing w:val="-1"/>
        <w:w w:val="100"/>
        <w:lang w:val="pt-PT" w:eastAsia="en-US" w:bidi="ar-SA"/>
      </w:rPr>
    </w:lvl>
    <w:lvl w:ilvl="2">
      <w:numFmt w:val="bullet"/>
      <w:lvlText w:val="•"/>
      <w:lvlJc w:val="left"/>
      <w:pPr>
        <w:ind w:left="860" w:hanging="625"/>
      </w:pPr>
      <w:rPr>
        <w:rFonts w:ascii="Calibri" w:eastAsia="Calibri" w:hAnsi="Calibri" w:cs="Calibri" w:hint="default"/>
        <w:w w:val="100"/>
        <w:sz w:val="22"/>
        <w:szCs w:val="22"/>
        <w:lang w:val="pt-PT" w:eastAsia="en-US" w:bidi="ar-SA"/>
      </w:rPr>
    </w:lvl>
    <w:lvl w:ilvl="3">
      <w:numFmt w:val="bullet"/>
      <w:lvlText w:val="•"/>
      <w:lvlJc w:val="left"/>
      <w:pPr>
        <w:ind w:left="860" w:hanging="625"/>
      </w:pPr>
      <w:rPr>
        <w:rFonts w:hint="default"/>
        <w:lang w:val="pt-PT" w:eastAsia="en-US" w:bidi="ar-SA"/>
      </w:rPr>
    </w:lvl>
    <w:lvl w:ilvl="4">
      <w:numFmt w:val="bullet"/>
      <w:lvlText w:val="•"/>
      <w:lvlJc w:val="left"/>
      <w:pPr>
        <w:ind w:left="2149" w:hanging="625"/>
      </w:pPr>
      <w:rPr>
        <w:rFonts w:hint="default"/>
        <w:lang w:val="pt-PT" w:eastAsia="en-US" w:bidi="ar-SA"/>
      </w:rPr>
    </w:lvl>
    <w:lvl w:ilvl="5">
      <w:numFmt w:val="bullet"/>
      <w:lvlText w:val="•"/>
      <w:lvlJc w:val="left"/>
      <w:pPr>
        <w:ind w:left="3438" w:hanging="625"/>
      </w:pPr>
      <w:rPr>
        <w:rFonts w:hint="default"/>
        <w:lang w:val="pt-PT" w:eastAsia="en-US" w:bidi="ar-SA"/>
      </w:rPr>
    </w:lvl>
    <w:lvl w:ilvl="6">
      <w:numFmt w:val="bullet"/>
      <w:lvlText w:val="•"/>
      <w:lvlJc w:val="left"/>
      <w:pPr>
        <w:ind w:left="4728" w:hanging="625"/>
      </w:pPr>
      <w:rPr>
        <w:rFonts w:hint="default"/>
        <w:lang w:val="pt-PT" w:eastAsia="en-US" w:bidi="ar-SA"/>
      </w:rPr>
    </w:lvl>
    <w:lvl w:ilvl="7">
      <w:numFmt w:val="bullet"/>
      <w:lvlText w:val="•"/>
      <w:lvlJc w:val="left"/>
      <w:pPr>
        <w:ind w:left="6017" w:hanging="625"/>
      </w:pPr>
      <w:rPr>
        <w:rFonts w:hint="default"/>
        <w:lang w:val="pt-PT" w:eastAsia="en-US" w:bidi="ar-SA"/>
      </w:rPr>
    </w:lvl>
    <w:lvl w:ilvl="8">
      <w:numFmt w:val="bullet"/>
      <w:lvlText w:val="•"/>
      <w:lvlJc w:val="left"/>
      <w:pPr>
        <w:ind w:left="7307" w:hanging="625"/>
      </w:pPr>
      <w:rPr>
        <w:rFonts w:hint="default"/>
        <w:lang w:val="pt-PT" w:eastAsia="en-US" w:bidi="ar-SA"/>
      </w:rPr>
    </w:lvl>
  </w:abstractNum>
  <w:abstractNum w:abstractNumId="68">
    <w:nsid w:val="53760E4F"/>
    <w:multiLevelType w:val="multilevel"/>
    <w:tmpl w:val="83446FA4"/>
    <w:lvl w:ilvl="0">
      <w:start w:val="6"/>
      <w:numFmt w:val="decimal"/>
      <w:lvlText w:val="%1"/>
      <w:lvlJc w:val="left"/>
      <w:pPr>
        <w:ind w:left="757" w:hanging="625"/>
      </w:pPr>
      <w:rPr>
        <w:rFonts w:hint="default"/>
        <w:lang w:val="pt-PT" w:eastAsia="en-US" w:bidi="ar-SA"/>
      </w:rPr>
    </w:lvl>
    <w:lvl w:ilvl="1">
      <w:start w:val="3"/>
      <w:numFmt w:val="decimal"/>
      <w:lvlText w:val="%1.%2"/>
      <w:lvlJc w:val="left"/>
      <w:pPr>
        <w:ind w:left="757" w:hanging="625"/>
      </w:pPr>
      <w:rPr>
        <w:rFonts w:hint="default"/>
        <w:lang w:val="pt-PT" w:eastAsia="en-US" w:bidi="ar-SA"/>
      </w:rPr>
    </w:lvl>
    <w:lvl w:ilvl="2">
      <w:start w:val="1"/>
      <w:numFmt w:val="decimal"/>
      <w:lvlText w:val="%1.%2.%3"/>
      <w:lvlJc w:val="left"/>
      <w:pPr>
        <w:ind w:left="757" w:hanging="625"/>
      </w:pPr>
      <w:rPr>
        <w:rFonts w:ascii="Calibri" w:eastAsia="Calibri" w:hAnsi="Calibri" w:cs="Calibri" w:hint="default"/>
        <w:spacing w:val="-1"/>
        <w:w w:val="100"/>
        <w:sz w:val="24"/>
        <w:szCs w:val="24"/>
        <w:lang w:val="pt-PT" w:eastAsia="en-US" w:bidi="ar-SA"/>
      </w:rPr>
    </w:lvl>
    <w:lvl w:ilvl="3">
      <w:numFmt w:val="bullet"/>
      <w:lvlText w:val=""/>
      <w:lvlJc w:val="left"/>
      <w:pPr>
        <w:ind w:left="1422" w:hanging="360"/>
      </w:pPr>
      <w:rPr>
        <w:rFonts w:ascii="Symbol" w:eastAsia="Symbol" w:hAnsi="Symbol" w:cs="Symbol" w:hint="default"/>
        <w:color w:val="000009"/>
        <w:w w:val="100"/>
        <w:sz w:val="22"/>
        <w:szCs w:val="22"/>
        <w:lang w:val="pt-PT" w:eastAsia="en-US" w:bidi="ar-SA"/>
      </w:rPr>
    </w:lvl>
    <w:lvl w:ilvl="4">
      <w:numFmt w:val="bullet"/>
      <w:lvlText w:val="•"/>
      <w:lvlJc w:val="left"/>
      <w:pPr>
        <w:ind w:left="4242" w:hanging="360"/>
      </w:pPr>
      <w:rPr>
        <w:rFonts w:hint="default"/>
        <w:lang w:val="pt-PT" w:eastAsia="en-US" w:bidi="ar-SA"/>
      </w:rPr>
    </w:lvl>
    <w:lvl w:ilvl="5">
      <w:numFmt w:val="bullet"/>
      <w:lvlText w:val="•"/>
      <w:lvlJc w:val="left"/>
      <w:pPr>
        <w:ind w:left="5182" w:hanging="360"/>
      </w:pPr>
      <w:rPr>
        <w:rFonts w:hint="default"/>
        <w:lang w:val="pt-PT" w:eastAsia="en-US" w:bidi="ar-SA"/>
      </w:rPr>
    </w:lvl>
    <w:lvl w:ilvl="6">
      <w:numFmt w:val="bullet"/>
      <w:lvlText w:val="•"/>
      <w:lvlJc w:val="left"/>
      <w:pPr>
        <w:ind w:left="6123" w:hanging="360"/>
      </w:pPr>
      <w:rPr>
        <w:rFonts w:hint="default"/>
        <w:lang w:val="pt-PT" w:eastAsia="en-US" w:bidi="ar-SA"/>
      </w:rPr>
    </w:lvl>
    <w:lvl w:ilvl="7">
      <w:numFmt w:val="bullet"/>
      <w:lvlText w:val="•"/>
      <w:lvlJc w:val="left"/>
      <w:pPr>
        <w:ind w:left="7064" w:hanging="360"/>
      </w:pPr>
      <w:rPr>
        <w:rFonts w:hint="default"/>
        <w:lang w:val="pt-PT" w:eastAsia="en-US" w:bidi="ar-SA"/>
      </w:rPr>
    </w:lvl>
    <w:lvl w:ilvl="8">
      <w:numFmt w:val="bullet"/>
      <w:lvlText w:val="•"/>
      <w:lvlJc w:val="left"/>
      <w:pPr>
        <w:ind w:left="8004" w:hanging="360"/>
      </w:pPr>
      <w:rPr>
        <w:rFonts w:hint="default"/>
        <w:lang w:val="pt-PT" w:eastAsia="en-US" w:bidi="ar-SA"/>
      </w:rPr>
    </w:lvl>
  </w:abstractNum>
  <w:abstractNum w:abstractNumId="69">
    <w:nsid w:val="56262D18"/>
    <w:multiLevelType w:val="hybridMultilevel"/>
    <w:tmpl w:val="7312FA14"/>
    <w:name w:val="WW8Num233"/>
    <w:lvl w:ilvl="0" w:tplc="5CB27BB6">
      <w:start w:val="1"/>
      <w:numFmt w:val="decimal"/>
      <w:lvlText w:val="6.2.%1."/>
      <w:lvlJc w:val="left"/>
      <w:pPr>
        <w:ind w:left="1145"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nsid w:val="5C347EC3"/>
    <w:multiLevelType w:val="hybridMultilevel"/>
    <w:tmpl w:val="A94C4D44"/>
    <w:lvl w:ilvl="0" w:tplc="A66CFE7A">
      <w:start w:val="1"/>
      <w:numFmt w:val="decimal"/>
      <w:pStyle w:val="EstiloTtulo110ptJustificadoEspaamentoentrelinhas15"/>
      <w:lvlText w:val="%1."/>
      <w:lvlJc w:val="left"/>
      <w:pPr>
        <w:tabs>
          <w:tab w:val="num" w:pos="284"/>
        </w:tabs>
        <w:ind w:left="284" w:hanging="284"/>
      </w:pPr>
      <w:rPr>
        <w:rFonts w:ascii="Arial" w:hAnsi="Arial" w:hint="default"/>
        <w:b/>
        <w:i w:val="0"/>
        <w:color w:val="auto"/>
        <w:sz w:val="20"/>
        <w:szCs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1">
    <w:nsid w:val="5CC836DE"/>
    <w:multiLevelType w:val="hybridMultilevel"/>
    <w:tmpl w:val="353E1A5C"/>
    <w:name w:val="WW8Num1432"/>
    <w:lvl w:ilvl="0" w:tplc="D34CAB5E">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nsid w:val="62CE4E7F"/>
    <w:multiLevelType w:val="hybridMultilevel"/>
    <w:tmpl w:val="1CFC7832"/>
    <w:name w:val="WW8Num2624"/>
    <w:lvl w:ilvl="0" w:tplc="464E8D24">
      <w:start w:val="7"/>
      <w:numFmt w:val="decimal"/>
      <w:lvlText w:val="3.%1."/>
      <w:lvlJc w:val="left"/>
      <w:pPr>
        <w:ind w:left="644"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nsid w:val="66DB3E68"/>
    <w:multiLevelType w:val="hybridMultilevel"/>
    <w:tmpl w:val="AA96BA58"/>
    <w:name w:val="WW8Num142"/>
    <w:lvl w:ilvl="0" w:tplc="A30446AE">
      <w:start w:val="6"/>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4">
    <w:nsid w:val="6894486F"/>
    <w:multiLevelType w:val="hybridMultilevel"/>
    <w:tmpl w:val="118A401A"/>
    <w:name w:val="WW8Num143"/>
    <w:lvl w:ilvl="0" w:tplc="E15ACF78">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nsid w:val="69AE1079"/>
    <w:multiLevelType w:val="multilevel"/>
    <w:tmpl w:val="7C6CDBC0"/>
    <w:lvl w:ilvl="0">
      <w:start w:val="7"/>
      <w:numFmt w:val="decimal"/>
      <w:lvlText w:val="%1"/>
      <w:lvlJc w:val="left"/>
      <w:pPr>
        <w:ind w:left="853" w:hanging="721"/>
      </w:pPr>
      <w:rPr>
        <w:rFonts w:hint="default"/>
        <w:lang w:val="pt-PT" w:eastAsia="en-US" w:bidi="ar-SA"/>
      </w:rPr>
    </w:lvl>
    <w:lvl w:ilvl="1">
      <w:start w:val="1"/>
      <w:numFmt w:val="decimal"/>
      <w:lvlText w:val="%1.%2"/>
      <w:lvlJc w:val="left"/>
      <w:pPr>
        <w:ind w:left="853" w:hanging="721"/>
      </w:pPr>
      <w:rPr>
        <w:rFonts w:hint="default"/>
        <w:lang w:val="pt-PT" w:eastAsia="en-US" w:bidi="ar-SA"/>
      </w:rPr>
    </w:lvl>
    <w:lvl w:ilvl="2">
      <w:start w:val="1"/>
      <w:numFmt w:val="decimal"/>
      <w:lvlText w:val="%1.%2.%3"/>
      <w:lvlJc w:val="left"/>
      <w:pPr>
        <w:ind w:left="853" w:hanging="721"/>
      </w:pPr>
      <w:rPr>
        <w:rFonts w:ascii="Calibri" w:eastAsia="Calibri" w:hAnsi="Calibri" w:cs="Calibri" w:hint="default"/>
        <w:color w:val="000009"/>
        <w:spacing w:val="-1"/>
        <w:w w:val="100"/>
        <w:sz w:val="24"/>
        <w:szCs w:val="24"/>
        <w:lang w:val="pt-PT" w:eastAsia="en-US" w:bidi="ar-SA"/>
      </w:rPr>
    </w:lvl>
    <w:lvl w:ilvl="3">
      <w:numFmt w:val="bullet"/>
      <w:lvlText w:val="-"/>
      <w:lvlJc w:val="left"/>
      <w:pPr>
        <w:ind w:left="817" w:hanging="118"/>
      </w:pPr>
      <w:rPr>
        <w:rFonts w:ascii="Calibri" w:eastAsia="Calibri" w:hAnsi="Calibri" w:cs="Calibri" w:hint="default"/>
        <w:color w:val="000009"/>
        <w:w w:val="100"/>
        <w:sz w:val="22"/>
        <w:szCs w:val="22"/>
        <w:lang w:val="pt-PT" w:eastAsia="en-US" w:bidi="ar-SA"/>
      </w:rPr>
    </w:lvl>
    <w:lvl w:ilvl="4">
      <w:numFmt w:val="bullet"/>
      <w:lvlText w:val="•"/>
      <w:lvlJc w:val="left"/>
      <w:pPr>
        <w:ind w:left="3868" w:hanging="118"/>
      </w:pPr>
      <w:rPr>
        <w:rFonts w:hint="default"/>
        <w:lang w:val="pt-PT" w:eastAsia="en-US" w:bidi="ar-SA"/>
      </w:rPr>
    </w:lvl>
    <w:lvl w:ilvl="5">
      <w:numFmt w:val="bullet"/>
      <w:lvlText w:val="•"/>
      <w:lvlJc w:val="left"/>
      <w:pPr>
        <w:ind w:left="4871" w:hanging="118"/>
      </w:pPr>
      <w:rPr>
        <w:rFonts w:hint="default"/>
        <w:lang w:val="pt-PT" w:eastAsia="en-US" w:bidi="ar-SA"/>
      </w:rPr>
    </w:lvl>
    <w:lvl w:ilvl="6">
      <w:numFmt w:val="bullet"/>
      <w:lvlText w:val="•"/>
      <w:lvlJc w:val="left"/>
      <w:pPr>
        <w:ind w:left="5874" w:hanging="118"/>
      </w:pPr>
      <w:rPr>
        <w:rFonts w:hint="default"/>
        <w:lang w:val="pt-PT" w:eastAsia="en-US" w:bidi="ar-SA"/>
      </w:rPr>
    </w:lvl>
    <w:lvl w:ilvl="7">
      <w:numFmt w:val="bullet"/>
      <w:lvlText w:val="•"/>
      <w:lvlJc w:val="left"/>
      <w:pPr>
        <w:ind w:left="6877" w:hanging="118"/>
      </w:pPr>
      <w:rPr>
        <w:rFonts w:hint="default"/>
        <w:lang w:val="pt-PT" w:eastAsia="en-US" w:bidi="ar-SA"/>
      </w:rPr>
    </w:lvl>
    <w:lvl w:ilvl="8">
      <w:numFmt w:val="bullet"/>
      <w:lvlText w:val="•"/>
      <w:lvlJc w:val="left"/>
      <w:pPr>
        <w:ind w:left="7880" w:hanging="118"/>
      </w:pPr>
      <w:rPr>
        <w:rFonts w:hint="default"/>
        <w:lang w:val="pt-PT" w:eastAsia="en-US" w:bidi="ar-SA"/>
      </w:rPr>
    </w:lvl>
  </w:abstractNum>
  <w:abstractNum w:abstractNumId="76">
    <w:nsid w:val="6A9A602F"/>
    <w:multiLevelType w:val="hybridMultilevel"/>
    <w:tmpl w:val="81D68074"/>
    <w:name w:val="WW8Num26243"/>
    <w:lvl w:ilvl="0" w:tplc="2B748758">
      <w:start w:val="6"/>
      <w:numFmt w:val="decimal"/>
      <w:lvlText w:val="7.%1."/>
      <w:lvlJc w:val="left"/>
      <w:pPr>
        <w:ind w:left="2771"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3567" w:hanging="360"/>
      </w:pPr>
    </w:lvl>
    <w:lvl w:ilvl="2" w:tplc="0416001B" w:tentative="1">
      <w:start w:val="1"/>
      <w:numFmt w:val="lowerRoman"/>
      <w:lvlText w:val="%3."/>
      <w:lvlJc w:val="right"/>
      <w:pPr>
        <w:ind w:left="4287" w:hanging="180"/>
      </w:pPr>
    </w:lvl>
    <w:lvl w:ilvl="3" w:tplc="0416000F" w:tentative="1">
      <w:start w:val="1"/>
      <w:numFmt w:val="decimal"/>
      <w:lvlText w:val="%4."/>
      <w:lvlJc w:val="left"/>
      <w:pPr>
        <w:ind w:left="5007" w:hanging="360"/>
      </w:pPr>
    </w:lvl>
    <w:lvl w:ilvl="4" w:tplc="04160019" w:tentative="1">
      <w:start w:val="1"/>
      <w:numFmt w:val="lowerLetter"/>
      <w:lvlText w:val="%5."/>
      <w:lvlJc w:val="left"/>
      <w:pPr>
        <w:ind w:left="5727" w:hanging="360"/>
      </w:pPr>
    </w:lvl>
    <w:lvl w:ilvl="5" w:tplc="0416001B" w:tentative="1">
      <w:start w:val="1"/>
      <w:numFmt w:val="lowerRoman"/>
      <w:lvlText w:val="%6."/>
      <w:lvlJc w:val="right"/>
      <w:pPr>
        <w:ind w:left="6447" w:hanging="180"/>
      </w:pPr>
    </w:lvl>
    <w:lvl w:ilvl="6" w:tplc="0416000F" w:tentative="1">
      <w:start w:val="1"/>
      <w:numFmt w:val="decimal"/>
      <w:lvlText w:val="%7."/>
      <w:lvlJc w:val="left"/>
      <w:pPr>
        <w:ind w:left="7167" w:hanging="360"/>
      </w:pPr>
    </w:lvl>
    <w:lvl w:ilvl="7" w:tplc="04160019" w:tentative="1">
      <w:start w:val="1"/>
      <w:numFmt w:val="lowerLetter"/>
      <w:lvlText w:val="%8."/>
      <w:lvlJc w:val="left"/>
      <w:pPr>
        <w:ind w:left="7887" w:hanging="360"/>
      </w:pPr>
    </w:lvl>
    <w:lvl w:ilvl="8" w:tplc="0416001B" w:tentative="1">
      <w:start w:val="1"/>
      <w:numFmt w:val="lowerRoman"/>
      <w:lvlText w:val="%9."/>
      <w:lvlJc w:val="right"/>
      <w:pPr>
        <w:ind w:left="8607" w:hanging="180"/>
      </w:pPr>
    </w:lvl>
  </w:abstractNum>
  <w:abstractNum w:abstractNumId="77">
    <w:nsid w:val="700953E8"/>
    <w:multiLevelType w:val="hybridMultilevel"/>
    <w:tmpl w:val="94E8F78A"/>
    <w:name w:val="WW8Num262"/>
    <w:lvl w:ilvl="0" w:tplc="0674F8CE">
      <w:start w:val="4"/>
      <w:numFmt w:val="upperRoman"/>
      <w:lvlText w:val="ANEXO   %1."/>
      <w:lvlJc w:val="left"/>
      <w:pPr>
        <w:tabs>
          <w:tab w:val="num" w:pos="1928"/>
        </w:tabs>
        <w:ind w:left="1928" w:hanging="1644"/>
      </w:pPr>
      <w:rPr>
        <w:rFonts w:ascii="Century Gothic" w:hAnsi="Century Gothic" w:hint="default"/>
        <w:b/>
        <w:i w:val="0"/>
        <w:sz w:val="20"/>
        <w:szCs w:val="20"/>
        <w:lang w:val="pt-BR"/>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8">
    <w:nsid w:val="707B6F24"/>
    <w:multiLevelType w:val="hybridMultilevel"/>
    <w:tmpl w:val="F4CCC57A"/>
    <w:lvl w:ilvl="0" w:tplc="697E7F30">
      <w:numFmt w:val="bullet"/>
      <w:lvlText w:val="·"/>
      <w:lvlJc w:val="left"/>
      <w:pPr>
        <w:ind w:left="699" w:hanging="106"/>
      </w:pPr>
      <w:rPr>
        <w:rFonts w:ascii="Calibri" w:eastAsia="Calibri" w:hAnsi="Calibri" w:cs="Calibri" w:hint="default"/>
        <w:w w:val="100"/>
        <w:sz w:val="22"/>
        <w:szCs w:val="22"/>
        <w:lang w:val="pt-PT" w:eastAsia="en-US" w:bidi="ar-SA"/>
      </w:rPr>
    </w:lvl>
    <w:lvl w:ilvl="1" w:tplc="E08A952A">
      <w:numFmt w:val="bullet"/>
      <w:lvlText w:val="•"/>
      <w:lvlJc w:val="left"/>
      <w:pPr>
        <w:ind w:left="1618" w:hanging="106"/>
      </w:pPr>
      <w:rPr>
        <w:rFonts w:hint="default"/>
        <w:lang w:val="pt-PT" w:eastAsia="en-US" w:bidi="ar-SA"/>
      </w:rPr>
    </w:lvl>
    <w:lvl w:ilvl="2" w:tplc="DEA4BFF0">
      <w:numFmt w:val="bullet"/>
      <w:lvlText w:val="•"/>
      <w:lvlJc w:val="left"/>
      <w:pPr>
        <w:ind w:left="2537" w:hanging="106"/>
      </w:pPr>
      <w:rPr>
        <w:rFonts w:hint="default"/>
        <w:lang w:val="pt-PT" w:eastAsia="en-US" w:bidi="ar-SA"/>
      </w:rPr>
    </w:lvl>
    <w:lvl w:ilvl="3" w:tplc="05784BC4">
      <w:numFmt w:val="bullet"/>
      <w:lvlText w:val="•"/>
      <w:lvlJc w:val="left"/>
      <w:pPr>
        <w:ind w:left="3455" w:hanging="106"/>
      </w:pPr>
      <w:rPr>
        <w:rFonts w:hint="default"/>
        <w:lang w:val="pt-PT" w:eastAsia="en-US" w:bidi="ar-SA"/>
      </w:rPr>
    </w:lvl>
    <w:lvl w:ilvl="4" w:tplc="0F0476F0">
      <w:numFmt w:val="bullet"/>
      <w:lvlText w:val="•"/>
      <w:lvlJc w:val="left"/>
      <w:pPr>
        <w:ind w:left="4374" w:hanging="106"/>
      </w:pPr>
      <w:rPr>
        <w:rFonts w:hint="default"/>
        <w:lang w:val="pt-PT" w:eastAsia="en-US" w:bidi="ar-SA"/>
      </w:rPr>
    </w:lvl>
    <w:lvl w:ilvl="5" w:tplc="782E1B80">
      <w:numFmt w:val="bullet"/>
      <w:lvlText w:val="•"/>
      <w:lvlJc w:val="left"/>
      <w:pPr>
        <w:ind w:left="5293" w:hanging="106"/>
      </w:pPr>
      <w:rPr>
        <w:rFonts w:hint="default"/>
        <w:lang w:val="pt-PT" w:eastAsia="en-US" w:bidi="ar-SA"/>
      </w:rPr>
    </w:lvl>
    <w:lvl w:ilvl="6" w:tplc="7D409F5C">
      <w:numFmt w:val="bullet"/>
      <w:lvlText w:val="•"/>
      <w:lvlJc w:val="left"/>
      <w:pPr>
        <w:ind w:left="6211" w:hanging="106"/>
      </w:pPr>
      <w:rPr>
        <w:rFonts w:hint="default"/>
        <w:lang w:val="pt-PT" w:eastAsia="en-US" w:bidi="ar-SA"/>
      </w:rPr>
    </w:lvl>
    <w:lvl w:ilvl="7" w:tplc="F5BE3EA0">
      <w:numFmt w:val="bullet"/>
      <w:lvlText w:val="•"/>
      <w:lvlJc w:val="left"/>
      <w:pPr>
        <w:ind w:left="7130" w:hanging="106"/>
      </w:pPr>
      <w:rPr>
        <w:rFonts w:hint="default"/>
        <w:lang w:val="pt-PT" w:eastAsia="en-US" w:bidi="ar-SA"/>
      </w:rPr>
    </w:lvl>
    <w:lvl w:ilvl="8" w:tplc="FBCC4EF0">
      <w:numFmt w:val="bullet"/>
      <w:lvlText w:val="•"/>
      <w:lvlJc w:val="left"/>
      <w:pPr>
        <w:ind w:left="8049" w:hanging="106"/>
      </w:pPr>
      <w:rPr>
        <w:rFonts w:hint="default"/>
        <w:lang w:val="pt-PT" w:eastAsia="en-US" w:bidi="ar-SA"/>
      </w:rPr>
    </w:lvl>
  </w:abstractNum>
  <w:abstractNum w:abstractNumId="79">
    <w:nsid w:val="71CA2671"/>
    <w:multiLevelType w:val="multilevel"/>
    <w:tmpl w:val="26DACCDC"/>
    <w:lvl w:ilvl="0">
      <w:start w:val="1"/>
      <w:numFmt w:val="decimal"/>
      <w:lvlText w:val="%1."/>
      <w:lvlJc w:val="left"/>
      <w:pPr>
        <w:ind w:left="720" w:hanging="360"/>
      </w:pPr>
      <w:rPr>
        <w:rFonts w:hint="default"/>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0">
    <w:nsid w:val="75440187"/>
    <w:multiLevelType w:val="multilevel"/>
    <w:tmpl w:val="4ED837D6"/>
    <w:lvl w:ilvl="0">
      <w:start w:val="6"/>
      <w:numFmt w:val="decimal"/>
      <w:lvlText w:val="%1"/>
      <w:lvlJc w:val="left"/>
      <w:pPr>
        <w:ind w:left="757" w:hanging="625"/>
      </w:pPr>
      <w:rPr>
        <w:rFonts w:hint="default"/>
        <w:lang w:val="pt-PT" w:eastAsia="en-US" w:bidi="ar-SA"/>
      </w:rPr>
    </w:lvl>
    <w:lvl w:ilvl="1">
      <w:start w:val="1"/>
      <w:numFmt w:val="decimal"/>
      <w:lvlText w:val="%1.%2"/>
      <w:lvlJc w:val="left"/>
      <w:pPr>
        <w:ind w:left="757" w:hanging="625"/>
      </w:pPr>
      <w:rPr>
        <w:rFonts w:hint="default"/>
        <w:lang w:val="pt-PT" w:eastAsia="en-US" w:bidi="ar-SA"/>
      </w:rPr>
    </w:lvl>
    <w:lvl w:ilvl="2">
      <w:start w:val="1"/>
      <w:numFmt w:val="decimal"/>
      <w:lvlText w:val="%1.%2.%3"/>
      <w:lvlJc w:val="left"/>
      <w:pPr>
        <w:ind w:left="757" w:hanging="625"/>
      </w:pPr>
      <w:rPr>
        <w:rFonts w:ascii="Calibri" w:eastAsia="Calibri" w:hAnsi="Calibri" w:cs="Calibri" w:hint="default"/>
        <w:spacing w:val="-1"/>
        <w:w w:val="100"/>
        <w:sz w:val="24"/>
        <w:szCs w:val="24"/>
        <w:lang w:val="pt-PT" w:eastAsia="en-US" w:bidi="ar-SA"/>
      </w:rPr>
    </w:lvl>
    <w:lvl w:ilvl="3">
      <w:numFmt w:val="bullet"/>
      <w:lvlText w:val=""/>
      <w:lvlJc w:val="left"/>
      <w:pPr>
        <w:ind w:left="1422" w:hanging="360"/>
      </w:pPr>
      <w:rPr>
        <w:rFonts w:ascii="Symbol" w:eastAsia="Symbol" w:hAnsi="Symbol" w:cs="Symbol" w:hint="default"/>
        <w:color w:val="000009"/>
        <w:w w:val="100"/>
        <w:sz w:val="22"/>
        <w:szCs w:val="22"/>
        <w:lang w:val="pt-PT" w:eastAsia="en-US" w:bidi="ar-SA"/>
      </w:rPr>
    </w:lvl>
    <w:lvl w:ilvl="4">
      <w:numFmt w:val="bullet"/>
      <w:lvlText w:val="•"/>
      <w:lvlJc w:val="left"/>
      <w:pPr>
        <w:ind w:left="4242" w:hanging="360"/>
      </w:pPr>
      <w:rPr>
        <w:rFonts w:hint="default"/>
        <w:lang w:val="pt-PT" w:eastAsia="en-US" w:bidi="ar-SA"/>
      </w:rPr>
    </w:lvl>
    <w:lvl w:ilvl="5">
      <w:numFmt w:val="bullet"/>
      <w:lvlText w:val="•"/>
      <w:lvlJc w:val="left"/>
      <w:pPr>
        <w:ind w:left="5182" w:hanging="360"/>
      </w:pPr>
      <w:rPr>
        <w:rFonts w:hint="default"/>
        <w:lang w:val="pt-PT" w:eastAsia="en-US" w:bidi="ar-SA"/>
      </w:rPr>
    </w:lvl>
    <w:lvl w:ilvl="6">
      <w:numFmt w:val="bullet"/>
      <w:lvlText w:val="•"/>
      <w:lvlJc w:val="left"/>
      <w:pPr>
        <w:ind w:left="6123" w:hanging="360"/>
      </w:pPr>
      <w:rPr>
        <w:rFonts w:hint="default"/>
        <w:lang w:val="pt-PT" w:eastAsia="en-US" w:bidi="ar-SA"/>
      </w:rPr>
    </w:lvl>
    <w:lvl w:ilvl="7">
      <w:numFmt w:val="bullet"/>
      <w:lvlText w:val="•"/>
      <w:lvlJc w:val="left"/>
      <w:pPr>
        <w:ind w:left="7064" w:hanging="360"/>
      </w:pPr>
      <w:rPr>
        <w:rFonts w:hint="default"/>
        <w:lang w:val="pt-PT" w:eastAsia="en-US" w:bidi="ar-SA"/>
      </w:rPr>
    </w:lvl>
    <w:lvl w:ilvl="8">
      <w:numFmt w:val="bullet"/>
      <w:lvlText w:val="•"/>
      <w:lvlJc w:val="left"/>
      <w:pPr>
        <w:ind w:left="8004" w:hanging="360"/>
      </w:pPr>
      <w:rPr>
        <w:rFonts w:hint="default"/>
        <w:lang w:val="pt-PT" w:eastAsia="en-US" w:bidi="ar-SA"/>
      </w:rPr>
    </w:lvl>
  </w:abstractNum>
  <w:abstractNum w:abstractNumId="81">
    <w:nsid w:val="758429E2"/>
    <w:multiLevelType w:val="hybridMultilevel"/>
    <w:tmpl w:val="9C0E4FB4"/>
    <w:name w:val="WW8Num26242"/>
    <w:lvl w:ilvl="0" w:tplc="67C08F1C">
      <w:start w:val="7"/>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nsid w:val="77F82A06"/>
    <w:multiLevelType w:val="hybridMultilevel"/>
    <w:tmpl w:val="D6228CF4"/>
    <w:lvl w:ilvl="0" w:tplc="DDF481A6">
      <w:numFmt w:val="bullet"/>
      <w:lvlText w:val="-"/>
      <w:lvlJc w:val="left"/>
      <w:pPr>
        <w:ind w:left="699" w:hanging="118"/>
      </w:pPr>
      <w:rPr>
        <w:rFonts w:ascii="Calibri" w:eastAsia="Calibri" w:hAnsi="Calibri" w:cs="Calibri" w:hint="default"/>
        <w:w w:val="100"/>
        <w:sz w:val="22"/>
        <w:szCs w:val="22"/>
        <w:lang w:val="pt-PT" w:eastAsia="en-US" w:bidi="ar-SA"/>
      </w:rPr>
    </w:lvl>
    <w:lvl w:ilvl="1" w:tplc="51EAE230">
      <w:numFmt w:val="bullet"/>
      <w:lvlText w:val="•"/>
      <w:lvlJc w:val="left"/>
      <w:pPr>
        <w:ind w:left="1618" w:hanging="118"/>
      </w:pPr>
      <w:rPr>
        <w:rFonts w:hint="default"/>
        <w:lang w:val="pt-PT" w:eastAsia="en-US" w:bidi="ar-SA"/>
      </w:rPr>
    </w:lvl>
    <w:lvl w:ilvl="2" w:tplc="DE6EB640">
      <w:numFmt w:val="bullet"/>
      <w:lvlText w:val="•"/>
      <w:lvlJc w:val="left"/>
      <w:pPr>
        <w:ind w:left="2537" w:hanging="118"/>
      </w:pPr>
      <w:rPr>
        <w:rFonts w:hint="default"/>
        <w:lang w:val="pt-PT" w:eastAsia="en-US" w:bidi="ar-SA"/>
      </w:rPr>
    </w:lvl>
    <w:lvl w:ilvl="3" w:tplc="44562E24">
      <w:numFmt w:val="bullet"/>
      <w:lvlText w:val="•"/>
      <w:lvlJc w:val="left"/>
      <w:pPr>
        <w:ind w:left="3455" w:hanging="118"/>
      </w:pPr>
      <w:rPr>
        <w:rFonts w:hint="default"/>
        <w:lang w:val="pt-PT" w:eastAsia="en-US" w:bidi="ar-SA"/>
      </w:rPr>
    </w:lvl>
    <w:lvl w:ilvl="4" w:tplc="A5762372">
      <w:numFmt w:val="bullet"/>
      <w:lvlText w:val="•"/>
      <w:lvlJc w:val="left"/>
      <w:pPr>
        <w:ind w:left="4374" w:hanging="118"/>
      </w:pPr>
      <w:rPr>
        <w:rFonts w:hint="default"/>
        <w:lang w:val="pt-PT" w:eastAsia="en-US" w:bidi="ar-SA"/>
      </w:rPr>
    </w:lvl>
    <w:lvl w:ilvl="5" w:tplc="1C066C38">
      <w:numFmt w:val="bullet"/>
      <w:lvlText w:val="•"/>
      <w:lvlJc w:val="left"/>
      <w:pPr>
        <w:ind w:left="5293" w:hanging="118"/>
      </w:pPr>
      <w:rPr>
        <w:rFonts w:hint="default"/>
        <w:lang w:val="pt-PT" w:eastAsia="en-US" w:bidi="ar-SA"/>
      </w:rPr>
    </w:lvl>
    <w:lvl w:ilvl="6" w:tplc="0A968B16">
      <w:numFmt w:val="bullet"/>
      <w:lvlText w:val="•"/>
      <w:lvlJc w:val="left"/>
      <w:pPr>
        <w:ind w:left="6211" w:hanging="118"/>
      </w:pPr>
      <w:rPr>
        <w:rFonts w:hint="default"/>
        <w:lang w:val="pt-PT" w:eastAsia="en-US" w:bidi="ar-SA"/>
      </w:rPr>
    </w:lvl>
    <w:lvl w:ilvl="7" w:tplc="51965782">
      <w:numFmt w:val="bullet"/>
      <w:lvlText w:val="•"/>
      <w:lvlJc w:val="left"/>
      <w:pPr>
        <w:ind w:left="7130" w:hanging="118"/>
      </w:pPr>
      <w:rPr>
        <w:rFonts w:hint="default"/>
        <w:lang w:val="pt-PT" w:eastAsia="en-US" w:bidi="ar-SA"/>
      </w:rPr>
    </w:lvl>
    <w:lvl w:ilvl="8" w:tplc="A308FEAC">
      <w:numFmt w:val="bullet"/>
      <w:lvlText w:val="•"/>
      <w:lvlJc w:val="left"/>
      <w:pPr>
        <w:ind w:left="8049" w:hanging="118"/>
      </w:pPr>
      <w:rPr>
        <w:rFonts w:hint="default"/>
        <w:lang w:val="pt-PT" w:eastAsia="en-US" w:bidi="ar-SA"/>
      </w:rPr>
    </w:lvl>
  </w:abstractNum>
  <w:abstractNum w:abstractNumId="83">
    <w:nsid w:val="7D8C3FDF"/>
    <w:multiLevelType w:val="hybridMultilevel"/>
    <w:tmpl w:val="B5EEEE16"/>
    <w:name w:val="WW8Num232"/>
    <w:lvl w:ilvl="0" w:tplc="482A0330">
      <w:start w:val="1"/>
      <w:numFmt w:val="decimal"/>
      <w:lvlText w:val="5.1.%1."/>
      <w:lvlJc w:val="left"/>
      <w:pPr>
        <w:ind w:left="1145" w:hanging="360"/>
      </w:pPr>
      <w:rPr>
        <w:rFonts w:ascii="Arial" w:hAnsi="Arial" w:hint="default"/>
        <w:b/>
        <w:sz w:val="20"/>
        <w:szCs w:val="20"/>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num w:numId="1">
    <w:abstractNumId w:val="2"/>
  </w:num>
  <w:num w:numId="2">
    <w:abstractNumId w:val="50"/>
  </w:num>
  <w:num w:numId="3">
    <w:abstractNumId w:val="56"/>
  </w:num>
  <w:num w:numId="4">
    <w:abstractNumId w:val="37"/>
  </w:num>
  <w:num w:numId="5">
    <w:abstractNumId w:val="3"/>
  </w:num>
  <w:num w:numId="6">
    <w:abstractNumId w:val="1"/>
  </w:num>
  <w:num w:numId="7">
    <w:abstractNumId w:val="0"/>
  </w:num>
  <w:num w:numId="8">
    <w:abstractNumId w:val="70"/>
  </w:num>
  <w:num w:numId="9">
    <w:abstractNumId w:val="52"/>
  </w:num>
  <w:num w:numId="10">
    <w:abstractNumId w:val="79"/>
  </w:num>
  <w:num w:numId="11">
    <w:abstractNumId w:val="66"/>
  </w:num>
  <w:num w:numId="12">
    <w:abstractNumId w:val="59"/>
  </w:num>
  <w:num w:numId="13">
    <w:abstractNumId w:val="42"/>
  </w:num>
  <w:num w:numId="14">
    <w:abstractNumId w:val="39"/>
  </w:num>
  <w:num w:numId="15">
    <w:abstractNumId w:val="47"/>
  </w:num>
  <w:num w:numId="16">
    <w:abstractNumId w:val="82"/>
  </w:num>
  <w:num w:numId="17">
    <w:abstractNumId w:val="75"/>
  </w:num>
  <w:num w:numId="18">
    <w:abstractNumId w:val="38"/>
  </w:num>
  <w:num w:numId="19">
    <w:abstractNumId w:val="68"/>
  </w:num>
  <w:num w:numId="20">
    <w:abstractNumId w:val="80"/>
  </w:num>
  <w:num w:numId="21">
    <w:abstractNumId w:val="49"/>
  </w:num>
  <w:num w:numId="22">
    <w:abstractNumId w:val="78"/>
  </w:num>
  <w:num w:numId="23">
    <w:abstractNumId w:val="67"/>
  </w:num>
  <w:num w:numId="24">
    <w:abstractNumId w:val="57"/>
  </w:num>
  <w:num w:numId="25">
    <w:abstractNumId w:val="48"/>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efaultTabStop w:val="709"/>
  <w:hyphenationZone w:val="425"/>
  <w:drawingGridHorizontalSpacing w:val="100"/>
  <w:drawingGridVerticalSpacing w:val="0"/>
  <w:displayHorizontalDrawingGridEvery w:val="0"/>
  <w:displayVerticalDrawingGridEvery w:val="0"/>
  <w:noPunctuationKerning/>
  <w:characterSpacingControl w:val="doNotCompress"/>
  <w:hdrShapeDefaults>
    <o:shapedefaults v:ext="edit" spidmax="197634"/>
  </w:hdrShapeDefaults>
  <w:footnotePr>
    <w:pos w:val="beneathText"/>
    <w:footnote w:id="0"/>
    <w:footnote w:id="1"/>
  </w:footnotePr>
  <w:endnotePr>
    <w:endnote w:id="0"/>
    <w:endnote w:id="1"/>
  </w:endnotePr>
  <w:compat>
    <w:useFELayout/>
  </w:compat>
  <w:rsids>
    <w:rsidRoot w:val="00253FB0"/>
    <w:rsid w:val="00000255"/>
    <w:rsid w:val="00000D2C"/>
    <w:rsid w:val="00001BCB"/>
    <w:rsid w:val="000020FE"/>
    <w:rsid w:val="0000220D"/>
    <w:rsid w:val="000026C5"/>
    <w:rsid w:val="000026D9"/>
    <w:rsid w:val="00002BC3"/>
    <w:rsid w:val="000031E1"/>
    <w:rsid w:val="00003AC5"/>
    <w:rsid w:val="000043ED"/>
    <w:rsid w:val="000046A8"/>
    <w:rsid w:val="0000498A"/>
    <w:rsid w:val="00004AFA"/>
    <w:rsid w:val="00004BDB"/>
    <w:rsid w:val="00004D81"/>
    <w:rsid w:val="0000516F"/>
    <w:rsid w:val="00006125"/>
    <w:rsid w:val="0000653D"/>
    <w:rsid w:val="00006D24"/>
    <w:rsid w:val="00006FC6"/>
    <w:rsid w:val="00007073"/>
    <w:rsid w:val="00007ABC"/>
    <w:rsid w:val="00007DE3"/>
    <w:rsid w:val="00010642"/>
    <w:rsid w:val="00010C43"/>
    <w:rsid w:val="00010ED3"/>
    <w:rsid w:val="00011143"/>
    <w:rsid w:val="000111FC"/>
    <w:rsid w:val="00011758"/>
    <w:rsid w:val="00011FA6"/>
    <w:rsid w:val="000122A6"/>
    <w:rsid w:val="000131BF"/>
    <w:rsid w:val="000137DB"/>
    <w:rsid w:val="000138AD"/>
    <w:rsid w:val="000139F3"/>
    <w:rsid w:val="000147A7"/>
    <w:rsid w:val="000148A2"/>
    <w:rsid w:val="00014C6B"/>
    <w:rsid w:val="000157DC"/>
    <w:rsid w:val="000157EA"/>
    <w:rsid w:val="00015899"/>
    <w:rsid w:val="0001606B"/>
    <w:rsid w:val="00016105"/>
    <w:rsid w:val="00016C03"/>
    <w:rsid w:val="00016C47"/>
    <w:rsid w:val="00016EE8"/>
    <w:rsid w:val="00017C2E"/>
    <w:rsid w:val="00020090"/>
    <w:rsid w:val="000200A5"/>
    <w:rsid w:val="000206F2"/>
    <w:rsid w:val="000207D4"/>
    <w:rsid w:val="0002100A"/>
    <w:rsid w:val="000212A8"/>
    <w:rsid w:val="00021A88"/>
    <w:rsid w:val="00021BED"/>
    <w:rsid w:val="00021CFE"/>
    <w:rsid w:val="00021F37"/>
    <w:rsid w:val="00022741"/>
    <w:rsid w:val="00022DCA"/>
    <w:rsid w:val="0002425A"/>
    <w:rsid w:val="000243A2"/>
    <w:rsid w:val="00025479"/>
    <w:rsid w:val="00025634"/>
    <w:rsid w:val="0002576F"/>
    <w:rsid w:val="00026062"/>
    <w:rsid w:val="000261BB"/>
    <w:rsid w:val="000266E6"/>
    <w:rsid w:val="00026720"/>
    <w:rsid w:val="00026733"/>
    <w:rsid w:val="00026D7C"/>
    <w:rsid w:val="00026F9B"/>
    <w:rsid w:val="000271EE"/>
    <w:rsid w:val="000273B4"/>
    <w:rsid w:val="00027419"/>
    <w:rsid w:val="00027A38"/>
    <w:rsid w:val="00027CB1"/>
    <w:rsid w:val="0003027C"/>
    <w:rsid w:val="0003036B"/>
    <w:rsid w:val="000305D2"/>
    <w:rsid w:val="00030612"/>
    <w:rsid w:val="0003069B"/>
    <w:rsid w:val="000310F9"/>
    <w:rsid w:val="0003117C"/>
    <w:rsid w:val="0003185E"/>
    <w:rsid w:val="000319C6"/>
    <w:rsid w:val="00032B34"/>
    <w:rsid w:val="00032CE8"/>
    <w:rsid w:val="000330E0"/>
    <w:rsid w:val="0003342D"/>
    <w:rsid w:val="00033B27"/>
    <w:rsid w:val="00033F8E"/>
    <w:rsid w:val="00034003"/>
    <w:rsid w:val="0003462A"/>
    <w:rsid w:val="0003482A"/>
    <w:rsid w:val="00034BCA"/>
    <w:rsid w:val="00034D74"/>
    <w:rsid w:val="00034E13"/>
    <w:rsid w:val="00035FEB"/>
    <w:rsid w:val="00036387"/>
    <w:rsid w:val="00036C5B"/>
    <w:rsid w:val="00036CBC"/>
    <w:rsid w:val="00036D46"/>
    <w:rsid w:val="00037797"/>
    <w:rsid w:val="00040287"/>
    <w:rsid w:val="00040ED4"/>
    <w:rsid w:val="00040F35"/>
    <w:rsid w:val="00040F48"/>
    <w:rsid w:val="0004110D"/>
    <w:rsid w:val="000419E6"/>
    <w:rsid w:val="00041E97"/>
    <w:rsid w:val="00042163"/>
    <w:rsid w:val="00042406"/>
    <w:rsid w:val="000425A1"/>
    <w:rsid w:val="000426F3"/>
    <w:rsid w:val="00042AD5"/>
    <w:rsid w:val="00042B6A"/>
    <w:rsid w:val="00042BB8"/>
    <w:rsid w:val="00042FC7"/>
    <w:rsid w:val="000437D0"/>
    <w:rsid w:val="00044427"/>
    <w:rsid w:val="00044670"/>
    <w:rsid w:val="000446EA"/>
    <w:rsid w:val="00044874"/>
    <w:rsid w:val="000450C3"/>
    <w:rsid w:val="00045446"/>
    <w:rsid w:val="000457E0"/>
    <w:rsid w:val="0004636E"/>
    <w:rsid w:val="0004652A"/>
    <w:rsid w:val="00046580"/>
    <w:rsid w:val="00050029"/>
    <w:rsid w:val="00050476"/>
    <w:rsid w:val="00050669"/>
    <w:rsid w:val="00050871"/>
    <w:rsid w:val="00050A6E"/>
    <w:rsid w:val="00050C68"/>
    <w:rsid w:val="00050FF4"/>
    <w:rsid w:val="0005140B"/>
    <w:rsid w:val="000514C3"/>
    <w:rsid w:val="00051921"/>
    <w:rsid w:val="00051DAE"/>
    <w:rsid w:val="0005221B"/>
    <w:rsid w:val="00052436"/>
    <w:rsid w:val="00052A64"/>
    <w:rsid w:val="00052D24"/>
    <w:rsid w:val="00052E39"/>
    <w:rsid w:val="00053B8C"/>
    <w:rsid w:val="00055124"/>
    <w:rsid w:val="000553E9"/>
    <w:rsid w:val="00055DFB"/>
    <w:rsid w:val="000562D0"/>
    <w:rsid w:val="00056799"/>
    <w:rsid w:val="00057089"/>
    <w:rsid w:val="000574D2"/>
    <w:rsid w:val="000578A2"/>
    <w:rsid w:val="000578E2"/>
    <w:rsid w:val="000579D8"/>
    <w:rsid w:val="00057B29"/>
    <w:rsid w:val="00057C09"/>
    <w:rsid w:val="00057DDB"/>
    <w:rsid w:val="000612C7"/>
    <w:rsid w:val="00061631"/>
    <w:rsid w:val="0006165A"/>
    <w:rsid w:val="00061B59"/>
    <w:rsid w:val="000620D3"/>
    <w:rsid w:val="00062D5F"/>
    <w:rsid w:val="000632EF"/>
    <w:rsid w:val="000645BB"/>
    <w:rsid w:val="00064EF3"/>
    <w:rsid w:val="00066310"/>
    <w:rsid w:val="000664FD"/>
    <w:rsid w:val="00066599"/>
    <w:rsid w:val="00066F8A"/>
    <w:rsid w:val="00067976"/>
    <w:rsid w:val="0007009D"/>
    <w:rsid w:val="00070379"/>
    <w:rsid w:val="0007072A"/>
    <w:rsid w:val="00070A03"/>
    <w:rsid w:val="00070A0A"/>
    <w:rsid w:val="00070F9F"/>
    <w:rsid w:val="0007190A"/>
    <w:rsid w:val="00071A1A"/>
    <w:rsid w:val="0007214C"/>
    <w:rsid w:val="000721C9"/>
    <w:rsid w:val="00072882"/>
    <w:rsid w:val="00072D80"/>
    <w:rsid w:val="000730C8"/>
    <w:rsid w:val="000730E0"/>
    <w:rsid w:val="0007311E"/>
    <w:rsid w:val="00073654"/>
    <w:rsid w:val="00073A85"/>
    <w:rsid w:val="000743AD"/>
    <w:rsid w:val="0007474E"/>
    <w:rsid w:val="00074D03"/>
    <w:rsid w:val="00075582"/>
    <w:rsid w:val="000758D1"/>
    <w:rsid w:val="00075BF3"/>
    <w:rsid w:val="00075E1D"/>
    <w:rsid w:val="00076B40"/>
    <w:rsid w:val="00077B0B"/>
    <w:rsid w:val="00077B31"/>
    <w:rsid w:val="00080312"/>
    <w:rsid w:val="00080642"/>
    <w:rsid w:val="000807C2"/>
    <w:rsid w:val="00081D59"/>
    <w:rsid w:val="00082D4F"/>
    <w:rsid w:val="00082ECA"/>
    <w:rsid w:val="000834C3"/>
    <w:rsid w:val="00083F3E"/>
    <w:rsid w:val="000840D8"/>
    <w:rsid w:val="000846BC"/>
    <w:rsid w:val="00084DAC"/>
    <w:rsid w:val="0008544F"/>
    <w:rsid w:val="00085962"/>
    <w:rsid w:val="00085A98"/>
    <w:rsid w:val="00085E6A"/>
    <w:rsid w:val="00085E8A"/>
    <w:rsid w:val="00086237"/>
    <w:rsid w:val="00086300"/>
    <w:rsid w:val="00086B0C"/>
    <w:rsid w:val="0008741B"/>
    <w:rsid w:val="000875EF"/>
    <w:rsid w:val="00087DBB"/>
    <w:rsid w:val="00087DD5"/>
    <w:rsid w:val="00087E67"/>
    <w:rsid w:val="000900FE"/>
    <w:rsid w:val="00090521"/>
    <w:rsid w:val="000905A8"/>
    <w:rsid w:val="0009075F"/>
    <w:rsid w:val="00090964"/>
    <w:rsid w:val="00090BA8"/>
    <w:rsid w:val="00090DD5"/>
    <w:rsid w:val="00090F40"/>
    <w:rsid w:val="0009171E"/>
    <w:rsid w:val="00091C30"/>
    <w:rsid w:val="00092447"/>
    <w:rsid w:val="000928B8"/>
    <w:rsid w:val="000928F3"/>
    <w:rsid w:val="00092BC5"/>
    <w:rsid w:val="0009306A"/>
    <w:rsid w:val="00093776"/>
    <w:rsid w:val="00093E60"/>
    <w:rsid w:val="00094ED9"/>
    <w:rsid w:val="00095F2C"/>
    <w:rsid w:val="00097A4D"/>
    <w:rsid w:val="000A066C"/>
    <w:rsid w:val="000A0F0B"/>
    <w:rsid w:val="000A1056"/>
    <w:rsid w:val="000A1AE1"/>
    <w:rsid w:val="000A1F85"/>
    <w:rsid w:val="000A2111"/>
    <w:rsid w:val="000A2415"/>
    <w:rsid w:val="000A2A9A"/>
    <w:rsid w:val="000A3186"/>
    <w:rsid w:val="000A38B6"/>
    <w:rsid w:val="000A391C"/>
    <w:rsid w:val="000A3DFC"/>
    <w:rsid w:val="000A4514"/>
    <w:rsid w:val="000A48E6"/>
    <w:rsid w:val="000A4ADC"/>
    <w:rsid w:val="000A4BEA"/>
    <w:rsid w:val="000A4E33"/>
    <w:rsid w:val="000A4E74"/>
    <w:rsid w:val="000A54C0"/>
    <w:rsid w:val="000A5807"/>
    <w:rsid w:val="000A5909"/>
    <w:rsid w:val="000A5BF6"/>
    <w:rsid w:val="000A60F8"/>
    <w:rsid w:val="000A69EE"/>
    <w:rsid w:val="000A7113"/>
    <w:rsid w:val="000A7C3B"/>
    <w:rsid w:val="000A7FE9"/>
    <w:rsid w:val="000B0613"/>
    <w:rsid w:val="000B07D2"/>
    <w:rsid w:val="000B1218"/>
    <w:rsid w:val="000B19BD"/>
    <w:rsid w:val="000B1B19"/>
    <w:rsid w:val="000B1CC7"/>
    <w:rsid w:val="000B28C8"/>
    <w:rsid w:val="000B35FB"/>
    <w:rsid w:val="000B35FF"/>
    <w:rsid w:val="000B3943"/>
    <w:rsid w:val="000B3A39"/>
    <w:rsid w:val="000B3AD6"/>
    <w:rsid w:val="000B3D66"/>
    <w:rsid w:val="000B3E02"/>
    <w:rsid w:val="000B4467"/>
    <w:rsid w:val="000B4A77"/>
    <w:rsid w:val="000B4BCC"/>
    <w:rsid w:val="000B4F61"/>
    <w:rsid w:val="000B5059"/>
    <w:rsid w:val="000B51E9"/>
    <w:rsid w:val="000B5644"/>
    <w:rsid w:val="000B6331"/>
    <w:rsid w:val="000B643B"/>
    <w:rsid w:val="000B663C"/>
    <w:rsid w:val="000B6F2B"/>
    <w:rsid w:val="000B7536"/>
    <w:rsid w:val="000C02A5"/>
    <w:rsid w:val="000C0655"/>
    <w:rsid w:val="000C1891"/>
    <w:rsid w:val="000C1A2B"/>
    <w:rsid w:val="000C28A9"/>
    <w:rsid w:val="000C2D54"/>
    <w:rsid w:val="000C357D"/>
    <w:rsid w:val="000C3625"/>
    <w:rsid w:val="000C42C6"/>
    <w:rsid w:val="000C4ED6"/>
    <w:rsid w:val="000C54E9"/>
    <w:rsid w:val="000C58F7"/>
    <w:rsid w:val="000C5B95"/>
    <w:rsid w:val="000C675C"/>
    <w:rsid w:val="000C6836"/>
    <w:rsid w:val="000C699D"/>
    <w:rsid w:val="000C6A97"/>
    <w:rsid w:val="000C6D85"/>
    <w:rsid w:val="000C7415"/>
    <w:rsid w:val="000C7816"/>
    <w:rsid w:val="000C7D04"/>
    <w:rsid w:val="000C7EC3"/>
    <w:rsid w:val="000D022B"/>
    <w:rsid w:val="000D1BBA"/>
    <w:rsid w:val="000D2004"/>
    <w:rsid w:val="000D3326"/>
    <w:rsid w:val="000D35F9"/>
    <w:rsid w:val="000D3856"/>
    <w:rsid w:val="000D3E02"/>
    <w:rsid w:val="000D3E40"/>
    <w:rsid w:val="000D3FF1"/>
    <w:rsid w:val="000D401F"/>
    <w:rsid w:val="000D480E"/>
    <w:rsid w:val="000D4E69"/>
    <w:rsid w:val="000D4FDC"/>
    <w:rsid w:val="000D52D9"/>
    <w:rsid w:val="000D5614"/>
    <w:rsid w:val="000D57CA"/>
    <w:rsid w:val="000D59B4"/>
    <w:rsid w:val="000D5A25"/>
    <w:rsid w:val="000D5B8B"/>
    <w:rsid w:val="000D6253"/>
    <w:rsid w:val="000D6D28"/>
    <w:rsid w:val="000D774B"/>
    <w:rsid w:val="000D7FAA"/>
    <w:rsid w:val="000D7FC8"/>
    <w:rsid w:val="000E1BF6"/>
    <w:rsid w:val="000E394D"/>
    <w:rsid w:val="000E45CC"/>
    <w:rsid w:val="000E5C3B"/>
    <w:rsid w:val="000E5E00"/>
    <w:rsid w:val="000E6AAE"/>
    <w:rsid w:val="000E7EEA"/>
    <w:rsid w:val="000F04A6"/>
    <w:rsid w:val="000F0FB5"/>
    <w:rsid w:val="000F11D3"/>
    <w:rsid w:val="000F162D"/>
    <w:rsid w:val="000F1B0C"/>
    <w:rsid w:val="000F2232"/>
    <w:rsid w:val="000F2877"/>
    <w:rsid w:val="000F29C9"/>
    <w:rsid w:val="000F2BB0"/>
    <w:rsid w:val="000F35BE"/>
    <w:rsid w:val="000F36D7"/>
    <w:rsid w:val="000F38C7"/>
    <w:rsid w:val="000F3F18"/>
    <w:rsid w:val="000F44BF"/>
    <w:rsid w:val="000F47A6"/>
    <w:rsid w:val="000F597F"/>
    <w:rsid w:val="000F5F23"/>
    <w:rsid w:val="000F60A2"/>
    <w:rsid w:val="000F6C62"/>
    <w:rsid w:val="000F6EEB"/>
    <w:rsid w:val="000F70D2"/>
    <w:rsid w:val="001005EE"/>
    <w:rsid w:val="00100B1A"/>
    <w:rsid w:val="00100C72"/>
    <w:rsid w:val="0010144D"/>
    <w:rsid w:val="00101B96"/>
    <w:rsid w:val="0010202F"/>
    <w:rsid w:val="001020E7"/>
    <w:rsid w:val="0010212D"/>
    <w:rsid w:val="00102598"/>
    <w:rsid w:val="00103081"/>
    <w:rsid w:val="00103C52"/>
    <w:rsid w:val="0010415F"/>
    <w:rsid w:val="001042A2"/>
    <w:rsid w:val="00104C2A"/>
    <w:rsid w:val="00104ECB"/>
    <w:rsid w:val="00104FAA"/>
    <w:rsid w:val="001053E8"/>
    <w:rsid w:val="001053F4"/>
    <w:rsid w:val="0010588E"/>
    <w:rsid w:val="00105AD1"/>
    <w:rsid w:val="00105F58"/>
    <w:rsid w:val="00106208"/>
    <w:rsid w:val="00106648"/>
    <w:rsid w:val="001066E6"/>
    <w:rsid w:val="001067B6"/>
    <w:rsid w:val="00106834"/>
    <w:rsid w:val="00107124"/>
    <w:rsid w:val="00107363"/>
    <w:rsid w:val="001074EE"/>
    <w:rsid w:val="00107AA4"/>
    <w:rsid w:val="0011028A"/>
    <w:rsid w:val="00111813"/>
    <w:rsid w:val="00111BA0"/>
    <w:rsid w:val="00112896"/>
    <w:rsid w:val="00113895"/>
    <w:rsid w:val="001139E3"/>
    <w:rsid w:val="0011415C"/>
    <w:rsid w:val="0011440C"/>
    <w:rsid w:val="00114A0F"/>
    <w:rsid w:val="00114E3E"/>
    <w:rsid w:val="00114E70"/>
    <w:rsid w:val="00115B8A"/>
    <w:rsid w:val="00115CCD"/>
    <w:rsid w:val="00115F39"/>
    <w:rsid w:val="001166D8"/>
    <w:rsid w:val="001167B2"/>
    <w:rsid w:val="00116C10"/>
    <w:rsid w:val="00116CA4"/>
    <w:rsid w:val="0011740D"/>
    <w:rsid w:val="00117A2E"/>
    <w:rsid w:val="00117B79"/>
    <w:rsid w:val="00120C57"/>
    <w:rsid w:val="00120E36"/>
    <w:rsid w:val="00121144"/>
    <w:rsid w:val="001216C6"/>
    <w:rsid w:val="00121B0C"/>
    <w:rsid w:val="00121B41"/>
    <w:rsid w:val="00121E00"/>
    <w:rsid w:val="0012386E"/>
    <w:rsid w:val="00124C1A"/>
    <w:rsid w:val="001253CD"/>
    <w:rsid w:val="001253D4"/>
    <w:rsid w:val="001255EF"/>
    <w:rsid w:val="00125736"/>
    <w:rsid w:val="00125AF5"/>
    <w:rsid w:val="00125BA4"/>
    <w:rsid w:val="001260FC"/>
    <w:rsid w:val="00126153"/>
    <w:rsid w:val="00126427"/>
    <w:rsid w:val="00126566"/>
    <w:rsid w:val="001267DD"/>
    <w:rsid w:val="00127183"/>
    <w:rsid w:val="0012728F"/>
    <w:rsid w:val="001274D1"/>
    <w:rsid w:val="0012784D"/>
    <w:rsid w:val="001304D9"/>
    <w:rsid w:val="001306E9"/>
    <w:rsid w:val="0013076C"/>
    <w:rsid w:val="00130B3E"/>
    <w:rsid w:val="00131776"/>
    <w:rsid w:val="001326DE"/>
    <w:rsid w:val="0013288A"/>
    <w:rsid w:val="00132FAA"/>
    <w:rsid w:val="00133493"/>
    <w:rsid w:val="00133574"/>
    <w:rsid w:val="001335C2"/>
    <w:rsid w:val="00133862"/>
    <w:rsid w:val="001339F4"/>
    <w:rsid w:val="00133B71"/>
    <w:rsid w:val="00133C8D"/>
    <w:rsid w:val="00134079"/>
    <w:rsid w:val="0013442E"/>
    <w:rsid w:val="00134547"/>
    <w:rsid w:val="0013555F"/>
    <w:rsid w:val="00135773"/>
    <w:rsid w:val="00135B5F"/>
    <w:rsid w:val="00135BBF"/>
    <w:rsid w:val="00135BDE"/>
    <w:rsid w:val="00136A10"/>
    <w:rsid w:val="00136DE1"/>
    <w:rsid w:val="001401E8"/>
    <w:rsid w:val="00140271"/>
    <w:rsid w:val="00140353"/>
    <w:rsid w:val="00140416"/>
    <w:rsid w:val="001410D6"/>
    <w:rsid w:val="0014150B"/>
    <w:rsid w:val="001415C6"/>
    <w:rsid w:val="00141F64"/>
    <w:rsid w:val="00143857"/>
    <w:rsid w:val="00143A6A"/>
    <w:rsid w:val="001442FC"/>
    <w:rsid w:val="00144730"/>
    <w:rsid w:val="00144C74"/>
    <w:rsid w:val="00145062"/>
    <w:rsid w:val="00145A95"/>
    <w:rsid w:val="00145DF1"/>
    <w:rsid w:val="00146515"/>
    <w:rsid w:val="0014656B"/>
    <w:rsid w:val="001465EA"/>
    <w:rsid w:val="001467F0"/>
    <w:rsid w:val="00147A21"/>
    <w:rsid w:val="001513AE"/>
    <w:rsid w:val="001514CB"/>
    <w:rsid w:val="001521A3"/>
    <w:rsid w:val="001523EC"/>
    <w:rsid w:val="001523F3"/>
    <w:rsid w:val="00152AE7"/>
    <w:rsid w:val="00153118"/>
    <w:rsid w:val="00153136"/>
    <w:rsid w:val="0015370C"/>
    <w:rsid w:val="00153FAA"/>
    <w:rsid w:val="0015417A"/>
    <w:rsid w:val="0015423E"/>
    <w:rsid w:val="001550BE"/>
    <w:rsid w:val="001553C5"/>
    <w:rsid w:val="001554A4"/>
    <w:rsid w:val="001559E0"/>
    <w:rsid w:val="001566DF"/>
    <w:rsid w:val="00157187"/>
    <w:rsid w:val="00157456"/>
    <w:rsid w:val="0016044D"/>
    <w:rsid w:val="00161039"/>
    <w:rsid w:val="001612A1"/>
    <w:rsid w:val="00161400"/>
    <w:rsid w:val="001622DB"/>
    <w:rsid w:val="00162561"/>
    <w:rsid w:val="0016256A"/>
    <w:rsid w:val="001632EA"/>
    <w:rsid w:val="001636C1"/>
    <w:rsid w:val="001638FA"/>
    <w:rsid w:val="00164520"/>
    <w:rsid w:val="00164AE2"/>
    <w:rsid w:val="001654BF"/>
    <w:rsid w:val="0016558B"/>
    <w:rsid w:val="001658D4"/>
    <w:rsid w:val="00165991"/>
    <w:rsid w:val="0016611A"/>
    <w:rsid w:val="00166E6F"/>
    <w:rsid w:val="00167A9C"/>
    <w:rsid w:val="00167B42"/>
    <w:rsid w:val="00167E64"/>
    <w:rsid w:val="001703E2"/>
    <w:rsid w:val="00170DC9"/>
    <w:rsid w:val="00170E20"/>
    <w:rsid w:val="00171100"/>
    <w:rsid w:val="001719AB"/>
    <w:rsid w:val="00171FAC"/>
    <w:rsid w:val="001726F2"/>
    <w:rsid w:val="00172D8B"/>
    <w:rsid w:val="00172E94"/>
    <w:rsid w:val="00173054"/>
    <w:rsid w:val="0017413D"/>
    <w:rsid w:val="001747E5"/>
    <w:rsid w:val="00174CBE"/>
    <w:rsid w:val="00174F61"/>
    <w:rsid w:val="00176129"/>
    <w:rsid w:val="00176183"/>
    <w:rsid w:val="001761DE"/>
    <w:rsid w:val="001764F0"/>
    <w:rsid w:val="0017652E"/>
    <w:rsid w:val="00176BC3"/>
    <w:rsid w:val="00176DD2"/>
    <w:rsid w:val="00176E59"/>
    <w:rsid w:val="00176EDE"/>
    <w:rsid w:val="00176F54"/>
    <w:rsid w:val="00177132"/>
    <w:rsid w:val="001775BA"/>
    <w:rsid w:val="001807C5"/>
    <w:rsid w:val="00180F63"/>
    <w:rsid w:val="00180FF5"/>
    <w:rsid w:val="001813D5"/>
    <w:rsid w:val="00181FE5"/>
    <w:rsid w:val="0018287C"/>
    <w:rsid w:val="00182FBD"/>
    <w:rsid w:val="00183449"/>
    <w:rsid w:val="00183489"/>
    <w:rsid w:val="00183606"/>
    <w:rsid w:val="00183B65"/>
    <w:rsid w:val="001842D1"/>
    <w:rsid w:val="00184B27"/>
    <w:rsid w:val="0018586C"/>
    <w:rsid w:val="00185C0F"/>
    <w:rsid w:val="00185F0D"/>
    <w:rsid w:val="0018730B"/>
    <w:rsid w:val="001873E8"/>
    <w:rsid w:val="0018780D"/>
    <w:rsid w:val="00187A2C"/>
    <w:rsid w:val="00187D1F"/>
    <w:rsid w:val="00187DB1"/>
    <w:rsid w:val="00187FAB"/>
    <w:rsid w:val="00190245"/>
    <w:rsid w:val="00190406"/>
    <w:rsid w:val="0019053C"/>
    <w:rsid w:val="00190854"/>
    <w:rsid w:val="00190B40"/>
    <w:rsid w:val="00190CD6"/>
    <w:rsid w:val="00190D23"/>
    <w:rsid w:val="00190D32"/>
    <w:rsid w:val="00191E05"/>
    <w:rsid w:val="00191E4C"/>
    <w:rsid w:val="00192DBE"/>
    <w:rsid w:val="00194CE0"/>
    <w:rsid w:val="00194EC6"/>
    <w:rsid w:val="00194F6F"/>
    <w:rsid w:val="00194F9D"/>
    <w:rsid w:val="00195FD2"/>
    <w:rsid w:val="001966BE"/>
    <w:rsid w:val="00196884"/>
    <w:rsid w:val="00196BFE"/>
    <w:rsid w:val="0019713B"/>
    <w:rsid w:val="0019797E"/>
    <w:rsid w:val="001A00AD"/>
    <w:rsid w:val="001A039A"/>
    <w:rsid w:val="001A070F"/>
    <w:rsid w:val="001A0808"/>
    <w:rsid w:val="001A0C8E"/>
    <w:rsid w:val="001A1204"/>
    <w:rsid w:val="001A161C"/>
    <w:rsid w:val="001A19A7"/>
    <w:rsid w:val="001A2337"/>
    <w:rsid w:val="001A23B6"/>
    <w:rsid w:val="001A2588"/>
    <w:rsid w:val="001A2862"/>
    <w:rsid w:val="001A2E0A"/>
    <w:rsid w:val="001A32E8"/>
    <w:rsid w:val="001A3541"/>
    <w:rsid w:val="001A3E15"/>
    <w:rsid w:val="001A40E2"/>
    <w:rsid w:val="001A4598"/>
    <w:rsid w:val="001A4BED"/>
    <w:rsid w:val="001A4F45"/>
    <w:rsid w:val="001A580A"/>
    <w:rsid w:val="001A5F2A"/>
    <w:rsid w:val="001A60D0"/>
    <w:rsid w:val="001A62A0"/>
    <w:rsid w:val="001A62D0"/>
    <w:rsid w:val="001A72BC"/>
    <w:rsid w:val="001A7B21"/>
    <w:rsid w:val="001B033B"/>
    <w:rsid w:val="001B06E3"/>
    <w:rsid w:val="001B10BA"/>
    <w:rsid w:val="001B1162"/>
    <w:rsid w:val="001B184A"/>
    <w:rsid w:val="001B1F89"/>
    <w:rsid w:val="001B243C"/>
    <w:rsid w:val="001B2E1B"/>
    <w:rsid w:val="001B3FE7"/>
    <w:rsid w:val="001B5023"/>
    <w:rsid w:val="001B56F8"/>
    <w:rsid w:val="001B59DE"/>
    <w:rsid w:val="001B5CE8"/>
    <w:rsid w:val="001B5D8D"/>
    <w:rsid w:val="001B6127"/>
    <w:rsid w:val="001B6848"/>
    <w:rsid w:val="001B69CF"/>
    <w:rsid w:val="001B7266"/>
    <w:rsid w:val="001B7440"/>
    <w:rsid w:val="001B7982"/>
    <w:rsid w:val="001B79CB"/>
    <w:rsid w:val="001C0FDA"/>
    <w:rsid w:val="001C1DAE"/>
    <w:rsid w:val="001C2027"/>
    <w:rsid w:val="001C23CA"/>
    <w:rsid w:val="001C2C31"/>
    <w:rsid w:val="001C2E15"/>
    <w:rsid w:val="001C32C1"/>
    <w:rsid w:val="001C3B80"/>
    <w:rsid w:val="001C40A4"/>
    <w:rsid w:val="001C41DD"/>
    <w:rsid w:val="001C442E"/>
    <w:rsid w:val="001C491D"/>
    <w:rsid w:val="001C5399"/>
    <w:rsid w:val="001C5542"/>
    <w:rsid w:val="001C57AF"/>
    <w:rsid w:val="001C5960"/>
    <w:rsid w:val="001C5C8C"/>
    <w:rsid w:val="001C61BE"/>
    <w:rsid w:val="001C6ACA"/>
    <w:rsid w:val="001C6CD6"/>
    <w:rsid w:val="001C6FEE"/>
    <w:rsid w:val="001C7AF0"/>
    <w:rsid w:val="001D00A1"/>
    <w:rsid w:val="001D01C7"/>
    <w:rsid w:val="001D01E7"/>
    <w:rsid w:val="001D0299"/>
    <w:rsid w:val="001D0408"/>
    <w:rsid w:val="001D0EC1"/>
    <w:rsid w:val="001D127F"/>
    <w:rsid w:val="001D1A68"/>
    <w:rsid w:val="001D1CDB"/>
    <w:rsid w:val="001D20D3"/>
    <w:rsid w:val="001D235E"/>
    <w:rsid w:val="001D23E3"/>
    <w:rsid w:val="001D2F9B"/>
    <w:rsid w:val="001D3050"/>
    <w:rsid w:val="001D3202"/>
    <w:rsid w:val="001D3414"/>
    <w:rsid w:val="001D3807"/>
    <w:rsid w:val="001D39DB"/>
    <w:rsid w:val="001D3D65"/>
    <w:rsid w:val="001D3F63"/>
    <w:rsid w:val="001D422F"/>
    <w:rsid w:val="001D482D"/>
    <w:rsid w:val="001D4DF7"/>
    <w:rsid w:val="001D4FCF"/>
    <w:rsid w:val="001D5405"/>
    <w:rsid w:val="001D5B30"/>
    <w:rsid w:val="001D5BBB"/>
    <w:rsid w:val="001D5DC3"/>
    <w:rsid w:val="001D5E2B"/>
    <w:rsid w:val="001D6962"/>
    <w:rsid w:val="001D6A41"/>
    <w:rsid w:val="001D6C50"/>
    <w:rsid w:val="001E011F"/>
    <w:rsid w:val="001E01A3"/>
    <w:rsid w:val="001E024B"/>
    <w:rsid w:val="001E04AB"/>
    <w:rsid w:val="001E0C6B"/>
    <w:rsid w:val="001E0CB5"/>
    <w:rsid w:val="001E0F00"/>
    <w:rsid w:val="001E13CA"/>
    <w:rsid w:val="001E198F"/>
    <w:rsid w:val="001E1C7F"/>
    <w:rsid w:val="001E1E33"/>
    <w:rsid w:val="001E1FE8"/>
    <w:rsid w:val="001E221A"/>
    <w:rsid w:val="001E244D"/>
    <w:rsid w:val="001E2474"/>
    <w:rsid w:val="001E2526"/>
    <w:rsid w:val="001E2896"/>
    <w:rsid w:val="001E2C17"/>
    <w:rsid w:val="001E3F73"/>
    <w:rsid w:val="001E4496"/>
    <w:rsid w:val="001E529B"/>
    <w:rsid w:val="001E7271"/>
    <w:rsid w:val="001E74D2"/>
    <w:rsid w:val="001E78D8"/>
    <w:rsid w:val="001E7C83"/>
    <w:rsid w:val="001E7EC2"/>
    <w:rsid w:val="001E7F6D"/>
    <w:rsid w:val="001F01D8"/>
    <w:rsid w:val="001F0848"/>
    <w:rsid w:val="001F0B43"/>
    <w:rsid w:val="001F0CB1"/>
    <w:rsid w:val="001F0D17"/>
    <w:rsid w:val="001F15AF"/>
    <w:rsid w:val="001F175C"/>
    <w:rsid w:val="001F2026"/>
    <w:rsid w:val="001F2857"/>
    <w:rsid w:val="001F30B3"/>
    <w:rsid w:val="001F3C6A"/>
    <w:rsid w:val="001F49EA"/>
    <w:rsid w:val="001F4B40"/>
    <w:rsid w:val="001F4FBE"/>
    <w:rsid w:val="001F52A2"/>
    <w:rsid w:val="001F5750"/>
    <w:rsid w:val="001F5FC7"/>
    <w:rsid w:val="001F6246"/>
    <w:rsid w:val="001F6593"/>
    <w:rsid w:val="001F674A"/>
    <w:rsid w:val="001F7A58"/>
    <w:rsid w:val="001F7BC7"/>
    <w:rsid w:val="001F7CFA"/>
    <w:rsid w:val="00200191"/>
    <w:rsid w:val="00200CCC"/>
    <w:rsid w:val="00200DB6"/>
    <w:rsid w:val="00201004"/>
    <w:rsid w:val="002012C0"/>
    <w:rsid w:val="00201661"/>
    <w:rsid w:val="0020199A"/>
    <w:rsid w:val="00201EE3"/>
    <w:rsid w:val="00202354"/>
    <w:rsid w:val="002028C0"/>
    <w:rsid w:val="00203533"/>
    <w:rsid w:val="0020363F"/>
    <w:rsid w:val="00203DBB"/>
    <w:rsid w:val="0020430E"/>
    <w:rsid w:val="0020463C"/>
    <w:rsid w:val="00204703"/>
    <w:rsid w:val="00204CB2"/>
    <w:rsid w:val="00204D1B"/>
    <w:rsid w:val="00204E6A"/>
    <w:rsid w:val="00205EF4"/>
    <w:rsid w:val="00206108"/>
    <w:rsid w:val="0020614B"/>
    <w:rsid w:val="00206F85"/>
    <w:rsid w:val="00207010"/>
    <w:rsid w:val="00207B21"/>
    <w:rsid w:val="00207CD6"/>
    <w:rsid w:val="00207FCB"/>
    <w:rsid w:val="0021035E"/>
    <w:rsid w:val="002105A4"/>
    <w:rsid w:val="0021068E"/>
    <w:rsid w:val="00210869"/>
    <w:rsid w:val="00211038"/>
    <w:rsid w:val="002112CB"/>
    <w:rsid w:val="00211373"/>
    <w:rsid w:val="00211BD5"/>
    <w:rsid w:val="00211C93"/>
    <w:rsid w:val="002126F9"/>
    <w:rsid w:val="0021299F"/>
    <w:rsid w:val="00212B63"/>
    <w:rsid w:val="002138BA"/>
    <w:rsid w:val="00213E61"/>
    <w:rsid w:val="00213F50"/>
    <w:rsid w:val="002142AD"/>
    <w:rsid w:val="002145C4"/>
    <w:rsid w:val="0021483C"/>
    <w:rsid w:val="002151F1"/>
    <w:rsid w:val="00215CD6"/>
    <w:rsid w:val="00215F98"/>
    <w:rsid w:val="0021614B"/>
    <w:rsid w:val="0021626F"/>
    <w:rsid w:val="0021669B"/>
    <w:rsid w:val="00216903"/>
    <w:rsid w:val="00220520"/>
    <w:rsid w:val="0022095C"/>
    <w:rsid w:val="00220B98"/>
    <w:rsid w:val="00220D11"/>
    <w:rsid w:val="00220FDB"/>
    <w:rsid w:val="0022128D"/>
    <w:rsid w:val="002215D9"/>
    <w:rsid w:val="00221DE8"/>
    <w:rsid w:val="002221C3"/>
    <w:rsid w:val="00222906"/>
    <w:rsid w:val="0022328F"/>
    <w:rsid w:val="0022377F"/>
    <w:rsid w:val="00224C98"/>
    <w:rsid w:val="00224F1F"/>
    <w:rsid w:val="00225099"/>
    <w:rsid w:val="0022557A"/>
    <w:rsid w:val="00225695"/>
    <w:rsid w:val="00225D26"/>
    <w:rsid w:val="002261D4"/>
    <w:rsid w:val="002263D6"/>
    <w:rsid w:val="0022660D"/>
    <w:rsid w:val="00226FE8"/>
    <w:rsid w:val="002272C1"/>
    <w:rsid w:val="0022737C"/>
    <w:rsid w:val="00227D9F"/>
    <w:rsid w:val="00230251"/>
    <w:rsid w:val="002302DD"/>
    <w:rsid w:val="0023050A"/>
    <w:rsid w:val="00230587"/>
    <w:rsid w:val="0023098B"/>
    <w:rsid w:val="00231272"/>
    <w:rsid w:val="00231B10"/>
    <w:rsid w:val="00231EBF"/>
    <w:rsid w:val="00231EF3"/>
    <w:rsid w:val="002322A7"/>
    <w:rsid w:val="0023238D"/>
    <w:rsid w:val="0023258E"/>
    <w:rsid w:val="00232980"/>
    <w:rsid w:val="002329A8"/>
    <w:rsid w:val="002332DA"/>
    <w:rsid w:val="00233C80"/>
    <w:rsid w:val="00233E3A"/>
    <w:rsid w:val="00234277"/>
    <w:rsid w:val="00234456"/>
    <w:rsid w:val="00234CE0"/>
    <w:rsid w:val="00235E24"/>
    <w:rsid w:val="00236402"/>
    <w:rsid w:val="00236760"/>
    <w:rsid w:val="0023747A"/>
    <w:rsid w:val="0023783B"/>
    <w:rsid w:val="0023785D"/>
    <w:rsid w:val="002402F3"/>
    <w:rsid w:val="0024045B"/>
    <w:rsid w:val="002407C9"/>
    <w:rsid w:val="00240842"/>
    <w:rsid w:val="00240899"/>
    <w:rsid w:val="0024095F"/>
    <w:rsid w:val="002409D9"/>
    <w:rsid w:val="00240B7C"/>
    <w:rsid w:val="002416B9"/>
    <w:rsid w:val="002416BA"/>
    <w:rsid w:val="00241F92"/>
    <w:rsid w:val="00242160"/>
    <w:rsid w:val="0024278A"/>
    <w:rsid w:val="00243058"/>
    <w:rsid w:val="002440E4"/>
    <w:rsid w:val="002446F9"/>
    <w:rsid w:val="00244848"/>
    <w:rsid w:val="002449F0"/>
    <w:rsid w:val="002474C3"/>
    <w:rsid w:val="00247E01"/>
    <w:rsid w:val="002504CC"/>
    <w:rsid w:val="00250C69"/>
    <w:rsid w:val="002511DE"/>
    <w:rsid w:val="002517B7"/>
    <w:rsid w:val="00251B1A"/>
    <w:rsid w:val="0025226C"/>
    <w:rsid w:val="002523A6"/>
    <w:rsid w:val="0025285D"/>
    <w:rsid w:val="00252ED2"/>
    <w:rsid w:val="00252F37"/>
    <w:rsid w:val="00253458"/>
    <w:rsid w:val="00253AF1"/>
    <w:rsid w:val="00253FB0"/>
    <w:rsid w:val="0025488B"/>
    <w:rsid w:val="002549A0"/>
    <w:rsid w:val="00254B7A"/>
    <w:rsid w:val="0025546C"/>
    <w:rsid w:val="00255475"/>
    <w:rsid w:val="0025597C"/>
    <w:rsid w:val="00256554"/>
    <w:rsid w:val="002566DA"/>
    <w:rsid w:val="00256A3C"/>
    <w:rsid w:val="002572A7"/>
    <w:rsid w:val="00257802"/>
    <w:rsid w:val="00257A71"/>
    <w:rsid w:val="00257CAE"/>
    <w:rsid w:val="00257FAF"/>
    <w:rsid w:val="0026082C"/>
    <w:rsid w:val="00260ACC"/>
    <w:rsid w:val="00260E1F"/>
    <w:rsid w:val="00262044"/>
    <w:rsid w:val="00262B31"/>
    <w:rsid w:val="00262D1C"/>
    <w:rsid w:val="00263800"/>
    <w:rsid w:val="0026416A"/>
    <w:rsid w:val="00265099"/>
    <w:rsid w:val="00265378"/>
    <w:rsid w:val="00265A65"/>
    <w:rsid w:val="00265AF5"/>
    <w:rsid w:val="00265BF6"/>
    <w:rsid w:val="00266F46"/>
    <w:rsid w:val="0026758F"/>
    <w:rsid w:val="00267A75"/>
    <w:rsid w:val="00270559"/>
    <w:rsid w:val="0027076F"/>
    <w:rsid w:val="00270AFD"/>
    <w:rsid w:val="00270EFB"/>
    <w:rsid w:val="002716EA"/>
    <w:rsid w:val="00271C07"/>
    <w:rsid w:val="00271D08"/>
    <w:rsid w:val="00271F65"/>
    <w:rsid w:val="0027237C"/>
    <w:rsid w:val="00272A1F"/>
    <w:rsid w:val="00272F11"/>
    <w:rsid w:val="0027312F"/>
    <w:rsid w:val="00273186"/>
    <w:rsid w:val="00273281"/>
    <w:rsid w:val="00273851"/>
    <w:rsid w:val="00273C15"/>
    <w:rsid w:val="00273C5F"/>
    <w:rsid w:val="00274440"/>
    <w:rsid w:val="00274B9F"/>
    <w:rsid w:val="002753D5"/>
    <w:rsid w:val="0027543B"/>
    <w:rsid w:val="00275DAB"/>
    <w:rsid w:val="002762B9"/>
    <w:rsid w:val="002765D0"/>
    <w:rsid w:val="00276CAB"/>
    <w:rsid w:val="00276EA2"/>
    <w:rsid w:val="00277281"/>
    <w:rsid w:val="00277712"/>
    <w:rsid w:val="00277739"/>
    <w:rsid w:val="00277956"/>
    <w:rsid w:val="00277A61"/>
    <w:rsid w:val="002801D4"/>
    <w:rsid w:val="002805B1"/>
    <w:rsid w:val="00281BA8"/>
    <w:rsid w:val="00281C85"/>
    <w:rsid w:val="00281D55"/>
    <w:rsid w:val="002820BB"/>
    <w:rsid w:val="00282317"/>
    <w:rsid w:val="00282AC0"/>
    <w:rsid w:val="00282BD6"/>
    <w:rsid w:val="0028300F"/>
    <w:rsid w:val="002830EB"/>
    <w:rsid w:val="00283B11"/>
    <w:rsid w:val="00283EB3"/>
    <w:rsid w:val="0028427B"/>
    <w:rsid w:val="0028530A"/>
    <w:rsid w:val="00285377"/>
    <w:rsid w:val="0028556C"/>
    <w:rsid w:val="002862BE"/>
    <w:rsid w:val="00286A48"/>
    <w:rsid w:val="00287275"/>
    <w:rsid w:val="002878C7"/>
    <w:rsid w:val="00287FBA"/>
    <w:rsid w:val="00290647"/>
    <w:rsid w:val="0029075E"/>
    <w:rsid w:val="00290B42"/>
    <w:rsid w:val="00290D35"/>
    <w:rsid w:val="0029168A"/>
    <w:rsid w:val="00291768"/>
    <w:rsid w:val="00291F8F"/>
    <w:rsid w:val="00292019"/>
    <w:rsid w:val="002922B7"/>
    <w:rsid w:val="002929C6"/>
    <w:rsid w:val="00292C2C"/>
    <w:rsid w:val="0029305C"/>
    <w:rsid w:val="002932B7"/>
    <w:rsid w:val="002934DA"/>
    <w:rsid w:val="00293D44"/>
    <w:rsid w:val="00293EBB"/>
    <w:rsid w:val="00294335"/>
    <w:rsid w:val="002943FD"/>
    <w:rsid w:val="00294676"/>
    <w:rsid w:val="002949EC"/>
    <w:rsid w:val="00294AA8"/>
    <w:rsid w:val="0029534B"/>
    <w:rsid w:val="002954B6"/>
    <w:rsid w:val="00295786"/>
    <w:rsid w:val="00295F4F"/>
    <w:rsid w:val="002963DD"/>
    <w:rsid w:val="002964EF"/>
    <w:rsid w:val="00296AEE"/>
    <w:rsid w:val="00296C8C"/>
    <w:rsid w:val="00297285"/>
    <w:rsid w:val="00297638"/>
    <w:rsid w:val="00297DCD"/>
    <w:rsid w:val="00297E6C"/>
    <w:rsid w:val="00297F15"/>
    <w:rsid w:val="002A021F"/>
    <w:rsid w:val="002A0C06"/>
    <w:rsid w:val="002A0FBF"/>
    <w:rsid w:val="002A1829"/>
    <w:rsid w:val="002A18C7"/>
    <w:rsid w:val="002A18CA"/>
    <w:rsid w:val="002A1B8C"/>
    <w:rsid w:val="002A1FDE"/>
    <w:rsid w:val="002A2E2A"/>
    <w:rsid w:val="002A2F4C"/>
    <w:rsid w:val="002A301D"/>
    <w:rsid w:val="002A3459"/>
    <w:rsid w:val="002A3E0A"/>
    <w:rsid w:val="002A41E6"/>
    <w:rsid w:val="002A4AEF"/>
    <w:rsid w:val="002A4CEF"/>
    <w:rsid w:val="002A6075"/>
    <w:rsid w:val="002A6E2A"/>
    <w:rsid w:val="002A79A4"/>
    <w:rsid w:val="002A7A9D"/>
    <w:rsid w:val="002B029B"/>
    <w:rsid w:val="002B04F5"/>
    <w:rsid w:val="002B05F3"/>
    <w:rsid w:val="002B076A"/>
    <w:rsid w:val="002B0998"/>
    <w:rsid w:val="002B0DE1"/>
    <w:rsid w:val="002B145A"/>
    <w:rsid w:val="002B23EC"/>
    <w:rsid w:val="002B2433"/>
    <w:rsid w:val="002B3569"/>
    <w:rsid w:val="002B3A69"/>
    <w:rsid w:val="002B5378"/>
    <w:rsid w:val="002B59B7"/>
    <w:rsid w:val="002B5EBF"/>
    <w:rsid w:val="002B70F5"/>
    <w:rsid w:val="002B7B45"/>
    <w:rsid w:val="002B7C30"/>
    <w:rsid w:val="002C0142"/>
    <w:rsid w:val="002C074B"/>
    <w:rsid w:val="002C0AB0"/>
    <w:rsid w:val="002C0B02"/>
    <w:rsid w:val="002C0D51"/>
    <w:rsid w:val="002C1161"/>
    <w:rsid w:val="002C145E"/>
    <w:rsid w:val="002C18B6"/>
    <w:rsid w:val="002C1D10"/>
    <w:rsid w:val="002C318F"/>
    <w:rsid w:val="002C36DA"/>
    <w:rsid w:val="002C41FD"/>
    <w:rsid w:val="002C428F"/>
    <w:rsid w:val="002C4A81"/>
    <w:rsid w:val="002C52DF"/>
    <w:rsid w:val="002C5372"/>
    <w:rsid w:val="002C5B8C"/>
    <w:rsid w:val="002C6247"/>
    <w:rsid w:val="002C66E7"/>
    <w:rsid w:val="002C67B7"/>
    <w:rsid w:val="002C6D13"/>
    <w:rsid w:val="002C705F"/>
    <w:rsid w:val="002C7184"/>
    <w:rsid w:val="002C724C"/>
    <w:rsid w:val="002C7756"/>
    <w:rsid w:val="002D0033"/>
    <w:rsid w:val="002D0083"/>
    <w:rsid w:val="002D043B"/>
    <w:rsid w:val="002D0AB8"/>
    <w:rsid w:val="002D0FB3"/>
    <w:rsid w:val="002D0FD4"/>
    <w:rsid w:val="002D12A1"/>
    <w:rsid w:val="002D21B0"/>
    <w:rsid w:val="002D3040"/>
    <w:rsid w:val="002D3814"/>
    <w:rsid w:val="002D4075"/>
    <w:rsid w:val="002D4473"/>
    <w:rsid w:val="002D4D13"/>
    <w:rsid w:val="002D4F72"/>
    <w:rsid w:val="002D53C9"/>
    <w:rsid w:val="002D5791"/>
    <w:rsid w:val="002D5D45"/>
    <w:rsid w:val="002D6551"/>
    <w:rsid w:val="002D67FC"/>
    <w:rsid w:val="002D7B7A"/>
    <w:rsid w:val="002E00A5"/>
    <w:rsid w:val="002E014F"/>
    <w:rsid w:val="002E027A"/>
    <w:rsid w:val="002E05AD"/>
    <w:rsid w:val="002E0720"/>
    <w:rsid w:val="002E09EE"/>
    <w:rsid w:val="002E0C62"/>
    <w:rsid w:val="002E0F1C"/>
    <w:rsid w:val="002E0F29"/>
    <w:rsid w:val="002E126E"/>
    <w:rsid w:val="002E1436"/>
    <w:rsid w:val="002E1E80"/>
    <w:rsid w:val="002E2366"/>
    <w:rsid w:val="002E2994"/>
    <w:rsid w:val="002E2DED"/>
    <w:rsid w:val="002E37AC"/>
    <w:rsid w:val="002E3FD3"/>
    <w:rsid w:val="002E4AC0"/>
    <w:rsid w:val="002E4CB4"/>
    <w:rsid w:val="002E509F"/>
    <w:rsid w:val="002E54A8"/>
    <w:rsid w:val="002E56CF"/>
    <w:rsid w:val="002E5744"/>
    <w:rsid w:val="002E596A"/>
    <w:rsid w:val="002E5DAB"/>
    <w:rsid w:val="002E5FD9"/>
    <w:rsid w:val="002E6875"/>
    <w:rsid w:val="002E78E6"/>
    <w:rsid w:val="002E7D98"/>
    <w:rsid w:val="002F069E"/>
    <w:rsid w:val="002F0FBB"/>
    <w:rsid w:val="002F0FDE"/>
    <w:rsid w:val="002F1234"/>
    <w:rsid w:val="002F14FE"/>
    <w:rsid w:val="002F18E8"/>
    <w:rsid w:val="002F214B"/>
    <w:rsid w:val="002F3D7A"/>
    <w:rsid w:val="002F4B8F"/>
    <w:rsid w:val="002F5283"/>
    <w:rsid w:val="002F5FDB"/>
    <w:rsid w:val="002F6015"/>
    <w:rsid w:val="002F680E"/>
    <w:rsid w:val="002F713A"/>
    <w:rsid w:val="002F7456"/>
    <w:rsid w:val="002F76BC"/>
    <w:rsid w:val="002F79AE"/>
    <w:rsid w:val="002F7BF5"/>
    <w:rsid w:val="003018A8"/>
    <w:rsid w:val="0030199A"/>
    <w:rsid w:val="00301D9C"/>
    <w:rsid w:val="00301FBF"/>
    <w:rsid w:val="00301FE8"/>
    <w:rsid w:val="00302022"/>
    <w:rsid w:val="00302C4E"/>
    <w:rsid w:val="00303498"/>
    <w:rsid w:val="00303AC4"/>
    <w:rsid w:val="00303F1E"/>
    <w:rsid w:val="00305576"/>
    <w:rsid w:val="003055AE"/>
    <w:rsid w:val="00306234"/>
    <w:rsid w:val="003062C6"/>
    <w:rsid w:val="003062D9"/>
    <w:rsid w:val="00307650"/>
    <w:rsid w:val="0030771A"/>
    <w:rsid w:val="00307ED8"/>
    <w:rsid w:val="0031020B"/>
    <w:rsid w:val="0031069C"/>
    <w:rsid w:val="00311601"/>
    <w:rsid w:val="003127B3"/>
    <w:rsid w:val="00312BB5"/>
    <w:rsid w:val="00312F28"/>
    <w:rsid w:val="0031367B"/>
    <w:rsid w:val="00313C22"/>
    <w:rsid w:val="00313DAB"/>
    <w:rsid w:val="00313EBF"/>
    <w:rsid w:val="00314E40"/>
    <w:rsid w:val="00315334"/>
    <w:rsid w:val="003158A5"/>
    <w:rsid w:val="0031611A"/>
    <w:rsid w:val="003167DF"/>
    <w:rsid w:val="00316E66"/>
    <w:rsid w:val="003171C5"/>
    <w:rsid w:val="00317C04"/>
    <w:rsid w:val="00317D0A"/>
    <w:rsid w:val="00320275"/>
    <w:rsid w:val="00321540"/>
    <w:rsid w:val="003215EE"/>
    <w:rsid w:val="00321E0A"/>
    <w:rsid w:val="00321E14"/>
    <w:rsid w:val="00322147"/>
    <w:rsid w:val="00322254"/>
    <w:rsid w:val="003226FC"/>
    <w:rsid w:val="0032292A"/>
    <w:rsid w:val="00322B7D"/>
    <w:rsid w:val="003236BD"/>
    <w:rsid w:val="00323CC8"/>
    <w:rsid w:val="00325189"/>
    <w:rsid w:val="0032520A"/>
    <w:rsid w:val="003254C0"/>
    <w:rsid w:val="0032551B"/>
    <w:rsid w:val="00325706"/>
    <w:rsid w:val="003259B9"/>
    <w:rsid w:val="00325D6B"/>
    <w:rsid w:val="00327C35"/>
    <w:rsid w:val="0033044D"/>
    <w:rsid w:val="00330BA4"/>
    <w:rsid w:val="00330BFE"/>
    <w:rsid w:val="00330D2E"/>
    <w:rsid w:val="00331845"/>
    <w:rsid w:val="00331E77"/>
    <w:rsid w:val="0033282C"/>
    <w:rsid w:val="003336BD"/>
    <w:rsid w:val="003344A1"/>
    <w:rsid w:val="0033559E"/>
    <w:rsid w:val="0033632B"/>
    <w:rsid w:val="0033656D"/>
    <w:rsid w:val="00337289"/>
    <w:rsid w:val="003376B4"/>
    <w:rsid w:val="00337C00"/>
    <w:rsid w:val="0034061A"/>
    <w:rsid w:val="003410CE"/>
    <w:rsid w:val="003415C5"/>
    <w:rsid w:val="003416EE"/>
    <w:rsid w:val="00341C5E"/>
    <w:rsid w:val="00341E65"/>
    <w:rsid w:val="00341F9A"/>
    <w:rsid w:val="00342262"/>
    <w:rsid w:val="00342D51"/>
    <w:rsid w:val="00342E3D"/>
    <w:rsid w:val="0034315E"/>
    <w:rsid w:val="00343CE6"/>
    <w:rsid w:val="003444EC"/>
    <w:rsid w:val="00344BCB"/>
    <w:rsid w:val="0034520C"/>
    <w:rsid w:val="003452EE"/>
    <w:rsid w:val="00345B06"/>
    <w:rsid w:val="00345F3A"/>
    <w:rsid w:val="003464F4"/>
    <w:rsid w:val="00346B72"/>
    <w:rsid w:val="00346CED"/>
    <w:rsid w:val="00346E01"/>
    <w:rsid w:val="00347191"/>
    <w:rsid w:val="003471A6"/>
    <w:rsid w:val="003473D0"/>
    <w:rsid w:val="0034756A"/>
    <w:rsid w:val="0034775C"/>
    <w:rsid w:val="0034779E"/>
    <w:rsid w:val="00347E0E"/>
    <w:rsid w:val="00347E21"/>
    <w:rsid w:val="003507DE"/>
    <w:rsid w:val="00350A25"/>
    <w:rsid w:val="00350EB1"/>
    <w:rsid w:val="00351201"/>
    <w:rsid w:val="00351C38"/>
    <w:rsid w:val="00352E93"/>
    <w:rsid w:val="00353AAA"/>
    <w:rsid w:val="00353E45"/>
    <w:rsid w:val="0035407C"/>
    <w:rsid w:val="003559E2"/>
    <w:rsid w:val="00355E10"/>
    <w:rsid w:val="0035605D"/>
    <w:rsid w:val="00356BD9"/>
    <w:rsid w:val="00357628"/>
    <w:rsid w:val="00357972"/>
    <w:rsid w:val="00360D05"/>
    <w:rsid w:val="00361024"/>
    <w:rsid w:val="003613C5"/>
    <w:rsid w:val="00361887"/>
    <w:rsid w:val="003618CD"/>
    <w:rsid w:val="003619E3"/>
    <w:rsid w:val="00361BB5"/>
    <w:rsid w:val="003623AF"/>
    <w:rsid w:val="00362579"/>
    <w:rsid w:val="003627A4"/>
    <w:rsid w:val="00363099"/>
    <w:rsid w:val="00363437"/>
    <w:rsid w:val="003642D8"/>
    <w:rsid w:val="003646BC"/>
    <w:rsid w:val="00365683"/>
    <w:rsid w:val="003657FF"/>
    <w:rsid w:val="00365BAE"/>
    <w:rsid w:val="00366293"/>
    <w:rsid w:val="003669EA"/>
    <w:rsid w:val="003672CE"/>
    <w:rsid w:val="003704AF"/>
    <w:rsid w:val="003705D8"/>
    <w:rsid w:val="003709A1"/>
    <w:rsid w:val="0037106C"/>
    <w:rsid w:val="003716DC"/>
    <w:rsid w:val="00371A91"/>
    <w:rsid w:val="00372AED"/>
    <w:rsid w:val="00372E67"/>
    <w:rsid w:val="00372F17"/>
    <w:rsid w:val="00373161"/>
    <w:rsid w:val="003731BD"/>
    <w:rsid w:val="003735F9"/>
    <w:rsid w:val="00373A37"/>
    <w:rsid w:val="00374B08"/>
    <w:rsid w:val="00374B78"/>
    <w:rsid w:val="00374D87"/>
    <w:rsid w:val="00374DA5"/>
    <w:rsid w:val="003757E6"/>
    <w:rsid w:val="0037610F"/>
    <w:rsid w:val="00376C19"/>
    <w:rsid w:val="00376F77"/>
    <w:rsid w:val="003771D9"/>
    <w:rsid w:val="00377B97"/>
    <w:rsid w:val="00380660"/>
    <w:rsid w:val="00380906"/>
    <w:rsid w:val="003809E3"/>
    <w:rsid w:val="003811E0"/>
    <w:rsid w:val="0038130C"/>
    <w:rsid w:val="00381386"/>
    <w:rsid w:val="003815F4"/>
    <w:rsid w:val="00381850"/>
    <w:rsid w:val="00381A77"/>
    <w:rsid w:val="00381DDF"/>
    <w:rsid w:val="00381E1C"/>
    <w:rsid w:val="00382253"/>
    <w:rsid w:val="003826E3"/>
    <w:rsid w:val="00382AE7"/>
    <w:rsid w:val="0038321C"/>
    <w:rsid w:val="00383FE3"/>
    <w:rsid w:val="00384519"/>
    <w:rsid w:val="003849B6"/>
    <w:rsid w:val="00384A64"/>
    <w:rsid w:val="00384FEC"/>
    <w:rsid w:val="00386294"/>
    <w:rsid w:val="00387E14"/>
    <w:rsid w:val="0039027F"/>
    <w:rsid w:val="003904B5"/>
    <w:rsid w:val="00390C36"/>
    <w:rsid w:val="00391BC7"/>
    <w:rsid w:val="00391C52"/>
    <w:rsid w:val="003920C1"/>
    <w:rsid w:val="003922FD"/>
    <w:rsid w:val="0039285B"/>
    <w:rsid w:val="00392D57"/>
    <w:rsid w:val="00392D98"/>
    <w:rsid w:val="00394428"/>
    <w:rsid w:val="003946C2"/>
    <w:rsid w:val="0039562C"/>
    <w:rsid w:val="00395B4C"/>
    <w:rsid w:val="00395CEB"/>
    <w:rsid w:val="0039605B"/>
    <w:rsid w:val="003961B9"/>
    <w:rsid w:val="00396299"/>
    <w:rsid w:val="00396440"/>
    <w:rsid w:val="003964F1"/>
    <w:rsid w:val="00396590"/>
    <w:rsid w:val="0039681B"/>
    <w:rsid w:val="003969D8"/>
    <w:rsid w:val="00397258"/>
    <w:rsid w:val="00397696"/>
    <w:rsid w:val="00397F17"/>
    <w:rsid w:val="003A007F"/>
    <w:rsid w:val="003A04CF"/>
    <w:rsid w:val="003A05F3"/>
    <w:rsid w:val="003A069C"/>
    <w:rsid w:val="003A06A8"/>
    <w:rsid w:val="003A07AF"/>
    <w:rsid w:val="003A13DD"/>
    <w:rsid w:val="003A19AB"/>
    <w:rsid w:val="003A232B"/>
    <w:rsid w:val="003A2B76"/>
    <w:rsid w:val="003A3019"/>
    <w:rsid w:val="003A3710"/>
    <w:rsid w:val="003A3B87"/>
    <w:rsid w:val="003A3C84"/>
    <w:rsid w:val="003A3F1C"/>
    <w:rsid w:val="003A4AAE"/>
    <w:rsid w:val="003A4FAA"/>
    <w:rsid w:val="003A5F7D"/>
    <w:rsid w:val="003A6424"/>
    <w:rsid w:val="003A698F"/>
    <w:rsid w:val="003A69C0"/>
    <w:rsid w:val="003A7129"/>
    <w:rsid w:val="003A73DE"/>
    <w:rsid w:val="003A7943"/>
    <w:rsid w:val="003A79F2"/>
    <w:rsid w:val="003A7AAD"/>
    <w:rsid w:val="003A7BC7"/>
    <w:rsid w:val="003A7C1E"/>
    <w:rsid w:val="003B0691"/>
    <w:rsid w:val="003B0727"/>
    <w:rsid w:val="003B08EA"/>
    <w:rsid w:val="003B0E18"/>
    <w:rsid w:val="003B1A75"/>
    <w:rsid w:val="003B1A99"/>
    <w:rsid w:val="003B2450"/>
    <w:rsid w:val="003B274C"/>
    <w:rsid w:val="003B2FC1"/>
    <w:rsid w:val="003B36D9"/>
    <w:rsid w:val="003B3721"/>
    <w:rsid w:val="003B375F"/>
    <w:rsid w:val="003B43C6"/>
    <w:rsid w:val="003B49C8"/>
    <w:rsid w:val="003B508F"/>
    <w:rsid w:val="003B552A"/>
    <w:rsid w:val="003B55FA"/>
    <w:rsid w:val="003B59BE"/>
    <w:rsid w:val="003B5A86"/>
    <w:rsid w:val="003B62BE"/>
    <w:rsid w:val="003B67AE"/>
    <w:rsid w:val="003B6C3F"/>
    <w:rsid w:val="003B6D69"/>
    <w:rsid w:val="003B6EC4"/>
    <w:rsid w:val="003B6F20"/>
    <w:rsid w:val="003B6FD0"/>
    <w:rsid w:val="003B7632"/>
    <w:rsid w:val="003B77B9"/>
    <w:rsid w:val="003C0B1C"/>
    <w:rsid w:val="003C0B60"/>
    <w:rsid w:val="003C0C12"/>
    <w:rsid w:val="003C0E94"/>
    <w:rsid w:val="003C0FEC"/>
    <w:rsid w:val="003C107C"/>
    <w:rsid w:val="003C13C8"/>
    <w:rsid w:val="003C1664"/>
    <w:rsid w:val="003C180D"/>
    <w:rsid w:val="003C1875"/>
    <w:rsid w:val="003C19EC"/>
    <w:rsid w:val="003C216F"/>
    <w:rsid w:val="003C2826"/>
    <w:rsid w:val="003C29A3"/>
    <w:rsid w:val="003C2C49"/>
    <w:rsid w:val="003C356B"/>
    <w:rsid w:val="003C35E9"/>
    <w:rsid w:val="003C38CB"/>
    <w:rsid w:val="003C395A"/>
    <w:rsid w:val="003C3B67"/>
    <w:rsid w:val="003C3D74"/>
    <w:rsid w:val="003C3DC0"/>
    <w:rsid w:val="003C40BC"/>
    <w:rsid w:val="003C4B6A"/>
    <w:rsid w:val="003C4C2A"/>
    <w:rsid w:val="003C4C98"/>
    <w:rsid w:val="003C4CA9"/>
    <w:rsid w:val="003C54AF"/>
    <w:rsid w:val="003C5B87"/>
    <w:rsid w:val="003C5F2D"/>
    <w:rsid w:val="003C6149"/>
    <w:rsid w:val="003C640D"/>
    <w:rsid w:val="003C644D"/>
    <w:rsid w:val="003C64D6"/>
    <w:rsid w:val="003C7544"/>
    <w:rsid w:val="003C776E"/>
    <w:rsid w:val="003D02AC"/>
    <w:rsid w:val="003D03A8"/>
    <w:rsid w:val="003D04C4"/>
    <w:rsid w:val="003D1253"/>
    <w:rsid w:val="003D12BE"/>
    <w:rsid w:val="003D14C7"/>
    <w:rsid w:val="003D14E2"/>
    <w:rsid w:val="003D1A65"/>
    <w:rsid w:val="003D26B4"/>
    <w:rsid w:val="003D26D8"/>
    <w:rsid w:val="003D281E"/>
    <w:rsid w:val="003D3BB3"/>
    <w:rsid w:val="003D4164"/>
    <w:rsid w:val="003D4181"/>
    <w:rsid w:val="003D4A22"/>
    <w:rsid w:val="003D56AF"/>
    <w:rsid w:val="003D581C"/>
    <w:rsid w:val="003D66AA"/>
    <w:rsid w:val="003D730A"/>
    <w:rsid w:val="003E064F"/>
    <w:rsid w:val="003E0B89"/>
    <w:rsid w:val="003E0E69"/>
    <w:rsid w:val="003E3024"/>
    <w:rsid w:val="003E32DE"/>
    <w:rsid w:val="003E33B8"/>
    <w:rsid w:val="003E38A8"/>
    <w:rsid w:val="003E3C95"/>
    <w:rsid w:val="003E3CAC"/>
    <w:rsid w:val="003E3E4B"/>
    <w:rsid w:val="003E458E"/>
    <w:rsid w:val="003E4941"/>
    <w:rsid w:val="003E4986"/>
    <w:rsid w:val="003E4A5B"/>
    <w:rsid w:val="003E53FA"/>
    <w:rsid w:val="003E5589"/>
    <w:rsid w:val="003E5EB8"/>
    <w:rsid w:val="003E5FEE"/>
    <w:rsid w:val="003E64E8"/>
    <w:rsid w:val="003E679E"/>
    <w:rsid w:val="003E6832"/>
    <w:rsid w:val="003E69B5"/>
    <w:rsid w:val="003F0B02"/>
    <w:rsid w:val="003F0B78"/>
    <w:rsid w:val="003F0E88"/>
    <w:rsid w:val="003F1A16"/>
    <w:rsid w:val="003F1A84"/>
    <w:rsid w:val="003F1ACD"/>
    <w:rsid w:val="003F20BF"/>
    <w:rsid w:val="003F26D1"/>
    <w:rsid w:val="003F2823"/>
    <w:rsid w:val="003F37F0"/>
    <w:rsid w:val="003F3816"/>
    <w:rsid w:val="003F3E9F"/>
    <w:rsid w:val="003F413D"/>
    <w:rsid w:val="003F4B6F"/>
    <w:rsid w:val="003F53AC"/>
    <w:rsid w:val="003F59CB"/>
    <w:rsid w:val="003F5BB7"/>
    <w:rsid w:val="003F5F42"/>
    <w:rsid w:val="003F6183"/>
    <w:rsid w:val="003F63B2"/>
    <w:rsid w:val="003F698F"/>
    <w:rsid w:val="003F7352"/>
    <w:rsid w:val="003F7474"/>
    <w:rsid w:val="003F7EC3"/>
    <w:rsid w:val="0040034B"/>
    <w:rsid w:val="0040085A"/>
    <w:rsid w:val="004009D8"/>
    <w:rsid w:val="00402892"/>
    <w:rsid w:val="00402CD6"/>
    <w:rsid w:val="004033D9"/>
    <w:rsid w:val="00403633"/>
    <w:rsid w:val="00403C37"/>
    <w:rsid w:val="00404564"/>
    <w:rsid w:val="004048B2"/>
    <w:rsid w:val="0040491D"/>
    <w:rsid w:val="004049C9"/>
    <w:rsid w:val="00405100"/>
    <w:rsid w:val="004051DA"/>
    <w:rsid w:val="00405286"/>
    <w:rsid w:val="004056B9"/>
    <w:rsid w:val="00405862"/>
    <w:rsid w:val="00405FCF"/>
    <w:rsid w:val="00406740"/>
    <w:rsid w:val="004071F5"/>
    <w:rsid w:val="00407D7F"/>
    <w:rsid w:val="00407E21"/>
    <w:rsid w:val="00407E7B"/>
    <w:rsid w:val="00410511"/>
    <w:rsid w:val="0041052D"/>
    <w:rsid w:val="00410AC9"/>
    <w:rsid w:val="00410B67"/>
    <w:rsid w:val="00411152"/>
    <w:rsid w:val="0041175A"/>
    <w:rsid w:val="00411AC4"/>
    <w:rsid w:val="00411C0C"/>
    <w:rsid w:val="004135C3"/>
    <w:rsid w:val="0041448B"/>
    <w:rsid w:val="00414638"/>
    <w:rsid w:val="00414650"/>
    <w:rsid w:val="00414A02"/>
    <w:rsid w:val="004153DF"/>
    <w:rsid w:val="004159FC"/>
    <w:rsid w:val="004170F7"/>
    <w:rsid w:val="00417448"/>
    <w:rsid w:val="00417871"/>
    <w:rsid w:val="00417EA5"/>
    <w:rsid w:val="00420AEA"/>
    <w:rsid w:val="00420E33"/>
    <w:rsid w:val="00421020"/>
    <w:rsid w:val="00421ACC"/>
    <w:rsid w:val="004221CC"/>
    <w:rsid w:val="00424079"/>
    <w:rsid w:val="00424921"/>
    <w:rsid w:val="00424B9B"/>
    <w:rsid w:val="00424CBE"/>
    <w:rsid w:val="004250F3"/>
    <w:rsid w:val="00425212"/>
    <w:rsid w:val="00425534"/>
    <w:rsid w:val="00425732"/>
    <w:rsid w:val="00425E51"/>
    <w:rsid w:val="00426F75"/>
    <w:rsid w:val="00427AB3"/>
    <w:rsid w:val="00427EBD"/>
    <w:rsid w:val="0043020A"/>
    <w:rsid w:val="00430644"/>
    <w:rsid w:val="00430AAB"/>
    <w:rsid w:val="004311B3"/>
    <w:rsid w:val="004311B7"/>
    <w:rsid w:val="00431C8C"/>
    <w:rsid w:val="00431E2A"/>
    <w:rsid w:val="00432246"/>
    <w:rsid w:val="00432CF5"/>
    <w:rsid w:val="00433073"/>
    <w:rsid w:val="00433147"/>
    <w:rsid w:val="00433A10"/>
    <w:rsid w:val="004340E1"/>
    <w:rsid w:val="00434266"/>
    <w:rsid w:val="00434481"/>
    <w:rsid w:val="00434686"/>
    <w:rsid w:val="00434DE3"/>
    <w:rsid w:val="00435115"/>
    <w:rsid w:val="00435E9F"/>
    <w:rsid w:val="004364C1"/>
    <w:rsid w:val="0043663E"/>
    <w:rsid w:val="0043673E"/>
    <w:rsid w:val="004369F3"/>
    <w:rsid w:val="0043762D"/>
    <w:rsid w:val="00440435"/>
    <w:rsid w:val="00440601"/>
    <w:rsid w:val="0044085E"/>
    <w:rsid w:val="0044200A"/>
    <w:rsid w:val="00442444"/>
    <w:rsid w:val="0044354E"/>
    <w:rsid w:val="00443ED7"/>
    <w:rsid w:val="00444032"/>
    <w:rsid w:val="004447B4"/>
    <w:rsid w:val="004452E6"/>
    <w:rsid w:val="00445942"/>
    <w:rsid w:val="00445B24"/>
    <w:rsid w:val="00445DD9"/>
    <w:rsid w:val="0044668A"/>
    <w:rsid w:val="004467BA"/>
    <w:rsid w:val="00447C80"/>
    <w:rsid w:val="004500A2"/>
    <w:rsid w:val="00450CAC"/>
    <w:rsid w:val="00451B5B"/>
    <w:rsid w:val="00451BC9"/>
    <w:rsid w:val="00451F4C"/>
    <w:rsid w:val="004521AD"/>
    <w:rsid w:val="004524D0"/>
    <w:rsid w:val="0045293A"/>
    <w:rsid w:val="00452973"/>
    <w:rsid w:val="004530A0"/>
    <w:rsid w:val="004537A1"/>
    <w:rsid w:val="0045390B"/>
    <w:rsid w:val="00453AF6"/>
    <w:rsid w:val="00453F11"/>
    <w:rsid w:val="00454184"/>
    <w:rsid w:val="00454908"/>
    <w:rsid w:val="004555C6"/>
    <w:rsid w:val="00455C5F"/>
    <w:rsid w:val="00455D82"/>
    <w:rsid w:val="00455E84"/>
    <w:rsid w:val="004578D0"/>
    <w:rsid w:val="00460194"/>
    <w:rsid w:val="004602C2"/>
    <w:rsid w:val="004603FE"/>
    <w:rsid w:val="0046053E"/>
    <w:rsid w:val="0046096E"/>
    <w:rsid w:val="00460C3F"/>
    <w:rsid w:val="00460DD8"/>
    <w:rsid w:val="00460FC0"/>
    <w:rsid w:val="004611CF"/>
    <w:rsid w:val="004625C4"/>
    <w:rsid w:val="00462822"/>
    <w:rsid w:val="00462D5B"/>
    <w:rsid w:val="0046388E"/>
    <w:rsid w:val="004639B0"/>
    <w:rsid w:val="00463CA4"/>
    <w:rsid w:val="004642D6"/>
    <w:rsid w:val="00464742"/>
    <w:rsid w:val="0046480C"/>
    <w:rsid w:val="00464991"/>
    <w:rsid w:val="00464EE7"/>
    <w:rsid w:val="0046585E"/>
    <w:rsid w:val="004658FF"/>
    <w:rsid w:val="004659DB"/>
    <w:rsid w:val="00465FE7"/>
    <w:rsid w:val="004662C9"/>
    <w:rsid w:val="004665B6"/>
    <w:rsid w:val="00466EC4"/>
    <w:rsid w:val="0046715B"/>
    <w:rsid w:val="00467387"/>
    <w:rsid w:val="00467497"/>
    <w:rsid w:val="00467BB9"/>
    <w:rsid w:val="00467C57"/>
    <w:rsid w:val="00470754"/>
    <w:rsid w:val="0047078C"/>
    <w:rsid w:val="00471490"/>
    <w:rsid w:val="004716C9"/>
    <w:rsid w:val="00471EFA"/>
    <w:rsid w:val="004720F1"/>
    <w:rsid w:val="004727B3"/>
    <w:rsid w:val="004729B2"/>
    <w:rsid w:val="00472D40"/>
    <w:rsid w:val="00472F9F"/>
    <w:rsid w:val="0047315D"/>
    <w:rsid w:val="0047320D"/>
    <w:rsid w:val="00473B69"/>
    <w:rsid w:val="00474507"/>
    <w:rsid w:val="00474880"/>
    <w:rsid w:val="004748AF"/>
    <w:rsid w:val="004749F4"/>
    <w:rsid w:val="00474BC7"/>
    <w:rsid w:val="00474C61"/>
    <w:rsid w:val="00474DC9"/>
    <w:rsid w:val="00475390"/>
    <w:rsid w:val="00475837"/>
    <w:rsid w:val="004760C0"/>
    <w:rsid w:val="004762E6"/>
    <w:rsid w:val="0047635E"/>
    <w:rsid w:val="00476971"/>
    <w:rsid w:val="00476E7B"/>
    <w:rsid w:val="00477B35"/>
    <w:rsid w:val="00477E13"/>
    <w:rsid w:val="00480125"/>
    <w:rsid w:val="00480430"/>
    <w:rsid w:val="00480871"/>
    <w:rsid w:val="00480EDD"/>
    <w:rsid w:val="004825E5"/>
    <w:rsid w:val="004828D2"/>
    <w:rsid w:val="00482F45"/>
    <w:rsid w:val="004830E1"/>
    <w:rsid w:val="004835A2"/>
    <w:rsid w:val="004836D7"/>
    <w:rsid w:val="00483F91"/>
    <w:rsid w:val="004849AA"/>
    <w:rsid w:val="00484A35"/>
    <w:rsid w:val="00484AA9"/>
    <w:rsid w:val="00484B9A"/>
    <w:rsid w:val="00485511"/>
    <w:rsid w:val="00486958"/>
    <w:rsid w:val="00486A94"/>
    <w:rsid w:val="00486C28"/>
    <w:rsid w:val="004873D3"/>
    <w:rsid w:val="004878EE"/>
    <w:rsid w:val="00487E97"/>
    <w:rsid w:val="004903DD"/>
    <w:rsid w:val="0049046C"/>
    <w:rsid w:val="004910AE"/>
    <w:rsid w:val="004927FB"/>
    <w:rsid w:val="0049309F"/>
    <w:rsid w:val="004933FA"/>
    <w:rsid w:val="00493471"/>
    <w:rsid w:val="0049371B"/>
    <w:rsid w:val="00493D69"/>
    <w:rsid w:val="00493F49"/>
    <w:rsid w:val="004940D1"/>
    <w:rsid w:val="004949B7"/>
    <w:rsid w:val="00494EB3"/>
    <w:rsid w:val="00494F8E"/>
    <w:rsid w:val="004954E5"/>
    <w:rsid w:val="00496865"/>
    <w:rsid w:val="004971DB"/>
    <w:rsid w:val="00497621"/>
    <w:rsid w:val="004A0280"/>
    <w:rsid w:val="004A02A7"/>
    <w:rsid w:val="004A052A"/>
    <w:rsid w:val="004A0C3F"/>
    <w:rsid w:val="004A0EAF"/>
    <w:rsid w:val="004A12C5"/>
    <w:rsid w:val="004A12E2"/>
    <w:rsid w:val="004A161C"/>
    <w:rsid w:val="004A1FDC"/>
    <w:rsid w:val="004A262F"/>
    <w:rsid w:val="004A2893"/>
    <w:rsid w:val="004A3093"/>
    <w:rsid w:val="004A3C16"/>
    <w:rsid w:val="004A3D82"/>
    <w:rsid w:val="004A4450"/>
    <w:rsid w:val="004A4DC8"/>
    <w:rsid w:val="004A5103"/>
    <w:rsid w:val="004A5967"/>
    <w:rsid w:val="004A6A6A"/>
    <w:rsid w:val="004A6EB6"/>
    <w:rsid w:val="004A76CB"/>
    <w:rsid w:val="004A7C77"/>
    <w:rsid w:val="004A7FB1"/>
    <w:rsid w:val="004B0247"/>
    <w:rsid w:val="004B0A8E"/>
    <w:rsid w:val="004B0D77"/>
    <w:rsid w:val="004B0FDB"/>
    <w:rsid w:val="004B1262"/>
    <w:rsid w:val="004B1C44"/>
    <w:rsid w:val="004B205E"/>
    <w:rsid w:val="004B23AB"/>
    <w:rsid w:val="004B2A9D"/>
    <w:rsid w:val="004B3781"/>
    <w:rsid w:val="004B386F"/>
    <w:rsid w:val="004B579E"/>
    <w:rsid w:val="004B5C1D"/>
    <w:rsid w:val="004B6B43"/>
    <w:rsid w:val="004B6F74"/>
    <w:rsid w:val="004C06AA"/>
    <w:rsid w:val="004C07AB"/>
    <w:rsid w:val="004C095A"/>
    <w:rsid w:val="004C0BC5"/>
    <w:rsid w:val="004C0CDE"/>
    <w:rsid w:val="004C12F1"/>
    <w:rsid w:val="004C1497"/>
    <w:rsid w:val="004C277B"/>
    <w:rsid w:val="004C28D9"/>
    <w:rsid w:val="004C295A"/>
    <w:rsid w:val="004C2E19"/>
    <w:rsid w:val="004C3074"/>
    <w:rsid w:val="004C34CC"/>
    <w:rsid w:val="004C38DB"/>
    <w:rsid w:val="004C3B92"/>
    <w:rsid w:val="004C3C21"/>
    <w:rsid w:val="004C432E"/>
    <w:rsid w:val="004C4846"/>
    <w:rsid w:val="004C4A97"/>
    <w:rsid w:val="004C4B7A"/>
    <w:rsid w:val="004C5A14"/>
    <w:rsid w:val="004C5DDE"/>
    <w:rsid w:val="004C5E5E"/>
    <w:rsid w:val="004C6B10"/>
    <w:rsid w:val="004C7786"/>
    <w:rsid w:val="004C7D1A"/>
    <w:rsid w:val="004C7DB6"/>
    <w:rsid w:val="004C7E06"/>
    <w:rsid w:val="004D02EE"/>
    <w:rsid w:val="004D14EA"/>
    <w:rsid w:val="004D1764"/>
    <w:rsid w:val="004D26A8"/>
    <w:rsid w:val="004D285E"/>
    <w:rsid w:val="004D2920"/>
    <w:rsid w:val="004D2C51"/>
    <w:rsid w:val="004D2C5B"/>
    <w:rsid w:val="004D3761"/>
    <w:rsid w:val="004D38BE"/>
    <w:rsid w:val="004D3AD4"/>
    <w:rsid w:val="004D4257"/>
    <w:rsid w:val="004D448C"/>
    <w:rsid w:val="004D4722"/>
    <w:rsid w:val="004D52A7"/>
    <w:rsid w:val="004D5A2F"/>
    <w:rsid w:val="004D5FB4"/>
    <w:rsid w:val="004D61A5"/>
    <w:rsid w:val="004E052F"/>
    <w:rsid w:val="004E09C9"/>
    <w:rsid w:val="004E0A7F"/>
    <w:rsid w:val="004E1446"/>
    <w:rsid w:val="004E15FA"/>
    <w:rsid w:val="004E1FCC"/>
    <w:rsid w:val="004E2678"/>
    <w:rsid w:val="004E2899"/>
    <w:rsid w:val="004E3067"/>
    <w:rsid w:val="004E338B"/>
    <w:rsid w:val="004E3C32"/>
    <w:rsid w:val="004E3C92"/>
    <w:rsid w:val="004E4161"/>
    <w:rsid w:val="004E45A5"/>
    <w:rsid w:val="004E49EF"/>
    <w:rsid w:val="004E4C8B"/>
    <w:rsid w:val="004E4DD6"/>
    <w:rsid w:val="004E5D1D"/>
    <w:rsid w:val="004E5F7A"/>
    <w:rsid w:val="004E6239"/>
    <w:rsid w:val="004E6296"/>
    <w:rsid w:val="004E6D15"/>
    <w:rsid w:val="004E74DC"/>
    <w:rsid w:val="004E7B32"/>
    <w:rsid w:val="004E7E2A"/>
    <w:rsid w:val="004F042E"/>
    <w:rsid w:val="004F0906"/>
    <w:rsid w:val="004F19E9"/>
    <w:rsid w:val="004F1CC3"/>
    <w:rsid w:val="004F1E1E"/>
    <w:rsid w:val="004F2029"/>
    <w:rsid w:val="004F21EB"/>
    <w:rsid w:val="004F2902"/>
    <w:rsid w:val="004F2F23"/>
    <w:rsid w:val="004F305F"/>
    <w:rsid w:val="004F3796"/>
    <w:rsid w:val="004F39CD"/>
    <w:rsid w:val="004F40DF"/>
    <w:rsid w:val="004F411D"/>
    <w:rsid w:val="004F4628"/>
    <w:rsid w:val="004F4660"/>
    <w:rsid w:val="004F4B7D"/>
    <w:rsid w:val="004F4E9A"/>
    <w:rsid w:val="004F530A"/>
    <w:rsid w:val="004F54F0"/>
    <w:rsid w:val="004F6343"/>
    <w:rsid w:val="004F68F7"/>
    <w:rsid w:val="004F6E70"/>
    <w:rsid w:val="004F747C"/>
    <w:rsid w:val="004F773C"/>
    <w:rsid w:val="0050003F"/>
    <w:rsid w:val="005002ED"/>
    <w:rsid w:val="00500389"/>
    <w:rsid w:val="00500544"/>
    <w:rsid w:val="00500F51"/>
    <w:rsid w:val="0050139E"/>
    <w:rsid w:val="0050215C"/>
    <w:rsid w:val="005031FF"/>
    <w:rsid w:val="005034A3"/>
    <w:rsid w:val="005040AC"/>
    <w:rsid w:val="005050A2"/>
    <w:rsid w:val="005054DC"/>
    <w:rsid w:val="005057AC"/>
    <w:rsid w:val="00505F83"/>
    <w:rsid w:val="00505FA1"/>
    <w:rsid w:val="0050600E"/>
    <w:rsid w:val="0050633A"/>
    <w:rsid w:val="0050642F"/>
    <w:rsid w:val="0050643A"/>
    <w:rsid w:val="00507383"/>
    <w:rsid w:val="00507886"/>
    <w:rsid w:val="00507B3C"/>
    <w:rsid w:val="005103C1"/>
    <w:rsid w:val="00510C0D"/>
    <w:rsid w:val="00512706"/>
    <w:rsid w:val="005127EB"/>
    <w:rsid w:val="0051292F"/>
    <w:rsid w:val="00512EB6"/>
    <w:rsid w:val="00514297"/>
    <w:rsid w:val="0051446C"/>
    <w:rsid w:val="005158F4"/>
    <w:rsid w:val="00515B31"/>
    <w:rsid w:val="00515E18"/>
    <w:rsid w:val="00516332"/>
    <w:rsid w:val="00516904"/>
    <w:rsid w:val="00516A7B"/>
    <w:rsid w:val="00516BFE"/>
    <w:rsid w:val="00517611"/>
    <w:rsid w:val="00517D79"/>
    <w:rsid w:val="00520043"/>
    <w:rsid w:val="00520CD7"/>
    <w:rsid w:val="0052120A"/>
    <w:rsid w:val="0052145E"/>
    <w:rsid w:val="0052266F"/>
    <w:rsid w:val="005226A9"/>
    <w:rsid w:val="00522748"/>
    <w:rsid w:val="005229D5"/>
    <w:rsid w:val="005233D2"/>
    <w:rsid w:val="0052377C"/>
    <w:rsid w:val="005241E6"/>
    <w:rsid w:val="0052430A"/>
    <w:rsid w:val="00524435"/>
    <w:rsid w:val="005245C6"/>
    <w:rsid w:val="00524DB4"/>
    <w:rsid w:val="005252A4"/>
    <w:rsid w:val="00526287"/>
    <w:rsid w:val="0052639D"/>
    <w:rsid w:val="005268F7"/>
    <w:rsid w:val="00527879"/>
    <w:rsid w:val="0053039B"/>
    <w:rsid w:val="0053043A"/>
    <w:rsid w:val="00530BCD"/>
    <w:rsid w:val="00530CC6"/>
    <w:rsid w:val="005314E7"/>
    <w:rsid w:val="005325E3"/>
    <w:rsid w:val="00532658"/>
    <w:rsid w:val="00532CBB"/>
    <w:rsid w:val="00532FD0"/>
    <w:rsid w:val="0053327E"/>
    <w:rsid w:val="0053443C"/>
    <w:rsid w:val="005344DD"/>
    <w:rsid w:val="005351D3"/>
    <w:rsid w:val="00535457"/>
    <w:rsid w:val="005359F9"/>
    <w:rsid w:val="00535DEF"/>
    <w:rsid w:val="00535F1E"/>
    <w:rsid w:val="0053645A"/>
    <w:rsid w:val="005365F1"/>
    <w:rsid w:val="00536FAA"/>
    <w:rsid w:val="0053761B"/>
    <w:rsid w:val="0053775B"/>
    <w:rsid w:val="00537F32"/>
    <w:rsid w:val="00537FAC"/>
    <w:rsid w:val="0054005F"/>
    <w:rsid w:val="0054020F"/>
    <w:rsid w:val="005402FA"/>
    <w:rsid w:val="005404F5"/>
    <w:rsid w:val="005407F1"/>
    <w:rsid w:val="0054092B"/>
    <w:rsid w:val="00540BA3"/>
    <w:rsid w:val="00540C63"/>
    <w:rsid w:val="005420D5"/>
    <w:rsid w:val="005424B0"/>
    <w:rsid w:val="00542687"/>
    <w:rsid w:val="00542B81"/>
    <w:rsid w:val="00542F58"/>
    <w:rsid w:val="005430B1"/>
    <w:rsid w:val="00543D03"/>
    <w:rsid w:val="0054460B"/>
    <w:rsid w:val="00544619"/>
    <w:rsid w:val="0054594D"/>
    <w:rsid w:val="00545E8E"/>
    <w:rsid w:val="00545ECB"/>
    <w:rsid w:val="005465A4"/>
    <w:rsid w:val="00547892"/>
    <w:rsid w:val="00547B77"/>
    <w:rsid w:val="00547C90"/>
    <w:rsid w:val="00547CBD"/>
    <w:rsid w:val="00547CCB"/>
    <w:rsid w:val="0055066C"/>
    <w:rsid w:val="005507B5"/>
    <w:rsid w:val="00550F13"/>
    <w:rsid w:val="0055106F"/>
    <w:rsid w:val="0055181D"/>
    <w:rsid w:val="00552387"/>
    <w:rsid w:val="00552554"/>
    <w:rsid w:val="0055260D"/>
    <w:rsid w:val="00552C43"/>
    <w:rsid w:val="00552F55"/>
    <w:rsid w:val="00553520"/>
    <w:rsid w:val="00553FF4"/>
    <w:rsid w:val="005545B0"/>
    <w:rsid w:val="005546C4"/>
    <w:rsid w:val="00554929"/>
    <w:rsid w:val="00554EE3"/>
    <w:rsid w:val="00554FD7"/>
    <w:rsid w:val="00555355"/>
    <w:rsid w:val="005553C0"/>
    <w:rsid w:val="00555474"/>
    <w:rsid w:val="005558B7"/>
    <w:rsid w:val="00556581"/>
    <w:rsid w:val="00557293"/>
    <w:rsid w:val="005575E9"/>
    <w:rsid w:val="00557805"/>
    <w:rsid w:val="00557C01"/>
    <w:rsid w:val="005603E8"/>
    <w:rsid w:val="00560575"/>
    <w:rsid w:val="005606B6"/>
    <w:rsid w:val="00560838"/>
    <w:rsid w:val="00560A14"/>
    <w:rsid w:val="00560C42"/>
    <w:rsid w:val="00561468"/>
    <w:rsid w:val="0056250B"/>
    <w:rsid w:val="00563094"/>
    <w:rsid w:val="00563415"/>
    <w:rsid w:val="005638AA"/>
    <w:rsid w:val="0056421F"/>
    <w:rsid w:val="00564268"/>
    <w:rsid w:val="005644CC"/>
    <w:rsid w:val="00564A16"/>
    <w:rsid w:val="00564AC6"/>
    <w:rsid w:val="00564B6E"/>
    <w:rsid w:val="005656EA"/>
    <w:rsid w:val="00565E1A"/>
    <w:rsid w:val="00565FA7"/>
    <w:rsid w:val="0056649C"/>
    <w:rsid w:val="00566508"/>
    <w:rsid w:val="00567077"/>
    <w:rsid w:val="00567EB6"/>
    <w:rsid w:val="00570274"/>
    <w:rsid w:val="00570624"/>
    <w:rsid w:val="005709FB"/>
    <w:rsid w:val="00570E6B"/>
    <w:rsid w:val="005711AE"/>
    <w:rsid w:val="005712DA"/>
    <w:rsid w:val="005716DB"/>
    <w:rsid w:val="00571D20"/>
    <w:rsid w:val="005721A4"/>
    <w:rsid w:val="00572EE1"/>
    <w:rsid w:val="00573223"/>
    <w:rsid w:val="00574855"/>
    <w:rsid w:val="005748D1"/>
    <w:rsid w:val="00574CBD"/>
    <w:rsid w:val="00575856"/>
    <w:rsid w:val="00575ACF"/>
    <w:rsid w:val="00575D7B"/>
    <w:rsid w:val="00576747"/>
    <w:rsid w:val="00577824"/>
    <w:rsid w:val="00577D1F"/>
    <w:rsid w:val="00577ED0"/>
    <w:rsid w:val="00577F77"/>
    <w:rsid w:val="005802B9"/>
    <w:rsid w:val="00580751"/>
    <w:rsid w:val="00580A12"/>
    <w:rsid w:val="00581130"/>
    <w:rsid w:val="005812FA"/>
    <w:rsid w:val="00581B72"/>
    <w:rsid w:val="005822C0"/>
    <w:rsid w:val="00582563"/>
    <w:rsid w:val="005828CA"/>
    <w:rsid w:val="00582FC2"/>
    <w:rsid w:val="00583AF8"/>
    <w:rsid w:val="00583FEB"/>
    <w:rsid w:val="005844CE"/>
    <w:rsid w:val="00585BE7"/>
    <w:rsid w:val="005860DF"/>
    <w:rsid w:val="00586184"/>
    <w:rsid w:val="00586815"/>
    <w:rsid w:val="00586B1A"/>
    <w:rsid w:val="00586D1E"/>
    <w:rsid w:val="00587413"/>
    <w:rsid w:val="00587A29"/>
    <w:rsid w:val="00587D27"/>
    <w:rsid w:val="00587E59"/>
    <w:rsid w:val="00590063"/>
    <w:rsid w:val="0059104E"/>
    <w:rsid w:val="00591183"/>
    <w:rsid w:val="00591578"/>
    <w:rsid w:val="005918D6"/>
    <w:rsid w:val="005918EE"/>
    <w:rsid w:val="0059228D"/>
    <w:rsid w:val="005926BC"/>
    <w:rsid w:val="005926DC"/>
    <w:rsid w:val="00592F33"/>
    <w:rsid w:val="005935C5"/>
    <w:rsid w:val="0059390E"/>
    <w:rsid w:val="005940DA"/>
    <w:rsid w:val="005949CE"/>
    <w:rsid w:val="00594AF9"/>
    <w:rsid w:val="00595982"/>
    <w:rsid w:val="00595B1F"/>
    <w:rsid w:val="00596B72"/>
    <w:rsid w:val="0059700D"/>
    <w:rsid w:val="00597B13"/>
    <w:rsid w:val="005A1362"/>
    <w:rsid w:val="005A15A3"/>
    <w:rsid w:val="005A1EFF"/>
    <w:rsid w:val="005A2166"/>
    <w:rsid w:val="005A2646"/>
    <w:rsid w:val="005A2F94"/>
    <w:rsid w:val="005A33B8"/>
    <w:rsid w:val="005A33C0"/>
    <w:rsid w:val="005A36A0"/>
    <w:rsid w:val="005A3CFD"/>
    <w:rsid w:val="005A3DCA"/>
    <w:rsid w:val="005A48AD"/>
    <w:rsid w:val="005A4C77"/>
    <w:rsid w:val="005A4D68"/>
    <w:rsid w:val="005A5482"/>
    <w:rsid w:val="005A5527"/>
    <w:rsid w:val="005A565D"/>
    <w:rsid w:val="005A5749"/>
    <w:rsid w:val="005A63F7"/>
    <w:rsid w:val="005A67C4"/>
    <w:rsid w:val="005A7103"/>
    <w:rsid w:val="005A710B"/>
    <w:rsid w:val="005A778C"/>
    <w:rsid w:val="005A7834"/>
    <w:rsid w:val="005A7B2A"/>
    <w:rsid w:val="005A7B2B"/>
    <w:rsid w:val="005A7FAB"/>
    <w:rsid w:val="005B0B66"/>
    <w:rsid w:val="005B0B73"/>
    <w:rsid w:val="005B0DA7"/>
    <w:rsid w:val="005B125F"/>
    <w:rsid w:val="005B15F0"/>
    <w:rsid w:val="005B1E41"/>
    <w:rsid w:val="005B27E2"/>
    <w:rsid w:val="005B295C"/>
    <w:rsid w:val="005B2D43"/>
    <w:rsid w:val="005B3F75"/>
    <w:rsid w:val="005B580D"/>
    <w:rsid w:val="005B5852"/>
    <w:rsid w:val="005B5A0E"/>
    <w:rsid w:val="005B5B52"/>
    <w:rsid w:val="005B5CF7"/>
    <w:rsid w:val="005B61D6"/>
    <w:rsid w:val="005B65BC"/>
    <w:rsid w:val="005B6F09"/>
    <w:rsid w:val="005B736E"/>
    <w:rsid w:val="005B73DB"/>
    <w:rsid w:val="005B7F15"/>
    <w:rsid w:val="005C16F8"/>
    <w:rsid w:val="005C1AE8"/>
    <w:rsid w:val="005C23DD"/>
    <w:rsid w:val="005C42AC"/>
    <w:rsid w:val="005C459D"/>
    <w:rsid w:val="005C4F2D"/>
    <w:rsid w:val="005C53A1"/>
    <w:rsid w:val="005C5784"/>
    <w:rsid w:val="005C60AC"/>
    <w:rsid w:val="005C658E"/>
    <w:rsid w:val="005C68E7"/>
    <w:rsid w:val="005C746B"/>
    <w:rsid w:val="005D0399"/>
    <w:rsid w:val="005D0435"/>
    <w:rsid w:val="005D04E9"/>
    <w:rsid w:val="005D121E"/>
    <w:rsid w:val="005D123F"/>
    <w:rsid w:val="005D136C"/>
    <w:rsid w:val="005D2025"/>
    <w:rsid w:val="005D2750"/>
    <w:rsid w:val="005D28E3"/>
    <w:rsid w:val="005D2A11"/>
    <w:rsid w:val="005D2B89"/>
    <w:rsid w:val="005D2C05"/>
    <w:rsid w:val="005D31B7"/>
    <w:rsid w:val="005D38CE"/>
    <w:rsid w:val="005D4786"/>
    <w:rsid w:val="005D4938"/>
    <w:rsid w:val="005D4B01"/>
    <w:rsid w:val="005D54D5"/>
    <w:rsid w:val="005D55F6"/>
    <w:rsid w:val="005D5AF5"/>
    <w:rsid w:val="005D66A7"/>
    <w:rsid w:val="005D6919"/>
    <w:rsid w:val="005D6BD2"/>
    <w:rsid w:val="005D787D"/>
    <w:rsid w:val="005D78B1"/>
    <w:rsid w:val="005D7E1F"/>
    <w:rsid w:val="005E0706"/>
    <w:rsid w:val="005E07D0"/>
    <w:rsid w:val="005E19A1"/>
    <w:rsid w:val="005E19FE"/>
    <w:rsid w:val="005E2686"/>
    <w:rsid w:val="005E2B78"/>
    <w:rsid w:val="005E3B7B"/>
    <w:rsid w:val="005E3FD3"/>
    <w:rsid w:val="005E42BD"/>
    <w:rsid w:val="005E5D2F"/>
    <w:rsid w:val="005E5DD2"/>
    <w:rsid w:val="005E5ECD"/>
    <w:rsid w:val="005E5F40"/>
    <w:rsid w:val="005E6CCA"/>
    <w:rsid w:val="005E7E30"/>
    <w:rsid w:val="005F014E"/>
    <w:rsid w:val="005F089C"/>
    <w:rsid w:val="005F0A39"/>
    <w:rsid w:val="005F0AC5"/>
    <w:rsid w:val="005F0AE3"/>
    <w:rsid w:val="005F0BA4"/>
    <w:rsid w:val="005F1045"/>
    <w:rsid w:val="005F14B5"/>
    <w:rsid w:val="005F15F3"/>
    <w:rsid w:val="005F1AC6"/>
    <w:rsid w:val="005F1EE4"/>
    <w:rsid w:val="005F2CD3"/>
    <w:rsid w:val="005F2FB5"/>
    <w:rsid w:val="005F4537"/>
    <w:rsid w:val="005F46AA"/>
    <w:rsid w:val="005F46C1"/>
    <w:rsid w:val="005F49E3"/>
    <w:rsid w:val="005F52BD"/>
    <w:rsid w:val="005F54BD"/>
    <w:rsid w:val="005F5F09"/>
    <w:rsid w:val="005F6886"/>
    <w:rsid w:val="005F6955"/>
    <w:rsid w:val="005F7D8B"/>
    <w:rsid w:val="0060008D"/>
    <w:rsid w:val="006002A4"/>
    <w:rsid w:val="006003C9"/>
    <w:rsid w:val="006012B0"/>
    <w:rsid w:val="006017AC"/>
    <w:rsid w:val="0060199C"/>
    <w:rsid w:val="00602289"/>
    <w:rsid w:val="00602D85"/>
    <w:rsid w:val="00602EDF"/>
    <w:rsid w:val="00602F26"/>
    <w:rsid w:val="006038AB"/>
    <w:rsid w:val="006043AA"/>
    <w:rsid w:val="00605A47"/>
    <w:rsid w:val="00605F1D"/>
    <w:rsid w:val="00606114"/>
    <w:rsid w:val="006063F1"/>
    <w:rsid w:val="00606800"/>
    <w:rsid w:val="00607717"/>
    <w:rsid w:val="00607736"/>
    <w:rsid w:val="00607F41"/>
    <w:rsid w:val="00610044"/>
    <w:rsid w:val="00610B27"/>
    <w:rsid w:val="00610FE6"/>
    <w:rsid w:val="0061154D"/>
    <w:rsid w:val="00611790"/>
    <w:rsid w:val="00611A30"/>
    <w:rsid w:val="0061207E"/>
    <w:rsid w:val="00612F8F"/>
    <w:rsid w:val="006130D3"/>
    <w:rsid w:val="00613321"/>
    <w:rsid w:val="006145B4"/>
    <w:rsid w:val="00614A29"/>
    <w:rsid w:val="00614C43"/>
    <w:rsid w:val="00614F1F"/>
    <w:rsid w:val="00615092"/>
    <w:rsid w:val="00615939"/>
    <w:rsid w:val="00615DAC"/>
    <w:rsid w:val="0061636E"/>
    <w:rsid w:val="006166FA"/>
    <w:rsid w:val="00617CDE"/>
    <w:rsid w:val="00620042"/>
    <w:rsid w:val="0062045A"/>
    <w:rsid w:val="006204AD"/>
    <w:rsid w:val="00620E26"/>
    <w:rsid w:val="00620E2C"/>
    <w:rsid w:val="00620ECA"/>
    <w:rsid w:val="0062147D"/>
    <w:rsid w:val="00621F92"/>
    <w:rsid w:val="0062246F"/>
    <w:rsid w:val="0062255B"/>
    <w:rsid w:val="00622A1C"/>
    <w:rsid w:val="00622FA3"/>
    <w:rsid w:val="00623064"/>
    <w:rsid w:val="0062336A"/>
    <w:rsid w:val="00623426"/>
    <w:rsid w:val="00623702"/>
    <w:rsid w:val="00623776"/>
    <w:rsid w:val="00624192"/>
    <w:rsid w:val="00624929"/>
    <w:rsid w:val="00624D17"/>
    <w:rsid w:val="00624EE0"/>
    <w:rsid w:val="00625279"/>
    <w:rsid w:val="00625A9A"/>
    <w:rsid w:val="00625C00"/>
    <w:rsid w:val="0062603B"/>
    <w:rsid w:val="00626102"/>
    <w:rsid w:val="00626473"/>
    <w:rsid w:val="006264BF"/>
    <w:rsid w:val="00626A8C"/>
    <w:rsid w:val="00627117"/>
    <w:rsid w:val="00627A20"/>
    <w:rsid w:val="00627B1A"/>
    <w:rsid w:val="0063024C"/>
    <w:rsid w:val="0063034F"/>
    <w:rsid w:val="00630434"/>
    <w:rsid w:val="006304C4"/>
    <w:rsid w:val="00630516"/>
    <w:rsid w:val="00630FBD"/>
    <w:rsid w:val="00631476"/>
    <w:rsid w:val="0063172F"/>
    <w:rsid w:val="00631A12"/>
    <w:rsid w:val="00631A89"/>
    <w:rsid w:val="00631AEF"/>
    <w:rsid w:val="00631D50"/>
    <w:rsid w:val="00632C34"/>
    <w:rsid w:val="00632CAA"/>
    <w:rsid w:val="00632DAE"/>
    <w:rsid w:val="0063304E"/>
    <w:rsid w:val="00633DAC"/>
    <w:rsid w:val="00633F23"/>
    <w:rsid w:val="0063404F"/>
    <w:rsid w:val="00634A6A"/>
    <w:rsid w:val="00634ED4"/>
    <w:rsid w:val="00635439"/>
    <w:rsid w:val="00635A5A"/>
    <w:rsid w:val="0063610D"/>
    <w:rsid w:val="00636502"/>
    <w:rsid w:val="0063673D"/>
    <w:rsid w:val="00636FDA"/>
    <w:rsid w:val="006372D4"/>
    <w:rsid w:val="00637379"/>
    <w:rsid w:val="00637674"/>
    <w:rsid w:val="00640776"/>
    <w:rsid w:val="00640D3C"/>
    <w:rsid w:val="00641F3D"/>
    <w:rsid w:val="006420E7"/>
    <w:rsid w:val="00642529"/>
    <w:rsid w:val="00642A7C"/>
    <w:rsid w:val="006435BA"/>
    <w:rsid w:val="006436E2"/>
    <w:rsid w:val="00643715"/>
    <w:rsid w:val="006438BA"/>
    <w:rsid w:val="006438F7"/>
    <w:rsid w:val="006439EA"/>
    <w:rsid w:val="00644373"/>
    <w:rsid w:val="006444DA"/>
    <w:rsid w:val="00645945"/>
    <w:rsid w:val="00645AF4"/>
    <w:rsid w:val="00646FD8"/>
    <w:rsid w:val="006477D6"/>
    <w:rsid w:val="0064782A"/>
    <w:rsid w:val="00647FD8"/>
    <w:rsid w:val="00650806"/>
    <w:rsid w:val="00650E84"/>
    <w:rsid w:val="00650ED9"/>
    <w:rsid w:val="00651030"/>
    <w:rsid w:val="00651143"/>
    <w:rsid w:val="006516EA"/>
    <w:rsid w:val="00651D2C"/>
    <w:rsid w:val="00652806"/>
    <w:rsid w:val="0065426D"/>
    <w:rsid w:val="0065427B"/>
    <w:rsid w:val="006544C6"/>
    <w:rsid w:val="0065470E"/>
    <w:rsid w:val="0065489D"/>
    <w:rsid w:val="00654A4C"/>
    <w:rsid w:val="00654B41"/>
    <w:rsid w:val="00654DCC"/>
    <w:rsid w:val="006555E0"/>
    <w:rsid w:val="006557B6"/>
    <w:rsid w:val="006558D8"/>
    <w:rsid w:val="00656A14"/>
    <w:rsid w:val="00657EF1"/>
    <w:rsid w:val="006601A1"/>
    <w:rsid w:val="00661344"/>
    <w:rsid w:val="006624A6"/>
    <w:rsid w:val="00662728"/>
    <w:rsid w:val="00662D6A"/>
    <w:rsid w:val="00663190"/>
    <w:rsid w:val="006631D9"/>
    <w:rsid w:val="0066344C"/>
    <w:rsid w:val="00663F6E"/>
    <w:rsid w:val="00664218"/>
    <w:rsid w:val="00664F9B"/>
    <w:rsid w:val="00664FDC"/>
    <w:rsid w:val="0066563B"/>
    <w:rsid w:val="00666192"/>
    <w:rsid w:val="006661AD"/>
    <w:rsid w:val="00666325"/>
    <w:rsid w:val="006665F8"/>
    <w:rsid w:val="00667169"/>
    <w:rsid w:val="0066730E"/>
    <w:rsid w:val="006677CC"/>
    <w:rsid w:val="00667E4C"/>
    <w:rsid w:val="006702B3"/>
    <w:rsid w:val="00670358"/>
    <w:rsid w:val="00670378"/>
    <w:rsid w:val="0067075D"/>
    <w:rsid w:val="00670EDF"/>
    <w:rsid w:val="006710FC"/>
    <w:rsid w:val="0067142F"/>
    <w:rsid w:val="00671DDC"/>
    <w:rsid w:val="00671E85"/>
    <w:rsid w:val="0067206C"/>
    <w:rsid w:val="00672437"/>
    <w:rsid w:val="0067271E"/>
    <w:rsid w:val="00673200"/>
    <w:rsid w:val="00673203"/>
    <w:rsid w:val="00673725"/>
    <w:rsid w:val="00673A15"/>
    <w:rsid w:val="00673D88"/>
    <w:rsid w:val="006743D6"/>
    <w:rsid w:val="00674796"/>
    <w:rsid w:val="006748CD"/>
    <w:rsid w:val="00674A28"/>
    <w:rsid w:val="00674F9B"/>
    <w:rsid w:val="006755E0"/>
    <w:rsid w:val="00675C99"/>
    <w:rsid w:val="006769AD"/>
    <w:rsid w:val="00676C22"/>
    <w:rsid w:val="00676D06"/>
    <w:rsid w:val="00677659"/>
    <w:rsid w:val="00677931"/>
    <w:rsid w:val="00677B92"/>
    <w:rsid w:val="00680074"/>
    <w:rsid w:val="006803A1"/>
    <w:rsid w:val="00680C6C"/>
    <w:rsid w:val="00680D32"/>
    <w:rsid w:val="00680F32"/>
    <w:rsid w:val="00681769"/>
    <w:rsid w:val="00681B5E"/>
    <w:rsid w:val="00681B94"/>
    <w:rsid w:val="00682068"/>
    <w:rsid w:val="006826B2"/>
    <w:rsid w:val="00682735"/>
    <w:rsid w:val="00682C9C"/>
    <w:rsid w:val="00682FA2"/>
    <w:rsid w:val="0068376B"/>
    <w:rsid w:val="006838C8"/>
    <w:rsid w:val="00683AF3"/>
    <w:rsid w:val="00683DDD"/>
    <w:rsid w:val="00683E37"/>
    <w:rsid w:val="00683FB9"/>
    <w:rsid w:val="0068545C"/>
    <w:rsid w:val="006858CA"/>
    <w:rsid w:val="00685A38"/>
    <w:rsid w:val="00685BFF"/>
    <w:rsid w:val="00685F1B"/>
    <w:rsid w:val="00686407"/>
    <w:rsid w:val="006867E0"/>
    <w:rsid w:val="00686822"/>
    <w:rsid w:val="00686C78"/>
    <w:rsid w:val="00687A43"/>
    <w:rsid w:val="00687B10"/>
    <w:rsid w:val="006921E3"/>
    <w:rsid w:val="006926BD"/>
    <w:rsid w:val="00692980"/>
    <w:rsid w:val="00693E8D"/>
    <w:rsid w:val="00693F5C"/>
    <w:rsid w:val="00694221"/>
    <w:rsid w:val="006943F1"/>
    <w:rsid w:val="0069480A"/>
    <w:rsid w:val="00694EBF"/>
    <w:rsid w:val="00694F89"/>
    <w:rsid w:val="00694FF9"/>
    <w:rsid w:val="00695466"/>
    <w:rsid w:val="006958DB"/>
    <w:rsid w:val="00695F89"/>
    <w:rsid w:val="00696EF4"/>
    <w:rsid w:val="00696FFF"/>
    <w:rsid w:val="00697106"/>
    <w:rsid w:val="006978FD"/>
    <w:rsid w:val="006979FF"/>
    <w:rsid w:val="00697C17"/>
    <w:rsid w:val="00697F18"/>
    <w:rsid w:val="006A026D"/>
    <w:rsid w:val="006A08A3"/>
    <w:rsid w:val="006A08B7"/>
    <w:rsid w:val="006A139D"/>
    <w:rsid w:val="006A185C"/>
    <w:rsid w:val="006A1B30"/>
    <w:rsid w:val="006A1F18"/>
    <w:rsid w:val="006A25E6"/>
    <w:rsid w:val="006A2DE0"/>
    <w:rsid w:val="006A2EA2"/>
    <w:rsid w:val="006A350D"/>
    <w:rsid w:val="006A3E2A"/>
    <w:rsid w:val="006A4243"/>
    <w:rsid w:val="006A494A"/>
    <w:rsid w:val="006A5557"/>
    <w:rsid w:val="006A5EA6"/>
    <w:rsid w:val="006A620D"/>
    <w:rsid w:val="006A6BA9"/>
    <w:rsid w:val="006A6BEA"/>
    <w:rsid w:val="006A6C72"/>
    <w:rsid w:val="006A6E1A"/>
    <w:rsid w:val="006A6FFF"/>
    <w:rsid w:val="006A71CB"/>
    <w:rsid w:val="006B012C"/>
    <w:rsid w:val="006B03BE"/>
    <w:rsid w:val="006B07D4"/>
    <w:rsid w:val="006B120B"/>
    <w:rsid w:val="006B17A8"/>
    <w:rsid w:val="006B22A1"/>
    <w:rsid w:val="006B2454"/>
    <w:rsid w:val="006B27D0"/>
    <w:rsid w:val="006B3086"/>
    <w:rsid w:val="006B317F"/>
    <w:rsid w:val="006B3C9A"/>
    <w:rsid w:val="006B451D"/>
    <w:rsid w:val="006B4686"/>
    <w:rsid w:val="006B51C0"/>
    <w:rsid w:val="006B5509"/>
    <w:rsid w:val="006B5AEA"/>
    <w:rsid w:val="006B5DC5"/>
    <w:rsid w:val="006B6F53"/>
    <w:rsid w:val="006B79B4"/>
    <w:rsid w:val="006C0E7C"/>
    <w:rsid w:val="006C110F"/>
    <w:rsid w:val="006C1CF6"/>
    <w:rsid w:val="006C2539"/>
    <w:rsid w:val="006C446D"/>
    <w:rsid w:val="006C4B0F"/>
    <w:rsid w:val="006C5422"/>
    <w:rsid w:val="006C5F95"/>
    <w:rsid w:val="006C7149"/>
    <w:rsid w:val="006C7581"/>
    <w:rsid w:val="006C7D21"/>
    <w:rsid w:val="006D021B"/>
    <w:rsid w:val="006D0507"/>
    <w:rsid w:val="006D07E8"/>
    <w:rsid w:val="006D12C2"/>
    <w:rsid w:val="006D14CD"/>
    <w:rsid w:val="006D1829"/>
    <w:rsid w:val="006D34E4"/>
    <w:rsid w:val="006D3A14"/>
    <w:rsid w:val="006D3A5E"/>
    <w:rsid w:val="006D3B9D"/>
    <w:rsid w:val="006D441E"/>
    <w:rsid w:val="006D44CA"/>
    <w:rsid w:val="006D47C4"/>
    <w:rsid w:val="006D47F3"/>
    <w:rsid w:val="006D4813"/>
    <w:rsid w:val="006D635D"/>
    <w:rsid w:val="006D7712"/>
    <w:rsid w:val="006D7B35"/>
    <w:rsid w:val="006D7D05"/>
    <w:rsid w:val="006D7F0C"/>
    <w:rsid w:val="006E0E5E"/>
    <w:rsid w:val="006E163E"/>
    <w:rsid w:val="006E1B4A"/>
    <w:rsid w:val="006E1F8C"/>
    <w:rsid w:val="006E2070"/>
    <w:rsid w:val="006E20FB"/>
    <w:rsid w:val="006E2261"/>
    <w:rsid w:val="006E22C1"/>
    <w:rsid w:val="006E24FB"/>
    <w:rsid w:val="006E2752"/>
    <w:rsid w:val="006E2954"/>
    <w:rsid w:val="006E2CC9"/>
    <w:rsid w:val="006E3589"/>
    <w:rsid w:val="006E3BFE"/>
    <w:rsid w:val="006E3C41"/>
    <w:rsid w:val="006E42D6"/>
    <w:rsid w:val="006E53FA"/>
    <w:rsid w:val="006E5732"/>
    <w:rsid w:val="006E5B9C"/>
    <w:rsid w:val="006E5BFC"/>
    <w:rsid w:val="006E67D2"/>
    <w:rsid w:val="006E6B81"/>
    <w:rsid w:val="006F0628"/>
    <w:rsid w:val="006F0731"/>
    <w:rsid w:val="006F09F7"/>
    <w:rsid w:val="006F0A33"/>
    <w:rsid w:val="006F16B4"/>
    <w:rsid w:val="006F1F2C"/>
    <w:rsid w:val="006F2766"/>
    <w:rsid w:val="006F322A"/>
    <w:rsid w:val="006F3356"/>
    <w:rsid w:val="006F3424"/>
    <w:rsid w:val="006F3508"/>
    <w:rsid w:val="006F3705"/>
    <w:rsid w:val="006F39B7"/>
    <w:rsid w:val="006F409D"/>
    <w:rsid w:val="006F4463"/>
    <w:rsid w:val="006F5872"/>
    <w:rsid w:val="006F5876"/>
    <w:rsid w:val="006F5A22"/>
    <w:rsid w:val="006F601C"/>
    <w:rsid w:val="006F60B3"/>
    <w:rsid w:val="006F68A8"/>
    <w:rsid w:val="006F6C5E"/>
    <w:rsid w:val="006F6D7C"/>
    <w:rsid w:val="006F7015"/>
    <w:rsid w:val="006F7053"/>
    <w:rsid w:val="006F72D6"/>
    <w:rsid w:val="006F73C6"/>
    <w:rsid w:val="00700320"/>
    <w:rsid w:val="007006F4"/>
    <w:rsid w:val="00701113"/>
    <w:rsid w:val="0070136D"/>
    <w:rsid w:val="007016FA"/>
    <w:rsid w:val="00701A23"/>
    <w:rsid w:val="00701FD4"/>
    <w:rsid w:val="0070207D"/>
    <w:rsid w:val="007029F3"/>
    <w:rsid w:val="00702A1B"/>
    <w:rsid w:val="00702B2A"/>
    <w:rsid w:val="00702FDE"/>
    <w:rsid w:val="007035A4"/>
    <w:rsid w:val="007038F4"/>
    <w:rsid w:val="00704AF1"/>
    <w:rsid w:val="007053B3"/>
    <w:rsid w:val="00706608"/>
    <w:rsid w:val="0070677F"/>
    <w:rsid w:val="00706B83"/>
    <w:rsid w:val="00706D4E"/>
    <w:rsid w:val="00706E11"/>
    <w:rsid w:val="0070717A"/>
    <w:rsid w:val="00707393"/>
    <w:rsid w:val="007074AA"/>
    <w:rsid w:val="00707837"/>
    <w:rsid w:val="0070784D"/>
    <w:rsid w:val="00707C58"/>
    <w:rsid w:val="00707DEE"/>
    <w:rsid w:val="00707F0E"/>
    <w:rsid w:val="0071031F"/>
    <w:rsid w:val="0071038F"/>
    <w:rsid w:val="007108D3"/>
    <w:rsid w:val="00710A61"/>
    <w:rsid w:val="00710C8B"/>
    <w:rsid w:val="00710D55"/>
    <w:rsid w:val="00711994"/>
    <w:rsid w:val="00711B4C"/>
    <w:rsid w:val="00711C7D"/>
    <w:rsid w:val="00712B1F"/>
    <w:rsid w:val="00712C94"/>
    <w:rsid w:val="00714C08"/>
    <w:rsid w:val="00714E04"/>
    <w:rsid w:val="00714E8C"/>
    <w:rsid w:val="00714EB6"/>
    <w:rsid w:val="00714F62"/>
    <w:rsid w:val="007151CA"/>
    <w:rsid w:val="00715538"/>
    <w:rsid w:val="0071559C"/>
    <w:rsid w:val="00715F47"/>
    <w:rsid w:val="00716799"/>
    <w:rsid w:val="00716962"/>
    <w:rsid w:val="00716C95"/>
    <w:rsid w:val="00717134"/>
    <w:rsid w:val="007175B3"/>
    <w:rsid w:val="007175C7"/>
    <w:rsid w:val="00717B4F"/>
    <w:rsid w:val="00717CE2"/>
    <w:rsid w:val="00717DB8"/>
    <w:rsid w:val="00717EBF"/>
    <w:rsid w:val="00720D43"/>
    <w:rsid w:val="00720EE4"/>
    <w:rsid w:val="00722692"/>
    <w:rsid w:val="007229B5"/>
    <w:rsid w:val="00722FB0"/>
    <w:rsid w:val="007231D9"/>
    <w:rsid w:val="0072345C"/>
    <w:rsid w:val="007237DF"/>
    <w:rsid w:val="00724073"/>
    <w:rsid w:val="00724140"/>
    <w:rsid w:val="007247E7"/>
    <w:rsid w:val="00724E94"/>
    <w:rsid w:val="00725684"/>
    <w:rsid w:val="00725E0A"/>
    <w:rsid w:val="00725E7C"/>
    <w:rsid w:val="00725F08"/>
    <w:rsid w:val="007265F5"/>
    <w:rsid w:val="007300E2"/>
    <w:rsid w:val="007301ED"/>
    <w:rsid w:val="007304D6"/>
    <w:rsid w:val="0073073A"/>
    <w:rsid w:val="00731A8D"/>
    <w:rsid w:val="00732249"/>
    <w:rsid w:val="00732F95"/>
    <w:rsid w:val="00733559"/>
    <w:rsid w:val="0073356F"/>
    <w:rsid w:val="0073404B"/>
    <w:rsid w:val="0073413D"/>
    <w:rsid w:val="007345F6"/>
    <w:rsid w:val="007350E8"/>
    <w:rsid w:val="00735C41"/>
    <w:rsid w:val="00737302"/>
    <w:rsid w:val="0073752B"/>
    <w:rsid w:val="00737544"/>
    <w:rsid w:val="007376DE"/>
    <w:rsid w:val="00740961"/>
    <w:rsid w:val="0074121E"/>
    <w:rsid w:val="007412CE"/>
    <w:rsid w:val="007415FF"/>
    <w:rsid w:val="00741716"/>
    <w:rsid w:val="007417C0"/>
    <w:rsid w:val="007426D3"/>
    <w:rsid w:val="00742E6F"/>
    <w:rsid w:val="007439C4"/>
    <w:rsid w:val="00743D93"/>
    <w:rsid w:val="007450F3"/>
    <w:rsid w:val="00745B26"/>
    <w:rsid w:val="00745E36"/>
    <w:rsid w:val="00746199"/>
    <w:rsid w:val="007463CF"/>
    <w:rsid w:val="00746897"/>
    <w:rsid w:val="007468B5"/>
    <w:rsid w:val="00746AD1"/>
    <w:rsid w:val="00746B45"/>
    <w:rsid w:val="00747914"/>
    <w:rsid w:val="00747952"/>
    <w:rsid w:val="00747ACC"/>
    <w:rsid w:val="007500F9"/>
    <w:rsid w:val="00750CD0"/>
    <w:rsid w:val="00751093"/>
    <w:rsid w:val="0075118C"/>
    <w:rsid w:val="007512FE"/>
    <w:rsid w:val="00751C07"/>
    <w:rsid w:val="00751D0F"/>
    <w:rsid w:val="007522D0"/>
    <w:rsid w:val="007530CB"/>
    <w:rsid w:val="00753265"/>
    <w:rsid w:val="0075349C"/>
    <w:rsid w:val="00753A3A"/>
    <w:rsid w:val="00753A84"/>
    <w:rsid w:val="0075521E"/>
    <w:rsid w:val="00755BCC"/>
    <w:rsid w:val="00756236"/>
    <w:rsid w:val="00756281"/>
    <w:rsid w:val="00756640"/>
    <w:rsid w:val="00756D74"/>
    <w:rsid w:val="0075778A"/>
    <w:rsid w:val="0075795F"/>
    <w:rsid w:val="007579BD"/>
    <w:rsid w:val="00757A57"/>
    <w:rsid w:val="00760403"/>
    <w:rsid w:val="007607F5"/>
    <w:rsid w:val="007608CC"/>
    <w:rsid w:val="00760E88"/>
    <w:rsid w:val="0076198D"/>
    <w:rsid w:val="00761A15"/>
    <w:rsid w:val="00761A9B"/>
    <w:rsid w:val="00761EC9"/>
    <w:rsid w:val="00762038"/>
    <w:rsid w:val="00762437"/>
    <w:rsid w:val="007625B3"/>
    <w:rsid w:val="007626F6"/>
    <w:rsid w:val="0076277E"/>
    <w:rsid w:val="0076280E"/>
    <w:rsid w:val="00762C8C"/>
    <w:rsid w:val="00763EE7"/>
    <w:rsid w:val="00763F10"/>
    <w:rsid w:val="0076486C"/>
    <w:rsid w:val="00764BC0"/>
    <w:rsid w:val="00765E2A"/>
    <w:rsid w:val="00765FC8"/>
    <w:rsid w:val="0076617D"/>
    <w:rsid w:val="0076639C"/>
    <w:rsid w:val="00766C6D"/>
    <w:rsid w:val="007673F2"/>
    <w:rsid w:val="007674B8"/>
    <w:rsid w:val="00767753"/>
    <w:rsid w:val="007677C5"/>
    <w:rsid w:val="00771394"/>
    <w:rsid w:val="0077139A"/>
    <w:rsid w:val="007722CC"/>
    <w:rsid w:val="00772335"/>
    <w:rsid w:val="00772E3E"/>
    <w:rsid w:val="0077323C"/>
    <w:rsid w:val="0077329F"/>
    <w:rsid w:val="00773387"/>
    <w:rsid w:val="00773CD2"/>
    <w:rsid w:val="007740FD"/>
    <w:rsid w:val="00774A44"/>
    <w:rsid w:val="00774AED"/>
    <w:rsid w:val="0077590D"/>
    <w:rsid w:val="00775B10"/>
    <w:rsid w:val="0077650D"/>
    <w:rsid w:val="00777487"/>
    <w:rsid w:val="0077784F"/>
    <w:rsid w:val="00777BA3"/>
    <w:rsid w:val="00777D31"/>
    <w:rsid w:val="00777EEA"/>
    <w:rsid w:val="00780566"/>
    <w:rsid w:val="00780866"/>
    <w:rsid w:val="0078086A"/>
    <w:rsid w:val="00780FF8"/>
    <w:rsid w:val="00781160"/>
    <w:rsid w:val="007814C5"/>
    <w:rsid w:val="00781DAF"/>
    <w:rsid w:val="00781EC9"/>
    <w:rsid w:val="007827F0"/>
    <w:rsid w:val="00783AFB"/>
    <w:rsid w:val="00784328"/>
    <w:rsid w:val="007847C2"/>
    <w:rsid w:val="00784883"/>
    <w:rsid w:val="007854B4"/>
    <w:rsid w:val="00785D68"/>
    <w:rsid w:val="007871E2"/>
    <w:rsid w:val="0078768F"/>
    <w:rsid w:val="00787A03"/>
    <w:rsid w:val="0079018E"/>
    <w:rsid w:val="00790EC4"/>
    <w:rsid w:val="00791868"/>
    <w:rsid w:val="00793BB5"/>
    <w:rsid w:val="00793C75"/>
    <w:rsid w:val="007946D6"/>
    <w:rsid w:val="007946DD"/>
    <w:rsid w:val="00794AB6"/>
    <w:rsid w:val="00795349"/>
    <w:rsid w:val="0079534C"/>
    <w:rsid w:val="007956EA"/>
    <w:rsid w:val="00796505"/>
    <w:rsid w:val="00796B1A"/>
    <w:rsid w:val="00797156"/>
    <w:rsid w:val="00797549"/>
    <w:rsid w:val="00797618"/>
    <w:rsid w:val="0079778F"/>
    <w:rsid w:val="00797BAD"/>
    <w:rsid w:val="007A003E"/>
    <w:rsid w:val="007A130D"/>
    <w:rsid w:val="007A17F4"/>
    <w:rsid w:val="007A1967"/>
    <w:rsid w:val="007A249A"/>
    <w:rsid w:val="007A2734"/>
    <w:rsid w:val="007A27DA"/>
    <w:rsid w:val="007A2AD9"/>
    <w:rsid w:val="007A3080"/>
    <w:rsid w:val="007A3672"/>
    <w:rsid w:val="007A3B9C"/>
    <w:rsid w:val="007A45AB"/>
    <w:rsid w:val="007A4609"/>
    <w:rsid w:val="007A4F54"/>
    <w:rsid w:val="007A537D"/>
    <w:rsid w:val="007A54E7"/>
    <w:rsid w:val="007A5881"/>
    <w:rsid w:val="007A5B9E"/>
    <w:rsid w:val="007A5DF4"/>
    <w:rsid w:val="007A5E7E"/>
    <w:rsid w:val="007A6C30"/>
    <w:rsid w:val="007A6E42"/>
    <w:rsid w:val="007A756B"/>
    <w:rsid w:val="007B01B3"/>
    <w:rsid w:val="007B0C12"/>
    <w:rsid w:val="007B0CFA"/>
    <w:rsid w:val="007B1CC1"/>
    <w:rsid w:val="007B2503"/>
    <w:rsid w:val="007B256E"/>
    <w:rsid w:val="007B2F04"/>
    <w:rsid w:val="007B30AF"/>
    <w:rsid w:val="007B3A0E"/>
    <w:rsid w:val="007B3ACC"/>
    <w:rsid w:val="007B413C"/>
    <w:rsid w:val="007B468E"/>
    <w:rsid w:val="007B4BF9"/>
    <w:rsid w:val="007B4D4D"/>
    <w:rsid w:val="007B5704"/>
    <w:rsid w:val="007B5AB5"/>
    <w:rsid w:val="007B6785"/>
    <w:rsid w:val="007B6EA4"/>
    <w:rsid w:val="007B7481"/>
    <w:rsid w:val="007B7585"/>
    <w:rsid w:val="007B79B3"/>
    <w:rsid w:val="007C0028"/>
    <w:rsid w:val="007C0123"/>
    <w:rsid w:val="007C1B4A"/>
    <w:rsid w:val="007C2318"/>
    <w:rsid w:val="007C2659"/>
    <w:rsid w:val="007C2695"/>
    <w:rsid w:val="007C287E"/>
    <w:rsid w:val="007C2DD5"/>
    <w:rsid w:val="007C31F3"/>
    <w:rsid w:val="007C3370"/>
    <w:rsid w:val="007C3BAA"/>
    <w:rsid w:val="007C407F"/>
    <w:rsid w:val="007C44B5"/>
    <w:rsid w:val="007C4DFD"/>
    <w:rsid w:val="007C5385"/>
    <w:rsid w:val="007C57D3"/>
    <w:rsid w:val="007C58E7"/>
    <w:rsid w:val="007C58EF"/>
    <w:rsid w:val="007C5E67"/>
    <w:rsid w:val="007C62EB"/>
    <w:rsid w:val="007C68FE"/>
    <w:rsid w:val="007C6AE4"/>
    <w:rsid w:val="007C74CD"/>
    <w:rsid w:val="007C78FE"/>
    <w:rsid w:val="007C7A73"/>
    <w:rsid w:val="007D0B41"/>
    <w:rsid w:val="007D127E"/>
    <w:rsid w:val="007D1B65"/>
    <w:rsid w:val="007D23BF"/>
    <w:rsid w:val="007D297D"/>
    <w:rsid w:val="007D2DC2"/>
    <w:rsid w:val="007D2E3F"/>
    <w:rsid w:val="007D31E9"/>
    <w:rsid w:val="007D37AD"/>
    <w:rsid w:val="007D3953"/>
    <w:rsid w:val="007D3D6E"/>
    <w:rsid w:val="007D3F28"/>
    <w:rsid w:val="007D461D"/>
    <w:rsid w:val="007D4A53"/>
    <w:rsid w:val="007D4C5B"/>
    <w:rsid w:val="007D56BE"/>
    <w:rsid w:val="007D5A36"/>
    <w:rsid w:val="007D5A7E"/>
    <w:rsid w:val="007D614D"/>
    <w:rsid w:val="007D6987"/>
    <w:rsid w:val="007D6A13"/>
    <w:rsid w:val="007D6B07"/>
    <w:rsid w:val="007D6D29"/>
    <w:rsid w:val="007D6F4D"/>
    <w:rsid w:val="007D6FC5"/>
    <w:rsid w:val="007D7157"/>
    <w:rsid w:val="007D789A"/>
    <w:rsid w:val="007E0291"/>
    <w:rsid w:val="007E07C6"/>
    <w:rsid w:val="007E07D3"/>
    <w:rsid w:val="007E1394"/>
    <w:rsid w:val="007E19A9"/>
    <w:rsid w:val="007E1ABF"/>
    <w:rsid w:val="007E1B8A"/>
    <w:rsid w:val="007E2250"/>
    <w:rsid w:val="007E27B6"/>
    <w:rsid w:val="007E291C"/>
    <w:rsid w:val="007E2AF8"/>
    <w:rsid w:val="007E2BB5"/>
    <w:rsid w:val="007E3AEE"/>
    <w:rsid w:val="007E3F5C"/>
    <w:rsid w:val="007E4085"/>
    <w:rsid w:val="007E44CB"/>
    <w:rsid w:val="007E48EE"/>
    <w:rsid w:val="007E4FD0"/>
    <w:rsid w:val="007E5795"/>
    <w:rsid w:val="007E58F1"/>
    <w:rsid w:val="007E5B05"/>
    <w:rsid w:val="007E6A03"/>
    <w:rsid w:val="007E6F3B"/>
    <w:rsid w:val="007E6F86"/>
    <w:rsid w:val="007E79DD"/>
    <w:rsid w:val="007F03A4"/>
    <w:rsid w:val="007F0416"/>
    <w:rsid w:val="007F071E"/>
    <w:rsid w:val="007F0FB1"/>
    <w:rsid w:val="007F1093"/>
    <w:rsid w:val="007F1D73"/>
    <w:rsid w:val="007F1E0E"/>
    <w:rsid w:val="007F2342"/>
    <w:rsid w:val="007F2C3E"/>
    <w:rsid w:val="007F2F8C"/>
    <w:rsid w:val="007F3490"/>
    <w:rsid w:val="007F4BDE"/>
    <w:rsid w:val="007F50D4"/>
    <w:rsid w:val="007F5CA0"/>
    <w:rsid w:val="007F609E"/>
    <w:rsid w:val="007F6835"/>
    <w:rsid w:val="007F6E4C"/>
    <w:rsid w:val="007F7B07"/>
    <w:rsid w:val="007F7CB2"/>
    <w:rsid w:val="007F7E8F"/>
    <w:rsid w:val="008007BD"/>
    <w:rsid w:val="008008D9"/>
    <w:rsid w:val="00800A98"/>
    <w:rsid w:val="00800C81"/>
    <w:rsid w:val="00800F19"/>
    <w:rsid w:val="00801166"/>
    <w:rsid w:val="00801256"/>
    <w:rsid w:val="0080155E"/>
    <w:rsid w:val="00801963"/>
    <w:rsid w:val="00801E3E"/>
    <w:rsid w:val="00801F2D"/>
    <w:rsid w:val="00802301"/>
    <w:rsid w:val="00802809"/>
    <w:rsid w:val="00803298"/>
    <w:rsid w:val="0080357B"/>
    <w:rsid w:val="0080417D"/>
    <w:rsid w:val="00804C3C"/>
    <w:rsid w:val="00805081"/>
    <w:rsid w:val="00807CEC"/>
    <w:rsid w:val="0081013D"/>
    <w:rsid w:val="008102FC"/>
    <w:rsid w:val="008105DB"/>
    <w:rsid w:val="008106CE"/>
    <w:rsid w:val="00810754"/>
    <w:rsid w:val="00811972"/>
    <w:rsid w:val="00812127"/>
    <w:rsid w:val="00812129"/>
    <w:rsid w:val="0081220F"/>
    <w:rsid w:val="0081237D"/>
    <w:rsid w:val="008126BA"/>
    <w:rsid w:val="008132A3"/>
    <w:rsid w:val="00814BE4"/>
    <w:rsid w:val="00815886"/>
    <w:rsid w:val="00815EE3"/>
    <w:rsid w:val="00816297"/>
    <w:rsid w:val="00816324"/>
    <w:rsid w:val="00816879"/>
    <w:rsid w:val="00816945"/>
    <w:rsid w:val="0081703F"/>
    <w:rsid w:val="0081714A"/>
    <w:rsid w:val="008200CD"/>
    <w:rsid w:val="008207EA"/>
    <w:rsid w:val="008208B9"/>
    <w:rsid w:val="0082098D"/>
    <w:rsid w:val="00820FA2"/>
    <w:rsid w:val="008210C2"/>
    <w:rsid w:val="0082199D"/>
    <w:rsid w:val="00822D70"/>
    <w:rsid w:val="00822E67"/>
    <w:rsid w:val="00822FF3"/>
    <w:rsid w:val="008234AB"/>
    <w:rsid w:val="008235B0"/>
    <w:rsid w:val="00823967"/>
    <w:rsid w:val="00823E2D"/>
    <w:rsid w:val="00824292"/>
    <w:rsid w:val="00824D35"/>
    <w:rsid w:val="00824F1D"/>
    <w:rsid w:val="00825015"/>
    <w:rsid w:val="008250C4"/>
    <w:rsid w:val="008260E1"/>
    <w:rsid w:val="00826225"/>
    <w:rsid w:val="00826946"/>
    <w:rsid w:val="0082703A"/>
    <w:rsid w:val="008270A4"/>
    <w:rsid w:val="00827E8E"/>
    <w:rsid w:val="00830D21"/>
    <w:rsid w:val="008310B9"/>
    <w:rsid w:val="00831E89"/>
    <w:rsid w:val="00831F87"/>
    <w:rsid w:val="00833210"/>
    <w:rsid w:val="008336EA"/>
    <w:rsid w:val="008339D5"/>
    <w:rsid w:val="00833CEA"/>
    <w:rsid w:val="00833D76"/>
    <w:rsid w:val="00833EE1"/>
    <w:rsid w:val="00833F16"/>
    <w:rsid w:val="00833F1B"/>
    <w:rsid w:val="008347FD"/>
    <w:rsid w:val="00834B48"/>
    <w:rsid w:val="00835290"/>
    <w:rsid w:val="008355A6"/>
    <w:rsid w:val="008357BD"/>
    <w:rsid w:val="00836124"/>
    <w:rsid w:val="00836385"/>
    <w:rsid w:val="00836F81"/>
    <w:rsid w:val="008379EE"/>
    <w:rsid w:val="00837ABD"/>
    <w:rsid w:val="008406F8"/>
    <w:rsid w:val="00840B6D"/>
    <w:rsid w:val="00840EEC"/>
    <w:rsid w:val="0084129F"/>
    <w:rsid w:val="00841C4E"/>
    <w:rsid w:val="00842391"/>
    <w:rsid w:val="00842923"/>
    <w:rsid w:val="00842A68"/>
    <w:rsid w:val="00842C67"/>
    <w:rsid w:val="008442AC"/>
    <w:rsid w:val="00844A94"/>
    <w:rsid w:val="008453FF"/>
    <w:rsid w:val="00845815"/>
    <w:rsid w:val="00845D9D"/>
    <w:rsid w:val="00846765"/>
    <w:rsid w:val="00846D58"/>
    <w:rsid w:val="0084736A"/>
    <w:rsid w:val="008477AC"/>
    <w:rsid w:val="008478B8"/>
    <w:rsid w:val="00850CFB"/>
    <w:rsid w:val="008518F1"/>
    <w:rsid w:val="00852ABE"/>
    <w:rsid w:val="00852BBB"/>
    <w:rsid w:val="008539D8"/>
    <w:rsid w:val="00854B10"/>
    <w:rsid w:val="00854F23"/>
    <w:rsid w:val="00855305"/>
    <w:rsid w:val="008553FD"/>
    <w:rsid w:val="008560CE"/>
    <w:rsid w:val="008602A4"/>
    <w:rsid w:val="0086031D"/>
    <w:rsid w:val="00860841"/>
    <w:rsid w:val="00860A25"/>
    <w:rsid w:val="00860FCC"/>
    <w:rsid w:val="00860FD6"/>
    <w:rsid w:val="0086196E"/>
    <w:rsid w:val="00861FFA"/>
    <w:rsid w:val="0086222C"/>
    <w:rsid w:val="0086244C"/>
    <w:rsid w:val="00862AED"/>
    <w:rsid w:val="00863137"/>
    <w:rsid w:val="0086382A"/>
    <w:rsid w:val="00864B01"/>
    <w:rsid w:val="00865250"/>
    <w:rsid w:val="008669CB"/>
    <w:rsid w:val="00866A48"/>
    <w:rsid w:val="00866B69"/>
    <w:rsid w:val="00866E2D"/>
    <w:rsid w:val="0086789C"/>
    <w:rsid w:val="0087100C"/>
    <w:rsid w:val="00871C17"/>
    <w:rsid w:val="00872815"/>
    <w:rsid w:val="00872CF3"/>
    <w:rsid w:val="00872D60"/>
    <w:rsid w:val="00872E40"/>
    <w:rsid w:val="008735B6"/>
    <w:rsid w:val="00873F55"/>
    <w:rsid w:val="00874888"/>
    <w:rsid w:val="00874D3D"/>
    <w:rsid w:val="008752BB"/>
    <w:rsid w:val="0087589A"/>
    <w:rsid w:val="0087622F"/>
    <w:rsid w:val="00876892"/>
    <w:rsid w:val="00877C45"/>
    <w:rsid w:val="00877D34"/>
    <w:rsid w:val="0088028D"/>
    <w:rsid w:val="00881C98"/>
    <w:rsid w:val="00881D21"/>
    <w:rsid w:val="008825CA"/>
    <w:rsid w:val="008832DE"/>
    <w:rsid w:val="0088369F"/>
    <w:rsid w:val="00883DD5"/>
    <w:rsid w:val="00883E49"/>
    <w:rsid w:val="00884261"/>
    <w:rsid w:val="008842D7"/>
    <w:rsid w:val="008846A1"/>
    <w:rsid w:val="00884B40"/>
    <w:rsid w:val="00885270"/>
    <w:rsid w:val="00885391"/>
    <w:rsid w:val="008857DE"/>
    <w:rsid w:val="00885925"/>
    <w:rsid w:val="00885C00"/>
    <w:rsid w:val="00886020"/>
    <w:rsid w:val="008861B6"/>
    <w:rsid w:val="00886303"/>
    <w:rsid w:val="0088674A"/>
    <w:rsid w:val="0088675D"/>
    <w:rsid w:val="00887307"/>
    <w:rsid w:val="0089021E"/>
    <w:rsid w:val="00891123"/>
    <w:rsid w:val="008917D2"/>
    <w:rsid w:val="00891BF7"/>
    <w:rsid w:val="00891C07"/>
    <w:rsid w:val="00891FFC"/>
    <w:rsid w:val="008923BE"/>
    <w:rsid w:val="0089287E"/>
    <w:rsid w:val="00892EEB"/>
    <w:rsid w:val="00893468"/>
    <w:rsid w:val="008939CD"/>
    <w:rsid w:val="008948DA"/>
    <w:rsid w:val="008954AD"/>
    <w:rsid w:val="008958AF"/>
    <w:rsid w:val="0089605F"/>
    <w:rsid w:val="008A15A3"/>
    <w:rsid w:val="008A160A"/>
    <w:rsid w:val="008A1652"/>
    <w:rsid w:val="008A18B9"/>
    <w:rsid w:val="008A1D40"/>
    <w:rsid w:val="008A2307"/>
    <w:rsid w:val="008A2332"/>
    <w:rsid w:val="008A279E"/>
    <w:rsid w:val="008A294D"/>
    <w:rsid w:val="008A303B"/>
    <w:rsid w:val="008A30D7"/>
    <w:rsid w:val="008A326C"/>
    <w:rsid w:val="008A3496"/>
    <w:rsid w:val="008A3F98"/>
    <w:rsid w:val="008A4031"/>
    <w:rsid w:val="008A4329"/>
    <w:rsid w:val="008A461F"/>
    <w:rsid w:val="008A4C2A"/>
    <w:rsid w:val="008A4D2A"/>
    <w:rsid w:val="008A5F51"/>
    <w:rsid w:val="008A62ED"/>
    <w:rsid w:val="008A6447"/>
    <w:rsid w:val="008A661B"/>
    <w:rsid w:val="008A6B7E"/>
    <w:rsid w:val="008A6FE7"/>
    <w:rsid w:val="008A708D"/>
    <w:rsid w:val="008A7417"/>
    <w:rsid w:val="008A754C"/>
    <w:rsid w:val="008A76F9"/>
    <w:rsid w:val="008B037C"/>
    <w:rsid w:val="008B0902"/>
    <w:rsid w:val="008B1CE9"/>
    <w:rsid w:val="008B2223"/>
    <w:rsid w:val="008B233A"/>
    <w:rsid w:val="008B3E97"/>
    <w:rsid w:val="008B401D"/>
    <w:rsid w:val="008B4480"/>
    <w:rsid w:val="008B48EA"/>
    <w:rsid w:val="008B4B4C"/>
    <w:rsid w:val="008B5D2F"/>
    <w:rsid w:val="008B5EBE"/>
    <w:rsid w:val="008B60B8"/>
    <w:rsid w:val="008B6451"/>
    <w:rsid w:val="008B654A"/>
    <w:rsid w:val="008B6A3E"/>
    <w:rsid w:val="008B6D95"/>
    <w:rsid w:val="008B6EFA"/>
    <w:rsid w:val="008B6FD6"/>
    <w:rsid w:val="008B7230"/>
    <w:rsid w:val="008B758E"/>
    <w:rsid w:val="008B7972"/>
    <w:rsid w:val="008B7BC8"/>
    <w:rsid w:val="008C06F4"/>
    <w:rsid w:val="008C0757"/>
    <w:rsid w:val="008C0C96"/>
    <w:rsid w:val="008C107A"/>
    <w:rsid w:val="008C1368"/>
    <w:rsid w:val="008C1A0A"/>
    <w:rsid w:val="008C1C81"/>
    <w:rsid w:val="008C1E86"/>
    <w:rsid w:val="008C209D"/>
    <w:rsid w:val="008C2501"/>
    <w:rsid w:val="008C3244"/>
    <w:rsid w:val="008C426A"/>
    <w:rsid w:val="008C42B8"/>
    <w:rsid w:val="008C4AEC"/>
    <w:rsid w:val="008C4F06"/>
    <w:rsid w:val="008C5097"/>
    <w:rsid w:val="008C50D7"/>
    <w:rsid w:val="008C57BB"/>
    <w:rsid w:val="008C5913"/>
    <w:rsid w:val="008C5AE9"/>
    <w:rsid w:val="008C5E37"/>
    <w:rsid w:val="008C61F0"/>
    <w:rsid w:val="008C6328"/>
    <w:rsid w:val="008C64C3"/>
    <w:rsid w:val="008C6C53"/>
    <w:rsid w:val="008C6EA8"/>
    <w:rsid w:val="008C70ED"/>
    <w:rsid w:val="008C74C2"/>
    <w:rsid w:val="008C7F2E"/>
    <w:rsid w:val="008C7FE7"/>
    <w:rsid w:val="008D0E89"/>
    <w:rsid w:val="008D159C"/>
    <w:rsid w:val="008D1D8B"/>
    <w:rsid w:val="008D1F6E"/>
    <w:rsid w:val="008D25C8"/>
    <w:rsid w:val="008D3000"/>
    <w:rsid w:val="008D30E5"/>
    <w:rsid w:val="008D3F4A"/>
    <w:rsid w:val="008D435B"/>
    <w:rsid w:val="008D47F1"/>
    <w:rsid w:val="008D4909"/>
    <w:rsid w:val="008D53D5"/>
    <w:rsid w:val="008D552F"/>
    <w:rsid w:val="008D5F4D"/>
    <w:rsid w:val="008D60AD"/>
    <w:rsid w:val="008D631E"/>
    <w:rsid w:val="008D64B2"/>
    <w:rsid w:val="008D6C30"/>
    <w:rsid w:val="008D728E"/>
    <w:rsid w:val="008D729B"/>
    <w:rsid w:val="008D7394"/>
    <w:rsid w:val="008D76D2"/>
    <w:rsid w:val="008D7708"/>
    <w:rsid w:val="008D7B08"/>
    <w:rsid w:val="008D7C9D"/>
    <w:rsid w:val="008E0311"/>
    <w:rsid w:val="008E06E9"/>
    <w:rsid w:val="008E0DDD"/>
    <w:rsid w:val="008E144F"/>
    <w:rsid w:val="008E180F"/>
    <w:rsid w:val="008E1975"/>
    <w:rsid w:val="008E2D32"/>
    <w:rsid w:val="008E2FAA"/>
    <w:rsid w:val="008E319E"/>
    <w:rsid w:val="008E32FB"/>
    <w:rsid w:val="008E344A"/>
    <w:rsid w:val="008E34A2"/>
    <w:rsid w:val="008E3D15"/>
    <w:rsid w:val="008E45D3"/>
    <w:rsid w:val="008E4E32"/>
    <w:rsid w:val="008E4EA8"/>
    <w:rsid w:val="008E4F0C"/>
    <w:rsid w:val="008E4FDA"/>
    <w:rsid w:val="008E4FFA"/>
    <w:rsid w:val="008E512A"/>
    <w:rsid w:val="008E53CC"/>
    <w:rsid w:val="008E62D3"/>
    <w:rsid w:val="008E64BF"/>
    <w:rsid w:val="008E68D8"/>
    <w:rsid w:val="008E6C7E"/>
    <w:rsid w:val="008E7020"/>
    <w:rsid w:val="008E775F"/>
    <w:rsid w:val="008E7D38"/>
    <w:rsid w:val="008F0005"/>
    <w:rsid w:val="008F0327"/>
    <w:rsid w:val="008F0477"/>
    <w:rsid w:val="008F08B1"/>
    <w:rsid w:val="008F09BD"/>
    <w:rsid w:val="008F138E"/>
    <w:rsid w:val="008F13C1"/>
    <w:rsid w:val="008F182B"/>
    <w:rsid w:val="008F237B"/>
    <w:rsid w:val="008F237D"/>
    <w:rsid w:val="008F33CC"/>
    <w:rsid w:val="008F3849"/>
    <w:rsid w:val="008F3EF0"/>
    <w:rsid w:val="008F400B"/>
    <w:rsid w:val="008F40CA"/>
    <w:rsid w:val="008F4F5A"/>
    <w:rsid w:val="008F5380"/>
    <w:rsid w:val="008F5871"/>
    <w:rsid w:val="008F5AC8"/>
    <w:rsid w:val="008F5C6F"/>
    <w:rsid w:val="008F5EE3"/>
    <w:rsid w:val="008F6129"/>
    <w:rsid w:val="008F6280"/>
    <w:rsid w:val="008F646D"/>
    <w:rsid w:val="008F6766"/>
    <w:rsid w:val="008F6BAF"/>
    <w:rsid w:val="008F7558"/>
    <w:rsid w:val="008F78F6"/>
    <w:rsid w:val="008F7A3F"/>
    <w:rsid w:val="00900787"/>
    <w:rsid w:val="009013B9"/>
    <w:rsid w:val="00901CED"/>
    <w:rsid w:val="00901DD5"/>
    <w:rsid w:val="009023CA"/>
    <w:rsid w:val="00902AAD"/>
    <w:rsid w:val="00902E65"/>
    <w:rsid w:val="00902F00"/>
    <w:rsid w:val="009034FA"/>
    <w:rsid w:val="00904867"/>
    <w:rsid w:val="00904F54"/>
    <w:rsid w:val="00905444"/>
    <w:rsid w:val="00905503"/>
    <w:rsid w:val="0090707C"/>
    <w:rsid w:val="009070B7"/>
    <w:rsid w:val="0091009F"/>
    <w:rsid w:val="0091045B"/>
    <w:rsid w:val="009108EF"/>
    <w:rsid w:val="0091095B"/>
    <w:rsid w:val="00910B1B"/>
    <w:rsid w:val="009112A1"/>
    <w:rsid w:val="00911358"/>
    <w:rsid w:val="00911EC5"/>
    <w:rsid w:val="00912458"/>
    <w:rsid w:val="00912AC1"/>
    <w:rsid w:val="00912E74"/>
    <w:rsid w:val="0091368E"/>
    <w:rsid w:val="00913C04"/>
    <w:rsid w:val="00913C47"/>
    <w:rsid w:val="00913CE4"/>
    <w:rsid w:val="009147FE"/>
    <w:rsid w:val="00914A10"/>
    <w:rsid w:val="00914BC8"/>
    <w:rsid w:val="009151C2"/>
    <w:rsid w:val="009153BD"/>
    <w:rsid w:val="00915452"/>
    <w:rsid w:val="009158FC"/>
    <w:rsid w:val="00915EAB"/>
    <w:rsid w:val="00916984"/>
    <w:rsid w:val="00917054"/>
    <w:rsid w:val="009173BE"/>
    <w:rsid w:val="00917476"/>
    <w:rsid w:val="00917922"/>
    <w:rsid w:val="00917A5F"/>
    <w:rsid w:val="0092051D"/>
    <w:rsid w:val="00920785"/>
    <w:rsid w:val="00920C53"/>
    <w:rsid w:val="009219C7"/>
    <w:rsid w:val="009219E0"/>
    <w:rsid w:val="00921A79"/>
    <w:rsid w:val="00921AC8"/>
    <w:rsid w:val="00921BF7"/>
    <w:rsid w:val="00921C19"/>
    <w:rsid w:val="00921E9B"/>
    <w:rsid w:val="0092204C"/>
    <w:rsid w:val="00922A25"/>
    <w:rsid w:val="00922B07"/>
    <w:rsid w:val="00922B95"/>
    <w:rsid w:val="00923155"/>
    <w:rsid w:val="009233DC"/>
    <w:rsid w:val="00923B89"/>
    <w:rsid w:val="00924262"/>
    <w:rsid w:val="009249F3"/>
    <w:rsid w:val="00924E5F"/>
    <w:rsid w:val="00924FF7"/>
    <w:rsid w:val="009252AE"/>
    <w:rsid w:val="00926433"/>
    <w:rsid w:val="009270DB"/>
    <w:rsid w:val="00927394"/>
    <w:rsid w:val="009275EA"/>
    <w:rsid w:val="009276DE"/>
    <w:rsid w:val="009300A6"/>
    <w:rsid w:val="00930A75"/>
    <w:rsid w:val="00930C32"/>
    <w:rsid w:val="00930FD9"/>
    <w:rsid w:val="009316A3"/>
    <w:rsid w:val="00931FA4"/>
    <w:rsid w:val="00932311"/>
    <w:rsid w:val="00932A09"/>
    <w:rsid w:val="00933429"/>
    <w:rsid w:val="00933832"/>
    <w:rsid w:val="00933B54"/>
    <w:rsid w:val="009349CD"/>
    <w:rsid w:val="00934F3A"/>
    <w:rsid w:val="00935106"/>
    <w:rsid w:val="0093584C"/>
    <w:rsid w:val="00935FFC"/>
    <w:rsid w:val="009360DC"/>
    <w:rsid w:val="0093659C"/>
    <w:rsid w:val="00936864"/>
    <w:rsid w:val="00936A13"/>
    <w:rsid w:val="00936A58"/>
    <w:rsid w:val="00936E29"/>
    <w:rsid w:val="0093737C"/>
    <w:rsid w:val="00937447"/>
    <w:rsid w:val="0093789A"/>
    <w:rsid w:val="00940393"/>
    <w:rsid w:val="00940EA6"/>
    <w:rsid w:val="0094234D"/>
    <w:rsid w:val="0094240F"/>
    <w:rsid w:val="00942583"/>
    <w:rsid w:val="0094263A"/>
    <w:rsid w:val="00942BB8"/>
    <w:rsid w:val="00942BE1"/>
    <w:rsid w:val="00942DEE"/>
    <w:rsid w:val="00942E80"/>
    <w:rsid w:val="00942EBF"/>
    <w:rsid w:val="00943316"/>
    <w:rsid w:val="009439A5"/>
    <w:rsid w:val="00943A0C"/>
    <w:rsid w:val="00943BA4"/>
    <w:rsid w:val="00943D02"/>
    <w:rsid w:val="00943D8E"/>
    <w:rsid w:val="00944169"/>
    <w:rsid w:val="00944702"/>
    <w:rsid w:val="009448D5"/>
    <w:rsid w:val="00944912"/>
    <w:rsid w:val="00944A04"/>
    <w:rsid w:val="00944FC3"/>
    <w:rsid w:val="0094550F"/>
    <w:rsid w:val="00946393"/>
    <w:rsid w:val="00946CE4"/>
    <w:rsid w:val="00946F26"/>
    <w:rsid w:val="00947B4B"/>
    <w:rsid w:val="00950026"/>
    <w:rsid w:val="0095017F"/>
    <w:rsid w:val="009507EF"/>
    <w:rsid w:val="00950852"/>
    <w:rsid w:val="009513C0"/>
    <w:rsid w:val="00952E9A"/>
    <w:rsid w:val="00952EAD"/>
    <w:rsid w:val="0095312E"/>
    <w:rsid w:val="00953617"/>
    <w:rsid w:val="00954201"/>
    <w:rsid w:val="00954398"/>
    <w:rsid w:val="00954779"/>
    <w:rsid w:val="009549BC"/>
    <w:rsid w:val="00954E2F"/>
    <w:rsid w:val="00954F07"/>
    <w:rsid w:val="00954FEA"/>
    <w:rsid w:val="009553CC"/>
    <w:rsid w:val="009560BA"/>
    <w:rsid w:val="00956B09"/>
    <w:rsid w:val="00956F41"/>
    <w:rsid w:val="009570D0"/>
    <w:rsid w:val="009579C8"/>
    <w:rsid w:val="00957DAF"/>
    <w:rsid w:val="00957F03"/>
    <w:rsid w:val="009610E0"/>
    <w:rsid w:val="0096146F"/>
    <w:rsid w:val="00961AA9"/>
    <w:rsid w:val="009621FD"/>
    <w:rsid w:val="009627BB"/>
    <w:rsid w:val="00962A88"/>
    <w:rsid w:val="009633FD"/>
    <w:rsid w:val="009643F4"/>
    <w:rsid w:val="009645F5"/>
    <w:rsid w:val="00964A6F"/>
    <w:rsid w:val="00964BC8"/>
    <w:rsid w:val="00964BCB"/>
    <w:rsid w:val="00964E8A"/>
    <w:rsid w:val="0096508A"/>
    <w:rsid w:val="00965845"/>
    <w:rsid w:val="00965994"/>
    <w:rsid w:val="009664A5"/>
    <w:rsid w:val="00966610"/>
    <w:rsid w:val="00966792"/>
    <w:rsid w:val="00967052"/>
    <w:rsid w:val="009678F2"/>
    <w:rsid w:val="009700C8"/>
    <w:rsid w:val="00970398"/>
    <w:rsid w:val="00970967"/>
    <w:rsid w:val="0097141F"/>
    <w:rsid w:val="009715D2"/>
    <w:rsid w:val="00971B7D"/>
    <w:rsid w:val="00971BED"/>
    <w:rsid w:val="009722A7"/>
    <w:rsid w:val="00973C34"/>
    <w:rsid w:val="00973D1C"/>
    <w:rsid w:val="00973D8C"/>
    <w:rsid w:val="00974711"/>
    <w:rsid w:val="00974F1C"/>
    <w:rsid w:val="0097500D"/>
    <w:rsid w:val="00975DFC"/>
    <w:rsid w:val="0097640C"/>
    <w:rsid w:val="00976A04"/>
    <w:rsid w:val="00976B20"/>
    <w:rsid w:val="00977120"/>
    <w:rsid w:val="00977AE0"/>
    <w:rsid w:val="00977C9A"/>
    <w:rsid w:val="009802EB"/>
    <w:rsid w:val="009802F4"/>
    <w:rsid w:val="009805A9"/>
    <w:rsid w:val="0098060D"/>
    <w:rsid w:val="009811DB"/>
    <w:rsid w:val="00981327"/>
    <w:rsid w:val="00981584"/>
    <w:rsid w:val="0098196F"/>
    <w:rsid w:val="00982DBD"/>
    <w:rsid w:val="00982FA9"/>
    <w:rsid w:val="0098307C"/>
    <w:rsid w:val="00983C59"/>
    <w:rsid w:val="00983E34"/>
    <w:rsid w:val="009842F1"/>
    <w:rsid w:val="0098475F"/>
    <w:rsid w:val="00984AB0"/>
    <w:rsid w:val="0098565A"/>
    <w:rsid w:val="00985FBF"/>
    <w:rsid w:val="00986C92"/>
    <w:rsid w:val="00987519"/>
    <w:rsid w:val="00987B88"/>
    <w:rsid w:val="0099056C"/>
    <w:rsid w:val="00990927"/>
    <w:rsid w:val="00991414"/>
    <w:rsid w:val="00991590"/>
    <w:rsid w:val="00991BD9"/>
    <w:rsid w:val="00991FDE"/>
    <w:rsid w:val="0099209E"/>
    <w:rsid w:val="0099225C"/>
    <w:rsid w:val="009923E0"/>
    <w:rsid w:val="00992C3F"/>
    <w:rsid w:val="0099349F"/>
    <w:rsid w:val="00993563"/>
    <w:rsid w:val="00993746"/>
    <w:rsid w:val="00993837"/>
    <w:rsid w:val="00993A08"/>
    <w:rsid w:val="00993C64"/>
    <w:rsid w:val="009946BA"/>
    <w:rsid w:val="009946D8"/>
    <w:rsid w:val="009947CF"/>
    <w:rsid w:val="00994DDF"/>
    <w:rsid w:val="009958BD"/>
    <w:rsid w:val="00995A2A"/>
    <w:rsid w:val="00995B55"/>
    <w:rsid w:val="00995E05"/>
    <w:rsid w:val="009961F5"/>
    <w:rsid w:val="009965D4"/>
    <w:rsid w:val="00997E3E"/>
    <w:rsid w:val="00997EA3"/>
    <w:rsid w:val="009A0390"/>
    <w:rsid w:val="009A041C"/>
    <w:rsid w:val="009A0626"/>
    <w:rsid w:val="009A11A8"/>
    <w:rsid w:val="009A16B5"/>
    <w:rsid w:val="009A1ED6"/>
    <w:rsid w:val="009A1EEF"/>
    <w:rsid w:val="009A3A55"/>
    <w:rsid w:val="009A3D9A"/>
    <w:rsid w:val="009A410C"/>
    <w:rsid w:val="009A4222"/>
    <w:rsid w:val="009A46A2"/>
    <w:rsid w:val="009A5093"/>
    <w:rsid w:val="009A5696"/>
    <w:rsid w:val="009A599A"/>
    <w:rsid w:val="009A5B4E"/>
    <w:rsid w:val="009A5C55"/>
    <w:rsid w:val="009A6BED"/>
    <w:rsid w:val="009A6F8A"/>
    <w:rsid w:val="009A7103"/>
    <w:rsid w:val="009A73D1"/>
    <w:rsid w:val="009A7584"/>
    <w:rsid w:val="009A76F0"/>
    <w:rsid w:val="009A790E"/>
    <w:rsid w:val="009A7F83"/>
    <w:rsid w:val="009B09C3"/>
    <w:rsid w:val="009B1911"/>
    <w:rsid w:val="009B2086"/>
    <w:rsid w:val="009B2935"/>
    <w:rsid w:val="009B29E0"/>
    <w:rsid w:val="009B42CB"/>
    <w:rsid w:val="009B48D9"/>
    <w:rsid w:val="009B49CB"/>
    <w:rsid w:val="009B4E0F"/>
    <w:rsid w:val="009B4F26"/>
    <w:rsid w:val="009B554E"/>
    <w:rsid w:val="009B5CBE"/>
    <w:rsid w:val="009B6402"/>
    <w:rsid w:val="009B68D5"/>
    <w:rsid w:val="009B6EB4"/>
    <w:rsid w:val="009B71BF"/>
    <w:rsid w:val="009B75B0"/>
    <w:rsid w:val="009B7C87"/>
    <w:rsid w:val="009C0161"/>
    <w:rsid w:val="009C06E6"/>
    <w:rsid w:val="009C0893"/>
    <w:rsid w:val="009C0ED3"/>
    <w:rsid w:val="009C162B"/>
    <w:rsid w:val="009C16A6"/>
    <w:rsid w:val="009C27D0"/>
    <w:rsid w:val="009C2D2E"/>
    <w:rsid w:val="009C31C7"/>
    <w:rsid w:val="009C3CAF"/>
    <w:rsid w:val="009C425C"/>
    <w:rsid w:val="009C42FF"/>
    <w:rsid w:val="009C4829"/>
    <w:rsid w:val="009C514C"/>
    <w:rsid w:val="009C556E"/>
    <w:rsid w:val="009C5B8C"/>
    <w:rsid w:val="009C5BBF"/>
    <w:rsid w:val="009C5DD2"/>
    <w:rsid w:val="009C6204"/>
    <w:rsid w:val="009C691B"/>
    <w:rsid w:val="009C6B4F"/>
    <w:rsid w:val="009C742F"/>
    <w:rsid w:val="009C77F1"/>
    <w:rsid w:val="009C7DCA"/>
    <w:rsid w:val="009C7DEA"/>
    <w:rsid w:val="009D0335"/>
    <w:rsid w:val="009D07A0"/>
    <w:rsid w:val="009D0B30"/>
    <w:rsid w:val="009D0E6C"/>
    <w:rsid w:val="009D1DEA"/>
    <w:rsid w:val="009D2043"/>
    <w:rsid w:val="009D23F2"/>
    <w:rsid w:val="009D27C4"/>
    <w:rsid w:val="009D2BE2"/>
    <w:rsid w:val="009D2E13"/>
    <w:rsid w:val="009D3125"/>
    <w:rsid w:val="009D3515"/>
    <w:rsid w:val="009D3829"/>
    <w:rsid w:val="009D43EC"/>
    <w:rsid w:val="009D45A2"/>
    <w:rsid w:val="009D4B94"/>
    <w:rsid w:val="009D4DA7"/>
    <w:rsid w:val="009D4DE0"/>
    <w:rsid w:val="009D5C5A"/>
    <w:rsid w:val="009D6019"/>
    <w:rsid w:val="009D6C7C"/>
    <w:rsid w:val="009D6F78"/>
    <w:rsid w:val="009D7699"/>
    <w:rsid w:val="009E053F"/>
    <w:rsid w:val="009E0E9F"/>
    <w:rsid w:val="009E12A1"/>
    <w:rsid w:val="009E1A5E"/>
    <w:rsid w:val="009E253B"/>
    <w:rsid w:val="009E2ED8"/>
    <w:rsid w:val="009E31A0"/>
    <w:rsid w:val="009E33D1"/>
    <w:rsid w:val="009E4A80"/>
    <w:rsid w:val="009E5110"/>
    <w:rsid w:val="009E5351"/>
    <w:rsid w:val="009E5C61"/>
    <w:rsid w:val="009E5D48"/>
    <w:rsid w:val="009E6077"/>
    <w:rsid w:val="009E6287"/>
    <w:rsid w:val="009E6563"/>
    <w:rsid w:val="009E703E"/>
    <w:rsid w:val="009E7305"/>
    <w:rsid w:val="009E7350"/>
    <w:rsid w:val="009E77CB"/>
    <w:rsid w:val="009E77CE"/>
    <w:rsid w:val="009F10C9"/>
    <w:rsid w:val="009F10D9"/>
    <w:rsid w:val="009F15FE"/>
    <w:rsid w:val="009F2BAF"/>
    <w:rsid w:val="009F2D0E"/>
    <w:rsid w:val="009F2D87"/>
    <w:rsid w:val="009F3F33"/>
    <w:rsid w:val="009F493E"/>
    <w:rsid w:val="009F4D11"/>
    <w:rsid w:val="009F5568"/>
    <w:rsid w:val="009F5824"/>
    <w:rsid w:val="009F60DA"/>
    <w:rsid w:val="009F7E9F"/>
    <w:rsid w:val="00A0069C"/>
    <w:rsid w:val="00A007F5"/>
    <w:rsid w:val="00A00AD4"/>
    <w:rsid w:val="00A01505"/>
    <w:rsid w:val="00A01557"/>
    <w:rsid w:val="00A01BE0"/>
    <w:rsid w:val="00A02581"/>
    <w:rsid w:val="00A0360F"/>
    <w:rsid w:val="00A03DEC"/>
    <w:rsid w:val="00A06BEC"/>
    <w:rsid w:val="00A06C97"/>
    <w:rsid w:val="00A07657"/>
    <w:rsid w:val="00A07803"/>
    <w:rsid w:val="00A10985"/>
    <w:rsid w:val="00A10D09"/>
    <w:rsid w:val="00A11479"/>
    <w:rsid w:val="00A1170B"/>
    <w:rsid w:val="00A11719"/>
    <w:rsid w:val="00A117B3"/>
    <w:rsid w:val="00A11CC3"/>
    <w:rsid w:val="00A12096"/>
    <w:rsid w:val="00A12587"/>
    <w:rsid w:val="00A1259A"/>
    <w:rsid w:val="00A12A1E"/>
    <w:rsid w:val="00A12D73"/>
    <w:rsid w:val="00A13202"/>
    <w:rsid w:val="00A13515"/>
    <w:rsid w:val="00A13640"/>
    <w:rsid w:val="00A139AC"/>
    <w:rsid w:val="00A13C08"/>
    <w:rsid w:val="00A13D5A"/>
    <w:rsid w:val="00A14212"/>
    <w:rsid w:val="00A143F5"/>
    <w:rsid w:val="00A1497B"/>
    <w:rsid w:val="00A15119"/>
    <w:rsid w:val="00A1571F"/>
    <w:rsid w:val="00A1580F"/>
    <w:rsid w:val="00A15DEB"/>
    <w:rsid w:val="00A166FC"/>
    <w:rsid w:val="00A16859"/>
    <w:rsid w:val="00A16BBA"/>
    <w:rsid w:val="00A16CEB"/>
    <w:rsid w:val="00A16E5D"/>
    <w:rsid w:val="00A16FFC"/>
    <w:rsid w:val="00A170AB"/>
    <w:rsid w:val="00A17356"/>
    <w:rsid w:val="00A177BA"/>
    <w:rsid w:val="00A201C3"/>
    <w:rsid w:val="00A209A7"/>
    <w:rsid w:val="00A20F23"/>
    <w:rsid w:val="00A2141A"/>
    <w:rsid w:val="00A21A64"/>
    <w:rsid w:val="00A21DFE"/>
    <w:rsid w:val="00A21EA3"/>
    <w:rsid w:val="00A22117"/>
    <w:rsid w:val="00A2267F"/>
    <w:rsid w:val="00A23612"/>
    <w:rsid w:val="00A23960"/>
    <w:rsid w:val="00A23A28"/>
    <w:rsid w:val="00A24445"/>
    <w:rsid w:val="00A24A10"/>
    <w:rsid w:val="00A25026"/>
    <w:rsid w:val="00A256F9"/>
    <w:rsid w:val="00A25C4A"/>
    <w:rsid w:val="00A268B3"/>
    <w:rsid w:val="00A268C0"/>
    <w:rsid w:val="00A26D07"/>
    <w:rsid w:val="00A27479"/>
    <w:rsid w:val="00A27B86"/>
    <w:rsid w:val="00A3019A"/>
    <w:rsid w:val="00A30850"/>
    <w:rsid w:val="00A30865"/>
    <w:rsid w:val="00A30B38"/>
    <w:rsid w:val="00A30B8B"/>
    <w:rsid w:val="00A30F32"/>
    <w:rsid w:val="00A32149"/>
    <w:rsid w:val="00A32BA0"/>
    <w:rsid w:val="00A336A4"/>
    <w:rsid w:val="00A336EB"/>
    <w:rsid w:val="00A33778"/>
    <w:rsid w:val="00A33EEE"/>
    <w:rsid w:val="00A3424C"/>
    <w:rsid w:val="00A34576"/>
    <w:rsid w:val="00A34FE0"/>
    <w:rsid w:val="00A36256"/>
    <w:rsid w:val="00A36604"/>
    <w:rsid w:val="00A368AA"/>
    <w:rsid w:val="00A369D8"/>
    <w:rsid w:val="00A376E1"/>
    <w:rsid w:val="00A37944"/>
    <w:rsid w:val="00A40C3F"/>
    <w:rsid w:val="00A40EB7"/>
    <w:rsid w:val="00A41437"/>
    <w:rsid w:val="00A417DE"/>
    <w:rsid w:val="00A426C4"/>
    <w:rsid w:val="00A428FF"/>
    <w:rsid w:val="00A42ADC"/>
    <w:rsid w:val="00A42FF3"/>
    <w:rsid w:val="00A43031"/>
    <w:rsid w:val="00A43964"/>
    <w:rsid w:val="00A43994"/>
    <w:rsid w:val="00A44C5B"/>
    <w:rsid w:val="00A44E10"/>
    <w:rsid w:val="00A44E7D"/>
    <w:rsid w:val="00A45061"/>
    <w:rsid w:val="00A4552B"/>
    <w:rsid w:val="00A45A4E"/>
    <w:rsid w:val="00A45A72"/>
    <w:rsid w:val="00A466D6"/>
    <w:rsid w:val="00A47155"/>
    <w:rsid w:val="00A47780"/>
    <w:rsid w:val="00A478D8"/>
    <w:rsid w:val="00A47BF1"/>
    <w:rsid w:val="00A5110F"/>
    <w:rsid w:val="00A5154E"/>
    <w:rsid w:val="00A51720"/>
    <w:rsid w:val="00A51BF3"/>
    <w:rsid w:val="00A51EE5"/>
    <w:rsid w:val="00A520B9"/>
    <w:rsid w:val="00A5254A"/>
    <w:rsid w:val="00A528A3"/>
    <w:rsid w:val="00A52B01"/>
    <w:rsid w:val="00A52DE7"/>
    <w:rsid w:val="00A53024"/>
    <w:rsid w:val="00A530DF"/>
    <w:rsid w:val="00A53975"/>
    <w:rsid w:val="00A54EC3"/>
    <w:rsid w:val="00A54F0D"/>
    <w:rsid w:val="00A55040"/>
    <w:rsid w:val="00A56D16"/>
    <w:rsid w:val="00A571C2"/>
    <w:rsid w:val="00A57A6F"/>
    <w:rsid w:val="00A57BE9"/>
    <w:rsid w:val="00A57D7E"/>
    <w:rsid w:val="00A60561"/>
    <w:rsid w:val="00A60959"/>
    <w:rsid w:val="00A60A57"/>
    <w:rsid w:val="00A615DB"/>
    <w:rsid w:val="00A617DE"/>
    <w:rsid w:val="00A6189E"/>
    <w:rsid w:val="00A62014"/>
    <w:rsid w:val="00A623A5"/>
    <w:rsid w:val="00A6278F"/>
    <w:rsid w:val="00A62D84"/>
    <w:rsid w:val="00A62D97"/>
    <w:rsid w:val="00A63336"/>
    <w:rsid w:val="00A63650"/>
    <w:rsid w:val="00A64562"/>
    <w:rsid w:val="00A64BCB"/>
    <w:rsid w:val="00A64CBC"/>
    <w:rsid w:val="00A64FFD"/>
    <w:rsid w:val="00A653F2"/>
    <w:rsid w:val="00A654F4"/>
    <w:rsid w:val="00A65520"/>
    <w:rsid w:val="00A65576"/>
    <w:rsid w:val="00A65689"/>
    <w:rsid w:val="00A656A2"/>
    <w:rsid w:val="00A65E5C"/>
    <w:rsid w:val="00A65F29"/>
    <w:rsid w:val="00A66029"/>
    <w:rsid w:val="00A66624"/>
    <w:rsid w:val="00A66B69"/>
    <w:rsid w:val="00A66CCB"/>
    <w:rsid w:val="00A678A1"/>
    <w:rsid w:val="00A67FCC"/>
    <w:rsid w:val="00A709C3"/>
    <w:rsid w:val="00A70C2F"/>
    <w:rsid w:val="00A70F6B"/>
    <w:rsid w:val="00A71164"/>
    <w:rsid w:val="00A711FD"/>
    <w:rsid w:val="00A7178E"/>
    <w:rsid w:val="00A717DA"/>
    <w:rsid w:val="00A71887"/>
    <w:rsid w:val="00A723B2"/>
    <w:rsid w:val="00A72598"/>
    <w:rsid w:val="00A72922"/>
    <w:rsid w:val="00A72D02"/>
    <w:rsid w:val="00A72D1D"/>
    <w:rsid w:val="00A73C62"/>
    <w:rsid w:val="00A7423E"/>
    <w:rsid w:val="00A743B6"/>
    <w:rsid w:val="00A74444"/>
    <w:rsid w:val="00A744A1"/>
    <w:rsid w:val="00A74FD0"/>
    <w:rsid w:val="00A75367"/>
    <w:rsid w:val="00A75BDC"/>
    <w:rsid w:val="00A75E1B"/>
    <w:rsid w:val="00A7655B"/>
    <w:rsid w:val="00A76718"/>
    <w:rsid w:val="00A77F0E"/>
    <w:rsid w:val="00A80194"/>
    <w:rsid w:val="00A802CB"/>
    <w:rsid w:val="00A80494"/>
    <w:rsid w:val="00A80671"/>
    <w:rsid w:val="00A8091C"/>
    <w:rsid w:val="00A80AB4"/>
    <w:rsid w:val="00A80B59"/>
    <w:rsid w:val="00A80CFD"/>
    <w:rsid w:val="00A810CE"/>
    <w:rsid w:val="00A811C3"/>
    <w:rsid w:val="00A81314"/>
    <w:rsid w:val="00A81528"/>
    <w:rsid w:val="00A816C8"/>
    <w:rsid w:val="00A8193D"/>
    <w:rsid w:val="00A81D21"/>
    <w:rsid w:val="00A82C85"/>
    <w:rsid w:val="00A832C9"/>
    <w:rsid w:val="00A8344F"/>
    <w:rsid w:val="00A83A3B"/>
    <w:rsid w:val="00A83A53"/>
    <w:rsid w:val="00A83B10"/>
    <w:rsid w:val="00A848B9"/>
    <w:rsid w:val="00A85753"/>
    <w:rsid w:val="00A8585C"/>
    <w:rsid w:val="00A867C3"/>
    <w:rsid w:val="00A869D5"/>
    <w:rsid w:val="00A8784C"/>
    <w:rsid w:val="00A87930"/>
    <w:rsid w:val="00A87FB6"/>
    <w:rsid w:val="00A9050D"/>
    <w:rsid w:val="00A9118A"/>
    <w:rsid w:val="00A91284"/>
    <w:rsid w:val="00A914C1"/>
    <w:rsid w:val="00A91FAE"/>
    <w:rsid w:val="00A92C97"/>
    <w:rsid w:val="00A92E37"/>
    <w:rsid w:val="00A93737"/>
    <w:rsid w:val="00A938D3"/>
    <w:rsid w:val="00A945DB"/>
    <w:rsid w:val="00A94645"/>
    <w:rsid w:val="00A94BF7"/>
    <w:rsid w:val="00A94CBE"/>
    <w:rsid w:val="00A94F6D"/>
    <w:rsid w:val="00A9514E"/>
    <w:rsid w:val="00A95440"/>
    <w:rsid w:val="00A95BA5"/>
    <w:rsid w:val="00A95C30"/>
    <w:rsid w:val="00A95F24"/>
    <w:rsid w:val="00A96ADC"/>
    <w:rsid w:val="00A96B85"/>
    <w:rsid w:val="00A96EFA"/>
    <w:rsid w:val="00A96F19"/>
    <w:rsid w:val="00A979BA"/>
    <w:rsid w:val="00A97BD6"/>
    <w:rsid w:val="00A97C01"/>
    <w:rsid w:val="00AA0D8D"/>
    <w:rsid w:val="00AA1375"/>
    <w:rsid w:val="00AA14D3"/>
    <w:rsid w:val="00AA1BFE"/>
    <w:rsid w:val="00AA1EBF"/>
    <w:rsid w:val="00AA1FCB"/>
    <w:rsid w:val="00AA20DA"/>
    <w:rsid w:val="00AA21F3"/>
    <w:rsid w:val="00AA224B"/>
    <w:rsid w:val="00AA42F2"/>
    <w:rsid w:val="00AA4679"/>
    <w:rsid w:val="00AA5E64"/>
    <w:rsid w:val="00AA724B"/>
    <w:rsid w:val="00AB088D"/>
    <w:rsid w:val="00AB0C7D"/>
    <w:rsid w:val="00AB0D62"/>
    <w:rsid w:val="00AB0DB2"/>
    <w:rsid w:val="00AB168D"/>
    <w:rsid w:val="00AB1937"/>
    <w:rsid w:val="00AB2105"/>
    <w:rsid w:val="00AB21B6"/>
    <w:rsid w:val="00AB2335"/>
    <w:rsid w:val="00AB29B7"/>
    <w:rsid w:val="00AB2CE6"/>
    <w:rsid w:val="00AB3406"/>
    <w:rsid w:val="00AB3957"/>
    <w:rsid w:val="00AB39FC"/>
    <w:rsid w:val="00AB3D32"/>
    <w:rsid w:val="00AB3F61"/>
    <w:rsid w:val="00AB413D"/>
    <w:rsid w:val="00AB49F7"/>
    <w:rsid w:val="00AB4EA4"/>
    <w:rsid w:val="00AB4F1F"/>
    <w:rsid w:val="00AB5477"/>
    <w:rsid w:val="00AB5ACD"/>
    <w:rsid w:val="00AB65B6"/>
    <w:rsid w:val="00AB65E4"/>
    <w:rsid w:val="00AB6B4D"/>
    <w:rsid w:val="00AB6CA8"/>
    <w:rsid w:val="00AB6F74"/>
    <w:rsid w:val="00AB75C3"/>
    <w:rsid w:val="00AB7847"/>
    <w:rsid w:val="00AC02DF"/>
    <w:rsid w:val="00AC073E"/>
    <w:rsid w:val="00AC0A59"/>
    <w:rsid w:val="00AC1C67"/>
    <w:rsid w:val="00AC1E25"/>
    <w:rsid w:val="00AC2065"/>
    <w:rsid w:val="00AC2157"/>
    <w:rsid w:val="00AC24C8"/>
    <w:rsid w:val="00AC2578"/>
    <w:rsid w:val="00AC264B"/>
    <w:rsid w:val="00AC2CD7"/>
    <w:rsid w:val="00AC2F6B"/>
    <w:rsid w:val="00AC4278"/>
    <w:rsid w:val="00AC45DD"/>
    <w:rsid w:val="00AC5602"/>
    <w:rsid w:val="00AC5630"/>
    <w:rsid w:val="00AC594B"/>
    <w:rsid w:val="00AC5B03"/>
    <w:rsid w:val="00AC5FA0"/>
    <w:rsid w:val="00AC5FCF"/>
    <w:rsid w:val="00AC6839"/>
    <w:rsid w:val="00AC7953"/>
    <w:rsid w:val="00AD0E51"/>
    <w:rsid w:val="00AD1011"/>
    <w:rsid w:val="00AD1161"/>
    <w:rsid w:val="00AD12E1"/>
    <w:rsid w:val="00AD1A96"/>
    <w:rsid w:val="00AD1D22"/>
    <w:rsid w:val="00AD1FDA"/>
    <w:rsid w:val="00AD27BA"/>
    <w:rsid w:val="00AD2BF5"/>
    <w:rsid w:val="00AD2C82"/>
    <w:rsid w:val="00AD35EA"/>
    <w:rsid w:val="00AD3871"/>
    <w:rsid w:val="00AD3BD9"/>
    <w:rsid w:val="00AD5116"/>
    <w:rsid w:val="00AD5A15"/>
    <w:rsid w:val="00AD5E5C"/>
    <w:rsid w:val="00AD6A47"/>
    <w:rsid w:val="00AD6CAB"/>
    <w:rsid w:val="00AD70E1"/>
    <w:rsid w:val="00AE0821"/>
    <w:rsid w:val="00AE12DB"/>
    <w:rsid w:val="00AE156C"/>
    <w:rsid w:val="00AE188D"/>
    <w:rsid w:val="00AE1D9A"/>
    <w:rsid w:val="00AE24C5"/>
    <w:rsid w:val="00AE26B6"/>
    <w:rsid w:val="00AE28A3"/>
    <w:rsid w:val="00AE28F2"/>
    <w:rsid w:val="00AE318D"/>
    <w:rsid w:val="00AE35D4"/>
    <w:rsid w:val="00AE3E72"/>
    <w:rsid w:val="00AE4916"/>
    <w:rsid w:val="00AE4EDF"/>
    <w:rsid w:val="00AE5484"/>
    <w:rsid w:val="00AE5600"/>
    <w:rsid w:val="00AE57FF"/>
    <w:rsid w:val="00AE584A"/>
    <w:rsid w:val="00AE5A31"/>
    <w:rsid w:val="00AE5FCF"/>
    <w:rsid w:val="00AE63EB"/>
    <w:rsid w:val="00AE6622"/>
    <w:rsid w:val="00AE677E"/>
    <w:rsid w:val="00AE6C87"/>
    <w:rsid w:val="00AE7920"/>
    <w:rsid w:val="00AE79B5"/>
    <w:rsid w:val="00AE7AA7"/>
    <w:rsid w:val="00AF015A"/>
    <w:rsid w:val="00AF09B2"/>
    <w:rsid w:val="00AF0C50"/>
    <w:rsid w:val="00AF20BD"/>
    <w:rsid w:val="00AF2320"/>
    <w:rsid w:val="00AF2411"/>
    <w:rsid w:val="00AF28B5"/>
    <w:rsid w:val="00AF3735"/>
    <w:rsid w:val="00AF38B8"/>
    <w:rsid w:val="00AF390E"/>
    <w:rsid w:val="00AF3CA0"/>
    <w:rsid w:val="00AF3FC4"/>
    <w:rsid w:val="00AF4B66"/>
    <w:rsid w:val="00AF635B"/>
    <w:rsid w:val="00AF66C8"/>
    <w:rsid w:val="00AF6E48"/>
    <w:rsid w:val="00AF6F6B"/>
    <w:rsid w:val="00AF71AA"/>
    <w:rsid w:val="00AF789D"/>
    <w:rsid w:val="00B00281"/>
    <w:rsid w:val="00B00419"/>
    <w:rsid w:val="00B007A9"/>
    <w:rsid w:val="00B00A9F"/>
    <w:rsid w:val="00B00D7F"/>
    <w:rsid w:val="00B015E6"/>
    <w:rsid w:val="00B01792"/>
    <w:rsid w:val="00B018FF"/>
    <w:rsid w:val="00B01C8D"/>
    <w:rsid w:val="00B020AB"/>
    <w:rsid w:val="00B03B0A"/>
    <w:rsid w:val="00B0506E"/>
    <w:rsid w:val="00B05162"/>
    <w:rsid w:val="00B0582E"/>
    <w:rsid w:val="00B05CAC"/>
    <w:rsid w:val="00B06269"/>
    <w:rsid w:val="00B06525"/>
    <w:rsid w:val="00B06823"/>
    <w:rsid w:val="00B068DE"/>
    <w:rsid w:val="00B07ECE"/>
    <w:rsid w:val="00B07FC7"/>
    <w:rsid w:val="00B10391"/>
    <w:rsid w:val="00B10BC7"/>
    <w:rsid w:val="00B1113D"/>
    <w:rsid w:val="00B1119A"/>
    <w:rsid w:val="00B1123C"/>
    <w:rsid w:val="00B116D3"/>
    <w:rsid w:val="00B11956"/>
    <w:rsid w:val="00B12957"/>
    <w:rsid w:val="00B12F85"/>
    <w:rsid w:val="00B1417A"/>
    <w:rsid w:val="00B1490E"/>
    <w:rsid w:val="00B14B20"/>
    <w:rsid w:val="00B15041"/>
    <w:rsid w:val="00B15F31"/>
    <w:rsid w:val="00B16654"/>
    <w:rsid w:val="00B16843"/>
    <w:rsid w:val="00B176A6"/>
    <w:rsid w:val="00B17A25"/>
    <w:rsid w:val="00B17E73"/>
    <w:rsid w:val="00B17E9F"/>
    <w:rsid w:val="00B17EA3"/>
    <w:rsid w:val="00B20401"/>
    <w:rsid w:val="00B2055E"/>
    <w:rsid w:val="00B2095B"/>
    <w:rsid w:val="00B20CCD"/>
    <w:rsid w:val="00B20FA3"/>
    <w:rsid w:val="00B21C0D"/>
    <w:rsid w:val="00B21E38"/>
    <w:rsid w:val="00B22084"/>
    <w:rsid w:val="00B220DD"/>
    <w:rsid w:val="00B230E0"/>
    <w:rsid w:val="00B23359"/>
    <w:rsid w:val="00B235F0"/>
    <w:rsid w:val="00B24565"/>
    <w:rsid w:val="00B245A5"/>
    <w:rsid w:val="00B24C2A"/>
    <w:rsid w:val="00B24E59"/>
    <w:rsid w:val="00B24EB2"/>
    <w:rsid w:val="00B2506C"/>
    <w:rsid w:val="00B253D4"/>
    <w:rsid w:val="00B2545B"/>
    <w:rsid w:val="00B257E1"/>
    <w:rsid w:val="00B2594A"/>
    <w:rsid w:val="00B26AFA"/>
    <w:rsid w:val="00B27570"/>
    <w:rsid w:val="00B275B6"/>
    <w:rsid w:val="00B3193C"/>
    <w:rsid w:val="00B31E8D"/>
    <w:rsid w:val="00B31EA5"/>
    <w:rsid w:val="00B32BFA"/>
    <w:rsid w:val="00B32EC8"/>
    <w:rsid w:val="00B3345D"/>
    <w:rsid w:val="00B3373A"/>
    <w:rsid w:val="00B341D5"/>
    <w:rsid w:val="00B34593"/>
    <w:rsid w:val="00B349D0"/>
    <w:rsid w:val="00B34CA7"/>
    <w:rsid w:val="00B34D2B"/>
    <w:rsid w:val="00B34EF8"/>
    <w:rsid w:val="00B35289"/>
    <w:rsid w:val="00B35B1E"/>
    <w:rsid w:val="00B36047"/>
    <w:rsid w:val="00B36478"/>
    <w:rsid w:val="00B36A38"/>
    <w:rsid w:val="00B374F0"/>
    <w:rsid w:val="00B376C4"/>
    <w:rsid w:val="00B378DE"/>
    <w:rsid w:val="00B40209"/>
    <w:rsid w:val="00B408B0"/>
    <w:rsid w:val="00B40B13"/>
    <w:rsid w:val="00B40F6A"/>
    <w:rsid w:val="00B4117C"/>
    <w:rsid w:val="00B41324"/>
    <w:rsid w:val="00B41689"/>
    <w:rsid w:val="00B41D9D"/>
    <w:rsid w:val="00B4216F"/>
    <w:rsid w:val="00B42328"/>
    <w:rsid w:val="00B424A6"/>
    <w:rsid w:val="00B42DA7"/>
    <w:rsid w:val="00B42DB7"/>
    <w:rsid w:val="00B43F64"/>
    <w:rsid w:val="00B4456A"/>
    <w:rsid w:val="00B44A8D"/>
    <w:rsid w:val="00B44D5B"/>
    <w:rsid w:val="00B44D93"/>
    <w:rsid w:val="00B450AD"/>
    <w:rsid w:val="00B452D0"/>
    <w:rsid w:val="00B45571"/>
    <w:rsid w:val="00B4628B"/>
    <w:rsid w:val="00B4633A"/>
    <w:rsid w:val="00B46340"/>
    <w:rsid w:val="00B46B14"/>
    <w:rsid w:val="00B46E22"/>
    <w:rsid w:val="00B46E50"/>
    <w:rsid w:val="00B477A5"/>
    <w:rsid w:val="00B479D2"/>
    <w:rsid w:val="00B505D2"/>
    <w:rsid w:val="00B519A5"/>
    <w:rsid w:val="00B51B65"/>
    <w:rsid w:val="00B52B80"/>
    <w:rsid w:val="00B52DBC"/>
    <w:rsid w:val="00B5307B"/>
    <w:rsid w:val="00B5314B"/>
    <w:rsid w:val="00B5391D"/>
    <w:rsid w:val="00B53B78"/>
    <w:rsid w:val="00B53D73"/>
    <w:rsid w:val="00B53D76"/>
    <w:rsid w:val="00B542C9"/>
    <w:rsid w:val="00B54862"/>
    <w:rsid w:val="00B54A8D"/>
    <w:rsid w:val="00B54C2C"/>
    <w:rsid w:val="00B55E69"/>
    <w:rsid w:val="00B56873"/>
    <w:rsid w:val="00B568F9"/>
    <w:rsid w:val="00B570C6"/>
    <w:rsid w:val="00B5730D"/>
    <w:rsid w:val="00B57BD2"/>
    <w:rsid w:val="00B60607"/>
    <w:rsid w:val="00B6063D"/>
    <w:rsid w:val="00B60E9A"/>
    <w:rsid w:val="00B610FB"/>
    <w:rsid w:val="00B61247"/>
    <w:rsid w:val="00B616B4"/>
    <w:rsid w:val="00B623A2"/>
    <w:rsid w:val="00B62D0D"/>
    <w:rsid w:val="00B6372E"/>
    <w:rsid w:val="00B63903"/>
    <w:rsid w:val="00B640A3"/>
    <w:rsid w:val="00B64773"/>
    <w:rsid w:val="00B64B4E"/>
    <w:rsid w:val="00B64FF1"/>
    <w:rsid w:val="00B652EF"/>
    <w:rsid w:val="00B6532B"/>
    <w:rsid w:val="00B656FA"/>
    <w:rsid w:val="00B65803"/>
    <w:rsid w:val="00B65A0A"/>
    <w:rsid w:val="00B65C2D"/>
    <w:rsid w:val="00B66514"/>
    <w:rsid w:val="00B66566"/>
    <w:rsid w:val="00B673A0"/>
    <w:rsid w:val="00B675BB"/>
    <w:rsid w:val="00B678C0"/>
    <w:rsid w:val="00B67920"/>
    <w:rsid w:val="00B67B78"/>
    <w:rsid w:val="00B67BC2"/>
    <w:rsid w:val="00B704C6"/>
    <w:rsid w:val="00B716CF"/>
    <w:rsid w:val="00B71E86"/>
    <w:rsid w:val="00B724DD"/>
    <w:rsid w:val="00B727E3"/>
    <w:rsid w:val="00B730F0"/>
    <w:rsid w:val="00B734CE"/>
    <w:rsid w:val="00B73C26"/>
    <w:rsid w:val="00B73DA0"/>
    <w:rsid w:val="00B73E81"/>
    <w:rsid w:val="00B744B1"/>
    <w:rsid w:val="00B748F7"/>
    <w:rsid w:val="00B74BE8"/>
    <w:rsid w:val="00B74E8D"/>
    <w:rsid w:val="00B75B18"/>
    <w:rsid w:val="00B75C10"/>
    <w:rsid w:val="00B75D14"/>
    <w:rsid w:val="00B7626D"/>
    <w:rsid w:val="00B762DF"/>
    <w:rsid w:val="00B7630E"/>
    <w:rsid w:val="00B764B1"/>
    <w:rsid w:val="00B76CA1"/>
    <w:rsid w:val="00B7706B"/>
    <w:rsid w:val="00B776FD"/>
    <w:rsid w:val="00B77D04"/>
    <w:rsid w:val="00B80142"/>
    <w:rsid w:val="00B80313"/>
    <w:rsid w:val="00B8046F"/>
    <w:rsid w:val="00B8053D"/>
    <w:rsid w:val="00B80792"/>
    <w:rsid w:val="00B8079D"/>
    <w:rsid w:val="00B80EC4"/>
    <w:rsid w:val="00B81375"/>
    <w:rsid w:val="00B814BB"/>
    <w:rsid w:val="00B815FD"/>
    <w:rsid w:val="00B8166E"/>
    <w:rsid w:val="00B816DC"/>
    <w:rsid w:val="00B81942"/>
    <w:rsid w:val="00B81B3B"/>
    <w:rsid w:val="00B81CA4"/>
    <w:rsid w:val="00B8281A"/>
    <w:rsid w:val="00B82A8B"/>
    <w:rsid w:val="00B82C50"/>
    <w:rsid w:val="00B8344E"/>
    <w:rsid w:val="00B83684"/>
    <w:rsid w:val="00B83AD2"/>
    <w:rsid w:val="00B8433B"/>
    <w:rsid w:val="00B84683"/>
    <w:rsid w:val="00B84921"/>
    <w:rsid w:val="00B84C39"/>
    <w:rsid w:val="00B85207"/>
    <w:rsid w:val="00B855E8"/>
    <w:rsid w:val="00B8596A"/>
    <w:rsid w:val="00B85A01"/>
    <w:rsid w:val="00B867B1"/>
    <w:rsid w:val="00B868E2"/>
    <w:rsid w:val="00B869CF"/>
    <w:rsid w:val="00B86A0A"/>
    <w:rsid w:val="00B86A6E"/>
    <w:rsid w:val="00B87690"/>
    <w:rsid w:val="00B87952"/>
    <w:rsid w:val="00B87C53"/>
    <w:rsid w:val="00B87D06"/>
    <w:rsid w:val="00B87E8F"/>
    <w:rsid w:val="00B90162"/>
    <w:rsid w:val="00B90243"/>
    <w:rsid w:val="00B90381"/>
    <w:rsid w:val="00B904BC"/>
    <w:rsid w:val="00B90680"/>
    <w:rsid w:val="00B90D81"/>
    <w:rsid w:val="00B911E3"/>
    <w:rsid w:val="00B91783"/>
    <w:rsid w:val="00B91965"/>
    <w:rsid w:val="00B91B6C"/>
    <w:rsid w:val="00B91C98"/>
    <w:rsid w:val="00B92934"/>
    <w:rsid w:val="00B92E08"/>
    <w:rsid w:val="00B92FDB"/>
    <w:rsid w:val="00B937B0"/>
    <w:rsid w:val="00B93E51"/>
    <w:rsid w:val="00B9467A"/>
    <w:rsid w:val="00B9483A"/>
    <w:rsid w:val="00B94E9F"/>
    <w:rsid w:val="00B94F60"/>
    <w:rsid w:val="00B94FAA"/>
    <w:rsid w:val="00B9504C"/>
    <w:rsid w:val="00B9523F"/>
    <w:rsid w:val="00B95AE8"/>
    <w:rsid w:val="00B96075"/>
    <w:rsid w:val="00B96234"/>
    <w:rsid w:val="00B96A3B"/>
    <w:rsid w:val="00B96DE3"/>
    <w:rsid w:val="00B9707C"/>
    <w:rsid w:val="00B970F8"/>
    <w:rsid w:val="00B97139"/>
    <w:rsid w:val="00B97183"/>
    <w:rsid w:val="00B97665"/>
    <w:rsid w:val="00BA0191"/>
    <w:rsid w:val="00BA069D"/>
    <w:rsid w:val="00BA093D"/>
    <w:rsid w:val="00BA0A52"/>
    <w:rsid w:val="00BA0DC9"/>
    <w:rsid w:val="00BA0DCB"/>
    <w:rsid w:val="00BA0FCE"/>
    <w:rsid w:val="00BA113A"/>
    <w:rsid w:val="00BA1316"/>
    <w:rsid w:val="00BA1867"/>
    <w:rsid w:val="00BA1872"/>
    <w:rsid w:val="00BA18A8"/>
    <w:rsid w:val="00BA194D"/>
    <w:rsid w:val="00BA19C6"/>
    <w:rsid w:val="00BA20DB"/>
    <w:rsid w:val="00BA2589"/>
    <w:rsid w:val="00BA30E0"/>
    <w:rsid w:val="00BA3163"/>
    <w:rsid w:val="00BA3D65"/>
    <w:rsid w:val="00BA3D70"/>
    <w:rsid w:val="00BA4527"/>
    <w:rsid w:val="00BA47FE"/>
    <w:rsid w:val="00BA552B"/>
    <w:rsid w:val="00BA572E"/>
    <w:rsid w:val="00BA6C9D"/>
    <w:rsid w:val="00BA7214"/>
    <w:rsid w:val="00BB00F6"/>
    <w:rsid w:val="00BB0791"/>
    <w:rsid w:val="00BB099B"/>
    <w:rsid w:val="00BB0E2A"/>
    <w:rsid w:val="00BB1014"/>
    <w:rsid w:val="00BB1B93"/>
    <w:rsid w:val="00BB21B1"/>
    <w:rsid w:val="00BB2274"/>
    <w:rsid w:val="00BB242B"/>
    <w:rsid w:val="00BB29F8"/>
    <w:rsid w:val="00BB2C91"/>
    <w:rsid w:val="00BB2CD6"/>
    <w:rsid w:val="00BB308E"/>
    <w:rsid w:val="00BB31E9"/>
    <w:rsid w:val="00BB37B8"/>
    <w:rsid w:val="00BB428D"/>
    <w:rsid w:val="00BB42C7"/>
    <w:rsid w:val="00BB4CF2"/>
    <w:rsid w:val="00BB5095"/>
    <w:rsid w:val="00BB5337"/>
    <w:rsid w:val="00BB565D"/>
    <w:rsid w:val="00BB5CB4"/>
    <w:rsid w:val="00BB5D25"/>
    <w:rsid w:val="00BB5EB4"/>
    <w:rsid w:val="00BB6406"/>
    <w:rsid w:val="00BB7274"/>
    <w:rsid w:val="00BB7BF0"/>
    <w:rsid w:val="00BC0A41"/>
    <w:rsid w:val="00BC16CA"/>
    <w:rsid w:val="00BC179B"/>
    <w:rsid w:val="00BC1F1B"/>
    <w:rsid w:val="00BC1FA3"/>
    <w:rsid w:val="00BC22AC"/>
    <w:rsid w:val="00BC241D"/>
    <w:rsid w:val="00BC2AE8"/>
    <w:rsid w:val="00BC2D3A"/>
    <w:rsid w:val="00BC2EEC"/>
    <w:rsid w:val="00BC332E"/>
    <w:rsid w:val="00BC3501"/>
    <w:rsid w:val="00BC3A0D"/>
    <w:rsid w:val="00BC4241"/>
    <w:rsid w:val="00BC43D0"/>
    <w:rsid w:val="00BC43E9"/>
    <w:rsid w:val="00BC44C9"/>
    <w:rsid w:val="00BC46FB"/>
    <w:rsid w:val="00BC488E"/>
    <w:rsid w:val="00BC4C24"/>
    <w:rsid w:val="00BC4CD7"/>
    <w:rsid w:val="00BC4E18"/>
    <w:rsid w:val="00BC5448"/>
    <w:rsid w:val="00BC561A"/>
    <w:rsid w:val="00BC5675"/>
    <w:rsid w:val="00BC56CA"/>
    <w:rsid w:val="00BC5F33"/>
    <w:rsid w:val="00BC6DE2"/>
    <w:rsid w:val="00BC72D4"/>
    <w:rsid w:val="00BC7CD8"/>
    <w:rsid w:val="00BD1005"/>
    <w:rsid w:val="00BD17F3"/>
    <w:rsid w:val="00BD1B2B"/>
    <w:rsid w:val="00BD21EC"/>
    <w:rsid w:val="00BD2377"/>
    <w:rsid w:val="00BD2558"/>
    <w:rsid w:val="00BD3037"/>
    <w:rsid w:val="00BD358A"/>
    <w:rsid w:val="00BD3771"/>
    <w:rsid w:val="00BD42A5"/>
    <w:rsid w:val="00BD4473"/>
    <w:rsid w:val="00BD4616"/>
    <w:rsid w:val="00BD5A83"/>
    <w:rsid w:val="00BD5EE9"/>
    <w:rsid w:val="00BD60FB"/>
    <w:rsid w:val="00BD62BD"/>
    <w:rsid w:val="00BD6C26"/>
    <w:rsid w:val="00BD6ECE"/>
    <w:rsid w:val="00BD7217"/>
    <w:rsid w:val="00BD7C39"/>
    <w:rsid w:val="00BE0567"/>
    <w:rsid w:val="00BE0712"/>
    <w:rsid w:val="00BE0AF6"/>
    <w:rsid w:val="00BE115C"/>
    <w:rsid w:val="00BE122F"/>
    <w:rsid w:val="00BE238E"/>
    <w:rsid w:val="00BE2795"/>
    <w:rsid w:val="00BE2DC0"/>
    <w:rsid w:val="00BE3328"/>
    <w:rsid w:val="00BE3E14"/>
    <w:rsid w:val="00BE42F1"/>
    <w:rsid w:val="00BE4349"/>
    <w:rsid w:val="00BE4662"/>
    <w:rsid w:val="00BE4AAA"/>
    <w:rsid w:val="00BE4B5B"/>
    <w:rsid w:val="00BE4C8F"/>
    <w:rsid w:val="00BE5474"/>
    <w:rsid w:val="00BE55DD"/>
    <w:rsid w:val="00BE5BD1"/>
    <w:rsid w:val="00BE65AF"/>
    <w:rsid w:val="00BE65ED"/>
    <w:rsid w:val="00BE6935"/>
    <w:rsid w:val="00BE6C29"/>
    <w:rsid w:val="00BE734E"/>
    <w:rsid w:val="00BE7A31"/>
    <w:rsid w:val="00BF0264"/>
    <w:rsid w:val="00BF042D"/>
    <w:rsid w:val="00BF0692"/>
    <w:rsid w:val="00BF0EF2"/>
    <w:rsid w:val="00BF0F76"/>
    <w:rsid w:val="00BF0FDC"/>
    <w:rsid w:val="00BF10F4"/>
    <w:rsid w:val="00BF1446"/>
    <w:rsid w:val="00BF204A"/>
    <w:rsid w:val="00BF255B"/>
    <w:rsid w:val="00BF25A1"/>
    <w:rsid w:val="00BF2E0F"/>
    <w:rsid w:val="00BF342D"/>
    <w:rsid w:val="00BF3EC3"/>
    <w:rsid w:val="00BF41FC"/>
    <w:rsid w:val="00BF5518"/>
    <w:rsid w:val="00BF5555"/>
    <w:rsid w:val="00BF587C"/>
    <w:rsid w:val="00BF5D94"/>
    <w:rsid w:val="00BF5E46"/>
    <w:rsid w:val="00BF63FB"/>
    <w:rsid w:val="00BF641A"/>
    <w:rsid w:val="00BF6AC5"/>
    <w:rsid w:val="00BF71FF"/>
    <w:rsid w:val="00C004C1"/>
    <w:rsid w:val="00C008AD"/>
    <w:rsid w:val="00C01352"/>
    <w:rsid w:val="00C0191A"/>
    <w:rsid w:val="00C01952"/>
    <w:rsid w:val="00C01FD0"/>
    <w:rsid w:val="00C0236E"/>
    <w:rsid w:val="00C025F8"/>
    <w:rsid w:val="00C0299B"/>
    <w:rsid w:val="00C02F9D"/>
    <w:rsid w:val="00C03222"/>
    <w:rsid w:val="00C03250"/>
    <w:rsid w:val="00C03CF6"/>
    <w:rsid w:val="00C043C4"/>
    <w:rsid w:val="00C044D3"/>
    <w:rsid w:val="00C04B60"/>
    <w:rsid w:val="00C04FF5"/>
    <w:rsid w:val="00C05005"/>
    <w:rsid w:val="00C052F2"/>
    <w:rsid w:val="00C055F2"/>
    <w:rsid w:val="00C05854"/>
    <w:rsid w:val="00C0593F"/>
    <w:rsid w:val="00C06417"/>
    <w:rsid w:val="00C06791"/>
    <w:rsid w:val="00C06B03"/>
    <w:rsid w:val="00C06C58"/>
    <w:rsid w:val="00C06E8D"/>
    <w:rsid w:val="00C06F3C"/>
    <w:rsid w:val="00C0711B"/>
    <w:rsid w:val="00C0776C"/>
    <w:rsid w:val="00C118AB"/>
    <w:rsid w:val="00C11C48"/>
    <w:rsid w:val="00C122A0"/>
    <w:rsid w:val="00C12455"/>
    <w:rsid w:val="00C12E41"/>
    <w:rsid w:val="00C12FB8"/>
    <w:rsid w:val="00C13CF7"/>
    <w:rsid w:val="00C13E3C"/>
    <w:rsid w:val="00C14131"/>
    <w:rsid w:val="00C14382"/>
    <w:rsid w:val="00C14BB6"/>
    <w:rsid w:val="00C156F1"/>
    <w:rsid w:val="00C161E0"/>
    <w:rsid w:val="00C16555"/>
    <w:rsid w:val="00C17037"/>
    <w:rsid w:val="00C1719A"/>
    <w:rsid w:val="00C17566"/>
    <w:rsid w:val="00C17844"/>
    <w:rsid w:val="00C1795B"/>
    <w:rsid w:val="00C17FC4"/>
    <w:rsid w:val="00C2034C"/>
    <w:rsid w:val="00C2037C"/>
    <w:rsid w:val="00C20952"/>
    <w:rsid w:val="00C20B9B"/>
    <w:rsid w:val="00C21348"/>
    <w:rsid w:val="00C21568"/>
    <w:rsid w:val="00C21677"/>
    <w:rsid w:val="00C21C6E"/>
    <w:rsid w:val="00C22136"/>
    <w:rsid w:val="00C2259D"/>
    <w:rsid w:val="00C225B3"/>
    <w:rsid w:val="00C23039"/>
    <w:rsid w:val="00C23B35"/>
    <w:rsid w:val="00C23D91"/>
    <w:rsid w:val="00C23F9D"/>
    <w:rsid w:val="00C2441C"/>
    <w:rsid w:val="00C24C5A"/>
    <w:rsid w:val="00C251BC"/>
    <w:rsid w:val="00C2567A"/>
    <w:rsid w:val="00C25D4F"/>
    <w:rsid w:val="00C26A4D"/>
    <w:rsid w:val="00C278DD"/>
    <w:rsid w:val="00C27B54"/>
    <w:rsid w:val="00C27E59"/>
    <w:rsid w:val="00C301E1"/>
    <w:rsid w:val="00C301E5"/>
    <w:rsid w:val="00C3128A"/>
    <w:rsid w:val="00C317F8"/>
    <w:rsid w:val="00C31CAB"/>
    <w:rsid w:val="00C3392F"/>
    <w:rsid w:val="00C3466E"/>
    <w:rsid w:val="00C35FCE"/>
    <w:rsid w:val="00C3661C"/>
    <w:rsid w:val="00C36634"/>
    <w:rsid w:val="00C372DB"/>
    <w:rsid w:val="00C37962"/>
    <w:rsid w:val="00C37EDF"/>
    <w:rsid w:val="00C37F45"/>
    <w:rsid w:val="00C411A6"/>
    <w:rsid w:val="00C411EA"/>
    <w:rsid w:val="00C42098"/>
    <w:rsid w:val="00C423EA"/>
    <w:rsid w:val="00C43074"/>
    <w:rsid w:val="00C431D5"/>
    <w:rsid w:val="00C43713"/>
    <w:rsid w:val="00C43D0F"/>
    <w:rsid w:val="00C43E45"/>
    <w:rsid w:val="00C4410B"/>
    <w:rsid w:val="00C44562"/>
    <w:rsid w:val="00C45777"/>
    <w:rsid w:val="00C45D22"/>
    <w:rsid w:val="00C45D95"/>
    <w:rsid w:val="00C45EC2"/>
    <w:rsid w:val="00C4669F"/>
    <w:rsid w:val="00C46751"/>
    <w:rsid w:val="00C46C72"/>
    <w:rsid w:val="00C47619"/>
    <w:rsid w:val="00C47C10"/>
    <w:rsid w:val="00C47DD8"/>
    <w:rsid w:val="00C47F2F"/>
    <w:rsid w:val="00C50082"/>
    <w:rsid w:val="00C50573"/>
    <w:rsid w:val="00C507C8"/>
    <w:rsid w:val="00C51073"/>
    <w:rsid w:val="00C5122F"/>
    <w:rsid w:val="00C51239"/>
    <w:rsid w:val="00C51DE7"/>
    <w:rsid w:val="00C51E72"/>
    <w:rsid w:val="00C52090"/>
    <w:rsid w:val="00C52D0D"/>
    <w:rsid w:val="00C534F6"/>
    <w:rsid w:val="00C53B2D"/>
    <w:rsid w:val="00C54186"/>
    <w:rsid w:val="00C54398"/>
    <w:rsid w:val="00C5493C"/>
    <w:rsid w:val="00C54C2F"/>
    <w:rsid w:val="00C5532D"/>
    <w:rsid w:val="00C55B81"/>
    <w:rsid w:val="00C567F4"/>
    <w:rsid w:val="00C56A09"/>
    <w:rsid w:val="00C578B6"/>
    <w:rsid w:val="00C57C88"/>
    <w:rsid w:val="00C57DB2"/>
    <w:rsid w:val="00C61078"/>
    <w:rsid w:val="00C6129A"/>
    <w:rsid w:val="00C61387"/>
    <w:rsid w:val="00C617AB"/>
    <w:rsid w:val="00C62EC8"/>
    <w:rsid w:val="00C63C60"/>
    <w:rsid w:val="00C63F18"/>
    <w:rsid w:val="00C645BE"/>
    <w:rsid w:val="00C65314"/>
    <w:rsid w:val="00C6592B"/>
    <w:rsid w:val="00C65FED"/>
    <w:rsid w:val="00C6627D"/>
    <w:rsid w:val="00C669F8"/>
    <w:rsid w:val="00C66C5B"/>
    <w:rsid w:val="00C67120"/>
    <w:rsid w:val="00C67BBA"/>
    <w:rsid w:val="00C67BBB"/>
    <w:rsid w:val="00C701AE"/>
    <w:rsid w:val="00C7058A"/>
    <w:rsid w:val="00C70EF9"/>
    <w:rsid w:val="00C71955"/>
    <w:rsid w:val="00C71C40"/>
    <w:rsid w:val="00C72F9F"/>
    <w:rsid w:val="00C741F8"/>
    <w:rsid w:val="00C74636"/>
    <w:rsid w:val="00C74BAD"/>
    <w:rsid w:val="00C750A1"/>
    <w:rsid w:val="00C754F8"/>
    <w:rsid w:val="00C75523"/>
    <w:rsid w:val="00C75951"/>
    <w:rsid w:val="00C75DDB"/>
    <w:rsid w:val="00C76F83"/>
    <w:rsid w:val="00C770CA"/>
    <w:rsid w:val="00C77918"/>
    <w:rsid w:val="00C77B63"/>
    <w:rsid w:val="00C77F51"/>
    <w:rsid w:val="00C806A4"/>
    <w:rsid w:val="00C809C4"/>
    <w:rsid w:val="00C80B7E"/>
    <w:rsid w:val="00C8119B"/>
    <w:rsid w:val="00C81E76"/>
    <w:rsid w:val="00C821B5"/>
    <w:rsid w:val="00C82279"/>
    <w:rsid w:val="00C82857"/>
    <w:rsid w:val="00C82B8B"/>
    <w:rsid w:val="00C8346C"/>
    <w:rsid w:val="00C8353B"/>
    <w:rsid w:val="00C839D6"/>
    <w:rsid w:val="00C83DFA"/>
    <w:rsid w:val="00C8480D"/>
    <w:rsid w:val="00C849D4"/>
    <w:rsid w:val="00C84DD3"/>
    <w:rsid w:val="00C84EF9"/>
    <w:rsid w:val="00C8697E"/>
    <w:rsid w:val="00C872C9"/>
    <w:rsid w:val="00C872CB"/>
    <w:rsid w:val="00C8749D"/>
    <w:rsid w:val="00C90200"/>
    <w:rsid w:val="00C90232"/>
    <w:rsid w:val="00C9092F"/>
    <w:rsid w:val="00C918E7"/>
    <w:rsid w:val="00C91BC7"/>
    <w:rsid w:val="00C91C4D"/>
    <w:rsid w:val="00C91DE5"/>
    <w:rsid w:val="00C91F95"/>
    <w:rsid w:val="00C927C7"/>
    <w:rsid w:val="00C92F32"/>
    <w:rsid w:val="00C9303C"/>
    <w:rsid w:val="00C93808"/>
    <w:rsid w:val="00C939FE"/>
    <w:rsid w:val="00C93A7F"/>
    <w:rsid w:val="00C94F4B"/>
    <w:rsid w:val="00C94F7D"/>
    <w:rsid w:val="00C950FB"/>
    <w:rsid w:val="00C952FD"/>
    <w:rsid w:val="00C95932"/>
    <w:rsid w:val="00C95B2E"/>
    <w:rsid w:val="00C95BAF"/>
    <w:rsid w:val="00C96597"/>
    <w:rsid w:val="00C9661E"/>
    <w:rsid w:val="00C9671B"/>
    <w:rsid w:val="00C9682E"/>
    <w:rsid w:val="00C96C22"/>
    <w:rsid w:val="00C97162"/>
    <w:rsid w:val="00C97209"/>
    <w:rsid w:val="00C97282"/>
    <w:rsid w:val="00C97B50"/>
    <w:rsid w:val="00CA0176"/>
    <w:rsid w:val="00CA09A6"/>
    <w:rsid w:val="00CA0A0F"/>
    <w:rsid w:val="00CA0A24"/>
    <w:rsid w:val="00CA0A67"/>
    <w:rsid w:val="00CA1063"/>
    <w:rsid w:val="00CA107D"/>
    <w:rsid w:val="00CA2A59"/>
    <w:rsid w:val="00CA2E19"/>
    <w:rsid w:val="00CA2E5B"/>
    <w:rsid w:val="00CA3ABD"/>
    <w:rsid w:val="00CA3DCC"/>
    <w:rsid w:val="00CA3EEC"/>
    <w:rsid w:val="00CA405E"/>
    <w:rsid w:val="00CA41E7"/>
    <w:rsid w:val="00CA4CC3"/>
    <w:rsid w:val="00CA4F4C"/>
    <w:rsid w:val="00CA56AE"/>
    <w:rsid w:val="00CA5AC9"/>
    <w:rsid w:val="00CA5DFD"/>
    <w:rsid w:val="00CA65DE"/>
    <w:rsid w:val="00CA691D"/>
    <w:rsid w:val="00CA6F91"/>
    <w:rsid w:val="00CA73E8"/>
    <w:rsid w:val="00CA7444"/>
    <w:rsid w:val="00CA7C72"/>
    <w:rsid w:val="00CA7F69"/>
    <w:rsid w:val="00CB02E1"/>
    <w:rsid w:val="00CB0556"/>
    <w:rsid w:val="00CB0E63"/>
    <w:rsid w:val="00CB1355"/>
    <w:rsid w:val="00CB15A2"/>
    <w:rsid w:val="00CB17AC"/>
    <w:rsid w:val="00CB1D6B"/>
    <w:rsid w:val="00CB21A6"/>
    <w:rsid w:val="00CB239E"/>
    <w:rsid w:val="00CB23A2"/>
    <w:rsid w:val="00CB2D31"/>
    <w:rsid w:val="00CB2F38"/>
    <w:rsid w:val="00CB30D9"/>
    <w:rsid w:val="00CB35A7"/>
    <w:rsid w:val="00CB3ECD"/>
    <w:rsid w:val="00CB4693"/>
    <w:rsid w:val="00CB46E3"/>
    <w:rsid w:val="00CB4B5F"/>
    <w:rsid w:val="00CB4C9B"/>
    <w:rsid w:val="00CB525A"/>
    <w:rsid w:val="00CB526D"/>
    <w:rsid w:val="00CB63EA"/>
    <w:rsid w:val="00CB6909"/>
    <w:rsid w:val="00CB75B7"/>
    <w:rsid w:val="00CB7687"/>
    <w:rsid w:val="00CB7725"/>
    <w:rsid w:val="00CB7996"/>
    <w:rsid w:val="00CB7D7E"/>
    <w:rsid w:val="00CB7E01"/>
    <w:rsid w:val="00CB7F05"/>
    <w:rsid w:val="00CC03DC"/>
    <w:rsid w:val="00CC03F8"/>
    <w:rsid w:val="00CC0659"/>
    <w:rsid w:val="00CC1327"/>
    <w:rsid w:val="00CC1816"/>
    <w:rsid w:val="00CC19A2"/>
    <w:rsid w:val="00CC19D7"/>
    <w:rsid w:val="00CC238D"/>
    <w:rsid w:val="00CC305C"/>
    <w:rsid w:val="00CC3154"/>
    <w:rsid w:val="00CC31FD"/>
    <w:rsid w:val="00CC3B8C"/>
    <w:rsid w:val="00CC3D0D"/>
    <w:rsid w:val="00CC3DEA"/>
    <w:rsid w:val="00CC4427"/>
    <w:rsid w:val="00CC55DD"/>
    <w:rsid w:val="00CC68B5"/>
    <w:rsid w:val="00CC7A76"/>
    <w:rsid w:val="00CC7CF5"/>
    <w:rsid w:val="00CC7E42"/>
    <w:rsid w:val="00CC7F2E"/>
    <w:rsid w:val="00CD0CF5"/>
    <w:rsid w:val="00CD1C4F"/>
    <w:rsid w:val="00CD21AD"/>
    <w:rsid w:val="00CD290C"/>
    <w:rsid w:val="00CD2AF2"/>
    <w:rsid w:val="00CD3482"/>
    <w:rsid w:val="00CD392D"/>
    <w:rsid w:val="00CD425A"/>
    <w:rsid w:val="00CD425D"/>
    <w:rsid w:val="00CD4B90"/>
    <w:rsid w:val="00CD55A3"/>
    <w:rsid w:val="00CD5B4D"/>
    <w:rsid w:val="00CD648D"/>
    <w:rsid w:val="00CD6823"/>
    <w:rsid w:val="00CD68D0"/>
    <w:rsid w:val="00CD69EF"/>
    <w:rsid w:val="00CD6E9C"/>
    <w:rsid w:val="00CD7A6C"/>
    <w:rsid w:val="00CD7B41"/>
    <w:rsid w:val="00CD7D73"/>
    <w:rsid w:val="00CE038B"/>
    <w:rsid w:val="00CE09B9"/>
    <w:rsid w:val="00CE13B3"/>
    <w:rsid w:val="00CE1CDA"/>
    <w:rsid w:val="00CE1F5F"/>
    <w:rsid w:val="00CE222F"/>
    <w:rsid w:val="00CE22A3"/>
    <w:rsid w:val="00CE259F"/>
    <w:rsid w:val="00CE270E"/>
    <w:rsid w:val="00CE2A9D"/>
    <w:rsid w:val="00CE2E65"/>
    <w:rsid w:val="00CE2F60"/>
    <w:rsid w:val="00CE30F1"/>
    <w:rsid w:val="00CE37C9"/>
    <w:rsid w:val="00CE3B9E"/>
    <w:rsid w:val="00CE4F57"/>
    <w:rsid w:val="00CE6815"/>
    <w:rsid w:val="00CE694C"/>
    <w:rsid w:val="00CE72E1"/>
    <w:rsid w:val="00CE7463"/>
    <w:rsid w:val="00CE74E8"/>
    <w:rsid w:val="00CE7E26"/>
    <w:rsid w:val="00CE7EB1"/>
    <w:rsid w:val="00CF010B"/>
    <w:rsid w:val="00CF04AD"/>
    <w:rsid w:val="00CF0818"/>
    <w:rsid w:val="00CF09A8"/>
    <w:rsid w:val="00CF0DE4"/>
    <w:rsid w:val="00CF0EFC"/>
    <w:rsid w:val="00CF0F6E"/>
    <w:rsid w:val="00CF1815"/>
    <w:rsid w:val="00CF1C04"/>
    <w:rsid w:val="00CF1CF7"/>
    <w:rsid w:val="00CF2075"/>
    <w:rsid w:val="00CF2C29"/>
    <w:rsid w:val="00CF2D23"/>
    <w:rsid w:val="00CF3508"/>
    <w:rsid w:val="00CF3789"/>
    <w:rsid w:val="00CF3839"/>
    <w:rsid w:val="00CF3A9C"/>
    <w:rsid w:val="00CF3CF0"/>
    <w:rsid w:val="00CF3E1D"/>
    <w:rsid w:val="00CF3EA4"/>
    <w:rsid w:val="00CF44C3"/>
    <w:rsid w:val="00CF4680"/>
    <w:rsid w:val="00CF4846"/>
    <w:rsid w:val="00CF520B"/>
    <w:rsid w:val="00CF5307"/>
    <w:rsid w:val="00CF55F2"/>
    <w:rsid w:val="00CF5629"/>
    <w:rsid w:val="00CF5926"/>
    <w:rsid w:val="00CF5CD6"/>
    <w:rsid w:val="00CF696F"/>
    <w:rsid w:val="00CF6A1A"/>
    <w:rsid w:val="00CF736D"/>
    <w:rsid w:val="00CF7D4C"/>
    <w:rsid w:val="00D00193"/>
    <w:rsid w:val="00D003DB"/>
    <w:rsid w:val="00D0054F"/>
    <w:rsid w:val="00D00AF4"/>
    <w:rsid w:val="00D01E4A"/>
    <w:rsid w:val="00D02246"/>
    <w:rsid w:val="00D02339"/>
    <w:rsid w:val="00D029A8"/>
    <w:rsid w:val="00D02CC5"/>
    <w:rsid w:val="00D03019"/>
    <w:rsid w:val="00D0322D"/>
    <w:rsid w:val="00D03366"/>
    <w:rsid w:val="00D0343B"/>
    <w:rsid w:val="00D037A0"/>
    <w:rsid w:val="00D03894"/>
    <w:rsid w:val="00D03C65"/>
    <w:rsid w:val="00D03EDF"/>
    <w:rsid w:val="00D04893"/>
    <w:rsid w:val="00D04EC1"/>
    <w:rsid w:val="00D0584C"/>
    <w:rsid w:val="00D05B43"/>
    <w:rsid w:val="00D05D3D"/>
    <w:rsid w:val="00D0662E"/>
    <w:rsid w:val="00D0684C"/>
    <w:rsid w:val="00D070DA"/>
    <w:rsid w:val="00D073BA"/>
    <w:rsid w:val="00D073DF"/>
    <w:rsid w:val="00D07AF3"/>
    <w:rsid w:val="00D07BD6"/>
    <w:rsid w:val="00D106DE"/>
    <w:rsid w:val="00D11A42"/>
    <w:rsid w:val="00D12495"/>
    <w:rsid w:val="00D12FDD"/>
    <w:rsid w:val="00D13F1E"/>
    <w:rsid w:val="00D14991"/>
    <w:rsid w:val="00D14F89"/>
    <w:rsid w:val="00D15010"/>
    <w:rsid w:val="00D15704"/>
    <w:rsid w:val="00D15A31"/>
    <w:rsid w:val="00D16484"/>
    <w:rsid w:val="00D16566"/>
    <w:rsid w:val="00D16ADD"/>
    <w:rsid w:val="00D16BC1"/>
    <w:rsid w:val="00D20301"/>
    <w:rsid w:val="00D20592"/>
    <w:rsid w:val="00D20765"/>
    <w:rsid w:val="00D207BE"/>
    <w:rsid w:val="00D20DAE"/>
    <w:rsid w:val="00D20EEF"/>
    <w:rsid w:val="00D2117C"/>
    <w:rsid w:val="00D21625"/>
    <w:rsid w:val="00D21791"/>
    <w:rsid w:val="00D21D33"/>
    <w:rsid w:val="00D22125"/>
    <w:rsid w:val="00D224FF"/>
    <w:rsid w:val="00D22AA1"/>
    <w:rsid w:val="00D22E0E"/>
    <w:rsid w:val="00D239C0"/>
    <w:rsid w:val="00D23E16"/>
    <w:rsid w:val="00D23FB3"/>
    <w:rsid w:val="00D24794"/>
    <w:rsid w:val="00D24CCF"/>
    <w:rsid w:val="00D24F6C"/>
    <w:rsid w:val="00D25B28"/>
    <w:rsid w:val="00D2603E"/>
    <w:rsid w:val="00D2606D"/>
    <w:rsid w:val="00D261AC"/>
    <w:rsid w:val="00D26236"/>
    <w:rsid w:val="00D264B3"/>
    <w:rsid w:val="00D266C7"/>
    <w:rsid w:val="00D26906"/>
    <w:rsid w:val="00D26C3E"/>
    <w:rsid w:val="00D26C70"/>
    <w:rsid w:val="00D26FF8"/>
    <w:rsid w:val="00D27EB4"/>
    <w:rsid w:val="00D303B3"/>
    <w:rsid w:val="00D30CF7"/>
    <w:rsid w:val="00D30F24"/>
    <w:rsid w:val="00D315C0"/>
    <w:rsid w:val="00D316BA"/>
    <w:rsid w:val="00D322A6"/>
    <w:rsid w:val="00D325E7"/>
    <w:rsid w:val="00D32CFA"/>
    <w:rsid w:val="00D33A0C"/>
    <w:rsid w:val="00D33DA7"/>
    <w:rsid w:val="00D345CD"/>
    <w:rsid w:val="00D34A10"/>
    <w:rsid w:val="00D3507F"/>
    <w:rsid w:val="00D3530C"/>
    <w:rsid w:val="00D354E8"/>
    <w:rsid w:val="00D35846"/>
    <w:rsid w:val="00D35B14"/>
    <w:rsid w:val="00D3644A"/>
    <w:rsid w:val="00D36694"/>
    <w:rsid w:val="00D369B3"/>
    <w:rsid w:val="00D36D30"/>
    <w:rsid w:val="00D36E19"/>
    <w:rsid w:val="00D36E92"/>
    <w:rsid w:val="00D37240"/>
    <w:rsid w:val="00D37342"/>
    <w:rsid w:val="00D400D5"/>
    <w:rsid w:val="00D403D0"/>
    <w:rsid w:val="00D405C9"/>
    <w:rsid w:val="00D4068C"/>
    <w:rsid w:val="00D408F4"/>
    <w:rsid w:val="00D409EB"/>
    <w:rsid w:val="00D40EBF"/>
    <w:rsid w:val="00D41B9B"/>
    <w:rsid w:val="00D41E60"/>
    <w:rsid w:val="00D41E71"/>
    <w:rsid w:val="00D4365A"/>
    <w:rsid w:val="00D43A73"/>
    <w:rsid w:val="00D456DE"/>
    <w:rsid w:val="00D457FD"/>
    <w:rsid w:val="00D45F63"/>
    <w:rsid w:val="00D46A06"/>
    <w:rsid w:val="00D46D63"/>
    <w:rsid w:val="00D46D69"/>
    <w:rsid w:val="00D47408"/>
    <w:rsid w:val="00D47BC5"/>
    <w:rsid w:val="00D5019D"/>
    <w:rsid w:val="00D502A4"/>
    <w:rsid w:val="00D502DC"/>
    <w:rsid w:val="00D50B2E"/>
    <w:rsid w:val="00D50EA1"/>
    <w:rsid w:val="00D510BE"/>
    <w:rsid w:val="00D51682"/>
    <w:rsid w:val="00D52B0D"/>
    <w:rsid w:val="00D53B53"/>
    <w:rsid w:val="00D54317"/>
    <w:rsid w:val="00D54A39"/>
    <w:rsid w:val="00D54AAD"/>
    <w:rsid w:val="00D54B1D"/>
    <w:rsid w:val="00D55214"/>
    <w:rsid w:val="00D55AA0"/>
    <w:rsid w:val="00D55DBE"/>
    <w:rsid w:val="00D56290"/>
    <w:rsid w:val="00D567CB"/>
    <w:rsid w:val="00D5699B"/>
    <w:rsid w:val="00D56D96"/>
    <w:rsid w:val="00D57058"/>
    <w:rsid w:val="00D60029"/>
    <w:rsid w:val="00D60263"/>
    <w:rsid w:val="00D6083F"/>
    <w:rsid w:val="00D60C59"/>
    <w:rsid w:val="00D61769"/>
    <w:rsid w:val="00D61D82"/>
    <w:rsid w:val="00D62171"/>
    <w:rsid w:val="00D62465"/>
    <w:rsid w:val="00D6252D"/>
    <w:rsid w:val="00D62687"/>
    <w:rsid w:val="00D6290B"/>
    <w:rsid w:val="00D629A8"/>
    <w:rsid w:val="00D63088"/>
    <w:rsid w:val="00D6393F"/>
    <w:rsid w:val="00D63B80"/>
    <w:rsid w:val="00D63BD3"/>
    <w:rsid w:val="00D63F5A"/>
    <w:rsid w:val="00D645A6"/>
    <w:rsid w:val="00D64B6F"/>
    <w:rsid w:val="00D64D86"/>
    <w:rsid w:val="00D65391"/>
    <w:rsid w:val="00D65645"/>
    <w:rsid w:val="00D65878"/>
    <w:rsid w:val="00D65947"/>
    <w:rsid w:val="00D65C90"/>
    <w:rsid w:val="00D6622C"/>
    <w:rsid w:val="00D662C2"/>
    <w:rsid w:val="00D676C4"/>
    <w:rsid w:val="00D67B69"/>
    <w:rsid w:val="00D703AB"/>
    <w:rsid w:val="00D7076B"/>
    <w:rsid w:val="00D70AA6"/>
    <w:rsid w:val="00D70D95"/>
    <w:rsid w:val="00D73541"/>
    <w:rsid w:val="00D7453A"/>
    <w:rsid w:val="00D74854"/>
    <w:rsid w:val="00D749B7"/>
    <w:rsid w:val="00D74AC3"/>
    <w:rsid w:val="00D74BE0"/>
    <w:rsid w:val="00D7503E"/>
    <w:rsid w:val="00D75393"/>
    <w:rsid w:val="00D754CC"/>
    <w:rsid w:val="00D7595C"/>
    <w:rsid w:val="00D7627A"/>
    <w:rsid w:val="00D76B3F"/>
    <w:rsid w:val="00D76E1A"/>
    <w:rsid w:val="00D7707D"/>
    <w:rsid w:val="00D776EC"/>
    <w:rsid w:val="00D805B2"/>
    <w:rsid w:val="00D806AB"/>
    <w:rsid w:val="00D80A04"/>
    <w:rsid w:val="00D82F03"/>
    <w:rsid w:val="00D8310A"/>
    <w:rsid w:val="00D8403F"/>
    <w:rsid w:val="00D84390"/>
    <w:rsid w:val="00D843D5"/>
    <w:rsid w:val="00D8497C"/>
    <w:rsid w:val="00D84C9F"/>
    <w:rsid w:val="00D850A4"/>
    <w:rsid w:val="00D8525E"/>
    <w:rsid w:val="00D85342"/>
    <w:rsid w:val="00D854D2"/>
    <w:rsid w:val="00D85D86"/>
    <w:rsid w:val="00D860B4"/>
    <w:rsid w:val="00D864B7"/>
    <w:rsid w:val="00D86E64"/>
    <w:rsid w:val="00D8704C"/>
    <w:rsid w:val="00D87C78"/>
    <w:rsid w:val="00D87F04"/>
    <w:rsid w:val="00D905B6"/>
    <w:rsid w:val="00D90F9B"/>
    <w:rsid w:val="00D91570"/>
    <w:rsid w:val="00D91589"/>
    <w:rsid w:val="00D91627"/>
    <w:rsid w:val="00D919F3"/>
    <w:rsid w:val="00D91BED"/>
    <w:rsid w:val="00D91FA8"/>
    <w:rsid w:val="00D92055"/>
    <w:rsid w:val="00D9213F"/>
    <w:rsid w:val="00D926BC"/>
    <w:rsid w:val="00D92B7F"/>
    <w:rsid w:val="00D932D6"/>
    <w:rsid w:val="00D93A6B"/>
    <w:rsid w:val="00D93A7A"/>
    <w:rsid w:val="00D93DF9"/>
    <w:rsid w:val="00D94277"/>
    <w:rsid w:val="00D9543B"/>
    <w:rsid w:val="00D95865"/>
    <w:rsid w:val="00D95938"/>
    <w:rsid w:val="00D95EB3"/>
    <w:rsid w:val="00D9609B"/>
    <w:rsid w:val="00D96366"/>
    <w:rsid w:val="00D964CC"/>
    <w:rsid w:val="00D966B6"/>
    <w:rsid w:val="00D9672E"/>
    <w:rsid w:val="00D96795"/>
    <w:rsid w:val="00D9693C"/>
    <w:rsid w:val="00D96F07"/>
    <w:rsid w:val="00D97206"/>
    <w:rsid w:val="00D974CF"/>
    <w:rsid w:val="00D97B0F"/>
    <w:rsid w:val="00D97E03"/>
    <w:rsid w:val="00DA058A"/>
    <w:rsid w:val="00DA090A"/>
    <w:rsid w:val="00DA09AC"/>
    <w:rsid w:val="00DA0F2F"/>
    <w:rsid w:val="00DA1BFA"/>
    <w:rsid w:val="00DA23EF"/>
    <w:rsid w:val="00DA25EF"/>
    <w:rsid w:val="00DA316F"/>
    <w:rsid w:val="00DA3989"/>
    <w:rsid w:val="00DA399E"/>
    <w:rsid w:val="00DA3A78"/>
    <w:rsid w:val="00DA4358"/>
    <w:rsid w:val="00DA47A5"/>
    <w:rsid w:val="00DA4AAC"/>
    <w:rsid w:val="00DA4ACB"/>
    <w:rsid w:val="00DA4C34"/>
    <w:rsid w:val="00DA4EAC"/>
    <w:rsid w:val="00DA51D8"/>
    <w:rsid w:val="00DA56E4"/>
    <w:rsid w:val="00DA59E2"/>
    <w:rsid w:val="00DA5C75"/>
    <w:rsid w:val="00DA61D7"/>
    <w:rsid w:val="00DA7030"/>
    <w:rsid w:val="00DA7036"/>
    <w:rsid w:val="00DA7593"/>
    <w:rsid w:val="00DA7AE8"/>
    <w:rsid w:val="00DA7DE9"/>
    <w:rsid w:val="00DA7FC8"/>
    <w:rsid w:val="00DB0E24"/>
    <w:rsid w:val="00DB18F2"/>
    <w:rsid w:val="00DB1E36"/>
    <w:rsid w:val="00DB2305"/>
    <w:rsid w:val="00DB3260"/>
    <w:rsid w:val="00DB32A6"/>
    <w:rsid w:val="00DB342C"/>
    <w:rsid w:val="00DB34E4"/>
    <w:rsid w:val="00DB3588"/>
    <w:rsid w:val="00DB35CA"/>
    <w:rsid w:val="00DB3AD0"/>
    <w:rsid w:val="00DB4D33"/>
    <w:rsid w:val="00DB4D34"/>
    <w:rsid w:val="00DB556B"/>
    <w:rsid w:val="00DB5A70"/>
    <w:rsid w:val="00DB5AA5"/>
    <w:rsid w:val="00DB653B"/>
    <w:rsid w:val="00DB665D"/>
    <w:rsid w:val="00DB6C71"/>
    <w:rsid w:val="00DB6E81"/>
    <w:rsid w:val="00DB74BC"/>
    <w:rsid w:val="00DB7FA7"/>
    <w:rsid w:val="00DC03D8"/>
    <w:rsid w:val="00DC0A3F"/>
    <w:rsid w:val="00DC0DB9"/>
    <w:rsid w:val="00DC1024"/>
    <w:rsid w:val="00DC10BC"/>
    <w:rsid w:val="00DC12FC"/>
    <w:rsid w:val="00DC151A"/>
    <w:rsid w:val="00DC22DA"/>
    <w:rsid w:val="00DC24F6"/>
    <w:rsid w:val="00DC2E85"/>
    <w:rsid w:val="00DC2EA5"/>
    <w:rsid w:val="00DC3604"/>
    <w:rsid w:val="00DC368B"/>
    <w:rsid w:val="00DC40F6"/>
    <w:rsid w:val="00DC4602"/>
    <w:rsid w:val="00DC520D"/>
    <w:rsid w:val="00DC54D2"/>
    <w:rsid w:val="00DC556C"/>
    <w:rsid w:val="00DC5BFC"/>
    <w:rsid w:val="00DC6055"/>
    <w:rsid w:val="00DC6668"/>
    <w:rsid w:val="00DC6DB2"/>
    <w:rsid w:val="00DC7A68"/>
    <w:rsid w:val="00DC7AB8"/>
    <w:rsid w:val="00DC7E36"/>
    <w:rsid w:val="00DD0797"/>
    <w:rsid w:val="00DD0B24"/>
    <w:rsid w:val="00DD1137"/>
    <w:rsid w:val="00DD1FA0"/>
    <w:rsid w:val="00DD242C"/>
    <w:rsid w:val="00DD2560"/>
    <w:rsid w:val="00DD3199"/>
    <w:rsid w:val="00DD342D"/>
    <w:rsid w:val="00DD40C7"/>
    <w:rsid w:val="00DD78AB"/>
    <w:rsid w:val="00DE07D4"/>
    <w:rsid w:val="00DE0A14"/>
    <w:rsid w:val="00DE17A6"/>
    <w:rsid w:val="00DE1CA1"/>
    <w:rsid w:val="00DE2506"/>
    <w:rsid w:val="00DE286D"/>
    <w:rsid w:val="00DE2E9E"/>
    <w:rsid w:val="00DE3679"/>
    <w:rsid w:val="00DE371A"/>
    <w:rsid w:val="00DE3A1B"/>
    <w:rsid w:val="00DE3E70"/>
    <w:rsid w:val="00DE4111"/>
    <w:rsid w:val="00DE41C9"/>
    <w:rsid w:val="00DE4247"/>
    <w:rsid w:val="00DE4796"/>
    <w:rsid w:val="00DE497C"/>
    <w:rsid w:val="00DE4C6A"/>
    <w:rsid w:val="00DE4FF5"/>
    <w:rsid w:val="00DE5AB4"/>
    <w:rsid w:val="00DE5EA9"/>
    <w:rsid w:val="00DE6226"/>
    <w:rsid w:val="00DE6792"/>
    <w:rsid w:val="00DE69D2"/>
    <w:rsid w:val="00DE6B0A"/>
    <w:rsid w:val="00DE6F4A"/>
    <w:rsid w:val="00DE742A"/>
    <w:rsid w:val="00DE7DB8"/>
    <w:rsid w:val="00DF0542"/>
    <w:rsid w:val="00DF1D7C"/>
    <w:rsid w:val="00DF2323"/>
    <w:rsid w:val="00DF2A06"/>
    <w:rsid w:val="00DF31F3"/>
    <w:rsid w:val="00DF3492"/>
    <w:rsid w:val="00DF3CDB"/>
    <w:rsid w:val="00DF3F42"/>
    <w:rsid w:val="00DF45CF"/>
    <w:rsid w:val="00DF4936"/>
    <w:rsid w:val="00DF4D77"/>
    <w:rsid w:val="00DF4F93"/>
    <w:rsid w:val="00DF5A56"/>
    <w:rsid w:val="00DF628B"/>
    <w:rsid w:val="00DF6806"/>
    <w:rsid w:val="00DF7318"/>
    <w:rsid w:val="00DF7598"/>
    <w:rsid w:val="00DF7A68"/>
    <w:rsid w:val="00DF7AD8"/>
    <w:rsid w:val="00E00AEE"/>
    <w:rsid w:val="00E00E5F"/>
    <w:rsid w:val="00E010C7"/>
    <w:rsid w:val="00E01CA2"/>
    <w:rsid w:val="00E032DA"/>
    <w:rsid w:val="00E03D27"/>
    <w:rsid w:val="00E04A0E"/>
    <w:rsid w:val="00E04B73"/>
    <w:rsid w:val="00E04D73"/>
    <w:rsid w:val="00E04DAB"/>
    <w:rsid w:val="00E05059"/>
    <w:rsid w:val="00E05358"/>
    <w:rsid w:val="00E05CF8"/>
    <w:rsid w:val="00E06A12"/>
    <w:rsid w:val="00E06CF8"/>
    <w:rsid w:val="00E07221"/>
    <w:rsid w:val="00E079C2"/>
    <w:rsid w:val="00E10816"/>
    <w:rsid w:val="00E108E7"/>
    <w:rsid w:val="00E11525"/>
    <w:rsid w:val="00E11C16"/>
    <w:rsid w:val="00E11D58"/>
    <w:rsid w:val="00E1210F"/>
    <w:rsid w:val="00E12302"/>
    <w:rsid w:val="00E13175"/>
    <w:rsid w:val="00E131DA"/>
    <w:rsid w:val="00E136C0"/>
    <w:rsid w:val="00E13BCD"/>
    <w:rsid w:val="00E148E0"/>
    <w:rsid w:val="00E14CF3"/>
    <w:rsid w:val="00E15081"/>
    <w:rsid w:val="00E155C4"/>
    <w:rsid w:val="00E159D7"/>
    <w:rsid w:val="00E1693C"/>
    <w:rsid w:val="00E1718F"/>
    <w:rsid w:val="00E174DB"/>
    <w:rsid w:val="00E17B14"/>
    <w:rsid w:val="00E17B46"/>
    <w:rsid w:val="00E17CE7"/>
    <w:rsid w:val="00E202C3"/>
    <w:rsid w:val="00E210A4"/>
    <w:rsid w:val="00E2140E"/>
    <w:rsid w:val="00E21821"/>
    <w:rsid w:val="00E21BB2"/>
    <w:rsid w:val="00E22108"/>
    <w:rsid w:val="00E22AF7"/>
    <w:rsid w:val="00E23879"/>
    <w:rsid w:val="00E24F12"/>
    <w:rsid w:val="00E24F87"/>
    <w:rsid w:val="00E25068"/>
    <w:rsid w:val="00E25171"/>
    <w:rsid w:val="00E25391"/>
    <w:rsid w:val="00E256B3"/>
    <w:rsid w:val="00E256C0"/>
    <w:rsid w:val="00E26040"/>
    <w:rsid w:val="00E26052"/>
    <w:rsid w:val="00E26A2C"/>
    <w:rsid w:val="00E26AAE"/>
    <w:rsid w:val="00E26D34"/>
    <w:rsid w:val="00E275A1"/>
    <w:rsid w:val="00E306FF"/>
    <w:rsid w:val="00E31164"/>
    <w:rsid w:val="00E3188B"/>
    <w:rsid w:val="00E318B0"/>
    <w:rsid w:val="00E31A42"/>
    <w:rsid w:val="00E31ED0"/>
    <w:rsid w:val="00E32A5F"/>
    <w:rsid w:val="00E335D2"/>
    <w:rsid w:val="00E33EE7"/>
    <w:rsid w:val="00E340D6"/>
    <w:rsid w:val="00E343E2"/>
    <w:rsid w:val="00E34892"/>
    <w:rsid w:val="00E348B1"/>
    <w:rsid w:val="00E34D18"/>
    <w:rsid w:val="00E3533F"/>
    <w:rsid w:val="00E3579E"/>
    <w:rsid w:val="00E35AAC"/>
    <w:rsid w:val="00E35E3D"/>
    <w:rsid w:val="00E3739C"/>
    <w:rsid w:val="00E37566"/>
    <w:rsid w:val="00E40E97"/>
    <w:rsid w:val="00E41B17"/>
    <w:rsid w:val="00E42512"/>
    <w:rsid w:val="00E42A44"/>
    <w:rsid w:val="00E42B05"/>
    <w:rsid w:val="00E42CC8"/>
    <w:rsid w:val="00E43186"/>
    <w:rsid w:val="00E4366E"/>
    <w:rsid w:val="00E4396E"/>
    <w:rsid w:val="00E43C6C"/>
    <w:rsid w:val="00E44462"/>
    <w:rsid w:val="00E4455D"/>
    <w:rsid w:val="00E445CB"/>
    <w:rsid w:val="00E44E8C"/>
    <w:rsid w:val="00E451A6"/>
    <w:rsid w:val="00E456A9"/>
    <w:rsid w:val="00E45973"/>
    <w:rsid w:val="00E46157"/>
    <w:rsid w:val="00E466B2"/>
    <w:rsid w:val="00E469EA"/>
    <w:rsid w:val="00E46A20"/>
    <w:rsid w:val="00E46D23"/>
    <w:rsid w:val="00E46E39"/>
    <w:rsid w:val="00E474C2"/>
    <w:rsid w:val="00E4755D"/>
    <w:rsid w:val="00E476B6"/>
    <w:rsid w:val="00E479AD"/>
    <w:rsid w:val="00E47FE4"/>
    <w:rsid w:val="00E50930"/>
    <w:rsid w:val="00E50A0C"/>
    <w:rsid w:val="00E50CD2"/>
    <w:rsid w:val="00E5105D"/>
    <w:rsid w:val="00E5129D"/>
    <w:rsid w:val="00E512D8"/>
    <w:rsid w:val="00E51649"/>
    <w:rsid w:val="00E51C73"/>
    <w:rsid w:val="00E51D36"/>
    <w:rsid w:val="00E5214A"/>
    <w:rsid w:val="00E5229E"/>
    <w:rsid w:val="00E525AB"/>
    <w:rsid w:val="00E5356A"/>
    <w:rsid w:val="00E53790"/>
    <w:rsid w:val="00E53BC8"/>
    <w:rsid w:val="00E53D7F"/>
    <w:rsid w:val="00E54212"/>
    <w:rsid w:val="00E54579"/>
    <w:rsid w:val="00E54A2E"/>
    <w:rsid w:val="00E54CB6"/>
    <w:rsid w:val="00E550E7"/>
    <w:rsid w:val="00E55195"/>
    <w:rsid w:val="00E555E0"/>
    <w:rsid w:val="00E5567D"/>
    <w:rsid w:val="00E56569"/>
    <w:rsid w:val="00E56E9C"/>
    <w:rsid w:val="00E5716E"/>
    <w:rsid w:val="00E575B8"/>
    <w:rsid w:val="00E57F0F"/>
    <w:rsid w:val="00E6076E"/>
    <w:rsid w:val="00E60B32"/>
    <w:rsid w:val="00E60D10"/>
    <w:rsid w:val="00E60F2F"/>
    <w:rsid w:val="00E6156D"/>
    <w:rsid w:val="00E616F6"/>
    <w:rsid w:val="00E6220D"/>
    <w:rsid w:val="00E62501"/>
    <w:rsid w:val="00E627B7"/>
    <w:rsid w:val="00E62A2E"/>
    <w:rsid w:val="00E62A9F"/>
    <w:rsid w:val="00E62CEF"/>
    <w:rsid w:val="00E62D0F"/>
    <w:rsid w:val="00E634FF"/>
    <w:rsid w:val="00E64139"/>
    <w:rsid w:val="00E648B0"/>
    <w:rsid w:val="00E662E8"/>
    <w:rsid w:val="00E6646B"/>
    <w:rsid w:val="00E66A6B"/>
    <w:rsid w:val="00E66DDF"/>
    <w:rsid w:val="00E673EC"/>
    <w:rsid w:val="00E675E1"/>
    <w:rsid w:val="00E67B76"/>
    <w:rsid w:val="00E67E93"/>
    <w:rsid w:val="00E70283"/>
    <w:rsid w:val="00E70A01"/>
    <w:rsid w:val="00E70B23"/>
    <w:rsid w:val="00E716CE"/>
    <w:rsid w:val="00E71920"/>
    <w:rsid w:val="00E71976"/>
    <w:rsid w:val="00E71C06"/>
    <w:rsid w:val="00E71E9B"/>
    <w:rsid w:val="00E722AC"/>
    <w:rsid w:val="00E7231F"/>
    <w:rsid w:val="00E72550"/>
    <w:rsid w:val="00E72765"/>
    <w:rsid w:val="00E72BC6"/>
    <w:rsid w:val="00E73219"/>
    <w:rsid w:val="00E732B5"/>
    <w:rsid w:val="00E73D67"/>
    <w:rsid w:val="00E74077"/>
    <w:rsid w:val="00E74640"/>
    <w:rsid w:val="00E74BC6"/>
    <w:rsid w:val="00E752CD"/>
    <w:rsid w:val="00E75493"/>
    <w:rsid w:val="00E7570B"/>
    <w:rsid w:val="00E75C39"/>
    <w:rsid w:val="00E75F5A"/>
    <w:rsid w:val="00E77617"/>
    <w:rsid w:val="00E77A04"/>
    <w:rsid w:val="00E77FDE"/>
    <w:rsid w:val="00E807A0"/>
    <w:rsid w:val="00E80BA3"/>
    <w:rsid w:val="00E80D83"/>
    <w:rsid w:val="00E81413"/>
    <w:rsid w:val="00E81F7E"/>
    <w:rsid w:val="00E82524"/>
    <w:rsid w:val="00E82B63"/>
    <w:rsid w:val="00E83300"/>
    <w:rsid w:val="00E85B83"/>
    <w:rsid w:val="00E85BBA"/>
    <w:rsid w:val="00E86191"/>
    <w:rsid w:val="00E9066F"/>
    <w:rsid w:val="00E90955"/>
    <w:rsid w:val="00E90B1D"/>
    <w:rsid w:val="00E91230"/>
    <w:rsid w:val="00E9163A"/>
    <w:rsid w:val="00E916F0"/>
    <w:rsid w:val="00E91B65"/>
    <w:rsid w:val="00E927D1"/>
    <w:rsid w:val="00E92944"/>
    <w:rsid w:val="00E92A2A"/>
    <w:rsid w:val="00E92B62"/>
    <w:rsid w:val="00E92F7A"/>
    <w:rsid w:val="00E92FD1"/>
    <w:rsid w:val="00E936BB"/>
    <w:rsid w:val="00E939B7"/>
    <w:rsid w:val="00E9425D"/>
    <w:rsid w:val="00E942B9"/>
    <w:rsid w:val="00E94C0F"/>
    <w:rsid w:val="00E952B0"/>
    <w:rsid w:val="00E955E7"/>
    <w:rsid w:val="00E955EB"/>
    <w:rsid w:val="00E95601"/>
    <w:rsid w:val="00E9597E"/>
    <w:rsid w:val="00E95A9B"/>
    <w:rsid w:val="00E9602F"/>
    <w:rsid w:val="00E963A4"/>
    <w:rsid w:val="00E96D5D"/>
    <w:rsid w:val="00E97124"/>
    <w:rsid w:val="00E97136"/>
    <w:rsid w:val="00E97370"/>
    <w:rsid w:val="00E9748B"/>
    <w:rsid w:val="00E97A44"/>
    <w:rsid w:val="00E97E25"/>
    <w:rsid w:val="00EA0470"/>
    <w:rsid w:val="00EA08FE"/>
    <w:rsid w:val="00EA1395"/>
    <w:rsid w:val="00EA161F"/>
    <w:rsid w:val="00EA165C"/>
    <w:rsid w:val="00EA1A06"/>
    <w:rsid w:val="00EA1FC8"/>
    <w:rsid w:val="00EA20CD"/>
    <w:rsid w:val="00EA21F4"/>
    <w:rsid w:val="00EA282E"/>
    <w:rsid w:val="00EA283B"/>
    <w:rsid w:val="00EA2A61"/>
    <w:rsid w:val="00EA314E"/>
    <w:rsid w:val="00EA3A46"/>
    <w:rsid w:val="00EA3BFD"/>
    <w:rsid w:val="00EA41E1"/>
    <w:rsid w:val="00EA43AE"/>
    <w:rsid w:val="00EA463E"/>
    <w:rsid w:val="00EA48A2"/>
    <w:rsid w:val="00EA5141"/>
    <w:rsid w:val="00EA54DB"/>
    <w:rsid w:val="00EA5850"/>
    <w:rsid w:val="00EA610B"/>
    <w:rsid w:val="00EA6880"/>
    <w:rsid w:val="00EA6C00"/>
    <w:rsid w:val="00EA7A3F"/>
    <w:rsid w:val="00EB03D3"/>
    <w:rsid w:val="00EB04F8"/>
    <w:rsid w:val="00EB0DB3"/>
    <w:rsid w:val="00EB0ED3"/>
    <w:rsid w:val="00EB0FF3"/>
    <w:rsid w:val="00EB1A51"/>
    <w:rsid w:val="00EB1C34"/>
    <w:rsid w:val="00EB1FC1"/>
    <w:rsid w:val="00EB2273"/>
    <w:rsid w:val="00EB2742"/>
    <w:rsid w:val="00EB3645"/>
    <w:rsid w:val="00EB3D41"/>
    <w:rsid w:val="00EB480A"/>
    <w:rsid w:val="00EB508C"/>
    <w:rsid w:val="00EB5318"/>
    <w:rsid w:val="00EB5873"/>
    <w:rsid w:val="00EB5CE2"/>
    <w:rsid w:val="00EB5D3E"/>
    <w:rsid w:val="00EC040B"/>
    <w:rsid w:val="00EC1A2D"/>
    <w:rsid w:val="00EC24FA"/>
    <w:rsid w:val="00EC32D8"/>
    <w:rsid w:val="00EC3600"/>
    <w:rsid w:val="00EC37EF"/>
    <w:rsid w:val="00EC419E"/>
    <w:rsid w:val="00EC4219"/>
    <w:rsid w:val="00EC4671"/>
    <w:rsid w:val="00EC4B54"/>
    <w:rsid w:val="00EC527C"/>
    <w:rsid w:val="00EC5BCC"/>
    <w:rsid w:val="00EC5DFF"/>
    <w:rsid w:val="00EC5FF9"/>
    <w:rsid w:val="00EC64AB"/>
    <w:rsid w:val="00EC7388"/>
    <w:rsid w:val="00EC7B1C"/>
    <w:rsid w:val="00EC7B71"/>
    <w:rsid w:val="00ED094C"/>
    <w:rsid w:val="00ED0D2A"/>
    <w:rsid w:val="00ED1285"/>
    <w:rsid w:val="00ED14C0"/>
    <w:rsid w:val="00ED1824"/>
    <w:rsid w:val="00ED18AA"/>
    <w:rsid w:val="00ED1EAD"/>
    <w:rsid w:val="00ED2AF4"/>
    <w:rsid w:val="00ED3105"/>
    <w:rsid w:val="00ED3846"/>
    <w:rsid w:val="00ED3D8F"/>
    <w:rsid w:val="00ED3DB1"/>
    <w:rsid w:val="00ED3FEA"/>
    <w:rsid w:val="00ED4011"/>
    <w:rsid w:val="00ED4780"/>
    <w:rsid w:val="00ED4D50"/>
    <w:rsid w:val="00ED5198"/>
    <w:rsid w:val="00ED5B2B"/>
    <w:rsid w:val="00ED5D4E"/>
    <w:rsid w:val="00ED61D8"/>
    <w:rsid w:val="00ED6249"/>
    <w:rsid w:val="00ED6297"/>
    <w:rsid w:val="00ED673D"/>
    <w:rsid w:val="00ED6B2A"/>
    <w:rsid w:val="00ED7133"/>
    <w:rsid w:val="00EE016F"/>
    <w:rsid w:val="00EE01C1"/>
    <w:rsid w:val="00EE0E6E"/>
    <w:rsid w:val="00EE11C5"/>
    <w:rsid w:val="00EE1C37"/>
    <w:rsid w:val="00EE2333"/>
    <w:rsid w:val="00EE24D4"/>
    <w:rsid w:val="00EE27B3"/>
    <w:rsid w:val="00EE2CF0"/>
    <w:rsid w:val="00EE2F8B"/>
    <w:rsid w:val="00EE33A4"/>
    <w:rsid w:val="00EE38E2"/>
    <w:rsid w:val="00EE3C93"/>
    <w:rsid w:val="00EE3EE9"/>
    <w:rsid w:val="00EE42FE"/>
    <w:rsid w:val="00EE43F4"/>
    <w:rsid w:val="00EE4E10"/>
    <w:rsid w:val="00EE528F"/>
    <w:rsid w:val="00EE55CD"/>
    <w:rsid w:val="00EE5CF5"/>
    <w:rsid w:val="00EE6490"/>
    <w:rsid w:val="00EE6789"/>
    <w:rsid w:val="00EE68CF"/>
    <w:rsid w:val="00EE6ADF"/>
    <w:rsid w:val="00EE6D07"/>
    <w:rsid w:val="00EE7DF4"/>
    <w:rsid w:val="00EF00B0"/>
    <w:rsid w:val="00EF01EA"/>
    <w:rsid w:val="00EF0256"/>
    <w:rsid w:val="00EF054B"/>
    <w:rsid w:val="00EF0F0D"/>
    <w:rsid w:val="00EF1023"/>
    <w:rsid w:val="00EF11AC"/>
    <w:rsid w:val="00EF122C"/>
    <w:rsid w:val="00EF13B3"/>
    <w:rsid w:val="00EF152F"/>
    <w:rsid w:val="00EF1849"/>
    <w:rsid w:val="00EF2193"/>
    <w:rsid w:val="00EF248C"/>
    <w:rsid w:val="00EF27E2"/>
    <w:rsid w:val="00EF2960"/>
    <w:rsid w:val="00EF2F11"/>
    <w:rsid w:val="00EF2FE5"/>
    <w:rsid w:val="00EF304B"/>
    <w:rsid w:val="00EF3BBF"/>
    <w:rsid w:val="00EF3C35"/>
    <w:rsid w:val="00EF3EC8"/>
    <w:rsid w:val="00EF40B5"/>
    <w:rsid w:val="00EF419A"/>
    <w:rsid w:val="00EF459F"/>
    <w:rsid w:val="00EF50AB"/>
    <w:rsid w:val="00EF5456"/>
    <w:rsid w:val="00EF54A4"/>
    <w:rsid w:val="00EF5689"/>
    <w:rsid w:val="00EF56DB"/>
    <w:rsid w:val="00EF5A22"/>
    <w:rsid w:val="00EF5B7D"/>
    <w:rsid w:val="00EF6706"/>
    <w:rsid w:val="00EF6C64"/>
    <w:rsid w:val="00EF6FE4"/>
    <w:rsid w:val="00EF7009"/>
    <w:rsid w:val="00EF7118"/>
    <w:rsid w:val="00EF758D"/>
    <w:rsid w:val="00EF7C25"/>
    <w:rsid w:val="00EF7CF6"/>
    <w:rsid w:val="00F0010F"/>
    <w:rsid w:val="00F00B0C"/>
    <w:rsid w:val="00F016A6"/>
    <w:rsid w:val="00F0172B"/>
    <w:rsid w:val="00F0190F"/>
    <w:rsid w:val="00F020D2"/>
    <w:rsid w:val="00F02B19"/>
    <w:rsid w:val="00F03369"/>
    <w:rsid w:val="00F03572"/>
    <w:rsid w:val="00F03A45"/>
    <w:rsid w:val="00F03EA2"/>
    <w:rsid w:val="00F0471C"/>
    <w:rsid w:val="00F04751"/>
    <w:rsid w:val="00F04880"/>
    <w:rsid w:val="00F04F12"/>
    <w:rsid w:val="00F05799"/>
    <w:rsid w:val="00F05A37"/>
    <w:rsid w:val="00F0721B"/>
    <w:rsid w:val="00F075F0"/>
    <w:rsid w:val="00F07D98"/>
    <w:rsid w:val="00F10785"/>
    <w:rsid w:val="00F1083A"/>
    <w:rsid w:val="00F10AF0"/>
    <w:rsid w:val="00F10BF7"/>
    <w:rsid w:val="00F10CAA"/>
    <w:rsid w:val="00F10F5B"/>
    <w:rsid w:val="00F12083"/>
    <w:rsid w:val="00F12106"/>
    <w:rsid w:val="00F1278B"/>
    <w:rsid w:val="00F12B9C"/>
    <w:rsid w:val="00F12FBE"/>
    <w:rsid w:val="00F131C7"/>
    <w:rsid w:val="00F13577"/>
    <w:rsid w:val="00F13D8E"/>
    <w:rsid w:val="00F14E20"/>
    <w:rsid w:val="00F15022"/>
    <w:rsid w:val="00F1580D"/>
    <w:rsid w:val="00F15D85"/>
    <w:rsid w:val="00F15E38"/>
    <w:rsid w:val="00F16430"/>
    <w:rsid w:val="00F1664E"/>
    <w:rsid w:val="00F16938"/>
    <w:rsid w:val="00F16A2E"/>
    <w:rsid w:val="00F17116"/>
    <w:rsid w:val="00F17543"/>
    <w:rsid w:val="00F17907"/>
    <w:rsid w:val="00F17B76"/>
    <w:rsid w:val="00F17DA6"/>
    <w:rsid w:val="00F204A0"/>
    <w:rsid w:val="00F2078B"/>
    <w:rsid w:val="00F20839"/>
    <w:rsid w:val="00F216F5"/>
    <w:rsid w:val="00F21856"/>
    <w:rsid w:val="00F228D0"/>
    <w:rsid w:val="00F231FB"/>
    <w:rsid w:val="00F23A0F"/>
    <w:rsid w:val="00F23A2E"/>
    <w:rsid w:val="00F24213"/>
    <w:rsid w:val="00F2594B"/>
    <w:rsid w:val="00F2599C"/>
    <w:rsid w:val="00F25C3C"/>
    <w:rsid w:val="00F25CAD"/>
    <w:rsid w:val="00F25D5D"/>
    <w:rsid w:val="00F25EB3"/>
    <w:rsid w:val="00F26320"/>
    <w:rsid w:val="00F2649B"/>
    <w:rsid w:val="00F27049"/>
    <w:rsid w:val="00F27131"/>
    <w:rsid w:val="00F2745E"/>
    <w:rsid w:val="00F2795E"/>
    <w:rsid w:val="00F27E03"/>
    <w:rsid w:val="00F3005F"/>
    <w:rsid w:val="00F30465"/>
    <w:rsid w:val="00F306D3"/>
    <w:rsid w:val="00F30F2D"/>
    <w:rsid w:val="00F31160"/>
    <w:rsid w:val="00F31483"/>
    <w:rsid w:val="00F328FD"/>
    <w:rsid w:val="00F33745"/>
    <w:rsid w:val="00F3432B"/>
    <w:rsid w:val="00F35793"/>
    <w:rsid w:val="00F35997"/>
    <w:rsid w:val="00F35EB9"/>
    <w:rsid w:val="00F361A4"/>
    <w:rsid w:val="00F37262"/>
    <w:rsid w:val="00F376EE"/>
    <w:rsid w:val="00F3782A"/>
    <w:rsid w:val="00F37F6A"/>
    <w:rsid w:val="00F400EF"/>
    <w:rsid w:val="00F40B00"/>
    <w:rsid w:val="00F40F8E"/>
    <w:rsid w:val="00F41834"/>
    <w:rsid w:val="00F41D5A"/>
    <w:rsid w:val="00F41E5B"/>
    <w:rsid w:val="00F424C9"/>
    <w:rsid w:val="00F428E3"/>
    <w:rsid w:val="00F43605"/>
    <w:rsid w:val="00F437E0"/>
    <w:rsid w:val="00F43ABF"/>
    <w:rsid w:val="00F43C5E"/>
    <w:rsid w:val="00F4442B"/>
    <w:rsid w:val="00F4496B"/>
    <w:rsid w:val="00F44A2F"/>
    <w:rsid w:val="00F45270"/>
    <w:rsid w:val="00F455EA"/>
    <w:rsid w:val="00F45E1D"/>
    <w:rsid w:val="00F46187"/>
    <w:rsid w:val="00F46643"/>
    <w:rsid w:val="00F46958"/>
    <w:rsid w:val="00F51F85"/>
    <w:rsid w:val="00F522BC"/>
    <w:rsid w:val="00F525E0"/>
    <w:rsid w:val="00F5291A"/>
    <w:rsid w:val="00F52A8C"/>
    <w:rsid w:val="00F52D65"/>
    <w:rsid w:val="00F53190"/>
    <w:rsid w:val="00F53367"/>
    <w:rsid w:val="00F5373E"/>
    <w:rsid w:val="00F545AC"/>
    <w:rsid w:val="00F55150"/>
    <w:rsid w:val="00F5527B"/>
    <w:rsid w:val="00F55672"/>
    <w:rsid w:val="00F55D55"/>
    <w:rsid w:val="00F55D98"/>
    <w:rsid w:val="00F56106"/>
    <w:rsid w:val="00F56BE0"/>
    <w:rsid w:val="00F56BEC"/>
    <w:rsid w:val="00F575A4"/>
    <w:rsid w:val="00F57CCB"/>
    <w:rsid w:val="00F57E6E"/>
    <w:rsid w:val="00F611DF"/>
    <w:rsid w:val="00F618FC"/>
    <w:rsid w:val="00F61CAD"/>
    <w:rsid w:val="00F61D3A"/>
    <w:rsid w:val="00F62A2B"/>
    <w:rsid w:val="00F62FFB"/>
    <w:rsid w:val="00F638EE"/>
    <w:rsid w:val="00F64C0C"/>
    <w:rsid w:val="00F64CF1"/>
    <w:rsid w:val="00F6529A"/>
    <w:rsid w:val="00F656B3"/>
    <w:rsid w:val="00F65C7A"/>
    <w:rsid w:val="00F65E17"/>
    <w:rsid w:val="00F65EEB"/>
    <w:rsid w:val="00F66943"/>
    <w:rsid w:val="00F6696E"/>
    <w:rsid w:val="00F66FA0"/>
    <w:rsid w:val="00F671C6"/>
    <w:rsid w:val="00F676FD"/>
    <w:rsid w:val="00F7048C"/>
    <w:rsid w:val="00F705C8"/>
    <w:rsid w:val="00F70ED7"/>
    <w:rsid w:val="00F71181"/>
    <w:rsid w:val="00F71527"/>
    <w:rsid w:val="00F718CC"/>
    <w:rsid w:val="00F7205B"/>
    <w:rsid w:val="00F730E9"/>
    <w:rsid w:val="00F73E3E"/>
    <w:rsid w:val="00F745E1"/>
    <w:rsid w:val="00F74E3B"/>
    <w:rsid w:val="00F761CD"/>
    <w:rsid w:val="00F764D9"/>
    <w:rsid w:val="00F7661E"/>
    <w:rsid w:val="00F76BB5"/>
    <w:rsid w:val="00F76D0E"/>
    <w:rsid w:val="00F76FEC"/>
    <w:rsid w:val="00F77220"/>
    <w:rsid w:val="00F77878"/>
    <w:rsid w:val="00F77DCD"/>
    <w:rsid w:val="00F802D2"/>
    <w:rsid w:val="00F80526"/>
    <w:rsid w:val="00F81445"/>
    <w:rsid w:val="00F818DA"/>
    <w:rsid w:val="00F82115"/>
    <w:rsid w:val="00F8224B"/>
    <w:rsid w:val="00F83217"/>
    <w:rsid w:val="00F838AB"/>
    <w:rsid w:val="00F83B4D"/>
    <w:rsid w:val="00F84179"/>
    <w:rsid w:val="00F8470F"/>
    <w:rsid w:val="00F847EB"/>
    <w:rsid w:val="00F84809"/>
    <w:rsid w:val="00F84E0C"/>
    <w:rsid w:val="00F850CF"/>
    <w:rsid w:val="00F85347"/>
    <w:rsid w:val="00F8534C"/>
    <w:rsid w:val="00F853AB"/>
    <w:rsid w:val="00F864CE"/>
    <w:rsid w:val="00F86A27"/>
    <w:rsid w:val="00F870CD"/>
    <w:rsid w:val="00F901EE"/>
    <w:rsid w:val="00F9029F"/>
    <w:rsid w:val="00F90C17"/>
    <w:rsid w:val="00F9153D"/>
    <w:rsid w:val="00F91CED"/>
    <w:rsid w:val="00F92182"/>
    <w:rsid w:val="00F92249"/>
    <w:rsid w:val="00F92C74"/>
    <w:rsid w:val="00F92F9F"/>
    <w:rsid w:val="00F932BD"/>
    <w:rsid w:val="00F9373D"/>
    <w:rsid w:val="00F940BD"/>
    <w:rsid w:val="00F943EC"/>
    <w:rsid w:val="00F94547"/>
    <w:rsid w:val="00F94B90"/>
    <w:rsid w:val="00F950C6"/>
    <w:rsid w:val="00F9515D"/>
    <w:rsid w:val="00F952CF"/>
    <w:rsid w:val="00F95AF2"/>
    <w:rsid w:val="00F95F21"/>
    <w:rsid w:val="00F9648D"/>
    <w:rsid w:val="00F96606"/>
    <w:rsid w:val="00F96EC5"/>
    <w:rsid w:val="00FA0458"/>
    <w:rsid w:val="00FA060B"/>
    <w:rsid w:val="00FA0A65"/>
    <w:rsid w:val="00FA1F99"/>
    <w:rsid w:val="00FA1FAA"/>
    <w:rsid w:val="00FA1FAD"/>
    <w:rsid w:val="00FA2A2A"/>
    <w:rsid w:val="00FA2DB5"/>
    <w:rsid w:val="00FA31F5"/>
    <w:rsid w:val="00FA37C4"/>
    <w:rsid w:val="00FA3C9A"/>
    <w:rsid w:val="00FA3DE0"/>
    <w:rsid w:val="00FA3F5E"/>
    <w:rsid w:val="00FA412D"/>
    <w:rsid w:val="00FA48C8"/>
    <w:rsid w:val="00FA4EBC"/>
    <w:rsid w:val="00FA50DF"/>
    <w:rsid w:val="00FA5A7C"/>
    <w:rsid w:val="00FA628C"/>
    <w:rsid w:val="00FA6D59"/>
    <w:rsid w:val="00FA7AE4"/>
    <w:rsid w:val="00FA7DF3"/>
    <w:rsid w:val="00FB03AC"/>
    <w:rsid w:val="00FB06E1"/>
    <w:rsid w:val="00FB0742"/>
    <w:rsid w:val="00FB0EC0"/>
    <w:rsid w:val="00FB1B8C"/>
    <w:rsid w:val="00FB2010"/>
    <w:rsid w:val="00FB236E"/>
    <w:rsid w:val="00FB44E9"/>
    <w:rsid w:val="00FB46D7"/>
    <w:rsid w:val="00FB4BFC"/>
    <w:rsid w:val="00FB533D"/>
    <w:rsid w:val="00FB5BCC"/>
    <w:rsid w:val="00FB6157"/>
    <w:rsid w:val="00FB615C"/>
    <w:rsid w:val="00FB736B"/>
    <w:rsid w:val="00FB7508"/>
    <w:rsid w:val="00FC0286"/>
    <w:rsid w:val="00FC03BB"/>
    <w:rsid w:val="00FC0EFE"/>
    <w:rsid w:val="00FC1A09"/>
    <w:rsid w:val="00FC2066"/>
    <w:rsid w:val="00FC22FF"/>
    <w:rsid w:val="00FC2384"/>
    <w:rsid w:val="00FC2D3C"/>
    <w:rsid w:val="00FC3C96"/>
    <w:rsid w:val="00FC4165"/>
    <w:rsid w:val="00FC4230"/>
    <w:rsid w:val="00FC4437"/>
    <w:rsid w:val="00FC461B"/>
    <w:rsid w:val="00FC488E"/>
    <w:rsid w:val="00FC4907"/>
    <w:rsid w:val="00FC4FDD"/>
    <w:rsid w:val="00FC545B"/>
    <w:rsid w:val="00FC5E95"/>
    <w:rsid w:val="00FC62EF"/>
    <w:rsid w:val="00FC6766"/>
    <w:rsid w:val="00FC6DC5"/>
    <w:rsid w:val="00FC6DDA"/>
    <w:rsid w:val="00FC6DFB"/>
    <w:rsid w:val="00FC728B"/>
    <w:rsid w:val="00FC7678"/>
    <w:rsid w:val="00FC787A"/>
    <w:rsid w:val="00FD0A15"/>
    <w:rsid w:val="00FD0BCB"/>
    <w:rsid w:val="00FD0E7A"/>
    <w:rsid w:val="00FD12ED"/>
    <w:rsid w:val="00FD1332"/>
    <w:rsid w:val="00FD17C2"/>
    <w:rsid w:val="00FD22B6"/>
    <w:rsid w:val="00FD2F80"/>
    <w:rsid w:val="00FD31BA"/>
    <w:rsid w:val="00FD33FA"/>
    <w:rsid w:val="00FD48DE"/>
    <w:rsid w:val="00FD4E77"/>
    <w:rsid w:val="00FD5288"/>
    <w:rsid w:val="00FD5353"/>
    <w:rsid w:val="00FD5744"/>
    <w:rsid w:val="00FD592E"/>
    <w:rsid w:val="00FD5C79"/>
    <w:rsid w:val="00FD6388"/>
    <w:rsid w:val="00FD7008"/>
    <w:rsid w:val="00FD708F"/>
    <w:rsid w:val="00FD740E"/>
    <w:rsid w:val="00FD7A92"/>
    <w:rsid w:val="00FD7F59"/>
    <w:rsid w:val="00FE0426"/>
    <w:rsid w:val="00FE0B4C"/>
    <w:rsid w:val="00FE0B7A"/>
    <w:rsid w:val="00FE22D3"/>
    <w:rsid w:val="00FE24A2"/>
    <w:rsid w:val="00FE2CF1"/>
    <w:rsid w:val="00FE2EF6"/>
    <w:rsid w:val="00FE3429"/>
    <w:rsid w:val="00FE3569"/>
    <w:rsid w:val="00FE3AC9"/>
    <w:rsid w:val="00FE43B4"/>
    <w:rsid w:val="00FE46DA"/>
    <w:rsid w:val="00FE546C"/>
    <w:rsid w:val="00FE546D"/>
    <w:rsid w:val="00FE5B8A"/>
    <w:rsid w:val="00FE5C0F"/>
    <w:rsid w:val="00FE61F6"/>
    <w:rsid w:val="00FE63AE"/>
    <w:rsid w:val="00FE71D5"/>
    <w:rsid w:val="00FE760C"/>
    <w:rsid w:val="00FE7624"/>
    <w:rsid w:val="00FE770E"/>
    <w:rsid w:val="00FF1367"/>
    <w:rsid w:val="00FF18E6"/>
    <w:rsid w:val="00FF1F09"/>
    <w:rsid w:val="00FF20BE"/>
    <w:rsid w:val="00FF2A46"/>
    <w:rsid w:val="00FF2C61"/>
    <w:rsid w:val="00FF2D42"/>
    <w:rsid w:val="00FF3507"/>
    <w:rsid w:val="00FF3B65"/>
    <w:rsid w:val="00FF3D38"/>
    <w:rsid w:val="00FF3F8B"/>
    <w:rsid w:val="00FF43AF"/>
    <w:rsid w:val="00FF487C"/>
    <w:rsid w:val="00FF5258"/>
    <w:rsid w:val="00FF65BF"/>
    <w:rsid w:val="00FF672E"/>
    <w:rsid w:val="00FF6886"/>
    <w:rsid w:val="00FF735E"/>
    <w:rsid w:val="00FF7A4D"/>
    <w:rsid w:val="00FF7D2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97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025"/>
  </w:style>
  <w:style w:type="paragraph" w:styleId="Ttulo1">
    <w:name w:val="heading 1"/>
    <w:basedOn w:val="Normal"/>
    <w:next w:val="Normal"/>
    <w:link w:val="Ttulo1Char"/>
    <w:uiPriority w:val="1"/>
    <w:qFormat/>
    <w:rsid w:val="007335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1"/>
    <w:unhideWhenUsed/>
    <w:qFormat/>
    <w:rsid w:val="00733559"/>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Ttulo3">
    <w:name w:val="heading 3"/>
    <w:basedOn w:val="Normal"/>
    <w:next w:val="Normal"/>
    <w:link w:val="Ttulo3Char"/>
    <w:uiPriority w:val="1"/>
    <w:unhideWhenUsed/>
    <w:qFormat/>
    <w:rsid w:val="00733559"/>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Ttulo4">
    <w:name w:val="heading 4"/>
    <w:basedOn w:val="Normal"/>
    <w:next w:val="Normal"/>
    <w:link w:val="Ttulo4Char"/>
    <w:uiPriority w:val="9"/>
    <w:unhideWhenUsed/>
    <w:qFormat/>
    <w:rsid w:val="0073355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73355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unhideWhenUsed/>
    <w:qFormat/>
    <w:rsid w:val="00733559"/>
    <w:pPr>
      <w:keepNext/>
      <w:keepLines/>
      <w:spacing w:before="40" w:after="0"/>
      <w:outlineLvl w:val="5"/>
    </w:pPr>
    <w:rPr>
      <w:rFonts w:asciiTheme="majorHAnsi" w:eastAsiaTheme="majorEastAsia" w:hAnsiTheme="majorHAnsi" w:cstheme="majorBidi"/>
      <w:color w:val="244061" w:themeColor="accent1" w:themeShade="80"/>
    </w:rPr>
  </w:style>
  <w:style w:type="paragraph" w:styleId="Ttulo7">
    <w:name w:val="heading 7"/>
    <w:basedOn w:val="Normal"/>
    <w:next w:val="Normal"/>
    <w:link w:val="Ttulo7Char"/>
    <w:uiPriority w:val="9"/>
    <w:unhideWhenUsed/>
    <w:qFormat/>
    <w:rsid w:val="00733559"/>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Ttulo8">
    <w:name w:val="heading 8"/>
    <w:basedOn w:val="Normal"/>
    <w:next w:val="Normal"/>
    <w:link w:val="Ttulo8Char"/>
    <w:unhideWhenUsed/>
    <w:qFormat/>
    <w:rsid w:val="0073355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har"/>
    <w:unhideWhenUsed/>
    <w:qFormat/>
    <w:rsid w:val="0073355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1A161C"/>
    <w:rPr>
      <w:rFonts w:ascii="Symbol" w:hAnsi="Symbol"/>
    </w:rPr>
  </w:style>
  <w:style w:type="character" w:customStyle="1" w:styleId="WW8Num3z2">
    <w:name w:val="WW8Num3z2"/>
    <w:rsid w:val="001A161C"/>
    <w:rPr>
      <w:b/>
    </w:rPr>
  </w:style>
  <w:style w:type="character" w:customStyle="1" w:styleId="WW8Num4z0">
    <w:name w:val="WW8Num4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5z0">
    <w:name w:val="WW8Num5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6z0">
    <w:name w:val="WW8Num6z0"/>
    <w:rsid w:val="001A161C"/>
    <w:rPr>
      <w:rFonts w:ascii="Arial" w:hAnsi="Arial"/>
      <w:b/>
      <w:bCs/>
    </w:rPr>
  </w:style>
  <w:style w:type="character" w:customStyle="1" w:styleId="WW8Num6z2">
    <w:name w:val="WW8Num6z2"/>
    <w:rsid w:val="001A161C"/>
    <w:rPr>
      <w:rFonts w:ascii="Arial" w:hAnsi="Arial"/>
    </w:rPr>
  </w:style>
  <w:style w:type="character" w:customStyle="1" w:styleId="WW8Num7z0">
    <w:name w:val="WW8Num7z0"/>
    <w:rsid w:val="001A161C"/>
    <w:rPr>
      <w:b/>
    </w:rPr>
  </w:style>
  <w:style w:type="character" w:customStyle="1" w:styleId="WW8Num8z0">
    <w:name w:val="WW8Num8z0"/>
    <w:rsid w:val="001A161C"/>
    <w:rPr>
      <w:b/>
      <w:i w:val="0"/>
      <w:sz w:val="24"/>
      <w:szCs w:val="24"/>
    </w:rPr>
  </w:style>
  <w:style w:type="character" w:customStyle="1" w:styleId="WW8Num9z0">
    <w:name w:val="WW8Num9z0"/>
    <w:rsid w:val="001A161C"/>
    <w:rPr>
      <w:rFonts w:ascii="Arial" w:hAnsi="Arial"/>
      <w:b/>
      <w:i w:val="0"/>
      <w:sz w:val="24"/>
      <w:szCs w:val="24"/>
    </w:rPr>
  </w:style>
  <w:style w:type="character" w:customStyle="1" w:styleId="WW8Num10z1">
    <w:name w:val="WW8Num10z1"/>
    <w:rsid w:val="001A161C"/>
    <w:rPr>
      <w:rFonts w:ascii="Arial" w:hAnsi="Arial"/>
      <w:b/>
      <w:i w:val="0"/>
      <w:sz w:val="24"/>
      <w:szCs w:val="24"/>
    </w:rPr>
  </w:style>
  <w:style w:type="character" w:customStyle="1" w:styleId="WW8Num11z0">
    <w:name w:val="WW8Num11z0"/>
    <w:rsid w:val="001A161C"/>
    <w:rPr>
      <w:b/>
      <w:i w:val="0"/>
      <w:color w:val="auto"/>
    </w:rPr>
  </w:style>
  <w:style w:type="character" w:customStyle="1" w:styleId="WW8Num11z2">
    <w:name w:val="WW8Num11z2"/>
    <w:rsid w:val="001A161C"/>
    <w:rPr>
      <w:rFonts w:ascii="Arial" w:hAnsi="Arial" w:cs="Arial"/>
      <w:b/>
      <w:sz w:val="24"/>
      <w:szCs w:val="24"/>
    </w:rPr>
  </w:style>
  <w:style w:type="character" w:customStyle="1" w:styleId="WW8Num12z0">
    <w:name w:val="WW8Num12z0"/>
    <w:rsid w:val="001A161C"/>
    <w:rPr>
      <w:rFonts w:ascii="Arial" w:hAnsi="Arial"/>
      <w:b/>
      <w:sz w:val="24"/>
      <w:szCs w:val="24"/>
    </w:rPr>
  </w:style>
  <w:style w:type="character" w:customStyle="1" w:styleId="WW8Num13z1">
    <w:name w:val="WW8Num13z1"/>
    <w:rsid w:val="001A161C"/>
    <w:rPr>
      <w:b/>
      <w:i w:val="0"/>
      <w:caps w:val="0"/>
      <w:smallCaps w:val="0"/>
      <w:strike w:val="0"/>
      <w:dstrike w:val="0"/>
      <w:vanish w:val="0"/>
      <w:color w:val="000000"/>
      <w:position w:val="0"/>
      <w:sz w:val="24"/>
      <w:szCs w:val="24"/>
      <w:u w:val="none"/>
      <w:vertAlign w:val="baseline"/>
    </w:rPr>
  </w:style>
  <w:style w:type="character" w:customStyle="1" w:styleId="WW8Num14z0">
    <w:name w:val="WW8Num14z0"/>
    <w:rsid w:val="001A161C"/>
    <w:rPr>
      <w:rFonts w:ascii="Arial" w:hAnsi="Arial"/>
      <w:b/>
      <w:sz w:val="24"/>
      <w:szCs w:val="24"/>
    </w:rPr>
  </w:style>
  <w:style w:type="character" w:customStyle="1" w:styleId="WW8Num15z0">
    <w:name w:val="WW8Num15z0"/>
    <w:rsid w:val="001A161C"/>
    <w:rPr>
      <w:rFonts w:ascii="Arial" w:hAnsi="Arial"/>
      <w:b/>
      <w:sz w:val="24"/>
      <w:szCs w:val="24"/>
    </w:rPr>
  </w:style>
  <w:style w:type="character" w:customStyle="1" w:styleId="WW8Num16z0">
    <w:name w:val="WW8Num16z0"/>
    <w:rsid w:val="001A161C"/>
    <w:rPr>
      <w:b/>
      <w:i w:val="0"/>
    </w:rPr>
  </w:style>
  <w:style w:type="character" w:customStyle="1" w:styleId="WW8Num17z2">
    <w:name w:val="WW8Num17z2"/>
    <w:rsid w:val="001A161C"/>
    <w:rPr>
      <w:rFonts w:ascii="Arial" w:hAnsi="Arial"/>
      <w:b/>
      <w:sz w:val="24"/>
      <w:szCs w:val="24"/>
    </w:rPr>
  </w:style>
  <w:style w:type="character" w:customStyle="1" w:styleId="WW8Num18z0">
    <w:name w:val="WW8Num18z0"/>
    <w:rsid w:val="001A161C"/>
    <w:rPr>
      <w:b/>
      <w:i w:val="0"/>
      <w:sz w:val="24"/>
      <w:szCs w:val="24"/>
    </w:rPr>
  </w:style>
  <w:style w:type="character" w:customStyle="1" w:styleId="WW8Num19z0">
    <w:name w:val="WW8Num19z0"/>
    <w:rsid w:val="001A161C"/>
    <w:rPr>
      <w:rFonts w:ascii="Arial" w:hAnsi="Arial"/>
      <w:b/>
      <w:bCs/>
      <w:sz w:val="24"/>
      <w:szCs w:val="24"/>
    </w:rPr>
  </w:style>
  <w:style w:type="character" w:customStyle="1" w:styleId="WW8Num20z1">
    <w:name w:val="WW8Num20z1"/>
    <w:rsid w:val="001A161C"/>
    <w:rPr>
      <w:rFonts w:ascii="Courier New" w:hAnsi="Courier New" w:cs="Courier New"/>
    </w:rPr>
  </w:style>
  <w:style w:type="character" w:customStyle="1" w:styleId="WW8Num21z1">
    <w:name w:val="WW8Num21z1"/>
    <w:rsid w:val="001A161C"/>
    <w:rPr>
      <w:b/>
      <w:i w:val="0"/>
    </w:rPr>
  </w:style>
  <w:style w:type="character" w:customStyle="1" w:styleId="WW8Num22z0">
    <w:name w:val="WW8Num22z0"/>
    <w:rsid w:val="001A161C"/>
    <w:rPr>
      <w:rFonts w:ascii="Arial Black" w:hAnsi="Arial Black"/>
      <w:b/>
      <w:bCs/>
      <w:i w:val="0"/>
    </w:rPr>
  </w:style>
  <w:style w:type="character" w:customStyle="1" w:styleId="WW8Num23z0">
    <w:name w:val="WW8Num23z0"/>
    <w:rsid w:val="001A161C"/>
    <w:rPr>
      <w:rFonts w:ascii="Arial Black" w:hAnsi="Arial Black"/>
      <w:b/>
      <w:bCs/>
      <w:i w:val="0"/>
    </w:rPr>
  </w:style>
  <w:style w:type="character" w:customStyle="1" w:styleId="WW8Num23z1">
    <w:name w:val="WW8Num23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4z1">
    <w:name w:val="WW8Num2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5z0">
    <w:name w:val="WW8Num25z0"/>
    <w:rsid w:val="001A161C"/>
    <w:rPr>
      <w:b/>
      <w:i w:val="0"/>
    </w:rPr>
  </w:style>
  <w:style w:type="character" w:customStyle="1" w:styleId="WW8Num26z0">
    <w:name w:val="WW8Num26z0"/>
    <w:rsid w:val="001A161C"/>
    <w:rPr>
      <w:rFonts w:ascii="Arial" w:hAnsi="Arial"/>
      <w:b/>
      <w:bCs/>
      <w:i w:val="0"/>
    </w:rPr>
  </w:style>
  <w:style w:type="character" w:customStyle="1" w:styleId="WW8Num27z0">
    <w:name w:val="WW8Num27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28z0">
    <w:name w:val="WW8Num28z0"/>
    <w:rsid w:val="001A161C"/>
    <w:rPr>
      <w:rFonts w:ascii="Symbol" w:hAnsi="Symbol"/>
    </w:rPr>
  </w:style>
  <w:style w:type="character" w:customStyle="1" w:styleId="WW8Num28z2">
    <w:name w:val="WW8Num28z2"/>
    <w:rsid w:val="001A161C"/>
    <w:rPr>
      <w:rFonts w:ascii="Arial" w:hAnsi="Arial"/>
      <w:b/>
      <w:bCs/>
      <w:sz w:val="24"/>
      <w:szCs w:val="24"/>
    </w:rPr>
  </w:style>
  <w:style w:type="character" w:customStyle="1" w:styleId="WW8Num29z0">
    <w:name w:val="WW8Num29z0"/>
    <w:rsid w:val="001A161C"/>
    <w:rPr>
      <w:rFonts w:ascii="Arial" w:hAnsi="Arial"/>
      <w:b/>
      <w:i w:val="0"/>
      <w:sz w:val="24"/>
      <w:szCs w:val="24"/>
    </w:rPr>
  </w:style>
  <w:style w:type="character" w:customStyle="1" w:styleId="WW8Num30z0">
    <w:name w:val="WW8Num30z0"/>
    <w:rsid w:val="001A161C"/>
    <w:rPr>
      <w:rFonts w:ascii="Arial" w:hAnsi="Arial"/>
      <w:b/>
      <w:i w:val="0"/>
    </w:rPr>
  </w:style>
  <w:style w:type="character" w:customStyle="1" w:styleId="WW8Num31z0">
    <w:name w:val="WW8Num31z0"/>
    <w:rsid w:val="001A161C"/>
    <w:rPr>
      <w:rFonts w:ascii="Symbol" w:hAnsi="Symbol"/>
    </w:rPr>
  </w:style>
  <w:style w:type="character" w:customStyle="1" w:styleId="WW8Num32z1">
    <w:name w:val="WW8Num32z1"/>
    <w:rsid w:val="001A161C"/>
    <w:rPr>
      <w:rFonts w:ascii="Arial" w:hAnsi="Arial" w:cs="Courier New"/>
      <w:b/>
      <w:bCs/>
    </w:rPr>
  </w:style>
  <w:style w:type="character" w:customStyle="1" w:styleId="WW8Num33z0">
    <w:name w:val="WW8Num33z0"/>
    <w:rsid w:val="001A161C"/>
    <w:rPr>
      <w:rFonts w:ascii="Arial" w:hAnsi="Arial"/>
      <w:sz w:val="24"/>
      <w:szCs w:val="24"/>
    </w:rPr>
  </w:style>
  <w:style w:type="character" w:customStyle="1" w:styleId="WW8Num34z0">
    <w:name w:val="WW8Num34z0"/>
    <w:rsid w:val="001A161C"/>
    <w:rPr>
      <w:b/>
      <w:i w:val="0"/>
      <w:sz w:val="24"/>
      <w:szCs w:val="24"/>
    </w:rPr>
  </w:style>
  <w:style w:type="character" w:customStyle="1" w:styleId="Absatz-Standardschriftart">
    <w:name w:val="Absatz-Standardschriftart"/>
    <w:rsid w:val="001A161C"/>
  </w:style>
  <w:style w:type="character" w:customStyle="1" w:styleId="WW8Num7z2">
    <w:name w:val="WW8Num7z2"/>
    <w:rsid w:val="001A161C"/>
    <w:rPr>
      <w:b/>
      <w:i w:val="0"/>
      <w:caps w:val="0"/>
      <w:smallCaps w:val="0"/>
      <w:strike w:val="0"/>
      <w:dstrike w:val="0"/>
      <w:vanish w:val="0"/>
      <w:color w:val="000000"/>
      <w:position w:val="0"/>
      <w:sz w:val="24"/>
      <w:szCs w:val="24"/>
      <w:vertAlign w:val="baseline"/>
    </w:rPr>
  </w:style>
  <w:style w:type="character" w:customStyle="1" w:styleId="WW8Num10z0">
    <w:name w:val="WW8Num10z0"/>
    <w:rsid w:val="001A161C"/>
    <w:rPr>
      <w:rFonts w:ascii="Arial" w:hAnsi="Arial"/>
      <w:b/>
      <w:i w:val="0"/>
      <w:sz w:val="24"/>
      <w:szCs w:val="24"/>
    </w:rPr>
  </w:style>
  <w:style w:type="character" w:customStyle="1" w:styleId="WW8Num11z1">
    <w:name w:val="WW8Num11z1"/>
    <w:rsid w:val="001A161C"/>
    <w:rPr>
      <w:b/>
      <w:i w:val="0"/>
      <w:caps w:val="0"/>
      <w:smallCaps w:val="0"/>
      <w:strike w:val="0"/>
      <w:dstrike w:val="0"/>
      <w:vanish w:val="0"/>
      <w:color w:val="000000"/>
      <w:position w:val="0"/>
      <w:sz w:val="24"/>
      <w:szCs w:val="24"/>
      <w:u w:val="none"/>
      <w:vertAlign w:val="baseline"/>
    </w:rPr>
  </w:style>
  <w:style w:type="character" w:customStyle="1" w:styleId="WW8Num12z2">
    <w:name w:val="WW8Num12z2"/>
    <w:rsid w:val="001A161C"/>
    <w:rPr>
      <w:rFonts w:ascii="Arial" w:hAnsi="Arial" w:cs="Arial"/>
      <w:b/>
      <w:sz w:val="24"/>
      <w:szCs w:val="24"/>
    </w:rPr>
  </w:style>
  <w:style w:type="character" w:customStyle="1" w:styleId="WW8Num13z0">
    <w:name w:val="WW8Num13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14z1">
    <w:name w:val="WW8Num14z1"/>
    <w:rsid w:val="001A161C"/>
    <w:rPr>
      <w:b/>
      <w:i w:val="0"/>
      <w:caps w:val="0"/>
      <w:smallCaps w:val="0"/>
      <w:strike w:val="0"/>
      <w:dstrike w:val="0"/>
      <w:vanish w:val="0"/>
      <w:color w:val="000000"/>
      <w:position w:val="0"/>
      <w:sz w:val="24"/>
      <w:szCs w:val="24"/>
      <w:u w:val="none"/>
      <w:vertAlign w:val="baseline"/>
    </w:rPr>
  </w:style>
  <w:style w:type="character" w:customStyle="1" w:styleId="WW8Num17z0">
    <w:name w:val="WW8Num17z0"/>
    <w:rsid w:val="001A161C"/>
    <w:rPr>
      <w:b/>
      <w:i w:val="0"/>
    </w:rPr>
  </w:style>
  <w:style w:type="character" w:customStyle="1" w:styleId="WW8Num18z2">
    <w:name w:val="WW8Num18z2"/>
    <w:rsid w:val="001A161C"/>
    <w:rPr>
      <w:b/>
    </w:rPr>
  </w:style>
  <w:style w:type="character" w:customStyle="1" w:styleId="WW8Num20z0">
    <w:name w:val="WW8Num20z0"/>
    <w:rsid w:val="001A161C"/>
    <w:rPr>
      <w:rFonts w:ascii="Arial" w:hAnsi="Arial"/>
      <w:b/>
      <w:bCs/>
    </w:rPr>
  </w:style>
  <w:style w:type="character" w:customStyle="1" w:styleId="WW8Num22z1">
    <w:name w:val="WW8Num22z1"/>
    <w:rsid w:val="001A161C"/>
    <w:rPr>
      <w:b/>
      <w:i w:val="0"/>
      <w:sz w:val="24"/>
      <w:szCs w:val="24"/>
    </w:rPr>
  </w:style>
  <w:style w:type="character" w:customStyle="1" w:styleId="WW8Num24z0">
    <w:name w:val="WW8Num24z0"/>
    <w:rsid w:val="001A161C"/>
    <w:rPr>
      <w:b/>
      <w:i w:val="0"/>
      <w:sz w:val="24"/>
      <w:szCs w:val="24"/>
    </w:rPr>
  </w:style>
  <w:style w:type="character" w:customStyle="1" w:styleId="WW8Num25z1">
    <w:name w:val="WW8Num25z1"/>
    <w:rsid w:val="001A161C"/>
    <w:rPr>
      <w:b/>
      <w:i w:val="0"/>
      <w:sz w:val="24"/>
      <w:szCs w:val="24"/>
    </w:rPr>
  </w:style>
  <w:style w:type="character" w:customStyle="1" w:styleId="WW8Num29z2">
    <w:name w:val="WW8Num29z2"/>
    <w:rsid w:val="001A161C"/>
    <w:rPr>
      <w:rFonts w:ascii="Arial" w:hAnsi="Arial"/>
      <w:b/>
      <w:bCs/>
      <w:u w:val="none"/>
    </w:rPr>
  </w:style>
  <w:style w:type="character" w:customStyle="1" w:styleId="WW8Num34z1">
    <w:name w:val="WW8Num3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5z0">
    <w:name w:val="WW8Num35z0"/>
    <w:rsid w:val="001A161C"/>
    <w:rPr>
      <w:rFonts w:ascii="Wingdings" w:hAnsi="Wingdings"/>
    </w:rPr>
  </w:style>
  <w:style w:type="character" w:customStyle="1" w:styleId="WW8Num36z0">
    <w:name w:val="WW8Num36z0"/>
    <w:rsid w:val="001A161C"/>
    <w:rPr>
      <w:b/>
    </w:rPr>
  </w:style>
  <w:style w:type="character" w:customStyle="1" w:styleId="Fontepargpadro2">
    <w:name w:val="Fonte parág. padrão2"/>
    <w:rsid w:val="001A161C"/>
  </w:style>
  <w:style w:type="character" w:customStyle="1" w:styleId="WW-Absatz-Standardschriftart">
    <w:name w:val="WW-Absatz-Standardschriftart"/>
    <w:rsid w:val="001A161C"/>
  </w:style>
  <w:style w:type="character" w:customStyle="1" w:styleId="WW-Absatz-Standardschriftart1">
    <w:name w:val="WW-Absatz-Standardschriftart1"/>
    <w:rsid w:val="001A161C"/>
  </w:style>
  <w:style w:type="character" w:customStyle="1" w:styleId="WW-Absatz-Standardschriftart11">
    <w:name w:val="WW-Absatz-Standardschriftart11"/>
    <w:rsid w:val="001A161C"/>
  </w:style>
  <w:style w:type="character" w:customStyle="1" w:styleId="WW8Num7z4">
    <w:name w:val="WW8Num7z4"/>
    <w:rsid w:val="001A161C"/>
    <w:rPr>
      <w:b/>
    </w:rPr>
  </w:style>
  <w:style w:type="character" w:customStyle="1" w:styleId="WW-Absatz-Standardschriftart111">
    <w:name w:val="WW-Absatz-Standardschriftart111"/>
    <w:rsid w:val="001A161C"/>
  </w:style>
  <w:style w:type="character" w:customStyle="1" w:styleId="WW8Num1z0">
    <w:name w:val="WW8Num1z0"/>
    <w:rsid w:val="001A161C"/>
    <w:rPr>
      <w:rFonts w:ascii="Symbol" w:hAnsi="Symbol"/>
    </w:rPr>
  </w:style>
  <w:style w:type="character" w:customStyle="1" w:styleId="WW8Num1z1">
    <w:name w:val="WW8Num1z1"/>
    <w:rsid w:val="001A161C"/>
    <w:rPr>
      <w:rFonts w:ascii="Courier New" w:hAnsi="Courier New" w:cs="Courier New"/>
    </w:rPr>
  </w:style>
  <w:style w:type="character" w:customStyle="1" w:styleId="WW8Num1z2">
    <w:name w:val="WW8Num1z2"/>
    <w:rsid w:val="001A161C"/>
    <w:rPr>
      <w:rFonts w:ascii="Wingdings" w:hAnsi="Wingdings"/>
    </w:rPr>
  </w:style>
  <w:style w:type="character" w:customStyle="1" w:styleId="WW8Num2z2">
    <w:name w:val="WW8Num2z2"/>
    <w:rsid w:val="001A161C"/>
    <w:rPr>
      <w:b/>
    </w:rPr>
  </w:style>
  <w:style w:type="character" w:customStyle="1" w:styleId="WW8Num6z1">
    <w:name w:val="WW8Num6z1"/>
    <w:rsid w:val="001A161C"/>
    <w:rPr>
      <w:rFonts w:ascii="Courier New" w:hAnsi="Courier New" w:cs="Courier New"/>
    </w:rPr>
  </w:style>
  <w:style w:type="character" w:customStyle="1" w:styleId="WW8Num9z2">
    <w:name w:val="WW8Num9z2"/>
    <w:rsid w:val="001A161C"/>
    <w:rPr>
      <w:b/>
      <w:i w:val="0"/>
      <w:caps w:val="0"/>
      <w:smallCaps w:val="0"/>
      <w:strike w:val="0"/>
      <w:dstrike w:val="0"/>
      <w:vanish w:val="0"/>
      <w:color w:val="000000"/>
      <w:position w:val="0"/>
      <w:sz w:val="24"/>
      <w:szCs w:val="24"/>
      <w:vertAlign w:val="baseline"/>
    </w:rPr>
  </w:style>
  <w:style w:type="character" w:customStyle="1" w:styleId="WW8Num9z4">
    <w:name w:val="WW8Num9z4"/>
    <w:rsid w:val="001A161C"/>
    <w:rPr>
      <w:b/>
    </w:rPr>
  </w:style>
  <w:style w:type="character" w:customStyle="1" w:styleId="WW8Num10z2">
    <w:name w:val="WW8Num10z2"/>
    <w:rsid w:val="001A161C"/>
    <w:rPr>
      <w:b/>
    </w:rPr>
  </w:style>
  <w:style w:type="character" w:customStyle="1" w:styleId="WW8Num15z2">
    <w:name w:val="WW8Num15z2"/>
    <w:rsid w:val="001A161C"/>
    <w:rPr>
      <w:rFonts w:ascii="Arial" w:hAnsi="Arial" w:cs="Arial"/>
      <w:b/>
      <w:sz w:val="24"/>
      <w:szCs w:val="24"/>
    </w:rPr>
  </w:style>
  <w:style w:type="character" w:customStyle="1" w:styleId="WW8Num17z1">
    <w:name w:val="WW8Num17z1"/>
    <w:rsid w:val="001A161C"/>
    <w:rPr>
      <w:b/>
    </w:rPr>
  </w:style>
  <w:style w:type="character" w:customStyle="1" w:styleId="WW8Num19z1">
    <w:name w:val="WW8Num19z1"/>
    <w:rsid w:val="001A161C"/>
    <w:rPr>
      <w:rFonts w:ascii="Courier New" w:hAnsi="Courier New" w:cs="Courier New"/>
    </w:rPr>
  </w:style>
  <w:style w:type="character" w:customStyle="1" w:styleId="WW8Num19z2">
    <w:name w:val="WW8Num19z2"/>
    <w:rsid w:val="001A161C"/>
    <w:rPr>
      <w:rFonts w:ascii="Wingdings" w:hAnsi="Wingdings"/>
    </w:rPr>
  </w:style>
  <w:style w:type="character" w:customStyle="1" w:styleId="WW8Num19z3">
    <w:name w:val="WW8Num19z3"/>
    <w:rsid w:val="001A161C"/>
    <w:rPr>
      <w:rFonts w:ascii="Symbol" w:hAnsi="Symbol"/>
    </w:rPr>
  </w:style>
  <w:style w:type="character" w:customStyle="1" w:styleId="WW8Num20z3">
    <w:name w:val="WW8Num20z3"/>
    <w:rsid w:val="001A161C"/>
    <w:rPr>
      <w:rFonts w:ascii="Symbol" w:hAnsi="Symbol"/>
    </w:rPr>
  </w:style>
  <w:style w:type="character" w:customStyle="1" w:styleId="WW8Num21z0">
    <w:name w:val="WW8Num21z0"/>
    <w:rsid w:val="001A161C"/>
    <w:rPr>
      <w:b/>
      <w:i w:val="0"/>
    </w:rPr>
  </w:style>
  <w:style w:type="character" w:customStyle="1" w:styleId="WW8Num22z2">
    <w:name w:val="WW8Num22z2"/>
    <w:rsid w:val="001A161C"/>
    <w:rPr>
      <w:b/>
    </w:rPr>
  </w:style>
  <w:style w:type="character" w:customStyle="1" w:styleId="WW8Num26z1">
    <w:name w:val="WW8Num26z1"/>
    <w:rsid w:val="001A161C"/>
    <w:rPr>
      <w:b/>
      <w:i w:val="0"/>
    </w:rPr>
  </w:style>
  <w:style w:type="character" w:customStyle="1" w:styleId="WW8Num27z1">
    <w:name w:val="WW8Num27z1"/>
    <w:rsid w:val="001A161C"/>
    <w:rPr>
      <w:b/>
      <w:i w:val="0"/>
      <w:sz w:val="24"/>
      <w:szCs w:val="24"/>
    </w:rPr>
  </w:style>
  <w:style w:type="character" w:customStyle="1" w:styleId="WW8Num28z1">
    <w:name w:val="WW8Num28z1"/>
    <w:rsid w:val="001A161C"/>
    <w:rPr>
      <w:rFonts w:ascii="Courier New" w:hAnsi="Courier New" w:cs="Courier New"/>
    </w:rPr>
  </w:style>
  <w:style w:type="character" w:customStyle="1" w:styleId="WW8Num31z1">
    <w:name w:val="WW8Num31z1"/>
    <w:rsid w:val="001A161C"/>
    <w:rPr>
      <w:rFonts w:ascii="Courier New" w:hAnsi="Courier New" w:cs="Courier New"/>
    </w:rPr>
  </w:style>
  <w:style w:type="character" w:customStyle="1" w:styleId="WW8Num31z2">
    <w:name w:val="WW8Num31z2"/>
    <w:rsid w:val="001A161C"/>
    <w:rPr>
      <w:rFonts w:ascii="Wingdings" w:hAnsi="Wingdings"/>
    </w:rPr>
  </w:style>
  <w:style w:type="character" w:customStyle="1" w:styleId="WW8Num32z0">
    <w:name w:val="WW8Num32z0"/>
    <w:rsid w:val="001A161C"/>
    <w:rPr>
      <w:rFonts w:ascii="Wingdings" w:hAnsi="Wingdings"/>
    </w:rPr>
  </w:style>
  <w:style w:type="character" w:customStyle="1" w:styleId="WW8Num32z3">
    <w:name w:val="WW8Num32z3"/>
    <w:rsid w:val="001A161C"/>
    <w:rPr>
      <w:rFonts w:ascii="Symbol" w:hAnsi="Symbol"/>
    </w:rPr>
  </w:style>
  <w:style w:type="character" w:customStyle="1" w:styleId="WW8Num33z1">
    <w:name w:val="WW8Num33z1"/>
    <w:rsid w:val="001A161C"/>
    <w:rPr>
      <w:rFonts w:ascii="Courier New" w:hAnsi="Courier New" w:cs="Courier New"/>
    </w:rPr>
  </w:style>
  <w:style w:type="character" w:customStyle="1" w:styleId="WW8Num33z3">
    <w:name w:val="WW8Num33z3"/>
    <w:rsid w:val="001A161C"/>
    <w:rPr>
      <w:rFonts w:ascii="Symbol" w:hAnsi="Symbol"/>
    </w:rPr>
  </w:style>
  <w:style w:type="character" w:customStyle="1" w:styleId="WW8Num35z1">
    <w:name w:val="WW8Num35z1"/>
    <w:rsid w:val="001A161C"/>
    <w:rPr>
      <w:rFonts w:ascii="Courier New" w:hAnsi="Courier New" w:cs="Courier New"/>
    </w:rPr>
  </w:style>
  <w:style w:type="character" w:customStyle="1" w:styleId="WW8Num35z3">
    <w:name w:val="WW8Num35z3"/>
    <w:rsid w:val="001A161C"/>
    <w:rPr>
      <w:rFonts w:ascii="Symbol" w:hAnsi="Symbol"/>
    </w:rPr>
  </w:style>
  <w:style w:type="character" w:customStyle="1" w:styleId="WW8Num36z1">
    <w:name w:val="WW8Num36z1"/>
    <w:rsid w:val="001A161C"/>
    <w:rPr>
      <w:b/>
      <w:i w:val="0"/>
      <w:sz w:val="24"/>
      <w:szCs w:val="24"/>
    </w:rPr>
  </w:style>
  <w:style w:type="character" w:customStyle="1" w:styleId="WW8Num37z0">
    <w:name w:val="WW8Num37z0"/>
    <w:rsid w:val="001A161C"/>
    <w:rPr>
      <w:b/>
      <w:i w:val="0"/>
    </w:rPr>
  </w:style>
  <w:style w:type="character" w:customStyle="1" w:styleId="WW8Num37z1">
    <w:name w:val="WW8Num37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8z0">
    <w:name w:val="WW8Num38z0"/>
    <w:rsid w:val="001A161C"/>
    <w:rPr>
      <w:b/>
      <w:i w:val="0"/>
    </w:rPr>
  </w:style>
  <w:style w:type="character" w:customStyle="1" w:styleId="WW8Num38z1">
    <w:name w:val="WW8Num38z1"/>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39z0">
    <w:name w:val="WW8Num39z0"/>
    <w:rsid w:val="001A161C"/>
    <w:rPr>
      <w:rFonts w:ascii="Symbol" w:hAnsi="Symbol"/>
    </w:rPr>
  </w:style>
  <w:style w:type="character" w:customStyle="1" w:styleId="WW8Num39z1">
    <w:name w:val="WW8Num39z1"/>
    <w:rsid w:val="001A161C"/>
    <w:rPr>
      <w:rFonts w:ascii="Courier New" w:hAnsi="Courier New" w:cs="Courier New"/>
    </w:rPr>
  </w:style>
  <w:style w:type="character" w:customStyle="1" w:styleId="WW8Num39z2">
    <w:name w:val="WW8Num39z2"/>
    <w:rsid w:val="001A161C"/>
    <w:rPr>
      <w:rFonts w:ascii="Wingdings" w:hAnsi="Wingdings"/>
    </w:rPr>
  </w:style>
  <w:style w:type="character" w:customStyle="1" w:styleId="WW8Num40z0">
    <w:name w:val="WW8Num40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41z0">
    <w:name w:val="WW8Num41z0"/>
    <w:rsid w:val="001A161C"/>
    <w:rPr>
      <w:rFonts w:ascii="Symbol" w:hAnsi="Symbol"/>
    </w:rPr>
  </w:style>
  <w:style w:type="character" w:customStyle="1" w:styleId="WW8Num41z1">
    <w:name w:val="WW8Num41z1"/>
    <w:rsid w:val="001A161C"/>
    <w:rPr>
      <w:rFonts w:ascii="Courier New" w:hAnsi="Courier New" w:cs="Courier New"/>
    </w:rPr>
  </w:style>
  <w:style w:type="character" w:customStyle="1" w:styleId="WW8Num41z2">
    <w:name w:val="WW8Num41z2"/>
    <w:rsid w:val="001A161C"/>
    <w:rPr>
      <w:rFonts w:ascii="Wingdings" w:hAnsi="Wingdings"/>
    </w:rPr>
  </w:style>
  <w:style w:type="character" w:customStyle="1" w:styleId="WW8Num42z0">
    <w:name w:val="WW8Num42z0"/>
    <w:rsid w:val="001A161C"/>
    <w:rPr>
      <w:b w:val="0"/>
      <w:u w:val="none"/>
    </w:rPr>
  </w:style>
  <w:style w:type="character" w:customStyle="1" w:styleId="WW8Num42z2">
    <w:name w:val="WW8Num42z2"/>
    <w:rsid w:val="001A161C"/>
    <w:rPr>
      <w:b/>
      <w:u w:val="none"/>
    </w:rPr>
  </w:style>
  <w:style w:type="character" w:customStyle="1" w:styleId="WW8Num43z0">
    <w:name w:val="WW8Num43z0"/>
    <w:rsid w:val="001A161C"/>
    <w:rPr>
      <w:b/>
      <w:i w:val="0"/>
    </w:rPr>
  </w:style>
  <w:style w:type="character" w:customStyle="1" w:styleId="WW8Num44z0">
    <w:name w:val="WW8Num44z0"/>
    <w:rsid w:val="001A161C"/>
    <w:rPr>
      <w:rFonts w:ascii="Times New Roman" w:eastAsia="Times New Roman" w:hAnsi="Times New Roman" w:cs="Times New Roman"/>
      <w:b w:val="0"/>
      <w:i w:val="0"/>
      <w:caps w:val="0"/>
      <w:smallCaps w:val="0"/>
      <w:strike w:val="0"/>
      <w:dstrike w:val="0"/>
      <w:vanish w:val="0"/>
      <w:color w:val="auto"/>
      <w:position w:val="0"/>
      <w:sz w:val="24"/>
      <w:szCs w:val="24"/>
      <w:u w:val="none"/>
      <w:vertAlign w:val="baseline"/>
    </w:rPr>
  </w:style>
  <w:style w:type="character" w:customStyle="1" w:styleId="WW8Num45z1">
    <w:name w:val="WW8Num45z1"/>
    <w:rsid w:val="001A161C"/>
    <w:rPr>
      <w:b/>
    </w:rPr>
  </w:style>
  <w:style w:type="character" w:customStyle="1" w:styleId="WW8Num46z0">
    <w:name w:val="WW8Num46z0"/>
    <w:rsid w:val="001A161C"/>
    <w:rPr>
      <w:rFonts w:ascii="Symbol" w:hAnsi="Symbol"/>
    </w:rPr>
  </w:style>
  <w:style w:type="character" w:customStyle="1" w:styleId="WW8Num46z1">
    <w:name w:val="WW8Num46z1"/>
    <w:rsid w:val="001A161C"/>
    <w:rPr>
      <w:rFonts w:ascii="Courier New" w:hAnsi="Courier New" w:cs="Courier New"/>
    </w:rPr>
  </w:style>
  <w:style w:type="character" w:customStyle="1" w:styleId="WW8Num46z2">
    <w:name w:val="WW8Num46z2"/>
    <w:rsid w:val="001A161C"/>
    <w:rPr>
      <w:rFonts w:ascii="Wingdings" w:hAnsi="Wingdings"/>
    </w:rPr>
  </w:style>
  <w:style w:type="character" w:customStyle="1" w:styleId="WW8Num47z0">
    <w:name w:val="WW8Num47z0"/>
    <w:rsid w:val="001A161C"/>
    <w:rPr>
      <w:b/>
      <w:i w:val="0"/>
    </w:rPr>
  </w:style>
  <w:style w:type="character" w:customStyle="1" w:styleId="Fontepargpadro1">
    <w:name w:val="Fonte parág. padrão1"/>
    <w:rsid w:val="001A161C"/>
  </w:style>
  <w:style w:type="character" w:styleId="Nmerodepgina">
    <w:name w:val="page number"/>
    <w:basedOn w:val="Fontepargpadro1"/>
    <w:rsid w:val="001A161C"/>
  </w:style>
  <w:style w:type="character" w:styleId="Hyperlink">
    <w:name w:val="Hyperlink"/>
    <w:uiPriority w:val="99"/>
    <w:rsid w:val="001A161C"/>
    <w:rPr>
      <w:color w:val="0000FF"/>
      <w:u w:val="single"/>
    </w:rPr>
  </w:style>
  <w:style w:type="character" w:styleId="HiperlinkVisitado">
    <w:name w:val="FollowedHyperlink"/>
    <w:uiPriority w:val="99"/>
    <w:rsid w:val="001A161C"/>
    <w:rPr>
      <w:color w:val="800080"/>
      <w:u w:val="single"/>
    </w:rPr>
  </w:style>
  <w:style w:type="character" w:customStyle="1" w:styleId="N">
    <w:name w:val="N"/>
    <w:uiPriority w:val="99"/>
    <w:rsid w:val="001A161C"/>
    <w:rPr>
      <w:b/>
    </w:rPr>
  </w:style>
  <w:style w:type="character" w:customStyle="1" w:styleId="Hiperlink">
    <w:name w:val="Hiperlink"/>
    <w:rsid w:val="001A161C"/>
    <w:rPr>
      <w:color w:val="0000FF"/>
      <w:u w:val="single"/>
    </w:rPr>
  </w:style>
  <w:style w:type="character" w:customStyle="1" w:styleId="Forte1">
    <w:name w:val="Forte1"/>
    <w:rsid w:val="001A161C"/>
    <w:rPr>
      <w:b/>
    </w:rPr>
  </w:style>
  <w:style w:type="character" w:styleId="Forte">
    <w:name w:val="Strong"/>
    <w:basedOn w:val="Fontepargpadro"/>
    <w:uiPriority w:val="22"/>
    <w:qFormat/>
    <w:rsid w:val="00733559"/>
    <w:rPr>
      <w:b/>
      <w:bCs/>
      <w:color w:val="auto"/>
    </w:rPr>
  </w:style>
  <w:style w:type="character" w:customStyle="1" w:styleId="Refdecomentrio1">
    <w:name w:val="Ref. de comentário1"/>
    <w:rsid w:val="001A161C"/>
    <w:rPr>
      <w:sz w:val="16"/>
      <w:szCs w:val="16"/>
    </w:rPr>
  </w:style>
  <w:style w:type="character" w:customStyle="1" w:styleId="Smbolosdenumerao">
    <w:name w:val="Símbolos de numeração"/>
    <w:rsid w:val="001A161C"/>
  </w:style>
  <w:style w:type="character" w:customStyle="1" w:styleId="Marcadores">
    <w:name w:val="Marcadores"/>
    <w:rsid w:val="001A161C"/>
    <w:rPr>
      <w:rFonts w:ascii="StarSymbol" w:eastAsia="StarSymbol" w:hAnsi="StarSymbol" w:cs="StarSymbol"/>
      <w:sz w:val="18"/>
      <w:szCs w:val="18"/>
    </w:rPr>
  </w:style>
  <w:style w:type="paragraph" w:customStyle="1" w:styleId="Captulo">
    <w:name w:val="Capítulo"/>
    <w:basedOn w:val="Normal"/>
    <w:next w:val="Corpodetexto"/>
    <w:rsid w:val="001A161C"/>
    <w:pPr>
      <w:keepNext/>
      <w:spacing w:before="240" w:after="120"/>
    </w:pPr>
    <w:rPr>
      <w:rFonts w:ascii="Arial" w:eastAsia="Lucida Sans Unicode" w:hAnsi="Arial" w:cs="Tahoma"/>
      <w:sz w:val="28"/>
      <w:szCs w:val="28"/>
    </w:rPr>
  </w:style>
  <w:style w:type="paragraph" w:styleId="Corpodetexto">
    <w:name w:val="Body Text"/>
    <w:basedOn w:val="Normal"/>
    <w:link w:val="CorpodetextoChar"/>
    <w:uiPriority w:val="1"/>
    <w:qFormat/>
    <w:rsid w:val="001A161C"/>
    <w:pPr>
      <w:jc w:val="both"/>
    </w:pPr>
    <w:rPr>
      <w:rFonts w:ascii="Arial" w:hAnsi="Arial"/>
      <w:sz w:val="24"/>
    </w:rPr>
  </w:style>
  <w:style w:type="paragraph" w:styleId="Lista">
    <w:name w:val="List"/>
    <w:basedOn w:val="Normal"/>
    <w:rsid w:val="001A161C"/>
    <w:pPr>
      <w:ind w:left="283" w:hanging="283"/>
    </w:pPr>
  </w:style>
  <w:style w:type="paragraph" w:customStyle="1" w:styleId="Legenda2">
    <w:name w:val="Legenda2"/>
    <w:basedOn w:val="Normal"/>
    <w:rsid w:val="001A161C"/>
    <w:pPr>
      <w:suppressLineNumbers/>
      <w:spacing w:before="120" w:after="120"/>
    </w:pPr>
    <w:rPr>
      <w:rFonts w:cs="Tahoma"/>
      <w:i/>
      <w:iCs/>
      <w:sz w:val="24"/>
      <w:szCs w:val="24"/>
    </w:rPr>
  </w:style>
  <w:style w:type="paragraph" w:customStyle="1" w:styleId="ndice">
    <w:name w:val="Índice"/>
    <w:basedOn w:val="Normal"/>
    <w:rsid w:val="001A161C"/>
    <w:pPr>
      <w:suppressLineNumbers/>
    </w:pPr>
    <w:rPr>
      <w:rFonts w:cs="Tahoma"/>
    </w:rPr>
  </w:style>
  <w:style w:type="paragraph" w:customStyle="1" w:styleId="Legenda1">
    <w:name w:val="Legenda1"/>
    <w:basedOn w:val="Normal"/>
    <w:rsid w:val="001A161C"/>
    <w:pPr>
      <w:suppressLineNumbers/>
      <w:spacing w:before="120" w:after="120"/>
    </w:pPr>
    <w:rPr>
      <w:rFonts w:cs="Tahoma"/>
      <w:i/>
      <w:iCs/>
      <w:sz w:val="24"/>
      <w:szCs w:val="24"/>
    </w:rPr>
  </w:style>
  <w:style w:type="paragraph" w:customStyle="1" w:styleId="Estruturadodocumento1">
    <w:name w:val="Estrutura do documento1"/>
    <w:basedOn w:val="Normal"/>
    <w:next w:val="TextosemFormatao1"/>
    <w:rsid w:val="001A161C"/>
    <w:pPr>
      <w:shd w:val="clear" w:color="auto" w:fill="000080"/>
    </w:pPr>
    <w:rPr>
      <w:rFonts w:ascii="Tahoma" w:hAnsi="Tahoma" w:cs="Tahoma"/>
      <w:szCs w:val="28"/>
    </w:rPr>
  </w:style>
  <w:style w:type="paragraph" w:customStyle="1" w:styleId="TextosemFormatao1">
    <w:name w:val="Texto sem Formatação1"/>
    <w:basedOn w:val="Normal"/>
    <w:rsid w:val="001A161C"/>
    <w:rPr>
      <w:rFonts w:ascii="Courier New" w:hAnsi="Courier New" w:cs="Courier New"/>
    </w:rPr>
  </w:style>
  <w:style w:type="paragraph" w:customStyle="1" w:styleId="Estilo1">
    <w:name w:val="Estilo1"/>
    <w:basedOn w:val="Normal"/>
    <w:rsid w:val="001A161C"/>
    <w:rPr>
      <w:rFonts w:ascii="Arial" w:hAnsi="Arial"/>
    </w:rPr>
  </w:style>
  <w:style w:type="paragraph" w:customStyle="1" w:styleId="Estilo2">
    <w:name w:val="Estilo2"/>
    <w:basedOn w:val="TextosemFormatao1"/>
    <w:next w:val="TextosemFormatao1"/>
    <w:rsid w:val="001A161C"/>
    <w:pPr>
      <w:ind w:firstLine="3420"/>
    </w:pPr>
    <w:rPr>
      <w:b/>
    </w:rPr>
  </w:style>
  <w:style w:type="paragraph" w:customStyle="1" w:styleId="Estilo3">
    <w:name w:val="Estilo3"/>
    <w:next w:val="Recuonormal1"/>
    <w:rsid w:val="001A161C"/>
    <w:pPr>
      <w:suppressAutoHyphens/>
    </w:pPr>
    <w:rPr>
      <w:rFonts w:ascii="Tahoma" w:eastAsia="Arial" w:hAnsi="Tahoma" w:cs="Tahoma"/>
      <w:color w:val="0000FF"/>
      <w:sz w:val="28"/>
      <w:szCs w:val="28"/>
      <w:lang w:eastAsia="ar-SA"/>
    </w:rPr>
  </w:style>
  <w:style w:type="paragraph" w:customStyle="1" w:styleId="Recuonormal1">
    <w:name w:val="Recuo normal1"/>
    <w:basedOn w:val="Normal"/>
    <w:rsid w:val="001A161C"/>
    <w:pPr>
      <w:ind w:left="708"/>
    </w:pPr>
  </w:style>
  <w:style w:type="paragraph" w:styleId="Cabealho">
    <w:name w:val="header"/>
    <w:basedOn w:val="Normal"/>
    <w:link w:val="CabealhoChar"/>
    <w:uiPriority w:val="99"/>
    <w:rsid w:val="001A161C"/>
    <w:pPr>
      <w:tabs>
        <w:tab w:val="center" w:pos="4419"/>
        <w:tab w:val="right" w:pos="8838"/>
      </w:tabs>
    </w:pPr>
  </w:style>
  <w:style w:type="paragraph" w:styleId="Rodap">
    <w:name w:val="footer"/>
    <w:basedOn w:val="Normal"/>
    <w:link w:val="RodapChar"/>
    <w:uiPriority w:val="99"/>
    <w:rsid w:val="001A161C"/>
    <w:pPr>
      <w:tabs>
        <w:tab w:val="center" w:pos="4419"/>
        <w:tab w:val="right" w:pos="8838"/>
      </w:tabs>
    </w:pPr>
  </w:style>
  <w:style w:type="paragraph" w:customStyle="1" w:styleId="Corpodetexto21">
    <w:name w:val="Corpo de texto 21"/>
    <w:basedOn w:val="Normal"/>
    <w:uiPriority w:val="99"/>
    <w:rsid w:val="001A161C"/>
    <w:pPr>
      <w:jc w:val="both"/>
    </w:pPr>
    <w:rPr>
      <w:rFonts w:ascii="Arial" w:hAnsi="Arial"/>
      <w:sz w:val="24"/>
    </w:rPr>
  </w:style>
  <w:style w:type="paragraph" w:customStyle="1" w:styleId="Recuodecorpodetexto21">
    <w:name w:val="Recuo de corpo de texto 21"/>
    <w:basedOn w:val="Normal"/>
    <w:rsid w:val="001A161C"/>
    <w:pPr>
      <w:ind w:left="851"/>
      <w:jc w:val="both"/>
    </w:pPr>
    <w:rPr>
      <w:rFonts w:ascii="Arial" w:hAnsi="Arial"/>
      <w:sz w:val="24"/>
    </w:rPr>
  </w:style>
  <w:style w:type="paragraph" w:customStyle="1" w:styleId="Corpodetexto211">
    <w:name w:val="Corpo de texto 211"/>
    <w:basedOn w:val="Normal"/>
    <w:rsid w:val="001A161C"/>
    <w:pPr>
      <w:spacing w:line="240" w:lineRule="exact"/>
      <w:jc w:val="both"/>
    </w:pPr>
    <w:rPr>
      <w:rFonts w:ascii="Arial" w:hAnsi="Arial"/>
      <w:sz w:val="24"/>
    </w:rPr>
  </w:style>
  <w:style w:type="paragraph" w:customStyle="1" w:styleId="Recuodecorpodetexto211">
    <w:name w:val="Recuo de corpo de texto 211"/>
    <w:basedOn w:val="Normal"/>
    <w:rsid w:val="001A161C"/>
    <w:pPr>
      <w:ind w:left="709" w:hanging="1"/>
      <w:jc w:val="both"/>
    </w:pPr>
    <w:rPr>
      <w:rFonts w:ascii="Arial" w:hAnsi="Arial"/>
      <w:sz w:val="24"/>
    </w:rPr>
  </w:style>
  <w:style w:type="paragraph" w:styleId="Recuodecorpodetexto">
    <w:name w:val="Body Text Indent"/>
    <w:basedOn w:val="Normal"/>
    <w:link w:val="RecuodecorpodetextoChar"/>
    <w:rsid w:val="001A161C"/>
    <w:pPr>
      <w:spacing w:after="120"/>
      <w:ind w:left="851"/>
      <w:jc w:val="both"/>
    </w:pPr>
    <w:rPr>
      <w:rFonts w:ascii="Arial" w:hAnsi="Arial"/>
      <w:color w:val="000000"/>
      <w:sz w:val="24"/>
    </w:rPr>
  </w:style>
  <w:style w:type="paragraph" w:styleId="NormalWeb">
    <w:name w:val="Normal (Web)"/>
    <w:basedOn w:val="Normal"/>
    <w:uiPriority w:val="99"/>
    <w:rsid w:val="001A161C"/>
    <w:pPr>
      <w:spacing w:before="280" w:after="280"/>
    </w:pPr>
    <w:rPr>
      <w:rFonts w:ascii="Arial Unicode MS" w:eastAsia="Arial Unicode MS" w:hAnsi="Arial Unicode MS" w:cs="Arial Unicode MS"/>
      <w:sz w:val="24"/>
      <w:szCs w:val="24"/>
    </w:rPr>
  </w:style>
  <w:style w:type="paragraph" w:customStyle="1" w:styleId="BodyText21">
    <w:name w:val="Body Text 21"/>
    <w:basedOn w:val="Normal"/>
    <w:uiPriority w:val="99"/>
    <w:rsid w:val="001A161C"/>
    <w:pPr>
      <w:autoSpaceDE w:val="0"/>
      <w:jc w:val="both"/>
    </w:pPr>
    <w:rPr>
      <w:sz w:val="24"/>
      <w:szCs w:val="24"/>
    </w:rPr>
  </w:style>
  <w:style w:type="paragraph" w:customStyle="1" w:styleId="P">
    <w:name w:val="P"/>
    <w:basedOn w:val="Normal"/>
    <w:rsid w:val="001A161C"/>
    <w:pPr>
      <w:autoSpaceDE w:val="0"/>
      <w:jc w:val="both"/>
    </w:pPr>
    <w:rPr>
      <w:b/>
      <w:bCs/>
      <w:sz w:val="24"/>
      <w:szCs w:val="24"/>
    </w:rPr>
  </w:style>
  <w:style w:type="paragraph" w:customStyle="1" w:styleId="p1">
    <w:name w:val="p1"/>
    <w:basedOn w:val="P"/>
    <w:rsid w:val="001A161C"/>
    <w:pPr>
      <w:ind w:left="851" w:hanging="567"/>
    </w:pPr>
  </w:style>
  <w:style w:type="paragraph" w:customStyle="1" w:styleId="p2">
    <w:name w:val="p2"/>
    <w:basedOn w:val="p1"/>
    <w:rsid w:val="001A161C"/>
    <w:pPr>
      <w:ind w:left="2127" w:hanging="709"/>
    </w:pPr>
  </w:style>
  <w:style w:type="paragraph" w:customStyle="1" w:styleId="Recuodecorpodetexto31">
    <w:name w:val="Recuo de corpo de texto 31"/>
    <w:basedOn w:val="Normal"/>
    <w:rsid w:val="001A161C"/>
    <w:pPr>
      <w:autoSpaceDE w:val="0"/>
      <w:ind w:left="851"/>
      <w:jc w:val="both"/>
    </w:pPr>
    <w:rPr>
      <w:rFonts w:ascii="Arial" w:hAnsi="Arial" w:cs="Arial"/>
      <w:sz w:val="24"/>
      <w:szCs w:val="24"/>
    </w:rPr>
  </w:style>
  <w:style w:type="paragraph" w:customStyle="1" w:styleId="Corpodetexto31">
    <w:name w:val="Corpo de texto 31"/>
    <w:basedOn w:val="Normal"/>
    <w:rsid w:val="001A161C"/>
    <w:pPr>
      <w:spacing w:after="120"/>
    </w:pPr>
    <w:rPr>
      <w:sz w:val="16"/>
      <w:szCs w:val="16"/>
    </w:rPr>
  </w:style>
  <w:style w:type="paragraph" w:customStyle="1" w:styleId="texto1">
    <w:name w:val="texto1"/>
    <w:basedOn w:val="Normal"/>
    <w:rsid w:val="001A161C"/>
    <w:pPr>
      <w:spacing w:before="280" w:after="280" w:line="400" w:lineRule="atLeast"/>
      <w:jc w:val="both"/>
    </w:pPr>
    <w:rPr>
      <w:rFonts w:ascii="Arial" w:hAnsi="Arial" w:cs="Arial"/>
    </w:rPr>
  </w:style>
  <w:style w:type="paragraph" w:customStyle="1" w:styleId="Recuodecorpodetexto32">
    <w:name w:val="Recuo de corpo de texto 32"/>
    <w:basedOn w:val="Normal"/>
    <w:rsid w:val="001A161C"/>
    <w:pPr>
      <w:ind w:left="851"/>
      <w:jc w:val="both"/>
    </w:pPr>
    <w:rPr>
      <w:rFonts w:ascii="Arial" w:hAnsi="Arial"/>
      <w:sz w:val="24"/>
    </w:rPr>
  </w:style>
  <w:style w:type="paragraph" w:customStyle="1" w:styleId="PB">
    <w:name w:val="PB"/>
    <w:rsid w:val="001A161C"/>
    <w:pPr>
      <w:tabs>
        <w:tab w:val="left" w:pos="720"/>
      </w:tabs>
      <w:suppressAutoHyphens/>
      <w:ind w:left="1296" w:hanging="720"/>
      <w:jc w:val="both"/>
    </w:pPr>
    <w:rPr>
      <w:rFonts w:ascii="Courier" w:eastAsia="Arial" w:hAnsi="Courier"/>
      <w:sz w:val="24"/>
      <w:lang w:eastAsia="ar-SA"/>
    </w:rPr>
  </w:style>
  <w:style w:type="paragraph" w:customStyle="1" w:styleId="Corpodetexto32">
    <w:name w:val="Corpo de texto 32"/>
    <w:basedOn w:val="Normal"/>
    <w:rsid w:val="001A161C"/>
    <w:pPr>
      <w:jc w:val="both"/>
    </w:pPr>
    <w:rPr>
      <w:rFonts w:ascii="Arial" w:hAnsi="Arial"/>
      <w:color w:val="000000"/>
      <w:sz w:val="24"/>
    </w:rPr>
  </w:style>
  <w:style w:type="paragraph" w:styleId="Textodebalo">
    <w:name w:val="Balloon Text"/>
    <w:basedOn w:val="Normal"/>
    <w:link w:val="TextodebaloChar"/>
    <w:uiPriority w:val="99"/>
    <w:rsid w:val="001A161C"/>
    <w:rPr>
      <w:rFonts w:ascii="Tahoma" w:hAnsi="Tahoma"/>
      <w:sz w:val="16"/>
      <w:szCs w:val="16"/>
    </w:rPr>
  </w:style>
  <w:style w:type="paragraph" w:customStyle="1" w:styleId="Lista21">
    <w:name w:val="Lista 21"/>
    <w:basedOn w:val="Lista"/>
    <w:rsid w:val="001A161C"/>
    <w:pPr>
      <w:tabs>
        <w:tab w:val="left" w:pos="1440"/>
      </w:tabs>
      <w:autoSpaceDE w:val="0"/>
      <w:spacing w:after="60"/>
      <w:ind w:left="1440" w:hanging="360"/>
    </w:pPr>
    <w:rPr>
      <w:rFonts w:ascii="Arial" w:hAnsi="Arial" w:cs="Arial"/>
    </w:rPr>
  </w:style>
  <w:style w:type="paragraph" w:customStyle="1" w:styleId="xl26">
    <w:name w:val="xl26"/>
    <w:basedOn w:val="Normal"/>
    <w:rsid w:val="001A161C"/>
    <w:pPr>
      <w:spacing w:before="280" w:after="280"/>
      <w:textAlignment w:val="center"/>
    </w:pPr>
    <w:rPr>
      <w:rFonts w:ascii="Arial" w:hAnsi="Arial" w:cs="Arial"/>
    </w:rPr>
  </w:style>
  <w:style w:type="paragraph" w:customStyle="1" w:styleId="xl27">
    <w:name w:val="xl27"/>
    <w:basedOn w:val="Normal"/>
    <w:rsid w:val="001A161C"/>
    <w:pPr>
      <w:spacing w:before="280" w:after="280"/>
      <w:jc w:val="right"/>
      <w:textAlignment w:val="center"/>
    </w:pPr>
    <w:rPr>
      <w:rFonts w:ascii="Arial" w:hAnsi="Arial" w:cs="Arial"/>
    </w:rPr>
  </w:style>
  <w:style w:type="paragraph" w:customStyle="1" w:styleId="xl28">
    <w:name w:val="xl28"/>
    <w:basedOn w:val="Normal"/>
    <w:rsid w:val="001A161C"/>
    <w:pPr>
      <w:spacing w:before="280" w:after="280"/>
      <w:jc w:val="right"/>
      <w:textAlignment w:val="center"/>
    </w:pPr>
    <w:rPr>
      <w:rFonts w:ascii="Arial" w:hAnsi="Arial" w:cs="Arial"/>
      <w:b/>
      <w:bCs/>
    </w:rPr>
  </w:style>
  <w:style w:type="paragraph" w:customStyle="1" w:styleId="xl29">
    <w:name w:val="xl29"/>
    <w:basedOn w:val="Normal"/>
    <w:rsid w:val="001A161C"/>
    <w:pPr>
      <w:spacing w:before="280" w:after="280"/>
      <w:jc w:val="right"/>
      <w:textAlignment w:val="center"/>
    </w:pPr>
    <w:rPr>
      <w:rFonts w:ascii="Arial" w:hAnsi="Arial" w:cs="Arial"/>
    </w:rPr>
  </w:style>
  <w:style w:type="paragraph" w:customStyle="1" w:styleId="xl30">
    <w:name w:val="xl30"/>
    <w:basedOn w:val="Normal"/>
    <w:rsid w:val="001A161C"/>
    <w:pPr>
      <w:spacing w:before="280" w:after="280"/>
      <w:textAlignment w:val="center"/>
    </w:pPr>
    <w:rPr>
      <w:rFonts w:ascii="Arial" w:hAnsi="Arial" w:cs="Arial"/>
    </w:rPr>
  </w:style>
  <w:style w:type="paragraph" w:customStyle="1" w:styleId="xl31">
    <w:name w:val="xl31"/>
    <w:basedOn w:val="Normal"/>
    <w:rsid w:val="001A161C"/>
    <w:pPr>
      <w:spacing w:before="280" w:after="280"/>
      <w:jc w:val="right"/>
      <w:textAlignment w:val="center"/>
    </w:pPr>
    <w:rPr>
      <w:rFonts w:ascii="Arial" w:hAnsi="Arial" w:cs="Arial"/>
      <w:b/>
      <w:bCs/>
      <w:sz w:val="24"/>
      <w:szCs w:val="24"/>
    </w:rPr>
  </w:style>
  <w:style w:type="paragraph" w:customStyle="1" w:styleId="xl32">
    <w:name w:val="xl32"/>
    <w:basedOn w:val="Normal"/>
    <w:rsid w:val="001A161C"/>
    <w:pPr>
      <w:spacing w:before="280" w:after="280"/>
      <w:textAlignment w:val="center"/>
    </w:pPr>
    <w:rPr>
      <w:sz w:val="24"/>
      <w:szCs w:val="24"/>
    </w:rPr>
  </w:style>
  <w:style w:type="paragraph" w:customStyle="1" w:styleId="xl33">
    <w:name w:val="xl33"/>
    <w:basedOn w:val="Normal"/>
    <w:rsid w:val="001A161C"/>
    <w:pPr>
      <w:spacing w:before="280" w:after="280"/>
      <w:jc w:val="right"/>
      <w:textAlignment w:val="center"/>
    </w:pPr>
    <w:rPr>
      <w:rFonts w:ascii="Arial" w:hAnsi="Arial" w:cs="Arial"/>
    </w:rPr>
  </w:style>
  <w:style w:type="paragraph" w:customStyle="1" w:styleId="xl34">
    <w:name w:val="xl34"/>
    <w:basedOn w:val="Normal"/>
    <w:rsid w:val="001A161C"/>
    <w:pPr>
      <w:spacing w:before="280" w:after="280"/>
      <w:jc w:val="right"/>
      <w:textAlignment w:val="center"/>
    </w:pPr>
    <w:rPr>
      <w:rFonts w:ascii="Arial" w:hAnsi="Arial" w:cs="Arial"/>
      <w:b/>
      <w:bCs/>
    </w:rPr>
  </w:style>
  <w:style w:type="paragraph" w:customStyle="1" w:styleId="xl35">
    <w:name w:val="xl35"/>
    <w:basedOn w:val="Normal"/>
    <w:rsid w:val="001A161C"/>
    <w:pPr>
      <w:spacing w:before="280" w:after="280"/>
      <w:textAlignment w:val="center"/>
    </w:pPr>
    <w:rPr>
      <w:rFonts w:ascii="Arial" w:hAnsi="Arial" w:cs="Arial"/>
    </w:rPr>
  </w:style>
  <w:style w:type="paragraph" w:customStyle="1" w:styleId="xl36">
    <w:name w:val="xl36"/>
    <w:basedOn w:val="Normal"/>
    <w:rsid w:val="001A161C"/>
    <w:pPr>
      <w:spacing w:before="280" w:after="280"/>
      <w:jc w:val="right"/>
      <w:textAlignment w:val="center"/>
    </w:pPr>
    <w:rPr>
      <w:b/>
      <w:bCs/>
    </w:rPr>
  </w:style>
  <w:style w:type="paragraph" w:customStyle="1" w:styleId="xl37">
    <w:name w:val="xl37"/>
    <w:basedOn w:val="Normal"/>
    <w:rsid w:val="001A161C"/>
    <w:pPr>
      <w:spacing w:before="280" w:after="280"/>
      <w:jc w:val="right"/>
      <w:textAlignment w:val="center"/>
    </w:pPr>
    <w:rPr>
      <w:b/>
      <w:bCs/>
    </w:rPr>
  </w:style>
  <w:style w:type="paragraph" w:customStyle="1" w:styleId="xl38">
    <w:name w:val="xl38"/>
    <w:basedOn w:val="Normal"/>
    <w:rsid w:val="001A161C"/>
    <w:pPr>
      <w:spacing w:before="280" w:after="280"/>
      <w:textAlignment w:val="center"/>
    </w:pPr>
    <w:rPr>
      <w:rFonts w:ascii="Arial" w:hAnsi="Arial" w:cs="Arial"/>
      <w:b/>
      <w:bCs/>
    </w:rPr>
  </w:style>
  <w:style w:type="paragraph" w:customStyle="1" w:styleId="xl39">
    <w:name w:val="xl39"/>
    <w:basedOn w:val="Normal"/>
    <w:rsid w:val="001A161C"/>
    <w:pPr>
      <w:spacing w:before="280" w:after="280"/>
      <w:textAlignment w:val="center"/>
    </w:pPr>
    <w:rPr>
      <w:rFonts w:ascii="Arial" w:hAnsi="Arial" w:cs="Arial"/>
    </w:rPr>
  </w:style>
  <w:style w:type="paragraph" w:customStyle="1" w:styleId="xl40">
    <w:name w:val="xl40"/>
    <w:basedOn w:val="Normal"/>
    <w:rsid w:val="001A161C"/>
    <w:pPr>
      <w:spacing w:before="280" w:after="280"/>
      <w:textAlignment w:val="center"/>
    </w:pPr>
    <w:rPr>
      <w:rFonts w:ascii="Arial" w:hAnsi="Arial" w:cs="Arial"/>
      <w:b/>
      <w:bCs/>
      <w:sz w:val="24"/>
      <w:szCs w:val="24"/>
    </w:rPr>
  </w:style>
  <w:style w:type="paragraph" w:customStyle="1" w:styleId="Textodecomentrio1">
    <w:name w:val="Texto de comentário1"/>
    <w:basedOn w:val="Normal"/>
    <w:rsid w:val="001A161C"/>
  </w:style>
  <w:style w:type="paragraph" w:styleId="Assuntodocomentrio">
    <w:name w:val="annotation subject"/>
    <w:basedOn w:val="Textodecomentrio1"/>
    <w:next w:val="Textodecomentrio1"/>
    <w:link w:val="AssuntodocomentrioChar"/>
    <w:rsid w:val="001A161C"/>
    <w:rPr>
      <w:b/>
      <w:bCs/>
    </w:rPr>
  </w:style>
  <w:style w:type="paragraph" w:customStyle="1" w:styleId="p-black9">
    <w:name w:val="p-black9"/>
    <w:basedOn w:val="Normal"/>
    <w:rsid w:val="001A161C"/>
    <w:pPr>
      <w:spacing w:before="280" w:after="280"/>
    </w:pPr>
    <w:rPr>
      <w:rFonts w:ascii="Verdana" w:hAnsi="Verdana"/>
      <w:color w:val="000000"/>
      <w:sz w:val="18"/>
      <w:szCs w:val="18"/>
    </w:rPr>
  </w:style>
  <w:style w:type="paragraph" w:customStyle="1" w:styleId="Contedodatabela">
    <w:name w:val="Conteúdo da tabela"/>
    <w:basedOn w:val="Normal"/>
    <w:rsid w:val="001A161C"/>
    <w:pPr>
      <w:suppressLineNumbers/>
    </w:pPr>
  </w:style>
  <w:style w:type="paragraph" w:customStyle="1" w:styleId="Ttulodatabela">
    <w:name w:val="Título da tabela"/>
    <w:basedOn w:val="Contedodatabela"/>
    <w:rsid w:val="001A161C"/>
    <w:pPr>
      <w:jc w:val="center"/>
    </w:pPr>
    <w:rPr>
      <w:b/>
      <w:bCs/>
    </w:rPr>
  </w:style>
  <w:style w:type="paragraph" w:customStyle="1" w:styleId="Contedodoquadro">
    <w:name w:val="Conteúdo do quadro"/>
    <w:basedOn w:val="Corpodetexto"/>
    <w:rsid w:val="001A161C"/>
  </w:style>
  <w:style w:type="paragraph" w:customStyle="1" w:styleId="Corpodetexto22">
    <w:name w:val="Corpo de texto 22"/>
    <w:basedOn w:val="Normal"/>
    <w:uiPriority w:val="99"/>
    <w:rsid w:val="001A161C"/>
    <w:pPr>
      <w:spacing w:after="120" w:line="480" w:lineRule="auto"/>
    </w:pPr>
  </w:style>
  <w:style w:type="character" w:styleId="Refdecomentrio">
    <w:name w:val="annotation reference"/>
    <w:semiHidden/>
    <w:rsid w:val="002E5DAB"/>
    <w:rPr>
      <w:sz w:val="16"/>
      <w:szCs w:val="16"/>
    </w:rPr>
  </w:style>
  <w:style w:type="paragraph" w:styleId="Textodecomentrio">
    <w:name w:val="annotation text"/>
    <w:basedOn w:val="Normal"/>
    <w:link w:val="TextodecomentrioChar"/>
    <w:semiHidden/>
    <w:rsid w:val="002E5DAB"/>
  </w:style>
  <w:style w:type="character" w:styleId="nfase">
    <w:name w:val="Emphasis"/>
    <w:basedOn w:val="Fontepargpadro"/>
    <w:uiPriority w:val="20"/>
    <w:qFormat/>
    <w:rsid w:val="00733559"/>
    <w:rPr>
      <w:i/>
      <w:iCs/>
      <w:color w:val="auto"/>
    </w:rPr>
  </w:style>
  <w:style w:type="paragraph" w:customStyle="1" w:styleId="Corpodetexto24">
    <w:name w:val="Corpo de texto 24"/>
    <w:basedOn w:val="Normal"/>
    <w:rsid w:val="006A6C72"/>
    <w:pPr>
      <w:widowControl w:val="0"/>
      <w:overflowPunct w:val="0"/>
      <w:autoSpaceDE w:val="0"/>
      <w:autoSpaceDN w:val="0"/>
      <w:adjustRightInd w:val="0"/>
      <w:spacing w:line="480" w:lineRule="exact"/>
      <w:ind w:firstLine="1418"/>
      <w:jc w:val="both"/>
      <w:textAlignment w:val="baseline"/>
    </w:pPr>
    <w:rPr>
      <w:rFonts w:ascii="Arial" w:hAnsi="Arial"/>
    </w:rPr>
  </w:style>
  <w:style w:type="paragraph" w:customStyle="1" w:styleId="BodyText22">
    <w:name w:val="Body Text 22"/>
    <w:basedOn w:val="Normal"/>
    <w:rsid w:val="0063610D"/>
    <w:pPr>
      <w:widowControl w:val="0"/>
      <w:overflowPunct w:val="0"/>
      <w:autoSpaceDE w:val="0"/>
      <w:autoSpaceDN w:val="0"/>
      <w:adjustRightInd w:val="0"/>
      <w:spacing w:line="480" w:lineRule="exact"/>
      <w:ind w:firstLine="1418"/>
      <w:jc w:val="both"/>
      <w:textAlignment w:val="baseline"/>
    </w:pPr>
    <w:rPr>
      <w:rFonts w:ascii="Arial" w:hAnsi="Arial"/>
    </w:rPr>
  </w:style>
  <w:style w:type="character" w:customStyle="1" w:styleId="RodapChar">
    <w:name w:val="Rodapé Char"/>
    <w:link w:val="Rodap"/>
    <w:uiPriority w:val="99"/>
    <w:rsid w:val="00707DEE"/>
    <w:rPr>
      <w:lang w:eastAsia="ar-SA"/>
    </w:rPr>
  </w:style>
  <w:style w:type="paragraph" w:styleId="PargrafodaLista">
    <w:name w:val="List Paragraph"/>
    <w:basedOn w:val="Normal"/>
    <w:uiPriority w:val="1"/>
    <w:qFormat/>
    <w:rsid w:val="00B257E1"/>
    <w:pPr>
      <w:ind w:left="720"/>
      <w:contextualSpacing/>
    </w:pPr>
  </w:style>
  <w:style w:type="paragraph" w:styleId="Recuodecorpodetexto2">
    <w:name w:val="Body Text Indent 2"/>
    <w:basedOn w:val="Normal"/>
    <w:link w:val="Recuodecorpodetexto2Char"/>
    <w:rsid w:val="000D2004"/>
    <w:pPr>
      <w:spacing w:after="120" w:line="480" w:lineRule="auto"/>
      <w:ind w:left="283"/>
    </w:pPr>
  </w:style>
  <w:style w:type="character" w:customStyle="1" w:styleId="Recuodecorpodetexto2Char">
    <w:name w:val="Recuo de corpo de texto 2 Char"/>
    <w:link w:val="Recuodecorpodetexto2"/>
    <w:rsid w:val="000D2004"/>
    <w:rPr>
      <w:lang w:eastAsia="ar-SA"/>
    </w:rPr>
  </w:style>
  <w:style w:type="paragraph" w:styleId="Corpodetexto2">
    <w:name w:val="Body Text 2"/>
    <w:basedOn w:val="Normal"/>
    <w:link w:val="Corpodetexto2Char"/>
    <w:rsid w:val="006B2454"/>
    <w:pPr>
      <w:spacing w:after="120" w:line="480" w:lineRule="auto"/>
    </w:pPr>
  </w:style>
  <w:style w:type="paragraph" w:customStyle="1" w:styleId="P20">
    <w:name w:val="P2"/>
    <w:uiPriority w:val="99"/>
    <w:rsid w:val="000D52D9"/>
    <w:pPr>
      <w:tabs>
        <w:tab w:val="left" w:pos="720"/>
      </w:tabs>
      <w:ind w:left="1152" w:hanging="576"/>
      <w:jc w:val="both"/>
    </w:pPr>
    <w:rPr>
      <w:rFonts w:ascii="Courier" w:hAnsi="Courier"/>
      <w:sz w:val="24"/>
    </w:rPr>
  </w:style>
  <w:style w:type="paragraph" w:styleId="Recuodecorpodetexto3">
    <w:name w:val="Body Text Indent 3"/>
    <w:basedOn w:val="Normal"/>
    <w:link w:val="Recuodecorpodetexto3Char"/>
    <w:rsid w:val="00F2078B"/>
    <w:pPr>
      <w:spacing w:after="120"/>
      <w:ind w:left="283"/>
    </w:pPr>
    <w:rPr>
      <w:sz w:val="16"/>
      <w:szCs w:val="16"/>
    </w:rPr>
  </w:style>
  <w:style w:type="paragraph" w:styleId="Corpodetexto3">
    <w:name w:val="Body Text 3"/>
    <w:basedOn w:val="Normal"/>
    <w:link w:val="Corpodetexto3Char"/>
    <w:rsid w:val="00F2078B"/>
    <w:pPr>
      <w:spacing w:after="120"/>
    </w:pPr>
    <w:rPr>
      <w:sz w:val="16"/>
      <w:szCs w:val="16"/>
    </w:rPr>
  </w:style>
  <w:style w:type="paragraph" w:customStyle="1" w:styleId="DefaultText">
    <w:name w:val="Default Text"/>
    <w:basedOn w:val="Normal"/>
    <w:rsid w:val="00F2078B"/>
    <w:rPr>
      <w:sz w:val="24"/>
      <w:lang w:eastAsia="en-US"/>
    </w:rPr>
  </w:style>
  <w:style w:type="paragraph" w:styleId="Textoembloco">
    <w:name w:val="Block Text"/>
    <w:basedOn w:val="Normal"/>
    <w:rsid w:val="00F2078B"/>
    <w:pPr>
      <w:ind w:left="851" w:right="43" w:hanging="284"/>
      <w:jc w:val="both"/>
    </w:pPr>
    <w:rPr>
      <w:sz w:val="24"/>
    </w:rPr>
  </w:style>
  <w:style w:type="paragraph" w:styleId="Saudao">
    <w:name w:val="Salutation"/>
    <w:basedOn w:val="Normal"/>
    <w:rsid w:val="00F2078B"/>
    <w:pPr>
      <w:jc w:val="both"/>
    </w:pPr>
    <w:rPr>
      <w:rFonts w:ascii="Arial" w:hAnsi="Arial"/>
      <w:sz w:val="24"/>
    </w:rPr>
  </w:style>
  <w:style w:type="paragraph" w:styleId="Ttulo">
    <w:name w:val="Title"/>
    <w:basedOn w:val="Normal"/>
    <w:next w:val="Normal"/>
    <w:link w:val="TtuloChar"/>
    <w:qFormat/>
    <w:rsid w:val="00733559"/>
    <w:pPr>
      <w:spacing w:after="0" w:line="240" w:lineRule="auto"/>
      <w:contextualSpacing/>
    </w:pPr>
    <w:rPr>
      <w:rFonts w:asciiTheme="majorHAnsi" w:eastAsiaTheme="majorEastAsia" w:hAnsiTheme="majorHAnsi" w:cstheme="majorBidi"/>
      <w:spacing w:val="-10"/>
      <w:sz w:val="56"/>
      <w:szCs w:val="56"/>
    </w:rPr>
  </w:style>
  <w:style w:type="paragraph" w:styleId="TextosemFormatao">
    <w:name w:val="Plain Text"/>
    <w:basedOn w:val="Normal"/>
    <w:link w:val="TextosemFormataoChar"/>
    <w:rsid w:val="00F2078B"/>
    <w:rPr>
      <w:rFonts w:ascii="Courier New" w:hAnsi="Courier New"/>
    </w:rPr>
  </w:style>
  <w:style w:type="paragraph" w:styleId="Subttulo">
    <w:name w:val="Subtitle"/>
    <w:basedOn w:val="Normal"/>
    <w:next w:val="Normal"/>
    <w:link w:val="SubttuloChar"/>
    <w:uiPriority w:val="11"/>
    <w:qFormat/>
    <w:rsid w:val="00733559"/>
    <w:pPr>
      <w:numPr>
        <w:ilvl w:val="1"/>
      </w:numPr>
    </w:pPr>
    <w:rPr>
      <w:color w:val="5A5A5A" w:themeColor="text1" w:themeTint="A5"/>
      <w:spacing w:val="15"/>
    </w:rPr>
  </w:style>
  <w:style w:type="paragraph" w:styleId="Pr-formataoHTML">
    <w:name w:val="HTML Preformatted"/>
    <w:basedOn w:val="Normal"/>
    <w:rsid w:val="00F20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rPr>
  </w:style>
  <w:style w:type="table" w:styleId="Tabelacomgrade">
    <w:name w:val="Table Grid"/>
    <w:basedOn w:val="Tabelanormal"/>
    <w:uiPriority w:val="99"/>
    <w:rsid w:val="00F2078B"/>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ntegra">
    <w:name w:val="p-integra"/>
    <w:basedOn w:val="Normal"/>
    <w:rsid w:val="00F2078B"/>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F2078B"/>
    <w:pPr>
      <w:autoSpaceDE w:val="0"/>
      <w:autoSpaceDN w:val="0"/>
      <w:adjustRightInd w:val="0"/>
    </w:pPr>
    <w:rPr>
      <w:rFonts w:ascii="Arial" w:hAnsi="Arial" w:cs="Arial"/>
      <w:color w:val="000000"/>
      <w:sz w:val="24"/>
      <w:szCs w:val="24"/>
    </w:rPr>
  </w:style>
  <w:style w:type="character" w:customStyle="1" w:styleId="CabealhoChar">
    <w:name w:val="Cabeçalho Char"/>
    <w:link w:val="Cabealho"/>
    <w:uiPriority w:val="99"/>
    <w:rsid w:val="00F2078B"/>
    <w:rPr>
      <w:lang w:val="pt-BR" w:eastAsia="ar-SA" w:bidi="ar-SA"/>
    </w:rPr>
  </w:style>
  <w:style w:type="paragraph" w:customStyle="1" w:styleId="Nivel3">
    <w:name w:val="Nivel3"/>
    <w:basedOn w:val="Normal"/>
    <w:rsid w:val="00F2078B"/>
    <w:pPr>
      <w:ind w:left="2126" w:hanging="992"/>
      <w:jc w:val="both"/>
    </w:pPr>
    <w:rPr>
      <w:rFonts w:cs="Arial"/>
      <w:sz w:val="28"/>
      <w:szCs w:val="24"/>
    </w:rPr>
  </w:style>
  <w:style w:type="paragraph" w:customStyle="1" w:styleId="Nivel4">
    <w:name w:val="Nivel4"/>
    <w:basedOn w:val="Normal"/>
    <w:rsid w:val="00F2078B"/>
    <w:pPr>
      <w:ind w:left="3119" w:hanging="992"/>
      <w:jc w:val="both"/>
    </w:pPr>
    <w:rPr>
      <w:rFonts w:cs="Arial"/>
      <w:sz w:val="28"/>
      <w:szCs w:val="24"/>
    </w:rPr>
  </w:style>
  <w:style w:type="paragraph" w:customStyle="1" w:styleId="TtuloA">
    <w:name w:val="Título A"/>
    <w:rsid w:val="00F2078B"/>
    <w:pPr>
      <w:spacing w:line="280" w:lineRule="atLeast"/>
      <w:jc w:val="center"/>
    </w:pPr>
    <w:rPr>
      <w:rFonts w:ascii="Arial" w:eastAsia="ヒラギノ角ゴ Pro W3" w:hAnsi="Arial"/>
      <w:color w:val="000000"/>
      <w:sz w:val="24"/>
    </w:rPr>
  </w:style>
  <w:style w:type="paragraph" w:customStyle="1" w:styleId="Corpodetexto1">
    <w:name w:val="Corpo de texto1"/>
    <w:rsid w:val="00F2078B"/>
    <w:pPr>
      <w:spacing w:line="280" w:lineRule="atLeast"/>
      <w:jc w:val="both"/>
    </w:pPr>
    <w:rPr>
      <w:rFonts w:ascii="Arial" w:eastAsia="ヒラギノ角ゴ Pro W3" w:hAnsi="Arial"/>
      <w:color w:val="000000"/>
      <w:sz w:val="24"/>
    </w:rPr>
  </w:style>
  <w:style w:type="paragraph" w:styleId="Commarcadores4">
    <w:name w:val="List Bullet 4"/>
    <w:basedOn w:val="Normal"/>
    <w:semiHidden/>
    <w:unhideWhenUsed/>
    <w:rsid w:val="00F2078B"/>
    <w:pPr>
      <w:numPr>
        <w:numId w:val="1"/>
      </w:numPr>
      <w:contextualSpacing/>
    </w:pPr>
    <w:rPr>
      <w:sz w:val="24"/>
      <w:szCs w:val="24"/>
    </w:rPr>
  </w:style>
  <w:style w:type="numbering" w:customStyle="1" w:styleId="List11">
    <w:name w:val="List 11"/>
    <w:rsid w:val="00F2078B"/>
    <w:pPr>
      <w:numPr>
        <w:numId w:val="2"/>
      </w:numPr>
    </w:pPr>
  </w:style>
  <w:style w:type="paragraph" w:customStyle="1" w:styleId="C1">
    <w:name w:val="C1"/>
    <w:rsid w:val="00F2078B"/>
    <w:pPr>
      <w:jc w:val="center"/>
    </w:pPr>
    <w:rPr>
      <w:rFonts w:ascii="Courier" w:hAnsi="Courier"/>
      <w:sz w:val="24"/>
    </w:rPr>
  </w:style>
  <w:style w:type="character" w:customStyle="1" w:styleId="d729180">
    <w:name w:val="d729180"/>
    <w:semiHidden/>
    <w:rsid w:val="00F2078B"/>
    <w:rPr>
      <w:rFonts w:ascii="Arial" w:hAnsi="Arial" w:cs="Arial"/>
      <w:color w:val="auto"/>
      <w:sz w:val="20"/>
      <w:szCs w:val="20"/>
    </w:rPr>
  </w:style>
  <w:style w:type="paragraph" w:customStyle="1" w:styleId="Nivel2">
    <w:name w:val="Nivel2"/>
    <w:basedOn w:val="Normal"/>
    <w:rsid w:val="00F2078B"/>
    <w:pPr>
      <w:ind w:left="1134" w:hanging="708"/>
      <w:jc w:val="both"/>
    </w:pPr>
    <w:rPr>
      <w:sz w:val="28"/>
    </w:rPr>
  </w:style>
  <w:style w:type="paragraph" w:styleId="Legenda">
    <w:name w:val="caption"/>
    <w:basedOn w:val="Normal"/>
    <w:next w:val="Normal"/>
    <w:uiPriority w:val="35"/>
    <w:unhideWhenUsed/>
    <w:qFormat/>
    <w:rsid w:val="00733559"/>
    <w:pPr>
      <w:spacing w:after="200" w:line="240" w:lineRule="auto"/>
    </w:pPr>
    <w:rPr>
      <w:i/>
      <w:iCs/>
      <w:color w:val="1F497D" w:themeColor="text2"/>
      <w:sz w:val="18"/>
      <w:szCs w:val="18"/>
    </w:rPr>
  </w:style>
  <w:style w:type="paragraph" w:customStyle="1" w:styleId="floriano">
    <w:name w:val="floriano"/>
    <w:basedOn w:val="Normal"/>
    <w:rsid w:val="00F2078B"/>
    <w:pPr>
      <w:widowControl w:val="0"/>
      <w:tabs>
        <w:tab w:val="left" w:pos="2835"/>
      </w:tabs>
      <w:spacing w:before="120" w:after="240" w:line="360" w:lineRule="auto"/>
      <w:jc w:val="both"/>
    </w:pPr>
    <w:rPr>
      <w:rFonts w:ascii="CG Times" w:hAnsi="CG Times"/>
      <w:noProof/>
      <w:spacing w:val="20"/>
      <w:sz w:val="24"/>
    </w:rPr>
  </w:style>
  <w:style w:type="paragraph" w:customStyle="1" w:styleId="c10">
    <w:name w:val="c1"/>
    <w:basedOn w:val="Normal"/>
    <w:rsid w:val="00F2078B"/>
    <w:pPr>
      <w:jc w:val="center"/>
    </w:pPr>
    <w:rPr>
      <w:rFonts w:ascii="Courier" w:hAnsi="Courier"/>
      <w:sz w:val="24"/>
      <w:szCs w:val="24"/>
    </w:rPr>
  </w:style>
  <w:style w:type="paragraph" w:styleId="SemEspaamento">
    <w:name w:val="No Spacing"/>
    <w:link w:val="SemEspaamentoChar"/>
    <w:uiPriority w:val="1"/>
    <w:qFormat/>
    <w:rsid w:val="00733559"/>
    <w:pPr>
      <w:spacing w:after="0" w:line="240" w:lineRule="auto"/>
    </w:pPr>
  </w:style>
  <w:style w:type="character" w:customStyle="1" w:styleId="SemEspaamentoChar">
    <w:name w:val="Sem Espaçamento Char"/>
    <w:link w:val="SemEspaamento"/>
    <w:uiPriority w:val="1"/>
    <w:rsid w:val="00F2078B"/>
  </w:style>
  <w:style w:type="character" w:customStyle="1" w:styleId="CharChar3">
    <w:name w:val="Char Char3"/>
    <w:rsid w:val="008E4FFA"/>
    <w:rPr>
      <w:lang w:eastAsia="ar-SA" w:bidi="ar-SA"/>
    </w:rPr>
  </w:style>
  <w:style w:type="paragraph" w:customStyle="1" w:styleId="01Epgrafe">
    <w:name w:val="01 Epígrafe"/>
    <w:basedOn w:val="Normal"/>
    <w:next w:val="Normal"/>
    <w:rsid w:val="00F455EA"/>
    <w:pPr>
      <w:spacing w:before="480" w:after="480"/>
      <w:jc w:val="center"/>
    </w:pPr>
    <w:rPr>
      <w:caps/>
      <w:sz w:val="24"/>
    </w:rPr>
  </w:style>
  <w:style w:type="paragraph" w:styleId="MapadoDocumento">
    <w:name w:val="Document Map"/>
    <w:basedOn w:val="Normal"/>
    <w:link w:val="MapadoDocumentoChar"/>
    <w:rsid w:val="00522748"/>
    <w:pPr>
      <w:shd w:val="clear" w:color="auto" w:fill="000080"/>
    </w:pPr>
    <w:rPr>
      <w:rFonts w:ascii="Tahoma" w:hAnsi="Tahoma"/>
    </w:rPr>
  </w:style>
  <w:style w:type="character" w:customStyle="1" w:styleId="MapadoDocumentoChar">
    <w:name w:val="Mapa do Documento Char"/>
    <w:link w:val="MapadoDocumento"/>
    <w:uiPriority w:val="99"/>
    <w:rsid w:val="00522748"/>
    <w:rPr>
      <w:rFonts w:ascii="Tahoma" w:hAnsi="Tahoma" w:cs="Tahoma"/>
      <w:shd w:val="clear" w:color="auto" w:fill="000080"/>
    </w:rPr>
  </w:style>
  <w:style w:type="paragraph" w:customStyle="1" w:styleId="BodyText25">
    <w:name w:val="Body Text 25"/>
    <w:basedOn w:val="Normal"/>
    <w:rsid w:val="00522748"/>
    <w:pPr>
      <w:tabs>
        <w:tab w:val="left" w:pos="779"/>
        <w:tab w:val="left" w:pos="2480"/>
        <w:tab w:val="left" w:pos="9142"/>
      </w:tabs>
      <w:spacing w:line="280" w:lineRule="atLeast"/>
      <w:jc w:val="both"/>
    </w:pPr>
    <w:rPr>
      <w:rFonts w:ascii="Arial" w:hAnsi="Arial"/>
      <w:b/>
      <w:sz w:val="24"/>
    </w:rPr>
  </w:style>
  <w:style w:type="paragraph" w:customStyle="1" w:styleId="t2">
    <w:name w:val="t2"/>
    <w:basedOn w:val="Normal"/>
    <w:rsid w:val="00522748"/>
    <w:pPr>
      <w:tabs>
        <w:tab w:val="num" w:pos="360"/>
      </w:tabs>
      <w:spacing w:before="120"/>
      <w:jc w:val="both"/>
    </w:pPr>
    <w:rPr>
      <w:rFonts w:ascii="Arial" w:hAnsi="Arial"/>
      <w:b/>
      <w:sz w:val="24"/>
    </w:rPr>
  </w:style>
  <w:style w:type="paragraph" w:customStyle="1" w:styleId="Recuodecorpodetexto321">
    <w:name w:val="Recuo de corpo de texto 321"/>
    <w:basedOn w:val="Normal"/>
    <w:rsid w:val="00522748"/>
    <w:pPr>
      <w:widowControl w:val="0"/>
      <w:ind w:left="1418"/>
      <w:jc w:val="both"/>
    </w:pPr>
    <w:rPr>
      <w:rFonts w:ascii="Arial" w:hAnsi="Arial"/>
      <w:sz w:val="24"/>
    </w:rPr>
  </w:style>
  <w:style w:type="paragraph" w:customStyle="1" w:styleId="Corpodeeditalpadro">
    <w:name w:val="Corpo de edital padrão"/>
    <w:basedOn w:val="Normal"/>
    <w:rsid w:val="00522748"/>
    <w:pPr>
      <w:tabs>
        <w:tab w:val="left" w:pos="850"/>
      </w:tabs>
      <w:spacing w:after="170" w:line="100" w:lineRule="atLeast"/>
      <w:jc w:val="both"/>
    </w:pPr>
    <w:rPr>
      <w:rFonts w:ascii="Arial" w:hAnsi="Arial" w:cs="Arial"/>
    </w:rPr>
  </w:style>
  <w:style w:type="paragraph" w:styleId="Recuonormal">
    <w:name w:val="Normal Indent"/>
    <w:basedOn w:val="Normal"/>
    <w:rsid w:val="00522748"/>
    <w:pPr>
      <w:spacing w:before="120" w:after="120"/>
      <w:ind w:left="708"/>
      <w:jc w:val="both"/>
    </w:pPr>
    <w:rPr>
      <w:rFonts w:ascii="Arial" w:hAnsi="Arial"/>
    </w:rPr>
  </w:style>
  <w:style w:type="character" w:customStyle="1" w:styleId="RecuodecorpodetextoChar">
    <w:name w:val="Recuo de corpo de texto Char"/>
    <w:link w:val="Recuodecorpodetexto"/>
    <w:locked/>
    <w:rsid w:val="00522748"/>
    <w:rPr>
      <w:rFonts w:ascii="Arial" w:hAnsi="Arial"/>
      <w:color w:val="000000"/>
      <w:sz w:val="24"/>
      <w:lang w:eastAsia="ar-SA"/>
    </w:rPr>
  </w:style>
  <w:style w:type="character" w:customStyle="1" w:styleId="CorpodetextoChar">
    <w:name w:val="Corpo de texto Char"/>
    <w:link w:val="Corpodetexto"/>
    <w:rsid w:val="00522748"/>
    <w:rPr>
      <w:rFonts w:ascii="Arial" w:hAnsi="Arial"/>
      <w:sz w:val="24"/>
      <w:lang w:eastAsia="ar-SA"/>
    </w:rPr>
  </w:style>
  <w:style w:type="character" w:customStyle="1" w:styleId="TextodebaloChar">
    <w:name w:val="Texto de balão Char"/>
    <w:link w:val="Textodebalo"/>
    <w:uiPriority w:val="99"/>
    <w:rsid w:val="00522748"/>
    <w:rPr>
      <w:rFonts w:ascii="Tahoma" w:hAnsi="Tahoma" w:cs="Tahoma"/>
      <w:sz w:val="16"/>
      <w:szCs w:val="16"/>
      <w:lang w:eastAsia="ar-SA"/>
    </w:rPr>
  </w:style>
  <w:style w:type="character" w:customStyle="1" w:styleId="TextodecomentrioChar">
    <w:name w:val="Texto de comentário Char"/>
    <w:link w:val="Textodecomentrio"/>
    <w:uiPriority w:val="99"/>
    <w:semiHidden/>
    <w:rsid w:val="00522748"/>
    <w:rPr>
      <w:lang w:eastAsia="ar-SA"/>
    </w:rPr>
  </w:style>
  <w:style w:type="character" w:customStyle="1" w:styleId="AssuntodocomentrioChar">
    <w:name w:val="Assunto do comentário Char"/>
    <w:link w:val="Assuntodocomentrio"/>
    <w:uiPriority w:val="99"/>
    <w:rsid w:val="00522748"/>
    <w:rPr>
      <w:b/>
      <w:bCs/>
      <w:lang w:eastAsia="ar-SA"/>
    </w:rPr>
  </w:style>
  <w:style w:type="paragraph" w:customStyle="1" w:styleId="Corpodetexto321">
    <w:name w:val="Corpo de texto 321"/>
    <w:basedOn w:val="Normal"/>
    <w:rsid w:val="00522748"/>
    <w:pPr>
      <w:jc w:val="both"/>
    </w:pPr>
    <w:rPr>
      <w:rFonts w:ascii="Arial" w:eastAsia="Calibri" w:hAnsi="Arial" w:cs="Arial"/>
      <w:color w:val="000000"/>
      <w:sz w:val="24"/>
      <w:szCs w:val="24"/>
    </w:rPr>
  </w:style>
  <w:style w:type="character" w:customStyle="1" w:styleId="TtuloChar">
    <w:name w:val="Título Char"/>
    <w:basedOn w:val="Fontepargpadro"/>
    <w:link w:val="Ttulo"/>
    <w:rsid w:val="00733559"/>
    <w:rPr>
      <w:rFonts w:asciiTheme="majorHAnsi" w:eastAsiaTheme="majorEastAsia" w:hAnsiTheme="majorHAnsi" w:cstheme="majorBidi"/>
      <w:spacing w:val="-10"/>
      <w:sz w:val="56"/>
      <w:szCs w:val="56"/>
    </w:rPr>
  </w:style>
  <w:style w:type="character" w:customStyle="1" w:styleId="TextosemFormataoChar">
    <w:name w:val="Texto sem Formatação Char"/>
    <w:link w:val="TextosemFormatao"/>
    <w:rsid w:val="00522748"/>
    <w:rPr>
      <w:rFonts w:ascii="Courier New" w:hAnsi="Courier New"/>
    </w:rPr>
  </w:style>
  <w:style w:type="paragraph" w:customStyle="1" w:styleId="texto20">
    <w:name w:val="texto20"/>
    <w:basedOn w:val="Normal"/>
    <w:rsid w:val="004C3074"/>
    <w:pPr>
      <w:spacing w:before="100" w:after="100"/>
    </w:pPr>
    <w:rPr>
      <w:rFonts w:ascii="Arial Unicode MS" w:eastAsia="Arial Unicode MS" w:hAnsi="Arial Unicode MS" w:cs="Arial Unicode MS"/>
      <w:sz w:val="24"/>
      <w:szCs w:val="24"/>
      <w:lang w:eastAsia="zh-CN"/>
    </w:rPr>
  </w:style>
  <w:style w:type="character" w:customStyle="1" w:styleId="Ttulo5Char">
    <w:name w:val="Título 5 Char"/>
    <w:basedOn w:val="Fontepargpadro"/>
    <w:link w:val="Ttulo5"/>
    <w:uiPriority w:val="9"/>
    <w:locked/>
    <w:rsid w:val="00733559"/>
    <w:rPr>
      <w:rFonts w:asciiTheme="majorHAnsi" w:eastAsiaTheme="majorEastAsia" w:hAnsiTheme="majorHAnsi" w:cstheme="majorBidi"/>
      <w:color w:val="365F91" w:themeColor="accent1" w:themeShade="BF"/>
    </w:rPr>
  </w:style>
  <w:style w:type="character" w:customStyle="1" w:styleId="apple-converted-space">
    <w:name w:val="apple-converted-space"/>
    <w:uiPriority w:val="99"/>
    <w:rsid w:val="00AE5484"/>
  </w:style>
  <w:style w:type="character" w:customStyle="1" w:styleId="Ttulo1Char">
    <w:name w:val="Título 1 Char"/>
    <w:basedOn w:val="Fontepargpadro"/>
    <w:link w:val="Ttulo1"/>
    <w:rsid w:val="00733559"/>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733559"/>
    <w:rPr>
      <w:rFonts w:asciiTheme="majorHAnsi" w:eastAsiaTheme="majorEastAsia" w:hAnsiTheme="majorHAnsi" w:cstheme="majorBidi"/>
      <w:color w:val="365F91" w:themeColor="accent1" w:themeShade="BF"/>
      <w:sz w:val="28"/>
      <w:szCs w:val="28"/>
    </w:rPr>
  </w:style>
  <w:style w:type="character" w:customStyle="1" w:styleId="Ttulo3Char">
    <w:name w:val="Título 3 Char"/>
    <w:basedOn w:val="Fontepargpadro"/>
    <w:link w:val="Ttulo3"/>
    <w:locked/>
    <w:rsid w:val="00733559"/>
    <w:rPr>
      <w:rFonts w:asciiTheme="majorHAnsi" w:eastAsiaTheme="majorEastAsia" w:hAnsiTheme="majorHAnsi" w:cstheme="majorBidi"/>
      <w:color w:val="244061" w:themeColor="accent1" w:themeShade="80"/>
      <w:sz w:val="24"/>
      <w:szCs w:val="24"/>
    </w:rPr>
  </w:style>
  <w:style w:type="character" w:customStyle="1" w:styleId="Ttulo6Char">
    <w:name w:val="Título 6 Char"/>
    <w:basedOn w:val="Fontepargpadro"/>
    <w:link w:val="Ttulo6"/>
    <w:uiPriority w:val="9"/>
    <w:locked/>
    <w:rsid w:val="00733559"/>
    <w:rPr>
      <w:rFonts w:asciiTheme="majorHAnsi" w:eastAsiaTheme="majorEastAsia" w:hAnsiTheme="majorHAnsi" w:cstheme="majorBidi"/>
      <w:color w:val="244061" w:themeColor="accent1" w:themeShade="80"/>
    </w:rPr>
  </w:style>
  <w:style w:type="character" w:customStyle="1" w:styleId="Ttulo7Char">
    <w:name w:val="Título 7 Char"/>
    <w:basedOn w:val="Fontepargpadro"/>
    <w:link w:val="Ttulo7"/>
    <w:uiPriority w:val="9"/>
    <w:locked/>
    <w:rsid w:val="00733559"/>
    <w:rPr>
      <w:rFonts w:asciiTheme="majorHAnsi" w:eastAsiaTheme="majorEastAsia" w:hAnsiTheme="majorHAnsi" w:cstheme="majorBidi"/>
      <w:i/>
      <w:iCs/>
      <w:color w:val="244061" w:themeColor="accent1" w:themeShade="80"/>
    </w:rPr>
  </w:style>
  <w:style w:type="character" w:customStyle="1" w:styleId="Ttulo9Char">
    <w:name w:val="Título 9 Char"/>
    <w:basedOn w:val="Fontepargpadro"/>
    <w:link w:val="Ttulo9"/>
    <w:locked/>
    <w:rsid w:val="00733559"/>
    <w:rPr>
      <w:rFonts w:asciiTheme="majorHAnsi" w:eastAsiaTheme="majorEastAsia" w:hAnsiTheme="majorHAnsi" w:cstheme="majorBidi"/>
      <w:i/>
      <w:iCs/>
      <w:color w:val="262626" w:themeColor="text1" w:themeTint="D9"/>
      <w:sz w:val="21"/>
      <w:szCs w:val="21"/>
    </w:rPr>
  </w:style>
  <w:style w:type="paragraph" w:customStyle="1" w:styleId="Corpodetexto23">
    <w:name w:val="Corpo de texto 23"/>
    <w:basedOn w:val="Normal"/>
    <w:uiPriority w:val="99"/>
    <w:rsid w:val="00AB3F61"/>
    <w:pPr>
      <w:widowControl w:val="0"/>
      <w:overflowPunct w:val="0"/>
      <w:autoSpaceDE w:val="0"/>
      <w:autoSpaceDN w:val="0"/>
      <w:adjustRightInd w:val="0"/>
      <w:spacing w:line="480" w:lineRule="exact"/>
      <w:ind w:firstLine="1814"/>
      <w:jc w:val="both"/>
      <w:textAlignment w:val="baseline"/>
    </w:pPr>
    <w:rPr>
      <w:rFonts w:ascii="Arial" w:hAnsi="Arial"/>
    </w:rPr>
  </w:style>
  <w:style w:type="paragraph" w:customStyle="1" w:styleId="Pargrafopadro">
    <w:name w:val="Parágrafo padrão"/>
    <w:basedOn w:val="Normal"/>
    <w:link w:val="PargrafopadroChar"/>
    <w:rsid w:val="00DB18F2"/>
    <w:pPr>
      <w:keepNext/>
      <w:spacing w:before="120" w:line="360" w:lineRule="auto"/>
      <w:ind w:firstLine="397"/>
      <w:jc w:val="both"/>
    </w:pPr>
    <w:rPr>
      <w:rFonts w:ascii="Arial" w:hAnsi="Arial"/>
    </w:rPr>
  </w:style>
  <w:style w:type="character" w:customStyle="1" w:styleId="PargrafopadroChar">
    <w:name w:val="Parágrafo padrão Char"/>
    <w:link w:val="Pargrafopadro"/>
    <w:locked/>
    <w:rsid w:val="00DB18F2"/>
    <w:rPr>
      <w:rFonts w:ascii="Arial" w:hAnsi="Arial"/>
    </w:rPr>
  </w:style>
  <w:style w:type="numbering" w:styleId="111111">
    <w:name w:val="Outline List 2"/>
    <w:basedOn w:val="Semlista"/>
    <w:rsid w:val="00D63F5A"/>
    <w:pPr>
      <w:numPr>
        <w:numId w:val="4"/>
      </w:numPr>
    </w:pPr>
  </w:style>
  <w:style w:type="paragraph" w:styleId="Commarcadores2">
    <w:name w:val="List Bullet 2"/>
    <w:basedOn w:val="Normal"/>
    <w:unhideWhenUsed/>
    <w:rsid w:val="00CA3DCC"/>
    <w:pPr>
      <w:numPr>
        <w:numId w:val="5"/>
      </w:numPr>
      <w:spacing w:after="120" w:line="360" w:lineRule="auto"/>
      <w:contextualSpacing/>
      <w:jc w:val="both"/>
    </w:pPr>
    <w:rPr>
      <w:rFonts w:ascii="Arial" w:eastAsia="SimSun" w:hAnsi="Arial"/>
      <w:szCs w:val="24"/>
    </w:rPr>
  </w:style>
  <w:style w:type="paragraph" w:styleId="Sumrio1">
    <w:name w:val="toc 1"/>
    <w:basedOn w:val="Normal"/>
    <w:next w:val="Normal"/>
    <w:autoRedefine/>
    <w:uiPriority w:val="39"/>
    <w:qFormat/>
    <w:rsid w:val="00FA1F99"/>
    <w:pPr>
      <w:tabs>
        <w:tab w:val="left" w:pos="284"/>
        <w:tab w:val="right" w:leader="dot" w:pos="9072"/>
      </w:tabs>
      <w:spacing w:line="360" w:lineRule="auto"/>
    </w:pPr>
    <w:rPr>
      <w:rFonts w:ascii="Arial" w:eastAsia="SimSun" w:hAnsi="Arial" w:cs="Arial"/>
      <w:b/>
      <w:bCs/>
      <w:iCs/>
      <w:noProof/>
    </w:rPr>
  </w:style>
  <w:style w:type="paragraph" w:styleId="CabealhodoSumrio">
    <w:name w:val="TOC Heading"/>
    <w:basedOn w:val="Ttulo1"/>
    <w:next w:val="Normal"/>
    <w:uiPriority w:val="39"/>
    <w:unhideWhenUsed/>
    <w:qFormat/>
    <w:rsid w:val="00733559"/>
    <w:pPr>
      <w:outlineLvl w:val="9"/>
    </w:pPr>
  </w:style>
  <w:style w:type="paragraph" w:customStyle="1" w:styleId="Ttulo11">
    <w:name w:val="Título 11"/>
    <w:basedOn w:val="Normal"/>
    <w:uiPriority w:val="1"/>
    <w:rsid w:val="00CB0E63"/>
    <w:pPr>
      <w:widowControl w:val="0"/>
      <w:autoSpaceDE w:val="0"/>
      <w:autoSpaceDN w:val="0"/>
      <w:ind w:left="456" w:hanging="337"/>
      <w:outlineLvl w:val="1"/>
    </w:pPr>
    <w:rPr>
      <w:rFonts w:ascii="Arial" w:eastAsia="Arial" w:hAnsi="Arial" w:cs="Arial"/>
      <w:b/>
      <w:bCs/>
      <w:sz w:val="24"/>
      <w:szCs w:val="24"/>
      <w:lang w:bidi="pt-BR"/>
    </w:rPr>
  </w:style>
  <w:style w:type="table" w:customStyle="1" w:styleId="TableNormal">
    <w:name w:val="Table Normal"/>
    <w:uiPriority w:val="2"/>
    <w:semiHidden/>
    <w:unhideWhenUsed/>
    <w:qFormat/>
    <w:rsid w:val="00C950FB"/>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50FB"/>
    <w:pPr>
      <w:widowControl w:val="0"/>
      <w:autoSpaceDE w:val="0"/>
      <w:autoSpaceDN w:val="0"/>
    </w:pPr>
    <w:rPr>
      <w:rFonts w:ascii="Verdana" w:eastAsia="Verdana" w:hAnsi="Verdana" w:cs="Verdana"/>
      <w:lang w:bidi="pt-BR"/>
    </w:rPr>
  </w:style>
  <w:style w:type="paragraph" w:customStyle="1" w:styleId="PargrafoPadro0">
    <w:name w:val="Parágrafo Padrão"/>
    <w:basedOn w:val="Normal"/>
    <w:rsid w:val="00C950FB"/>
    <w:pPr>
      <w:spacing w:line="360" w:lineRule="auto"/>
      <w:ind w:firstLine="709"/>
      <w:jc w:val="both"/>
    </w:pPr>
    <w:rPr>
      <w:rFonts w:ascii="Spranq eco sans" w:hAnsi="Spranq eco sans"/>
    </w:rPr>
  </w:style>
  <w:style w:type="paragraph" w:styleId="Numerada2">
    <w:name w:val="List Number 2"/>
    <w:basedOn w:val="Normal"/>
    <w:rsid w:val="00C950FB"/>
    <w:pPr>
      <w:numPr>
        <w:numId w:val="6"/>
      </w:numPr>
      <w:contextualSpacing/>
    </w:pPr>
  </w:style>
  <w:style w:type="paragraph" w:styleId="Numerada3">
    <w:name w:val="List Number 3"/>
    <w:basedOn w:val="Normal"/>
    <w:rsid w:val="00C950FB"/>
    <w:pPr>
      <w:numPr>
        <w:numId w:val="7"/>
      </w:numPr>
      <w:contextualSpacing/>
    </w:pPr>
  </w:style>
  <w:style w:type="paragraph" w:customStyle="1" w:styleId="EstiloTtulo110ptJustificadoEspaamentoentrelinhas15">
    <w:name w:val="Estilo Título 1 + 10 pt Justificado Espaçamento entre linhas:  15..."/>
    <w:basedOn w:val="Ttulo1"/>
    <w:rsid w:val="00C950FB"/>
    <w:pPr>
      <w:numPr>
        <w:numId w:val="8"/>
      </w:numPr>
      <w:tabs>
        <w:tab w:val="clear" w:pos="284"/>
      </w:tabs>
      <w:spacing w:before="360" w:after="200"/>
      <w:ind w:left="360" w:hanging="360"/>
      <w:jc w:val="both"/>
    </w:pPr>
    <w:rPr>
      <w:rFonts w:ascii="Arial Negrito" w:hAnsi="Arial Negrito"/>
      <w:b/>
      <w:bCs/>
      <w:caps/>
      <w:sz w:val="20"/>
    </w:rPr>
  </w:style>
  <w:style w:type="paragraph" w:customStyle="1" w:styleId="font5">
    <w:name w:val="font5"/>
    <w:basedOn w:val="Normal"/>
    <w:rsid w:val="00C950FB"/>
    <w:pPr>
      <w:spacing w:before="100" w:beforeAutospacing="1" w:after="100" w:afterAutospacing="1"/>
    </w:pPr>
    <w:rPr>
      <w:rFonts w:ascii="Tahoma" w:hAnsi="Tahoma" w:cs="Tahoma"/>
      <w:b/>
      <w:bCs/>
      <w:color w:val="000000"/>
    </w:rPr>
  </w:style>
  <w:style w:type="paragraph" w:customStyle="1" w:styleId="xl22">
    <w:name w:val="xl22"/>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23">
    <w:name w:val="xl23"/>
    <w:basedOn w:val="Normal"/>
    <w:rsid w:val="00C950FB"/>
    <w:pPr>
      <w:spacing w:before="100" w:beforeAutospacing="1" w:after="100" w:afterAutospacing="1"/>
      <w:textAlignment w:val="center"/>
    </w:pPr>
    <w:rPr>
      <w:rFonts w:ascii="Arial" w:hAnsi="Arial" w:cs="Arial"/>
      <w:sz w:val="24"/>
      <w:szCs w:val="24"/>
    </w:rPr>
  </w:style>
  <w:style w:type="paragraph" w:customStyle="1" w:styleId="xl24">
    <w:name w:val="xl24"/>
    <w:basedOn w:val="Normal"/>
    <w:rsid w:val="00C950FB"/>
    <w:pPr>
      <w:spacing w:before="100" w:beforeAutospacing="1" w:after="100" w:afterAutospacing="1"/>
      <w:jc w:val="center"/>
      <w:textAlignment w:val="center"/>
    </w:pPr>
    <w:rPr>
      <w:sz w:val="24"/>
      <w:szCs w:val="24"/>
    </w:rPr>
  </w:style>
  <w:style w:type="paragraph" w:customStyle="1" w:styleId="xl25">
    <w:name w:val="xl25"/>
    <w:basedOn w:val="Normal"/>
    <w:uiPriority w:val="99"/>
    <w:rsid w:val="00C950FB"/>
    <w:pPr>
      <w:spacing w:before="100" w:beforeAutospacing="1" w:after="100" w:afterAutospacing="1"/>
      <w:jc w:val="center"/>
    </w:pPr>
    <w:rPr>
      <w:sz w:val="24"/>
      <w:szCs w:val="24"/>
    </w:rPr>
  </w:style>
  <w:style w:type="paragraph" w:customStyle="1" w:styleId="xl41">
    <w:name w:val="xl41"/>
    <w:basedOn w:val="Normal"/>
    <w:rsid w:val="00C950FB"/>
    <w:pPr>
      <w:pBdr>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2">
    <w:name w:val="xl42"/>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3">
    <w:name w:val="xl43"/>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4">
    <w:name w:val="xl44"/>
    <w:basedOn w:val="Normal"/>
    <w:rsid w:val="00C950FB"/>
    <w:pPr>
      <w:pBdr>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5">
    <w:name w:val="xl45"/>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46">
    <w:name w:val="xl46"/>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7">
    <w:name w:val="xl47"/>
    <w:basedOn w:val="Normal"/>
    <w:rsid w:val="00C950FB"/>
    <w:pPr>
      <w:pBdr>
        <w:top w:val="single" w:sz="4" w:space="0" w:color="auto"/>
        <w:left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8">
    <w:name w:val="xl48"/>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49">
    <w:name w:val="xl49"/>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0">
    <w:name w:val="xl50"/>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1">
    <w:name w:val="xl51"/>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2">
    <w:name w:val="xl52"/>
    <w:basedOn w:val="Normal"/>
    <w:rsid w:val="00C950FB"/>
    <w:pPr>
      <w:pBdr>
        <w:top w:val="single" w:sz="4" w:space="0" w:color="auto"/>
        <w:left w:val="double" w:sz="6"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3">
    <w:name w:val="xl53"/>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4">
    <w:name w:val="xl54"/>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5">
    <w:name w:val="xl55"/>
    <w:basedOn w:val="Normal"/>
    <w:rsid w:val="00C950FB"/>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6">
    <w:name w:val="xl56"/>
    <w:basedOn w:val="Normal"/>
    <w:rsid w:val="00C950FB"/>
    <w:pPr>
      <w:pBdr>
        <w:top w:val="single" w:sz="4"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57">
    <w:name w:val="xl57"/>
    <w:basedOn w:val="Normal"/>
    <w:rsid w:val="00C950FB"/>
    <w:pPr>
      <w:pBdr>
        <w:top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8">
    <w:name w:val="xl58"/>
    <w:basedOn w:val="Normal"/>
    <w:rsid w:val="00C950FB"/>
    <w:pPr>
      <w:pBdr>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9">
    <w:name w:val="xl59"/>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0">
    <w:name w:val="xl60"/>
    <w:basedOn w:val="Normal"/>
    <w:rsid w:val="00C950FB"/>
    <w:pPr>
      <w:pBdr>
        <w:top w:val="single" w:sz="8"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1">
    <w:name w:val="xl61"/>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62">
    <w:name w:val="xl62"/>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3">
    <w:name w:val="xl63"/>
    <w:basedOn w:val="Normal"/>
    <w:rsid w:val="00C950FB"/>
    <w:pPr>
      <w:pBdr>
        <w:top w:val="single" w:sz="8"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4">
    <w:name w:val="xl64"/>
    <w:basedOn w:val="Normal"/>
    <w:rsid w:val="00C950FB"/>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65">
    <w:name w:val="xl65"/>
    <w:basedOn w:val="Normal"/>
    <w:rsid w:val="00C950FB"/>
    <w:pPr>
      <w:pBdr>
        <w:top w:val="single" w:sz="4" w:space="0" w:color="auto"/>
        <w:lef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66">
    <w:name w:val="xl66"/>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7">
    <w:name w:val="xl67"/>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sz w:val="24"/>
      <w:szCs w:val="24"/>
    </w:rPr>
  </w:style>
  <w:style w:type="paragraph" w:customStyle="1" w:styleId="xl68">
    <w:name w:val="xl6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9">
    <w:name w:val="xl69"/>
    <w:basedOn w:val="Normal"/>
    <w:rsid w:val="00C950FB"/>
    <w:pPr>
      <w:pBdr>
        <w:top w:val="single" w:sz="8"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0">
    <w:name w:val="xl70"/>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1">
    <w:name w:val="xl71"/>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2">
    <w:name w:val="xl72"/>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73">
    <w:name w:val="xl73"/>
    <w:basedOn w:val="Normal"/>
    <w:rsid w:val="00C950FB"/>
    <w:pPr>
      <w:pBdr>
        <w:top w:val="double" w:sz="6" w:space="0" w:color="auto"/>
        <w:right w:val="double" w:sz="6" w:space="0" w:color="auto"/>
      </w:pBdr>
      <w:spacing w:before="100" w:beforeAutospacing="1" w:after="100" w:afterAutospacing="1"/>
    </w:pPr>
    <w:rPr>
      <w:sz w:val="24"/>
      <w:szCs w:val="24"/>
    </w:rPr>
  </w:style>
  <w:style w:type="paragraph" w:customStyle="1" w:styleId="xl74">
    <w:name w:val="xl74"/>
    <w:basedOn w:val="Normal"/>
    <w:rsid w:val="00C950FB"/>
    <w:pPr>
      <w:pBdr>
        <w:right w:val="double" w:sz="6" w:space="0" w:color="auto"/>
      </w:pBdr>
      <w:spacing w:before="100" w:beforeAutospacing="1" w:after="100" w:afterAutospacing="1"/>
    </w:pPr>
    <w:rPr>
      <w:sz w:val="24"/>
      <w:szCs w:val="24"/>
    </w:rPr>
  </w:style>
  <w:style w:type="paragraph" w:customStyle="1" w:styleId="xl75">
    <w:name w:val="xl75"/>
    <w:basedOn w:val="Normal"/>
    <w:rsid w:val="00C950FB"/>
    <w:pPr>
      <w:pBdr>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6">
    <w:name w:val="xl76"/>
    <w:basedOn w:val="Normal"/>
    <w:rsid w:val="00C950FB"/>
    <w:pPr>
      <w:spacing w:before="100" w:beforeAutospacing="1" w:after="100" w:afterAutospacing="1"/>
      <w:jc w:val="right"/>
      <w:textAlignment w:val="center"/>
    </w:pPr>
    <w:rPr>
      <w:rFonts w:ascii="Arial" w:hAnsi="Arial" w:cs="Arial"/>
      <w:b/>
      <w:bCs/>
      <w:sz w:val="24"/>
      <w:szCs w:val="24"/>
    </w:rPr>
  </w:style>
  <w:style w:type="paragraph" w:customStyle="1" w:styleId="xl77">
    <w:name w:val="xl77"/>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8">
    <w:name w:val="xl78"/>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9">
    <w:name w:val="xl79"/>
    <w:basedOn w:val="Normal"/>
    <w:rsid w:val="00C950FB"/>
    <w:pPr>
      <w:pBdr>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0">
    <w:name w:val="xl80"/>
    <w:basedOn w:val="Normal"/>
    <w:rsid w:val="00C950FB"/>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
    <w:rsid w:val="00C950FB"/>
    <w:pPr>
      <w:pBdr>
        <w:top w:val="double" w:sz="6" w:space="0" w:color="auto"/>
        <w:left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2">
    <w:name w:val="xl82"/>
    <w:basedOn w:val="Normal"/>
    <w:rsid w:val="00C950FB"/>
    <w:pPr>
      <w:pBdr>
        <w:top w:val="double" w:sz="6" w:space="0" w:color="auto"/>
        <w:bottom w:val="single" w:sz="8" w:space="0" w:color="auto"/>
      </w:pBdr>
      <w:shd w:val="clear" w:color="auto" w:fill="C0C0C0"/>
      <w:spacing w:before="100" w:beforeAutospacing="1" w:after="100" w:afterAutospacing="1"/>
      <w:textAlignment w:val="center"/>
    </w:pPr>
    <w:rPr>
      <w:rFonts w:ascii="Arial" w:hAnsi="Arial" w:cs="Arial"/>
      <w:b/>
      <w:bCs/>
      <w:sz w:val="24"/>
      <w:szCs w:val="24"/>
    </w:rPr>
  </w:style>
  <w:style w:type="paragraph" w:customStyle="1" w:styleId="xl83">
    <w:name w:val="xl83"/>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4">
    <w:name w:val="xl84"/>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5">
    <w:name w:val="xl85"/>
    <w:basedOn w:val="Normal"/>
    <w:rsid w:val="00C950FB"/>
    <w:pPr>
      <w:pBdr>
        <w:top w:val="double" w:sz="6" w:space="0" w:color="auto"/>
        <w:bottom w:val="single" w:sz="8" w:space="0" w:color="auto"/>
        <w:right w:val="double" w:sz="6"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6">
    <w:name w:val="xl86"/>
    <w:basedOn w:val="Normal"/>
    <w:rsid w:val="00C950FB"/>
    <w:pPr>
      <w:spacing w:before="100" w:beforeAutospacing="1" w:after="100" w:afterAutospacing="1"/>
    </w:pPr>
    <w:rPr>
      <w:color w:val="FF0000"/>
      <w:sz w:val="24"/>
      <w:szCs w:val="24"/>
    </w:rPr>
  </w:style>
  <w:style w:type="paragraph" w:customStyle="1" w:styleId="xl87">
    <w:name w:val="xl87"/>
    <w:basedOn w:val="Normal"/>
    <w:rsid w:val="00C950FB"/>
    <w:pPr>
      <w:spacing w:before="100" w:beforeAutospacing="1" w:after="100" w:afterAutospacing="1"/>
    </w:pPr>
    <w:rPr>
      <w:rFonts w:ascii="Arial" w:hAnsi="Arial" w:cs="Arial"/>
      <w:sz w:val="24"/>
      <w:szCs w:val="24"/>
    </w:rPr>
  </w:style>
  <w:style w:type="paragraph" w:customStyle="1" w:styleId="xl88">
    <w:name w:val="xl88"/>
    <w:basedOn w:val="Normal"/>
    <w:rsid w:val="00C950FB"/>
    <w:pPr>
      <w:pBdr>
        <w:top w:val="single" w:sz="8"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89">
    <w:name w:val="xl89"/>
    <w:basedOn w:val="Normal"/>
    <w:rsid w:val="00C950F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0">
    <w:name w:val="xl90"/>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1">
    <w:name w:val="xl91"/>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C950FB"/>
    <w:pPr>
      <w:pBdr>
        <w:top w:val="single" w:sz="8"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93">
    <w:name w:val="xl93"/>
    <w:basedOn w:val="Normal"/>
    <w:rsid w:val="00C950FB"/>
    <w:pPr>
      <w:pBdr>
        <w:bottom w:val="double" w:sz="6"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94">
    <w:name w:val="xl94"/>
    <w:basedOn w:val="Normal"/>
    <w:rsid w:val="00C950FB"/>
    <w:pPr>
      <w:pBdr>
        <w:top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Arial" w:hAnsi="Arial" w:cs="Arial"/>
      <w:b/>
      <w:bCs/>
      <w:sz w:val="28"/>
      <w:szCs w:val="28"/>
    </w:rPr>
  </w:style>
  <w:style w:type="paragraph" w:customStyle="1" w:styleId="xl95">
    <w:name w:val="xl95"/>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6">
    <w:name w:val="xl96"/>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7">
    <w:name w:val="xl97"/>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98">
    <w:name w:val="xl98"/>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9">
    <w:name w:val="xl99"/>
    <w:basedOn w:val="Normal"/>
    <w:rsid w:val="00C950FB"/>
    <w:pPr>
      <w:pBdr>
        <w:top w:val="single" w:sz="4" w:space="0" w:color="auto"/>
        <w:left w:val="single" w:sz="8"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00">
    <w:name w:val="xl100"/>
    <w:basedOn w:val="Normal"/>
    <w:rsid w:val="00C950FB"/>
    <w:pPr>
      <w:spacing w:before="100" w:beforeAutospacing="1" w:after="100" w:afterAutospacing="1"/>
      <w:jc w:val="center"/>
      <w:textAlignment w:val="center"/>
    </w:pPr>
    <w:rPr>
      <w:rFonts w:ascii="Arial" w:hAnsi="Arial" w:cs="Arial"/>
      <w:b/>
      <w:bCs/>
      <w:color w:val="FF0000"/>
      <w:sz w:val="24"/>
      <w:szCs w:val="24"/>
    </w:rPr>
  </w:style>
  <w:style w:type="paragraph" w:customStyle="1" w:styleId="xl101">
    <w:name w:val="xl101"/>
    <w:basedOn w:val="Normal"/>
    <w:rsid w:val="00C950FB"/>
    <w:pPr>
      <w:spacing w:before="100" w:beforeAutospacing="1" w:after="100" w:afterAutospacing="1"/>
      <w:jc w:val="center"/>
      <w:textAlignment w:val="center"/>
    </w:pPr>
    <w:rPr>
      <w:rFonts w:ascii="Arial" w:hAnsi="Arial" w:cs="Arial"/>
      <w:sz w:val="24"/>
      <w:szCs w:val="24"/>
    </w:rPr>
  </w:style>
  <w:style w:type="paragraph" w:customStyle="1" w:styleId="xl102">
    <w:name w:val="xl102"/>
    <w:basedOn w:val="Normal"/>
    <w:rsid w:val="00C950FB"/>
    <w:pPr>
      <w:pBdr>
        <w:top w:val="single" w:sz="8" w:space="0" w:color="auto"/>
        <w:lef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3">
    <w:name w:val="xl103"/>
    <w:basedOn w:val="Normal"/>
    <w:rsid w:val="00C950FB"/>
    <w:pPr>
      <w:pBdr>
        <w:top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04">
    <w:name w:val="xl104"/>
    <w:basedOn w:val="Normal"/>
    <w:rsid w:val="00C950FB"/>
    <w:pPr>
      <w:pBdr>
        <w:top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5">
    <w:name w:val="xl105"/>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6">
    <w:name w:val="xl106"/>
    <w:basedOn w:val="Normal"/>
    <w:rsid w:val="00C950FB"/>
    <w:pPr>
      <w:pBdr>
        <w:top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7">
    <w:name w:val="xl107"/>
    <w:basedOn w:val="Normal"/>
    <w:rsid w:val="00C950FB"/>
    <w:pPr>
      <w:pBdr>
        <w:top w:val="single" w:sz="8" w:space="0" w:color="auto"/>
        <w:left w:val="double" w:sz="6"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8">
    <w:name w:val="xl108"/>
    <w:basedOn w:val="Normal"/>
    <w:rsid w:val="00C950FB"/>
    <w:pPr>
      <w:pBdr>
        <w:top w:val="single" w:sz="8"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9">
    <w:name w:val="xl109"/>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110">
    <w:name w:val="xl110"/>
    <w:basedOn w:val="Normal"/>
    <w:rsid w:val="00C950FB"/>
    <w:pPr>
      <w:pBdr>
        <w:top w:val="single" w:sz="4" w:space="0" w:color="auto"/>
        <w:left w:val="single" w:sz="8" w:space="0" w:color="auto"/>
        <w:bottom w:val="single" w:sz="4"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11">
    <w:name w:val="xl111"/>
    <w:basedOn w:val="Normal"/>
    <w:rsid w:val="00C950FB"/>
    <w:pPr>
      <w:pBdr>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2">
    <w:name w:val="xl112"/>
    <w:basedOn w:val="Normal"/>
    <w:rsid w:val="00C950FB"/>
    <w:pP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3">
    <w:name w:val="xl113"/>
    <w:basedOn w:val="Normal"/>
    <w:rsid w:val="00C950FB"/>
    <w:pPr>
      <w:pBdr>
        <w:top w:val="single" w:sz="8" w:space="0" w:color="auto"/>
        <w:left w:val="double" w:sz="6"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4">
    <w:name w:val="xl114"/>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5">
    <w:name w:val="xl115"/>
    <w:basedOn w:val="Normal"/>
    <w:rsid w:val="00C950FB"/>
    <w:pPr>
      <w:pBdr>
        <w:top w:val="single" w:sz="8" w:space="0" w:color="auto"/>
        <w:bottom w:val="single" w:sz="8" w:space="0" w:color="auto"/>
        <w:right w:val="double" w:sz="6" w:space="0" w:color="auto"/>
      </w:pBdr>
      <w:spacing w:before="100" w:beforeAutospacing="1" w:after="100" w:afterAutospacing="1"/>
      <w:textAlignment w:val="center"/>
    </w:pPr>
    <w:rPr>
      <w:rFonts w:ascii="Arial" w:hAnsi="Arial" w:cs="Arial"/>
      <w:b/>
      <w:bCs/>
      <w:sz w:val="24"/>
      <w:szCs w:val="24"/>
    </w:rPr>
  </w:style>
  <w:style w:type="paragraph" w:customStyle="1" w:styleId="xl116">
    <w:name w:val="xl116"/>
    <w:basedOn w:val="Normal"/>
    <w:rsid w:val="00C950FB"/>
    <w:pPr>
      <w:spacing w:before="100" w:beforeAutospacing="1" w:after="100" w:afterAutospacing="1"/>
      <w:jc w:val="center"/>
    </w:pPr>
    <w:rPr>
      <w:rFonts w:ascii="Arial" w:hAnsi="Arial" w:cs="Arial"/>
      <w:b/>
      <w:bCs/>
      <w:sz w:val="24"/>
      <w:szCs w:val="24"/>
    </w:rPr>
  </w:style>
  <w:style w:type="paragraph" w:customStyle="1" w:styleId="xl117">
    <w:name w:val="xl117"/>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8">
    <w:name w:val="xl11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9">
    <w:name w:val="xl119"/>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20">
    <w:name w:val="xl120"/>
    <w:basedOn w:val="Normal"/>
    <w:rsid w:val="00C950FB"/>
    <w:pPr>
      <w:pBdr>
        <w:left w:val="double" w:sz="6" w:space="0" w:color="auto"/>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1">
    <w:name w:val="xl121"/>
    <w:basedOn w:val="Normal"/>
    <w:rsid w:val="00C950FB"/>
    <w:pPr>
      <w:pBdr>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2">
    <w:name w:val="xl122"/>
    <w:basedOn w:val="Normal"/>
    <w:rsid w:val="00C950FB"/>
    <w:pPr>
      <w:pBdr>
        <w:top w:val="double" w:sz="6" w:space="0" w:color="auto"/>
        <w:left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3">
    <w:name w:val="xl123"/>
    <w:basedOn w:val="Normal"/>
    <w:rsid w:val="00C950FB"/>
    <w:pPr>
      <w:pBdr>
        <w:top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4">
    <w:name w:val="xl124"/>
    <w:basedOn w:val="Normal"/>
    <w:rsid w:val="00C950FB"/>
    <w:pPr>
      <w:pBdr>
        <w:top w:val="single" w:sz="8" w:space="0" w:color="auto"/>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5">
    <w:name w:val="xl125"/>
    <w:basedOn w:val="Normal"/>
    <w:rsid w:val="00C950FB"/>
    <w:pPr>
      <w:pBdr>
        <w:top w:val="single" w:sz="8"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Alt-2PARGRAFOTEXTO">
    <w:name w:val="Alt-2 PARÔGRAFO TEXTO"/>
    <w:rsid w:val="00C950FB"/>
    <w:pPr>
      <w:ind w:firstLine="1247"/>
      <w:jc w:val="both"/>
    </w:pPr>
    <w:rPr>
      <w:rFonts w:ascii="Courier" w:hAnsi="Courier"/>
      <w:sz w:val="24"/>
    </w:rPr>
  </w:style>
  <w:style w:type="paragraph" w:customStyle="1" w:styleId="xl128">
    <w:name w:val="xl12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26">
    <w:name w:val="xl126"/>
    <w:basedOn w:val="Normal"/>
    <w:rsid w:val="00C950FB"/>
    <w:pPr>
      <w:pBdr>
        <w:top w:val="double" w:sz="6"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127">
    <w:name w:val="xl127"/>
    <w:basedOn w:val="Normal"/>
    <w:rsid w:val="00C950FB"/>
    <w:pPr>
      <w:pBdr>
        <w:right w:val="single" w:sz="4" w:space="0" w:color="auto"/>
      </w:pBdr>
      <w:spacing w:before="100" w:beforeAutospacing="1" w:after="100" w:afterAutospacing="1"/>
      <w:jc w:val="center"/>
    </w:pPr>
    <w:rPr>
      <w:sz w:val="24"/>
      <w:szCs w:val="24"/>
    </w:rPr>
  </w:style>
  <w:style w:type="paragraph" w:customStyle="1" w:styleId="xl129">
    <w:name w:val="xl129"/>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0">
    <w:name w:val="xl13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1">
    <w:name w:val="xl131"/>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2">
    <w:name w:val="xl132"/>
    <w:basedOn w:val="Normal"/>
    <w:rsid w:val="00C950FB"/>
    <w:pPr>
      <w:pBdr>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3">
    <w:name w:val="xl133"/>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4">
    <w:name w:val="xl134"/>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5">
    <w:name w:val="xl135"/>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
    <w:name w:val="xl137"/>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8">
    <w:name w:val="xl138"/>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39">
    <w:name w:val="xl139"/>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0">
    <w:name w:val="xl14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1">
    <w:name w:val="xl141"/>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2">
    <w:name w:val="xl142"/>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3">
    <w:name w:val="xl143"/>
    <w:basedOn w:val="Normal"/>
    <w:rsid w:val="00C950FB"/>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4">
    <w:name w:val="xl144"/>
    <w:basedOn w:val="Normal"/>
    <w:rsid w:val="00C950F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5">
    <w:name w:val="xl145"/>
    <w:basedOn w:val="Normal"/>
    <w:rsid w:val="00C950FB"/>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6">
    <w:name w:val="xl146"/>
    <w:basedOn w:val="Normal"/>
    <w:rsid w:val="00C950FB"/>
    <w:pPr>
      <w:pBdr>
        <w:top w:val="double" w:sz="6" w:space="0" w:color="auto"/>
        <w:bottom w:val="single" w:sz="8" w:space="0" w:color="auto"/>
      </w:pBdr>
      <w:shd w:val="clear" w:color="auto" w:fill="E3E3E3"/>
      <w:spacing w:before="100" w:beforeAutospacing="1" w:after="100" w:afterAutospacing="1"/>
      <w:jc w:val="center"/>
    </w:pPr>
    <w:rPr>
      <w:rFonts w:ascii="Arial" w:hAnsi="Arial" w:cs="Arial"/>
      <w:b/>
      <w:bCs/>
      <w:sz w:val="24"/>
      <w:szCs w:val="24"/>
    </w:rPr>
  </w:style>
  <w:style w:type="paragraph" w:customStyle="1" w:styleId="xl147">
    <w:name w:val="xl147"/>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Normal"/>
    <w:rsid w:val="00C950FB"/>
    <w:pPr>
      <w:pBdr>
        <w:right w:val="single" w:sz="4" w:space="0" w:color="auto"/>
      </w:pBdr>
      <w:spacing w:before="100" w:beforeAutospacing="1" w:after="100" w:afterAutospacing="1"/>
      <w:jc w:val="center"/>
      <w:textAlignment w:val="center"/>
    </w:pPr>
    <w:rPr>
      <w:sz w:val="24"/>
      <w:szCs w:val="24"/>
    </w:rPr>
  </w:style>
  <w:style w:type="paragraph" w:customStyle="1" w:styleId="PargrafodaLista1">
    <w:name w:val="Parágrafo da Lista1"/>
    <w:basedOn w:val="Normal"/>
    <w:rsid w:val="00C950FB"/>
    <w:pPr>
      <w:ind w:left="720"/>
      <w:contextualSpacing/>
    </w:pPr>
    <w:rPr>
      <w:rFonts w:eastAsia="SimSun"/>
      <w:sz w:val="24"/>
      <w:szCs w:val="24"/>
    </w:rPr>
  </w:style>
  <w:style w:type="table" w:customStyle="1" w:styleId="TableNormal1">
    <w:name w:val="Table Normal1"/>
    <w:uiPriority w:val="2"/>
    <w:semiHidden/>
    <w:unhideWhenUsed/>
    <w:qFormat/>
    <w:rsid w:val="00C950FB"/>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textojustificado">
    <w:name w:val="texto_justificado"/>
    <w:basedOn w:val="Normal"/>
    <w:rsid w:val="00C14BB6"/>
    <w:pPr>
      <w:spacing w:before="100" w:beforeAutospacing="1" w:after="100" w:afterAutospacing="1"/>
    </w:pPr>
    <w:rPr>
      <w:sz w:val="24"/>
      <w:szCs w:val="24"/>
    </w:rPr>
  </w:style>
  <w:style w:type="paragraph" w:customStyle="1" w:styleId="xl178">
    <w:name w:val="xl178"/>
    <w:basedOn w:val="Normal"/>
    <w:rsid w:val="00D303B3"/>
    <w:pPr>
      <w:pBdr>
        <w:top w:val="single" w:sz="4" w:space="0" w:color="auto"/>
      </w:pBdr>
      <w:spacing w:before="100" w:beforeAutospacing="1" w:after="100" w:afterAutospacing="1"/>
      <w:jc w:val="center"/>
    </w:pPr>
    <w:rPr>
      <w:b/>
      <w:bCs/>
      <w:color w:val="000000"/>
      <w:sz w:val="24"/>
      <w:szCs w:val="24"/>
    </w:rPr>
  </w:style>
  <w:style w:type="paragraph" w:customStyle="1" w:styleId="xl149">
    <w:name w:val="xl149"/>
    <w:basedOn w:val="Normal"/>
    <w:rsid w:val="00CB525A"/>
    <w:pPr>
      <w:spacing w:before="100" w:beforeAutospacing="1" w:after="100" w:afterAutospacing="1"/>
      <w:jc w:val="both"/>
      <w:textAlignment w:val="center"/>
    </w:pPr>
    <w:rPr>
      <w:rFonts w:ascii="Calibri" w:hAnsi="Calibri"/>
      <w:sz w:val="16"/>
      <w:szCs w:val="16"/>
    </w:rPr>
  </w:style>
  <w:style w:type="paragraph" w:customStyle="1" w:styleId="xl150">
    <w:name w:val="xl150"/>
    <w:basedOn w:val="Normal"/>
    <w:rsid w:val="00CB525A"/>
    <w:pPr>
      <w:spacing w:before="100" w:beforeAutospacing="1" w:after="100" w:afterAutospacing="1"/>
      <w:jc w:val="center"/>
      <w:textAlignment w:val="center"/>
    </w:pPr>
    <w:rPr>
      <w:rFonts w:ascii="Calibri" w:hAnsi="Calibri"/>
      <w:sz w:val="16"/>
      <w:szCs w:val="16"/>
    </w:rPr>
  </w:style>
  <w:style w:type="paragraph" w:customStyle="1" w:styleId="xl151">
    <w:name w:val="xl151"/>
    <w:basedOn w:val="Normal"/>
    <w:rsid w:val="00CB525A"/>
    <w:pPr>
      <w:spacing w:before="100" w:beforeAutospacing="1" w:after="100" w:afterAutospacing="1"/>
      <w:textAlignment w:val="center"/>
    </w:pPr>
    <w:rPr>
      <w:rFonts w:ascii="Calibri" w:hAnsi="Calibri"/>
      <w:sz w:val="16"/>
      <w:szCs w:val="16"/>
    </w:rPr>
  </w:style>
  <w:style w:type="paragraph" w:customStyle="1" w:styleId="xl152">
    <w:name w:val="xl152"/>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53">
    <w:name w:val="xl153"/>
    <w:basedOn w:val="Normal"/>
    <w:rsid w:val="00CB525A"/>
    <w:pPr>
      <w:spacing w:before="100" w:beforeAutospacing="1" w:after="100" w:afterAutospacing="1"/>
      <w:textAlignment w:val="center"/>
    </w:pPr>
    <w:rPr>
      <w:rFonts w:ascii="Calibri" w:hAnsi="Calibri"/>
      <w:sz w:val="16"/>
      <w:szCs w:val="16"/>
    </w:rPr>
  </w:style>
  <w:style w:type="paragraph" w:customStyle="1" w:styleId="xl154">
    <w:name w:val="xl154"/>
    <w:basedOn w:val="Normal"/>
    <w:rsid w:val="00CB525A"/>
    <w:pPr>
      <w:pBdr>
        <w:left w:val="single" w:sz="4" w:space="0" w:color="auto"/>
      </w:pBdr>
      <w:spacing w:before="100" w:beforeAutospacing="1" w:after="100" w:afterAutospacing="1"/>
    </w:pPr>
    <w:rPr>
      <w:rFonts w:ascii="Calibri" w:hAnsi="Calibri"/>
      <w:sz w:val="24"/>
      <w:szCs w:val="24"/>
    </w:rPr>
  </w:style>
  <w:style w:type="paragraph" w:customStyle="1" w:styleId="xl155">
    <w:name w:val="xl155"/>
    <w:basedOn w:val="Normal"/>
    <w:rsid w:val="00CB525A"/>
    <w:pPr>
      <w:pBdr>
        <w:top w:val="single" w:sz="8" w:space="0" w:color="auto"/>
        <w:left w:val="single" w:sz="4" w:space="0" w:color="auto"/>
      </w:pBdr>
      <w:spacing w:before="100" w:beforeAutospacing="1" w:after="100" w:afterAutospacing="1"/>
      <w:jc w:val="center"/>
      <w:textAlignment w:val="center"/>
    </w:pPr>
    <w:rPr>
      <w:rFonts w:ascii="Calibri" w:hAnsi="Calibri"/>
      <w:sz w:val="16"/>
      <w:szCs w:val="16"/>
    </w:rPr>
  </w:style>
  <w:style w:type="paragraph" w:customStyle="1" w:styleId="xl156">
    <w:name w:val="xl156"/>
    <w:basedOn w:val="Normal"/>
    <w:rsid w:val="00CB525A"/>
    <w:pPr>
      <w:pBdr>
        <w:top w:val="single" w:sz="8" w:space="0" w:color="auto"/>
      </w:pBdr>
      <w:spacing w:before="100" w:beforeAutospacing="1" w:after="100" w:afterAutospacing="1"/>
      <w:jc w:val="right"/>
      <w:textAlignment w:val="center"/>
    </w:pPr>
    <w:rPr>
      <w:rFonts w:ascii="Calibri" w:hAnsi="Calibri"/>
      <w:sz w:val="16"/>
      <w:szCs w:val="16"/>
    </w:rPr>
  </w:style>
  <w:style w:type="paragraph" w:customStyle="1" w:styleId="xl157">
    <w:name w:val="xl157"/>
    <w:basedOn w:val="Normal"/>
    <w:rsid w:val="00CB525A"/>
    <w:pPr>
      <w:pBdr>
        <w:top w:val="single" w:sz="8" w:space="0" w:color="auto"/>
      </w:pBdr>
      <w:spacing w:before="100" w:beforeAutospacing="1" w:after="100" w:afterAutospacing="1"/>
      <w:jc w:val="center"/>
      <w:textAlignment w:val="center"/>
    </w:pPr>
    <w:rPr>
      <w:rFonts w:ascii="Calibri" w:hAnsi="Calibri"/>
      <w:sz w:val="16"/>
      <w:szCs w:val="16"/>
    </w:rPr>
  </w:style>
  <w:style w:type="paragraph" w:customStyle="1" w:styleId="xl158">
    <w:name w:val="xl158"/>
    <w:basedOn w:val="Normal"/>
    <w:rsid w:val="00CB525A"/>
    <w:pPr>
      <w:pBdr>
        <w:top w:val="single" w:sz="8" w:space="0" w:color="auto"/>
      </w:pBdr>
      <w:spacing w:before="100" w:beforeAutospacing="1" w:after="100" w:afterAutospacing="1"/>
      <w:textAlignment w:val="center"/>
    </w:pPr>
    <w:rPr>
      <w:rFonts w:ascii="Calibri" w:hAnsi="Calibri"/>
      <w:sz w:val="16"/>
      <w:szCs w:val="16"/>
    </w:rPr>
  </w:style>
  <w:style w:type="paragraph" w:customStyle="1" w:styleId="xl159">
    <w:name w:val="xl159"/>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rPr>
  </w:style>
  <w:style w:type="paragraph" w:customStyle="1" w:styleId="xl160">
    <w:name w:val="xl160"/>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6"/>
      <w:szCs w:val="16"/>
    </w:rPr>
  </w:style>
  <w:style w:type="paragraph" w:customStyle="1" w:styleId="xl161">
    <w:name w:val="xl161"/>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62">
    <w:name w:val="xl162"/>
    <w:basedOn w:val="Normal"/>
    <w:rsid w:val="00CB525A"/>
    <w:pPr>
      <w:pBdr>
        <w:left w:val="single" w:sz="4" w:space="0" w:color="auto"/>
        <w:bottom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163">
    <w:name w:val="xl163"/>
    <w:basedOn w:val="Normal"/>
    <w:rsid w:val="00CB525A"/>
    <w:pPr>
      <w:pBdr>
        <w:bottom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4">
    <w:name w:val="xl164"/>
    <w:basedOn w:val="Normal"/>
    <w:rsid w:val="00CB525A"/>
    <w:pPr>
      <w:pBdr>
        <w:bottom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165">
    <w:name w:val="xl165"/>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6">
    <w:name w:val="xl166"/>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18"/>
      <w:szCs w:val="18"/>
    </w:rPr>
  </w:style>
  <w:style w:type="paragraph" w:customStyle="1" w:styleId="tabelatextoalinhadoesquerda">
    <w:name w:val="tabela_texto_alinhado_esquerda"/>
    <w:basedOn w:val="Normal"/>
    <w:rsid w:val="00371A91"/>
    <w:pPr>
      <w:spacing w:before="100" w:beforeAutospacing="1" w:after="100" w:afterAutospacing="1"/>
    </w:pPr>
    <w:rPr>
      <w:sz w:val="24"/>
      <w:szCs w:val="24"/>
    </w:rPr>
  </w:style>
  <w:style w:type="paragraph" w:customStyle="1" w:styleId="11">
    <w:name w:val="11"/>
    <w:basedOn w:val="Normal"/>
    <w:uiPriority w:val="99"/>
    <w:rsid w:val="006F3705"/>
    <w:pPr>
      <w:spacing w:before="100" w:beforeAutospacing="1" w:after="100" w:afterAutospacing="1"/>
      <w:outlineLvl w:val="0"/>
    </w:pPr>
    <w:rPr>
      <w:rFonts w:ascii="Arial" w:eastAsia="MS Mincho" w:hAnsi="Arial" w:cs="Arial"/>
      <w:b/>
      <w:color w:val="0000FF"/>
    </w:rPr>
  </w:style>
  <w:style w:type="character" w:styleId="TextodoEspaoReservado">
    <w:name w:val="Placeholder Text"/>
    <w:basedOn w:val="Fontepargpadro"/>
    <w:uiPriority w:val="99"/>
    <w:semiHidden/>
    <w:rsid w:val="009C16A6"/>
    <w:rPr>
      <w:color w:val="808080"/>
    </w:rPr>
  </w:style>
  <w:style w:type="paragraph" w:customStyle="1" w:styleId="xl167">
    <w:name w:val="xl167"/>
    <w:basedOn w:val="Normal"/>
    <w:rsid w:val="00EE6789"/>
    <w:pPr>
      <w:pBdr>
        <w:bottom w:val="single" w:sz="4" w:space="0" w:color="auto"/>
      </w:pBdr>
      <w:spacing w:before="100" w:beforeAutospacing="1" w:after="100" w:afterAutospacing="1"/>
    </w:pPr>
    <w:rPr>
      <w:rFonts w:ascii="Arial" w:hAnsi="Arial" w:cs="Arial"/>
      <w:sz w:val="24"/>
      <w:szCs w:val="24"/>
    </w:rPr>
  </w:style>
  <w:style w:type="paragraph" w:customStyle="1" w:styleId="xl168">
    <w:name w:val="xl168"/>
    <w:basedOn w:val="Normal"/>
    <w:rsid w:val="00EE6789"/>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9">
    <w:name w:val="xl169"/>
    <w:basedOn w:val="Normal"/>
    <w:rsid w:val="004C7D1A"/>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0">
    <w:name w:val="xl170"/>
    <w:basedOn w:val="Normal"/>
    <w:rsid w:val="004C7D1A"/>
    <w:pPr>
      <w:pBdr>
        <w:top w:val="single" w:sz="8"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171">
    <w:name w:val="xl171"/>
    <w:basedOn w:val="Normal"/>
    <w:rsid w:val="004C7D1A"/>
    <w:pPr>
      <w:pBdr>
        <w:right w:val="single" w:sz="8" w:space="0" w:color="auto"/>
      </w:pBdr>
      <w:spacing w:before="100" w:beforeAutospacing="1" w:after="100" w:afterAutospacing="1"/>
      <w:textAlignment w:val="center"/>
    </w:pPr>
    <w:rPr>
      <w:rFonts w:ascii="Arial" w:hAnsi="Arial" w:cs="Arial"/>
      <w:sz w:val="18"/>
      <w:szCs w:val="18"/>
    </w:rPr>
  </w:style>
  <w:style w:type="paragraph" w:customStyle="1" w:styleId="xl172">
    <w:name w:val="xl172"/>
    <w:basedOn w:val="Normal"/>
    <w:rsid w:val="004C7D1A"/>
    <w:pPr>
      <w:pBdr>
        <w:bottom w:val="single" w:sz="8" w:space="0" w:color="auto"/>
        <w:right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3">
    <w:name w:val="xl173"/>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4">
    <w:name w:val="xl174"/>
    <w:basedOn w:val="Normal"/>
    <w:rsid w:val="004C7D1A"/>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5">
    <w:name w:val="xl175"/>
    <w:basedOn w:val="Normal"/>
    <w:rsid w:val="004C7D1A"/>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6">
    <w:name w:val="xl176"/>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77">
    <w:name w:val="xl177"/>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9">
    <w:name w:val="xl179"/>
    <w:basedOn w:val="Normal"/>
    <w:rsid w:val="004C7D1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0">
    <w:name w:val="xl180"/>
    <w:basedOn w:val="Normal"/>
    <w:rsid w:val="004C7D1A"/>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4C7D1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2">
    <w:name w:val="xl182"/>
    <w:basedOn w:val="Normal"/>
    <w:rsid w:val="004C7D1A"/>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4">
    <w:name w:val="xl184"/>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5">
    <w:name w:val="xl185"/>
    <w:basedOn w:val="Normal"/>
    <w:rsid w:val="004C7D1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6">
    <w:name w:val="xl186"/>
    <w:basedOn w:val="Normal"/>
    <w:rsid w:val="004C7D1A"/>
    <w:pPr>
      <w:spacing w:before="100" w:beforeAutospacing="1" w:after="100" w:afterAutospacing="1"/>
      <w:jc w:val="both"/>
      <w:textAlignment w:val="top"/>
    </w:pPr>
    <w:rPr>
      <w:rFonts w:ascii="Arial" w:hAnsi="Arial" w:cs="Arial"/>
      <w:b/>
      <w:bCs/>
    </w:rPr>
  </w:style>
  <w:style w:type="paragraph" w:customStyle="1" w:styleId="xl187">
    <w:name w:val="xl187"/>
    <w:basedOn w:val="Normal"/>
    <w:rsid w:val="004C7D1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8">
    <w:name w:val="xl188"/>
    <w:basedOn w:val="Normal"/>
    <w:rsid w:val="004C7D1A"/>
    <w:pPr>
      <w:pBdr>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9">
    <w:name w:val="xl189"/>
    <w:basedOn w:val="Normal"/>
    <w:rsid w:val="004C7D1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2">
    <w:name w:val="xl192"/>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3">
    <w:name w:val="xl193"/>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4">
    <w:name w:val="xl194"/>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5">
    <w:name w:val="xl195"/>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6">
    <w:name w:val="xl196"/>
    <w:basedOn w:val="Normal"/>
    <w:rsid w:val="004C7D1A"/>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7">
    <w:name w:val="xl197"/>
    <w:basedOn w:val="Normal"/>
    <w:rsid w:val="004C7D1A"/>
    <w:pPr>
      <w:pBdr>
        <w:top w:val="single" w:sz="8"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8">
    <w:name w:val="xl198"/>
    <w:basedOn w:val="Normal"/>
    <w:rsid w:val="004C7D1A"/>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99">
    <w:name w:val="xl199"/>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00">
    <w:name w:val="xl200"/>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character" w:customStyle="1" w:styleId="PGE-Alteraesdestacadas">
    <w:name w:val="PGE - Alterações destacadas"/>
    <w:basedOn w:val="Fontepargpadro"/>
    <w:uiPriority w:val="1"/>
    <w:qFormat/>
    <w:rsid w:val="003C0B60"/>
    <w:rPr>
      <w:rFonts w:ascii="Arial" w:hAnsi="Arial" w:cs="Arial" w:hint="default"/>
      <w:b/>
      <w:bCs w:val="0"/>
      <w:color w:val="000000" w:themeColor="text1"/>
      <w:sz w:val="22"/>
      <w:u w:val="single"/>
    </w:rPr>
  </w:style>
  <w:style w:type="character" w:customStyle="1" w:styleId="Ttulo4Char">
    <w:name w:val="Título 4 Char"/>
    <w:basedOn w:val="Fontepargpadro"/>
    <w:link w:val="Ttulo4"/>
    <w:uiPriority w:val="9"/>
    <w:rsid w:val="00733559"/>
    <w:rPr>
      <w:rFonts w:asciiTheme="majorHAnsi" w:eastAsiaTheme="majorEastAsia" w:hAnsiTheme="majorHAnsi" w:cstheme="majorBidi"/>
      <w:i/>
      <w:iCs/>
      <w:color w:val="365F91" w:themeColor="accent1" w:themeShade="BF"/>
    </w:rPr>
  </w:style>
  <w:style w:type="character" w:customStyle="1" w:styleId="Ttulo8Char">
    <w:name w:val="Título 8 Char"/>
    <w:basedOn w:val="Fontepargpadro"/>
    <w:link w:val="Ttulo8"/>
    <w:rsid w:val="00733559"/>
    <w:rPr>
      <w:rFonts w:asciiTheme="majorHAnsi" w:eastAsiaTheme="majorEastAsia" w:hAnsiTheme="majorHAnsi" w:cstheme="majorBidi"/>
      <w:color w:val="262626" w:themeColor="text1" w:themeTint="D9"/>
      <w:sz w:val="21"/>
      <w:szCs w:val="21"/>
    </w:rPr>
  </w:style>
  <w:style w:type="character" w:customStyle="1" w:styleId="SubttuloChar">
    <w:name w:val="Subtítulo Char"/>
    <w:basedOn w:val="Fontepargpadro"/>
    <w:link w:val="Subttulo"/>
    <w:uiPriority w:val="11"/>
    <w:rsid w:val="00733559"/>
    <w:rPr>
      <w:color w:val="5A5A5A" w:themeColor="text1" w:themeTint="A5"/>
      <w:spacing w:val="15"/>
    </w:rPr>
  </w:style>
  <w:style w:type="paragraph" w:styleId="Citao">
    <w:name w:val="Quote"/>
    <w:basedOn w:val="Normal"/>
    <w:next w:val="Normal"/>
    <w:link w:val="CitaoChar"/>
    <w:uiPriority w:val="29"/>
    <w:qFormat/>
    <w:rsid w:val="00733559"/>
    <w:pPr>
      <w:spacing w:before="200"/>
      <w:ind w:left="864" w:right="864"/>
    </w:pPr>
    <w:rPr>
      <w:i/>
      <w:iCs/>
      <w:color w:val="404040" w:themeColor="text1" w:themeTint="BF"/>
    </w:rPr>
  </w:style>
  <w:style w:type="character" w:customStyle="1" w:styleId="CitaoChar">
    <w:name w:val="Citação Char"/>
    <w:basedOn w:val="Fontepargpadro"/>
    <w:link w:val="Citao"/>
    <w:uiPriority w:val="29"/>
    <w:rsid w:val="00733559"/>
    <w:rPr>
      <w:i/>
      <w:iCs/>
      <w:color w:val="404040" w:themeColor="text1" w:themeTint="BF"/>
    </w:rPr>
  </w:style>
  <w:style w:type="paragraph" w:styleId="CitaoIntensa">
    <w:name w:val="Intense Quote"/>
    <w:basedOn w:val="Normal"/>
    <w:next w:val="Normal"/>
    <w:link w:val="CitaoIntensaChar"/>
    <w:uiPriority w:val="30"/>
    <w:qFormat/>
    <w:rsid w:val="007335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sid w:val="00733559"/>
    <w:rPr>
      <w:i/>
      <w:iCs/>
      <w:color w:val="4F81BD" w:themeColor="accent1"/>
    </w:rPr>
  </w:style>
  <w:style w:type="character" w:styleId="nfaseSutil">
    <w:name w:val="Subtle Emphasis"/>
    <w:basedOn w:val="Fontepargpadro"/>
    <w:uiPriority w:val="19"/>
    <w:qFormat/>
    <w:rsid w:val="00733559"/>
    <w:rPr>
      <w:i/>
      <w:iCs/>
      <w:color w:val="404040" w:themeColor="text1" w:themeTint="BF"/>
    </w:rPr>
  </w:style>
  <w:style w:type="character" w:styleId="nfaseIntensa">
    <w:name w:val="Intense Emphasis"/>
    <w:basedOn w:val="Fontepargpadro"/>
    <w:uiPriority w:val="21"/>
    <w:qFormat/>
    <w:rsid w:val="00733559"/>
    <w:rPr>
      <w:i/>
      <w:iCs/>
      <w:color w:val="4F81BD" w:themeColor="accent1"/>
    </w:rPr>
  </w:style>
  <w:style w:type="character" w:styleId="RefernciaSutil">
    <w:name w:val="Subtle Reference"/>
    <w:basedOn w:val="Fontepargpadro"/>
    <w:uiPriority w:val="31"/>
    <w:qFormat/>
    <w:rsid w:val="00733559"/>
    <w:rPr>
      <w:smallCaps/>
      <w:color w:val="404040" w:themeColor="text1" w:themeTint="BF"/>
    </w:rPr>
  </w:style>
  <w:style w:type="character" w:styleId="RefernciaIntensa">
    <w:name w:val="Intense Reference"/>
    <w:basedOn w:val="Fontepargpadro"/>
    <w:uiPriority w:val="32"/>
    <w:qFormat/>
    <w:rsid w:val="00733559"/>
    <w:rPr>
      <w:b/>
      <w:bCs/>
      <w:smallCaps/>
      <w:color w:val="4F81BD" w:themeColor="accent1"/>
      <w:spacing w:val="5"/>
    </w:rPr>
  </w:style>
  <w:style w:type="character" w:styleId="TtulodoLivro">
    <w:name w:val="Book Title"/>
    <w:basedOn w:val="Fontepargpadro"/>
    <w:uiPriority w:val="33"/>
    <w:qFormat/>
    <w:rsid w:val="00733559"/>
    <w:rPr>
      <w:b/>
      <w:bCs/>
      <w:i/>
      <w:iCs/>
      <w:spacing w:val="5"/>
    </w:rPr>
  </w:style>
  <w:style w:type="paragraph" w:customStyle="1" w:styleId="TtuloConcorrncia">
    <w:name w:val="Título Concorrência"/>
    <w:basedOn w:val="Normal"/>
    <w:link w:val="TtuloConcorrnciaChar"/>
    <w:qFormat/>
    <w:rsid w:val="00CA65DE"/>
    <w:pPr>
      <w:spacing w:before="100" w:beforeAutospacing="1" w:after="100" w:afterAutospacing="1" w:line="240" w:lineRule="auto"/>
    </w:pPr>
    <w:rPr>
      <w:rFonts w:ascii="Segoe UI" w:eastAsia="Times New Roman" w:hAnsi="Segoe UI" w:cs="Segoe UI"/>
      <w:b/>
      <w:bCs/>
      <w:iCs/>
      <w:color w:val="000000"/>
      <w:sz w:val="24"/>
      <w:szCs w:val="20"/>
    </w:rPr>
  </w:style>
  <w:style w:type="character" w:customStyle="1" w:styleId="TtuloConcorrnciaChar">
    <w:name w:val="Título Concorrência Char"/>
    <w:basedOn w:val="Fontepargpadro"/>
    <w:link w:val="TtuloConcorrncia"/>
    <w:rsid w:val="00CA65DE"/>
    <w:rPr>
      <w:rFonts w:ascii="Segoe UI" w:eastAsia="Times New Roman" w:hAnsi="Segoe UI" w:cs="Segoe UI"/>
      <w:b/>
      <w:bCs/>
      <w:iCs/>
      <w:color w:val="000000"/>
      <w:sz w:val="24"/>
      <w:szCs w:val="20"/>
    </w:rPr>
  </w:style>
  <w:style w:type="paragraph" w:customStyle="1" w:styleId="msonormal0">
    <w:name w:val="msonormal"/>
    <w:basedOn w:val="Normal"/>
    <w:rsid w:val="00BF0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uodecorpodetexto3Char">
    <w:name w:val="Recuo de corpo de texto 3 Char"/>
    <w:basedOn w:val="Fontepargpadro"/>
    <w:link w:val="Recuodecorpodetexto3"/>
    <w:rsid w:val="00022DCA"/>
    <w:rPr>
      <w:sz w:val="16"/>
      <w:szCs w:val="16"/>
    </w:rPr>
  </w:style>
  <w:style w:type="character" w:customStyle="1" w:styleId="Corpodetexto2Char">
    <w:name w:val="Corpo de texto 2 Char"/>
    <w:basedOn w:val="Fontepargpadro"/>
    <w:link w:val="Corpodetexto2"/>
    <w:rsid w:val="00022DCA"/>
  </w:style>
  <w:style w:type="character" w:customStyle="1" w:styleId="Corpodetexto3Char">
    <w:name w:val="Corpo de texto 3 Char"/>
    <w:basedOn w:val="Fontepargpadro"/>
    <w:link w:val="Corpodetexto3"/>
    <w:rsid w:val="00022DCA"/>
    <w:rPr>
      <w:sz w:val="16"/>
      <w:szCs w:val="16"/>
    </w:rPr>
  </w:style>
  <w:style w:type="paragraph" w:customStyle="1" w:styleId="Textbodyindent">
    <w:name w:val="Text body indent"/>
    <w:basedOn w:val="Normal"/>
    <w:rsid w:val="00022DCA"/>
    <w:pPr>
      <w:widowControl w:val="0"/>
      <w:autoSpaceDE w:val="0"/>
      <w:autoSpaceDN w:val="0"/>
      <w:adjustRightInd w:val="0"/>
      <w:spacing w:after="0" w:line="240" w:lineRule="auto"/>
      <w:jc w:val="both"/>
    </w:pPr>
    <w:rPr>
      <w:rFonts w:ascii="Arial" w:eastAsia="Times New Roman" w:hAnsi="Times New Roman" w:cs="Arial"/>
      <w:color w:val="000000"/>
      <w:sz w:val="24"/>
      <w:szCs w:val="24"/>
    </w:rPr>
  </w:style>
  <w:style w:type="paragraph" w:customStyle="1" w:styleId="xl201">
    <w:name w:val="xl201"/>
    <w:basedOn w:val="Normal"/>
    <w:rsid w:val="00022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2">
    <w:name w:val="xl202"/>
    <w:basedOn w:val="Normal"/>
    <w:rsid w:val="00022DC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3">
    <w:name w:val="xl203"/>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4">
    <w:name w:val="xl204"/>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5">
    <w:name w:val="xl205"/>
    <w:basedOn w:val="Normal"/>
    <w:rsid w:val="00022DCA"/>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06">
    <w:name w:val="xl206"/>
    <w:basedOn w:val="Normal"/>
    <w:rsid w:val="00022DC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7">
    <w:name w:val="xl207"/>
    <w:basedOn w:val="Normal"/>
    <w:rsid w:val="00022DCA"/>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8">
    <w:name w:val="xl208"/>
    <w:basedOn w:val="Normal"/>
    <w:rsid w:val="00022D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9">
    <w:name w:val="xl209"/>
    <w:basedOn w:val="Normal"/>
    <w:rsid w:val="00022D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0">
    <w:name w:val="xl210"/>
    <w:basedOn w:val="Normal"/>
    <w:rsid w:val="00022DCA"/>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1">
    <w:name w:val="xl211"/>
    <w:basedOn w:val="Normal"/>
    <w:rsid w:val="00022DC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2">
    <w:name w:val="xl212"/>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13">
    <w:name w:val="xl213"/>
    <w:basedOn w:val="Normal"/>
    <w:rsid w:val="00022DCA"/>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4">
    <w:name w:val="xl214"/>
    <w:basedOn w:val="Normal"/>
    <w:rsid w:val="00022DCA"/>
    <w:pPr>
      <w:pBdr>
        <w:top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5">
    <w:name w:val="xl215"/>
    <w:basedOn w:val="Normal"/>
    <w:rsid w:val="00022DCA"/>
    <w:pPr>
      <w:pBdr>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6">
    <w:name w:val="xl216"/>
    <w:basedOn w:val="Normal"/>
    <w:rsid w:val="00022DCA"/>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7">
    <w:name w:val="xl217"/>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18">
    <w:name w:val="xl218"/>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219">
    <w:name w:val="xl219"/>
    <w:basedOn w:val="Normal"/>
    <w:rsid w:val="00022DCA"/>
    <w:pPr>
      <w:pBdr>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20">
    <w:name w:val="xl220"/>
    <w:basedOn w:val="Normal"/>
    <w:rsid w:val="00022D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1">
    <w:name w:val="xl22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Normal"/>
    <w:rsid w:val="00022D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24">
    <w:name w:val="xl224"/>
    <w:basedOn w:val="Normal"/>
    <w:rsid w:val="00022D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5">
    <w:name w:val="xl225"/>
    <w:basedOn w:val="Normal"/>
    <w:rsid w:val="00022DCA"/>
    <w:pP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6">
    <w:name w:val="xl226"/>
    <w:basedOn w:val="Normal"/>
    <w:rsid w:val="00022DCA"/>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7">
    <w:name w:val="xl227"/>
    <w:basedOn w:val="Normal"/>
    <w:rsid w:val="00022DCA"/>
    <w:pPr>
      <w:pBdr>
        <w:top w:val="single" w:sz="8" w:space="0" w:color="auto"/>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8">
    <w:name w:val="xl228"/>
    <w:basedOn w:val="Normal"/>
    <w:rsid w:val="00022DCA"/>
    <w:pPr>
      <w:pBdr>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9">
    <w:name w:val="xl229"/>
    <w:basedOn w:val="Normal"/>
    <w:rsid w:val="00022DCA"/>
    <w:pPr>
      <w:pBdr>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230">
    <w:name w:val="xl230"/>
    <w:basedOn w:val="Normal"/>
    <w:rsid w:val="00022DCA"/>
    <w:pPr>
      <w:pBdr>
        <w:top w:val="single" w:sz="8" w:space="0" w:color="auto"/>
        <w:bottom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231">
    <w:name w:val="xl231"/>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33">
    <w:name w:val="xl233"/>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rPr>
  </w:style>
  <w:style w:type="paragraph" w:customStyle="1" w:styleId="xl234">
    <w:name w:val="xl234"/>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5">
    <w:name w:val="xl235"/>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6">
    <w:name w:val="xl236"/>
    <w:basedOn w:val="Normal"/>
    <w:rsid w:val="00022DCA"/>
    <w:pPr>
      <w:pBdr>
        <w:top w:val="single" w:sz="4" w:space="0" w:color="auto"/>
        <w:left w:val="single" w:sz="8"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7">
    <w:name w:val="xl237"/>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8">
    <w:name w:val="xl238"/>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9">
    <w:name w:val="xl239"/>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0">
    <w:name w:val="xl240"/>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1">
    <w:name w:val="xl241"/>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2">
    <w:name w:val="xl242"/>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243">
    <w:name w:val="xl243"/>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44">
    <w:name w:val="xl244"/>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
    <w:name w:val="xl245"/>
    <w:basedOn w:val="Normal"/>
    <w:rsid w:val="00022DCA"/>
    <w:pPr>
      <w:pBdr>
        <w:top w:val="single" w:sz="4"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46">
    <w:name w:val="xl246"/>
    <w:basedOn w:val="Normal"/>
    <w:rsid w:val="00022DC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7">
    <w:name w:val="xl247"/>
    <w:basedOn w:val="Normal"/>
    <w:rsid w:val="00022DCA"/>
    <w:pPr>
      <w:pBdr>
        <w:left w:val="single" w:sz="8"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48">
    <w:name w:val="xl248"/>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49">
    <w:name w:val="xl249"/>
    <w:basedOn w:val="Normal"/>
    <w:rsid w:val="00022DCA"/>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0">
    <w:name w:val="xl250"/>
    <w:basedOn w:val="Normal"/>
    <w:rsid w:val="00022DC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1">
    <w:name w:val="xl25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2">
    <w:name w:val="xl252"/>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53">
    <w:name w:val="xl253"/>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4">
    <w:name w:val="xl254"/>
    <w:basedOn w:val="Normal"/>
    <w:rsid w:val="00022DCA"/>
    <w:pPr>
      <w:pBdr>
        <w:top w:val="single" w:sz="4" w:space="0" w:color="auto"/>
        <w:lef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5">
    <w:name w:val="xl255"/>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256">
    <w:name w:val="xl256"/>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7">
    <w:name w:val="xl257"/>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8">
    <w:name w:val="xl258"/>
    <w:basedOn w:val="Normal"/>
    <w:rsid w:val="00022DCA"/>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9">
    <w:name w:val="xl259"/>
    <w:basedOn w:val="Normal"/>
    <w:rsid w:val="00022DCA"/>
    <w:pPr>
      <w:pBdr>
        <w:top w:val="single" w:sz="4" w:space="0" w:color="auto"/>
        <w:left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0">
    <w:name w:val="xl260"/>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1">
    <w:name w:val="xl261"/>
    <w:basedOn w:val="Normal"/>
    <w:rsid w:val="00022DCA"/>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2">
    <w:name w:val="xl262"/>
    <w:basedOn w:val="Normal"/>
    <w:rsid w:val="00022DCA"/>
    <w:pPr>
      <w:pBdr>
        <w:top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3">
    <w:name w:val="xl263"/>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4">
    <w:name w:val="xl264"/>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5">
    <w:name w:val="xl265"/>
    <w:basedOn w:val="Normal"/>
    <w:rsid w:val="00022DCA"/>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6">
    <w:name w:val="xl266"/>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67">
    <w:name w:val="xl267"/>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8">
    <w:name w:val="xl268"/>
    <w:basedOn w:val="Normal"/>
    <w:rsid w:val="00022DCA"/>
    <w:pPr>
      <w:pBdr>
        <w:top w:val="single" w:sz="4"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9">
    <w:name w:val="xl269"/>
    <w:basedOn w:val="Normal"/>
    <w:rsid w:val="00022DCA"/>
    <w:pPr>
      <w:pBdr>
        <w:top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0">
    <w:name w:val="xl270"/>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71">
    <w:name w:val="xl271"/>
    <w:basedOn w:val="Normal"/>
    <w:rsid w:val="00022DCA"/>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72">
    <w:name w:val="xl272"/>
    <w:basedOn w:val="Normal"/>
    <w:rsid w:val="00022DC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3">
    <w:name w:val="xl273"/>
    <w:basedOn w:val="Normal"/>
    <w:rsid w:val="00022DC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4">
    <w:name w:val="xl274"/>
    <w:basedOn w:val="Normal"/>
    <w:rsid w:val="00022DCA"/>
    <w:pPr>
      <w:pBdr>
        <w:top w:val="single" w:sz="8" w:space="0" w:color="auto"/>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5">
    <w:name w:val="xl275"/>
    <w:basedOn w:val="Normal"/>
    <w:rsid w:val="00022DC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6">
    <w:name w:val="xl276"/>
    <w:basedOn w:val="Normal"/>
    <w:rsid w:val="00022DCA"/>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7">
    <w:name w:val="xl277"/>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8">
    <w:name w:val="xl278"/>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9">
    <w:name w:val="xl279"/>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0">
    <w:name w:val="xl280"/>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1">
    <w:name w:val="xl281"/>
    <w:basedOn w:val="Normal"/>
    <w:rsid w:val="00022DCA"/>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2">
    <w:name w:val="xl282"/>
    <w:basedOn w:val="Normal"/>
    <w:rsid w:val="00022DCA"/>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3">
    <w:name w:val="xl283"/>
    <w:basedOn w:val="Normal"/>
    <w:rsid w:val="00022DC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4">
    <w:name w:val="xl284"/>
    <w:basedOn w:val="Normal"/>
    <w:rsid w:val="00022D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5">
    <w:name w:val="xl285"/>
    <w:basedOn w:val="Normal"/>
    <w:rsid w:val="00022DC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6">
    <w:name w:val="xl286"/>
    <w:basedOn w:val="Normal"/>
    <w:rsid w:val="00022DCA"/>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xtableparagraph">
    <w:name w:val="x_x_tableparagraph"/>
    <w:basedOn w:val="Normal"/>
    <w:rsid w:val="005D2025"/>
    <w:pPr>
      <w:spacing w:after="0" w:line="240" w:lineRule="auto"/>
    </w:pPr>
    <w:rPr>
      <w:rFonts w:ascii="Calibri" w:eastAsia="Calibri" w:hAnsi="Calibri" w:cs="Calibri"/>
    </w:rPr>
  </w:style>
  <w:style w:type="table" w:customStyle="1" w:styleId="TableNormal2">
    <w:name w:val="Table Normal2"/>
    <w:uiPriority w:val="2"/>
    <w:semiHidden/>
    <w:unhideWhenUsed/>
    <w:qFormat/>
    <w:rsid w:val="000B07D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a">
    <w:name w:val="a"/>
    <w:basedOn w:val="Normal"/>
    <w:link w:val="aChar"/>
    <w:rsid w:val="00626473"/>
    <w:pPr>
      <w:overflowPunct w:val="0"/>
      <w:autoSpaceDE w:val="0"/>
      <w:autoSpaceDN w:val="0"/>
      <w:adjustRightInd w:val="0"/>
      <w:spacing w:after="0" w:line="480" w:lineRule="auto"/>
      <w:jc w:val="both"/>
      <w:textAlignment w:val="baseline"/>
    </w:pPr>
    <w:rPr>
      <w:rFonts w:ascii="Arial" w:eastAsia="Times New Roman" w:hAnsi="Arial" w:cs="Times New Roman"/>
      <w:noProof/>
      <w:szCs w:val="20"/>
      <w:lang w:val="es-ES_tradnl"/>
    </w:rPr>
  </w:style>
  <w:style w:type="character" w:customStyle="1" w:styleId="aChar">
    <w:name w:val="a Char"/>
    <w:link w:val="a"/>
    <w:rsid w:val="00626473"/>
    <w:rPr>
      <w:rFonts w:ascii="Arial" w:eastAsia="Times New Roman" w:hAnsi="Arial" w:cs="Times New Roman"/>
      <w:noProof/>
      <w:szCs w:val="20"/>
      <w:lang w:val="es-ES_tradnl"/>
    </w:rPr>
  </w:style>
  <w:style w:type="character" w:customStyle="1" w:styleId="fontstyle01">
    <w:name w:val="fontstyle01"/>
    <w:rsid w:val="00626473"/>
    <w:rPr>
      <w:rFonts w:ascii="Calibri" w:hAnsi="Calibri" w:cs="Calibri" w:hint="default"/>
      <w:b w:val="0"/>
      <w:bCs w:val="0"/>
      <w:i w:val="0"/>
      <w:iCs w:val="0"/>
      <w:color w:val="000000"/>
      <w:sz w:val="16"/>
      <w:szCs w:val="16"/>
    </w:rPr>
  </w:style>
  <w:style w:type="numbering" w:customStyle="1" w:styleId="Semlista1">
    <w:name w:val="Sem lista1"/>
    <w:next w:val="Semlista"/>
    <w:uiPriority w:val="99"/>
    <w:semiHidden/>
    <w:unhideWhenUsed/>
    <w:rsid w:val="009570D0"/>
  </w:style>
  <w:style w:type="paragraph" w:customStyle="1" w:styleId="Standard">
    <w:name w:val="Standard"/>
    <w:rsid w:val="00CD6823"/>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Sumrio2">
    <w:name w:val="toc 2"/>
    <w:basedOn w:val="Normal"/>
    <w:uiPriority w:val="39"/>
    <w:qFormat/>
    <w:rsid w:val="00D7627A"/>
    <w:pPr>
      <w:widowControl w:val="0"/>
      <w:autoSpaceDE w:val="0"/>
      <w:autoSpaceDN w:val="0"/>
      <w:spacing w:before="139" w:after="0" w:line="240" w:lineRule="auto"/>
      <w:ind w:left="841" w:hanging="710"/>
    </w:pPr>
    <w:rPr>
      <w:rFonts w:ascii="Calibri" w:eastAsia="Calibri" w:hAnsi="Calibri" w:cs="Calibri"/>
      <w:lang w:val="pt-PT" w:eastAsia="en-US"/>
    </w:rPr>
  </w:style>
  <w:style w:type="paragraph" w:styleId="Sumrio3">
    <w:name w:val="toc 3"/>
    <w:basedOn w:val="Normal"/>
    <w:uiPriority w:val="39"/>
    <w:qFormat/>
    <w:rsid w:val="00D7627A"/>
    <w:pPr>
      <w:widowControl w:val="0"/>
      <w:autoSpaceDE w:val="0"/>
      <w:autoSpaceDN w:val="0"/>
      <w:spacing w:before="41" w:after="0" w:line="240" w:lineRule="auto"/>
      <w:ind w:left="793" w:hanging="662"/>
    </w:pPr>
    <w:rPr>
      <w:rFonts w:ascii="Calibri" w:eastAsia="Calibri" w:hAnsi="Calibri" w:cs="Calibri"/>
      <w:b/>
      <w:bCs/>
      <w:sz w:val="18"/>
      <w:szCs w:val="18"/>
      <w:lang w:val="pt-PT" w:eastAsia="en-US"/>
    </w:rPr>
  </w:style>
  <w:style w:type="paragraph" w:styleId="Sumrio4">
    <w:name w:val="toc 4"/>
    <w:basedOn w:val="Normal"/>
    <w:uiPriority w:val="39"/>
    <w:qFormat/>
    <w:rsid w:val="00D7627A"/>
    <w:pPr>
      <w:widowControl w:val="0"/>
      <w:autoSpaceDE w:val="0"/>
      <w:autoSpaceDN w:val="0"/>
      <w:spacing w:before="401" w:after="0" w:line="240" w:lineRule="auto"/>
      <w:ind w:left="793" w:hanging="662"/>
    </w:pPr>
    <w:rPr>
      <w:rFonts w:ascii="Calibri" w:eastAsia="Calibri" w:hAnsi="Calibri" w:cs="Calibri"/>
      <w:b/>
      <w:bCs/>
      <w:i/>
      <w:iCs/>
      <w:lang w:val="pt-PT" w:eastAsia="en-US"/>
    </w:rPr>
  </w:style>
  <w:style w:type="paragraph" w:styleId="Sumrio5">
    <w:name w:val="toc 5"/>
    <w:basedOn w:val="Normal"/>
    <w:next w:val="Normal"/>
    <w:autoRedefine/>
    <w:uiPriority w:val="39"/>
    <w:unhideWhenUsed/>
    <w:rsid w:val="00D7627A"/>
    <w:pPr>
      <w:spacing w:after="100" w:line="276" w:lineRule="auto"/>
      <w:ind w:left="880"/>
    </w:pPr>
  </w:style>
  <w:style w:type="paragraph" w:styleId="Sumrio6">
    <w:name w:val="toc 6"/>
    <w:basedOn w:val="Normal"/>
    <w:next w:val="Normal"/>
    <w:autoRedefine/>
    <w:uiPriority w:val="39"/>
    <w:unhideWhenUsed/>
    <w:rsid w:val="00D7627A"/>
    <w:pPr>
      <w:spacing w:after="100" w:line="276" w:lineRule="auto"/>
      <w:ind w:left="1100"/>
    </w:pPr>
  </w:style>
  <w:style w:type="paragraph" w:styleId="Sumrio7">
    <w:name w:val="toc 7"/>
    <w:basedOn w:val="Normal"/>
    <w:next w:val="Normal"/>
    <w:autoRedefine/>
    <w:uiPriority w:val="39"/>
    <w:unhideWhenUsed/>
    <w:rsid w:val="00D7627A"/>
    <w:pPr>
      <w:spacing w:after="100" w:line="276" w:lineRule="auto"/>
      <w:ind w:left="1320"/>
    </w:pPr>
  </w:style>
  <w:style w:type="paragraph" w:styleId="Sumrio8">
    <w:name w:val="toc 8"/>
    <w:basedOn w:val="Normal"/>
    <w:next w:val="Normal"/>
    <w:autoRedefine/>
    <w:uiPriority w:val="39"/>
    <w:unhideWhenUsed/>
    <w:rsid w:val="00D7627A"/>
    <w:pPr>
      <w:spacing w:after="100" w:line="276" w:lineRule="auto"/>
      <w:ind w:left="1540"/>
    </w:pPr>
  </w:style>
  <w:style w:type="paragraph" w:styleId="Sumrio9">
    <w:name w:val="toc 9"/>
    <w:basedOn w:val="Normal"/>
    <w:next w:val="Normal"/>
    <w:autoRedefine/>
    <w:uiPriority w:val="39"/>
    <w:unhideWhenUsed/>
    <w:rsid w:val="00D7627A"/>
    <w:pPr>
      <w:spacing w:after="100" w:line="276" w:lineRule="auto"/>
      <w:ind w:left="1760"/>
    </w:pPr>
  </w:style>
  <w:style w:type="paragraph" w:customStyle="1" w:styleId="font6">
    <w:name w:val="font6"/>
    <w:basedOn w:val="Normal"/>
    <w:rsid w:val="00D7627A"/>
    <w:pPr>
      <w:spacing w:before="100" w:beforeAutospacing="1" w:after="100" w:afterAutospacing="1" w:line="240" w:lineRule="auto"/>
    </w:pPr>
    <w:rPr>
      <w:rFonts w:ascii="Segoe UI" w:eastAsia="Times New Roman" w:hAnsi="Segoe UI" w:cs="Segoe UI"/>
      <w:b/>
      <w:bCs/>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025"/>
  </w:style>
  <w:style w:type="paragraph" w:styleId="Ttulo1">
    <w:name w:val="heading 1"/>
    <w:basedOn w:val="Normal"/>
    <w:next w:val="Normal"/>
    <w:link w:val="Ttulo1Char"/>
    <w:uiPriority w:val="1"/>
    <w:qFormat/>
    <w:rsid w:val="007335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1"/>
    <w:unhideWhenUsed/>
    <w:qFormat/>
    <w:rsid w:val="00733559"/>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Ttulo3">
    <w:name w:val="heading 3"/>
    <w:basedOn w:val="Normal"/>
    <w:next w:val="Normal"/>
    <w:link w:val="Ttulo3Char"/>
    <w:uiPriority w:val="1"/>
    <w:unhideWhenUsed/>
    <w:qFormat/>
    <w:rsid w:val="00733559"/>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Ttulo4">
    <w:name w:val="heading 4"/>
    <w:basedOn w:val="Normal"/>
    <w:next w:val="Normal"/>
    <w:link w:val="Ttulo4Char"/>
    <w:uiPriority w:val="9"/>
    <w:unhideWhenUsed/>
    <w:qFormat/>
    <w:rsid w:val="0073355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73355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unhideWhenUsed/>
    <w:qFormat/>
    <w:rsid w:val="00733559"/>
    <w:pPr>
      <w:keepNext/>
      <w:keepLines/>
      <w:spacing w:before="40" w:after="0"/>
      <w:outlineLvl w:val="5"/>
    </w:pPr>
    <w:rPr>
      <w:rFonts w:asciiTheme="majorHAnsi" w:eastAsiaTheme="majorEastAsia" w:hAnsiTheme="majorHAnsi" w:cstheme="majorBidi"/>
      <w:color w:val="244061" w:themeColor="accent1" w:themeShade="80"/>
    </w:rPr>
  </w:style>
  <w:style w:type="paragraph" w:styleId="Ttulo7">
    <w:name w:val="heading 7"/>
    <w:basedOn w:val="Normal"/>
    <w:next w:val="Normal"/>
    <w:link w:val="Ttulo7Char"/>
    <w:uiPriority w:val="9"/>
    <w:unhideWhenUsed/>
    <w:qFormat/>
    <w:rsid w:val="00733559"/>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Ttulo8">
    <w:name w:val="heading 8"/>
    <w:basedOn w:val="Normal"/>
    <w:next w:val="Normal"/>
    <w:link w:val="Ttulo8Char"/>
    <w:unhideWhenUsed/>
    <w:qFormat/>
    <w:rsid w:val="0073355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har"/>
    <w:unhideWhenUsed/>
    <w:qFormat/>
    <w:rsid w:val="0073355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1A161C"/>
    <w:rPr>
      <w:rFonts w:ascii="Symbol" w:hAnsi="Symbol"/>
    </w:rPr>
  </w:style>
  <w:style w:type="character" w:customStyle="1" w:styleId="WW8Num3z2">
    <w:name w:val="WW8Num3z2"/>
    <w:rsid w:val="001A161C"/>
    <w:rPr>
      <w:b/>
    </w:rPr>
  </w:style>
  <w:style w:type="character" w:customStyle="1" w:styleId="WW8Num4z0">
    <w:name w:val="WW8Num4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5z0">
    <w:name w:val="WW8Num5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6z0">
    <w:name w:val="WW8Num6z0"/>
    <w:rsid w:val="001A161C"/>
    <w:rPr>
      <w:rFonts w:ascii="Arial" w:hAnsi="Arial"/>
      <w:b/>
      <w:bCs/>
    </w:rPr>
  </w:style>
  <w:style w:type="character" w:customStyle="1" w:styleId="WW8Num6z2">
    <w:name w:val="WW8Num6z2"/>
    <w:rsid w:val="001A161C"/>
    <w:rPr>
      <w:rFonts w:ascii="Arial" w:hAnsi="Arial"/>
    </w:rPr>
  </w:style>
  <w:style w:type="character" w:customStyle="1" w:styleId="WW8Num7z0">
    <w:name w:val="WW8Num7z0"/>
    <w:rsid w:val="001A161C"/>
    <w:rPr>
      <w:b/>
    </w:rPr>
  </w:style>
  <w:style w:type="character" w:customStyle="1" w:styleId="WW8Num8z0">
    <w:name w:val="WW8Num8z0"/>
    <w:rsid w:val="001A161C"/>
    <w:rPr>
      <w:b/>
      <w:i w:val="0"/>
      <w:sz w:val="24"/>
      <w:szCs w:val="24"/>
    </w:rPr>
  </w:style>
  <w:style w:type="character" w:customStyle="1" w:styleId="WW8Num9z0">
    <w:name w:val="WW8Num9z0"/>
    <w:rsid w:val="001A161C"/>
    <w:rPr>
      <w:rFonts w:ascii="Arial" w:hAnsi="Arial"/>
      <w:b/>
      <w:i w:val="0"/>
      <w:sz w:val="24"/>
      <w:szCs w:val="24"/>
    </w:rPr>
  </w:style>
  <w:style w:type="character" w:customStyle="1" w:styleId="WW8Num10z1">
    <w:name w:val="WW8Num10z1"/>
    <w:rsid w:val="001A161C"/>
    <w:rPr>
      <w:rFonts w:ascii="Arial" w:hAnsi="Arial"/>
      <w:b/>
      <w:i w:val="0"/>
      <w:sz w:val="24"/>
      <w:szCs w:val="24"/>
    </w:rPr>
  </w:style>
  <w:style w:type="character" w:customStyle="1" w:styleId="WW8Num11z0">
    <w:name w:val="WW8Num11z0"/>
    <w:rsid w:val="001A161C"/>
    <w:rPr>
      <w:b/>
      <w:i w:val="0"/>
      <w:color w:val="auto"/>
    </w:rPr>
  </w:style>
  <w:style w:type="character" w:customStyle="1" w:styleId="WW8Num11z2">
    <w:name w:val="WW8Num11z2"/>
    <w:rsid w:val="001A161C"/>
    <w:rPr>
      <w:rFonts w:ascii="Arial" w:hAnsi="Arial" w:cs="Arial"/>
      <w:b/>
      <w:sz w:val="24"/>
      <w:szCs w:val="24"/>
    </w:rPr>
  </w:style>
  <w:style w:type="character" w:customStyle="1" w:styleId="WW8Num12z0">
    <w:name w:val="WW8Num12z0"/>
    <w:rsid w:val="001A161C"/>
    <w:rPr>
      <w:rFonts w:ascii="Arial" w:hAnsi="Arial"/>
      <w:b/>
      <w:sz w:val="24"/>
      <w:szCs w:val="24"/>
    </w:rPr>
  </w:style>
  <w:style w:type="character" w:customStyle="1" w:styleId="WW8Num13z1">
    <w:name w:val="WW8Num13z1"/>
    <w:rsid w:val="001A161C"/>
    <w:rPr>
      <w:b/>
      <w:i w:val="0"/>
      <w:caps w:val="0"/>
      <w:smallCaps w:val="0"/>
      <w:strike w:val="0"/>
      <w:dstrike w:val="0"/>
      <w:vanish w:val="0"/>
      <w:color w:val="000000"/>
      <w:position w:val="0"/>
      <w:sz w:val="24"/>
      <w:szCs w:val="24"/>
      <w:u w:val="none"/>
      <w:vertAlign w:val="baseline"/>
    </w:rPr>
  </w:style>
  <w:style w:type="character" w:customStyle="1" w:styleId="WW8Num14z0">
    <w:name w:val="WW8Num14z0"/>
    <w:rsid w:val="001A161C"/>
    <w:rPr>
      <w:rFonts w:ascii="Arial" w:hAnsi="Arial"/>
      <w:b/>
      <w:sz w:val="24"/>
      <w:szCs w:val="24"/>
    </w:rPr>
  </w:style>
  <w:style w:type="character" w:customStyle="1" w:styleId="WW8Num15z0">
    <w:name w:val="WW8Num15z0"/>
    <w:rsid w:val="001A161C"/>
    <w:rPr>
      <w:rFonts w:ascii="Arial" w:hAnsi="Arial"/>
      <w:b/>
      <w:sz w:val="24"/>
      <w:szCs w:val="24"/>
    </w:rPr>
  </w:style>
  <w:style w:type="character" w:customStyle="1" w:styleId="WW8Num16z0">
    <w:name w:val="WW8Num16z0"/>
    <w:rsid w:val="001A161C"/>
    <w:rPr>
      <w:b/>
      <w:i w:val="0"/>
    </w:rPr>
  </w:style>
  <w:style w:type="character" w:customStyle="1" w:styleId="WW8Num17z2">
    <w:name w:val="WW8Num17z2"/>
    <w:rsid w:val="001A161C"/>
    <w:rPr>
      <w:rFonts w:ascii="Arial" w:hAnsi="Arial"/>
      <w:b/>
      <w:sz w:val="24"/>
      <w:szCs w:val="24"/>
    </w:rPr>
  </w:style>
  <w:style w:type="character" w:customStyle="1" w:styleId="WW8Num18z0">
    <w:name w:val="WW8Num18z0"/>
    <w:rsid w:val="001A161C"/>
    <w:rPr>
      <w:b/>
      <w:i w:val="0"/>
      <w:sz w:val="24"/>
      <w:szCs w:val="24"/>
    </w:rPr>
  </w:style>
  <w:style w:type="character" w:customStyle="1" w:styleId="WW8Num19z0">
    <w:name w:val="WW8Num19z0"/>
    <w:rsid w:val="001A161C"/>
    <w:rPr>
      <w:rFonts w:ascii="Arial" w:hAnsi="Arial"/>
      <w:b/>
      <w:bCs/>
      <w:sz w:val="24"/>
      <w:szCs w:val="24"/>
    </w:rPr>
  </w:style>
  <w:style w:type="character" w:customStyle="1" w:styleId="WW8Num20z1">
    <w:name w:val="WW8Num20z1"/>
    <w:rsid w:val="001A161C"/>
    <w:rPr>
      <w:rFonts w:ascii="Courier New" w:hAnsi="Courier New" w:cs="Courier New"/>
    </w:rPr>
  </w:style>
  <w:style w:type="character" w:customStyle="1" w:styleId="WW8Num21z1">
    <w:name w:val="WW8Num21z1"/>
    <w:rsid w:val="001A161C"/>
    <w:rPr>
      <w:b/>
      <w:i w:val="0"/>
    </w:rPr>
  </w:style>
  <w:style w:type="character" w:customStyle="1" w:styleId="WW8Num22z0">
    <w:name w:val="WW8Num22z0"/>
    <w:rsid w:val="001A161C"/>
    <w:rPr>
      <w:rFonts w:ascii="Arial Black" w:hAnsi="Arial Black"/>
      <w:b/>
      <w:bCs/>
      <w:i w:val="0"/>
    </w:rPr>
  </w:style>
  <w:style w:type="character" w:customStyle="1" w:styleId="WW8Num23z0">
    <w:name w:val="WW8Num23z0"/>
    <w:rsid w:val="001A161C"/>
    <w:rPr>
      <w:rFonts w:ascii="Arial Black" w:hAnsi="Arial Black"/>
      <w:b/>
      <w:bCs/>
      <w:i w:val="0"/>
    </w:rPr>
  </w:style>
  <w:style w:type="character" w:customStyle="1" w:styleId="WW8Num23z1">
    <w:name w:val="WW8Num23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4z1">
    <w:name w:val="WW8Num2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5z0">
    <w:name w:val="WW8Num25z0"/>
    <w:rsid w:val="001A161C"/>
    <w:rPr>
      <w:b/>
      <w:i w:val="0"/>
    </w:rPr>
  </w:style>
  <w:style w:type="character" w:customStyle="1" w:styleId="WW8Num26z0">
    <w:name w:val="WW8Num26z0"/>
    <w:rsid w:val="001A161C"/>
    <w:rPr>
      <w:rFonts w:ascii="Arial" w:hAnsi="Arial"/>
      <w:b/>
      <w:bCs/>
      <w:i w:val="0"/>
    </w:rPr>
  </w:style>
  <w:style w:type="character" w:customStyle="1" w:styleId="WW8Num27z0">
    <w:name w:val="WW8Num27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28z0">
    <w:name w:val="WW8Num28z0"/>
    <w:rsid w:val="001A161C"/>
    <w:rPr>
      <w:rFonts w:ascii="Symbol" w:hAnsi="Symbol"/>
    </w:rPr>
  </w:style>
  <w:style w:type="character" w:customStyle="1" w:styleId="WW8Num28z2">
    <w:name w:val="WW8Num28z2"/>
    <w:rsid w:val="001A161C"/>
    <w:rPr>
      <w:rFonts w:ascii="Arial" w:hAnsi="Arial"/>
      <w:b/>
      <w:bCs/>
      <w:sz w:val="24"/>
      <w:szCs w:val="24"/>
    </w:rPr>
  </w:style>
  <w:style w:type="character" w:customStyle="1" w:styleId="WW8Num29z0">
    <w:name w:val="WW8Num29z0"/>
    <w:rsid w:val="001A161C"/>
    <w:rPr>
      <w:rFonts w:ascii="Arial" w:hAnsi="Arial"/>
      <w:b/>
      <w:i w:val="0"/>
      <w:sz w:val="24"/>
      <w:szCs w:val="24"/>
    </w:rPr>
  </w:style>
  <w:style w:type="character" w:customStyle="1" w:styleId="WW8Num30z0">
    <w:name w:val="WW8Num30z0"/>
    <w:rsid w:val="001A161C"/>
    <w:rPr>
      <w:rFonts w:ascii="Arial" w:hAnsi="Arial"/>
      <w:b/>
      <w:i w:val="0"/>
    </w:rPr>
  </w:style>
  <w:style w:type="character" w:customStyle="1" w:styleId="WW8Num31z0">
    <w:name w:val="WW8Num31z0"/>
    <w:rsid w:val="001A161C"/>
    <w:rPr>
      <w:rFonts w:ascii="Symbol" w:hAnsi="Symbol"/>
    </w:rPr>
  </w:style>
  <w:style w:type="character" w:customStyle="1" w:styleId="WW8Num32z1">
    <w:name w:val="WW8Num32z1"/>
    <w:rsid w:val="001A161C"/>
    <w:rPr>
      <w:rFonts w:ascii="Arial" w:hAnsi="Arial" w:cs="Courier New"/>
      <w:b/>
      <w:bCs/>
    </w:rPr>
  </w:style>
  <w:style w:type="character" w:customStyle="1" w:styleId="WW8Num33z0">
    <w:name w:val="WW8Num33z0"/>
    <w:rsid w:val="001A161C"/>
    <w:rPr>
      <w:rFonts w:ascii="Arial" w:hAnsi="Arial"/>
      <w:sz w:val="24"/>
      <w:szCs w:val="24"/>
    </w:rPr>
  </w:style>
  <w:style w:type="character" w:customStyle="1" w:styleId="WW8Num34z0">
    <w:name w:val="WW8Num34z0"/>
    <w:rsid w:val="001A161C"/>
    <w:rPr>
      <w:b/>
      <w:i w:val="0"/>
      <w:sz w:val="24"/>
      <w:szCs w:val="24"/>
    </w:rPr>
  </w:style>
  <w:style w:type="character" w:customStyle="1" w:styleId="Absatz-Standardschriftart">
    <w:name w:val="Absatz-Standardschriftart"/>
    <w:rsid w:val="001A161C"/>
  </w:style>
  <w:style w:type="character" w:customStyle="1" w:styleId="WW8Num7z2">
    <w:name w:val="WW8Num7z2"/>
    <w:rsid w:val="001A161C"/>
    <w:rPr>
      <w:b/>
      <w:i w:val="0"/>
      <w:caps w:val="0"/>
      <w:smallCaps w:val="0"/>
      <w:strike w:val="0"/>
      <w:dstrike w:val="0"/>
      <w:vanish w:val="0"/>
      <w:color w:val="000000"/>
      <w:position w:val="0"/>
      <w:sz w:val="24"/>
      <w:szCs w:val="24"/>
      <w:vertAlign w:val="baseline"/>
    </w:rPr>
  </w:style>
  <w:style w:type="character" w:customStyle="1" w:styleId="WW8Num10z0">
    <w:name w:val="WW8Num10z0"/>
    <w:rsid w:val="001A161C"/>
    <w:rPr>
      <w:rFonts w:ascii="Arial" w:hAnsi="Arial"/>
      <w:b/>
      <w:i w:val="0"/>
      <w:sz w:val="24"/>
      <w:szCs w:val="24"/>
    </w:rPr>
  </w:style>
  <w:style w:type="character" w:customStyle="1" w:styleId="WW8Num11z1">
    <w:name w:val="WW8Num11z1"/>
    <w:rsid w:val="001A161C"/>
    <w:rPr>
      <w:b/>
      <w:i w:val="0"/>
      <w:caps w:val="0"/>
      <w:smallCaps w:val="0"/>
      <w:strike w:val="0"/>
      <w:dstrike w:val="0"/>
      <w:vanish w:val="0"/>
      <w:color w:val="000000"/>
      <w:position w:val="0"/>
      <w:sz w:val="24"/>
      <w:szCs w:val="24"/>
      <w:u w:val="none"/>
      <w:vertAlign w:val="baseline"/>
    </w:rPr>
  </w:style>
  <w:style w:type="character" w:customStyle="1" w:styleId="WW8Num12z2">
    <w:name w:val="WW8Num12z2"/>
    <w:rsid w:val="001A161C"/>
    <w:rPr>
      <w:rFonts w:ascii="Arial" w:hAnsi="Arial" w:cs="Arial"/>
      <w:b/>
      <w:sz w:val="24"/>
      <w:szCs w:val="24"/>
    </w:rPr>
  </w:style>
  <w:style w:type="character" w:customStyle="1" w:styleId="WW8Num13z0">
    <w:name w:val="WW8Num13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14z1">
    <w:name w:val="WW8Num14z1"/>
    <w:rsid w:val="001A161C"/>
    <w:rPr>
      <w:b/>
      <w:i w:val="0"/>
      <w:caps w:val="0"/>
      <w:smallCaps w:val="0"/>
      <w:strike w:val="0"/>
      <w:dstrike w:val="0"/>
      <w:vanish w:val="0"/>
      <w:color w:val="000000"/>
      <w:position w:val="0"/>
      <w:sz w:val="24"/>
      <w:szCs w:val="24"/>
      <w:u w:val="none"/>
      <w:vertAlign w:val="baseline"/>
    </w:rPr>
  </w:style>
  <w:style w:type="character" w:customStyle="1" w:styleId="WW8Num17z0">
    <w:name w:val="WW8Num17z0"/>
    <w:rsid w:val="001A161C"/>
    <w:rPr>
      <w:b/>
      <w:i w:val="0"/>
    </w:rPr>
  </w:style>
  <w:style w:type="character" w:customStyle="1" w:styleId="WW8Num18z2">
    <w:name w:val="WW8Num18z2"/>
    <w:rsid w:val="001A161C"/>
    <w:rPr>
      <w:b/>
    </w:rPr>
  </w:style>
  <w:style w:type="character" w:customStyle="1" w:styleId="WW8Num20z0">
    <w:name w:val="WW8Num20z0"/>
    <w:rsid w:val="001A161C"/>
    <w:rPr>
      <w:rFonts w:ascii="Arial" w:hAnsi="Arial"/>
      <w:b/>
      <w:bCs/>
    </w:rPr>
  </w:style>
  <w:style w:type="character" w:customStyle="1" w:styleId="WW8Num22z1">
    <w:name w:val="WW8Num22z1"/>
    <w:rsid w:val="001A161C"/>
    <w:rPr>
      <w:b/>
      <w:i w:val="0"/>
      <w:sz w:val="24"/>
      <w:szCs w:val="24"/>
    </w:rPr>
  </w:style>
  <w:style w:type="character" w:customStyle="1" w:styleId="WW8Num24z0">
    <w:name w:val="WW8Num24z0"/>
    <w:rsid w:val="001A161C"/>
    <w:rPr>
      <w:b/>
      <w:i w:val="0"/>
      <w:sz w:val="24"/>
      <w:szCs w:val="24"/>
    </w:rPr>
  </w:style>
  <w:style w:type="character" w:customStyle="1" w:styleId="WW8Num25z1">
    <w:name w:val="WW8Num25z1"/>
    <w:rsid w:val="001A161C"/>
    <w:rPr>
      <w:b/>
      <w:i w:val="0"/>
      <w:sz w:val="24"/>
      <w:szCs w:val="24"/>
    </w:rPr>
  </w:style>
  <w:style w:type="character" w:customStyle="1" w:styleId="WW8Num29z2">
    <w:name w:val="WW8Num29z2"/>
    <w:rsid w:val="001A161C"/>
    <w:rPr>
      <w:rFonts w:ascii="Arial" w:hAnsi="Arial"/>
      <w:b/>
      <w:bCs/>
      <w:u w:val="none"/>
    </w:rPr>
  </w:style>
  <w:style w:type="character" w:customStyle="1" w:styleId="WW8Num34z1">
    <w:name w:val="WW8Num3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5z0">
    <w:name w:val="WW8Num35z0"/>
    <w:rsid w:val="001A161C"/>
    <w:rPr>
      <w:rFonts w:ascii="Wingdings" w:hAnsi="Wingdings"/>
    </w:rPr>
  </w:style>
  <w:style w:type="character" w:customStyle="1" w:styleId="WW8Num36z0">
    <w:name w:val="WW8Num36z0"/>
    <w:rsid w:val="001A161C"/>
    <w:rPr>
      <w:b/>
    </w:rPr>
  </w:style>
  <w:style w:type="character" w:customStyle="1" w:styleId="Fontepargpadro2">
    <w:name w:val="Fonte parág. padrão2"/>
    <w:rsid w:val="001A161C"/>
  </w:style>
  <w:style w:type="character" w:customStyle="1" w:styleId="WW-Absatz-Standardschriftart">
    <w:name w:val="WW-Absatz-Standardschriftart"/>
    <w:rsid w:val="001A161C"/>
  </w:style>
  <w:style w:type="character" w:customStyle="1" w:styleId="WW-Absatz-Standardschriftart1">
    <w:name w:val="WW-Absatz-Standardschriftart1"/>
    <w:rsid w:val="001A161C"/>
  </w:style>
  <w:style w:type="character" w:customStyle="1" w:styleId="WW-Absatz-Standardschriftart11">
    <w:name w:val="WW-Absatz-Standardschriftart11"/>
    <w:rsid w:val="001A161C"/>
  </w:style>
  <w:style w:type="character" w:customStyle="1" w:styleId="WW8Num7z4">
    <w:name w:val="WW8Num7z4"/>
    <w:rsid w:val="001A161C"/>
    <w:rPr>
      <w:b/>
    </w:rPr>
  </w:style>
  <w:style w:type="character" w:customStyle="1" w:styleId="WW-Absatz-Standardschriftart111">
    <w:name w:val="WW-Absatz-Standardschriftart111"/>
    <w:rsid w:val="001A161C"/>
  </w:style>
  <w:style w:type="character" w:customStyle="1" w:styleId="WW8Num1z0">
    <w:name w:val="WW8Num1z0"/>
    <w:rsid w:val="001A161C"/>
    <w:rPr>
      <w:rFonts w:ascii="Symbol" w:hAnsi="Symbol"/>
    </w:rPr>
  </w:style>
  <w:style w:type="character" w:customStyle="1" w:styleId="WW8Num1z1">
    <w:name w:val="WW8Num1z1"/>
    <w:rsid w:val="001A161C"/>
    <w:rPr>
      <w:rFonts w:ascii="Courier New" w:hAnsi="Courier New" w:cs="Courier New"/>
    </w:rPr>
  </w:style>
  <w:style w:type="character" w:customStyle="1" w:styleId="WW8Num1z2">
    <w:name w:val="WW8Num1z2"/>
    <w:rsid w:val="001A161C"/>
    <w:rPr>
      <w:rFonts w:ascii="Wingdings" w:hAnsi="Wingdings"/>
    </w:rPr>
  </w:style>
  <w:style w:type="character" w:customStyle="1" w:styleId="WW8Num2z2">
    <w:name w:val="WW8Num2z2"/>
    <w:rsid w:val="001A161C"/>
    <w:rPr>
      <w:b/>
    </w:rPr>
  </w:style>
  <w:style w:type="character" w:customStyle="1" w:styleId="WW8Num6z1">
    <w:name w:val="WW8Num6z1"/>
    <w:rsid w:val="001A161C"/>
    <w:rPr>
      <w:rFonts w:ascii="Courier New" w:hAnsi="Courier New" w:cs="Courier New"/>
    </w:rPr>
  </w:style>
  <w:style w:type="character" w:customStyle="1" w:styleId="WW8Num9z2">
    <w:name w:val="WW8Num9z2"/>
    <w:rsid w:val="001A161C"/>
    <w:rPr>
      <w:b/>
      <w:i w:val="0"/>
      <w:caps w:val="0"/>
      <w:smallCaps w:val="0"/>
      <w:strike w:val="0"/>
      <w:dstrike w:val="0"/>
      <w:vanish w:val="0"/>
      <w:color w:val="000000"/>
      <w:position w:val="0"/>
      <w:sz w:val="24"/>
      <w:szCs w:val="24"/>
      <w:vertAlign w:val="baseline"/>
    </w:rPr>
  </w:style>
  <w:style w:type="character" w:customStyle="1" w:styleId="WW8Num9z4">
    <w:name w:val="WW8Num9z4"/>
    <w:rsid w:val="001A161C"/>
    <w:rPr>
      <w:b/>
    </w:rPr>
  </w:style>
  <w:style w:type="character" w:customStyle="1" w:styleId="WW8Num10z2">
    <w:name w:val="WW8Num10z2"/>
    <w:rsid w:val="001A161C"/>
    <w:rPr>
      <w:b/>
    </w:rPr>
  </w:style>
  <w:style w:type="character" w:customStyle="1" w:styleId="WW8Num15z2">
    <w:name w:val="WW8Num15z2"/>
    <w:rsid w:val="001A161C"/>
    <w:rPr>
      <w:rFonts w:ascii="Arial" w:hAnsi="Arial" w:cs="Arial"/>
      <w:b/>
      <w:sz w:val="24"/>
      <w:szCs w:val="24"/>
    </w:rPr>
  </w:style>
  <w:style w:type="character" w:customStyle="1" w:styleId="WW8Num17z1">
    <w:name w:val="WW8Num17z1"/>
    <w:rsid w:val="001A161C"/>
    <w:rPr>
      <w:b/>
    </w:rPr>
  </w:style>
  <w:style w:type="character" w:customStyle="1" w:styleId="WW8Num19z1">
    <w:name w:val="WW8Num19z1"/>
    <w:rsid w:val="001A161C"/>
    <w:rPr>
      <w:rFonts w:ascii="Courier New" w:hAnsi="Courier New" w:cs="Courier New"/>
    </w:rPr>
  </w:style>
  <w:style w:type="character" w:customStyle="1" w:styleId="WW8Num19z2">
    <w:name w:val="WW8Num19z2"/>
    <w:rsid w:val="001A161C"/>
    <w:rPr>
      <w:rFonts w:ascii="Wingdings" w:hAnsi="Wingdings"/>
    </w:rPr>
  </w:style>
  <w:style w:type="character" w:customStyle="1" w:styleId="WW8Num19z3">
    <w:name w:val="WW8Num19z3"/>
    <w:rsid w:val="001A161C"/>
    <w:rPr>
      <w:rFonts w:ascii="Symbol" w:hAnsi="Symbol"/>
    </w:rPr>
  </w:style>
  <w:style w:type="character" w:customStyle="1" w:styleId="WW8Num20z3">
    <w:name w:val="WW8Num20z3"/>
    <w:rsid w:val="001A161C"/>
    <w:rPr>
      <w:rFonts w:ascii="Symbol" w:hAnsi="Symbol"/>
    </w:rPr>
  </w:style>
  <w:style w:type="character" w:customStyle="1" w:styleId="WW8Num21z0">
    <w:name w:val="WW8Num21z0"/>
    <w:rsid w:val="001A161C"/>
    <w:rPr>
      <w:b/>
      <w:i w:val="0"/>
    </w:rPr>
  </w:style>
  <w:style w:type="character" w:customStyle="1" w:styleId="WW8Num22z2">
    <w:name w:val="WW8Num22z2"/>
    <w:rsid w:val="001A161C"/>
    <w:rPr>
      <w:b/>
    </w:rPr>
  </w:style>
  <w:style w:type="character" w:customStyle="1" w:styleId="WW8Num26z1">
    <w:name w:val="WW8Num26z1"/>
    <w:rsid w:val="001A161C"/>
    <w:rPr>
      <w:b/>
      <w:i w:val="0"/>
    </w:rPr>
  </w:style>
  <w:style w:type="character" w:customStyle="1" w:styleId="WW8Num27z1">
    <w:name w:val="WW8Num27z1"/>
    <w:rsid w:val="001A161C"/>
    <w:rPr>
      <w:b/>
      <w:i w:val="0"/>
      <w:sz w:val="24"/>
      <w:szCs w:val="24"/>
    </w:rPr>
  </w:style>
  <w:style w:type="character" w:customStyle="1" w:styleId="WW8Num28z1">
    <w:name w:val="WW8Num28z1"/>
    <w:rsid w:val="001A161C"/>
    <w:rPr>
      <w:rFonts w:ascii="Courier New" w:hAnsi="Courier New" w:cs="Courier New"/>
    </w:rPr>
  </w:style>
  <w:style w:type="character" w:customStyle="1" w:styleId="WW8Num31z1">
    <w:name w:val="WW8Num31z1"/>
    <w:rsid w:val="001A161C"/>
    <w:rPr>
      <w:rFonts w:ascii="Courier New" w:hAnsi="Courier New" w:cs="Courier New"/>
    </w:rPr>
  </w:style>
  <w:style w:type="character" w:customStyle="1" w:styleId="WW8Num31z2">
    <w:name w:val="WW8Num31z2"/>
    <w:rsid w:val="001A161C"/>
    <w:rPr>
      <w:rFonts w:ascii="Wingdings" w:hAnsi="Wingdings"/>
    </w:rPr>
  </w:style>
  <w:style w:type="character" w:customStyle="1" w:styleId="WW8Num32z0">
    <w:name w:val="WW8Num32z0"/>
    <w:rsid w:val="001A161C"/>
    <w:rPr>
      <w:rFonts w:ascii="Wingdings" w:hAnsi="Wingdings"/>
    </w:rPr>
  </w:style>
  <w:style w:type="character" w:customStyle="1" w:styleId="WW8Num32z3">
    <w:name w:val="WW8Num32z3"/>
    <w:rsid w:val="001A161C"/>
    <w:rPr>
      <w:rFonts w:ascii="Symbol" w:hAnsi="Symbol"/>
    </w:rPr>
  </w:style>
  <w:style w:type="character" w:customStyle="1" w:styleId="WW8Num33z1">
    <w:name w:val="WW8Num33z1"/>
    <w:rsid w:val="001A161C"/>
    <w:rPr>
      <w:rFonts w:ascii="Courier New" w:hAnsi="Courier New" w:cs="Courier New"/>
    </w:rPr>
  </w:style>
  <w:style w:type="character" w:customStyle="1" w:styleId="WW8Num33z3">
    <w:name w:val="WW8Num33z3"/>
    <w:rsid w:val="001A161C"/>
    <w:rPr>
      <w:rFonts w:ascii="Symbol" w:hAnsi="Symbol"/>
    </w:rPr>
  </w:style>
  <w:style w:type="character" w:customStyle="1" w:styleId="WW8Num35z1">
    <w:name w:val="WW8Num35z1"/>
    <w:rsid w:val="001A161C"/>
    <w:rPr>
      <w:rFonts w:ascii="Courier New" w:hAnsi="Courier New" w:cs="Courier New"/>
    </w:rPr>
  </w:style>
  <w:style w:type="character" w:customStyle="1" w:styleId="WW8Num35z3">
    <w:name w:val="WW8Num35z3"/>
    <w:rsid w:val="001A161C"/>
    <w:rPr>
      <w:rFonts w:ascii="Symbol" w:hAnsi="Symbol"/>
    </w:rPr>
  </w:style>
  <w:style w:type="character" w:customStyle="1" w:styleId="WW8Num36z1">
    <w:name w:val="WW8Num36z1"/>
    <w:rsid w:val="001A161C"/>
    <w:rPr>
      <w:b/>
      <w:i w:val="0"/>
      <w:sz w:val="24"/>
      <w:szCs w:val="24"/>
    </w:rPr>
  </w:style>
  <w:style w:type="character" w:customStyle="1" w:styleId="WW8Num37z0">
    <w:name w:val="WW8Num37z0"/>
    <w:rsid w:val="001A161C"/>
    <w:rPr>
      <w:b/>
      <w:i w:val="0"/>
    </w:rPr>
  </w:style>
  <w:style w:type="character" w:customStyle="1" w:styleId="WW8Num37z1">
    <w:name w:val="WW8Num37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8z0">
    <w:name w:val="WW8Num38z0"/>
    <w:rsid w:val="001A161C"/>
    <w:rPr>
      <w:b/>
      <w:i w:val="0"/>
    </w:rPr>
  </w:style>
  <w:style w:type="character" w:customStyle="1" w:styleId="WW8Num38z1">
    <w:name w:val="WW8Num38z1"/>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39z0">
    <w:name w:val="WW8Num39z0"/>
    <w:rsid w:val="001A161C"/>
    <w:rPr>
      <w:rFonts w:ascii="Symbol" w:hAnsi="Symbol"/>
    </w:rPr>
  </w:style>
  <w:style w:type="character" w:customStyle="1" w:styleId="WW8Num39z1">
    <w:name w:val="WW8Num39z1"/>
    <w:rsid w:val="001A161C"/>
    <w:rPr>
      <w:rFonts w:ascii="Courier New" w:hAnsi="Courier New" w:cs="Courier New"/>
    </w:rPr>
  </w:style>
  <w:style w:type="character" w:customStyle="1" w:styleId="WW8Num39z2">
    <w:name w:val="WW8Num39z2"/>
    <w:rsid w:val="001A161C"/>
    <w:rPr>
      <w:rFonts w:ascii="Wingdings" w:hAnsi="Wingdings"/>
    </w:rPr>
  </w:style>
  <w:style w:type="character" w:customStyle="1" w:styleId="WW8Num40z0">
    <w:name w:val="WW8Num40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41z0">
    <w:name w:val="WW8Num41z0"/>
    <w:rsid w:val="001A161C"/>
    <w:rPr>
      <w:rFonts w:ascii="Symbol" w:hAnsi="Symbol"/>
    </w:rPr>
  </w:style>
  <w:style w:type="character" w:customStyle="1" w:styleId="WW8Num41z1">
    <w:name w:val="WW8Num41z1"/>
    <w:rsid w:val="001A161C"/>
    <w:rPr>
      <w:rFonts w:ascii="Courier New" w:hAnsi="Courier New" w:cs="Courier New"/>
    </w:rPr>
  </w:style>
  <w:style w:type="character" w:customStyle="1" w:styleId="WW8Num41z2">
    <w:name w:val="WW8Num41z2"/>
    <w:rsid w:val="001A161C"/>
    <w:rPr>
      <w:rFonts w:ascii="Wingdings" w:hAnsi="Wingdings"/>
    </w:rPr>
  </w:style>
  <w:style w:type="character" w:customStyle="1" w:styleId="WW8Num42z0">
    <w:name w:val="WW8Num42z0"/>
    <w:rsid w:val="001A161C"/>
    <w:rPr>
      <w:b w:val="0"/>
      <w:u w:val="none"/>
    </w:rPr>
  </w:style>
  <w:style w:type="character" w:customStyle="1" w:styleId="WW8Num42z2">
    <w:name w:val="WW8Num42z2"/>
    <w:rsid w:val="001A161C"/>
    <w:rPr>
      <w:b/>
      <w:u w:val="none"/>
    </w:rPr>
  </w:style>
  <w:style w:type="character" w:customStyle="1" w:styleId="WW8Num43z0">
    <w:name w:val="WW8Num43z0"/>
    <w:rsid w:val="001A161C"/>
    <w:rPr>
      <w:b/>
      <w:i w:val="0"/>
    </w:rPr>
  </w:style>
  <w:style w:type="character" w:customStyle="1" w:styleId="WW8Num44z0">
    <w:name w:val="WW8Num44z0"/>
    <w:rsid w:val="001A161C"/>
    <w:rPr>
      <w:rFonts w:ascii="Times New Roman" w:eastAsia="Times New Roman" w:hAnsi="Times New Roman" w:cs="Times New Roman"/>
      <w:b w:val="0"/>
      <w:i w:val="0"/>
      <w:caps w:val="0"/>
      <w:smallCaps w:val="0"/>
      <w:strike w:val="0"/>
      <w:dstrike w:val="0"/>
      <w:vanish w:val="0"/>
      <w:color w:val="auto"/>
      <w:position w:val="0"/>
      <w:sz w:val="24"/>
      <w:szCs w:val="24"/>
      <w:u w:val="none"/>
      <w:vertAlign w:val="baseline"/>
    </w:rPr>
  </w:style>
  <w:style w:type="character" w:customStyle="1" w:styleId="WW8Num45z1">
    <w:name w:val="WW8Num45z1"/>
    <w:rsid w:val="001A161C"/>
    <w:rPr>
      <w:b/>
    </w:rPr>
  </w:style>
  <w:style w:type="character" w:customStyle="1" w:styleId="WW8Num46z0">
    <w:name w:val="WW8Num46z0"/>
    <w:rsid w:val="001A161C"/>
    <w:rPr>
      <w:rFonts w:ascii="Symbol" w:hAnsi="Symbol"/>
    </w:rPr>
  </w:style>
  <w:style w:type="character" w:customStyle="1" w:styleId="WW8Num46z1">
    <w:name w:val="WW8Num46z1"/>
    <w:rsid w:val="001A161C"/>
    <w:rPr>
      <w:rFonts w:ascii="Courier New" w:hAnsi="Courier New" w:cs="Courier New"/>
    </w:rPr>
  </w:style>
  <w:style w:type="character" w:customStyle="1" w:styleId="WW8Num46z2">
    <w:name w:val="WW8Num46z2"/>
    <w:rsid w:val="001A161C"/>
    <w:rPr>
      <w:rFonts w:ascii="Wingdings" w:hAnsi="Wingdings"/>
    </w:rPr>
  </w:style>
  <w:style w:type="character" w:customStyle="1" w:styleId="WW8Num47z0">
    <w:name w:val="WW8Num47z0"/>
    <w:rsid w:val="001A161C"/>
    <w:rPr>
      <w:b/>
      <w:i w:val="0"/>
    </w:rPr>
  </w:style>
  <w:style w:type="character" w:customStyle="1" w:styleId="Fontepargpadro1">
    <w:name w:val="Fonte parág. padrão1"/>
    <w:rsid w:val="001A161C"/>
  </w:style>
  <w:style w:type="character" w:styleId="Nmerodepgina">
    <w:name w:val="page number"/>
    <w:basedOn w:val="Fontepargpadro1"/>
    <w:rsid w:val="001A161C"/>
  </w:style>
  <w:style w:type="character" w:styleId="Hyperlink">
    <w:name w:val="Hyperlink"/>
    <w:uiPriority w:val="99"/>
    <w:rsid w:val="001A161C"/>
    <w:rPr>
      <w:color w:val="0000FF"/>
      <w:u w:val="single"/>
    </w:rPr>
  </w:style>
  <w:style w:type="character" w:styleId="HiperlinkVisitado">
    <w:name w:val="FollowedHyperlink"/>
    <w:uiPriority w:val="99"/>
    <w:rsid w:val="001A161C"/>
    <w:rPr>
      <w:color w:val="800080"/>
      <w:u w:val="single"/>
    </w:rPr>
  </w:style>
  <w:style w:type="character" w:customStyle="1" w:styleId="N">
    <w:name w:val="N"/>
    <w:uiPriority w:val="99"/>
    <w:rsid w:val="001A161C"/>
    <w:rPr>
      <w:b/>
    </w:rPr>
  </w:style>
  <w:style w:type="character" w:customStyle="1" w:styleId="Hiperlink">
    <w:name w:val="Hiperlink"/>
    <w:rsid w:val="001A161C"/>
    <w:rPr>
      <w:color w:val="0000FF"/>
      <w:u w:val="single"/>
    </w:rPr>
  </w:style>
  <w:style w:type="character" w:customStyle="1" w:styleId="Forte1">
    <w:name w:val="Forte1"/>
    <w:rsid w:val="001A161C"/>
    <w:rPr>
      <w:b/>
    </w:rPr>
  </w:style>
  <w:style w:type="character" w:styleId="Forte">
    <w:name w:val="Strong"/>
    <w:basedOn w:val="Fontepargpadro"/>
    <w:uiPriority w:val="22"/>
    <w:qFormat/>
    <w:rsid w:val="00733559"/>
    <w:rPr>
      <w:b/>
      <w:bCs/>
      <w:color w:val="auto"/>
    </w:rPr>
  </w:style>
  <w:style w:type="character" w:customStyle="1" w:styleId="Refdecomentrio1">
    <w:name w:val="Ref. de comentário1"/>
    <w:rsid w:val="001A161C"/>
    <w:rPr>
      <w:sz w:val="16"/>
      <w:szCs w:val="16"/>
    </w:rPr>
  </w:style>
  <w:style w:type="character" w:customStyle="1" w:styleId="Smbolosdenumerao">
    <w:name w:val="Símbolos de numeração"/>
    <w:rsid w:val="001A161C"/>
  </w:style>
  <w:style w:type="character" w:customStyle="1" w:styleId="Marcadores">
    <w:name w:val="Marcadores"/>
    <w:rsid w:val="001A161C"/>
    <w:rPr>
      <w:rFonts w:ascii="StarSymbol" w:eastAsia="StarSymbol" w:hAnsi="StarSymbol" w:cs="StarSymbol"/>
      <w:sz w:val="18"/>
      <w:szCs w:val="18"/>
    </w:rPr>
  </w:style>
  <w:style w:type="paragraph" w:customStyle="1" w:styleId="Captulo">
    <w:name w:val="Capítulo"/>
    <w:basedOn w:val="Normal"/>
    <w:next w:val="Corpodetexto"/>
    <w:rsid w:val="001A161C"/>
    <w:pPr>
      <w:keepNext/>
      <w:spacing w:before="240" w:after="120"/>
    </w:pPr>
    <w:rPr>
      <w:rFonts w:ascii="Arial" w:eastAsia="Lucida Sans Unicode" w:hAnsi="Arial" w:cs="Tahoma"/>
      <w:sz w:val="28"/>
      <w:szCs w:val="28"/>
    </w:rPr>
  </w:style>
  <w:style w:type="paragraph" w:styleId="Corpodetexto">
    <w:name w:val="Body Text"/>
    <w:basedOn w:val="Normal"/>
    <w:link w:val="CorpodetextoChar"/>
    <w:uiPriority w:val="1"/>
    <w:qFormat/>
    <w:rsid w:val="001A161C"/>
    <w:pPr>
      <w:jc w:val="both"/>
    </w:pPr>
    <w:rPr>
      <w:rFonts w:ascii="Arial" w:hAnsi="Arial"/>
      <w:sz w:val="24"/>
    </w:rPr>
  </w:style>
  <w:style w:type="paragraph" w:styleId="Lista">
    <w:name w:val="List"/>
    <w:basedOn w:val="Normal"/>
    <w:rsid w:val="001A161C"/>
    <w:pPr>
      <w:ind w:left="283" w:hanging="283"/>
    </w:pPr>
  </w:style>
  <w:style w:type="paragraph" w:customStyle="1" w:styleId="Legenda2">
    <w:name w:val="Legenda2"/>
    <w:basedOn w:val="Normal"/>
    <w:rsid w:val="001A161C"/>
    <w:pPr>
      <w:suppressLineNumbers/>
      <w:spacing w:before="120" w:after="120"/>
    </w:pPr>
    <w:rPr>
      <w:rFonts w:cs="Tahoma"/>
      <w:i/>
      <w:iCs/>
      <w:sz w:val="24"/>
      <w:szCs w:val="24"/>
    </w:rPr>
  </w:style>
  <w:style w:type="paragraph" w:customStyle="1" w:styleId="ndice">
    <w:name w:val="Índice"/>
    <w:basedOn w:val="Normal"/>
    <w:rsid w:val="001A161C"/>
    <w:pPr>
      <w:suppressLineNumbers/>
    </w:pPr>
    <w:rPr>
      <w:rFonts w:cs="Tahoma"/>
    </w:rPr>
  </w:style>
  <w:style w:type="paragraph" w:customStyle="1" w:styleId="Legenda1">
    <w:name w:val="Legenda1"/>
    <w:basedOn w:val="Normal"/>
    <w:rsid w:val="001A161C"/>
    <w:pPr>
      <w:suppressLineNumbers/>
      <w:spacing w:before="120" w:after="120"/>
    </w:pPr>
    <w:rPr>
      <w:rFonts w:cs="Tahoma"/>
      <w:i/>
      <w:iCs/>
      <w:sz w:val="24"/>
      <w:szCs w:val="24"/>
    </w:rPr>
  </w:style>
  <w:style w:type="paragraph" w:customStyle="1" w:styleId="Estruturadodocumento1">
    <w:name w:val="Estrutura do documento1"/>
    <w:basedOn w:val="Normal"/>
    <w:next w:val="TextosemFormatao1"/>
    <w:rsid w:val="001A161C"/>
    <w:pPr>
      <w:shd w:val="clear" w:color="auto" w:fill="000080"/>
    </w:pPr>
    <w:rPr>
      <w:rFonts w:ascii="Tahoma" w:hAnsi="Tahoma" w:cs="Tahoma"/>
      <w:szCs w:val="28"/>
    </w:rPr>
  </w:style>
  <w:style w:type="paragraph" w:customStyle="1" w:styleId="TextosemFormatao1">
    <w:name w:val="Texto sem Formatação1"/>
    <w:basedOn w:val="Normal"/>
    <w:rsid w:val="001A161C"/>
    <w:rPr>
      <w:rFonts w:ascii="Courier New" w:hAnsi="Courier New" w:cs="Courier New"/>
    </w:rPr>
  </w:style>
  <w:style w:type="paragraph" w:customStyle="1" w:styleId="Estilo1">
    <w:name w:val="Estilo1"/>
    <w:basedOn w:val="Normal"/>
    <w:rsid w:val="001A161C"/>
    <w:rPr>
      <w:rFonts w:ascii="Arial" w:hAnsi="Arial"/>
    </w:rPr>
  </w:style>
  <w:style w:type="paragraph" w:customStyle="1" w:styleId="Estilo2">
    <w:name w:val="Estilo2"/>
    <w:basedOn w:val="TextosemFormatao1"/>
    <w:next w:val="TextosemFormatao1"/>
    <w:rsid w:val="001A161C"/>
    <w:pPr>
      <w:ind w:firstLine="3420"/>
    </w:pPr>
    <w:rPr>
      <w:b/>
    </w:rPr>
  </w:style>
  <w:style w:type="paragraph" w:customStyle="1" w:styleId="Estilo3">
    <w:name w:val="Estilo3"/>
    <w:next w:val="Recuonormal1"/>
    <w:rsid w:val="001A161C"/>
    <w:pPr>
      <w:suppressAutoHyphens/>
    </w:pPr>
    <w:rPr>
      <w:rFonts w:ascii="Tahoma" w:eastAsia="Arial" w:hAnsi="Tahoma" w:cs="Tahoma"/>
      <w:color w:val="0000FF"/>
      <w:sz w:val="28"/>
      <w:szCs w:val="28"/>
      <w:lang w:eastAsia="ar-SA"/>
    </w:rPr>
  </w:style>
  <w:style w:type="paragraph" w:customStyle="1" w:styleId="Recuonormal1">
    <w:name w:val="Recuo normal1"/>
    <w:basedOn w:val="Normal"/>
    <w:rsid w:val="001A161C"/>
    <w:pPr>
      <w:ind w:left="708"/>
    </w:pPr>
  </w:style>
  <w:style w:type="paragraph" w:styleId="Cabealho">
    <w:name w:val="header"/>
    <w:basedOn w:val="Normal"/>
    <w:link w:val="CabealhoChar"/>
    <w:uiPriority w:val="99"/>
    <w:rsid w:val="001A161C"/>
    <w:pPr>
      <w:tabs>
        <w:tab w:val="center" w:pos="4419"/>
        <w:tab w:val="right" w:pos="8838"/>
      </w:tabs>
    </w:pPr>
  </w:style>
  <w:style w:type="paragraph" w:styleId="Rodap">
    <w:name w:val="footer"/>
    <w:basedOn w:val="Normal"/>
    <w:link w:val="RodapChar"/>
    <w:uiPriority w:val="99"/>
    <w:rsid w:val="001A161C"/>
    <w:pPr>
      <w:tabs>
        <w:tab w:val="center" w:pos="4419"/>
        <w:tab w:val="right" w:pos="8838"/>
      </w:tabs>
    </w:pPr>
  </w:style>
  <w:style w:type="paragraph" w:customStyle="1" w:styleId="Corpodetexto21">
    <w:name w:val="Corpo de texto 21"/>
    <w:basedOn w:val="Normal"/>
    <w:uiPriority w:val="99"/>
    <w:rsid w:val="001A161C"/>
    <w:pPr>
      <w:jc w:val="both"/>
    </w:pPr>
    <w:rPr>
      <w:rFonts w:ascii="Arial" w:hAnsi="Arial"/>
      <w:sz w:val="24"/>
    </w:rPr>
  </w:style>
  <w:style w:type="paragraph" w:customStyle="1" w:styleId="Recuodecorpodetexto21">
    <w:name w:val="Recuo de corpo de texto 21"/>
    <w:basedOn w:val="Normal"/>
    <w:rsid w:val="001A161C"/>
    <w:pPr>
      <w:ind w:left="851"/>
      <w:jc w:val="both"/>
    </w:pPr>
    <w:rPr>
      <w:rFonts w:ascii="Arial" w:hAnsi="Arial"/>
      <w:sz w:val="24"/>
    </w:rPr>
  </w:style>
  <w:style w:type="paragraph" w:customStyle="1" w:styleId="Corpodetexto211">
    <w:name w:val="Corpo de texto 211"/>
    <w:basedOn w:val="Normal"/>
    <w:rsid w:val="001A161C"/>
    <w:pPr>
      <w:spacing w:line="240" w:lineRule="exact"/>
      <w:jc w:val="both"/>
    </w:pPr>
    <w:rPr>
      <w:rFonts w:ascii="Arial" w:hAnsi="Arial"/>
      <w:sz w:val="24"/>
    </w:rPr>
  </w:style>
  <w:style w:type="paragraph" w:customStyle="1" w:styleId="Recuodecorpodetexto211">
    <w:name w:val="Recuo de corpo de texto 211"/>
    <w:basedOn w:val="Normal"/>
    <w:rsid w:val="001A161C"/>
    <w:pPr>
      <w:ind w:left="709" w:hanging="1"/>
      <w:jc w:val="both"/>
    </w:pPr>
    <w:rPr>
      <w:rFonts w:ascii="Arial" w:hAnsi="Arial"/>
      <w:sz w:val="24"/>
    </w:rPr>
  </w:style>
  <w:style w:type="paragraph" w:styleId="Recuodecorpodetexto">
    <w:name w:val="Body Text Indent"/>
    <w:basedOn w:val="Normal"/>
    <w:link w:val="RecuodecorpodetextoChar"/>
    <w:rsid w:val="001A161C"/>
    <w:pPr>
      <w:spacing w:after="120"/>
      <w:ind w:left="851"/>
      <w:jc w:val="both"/>
    </w:pPr>
    <w:rPr>
      <w:rFonts w:ascii="Arial" w:hAnsi="Arial"/>
      <w:color w:val="000000"/>
      <w:sz w:val="24"/>
    </w:rPr>
  </w:style>
  <w:style w:type="paragraph" w:styleId="NormalWeb">
    <w:name w:val="Normal (Web)"/>
    <w:basedOn w:val="Normal"/>
    <w:uiPriority w:val="99"/>
    <w:rsid w:val="001A161C"/>
    <w:pPr>
      <w:spacing w:before="280" w:after="280"/>
    </w:pPr>
    <w:rPr>
      <w:rFonts w:ascii="Arial Unicode MS" w:eastAsia="Arial Unicode MS" w:hAnsi="Arial Unicode MS" w:cs="Arial Unicode MS"/>
      <w:sz w:val="24"/>
      <w:szCs w:val="24"/>
    </w:rPr>
  </w:style>
  <w:style w:type="paragraph" w:customStyle="1" w:styleId="BodyText21">
    <w:name w:val="Body Text 21"/>
    <w:basedOn w:val="Normal"/>
    <w:uiPriority w:val="99"/>
    <w:rsid w:val="001A161C"/>
    <w:pPr>
      <w:autoSpaceDE w:val="0"/>
      <w:jc w:val="both"/>
    </w:pPr>
    <w:rPr>
      <w:sz w:val="24"/>
      <w:szCs w:val="24"/>
    </w:rPr>
  </w:style>
  <w:style w:type="paragraph" w:customStyle="1" w:styleId="P">
    <w:name w:val="P"/>
    <w:basedOn w:val="Normal"/>
    <w:rsid w:val="001A161C"/>
    <w:pPr>
      <w:autoSpaceDE w:val="0"/>
      <w:jc w:val="both"/>
    </w:pPr>
    <w:rPr>
      <w:b/>
      <w:bCs/>
      <w:sz w:val="24"/>
      <w:szCs w:val="24"/>
    </w:rPr>
  </w:style>
  <w:style w:type="paragraph" w:customStyle="1" w:styleId="p1">
    <w:name w:val="p1"/>
    <w:basedOn w:val="P"/>
    <w:rsid w:val="001A161C"/>
    <w:pPr>
      <w:ind w:left="851" w:hanging="567"/>
    </w:pPr>
  </w:style>
  <w:style w:type="paragraph" w:customStyle="1" w:styleId="p2">
    <w:name w:val="p2"/>
    <w:basedOn w:val="p1"/>
    <w:rsid w:val="001A161C"/>
    <w:pPr>
      <w:ind w:left="2127" w:hanging="709"/>
    </w:pPr>
  </w:style>
  <w:style w:type="paragraph" w:customStyle="1" w:styleId="Recuodecorpodetexto31">
    <w:name w:val="Recuo de corpo de texto 31"/>
    <w:basedOn w:val="Normal"/>
    <w:rsid w:val="001A161C"/>
    <w:pPr>
      <w:autoSpaceDE w:val="0"/>
      <w:ind w:left="851"/>
      <w:jc w:val="both"/>
    </w:pPr>
    <w:rPr>
      <w:rFonts w:ascii="Arial" w:hAnsi="Arial" w:cs="Arial"/>
      <w:sz w:val="24"/>
      <w:szCs w:val="24"/>
    </w:rPr>
  </w:style>
  <w:style w:type="paragraph" w:customStyle="1" w:styleId="Corpodetexto31">
    <w:name w:val="Corpo de texto 31"/>
    <w:basedOn w:val="Normal"/>
    <w:rsid w:val="001A161C"/>
    <w:pPr>
      <w:spacing w:after="120"/>
    </w:pPr>
    <w:rPr>
      <w:sz w:val="16"/>
      <w:szCs w:val="16"/>
    </w:rPr>
  </w:style>
  <w:style w:type="paragraph" w:customStyle="1" w:styleId="texto1">
    <w:name w:val="texto1"/>
    <w:basedOn w:val="Normal"/>
    <w:rsid w:val="001A161C"/>
    <w:pPr>
      <w:spacing w:before="280" w:after="280" w:line="400" w:lineRule="atLeast"/>
      <w:jc w:val="both"/>
    </w:pPr>
    <w:rPr>
      <w:rFonts w:ascii="Arial" w:hAnsi="Arial" w:cs="Arial"/>
    </w:rPr>
  </w:style>
  <w:style w:type="paragraph" w:customStyle="1" w:styleId="Recuodecorpodetexto32">
    <w:name w:val="Recuo de corpo de texto 32"/>
    <w:basedOn w:val="Normal"/>
    <w:rsid w:val="001A161C"/>
    <w:pPr>
      <w:ind w:left="851"/>
      <w:jc w:val="both"/>
    </w:pPr>
    <w:rPr>
      <w:rFonts w:ascii="Arial" w:hAnsi="Arial"/>
      <w:sz w:val="24"/>
    </w:rPr>
  </w:style>
  <w:style w:type="paragraph" w:customStyle="1" w:styleId="PB">
    <w:name w:val="PB"/>
    <w:rsid w:val="001A161C"/>
    <w:pPr>
      <w:tabs>
        <w:tab w:val="left" w:pos="720"/>
      </w:tabs>
      <w:suppressAutoHyphens/>
      <w:ind w:left="1296" w:hanging="720"/>
      <w:jc w:val="both"/>
    </w:pPr>
    <w:rPr>
      <w:rFonts w:ascii="Courier" w:eastAsia="Arial" w:hAnsi="Courier"/>
      <w:sz w:val="24"/>
      <w:lang w:eastAsia="ar-SA"/>
    </w:rPr>
  </w:style>
  <w:style w:type="paragraph" w:customStyle="1" w:styleId="Corpodetexto32">
    <w:name w:val="Corpo de texto 32"/>
    <w:basedOn w:val="Normal"/>
    <w:rsid w:val="001A161C"/>
    <w:pPr>
      <w:jc w:val="both"/>
    </w:pPr>
    <w:rPr>
      <w:rFonts w:ascii="Arial" w:hAnsi="Arial"/>
      <w:color w:val="000000"/>
      <w:sz w:val="24"/>
    </w:rPr>
  </w:style>
  <w:style w:type="paragraph" w:styleId="Textodebalo">
    <w:name w:val="Balloon Text"/>
    <w:basedOn w:val="Normal"/>
    <w:link w:val="TextodebaloChar"/>
    <w:uiPriority w:val="99"/>
    <w:rsid w:val="001A161C"/>
    <w:rPr>
      <w:rFonts w:ascii="Tahoma" w:hAnsi="Tahoma"/>
      <w:sz w:val="16"/>
      <w:szCs w:val="16"/>
    </w:rPr>
  </w:style>
  <w:style w:type="paragraph" w:customStyle="1" w:styleId="Lista21">
    <w:name w:val="Lista 21"/>
    <w:basedOn w:val="Lista"/>
    <w:rsid w:val="001A161C"/>
    <w:pPr>
      <w:tabs>
        <w:tab w:val="left" w:pos="1440"/>
      </w:tabs>
      <w:autoSpaceDE w:val="0"/>
      <w:spacing w:after="60"/>
      <w:ind w:left="1440" w:hanging="360"/>
    </w:pPr>
    <w:rPr>
      <w:rFonts w:ascii="Arial" w:hAnsi="Arial" w:cs="Arial"/>
    </w:rPr>
  </w:style>
  <w:style w:type="paragraph" w:customStyle="1" w:styleId="xl26">
    <w:name w:val="xl26"/>
    <w:basedOn w:val="Normal"/>
    <w:rsid w:val="001A161C"/>
    <w:pPr>
      <w:spacing w:before="280" w:after="280"/>
      <w:textAlignment w:val="center"/>
    </w:pPr>
    <w:rPr>
      <w:rFonts w:ascii="Arial" w:hAnsi="Arial" w:cs="Arial"/>
    </w:rPr>
  </w:style>
  <w:style w:type="paragraph" w:customStyle="1" w:styleId="xl27">
    <w:name w:val="xl27"/>
    <w:basedOn w:val="Normal"/>
    <w:rsid w:val="001A161C"/>
    <w:pPr>
      <w:spacing w:before="280" w:after="280"/>
      <w:jc w:val="right"/>
      <w:textAlignment w:val="center"/>
    </w:pPr>
    <w:rPr>
      <w:rFonts w:ascii="Arial" w:hAnsi="Arial" w:cs="Arial"/>
    </w:rPr>
  </w:style>
  <w:style w:type="paragraph" w:customStyle="1" w:styleId="xl28">
    <w:name w:val="xl28"/>
    <w:basedOn w:val="Normal"/>
    <w:rsid w:val="001A161C"/>
    <w:pPr>
      <w:spacing w:before="280" w:after="280"/>
      <w:jc w:val="right"/>
      <w:textAlignment w:val="center"/>
    </w:pPr>
    <w:rPr>
      <w:rFonts w:ascii="Arial" w:hAnsi="Arial" w:cs="Arial"/>
      <w:b/>
      <w:bCs/>
    </w:rPr>
  </w:style>
  <w:style w:type="paragraph" w:customStyle="1" w:styleId="xl29">
    <w:name w:val="xl29"/>
    <w:basedOn w:val="Normal"/>
    <w:rsid w:val="001A161C"/>
    <w:pPr>
      <w:spacing w:before="280" w:after="280"/>
      <w:jc w:val="right"/>
      <w:textAlignment w:val="center"/>
    </w:pPr>
    <w:rPr>
      <w:rFonts w:ascii="Arial" w:hAnsi="Arial" w:cs="Arial"/>
    </w:rPr>
  </w:style>
  <w:style w:type="paragraph" w:customStyle="1" w:styleId="xl30">
    <w:name w:val="xl30"/>
    <w:basedOn w:val="Normal"/>
    <w:rsid w:val="001A161C"/>
    <w:pPr>
      <w:spacing w:before="280" w:after="280"/>
      <w:textAlignment w:val="center"/>
    </w:pPr>
    <w:rPr>
      <w:rFonts w:ascii="Arial" w:hAnsi="Arial" w:cs="Arial"/>
    </w:rPr>
  </w:style>
  <w:style w:type="paragraph" w:customStyle="1" w:styleId="xl31">
    <w:name w:val="xl31"/>
    <w:basedOn w:val="Normal"/>
    <w:rsid w:val="001A161C"/>
    <w:pPr>
      <w:spacing w:before="280" w:after="280"/>
      <w:jc w:val="right"/>
      <w:textAlignment w:val="center"/>
    </w:pPr>
    <w:rPr>
      <w:rFonts w:ascii="Arial" w:hAnsi="Arial" w:cs="Arial"/>
      <w:b/>
      <w:bCs/>
      <w:sz w:val="24"/>
      <w:szCs w:val="24"/>
    </w:rPr>
  </w:style>
  <w:style w:type="paragraph" w:customStyle="1" w:styleId="xl32">
    <w:name w:val="xl32"/>
    <w:basedOn w:val="Normal"/>
    <w:rsid w:val="001A161C"/>
    <w:pPr>
      <w:spacing w:before="280" w:after="280"/>
      <w:textAlignment w:val="center"/>
    </w:pPr>
    <w:rPr>
      <w:sz w:val="24"/>
      <w:szCs w:val="24"/>
    </w:rPr>
  </w:style>
  <w:style w:type="paragraph" w:customStyle="1" w:styleId="xl33">
    <w:name w:val="xl33"/>
    <w:basedOn w:val="Normal"/>
    <w:rsid w:val="001A161C"/>
    <w:pPr>
      <w:spacing w:before="280" w:after="280"/>
      <w:jc w:val="right"/>
      <w:textAlignment w:val="center"/>
    </w:pPr>
    <w:rPr>
      <w:rFonts w:ascii="Arial" w:hAnsi="Arial" w:cs="Arial"/>
    </w:rPr>
  </w:style>
  <w:style w:type="paragraph" w:customStyle="1" w:styleId="xl34">
    <w:name w:val="xl34"/>
    <w:basedOn w:val="Normal"/>
    <w:rsid w:val="001A161C"/>
    <w:pPr>
      <w:spacing w:before="280" w:after="280"/>
      <w:jc w:val="right"/>
      <w:textAlignment w:val="center"/>
    </w:pPr>
    <w:rPr>
      <w:rFonts w:ascii="Arial" w:hAnsi="Arial" w:cs="Arial"/>
      <w:b/>
      <w:bCs/>
    </w:rPr>
  </w:style>
  <w:style w:type="paragraph" w:customStyle="1" w:styleId="xl35">
    <w:name w:val="xl35"/>
    <w:basedOn w:val="Normal"/>
    <w:rsid w:val="001A161C"/>
    <w:pPr>
      <w:spacing w:before="280" w:after="280"/>
      <w:textAlignment w:val="center"/>
    </w:pPr>
    <w:rPr>
      <w:rFonts w:ascii="Arial" w:hAnsi="Arial" w:cs="Arial"/>
    </w:rPr>
  </w:style>
  <w:style w:type="paragraph" w:customStyle="1" w:styleId="xl36">
    <w:name w:val="xl36"/>
    <w:basedOn w:val="Normal"/>
    <w:rsid w:val="001A161C"/>
    <w:pPr>
      <w:spacing w:before="280" w:after="280"/>
      <w:jc w:val="right"/>
      <w:textAlignment w:val="center"/>
    </w:pPr>
    <w:rPr>
      <w:b/>
      <w:bCs/>
    </w:rPr>
  </w:style>
  <w:style w:type="paragraph" w:customStyle="1" w:styleId="xl37">
    <w:name w:val="xl37"/>
    <w:basedOn w:val="Normal"/>
    <w:rsid w:val="001A161C"/>
    <w:pPr>
      <w:spacing w:before="280" w:after="280"/>
      <w:jc w:val="right"/>
      <w:textAlignment w:val="center"/>
    </w:pPr>
    <w:rPr>
      <w:b/>
      <w:bCs/>
    </w:rPr>
  </w:style>
  <w:style w:type="paragraph" w:customStyle="1" w:styleId="xl38">
    <w:name w:val="xl38"/>
    <w:basedOn w:val="Normal"/>
    <w:rsid w:val="001A161C"/>
    <w:pPr>
      <w:spacing w:before="280" w:after="280"/>
      <w:textAlignment w:val="center"/>
    </w:pPr>
    <w:rPr>
      <w:rFonts w:ascii="Arial" w:hAnsi="Arial" w:cs="Arial"/>
      <w:b/>
      <w:bCs/>
    </w:rPr>
  </w:style>
  <w:style w:type="paragraph" w:customStyle="1" w:styleId="xl39">
    <w:name w:val="xl39"/>
    <w:basedOn w:val="Normal"/>
    <w:rsid w:val="001A161C"/>
    <w:pPr>
      <w:spacing w:before="280" w:after="280"/>
      <w:textAlignment w:val="center"/>
    </w:pPr>
    <w:rPr>
      <w:rFonts w:ascii="Arial" w:hAnsi="Arial" w:cs="Arial"/>
    </w:rPr>
  </w:style>
  <w:style w:type="paragraph" w:customStyle="1" w:styleId="xl40">
    <w:name w:val="xl40"/>
    <w:basedOn w:val="Normal"/>
    <w:rsid w:val="001A161C"/>
    <w:pPr>
      <w:spacing w:before="280" w:after="280"/>
      <w:textAlignment w:val="center"/>
    </w:pPr>
    <w:rPr>
      <w:rFonts w:ascii="Arial" w:hAnsi="Arial" w:cs="Arial"/>
      <w:b/>
      <w:bCs/>
      <w:sz w:val="24"/>
      <w:szCs w:val="24"/>
    </w:rPr>
  </w:style>
  <w:style w:type="paragraph" w:customStyle="1" w:styleId="Textodecomentrio1">
    <w:name w:val="Texto de comentário1"/>
    <w:basedOn w:val="Normal"/>
    <w:rsid w:val="001A161C"/>
  </w:style>
  <w:style w:type="paragraph" w:styleId="Assuntodocomentrio">
    <w:name w:val="annotation subject"/>
    <w:basedOn w:val="Textodecomentrio1"/>
    <w:next w:val="Textodecomentrio1"/>
    <w:link w:val="AssuntodocomentrioChar"/>
    <w:rsid w:val="001A161C"/>
    <w:rPr>
      <w:b/>
      <w:bCs/>
    </w:rPr>
  </w:style>
  <w:style w:type="paragraph" w:customStyle="1" w:styleId="p-black9">
    <w:name w:val="p-black9"/>
    <w:basedOn w:val="Normal"/>
    <w:rsid w:val="001A161C"/>
    <w:pPr>
      <w:spacing w:before="280" w:after="280"/>
    </w:pPr>
    <w:rPr>
      <w:rFonts w:ascii="Verdana" w:hAnsi="Verdana"/>
      <w:color w:val="000000"/>
      <w:sz w:val="18"/>
      <w:szCs w:val="18"/>
    </w:rPr>
  </w:style>
  <w:style w:type="paragraph" w:customStyle="1" w:styleId="Contedodatabela">
    <w:name w:val="Conteúdo da tabela"/>
    <w:basedOn w:val="Normal"/>
    <w:rsid w:val="001A161C"/>
    <w:pPr>
      <w:suppressLineNumbers/>
    </w:pPr>
  </w:style>
  <w:style w:type="paragraph" w:customStyle="1" w:styleId="Ttulodatabela">
    <w:name w:val="Título da tabela"/>
    <w:basedOn w:val="Contedodatabela"/>
    <w:rsid w:val="001A161C"/>
    <w:pPr>
      <w:jc w:val="center"/>
    </w:pPr>
    <w:rPr>
      <w:b/>
      <w:bCs/>
    </w:rPr>
  </w:style>
  <w:style w:type="paragraph" w:customStyle="1" w:styleId="Contedodoquadro">
    <w:name w:val="Conteúdo do quadro"/>
    <w:basedOn w:val="Corpodetexto"/>
    <w:rsid w:val="001A161C"/>
  </w:style>
  <w:style w:type="paragraph" w:customStyle="1" w:styleId="Corpodetexto22">
    <w:name w:val="Corpo de texto 22"/>
    <w:basedOn w:val="Normal"/>
    <w:uiPriority w:val="99"/>
    <w:rsid w:val="001A161C"/>
    <w:pPr>
      <w:spacing w:after="120" w:line="480" w:lineRule="auto"/>
    </w:pPr>
  </w:style>
  <w:style w:type="character" w:styleId="Refdecomentrio">
    <w:name w:val="annotation reference"/>
    <w:semiHidden/>
    <w:rsid w:val="002E5DAB"/>
    <w:rPr>
      <w:sz w:val="16"/>
      <w:szCs w:val="16"/>
    </w:rPr>
  </w:style>
  <w:style w:type="paragraph" w:styleId="Textodecomentrio">
    <w:name w:val="annotation text"/>
    <w:basedOn w:val="Normal"/>
    <w:link w:val="TextodecomentrioChar"/>
    <w:semiHidden/>
    <w:rsid w:val="002E5DAB"/>
  </w:style>
  <w:style w:type="character" w:styleId="nfase">
    <w:name w:val="Emphasis"/>
    <w:basedOn w:val="Fontepargpadro"/>
    <w:uiPriority w:val="20"/>
    <w:qFormat/>
    <w:rsid w:val="00733559"/>
    <w:rPr>
      <w:i/>
      <w:iCs/>
      <w:color w:val="auto"/>
    </w:rPr>
  </w:style>
  <w:style w:type="paragraph" w:customStyle="1" w:styleId="Corpodetexto24">
    <w:name w:val="Corpo de texto 24"/>
    <w:basedOn w:val="Normal"/>
    <w:rsid w:val="006A6C72"/>
    <w:pPr>
      <w:widowControl w:val="0"/>
      <w:overflowPunct w:val="0"/>
      <w:autoSpaceDE w:val="0"/>
      <w:autoSpaceDN w:val="0"/>
      <w:adjustRightInd w:val="0"/>
      <w:spacing w:line="480" w:lineRule="exact"/>
      <w:ind w:firstLine="1418"/>
      <w:jc w:val="both"/>
      <w:textAlignment w:val="baseline"/>
    </w:pPr>
    <w:rPr>
      <w:rFonts w:ascii="Arial" w:hAnsi="Arial"/>
    </w:rPr>
  </w:style>
  <w:style w:type="paragraph" w:customStyle="1" w:styleId="BodyText22">
    <w:name w:val="Body Text 22"/>
    <w:basedOn w:val="Normal"/>
    <w:rsid w:val="0063610D"/>
    <w:pPr>
      <w:widowControl w:val="0"/>
      <w:overflowPunct w:val="0"/>
      <w:autoSpaceDE w:val="0"/>
      <w:autoSpaceDN w:val="0"/>
      <w:adjustRightInd w:val="0"/>
      <w:spacing w:line="480" w:lineRule="exact"/>
      <w:ind w:firstLine="1418"/>
      <w:jc w:val="both"/>
      <w:textAlignment w:val="baseline"/>
    </w:pPr>
    <w:rPr>
      <w:rFonts w:ascii="Arial" w:hAnsi="Arial"/>
    </w:rPr>
  </w:style>
  <w:style w:type="character" w:customStyle="1" w:styleId="RodapChar">
    <w:name w:val="Rodapé Char"/>
    <w:link w:val="Rodap"/>
    <w:uiPriority w:val="99"/>
    <w:rsid w:val="00707DEE"/>
    <w:rPr>
      <w:lang w:eastAsia="ar-SA"/>
    </w:rPr>
  </w:style>
  <w:style w:type="paragraph" w:styleId="PargrafodaLista">
    <w:name w:val="List Paragraph"/>
    <w:basedOn w:val="Normal"/>
    <w:uiPriority w:val="1"/>
    <w:qFormat/>
    <w:rsid w:val="00B257E1"/>
    <w:pPr>
      <w:ind w:left="720"/>
      <w:contextualSpacing/>
    </w:pPr>
  </w:style>
  <w:style w:type="paragraph" w:styleId="Recuodecorpodetexto2">
    <w:name w:val="Body Text Indent 2"/>
    <w:basedOn w:val="Normal"/>
    <w:link w:val="Recuodecorpodetexto2Char"/>
    <w:rsid w:val="000D2004"/>
    <w:pPr>
      <w:spacing w:after="120" w:line="480" w:lineRule="auto"/>
      <w:ind w:left="283"/>
    </w:pPr>
  </w:style>
  <w:style w:type="character" w:customStyle="1" w:styleId="Recuodecorpodetexto2Char">
    <w:name w:val="Recuo de corpo de texto 2 Char"/>
    <w:link w:val="Recuodecorpodetexto2"/>
    <w:rsid w:val="000D2004"/>
    <w:rPr>
      <w:lang w:eastAsia="ar-SA"/>
    </w:rPr>
  </w:style>
  <w:style w:type="paragraph" w:styleId="Corpodetexto2">
    <w:name w:val="Body Text 2"/>
    <w:basedOn w:val="Normal"/>
    <w:link w:val="Corpodetexto2Char"/>
    <w:rsid w:val="006B2454"/>
    <w:pPr>
      <w:spacing w:after="120" w:line="480" w:lineRule="auto"/>
    </w:pPr>
  </w:style>
  <w:style w:type="paragraph" w:customStyle="1" w:styleId="P20">
    <w:name w:val="P2"/>
    <w:uiPriority w:val="99"/>
    <w:rsid w:val="000D52D9"/>
    <w:pPr>
      <w:tabs>
        <w:tab w:val="left" w:pos="720"/>
      </w:tabs>
      <w:ind w:left="1152" w:hanging="576"/>
      <w:jc w:val="both"/>
    </w:pPr>
    <w:rPr>
      <w:rFonts w:ascii="Courier" w:hAnsi="Courier"/>
      <w:sz w:val="24"/>
    </w:rPr>
  </w:style>
  <w:style w:type="paragraph" w:styleId="Recuodecorpodetexto3">
    <w:name w:val="Body Text Indent 3"/>
    <w:basedOn w:val="Normal"/>
    <w:link w:val="Recuodecorpodetexto3Char"/>
    <w:rsid w:val="00F2078B"/>
    <w:pPr>
      <w:spacing w:after="120"/>
      <w:ind w:left="283"/>
    </w:pPr>
    <w:rPr>
      <w:sz w:val="16"/>
      <w:szCs w:val="16"/>
    </w:rPr>
  </w:style>
  <w:style w:type="paragraph" w:styleId="Corpodetexto3">
    <w:name w:val="Body Text 3"/>
    <w:basedOn w:val="Normal"/>
    <w:link w:val="Corpodetexto3Char"/>
    <w:rsid w:val="00F2078B"/>
    <w:pPr>
      <w:spacing w:after="120"/>
    </w:pPr>
    <w:rPr>
      <w:sz w:val="16"/>
      <w:szCs w:val="16"/>
    </w:rPr>
  </w:style>
  <w:style w:type="paragraph" w:customStyle="1" w:styleId="DefaultText">
    <w:name w:val="Default Text"/>
    <w:basedOn w:val="Normal"/>
    <w:rsid w:val="00F2078B"/>
    <w:rPr>
      <w:sz w:val="24"/>
      <w:lang w:eastAsia="en-US"/>
    </w:rPr>
  </w:style>
  <w:style w:type="paragraph" w:styleId="Textoembloco">
    <w:name w:val="Block Text"/>
    <w:basedOn w:val="Normal"/>
    <w:rsid w:val="00F2078B"/>
    <w:pPr>
      <w:ind w:left="851" w:right="43" w:hanging="284"/>
      <w:jc w:val="both"/>
    </w:pPr>
    <w:rPr>
      <w:sz w:val="24"/>
    </w:rPr>
  </w:style>
  <w:style w:type="paragraph" w:styleId="Saudao">
    <w:name w:val="Salutation"/>
    <w:basedOn w:val="Normal"/>
    <w:rsid w:val="00F2078B"/>
    <w:pPr>
      <w:jc w:val="both"/>
    </w:pPr>
    <w:rPr>
      <w:rFonts w:ascii="Arial" w:hAnsi="Arial"/>
      <w:sz w:val="24"/>
    </w:rPr>
  </w:style>
  <w:style w:type="paragraph" w:styleId="Ttulo">
    <w:name w:val="Title"/>
    <w:basedOn w:val="Normal"/>
    <w:next w:val="Normal"/>
    <w:link w:val="TtuloChar"/>
    <w:qFormat/>
    <w:rsid w:val="00733559"/>
    <w:pPr>
      <w:spacing w:after="0" w:line="240" w:lineRule="auto"/>
      <w:contextualSpacing/>
    </w:pPr>
    <w:rPr>
      <w:rFonts w:asciiTheme="majorHAnsi" w:eastAsiaTheme="majorEastAsia" w:hAnsiTheme="majorHAnsi" w:cstheme="majorBidi"/>
      <w:spacing w:val="-10"/>
      <w:sz w:val="56"/>
      <w:szCs w:val="56"/>
    </w:rPr>
  </w:style>
  <w:style w:type="paragraph" w:styleId="TextosemFormatao">
    <w:name w:val="Plain Text"/>
    <w:basedOn w:val="Normal"/>
    <w:link w:val="TextosemFormataoChar"/>
    <w:rsid w:val="00F2078B"/>
    <w:rPr>
      <w:rFonts w:ascii="Courier New" w:hAnsi="Courier New"/>
    </w:rPr>
  </w:style>
  <w:style w:type="paragraph" w:styleId="Subttulo">
    <w:name w:val="Subtitle"/>
    <w:basedOn w:val="Normal"/>
    <w:next w:val="Normal"/>
    <w:link w:val="SubttuloChar"/>
    <w:uiPriority w:val="11"/>
    <w:qFormat/>
    <w:rsid w:val="00733559"/>
    <w:pPr>
      <w:numPr>
        <w:ilvl w:val="1"/>
      </w:numPr>
    </w:pPr>
    <w:rPr>
      <w:color w:val="5A5A5A" w:themeColor="text1" w:themeTint="A5"/>
      <w:spacing w:val="15"/>
    </w:rPr>
  </w:style>
  <w:style w:type="paragraph" w:styleId="Pr-formataoHTML">
    <w:name w:val="HTML Preformatted"/>
    <w:basedOn w:val="Normal"/>
    <w:rsid w:val="00F20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rPr>
  </w:style>
  <w:style w:type="table" w:styleId="Tabelacomgrade">
    <w:name w:val="Table Grid"/>
    <w:basedOn w:val="Tabelanormal"/>
    <w:uiPriority w:val="99"/>
    <w:rsid w:val="00F2078B"/>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ntegra">
    <w:name w:val="p-integra"/>
    <w:basedOn w:val="Normal"/>
    <w:rsid w:val="00F2078B"/>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F2078B"/>
    <w:pPr>
      <w:autoSpaceDE w:val="0"/>
      <w:autoSpaceDN w:val="0"/>
      <w:adjustRightInd w:val="0"/>
    </w:pPr>
    <w:rPr>
      <w:rFonts w:ascii="Arial" w:hAnsi="Arial" w:cs="Arial"/>
      <w:color w:val="000000"/>
      <w:sz w:val="24"/>
      <w:szCs w:val="24"/>
    </w:rPr>
  </w:style>
  <w:style w:type="character" w:customStyle="1" w:styleId="CabealhoChar">
    <w:name w:val="Cabeçalho Char"/>
    <w:link w:val="Cabealho"/>
    <w:uiPriority w:val="99"/>
    <w:rsid w:val="00F2078B"/>
    <w:rPr>
      <w:lang w:val="pt-BR" w:eastAsia="ar-SA" w:bidi="ar-SA"/>
    </w:rPr>
  </w:style>
  <w:style w:type="paragraph" w:customStyle="1" w:styleId="Nivel3">
    <w:name w:val="Nivel3"/>
    <w:basedOn w:val="Normal"/>
    <w:rsid w:val="00F2078B"/>
    <w:pPr>
      <w:ind w:left="2126" w:hanging="992"/>
      <w:jc w:val="both"/>
    </w:pPr>
    <w:rPr>
      <w:rFonts w:cs="Arial"/>
      <w:sz w:val="28"/>
      <w:szCs w:val="24"/>
    </w:rPr>
  </w:style>
  <w:style w:type="paragraph" w:customStyle="1" w:styleId="Nivel4">
    <w:name w:val="Nivel4"/>
    <w:basedOn w:val="Normal"/>
    <w:rsid w:val="00F2078B"/>
    <w:pPr>
      <w:ind w:left="3119" w:hanging="992"/>
      <w:jc w:val="both"/>
    </w:pPr>
    <w:rPr>
      <w:rFonts w:cs="Arial"/>
      <w:sz w:val="28"/>
      <w:szCs w:val="24"/>
    </w:rPr>
  </w:style>
  <w:style w:type="paragraph" w:customStyle="1" w:styleId="TtuloA">
    <w:name w:val="Título A"/>
    <w:rsid w:val="00F2078B"/>
    <w:pPr>
      <w:spacing w:line="280" w:lineRule="atLeast"/>
      <w:jc w:val="center"/>
    </w:pPr>
    <w:rPr>
      <w:rFonts w:ascii="Arial" w:eastAsia="ヒラギノ角ゴ Pro W3" w:hAnsi="Arial"/>
      <w:color w:val="000000"/>
      <w:sz w:val="24"/>
    </w:rPr>
  </w:style>
  <w:style w:type="paragraph" w:customStyle="1" w:styleId="Corpodetexto1">
    <w:name w:val="Corpo de texto1"/>
    <w:rsid w:val="00F2078B"/>
    <w:pPr>
      <w:spacing w:line="280" w:lineRule="atLeast"/>
      <w:jc w:val="both"/>
    </w:pPr>
    <w:rPr>
      <w:rFonts w:ascii="Arial" w:eastAsia="ヒラギノ角ゴ Pro W3" w:hAnsi="Arial"/>
      <w:color w:val="000000"/>
      <w:sz w:val="24"/>
    </w:rPr>
  </w:style>
  <w:style w:type="paragraph" w:styleId="Commarcadores4">
    <w:name w:val="List Bullet 4"/>
    <w:basedOn w:val="Normal"/>
    <w:semiHidden/>
    <w:unhideWhenUsed/>
    <w:rsid w:val="00F2078B"/>
    <w:pPr>
      <w:numPr>
        <w:numId w:val="1"/>
      </w:numPr>
      <w:contextualSpacing/>
    </w:pPr>
    <w:rPr>
      <w:sz w:val="24"/>
      <w:szCs w:val="24"/>
    </w:rPr>
  </w:style>
  <w:style w:type="numbering" w:customStyle="1" w:styleId="List11">
    <w:name w:val="List 11"/>
    <w:rsid w:val="00F2078B"/>
    <w:pPr>
      <w:numPr>
        <w:numId w:val="2"/>
      </w:numPr>
    </w:pPr>
  </w:style>
  <w:style w:type="paragraph" w:customStyle="1" w:styleId="C1">
    <w:name w:val="C1"/>
    <w:rsid w:val="00F2078B"/>
    <w:pPr>
      <w:jc w:val="center"/>
    </w:pPr>
    <w:rPr>
      <w:rFonts w:ascii="Courier" w:hAnsi="Courier"/>
      <w:sz w:val="24"/>
    </w:rPr>
  </w:style>
  <w:style w:type="character" w:customStyle="1" w:styleId="d729180">
    <w:name w:val="d729180"/>
    <w:semiHidden/>
    <w:rsid w:val="00F2078B"/>
    <w:rPr>
      <w:rFonts w:ascii="Arial" w:hAnsi="Arial" w:cs="Arial"/>
      <w:color w:val="auto"/>
      <w:sz w:val="20"/>
      <w:szCs w:val="20"/>
    </w:rPr>
  </w:style>
  <w:style w:type="paragraph" w:customStyle="1" w:styleId="Nivel2">
    <w:name w:val="Nivel2"/>
    <w:basedOn w:val="Normal"/>
    <w:rsid w:val="00F2078B"/>
    <w:pPr>
      <w:ind w:left="1134" w:hanging="708"/>
      <w:jc w:val="both"/>
    </w:pPr>
    <w:rPr>
      <w:sz w:val="28"/>
    </w:rPr>
  </w:style>
  <w:style w:type="paragraph" w:styleId="Legenda">
    <w:name w:val="caption"/>
    <w:basedOn w:val="Normal"/>
    <w:next w:val="Normal"/>
    <w:uiPriority w:val="35"/>
    <w:unhideWhenUsed/>
    <w:qFormat/>
    <w:rsid w:val="00733559"/>
    <w:pPr>
      <w:spacing w:after="200" w:line="240" w:lineRule="auto"/>
    </w:pPr>
    <w:rPr>
      <w:i/>
      <w:iCs/>
      <w:color w:val="1F497D" w:themeColor="text2"/>
      <w:sz w:val="18"/>
      <w:szCs w:val="18"/>
    </w:rPr>
  </w:style>
  <w:style w:type="paragraph" w:customStyle="1" w:styleId="floriano">
    <w:name w:val="floriano"/>
    <w:basedOn w:val="Normal"/>
    <w:rsid w:val="00F2078B"/>
    <w:pPr>
      <w:widowControl w:val="0"/>
      <w:tabs>
        <w:tab w:val="left" w:pos="2835"/>
      </w:tabs>
      <w:spacing w:before="120" w:after="240" w:line="360" w:lineRule="auto"/>
      <w:jc w:val="both"/>
    </w:pPr>
    <w:rPr>
      <w:rFonts w:ascii="CG Times" w:hAnsi="CG Times"/>
      <w:noProof/>
      <w:spacing w:val="20"/>
      <w:sz w:val="24"/>
    </w:rPr>
  </w:style>
  <w:style w:type="paragraph" w:customStyle="1" w:styleId="c10">
    <w:name w:val="c1"/>
    <w:basedOn w:val="Normal"/>
    <w:rsid w:val="00F2078B"/>
    <w:pPr>
      <w:jc w:val="center"/>
    </w:pPr>
    <w:rPr>
      <w:rFonts w:ascii="Courier" w:hAnsi="Courier"/>
      <w:sz w:val="24"/>
      <w:szCs w:val="24"/>
    </w:rPr>
  </w:style>
  <w:style w:type="paragraph" w:styleId="SemEspaamento">
    <w:name w:val="No Spacing"/>
    <w:link w:val="SemEspaamentoChar"/>
    <w:uiPriority w:val="1"/>
    <w:qFormat/>
    <w:rsid w:val="00733559"/>
    <w:pPr>
      <w:spacing w:after="0" w:line="240" w:lineRule="auto"/>
    </w:pPr>
  </w:style>
  <w:style w:type="character" w:customStyle="1" w:styleId="SemEspaamentoChar">
    <w:name w:val="Sem Espaçamento Char"/>
    <w:link w:val="SemEspaamento"/>
    <w:uiPriority w:val="1"/>
    <w:rsid w:val="00F2078B"/>
  </w:style>
  <w:style w:type="character" w:customStyle="1" w:styleId="CharChar3">
    <w:name w:val="Char Char3"/>
    <w:rsid w:val="008E4FFA"/>
    <w:rPr>
      <w:lang w:eastAsia="ar-SA" w:bidi="ar-SA"/>
    </w:rPr>
  </w:style>
  <w:style w:type="paragraph" w:customStyle="1" w:styleId="01Epgrafe">
    <w:name w:val="01 Epígrafe"/>
    <w:basedOn w:val="Normal"/>
    <w:next w:val="Normal"/>
    <w:rsid w:val="00F455EA"/>
    <w:pPr>
      <w:spacing w:before="480" w:after="480"/>
      <w:jc w:val="center"/>
    </w:pPr>
    <w:rPr>
      <w:caps/>
      <w:sz w:val="24"/>
    </w:rPr>
  </w:style>
  <w:style w:type="paragraph" w:styleId="MapadoDocumento">
    <w:name w:val="Document Map"/>
    <w:basedOn w:val="Normal"/>
    <w:link w:val="MapadoDocumentoChar"/>
    <w:rsid w:val="00522748"/>
    <w:pPr>
      <w:shd w:val="clear" w:color="auto" w:fill="000080"/>
    </w:pPr>
    <w:rPr>
      <w:rFonts w:ascii="Tahoma" w:hAnsi="Tahoma"/>
    </w:rPr>
  </w:style>
  <w:style w:type="character" w:customStyle="1" w:styleId="MapadoDocumentoChar">
    <w:name w:val="Mapa do Documento Char"/>
    <w:link w:val="MapadoDocumento"/>
    <w:uiPriority w:val="99"/>
    <w:rsid w:val="00522748"/>
    <w:rPr>
      <w:rFonts w:ascii="Tahoma" w:hAnsi="Tahoma" w:cs="Tahoma"/>
      <w:shd w:val="clear" w:color="auto" w:fill="000080"/>
    </w:rPr>
  </w:style>
  <w:style w:type="paragraph" w:customStyle="1" w:styleId="BodyText25">
    <w:name w:val="Body Text 25"/>
    <w:basedOn w:val="Normal"/>
    <w:rsid w:val="00522748"/>
    <w:pPr>
      <w:tabs>
        <w:tab w:val="left" w:pos="779"/>
        <w:tab w:val="left" w:pos="2480"/>
        <w:tab w:val="left" w:pos="9142"/>
      </w:tabs>
      <w:spacing w:line="280" w:lineRule="atLeast"/>
      <w:jc w:val="both"/>
    </w:pPr>
    <w:rPr>
      <w:rFonts w:ascii="Arial" w:hAnsi="Arial"/>
      <w:b/>
      <w:sz w:val="24"/>
    </w:rPr>
  </w:style>
  <w:style w:type="paragraph" w:customStyle="1" w:styleId="t2">
    <w:name w:val="t2"/>
    <w:basedOn w:val="Normal"/>
    <w:rsid w:val="00522748"/>
    <w:pPr>
      <w:tabs>
        <w:tab w:val="num" w:pos="360"/>
      </w:tabs>
      <w:spacing w:before="120"/>
      <w:jc w:val="both"/>
    </w:pPr>
    <w:rPr>
      <w:rFonts w:ascii="Arial" w:hAnsi="Arial"/>
      <w:b/>
      <w:sz w:val="24"/>
    </w:rPr>
  </w:style>
  <w:style w:type="paragraph" w:customStyle="1" w:styleId="Recuodecorpodetexto321">
    <w:name w:val="Recuo de corpo de texto 321"/>
    <w:basedOn w:val="Normal"/>
    <w:rsid w:val="00522748"/>
    <w:pPr>
      <w:widowControl w:val="0"/>
      <w:ind w:left="1418"/>
      <w:jc w:val="both"/>
    </w:pPr>
    <w:rPr>
      <w:rFonts w:ascii="Arial" w:hAnsi="Arial"/>
      <w:sz w:val="24"/>
    </w:rPr>
  </w:style>
  <w:style w:type="paragraph" w:customStyle="1" w:styleId="Corpodeeditalpadro">
    <w:name w:val="Corpo de edital padrão"/>
    <w:basedOn w:val="Normal"/>
    <w:rsid w:val="00522748"/>
    <w:pPr>
      <w:tabs>
        <w:tab w:val="left" w:pos="850"/>
      </w:tabs>
      <w:spacing w:after="170" w:line="100" w:lineRule="atLeast"/>
      <w:jc w:val="both"/>
    </w:pPr>
    <w:rPr>
      <w:rFonts w:ascii="Arial" w:hAnsi="Arial" w:cs="Arial"/>
    </w:rPr>
  </w:style>
  <w:style w:type="paragraph" w:styleId="Recuonormal">
    <w:name w:val="Normal Indent"/>
    <w:basedOn w:val="Normal"/>
    <w:rsid w:val="00522748"/>
    <w:pPr>
      <w:spacing w:before="120" w:after="120"/>
      <w:ind w:left="708"/>
      <w:jc w:val="both"/>
    </w:pPr>
    <w:rPr>
      <w:rFonts w:ascii="Arial" w:hAnsi="Arial"/>
    </w:rPr>
  </w:style>
  <w:style w:type="character" w:customStyle="1" w:styleId="RecuodecorpodetextoChar">
    <w:name w:val="Recuo de corpo de texto Char"/>
    <w:link w:val="Recuodecorpodetexto"/>
    <w:locked/>
    <w:rsid w:val="00522748"/>
    <w:rPr>
      <w:rFonts w:ascii="Arial" w:hAnsi="Arial"/>
      <w:color w:val="000000"/>
      <w:sz w:val="24"/>
      <w:lang w:eastAsia="ar-SA"/>
    </w:rPr>
  </w:style>
  <w:style w:type="character" w:customStyle="1" w:styleId="CorpodetextoChar">
    <w:name w:val="Corpo de texto Char"/>
    <w:link w:val="Corpodetexto"/>
    <w:rsid w:val="00522748"/>
    <w:rPr>
      <w:rFonts w:ascii="Arial" w:hAnsi="Arial"/>
      <w:sz w:val="24"/>
      <w:lang w:eastAsia="ar-SA"/>
    </w:rPr>
  </w:style>
  <w:style w:type="character" w:customStyle="1" w:styleId="TextodebaloChar">
    <w:name w:val="Texto de balão Char"/>
    <w:link w:val="Textodebalo"/>
    <w:uiPriority w:val="99"/>
    <w:rsid w:val="00522748"/>
    <w:rPr>
      <w:rFonts w:ascii="Tahoma" w:hAnsi="Tahoma" w:cs="Tahoma"/>
      <w:sz w:val="16"/>
      <w:szCs w:val="16"/>
      <w:lang w:eastAsia="ar-SA"/>
    </w:rPr>
  </w:style>
  <w:style w:type="character" w:customStyle="1" w:styleId="TextodecomentrioChar">
    <w:name w:val="Texto de comentário Char"/>
    <w:link w:val="Textodecomentrio"/>
    <w:uiPriority w:val="99"/>
    <w:semiHidden/>
    <w:rsid w:val="00522748"/>
    <w:rPr>
      <w:lang w:eastAsia="ar-SA"/>
    </w:rPr>
  </w:style>
  <w:style w:type="character" w:customStyle="1" w:styleId="AssuntodocomentrioChar">
    <w:name w:val="Assunto do comentário Char"/>
    <w:link w:val="Assuntodocomentrio"/>
    <w:uiPriority w:val="99"/>
    <w:rsid w:val="00522748"/>
    <w:rPr>
      <w:b/>
      <w:bCs/>
      <w:lang w:eastAsia="ar-SA"/>
    </w:rPr>
  </w:style>
  <w:style w:type="paragraph" w:customStyle="1" w:styleId="Corpodetexto321">
    <w:name w:val="Corpo de texto 321"/>
    <w:basedOn w:val="Normal"/>
    <w:rsid w:val="00522748"/>
    <w:pPr>
      <w:jc w:val="both"/>
    </w:pPr>
    <w:rPr>
      <w:rFonts w:ascii="Arial" w:eastAsia="Calibri" w:hAnsi="Arial" w:cs="Arial"/>
      <w:color w:val="000000"/>
      <w:sz w:val="24"/>
      <w:szCs w:val="24"/>
    </w:rPr>
  </w:style>
  <w:style w:type="character" w:customStyle="1" w:styleId="TtuloChar">
    <w:name w:val="Título Char"/>
    <w:basedOn w:val="Fontepargpadro"/>
    <w:link w:val="Ttulo"/>
    <w:rsid w:val="00733559"/>
    <w:rPr>
      <w:rFonts w:asciiTheme="majorHAnsi" w:eastAsiaTheme="majorEastAsia" w:hAnsiTheme="majorHAnsi" w:cstheme="majorBidi"/>
      <w:spacing w:val="-10"/>
      <w:sz w:val="56"/>
      <w:szCs w:val="56"/>
    </w:rPr>
  </w:style>
  <w:style w:type="character" w:customStyle="1" w:styleId="TextosemFormataoChar">
    <w:name w:val="Texto sem Formatação Char"/>
    <w:link w:val="TextosemFormatao"/>
    <w:rsid w:val="00522748"/>
    <w:rPr>
      <w:rFonts w:ascii="Courier New" w:hAnsi="Courier New"/>
    </w:rPr>
  </w:style>
  <w:style w:type="paragraph" w:customStyle="1" w:styleId="texto20">
    <w:name w:val="texto20"/>
    <w:basedOn w:val="Normal"/>
    <w:rsid w:val="004C3074"/>
    <w:pPr>
      <w:spacing w:before="100" w:after="100"/>
    </w:pPr>
    <w:rPr>
      <w:rFonts w:ascii="Arial Unicode MS" w:eastAsia="Arial Unicode MS" w:hAnsi="Arial Unicode MS" w:cs="Arial Unicode MS"/>
      <w:sz w:val="24"/>
      <w:szCs w:val="24"/>
      <w:lang w:eastAsia="zh-CN"/>
    </w:rPr>
  </w:style>
  <w:style w:type="character" w:customStyle="1" w:styleId="Ttulo5Char">
    <w:name w:val="Título 5 Char"/>
    <w:basedOn w:val="Fontepargpadro"/>
    <w:link w:val="Ttulo5"/>
    <w:uiPriority w:val="9"/>
    <w:locked/>
    <w:rsid w:val="00733559"/>
    <w:rPr>
      <w:rFonts w:asciiTheme="majorHAnsi" w:eastAsiaTheme="majorEastAsia" w:hAnsiTheme="majorHAnsi" w:cstheme="majorBidi"/>
      <w:color w:val="365F91" w:themeColor="accent1" w:themeShade="BF"/>
    </w:rPr>
  </w:style>
  <w:style w:type="character" w:customStyle="1" w:styleId="apple-converted-space">
    <w:name w:val="apple-converted-space"/>
    <w:uiPriority w:val="99"/>
    <w:rsid w:val="00AE5484"/>
  </w:style>
  <w:style w:type="character" w:customStyle="1" w:styleId="Ttulo1Char">
    <w:name w:val="Título 1 Char"/>
    <w:basedOn w:val="Fontepargpadro"/>
    <w:link w:val="Ttulo1"/>
    <w:rsid w:val="00733559"/>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733559"/>
    <w:rPr>
      <w:rFonts w:asciiTheme="majorHAnsi" w:eastAsiaTheme="majorEastAsia" w:hAnsiTheme="majorHAnsi" w:cstheme="majorBidi"/>
      <w:color w:val="365F91" w:themeColor="accent1" w:themeShade="BF"/>
      <w:sz w:val="28"/>
      <w:szCs w:val="28"/>
    </w:rPr>
  </w:style>
  <w:style w:type="character" w:customStyle="1" w:styleId="Ttulo3Char">
    <w:name w:val="Título 3 Char"/>
    <w:basedOn w:val="Fontepargpadro"/>
    <w:link w:val="Ttulo3"/>
    <w:locked/>
    <w:rsid w:val="00733559"/>
    <w:rPr>
      <w:rFonts w:asciiTheme="majorHAnsi" w:eastAsiaTheme="majorEastAsia" w:hAnsiTheme="majorHAnsi" w:cstheme="majorBidi"/>
      <w:color w:val="244061" w:themeColor="accent1" w:themeShade="80"/>
      <w:sz w:val="24"/>
      <w:szCs w:val="24"/>
    </w:rPr>
  </w:style>
  <w:style w:type="character" w:customStyle="1" w:styleId="Ttulo6Char">
    <w:name w:val="Título 6 Char"/>
    <w:basedOn w:val="Fontepargpadro"/>
    <w:link w:val="Ttulo6"/>
    <w:uiPriority w:val="9"/>
    <w:locked/>
    <w:rsid w:val="00733559"/>
    <w:rPr>
      <w:rFonts w:asciiTheme="majorHAnsi" w:eastAsiaTheme="majorEastAsia" w:hAnsiTheme="majorHAnsi" w:cstheme="majorBidi"/>
      <w:color w:val="244061" w:themeColor="accent1" w:themeShade="80"/>
    </w:rPr>
  </w:style>
  <w:style w:type="character" w:customStyle="1" w:styleId="Ttulo7Char">
    <w:name w:val="Título 7 Char"/>
    <w:basedOn w:val="Fontepargpadro"/>
    <w:link w:val="Ttulo7"/>
    <w:uiPriority w:val="9"/>
    <w:locked/>
    <w:rsid w:val="00733559"/>
    <w:rPr>
      <w:rFonts w:asciiTheme="majorHAnsi" w:eastAsiaTheme="majorEastAsia" w:hAnsiTheme="majorHAnsi" w:cstheme="majorBidi"/>
      <w:i/>
      <w:iCs/>
      <w:color w:val="244061" w:themeColor="accent1" w:themeShade="80"/>
    </w:rPr>
  </w:style>
  <w:style w:type="character" w:customStyle="1" w:styleId="Ttulo9Char">
    <w:name w:val="Título 9 Char"/>
    <w:basedOn w:val="Fontepargpadro"/>
    <w:link w:val="Ttulo9"/>
    <w:locked/>
    <w:rsid w:val="00733559"/>
    <w:rPr>
      <w:rFonts w:asciiTheme="majorHAnsi" w:eastAsiaTheme="majorEastAsia" w:hAnsiTheme="majorHAnsi" w:cstheme="majorBidi"/>
      <w:i/>
      <w:iCs/>
      <w:color w:val="262626" w:themeColor="text1" w:themeTint="D9"/>
      <w:sz w:val="21"/>
      <w:szCs w:val="21"/>
    </w:rPr>
  </w:style>
  <w:style w:type="paragraph" w:customStyle="1" w:styleId="Corpodetexto23">
    <w:name w:val="Corpo de texto 23"/>
    <w:basedOn w:val="Normal"/>
    <w:uiPriority w:val="99"/>
    <w:rsid w:val="00AB3F61"/>
    <w:pPr>
      <w:widowControl w:val="0"/>
      <w:overflowPunct w:val="0"/>
      <w:autoSpaceDE w:val="0"/>
      <w:autoSpaceDN w:val="0"/>
      <w:adjustRightInd w:val="0"/>
      <w:spacing w:line="480" w:lineRule="exact"/>
      <w:ind w:firstLine="1814"/>
      <w:jc w:val="both"/>
      <w:textAlignment w:val="baseline"/>
    </w:pPr>
    <w:rPr>
      <w:rFonts w:ascii="Arial" w:hAnsi="Arial"/>
    </w:rPr>
  </w:style>
  <w:style w:type="paragraph" w:customStyle="1" w:styleId="Pargrafopadro">
    <w:name w:val="Parágrafo padrão"/>
    <w:basedOn w:val="Normal"/>
    <w:link w:val="PargrafopadroChar"/>
    <w:rsid w:val="00DB18F2"/>
    <w:pPr>
      <w:keepNext/>
      <w:spacing w:before="120" w:line="360" w:lineRule="auto"/>
      <w:ind w:firstLine="397"/>
      <w:jc w:val="both"/>
    </w:pPr>
    <w:rPr>
      <w:rFonts w:ascii="Arial" w:hAnsi="Arial"/>
    </w:rPr>
  </w:style>
  <w:style w:type="character" w:customStyle="1" w:styleId="PargrafopadroChar">
    <w:name w:val="Parágrafo padrão Char"/>
    <w:link w:val="Pargrafopadro"/>
    <w:locked/>
    <w:rsid w:val="00DB18F2"/>
    <w:rPr>
      <w:rFonts w:ascii="Arial" w:hAnsi="Arial"/>
    </w:rPr>
  </w:style>
  <w:style w:type="numbering" w:styleId="111111">
    <w:name w:val="Outline List 2"/>
    <w:basedOn w:val="Semlista"/>
    <w:rsid w:val="00D63F5A"/>
    <w:pPr>
      <w:numPr>
        <w:numId w:val="4"/>
      </w:numPr>
    </w:pPr>
  </w:style>
  <w:style w:type="paragraph" w:styleId="Commarcadores2">
    <w:name w:val="List Bullet 2"/>
    <w:basedOn w:val="Normal"/>
    <w:unhideWhenUsed/>
    <w:rsid w:val="00CA3DCC"/>
    <w:pPr>
      <w:numPr>
        <w:numId w:val="5"/>
      </w:numPr>
      <w:spacing w:after="120" w:line="360" w:lineRule="auto"/>
      <w:contextualSpacing/>
      <w:jc w:val="both"/>
    </w:pPr>
    <w:rPr>
      <w:rFonts w:ascii="Arial" w:eastAsia="SimSun" w:hAnsi="Arial"/>
      <w:szCs w:val="24"/>
    </w:rPr>
  </w:style>
  <w:style w:type="paragraph" w:styleId="Sumrio1">
    <w:name w:val="toc 1"/>
    <w:basedOn w:val="Normal"/>
    <w:next w:val="Normal"/>
    <w:autoRedefine/>
    <w:uiPriority w:val="39"/>
    <w:qFormat/>
    <w:rsid w:val="00FA1F99"/>
    <w:pPr>
      <w:tabs>
        <w:tab w:val="left" w:pos="284"/>
        <w:tab w:val="right" w:leader="dot" w:pos="9072"/>
      </w:tabs>
      <w:spacing w:line="360" w:lineRule="auto"/>
    </w:pPr>
    <w:rPr>
      <w:rFonts w:ascii="Arial" w:eastAsia="SimSun" w:hAnsi="Arial" w:cs="Arial"/>
      <w:b/>
      <w:bCs/>
      <w:iCs/>
      <w:noProof/>
    </w:rPr>
  </w:style>
  <w:style w:type="paragraph" w:styleId="CabealhodoSumrio">
    <w:name w:val="TOC Heading"/>
    <w:basedOn w:val="Ttulo1"/>
    <w:next w:val="Normal"/>
    <w:uiPriority w:val="39"/>
    <w:unhideWhenUsed/>
    <w:qFormat/>
    <w:rsid w:val="00733559"/>
    <w:pPr>
      <w:outlineLvl w:val="9"/>
    </w:pPr>
  </w:style>
  <w:style w:type="paragraph" w:customStyle="1" w:styleId="Ttulo11">
    <w:name w:val="Título 11"/>
    <w:basedOn w:val="Normal"/>
    <w:uiPriority w:val="1"/>
    <w:rsid w:val="00CB0E63"/>
    <w:pPr>
      <w:widowControl w:val="0"/>
      <w:autoSpaceDE w:val="0"/>
      <w:autoSpaceDN w:val="0"/>
      <w:ind w:left="456" w:hanging="337"/>
      <w:outlineLvl w:val="1"/>
    </w:pPr>
    <w:rPr>
      <w:rFonts w:ascii="Arial" w:eastAsia="Arial" w:hAnsi="Arial" w:cs="Arial"/>
      <w:b/>
      <w:bCs/>
      <w:sz w:val="24"/>
      <w:szCs w:val="24"/>
      <w:lang w:bidi="pt-BR"/>
    </w:rPr>
  </w:style>
  <w:style w:type="table" w:customStyle="1" w:styleId="TableNormal">
    <w:name w:val="Table Normal"/>
    <w:uiPriority w:val="2"/>
    <w:semiHidden/>
    <w:unhideWhenUsed/>
    <w:qFormat/>
    <w:rsid w:val="00C950FB"/>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50FB"/>
    <w:pPr>
      <w:widowControl w:val="0"/>
      <w:autoSpaceDE w:val="0"/>
      <w:autoSpaceDN w:val="0"/>
    </w:pPr>
    <w:rPr>
      <w:rFonts w:ascii="Verdana" w:eastAsia="Verdana" w:hAnsi="Verdana" w:cs="Verdana"/>
      <w:lang w:bidi="pt-BR"/>
    </w:rPr>
  </w:style>
  <w:style w:type="paragraph" w:customStyle="1" w:styleId="PargrafoPadro0">
    <w:name w:val="Parágrafo Padrão"/>
    <w:basedOn w:val="Normal"/>
    <w:rsid w:val="00C950FB"/>
    <w:pPr>
      <w:spacing w:line="360" w:lineRule="auto"/>
      <w:ind w:firstLine="709"/>
      <w:jc w:val="both"/>
    </w:pPr>
    <w:rPr>
      <w:rFonts w:ascii="Spranq eco sans" w:hAnsi="Spranq eco sans"/>
    </w:rPr>
  </w:style>
  <w:style w:type="paragraph" w:styleId="Numerada2">
    <w:name w:val="List Number 2"/>
    <w:basedOn w:val="Normal"/>
    <w:rsid w:val="00C950FB"/>
    <w:pPr>
      <w:numPr>
        <w:numId w:val="6"/>
      </w:numPr>
      <w:contextualSpacing/>
    </w:pPr>
  </w:style>
  <w:style w:type="paragraph" w:styleId="Numerada3">
    <w:name w:val="List Number 3"/>
    <w:basedOn w:val="Normal"/>
    <w:rsid w:val="00C950FB"/>
    <w:pPr>
      <w:numPr>
        <w:numId w:val="7"/>
      </w:numPr>
      <w:contextualSpacing/>
    </w:pPr>
  </w:style>
  <w:style w:type="paragraph" w:customStyle="1" w:styleId="EstiloTtulo110ptJustificadoEspaamentoentrelinhas15">
    <w:name w:val="Estilo Título 1 + 10 pt Justificado Espaçamento entre linhas:  15..."/>
    <w:basedOn w:val="Ttulo1"/>
    <w:rsid w:val="00C950FB"/>
    <w:pPr>
      <w:numPr>
        <w:numId w:val="8"/>
      </w:numPr>
      <w:tabs>
        <w:tab w:val="clear" w:pos="284"/>
      </w:tabs>
      <w:spacing w:before="360" w:after="200"/>
      <w:ind w:left="360" w:hanging="360"/>
      <w:jc w:val="both"/>
    </w:pPr>
    <w:rPr>
      <w:rFonts w:ascii="Arial Negrito" w:hAnsi="Arial Negrito"/>
      <w:b/>
      <w:bCs/>
      <w:caps/>
      <w:sz w:val="20"/>
    </w:rPr>
  </w:style>
  <w:style w:type="paragraph" w:customStyle="1" w:styleId="font5">
    <w:name w:val="font5"/>
    <w:basedOn w:val="Normal"/>
    <w:rsid w:val="00C950FB"/>
    <w:pPr>
      <w:spacing w:before="100" w:beforeAutospacing="1" w:after="100" w:afterAutospacing="1"/>
    </w:pPr>
    <w:rPr>
      <w:rFonts w:ascii="Tahoma" w:hAnsi="Tahoma" w:cs="Tahoma"/>
      <w:b/>
      <w:bCs/>
      <w:color w:val="000000"/>
    </w:rPr>
  </w:style>
  <w:style w:type="paragraph" w:customStyle="1" w:styleId="xl22">
    <w:name w:val="xl22"/>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23">
    <w:name w:val="xl23"/>
    <w:basedOn w:val="Normal"/>
    <w:rsid w:val="00C950FB"/>
    <w:pPr>
      <w:spacing w:before="100" w:beforeAutospacing="1" w:after="100" w:afterAutospacing="1"/>
      <w:textAlignment w:val="center"/>
    </w:pPr>
    <w:rPr>
      <w:rFonts w:ascii="Arial" w:hAnsi="Arial" w:cs="Arial"/>
      <w:sz w:val="24"/>
      <w:szCs w:val="24"/>
    </w:rPr>
  </w:style>
  <w:style w:type="paragraph" w:customStyle="1" w:styleId="xl24">
    <w:name w:val="xl24"/>
    <w:basedOn w:val="Normal"/>
    <w:rsid w:val="00C950FB"/>
    <w:pPr>
      <w:spacing w:before="100" w:beforeAutospacing="1" w:after="100" w:afterAutospacing="1"/>
      <w:jc w:val="center"/>
      <w:textAlignment w:val="center"/>
    </w:pPr>
    <w:rPr>
      <w:sz w:val="24"/>
      <w:szCs w:val="24"/>
    </w:rPr>
  </w:style>
  <w:style w:type="paragraph" w:customStyle="1" w:styleId="xl25">
    <w:name w:val="xl25"/>
    <w:basedOn w:val="Normal"/>
    <w:uiPriority w:val="99"/>
    <w:rsid w:val="00C950FB"/>
    <w:pPr>
      <w:spacing w:before="100" w:beforeAutospacing="1" w:after="100" w:afterAutospacing="1"/>
      <w:jc w:val="center"/>
    </w:pPr>
    <w:rPr>
      <w:sz w:val="24"/>
      <w:szCs w:val="24"/>
    </w:rPr>
  </w:style>
  <w:style w:type="paragraph" w:customStyle="1" w:styleId="xl41">
    <w:name w:val="xl41"/>
    <w:basedOn w:val="Normal"/>
    <w:rsid w:val="00C950FB"/>
    <w:pPr>
      <w:pBdr>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2">
    <w:name w:val="xl42"/>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3">
    <w:name w:val="xl43"/>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4">
    <w:name w:val="xl44"/>
    <w:basedOn w:val="Normal"/>
    <w:rsid w:val="00C950FB"/>
    <w:pPr>
      <w:pBdr>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5">
    <w:name w:val="xl45"/>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46">
    <w:name w:val="xl46"/>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7">
    <w:name w:val="xl47"/>
    <w:basedOn w:val="Normal"/>
    <w:rsid w:val="00C950FB"/>
    <w:pPr>
      <w:pBdr>
        <w:top w:val="single" w:sz="4" w:space="0" w:color="auto"/>
        <w:left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8">
    <w:name w:val="xl48"/>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49">
    <w:name w:val="xl49"/>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0">
    <w:name w:val="xl50"/>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1">
    <w:name w:val="xl51"/>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2">
    <w:name w:val="xl52"/>
    <w:basedOn w:val="Normal"/>
    <w:rsid w:val="00C950FB"/>
    <w:pPr>
      <w:pBdr>
        <w:top w:val="single" w:sz="4" w:space="0" w:color="auto"/>
        <w:left w:val="double" w:sz="6"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3">
    <w:name w:val="xl53"/>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4">
    <w:name w:val="xl54"/>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5">
    <w:name w:val="xl55"/>
    <w:basedOn w:val="Normal"/>
    <w:rsid w:val="00C950FB"/>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6">
    <w:name w:val="xl56"/>
    <w:basedOn w:val="Normal"/>
    <w:rsid w:val="00C950FB"/>
    <w:pPr>
      <w:pBdr>
        <w:top w:val="single" w:sz="4"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57">
    <w:name w:val="xl57"/>
    <w:basedOn w:val="Normal"/>
    <w:rsid w:val="00C950FB"/>
    <w:pPr>
      <w:pBdr>
        <w:top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8">
    <w:name w:val="xl58"/>
    <w:basedOn w:val="Normal"/>
    <w:rsid w:val="00C950FB"/>
    <w:pPr>
      <w:pBdr>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9">
    <w:name w:val="xl59"/>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0">
    <w:name w:val="xl60"/>
    <w:basedOn w:val="Normal"/>
    <w:rsid w:val="00C950FB"/>
    <w:pPr>
      <w:pBdr>
        <w:top w:val="single" w:sz="8"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1">
    <w:name w:val="xl61"/>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62">
    <w:name w:val="xl62"/>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3">
    <w:name w:val="xl63"/>
    <w:basedOn w:val="Normal"/>
    <w:rsid w:val="00C950FB"/>
    <w:pPr>
      <w:pBdr>
        <w:top w:val="single" w:sz="8"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4">
    <w:name w:val="xl64"/>
    <w:basedOn w:val="Normal"/>
    <w:rsid w:val="00C950FB"/>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65">
    <w:name w:val="xl65"/>
    <w:basedOn w:val="Normal"/>
    <w:rsid w:val="00C950FB"/>
    <w:pPr>
      <w:pBdr>
        <w:top w:val="single" w:sz="4" w:space="0" w:color="auto"/>
        <w:lef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66">
    <w:name w:val="xl66"/>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7">
    <w:name w:val="xl67"/>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sz w:val="24"/>
      <w:szCs w:val="24"/>
    </w:rPr>
  </w:style>
  <w:style w:type="paragraph" w:customStyle="1" w:styleId="xl68">
    <w:name w:val="xl6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9">
    <w:name w:val="xl69"/>
    <w:basedOn w:val="Normal"/>
    <w:rsid w:val="00C950FB"/>
    <w:pPr>
      <w:pBdr>
        <w:top w:val="single" w:sz="8"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0">
    <w:name w:val="xl70"/>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1">
    <w:name w:val="xl71"/>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2">
    <w:name w:val="xl72"/>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73">
    <w:name w:val="xl73"/>
    <w:basedOn w:val="Normal"/>
    <w:rsid w:val="00C950FB"/>
    <w:pPr>
      <w:pBdr>
        <w:top w:val="double" w:sz="6" w:space="0" w:color="auto"/>
        <w:right w:val="double" w:sz="6" w:space="0" w:color="auto"/>
      </w:pBdr>
      <w:spacing w:before="100" w:beforeAutospacing="1" w:after="100" w:afterAutospacing="1"/>
    </w:pPr>
    <w:rPr>
      <w:sz w:val="24"/>
      <w:szCs w:val="24"/>
    </w:rPr>
  </w:style>
  <w:style w:type="paragraph" w:customStyle="1" w:styleId="xl74">
    <w:name w:val="xl74"/>
    <w:basedOn w:val="Normal"/>
    <w:rsid w:val="00C950FB"/>
    <w:pPr>
      <w:pBdr>
        <w:right w:val="double" w:sz="6" w:space="0" w:color="auto"/>
      </w:pBdr>
      <w:spacing w:before="100" w:beforeAutospacing="1" w:after="100" w:afterAutospacing="1"/>
    </w:pPr>
    <w:rPr>
      <w:sz w:val="24"/>
      <w:szCs w:val="24"/>
    </w:rPr>
  </w:style>
  <w:style w:type="paragraph" w:customStyle="1" w:styleId="xl75">
    <w:name w:val="xl75"/>
    <w:basedOn w:val="Normal"/>
    <w:rsid w:val="00C950FB"/>
    <w:pPr>
      <w:pBdr>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6">
    <w:name w:val="xl76"/>
    <w:basedOn w:val="Normal"/>
    <w:rsid w:val="00C950FB"/>
    <w:pPr>
      <w:spacing w:before="100" w:beforeAutospacing="1" w:after="100" w:afterAutospacing="1"/>
      <w:jc w:val="right"/>
      <w:textAlignment w:val="center"/>
    </w:pPr>
    <w:rPr>
      <w:rFonts w:ascii="Arial" w:hAnsi="Arial" w:cs="Arial"/>
      <w:b/>
      <w:bCs/>
      <w:sz w:val="24"/>
      <w:szCs w:val="24"/>
    </w:rPr>
  </w:style>
  <w:style w:type="paragraph" w:customStyle="1" w:styleId="xl77">
    <w:name w:val="xl77"/>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8">
    <w:name w:val="xl78"/>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9">
    <w:name w:val="xl79"/>
    <w:basedOn w:val="Normal"/>
    <w:rsid w:val="00C950FB"/>
    <w:pPr>
      <w:pBdr>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0">
    <w:name w:val="xl80"/>
    <w:basedOn w:val="Normal"/>
    <w:rsid w:val="00C950FB"/>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
    <w:rsid w:val="00C950FB"/>
    <w:pPr>
      <w:pBdr>
        <w:top w:val="double" w:sz="6" w:space="0" w:color="auto"/>
        <w:left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2">
    <w:name w:val="xl82"/>
    <w:basedOn w:val="Normal"/>
    <w:rsid w:val="00C950FB"/>
    <w:pPr>
      <w:pBdr>
        <w:top w:val="double" w:sz="6" w:space="0" w:color="auto"/>
        <w:bottom w:val="single" w:sz="8" w:space="0" w:color="auto"/>
      </w:pBdr>
      <w:shd w:val="clear" w:color="auto" w:fill="C0C0C0"/>
      <w:spacing w:before="100" w:beforeAutospacing="1" w:after="100" w:afterAutospacing="1"/>
      <w:textAlignment w:val="center"/>
    </w:pPr>
    <w:rPr>
      <w:rFonts w:ascii="Arial" w:hAnsi="Arial" w:cs="Arial"/>
      <w:b/>
      <w:bCs/>
      <w:sz w:val="24"/>
      <w:szCs w:val="24"/>
    </w:rPr>
  </w:style>
  <w:style w:type="paragraph" w:customStyle="1" w:styleId="xl83">
    <w:name w:val="xl83"/>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4">
    <w:name w:val="xl84"/>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5">
    <w:name w:val="xl85"/>
    <w:basedOn w:val="Normal"/>
    <w:rsid w:val="00C950FB"/>
    <w:pPr>
      <w:pBdr>
        <w:top w:val="double" w:sz="6" w:space="0" w:color="auto"/>
        <w:bottom w:val="single" w:sz="8" w:space="0" w:color="auto"/>
        <w:right w:val="double" w:sz="6"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6">
    <w:name w:val="xl86"/>
    <w:basedOn w:val="Normal"/>
    <w:rsid w:val="00C950FB"/>
    <w:pPr>
      <w:spacing w:before="100" w:beforeAutospacing="1" w:after="100" w:afterAutospacing="1"/>
    </w:pPr>
    <w:rPr>
      <w:color w:val="FF0000"/>
      <w:sz w:val="24"/>
      <w:szCs w:val="24"/>
    </w:rPr>
  </w:style>
  <w:style w:type="paragraph" w:customStyle="1" w:styleId="xl87">
    <w:name w:val="xl87"/>
    <w:basedOn w:val="Normal"/>
    <w:rsid w:val="00C950FB"/>
    <w:pPr>
      <w:spacing w:before="100" w:beforeAutospacing="1" w:after="100" w:afterAutospacing="1"/>
    </w:pPr>
    <w:rPr>
      <w:rFonts w:ascii="Arial" w:hAnsi="Arial" w:cs="Arial"/>
      <w:sz w:val="24"/>
      <w:szCs w:val="24"/>
    </w:rPr>
  </w:style>
  <w:style w:type="paragraph" w:customStyle="1" w:styleId="xl88">
    <w:name w:val="xl88"/>
    <w:basedOn w:val="Normal"/>
    <w:rsid w:val="00C950FB"/>
    <w:pPr>
      <w:pBdr>
        <w:top w:val="single" w:sz="8"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89">
    <w:name w:val="xl89"/>
    <w:basedOn w:val="Normal"/>
    <w:rsid w:val="00C950F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0">
    <w:name w:val="xl90"/>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1">
    <w:name w:val="xl91"/>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C950FB"/>
    <w:pPr>
      <w:pBdr>
        <w:top w:val="single" w:sz="8"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93">
    <w:name w:val="xl93"/>
    <w:basedOn w:val="Normal"/>
    <w:rsid w:val="00C950FB"/>
    <w:pPr>
      <w:pBdr>
        <w:bottom w:val="double" w:sz="6"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94">
    <w:name w:val="xl94"/>
    <w:basedOn w:val="Normal"/>
    <w:rsid w:val="00C950FB"/>
    <w:pPr>
      <w:pBdr>
        <w:top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Arial" w:hAnsi="Arial" w:cs="Arial"/>
      <w:b/>
      <w:bCs/>
      <w:sz w:val="28"/>
      <w:szCs w:val="28"/>
    </w:rPr>
  </w:style>
  <w:style w:type="paragraph" w:customStyle="1" w:styleId="xl95">
    <w:name w:val="xl95"/>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6">
    <w:name w:val="xl96"/>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7">
    <w:name w:val="xl97"/>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98">
    <w:name w:val="xl98"/>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9">
    <w:name w:val="xl99"/>
    <w:basedOn w:val="Normal"/>
    <w:rsid w:val="00C950FB"/>
    <w:pPr>
      <w:pBdr>
        <w:top w:val="single" w:sz="4" w:space="0" w:color="auto"/>
        <w:left w:val="single" w:sz="8"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00">
    <w:name w:val="xl100"/>
    <w:basedOn w:val="Normal"/>
    <w:rsid w:val="00C950FB"/>
    <w:pPr>
      <w:spacing w:before="100" w:beforeAutospacing="1" w:after="100" w:afterAutospacing="1"/>
      <w:jc w:val="center"/>
      <w:textAlignment w:val="center"/>
    </w:pPr>
    <w:rPr>
      <w:rFonts w:ascii="Arial" w:hAnsi="Arial" w:cs="Arial"/>
      <w:b/>
      <w:bCs/>
      <w:color w:val="FF0000"/>
      <w:sz w:val="24"/>
      <w:szCs w:val="24"/>
    </w:rPr>
  </w:style>
  <w:style w:type="paragraph" w:customStyle="1" w:styleId="xl101">
    <w:name w:val="xl101"/>
    <w:basedOn w:val="Normal"/>
    <w:rsid w:val="00C950FB"/>
    <w:pPr>
      <w:spacing w:before="100" w:beforeAutospacing="1" w:after="100" w:afterAutospacing="1"/>
      <w:jc w:val="center"/>
      <w:textAlignment w:val="center"/>
    </w:pPr>
    <w:rPr>
      <w:rFonts w:ascii="Arial" w:hAnsi="Arial" w:cs="Arial"/>
      <w:sz w:val="24"/>
      <w:szCs w:val="24"/>
    </w:rPr>
  </w:style>
  <w:style w:type="paragraph" w:customStyle="1" w:styleId="xl102">
    <w:name w:val="xl102"/>
    <w:basedOn w:val="Normal"/>
    <w:rsid w:val="00C950FB"/>
    <w:pPr>
      <w:pBdr>
        <w:top w:val="single" w:sz="8" w:space="0" w:color="auto"/>
        <w:lef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3">
    <w:name w:val="xl103"/>
    <w:basedOn w:val="Normal"/>
    <w:rsid w:val="00C950FB"/>
    <w:pPr>
      <w:pBdr>
        <w:top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04">
    <w:name w:val="xl104"/>
    <w:basedOn w:val="Normal"/>
    <w:rsid w:val="00C950FB"/>
    <w:pPr>
      <w:pBdr>
        <w:top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5">
    <w:name w:val="xl105"/>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6">
    <w:name w:val="xl106"/>
    <w:basedOn w:val="Normal"/>
    <w:rsid w:val="00C950FB"/>
    <w:pPr>
      <w:pBdr>
        <w:top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7">
    <w:name w:val="xl107"/>
    <w:basedOn w:val="Normal"/>
    <w:rsid w:val="00C950FB"/>
    <w:pPr>
      <w:pBdr>
        <w:top w:val="single" w:sz="8" w:space="0" w:color="auto"/>
        <w:left w:val="double" w:sz="6"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8">
    <w:name w:val="xl108"/>
    <w:basedOn w:val="Normal"/>
    <w:rsid w:val="00C950FB"/>
    <w:pPr>
      <w:pBdr>
        <w:top w:val="single" w:sz="8"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9">
    <w:name w:val="xl109"/>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110">
    <w:name w:val="xl110"/>
    <w:basedOn w:val="Normal"/>
    <w:rsid w:val="00C950FB"/>
    <w:pPr>
      <w:pBdr>
        <w:top w:val="single" w:sz="4" w:space="0" w:color="auto"/>
        <w:left w:val="single" w:sz="8" w:space="0" w:color="auto"/>
        <w:bottom w:val="single" w:sz="4"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11">
    <w:name w:val="xl111"/>
    <w:basedOn w:val="Normal"/>
    <w:rsid w:val="00C950FB"/>
    <w:pPr>
      <w:pBdr>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2">
    <w:name w:val="xl112"/>
    <w:basedOn w:val="Normal"/>
    <w:rsid w:val="00C950FB"/>
    <w:pP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3">
    <w:name w:val="xl113"/>
    <w:basedOn w:val="Normal"/>
    <w:rsid w:val="00C950FB"/>
    <w:pPr>
      <w:pBdr>
        <w:top w:val="single" w:sz="8" w:space="0" w:color="auto"/>
        <w:left w:val="double" w:sz="6"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4">
    <w:name w:val="xl114"/>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5">
    <w:name w:val="xl115"/>
    <w:basedOn w:val="Normal"/>
    <w:rsid w:val="00C950FB"/>
    <w:pPr>
      <w:pBdr>
        <w:top w:val="single" w:sz="8" w:space="0" w:color="auto"/>
        <w:bottom w:val="single" w:sz="8" w:space="0" w:color="auto"/>
        <w:right w:val="double" w:sz="6" w:space="0" w:color="auto"/>
      </w:pBdr>
      <w:spacing w:before="100" w:beforeAutospacing="1" w:after="100" w:afterAutospacing="1"/>
      <w:textAlignment w:val="center"/>
    </w:pPr>
    <w:rPr>
      <w:rFonts w:ascii="Arial" w:hAnsi="Arial" w:cs="Arial"/>
      <w:b/>
      <w:bCs/>
      <w:sz w:val="24"/>
      <w:szCs w:val="24"/>
    </w:rPr>
  </w:style>
  <w:style w:type="paragraph" w:customStyle="1" w:styleId="xl116">
    <w:name w:val="xl116"/>
    <w:basedOn w:val="Normal"/>
    <w:rsid w:val="00C950FB"/>
    <w:pPr>
      <w:spacing w:before="100" w:beforeAutospacing="1" w:after="100" w:afterAutospacing="1"/>
      <w:jc w:val="center"/>
    </w:pPr>
    <w:rPr>
      <w:rFonts w:ascii="Arial" w:hAnsi="Arial" w:cs="Arial"/>
      <w:b/>
      <w:bCs/>
      <w:sz w:val="24"/>
      <w:szCs w:val="24"/>
    </w:rPr>
  </w:style>
  <w:style w:type="paragraph" w:customStyle="1" w:styleId="xl117">
    <w:name w:val="xl117"/>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8">
    <w:name w:val="xl11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9">
    <w:name w:val="xl119"/>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20">
    <w:name w:val="xl120"/>
    <w:basedOn w:val="Normal"/>
    <w:rsid w:val="00C950FB"/>
    <w:pPr>
      <w:pBdr>
        <w:left w:val="double" w:sz="6" w:space="0" w:color="auto"/>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1">
    <w:name w:val="xl121"/>
    <w:basedOn w:val="Normal"/>
    <w:rsid w:val="00C950FB"/>
    <w:pPr>
      <w:pBdr>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2">
    <w:name w:val="xl122"/>
    <w:basedOn w:val="Normal"/>
    <w:rsid w:val="00C950FB"/>
    <w:pPr>
      <w:pBdr>
        <w:top w:val="double" w:sz="6" w:space="0" w:color="auto"/>
        <w:left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3">
    <w:name w:val="xl123"/>
    <w:basedOn w:val="Normal"/>
    <w:rsid w:val="00C950FB"/>
    <w:pPr>
      <w:pBdr>
        <w:top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4">
    <w:name w:val="xl124"/>
    <w:basedOn w:val="Normal"/>
    <w:rsid w:val="00C950FB"/>
    <w:pPr>
      <w:pBdr>
        <w:top w:val="single" w:sz="8" w:space="0" w:color="auto"/>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5">
    <w:name w:val="xl125"/>
    <w:basedOn w:val="Normal"/>
    <w:rsid w:val="00C950FB"/>
    <w:pPr>
      <w:pBdr>
        <w:top w:val="single" w:sz="8"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Alt-2PARGRAFOTEXTO">
    <w:name w:val="Alt-2 PARÔGRAFO TEXTO"/>
    <w:rsid w:val="00C950FB"/>
    <w:pPr>
      <w:ind w:firstLine="1247"/>
      <w:jc w:val="both"/>
    </w:pPr>
    <w:rPr>
      <w:rFonts w:ascii="Courier" w:hAnsi="Courier"/>
      <w:sz w:val="24"/>
    </w:rPr>
  </w:style>
  <w:style w:type="paragraph" w:customStyle="1" w:styleId="xl128">
    <w:name w:val="xl12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26">
    <w:name w:val="xl126"/>
    <w:basedOn w:val="Normal"/>
    <w:rsid w:val="00C950FB"/>
    <w:pPr>
      <w:pBdr>
        <w:top w:val="double" w:sz="6"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127">
    <w:name w:val="xl127"/>
    <w:basedOn w:val="Normal"/>
    <w:rsid w:val="00C950FB"/>
    <w:pPr>
      <w:pBdr>
        <w:right w:val="single" w:sz="4" w:space="0" w:color="auto"/>
      </w:pBdr>
      <w:spacing w:before="100" w:beforeAutospacing="1" w:after="100" w:afterAutospacing="1"/>
      <w:jc w:val="center"/>
    </w:pPr>
    <w:rPr>
      <w:sz w:val="24"/>
      <w:szCs w:val="24"/>
    </w:rPr>
  </w:style>
  <w:style w:type="paragraph" w:customStyle="1" w:styleId="xl129">
    <w:name w:val="xl129"/>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0">
    <w:name w:val="xl13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1">
    <w:name w:val="xl131"/>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2">
    <w:name w:val="xl132"/>
    <w:basedOn w:val="Normal"/>
    <w:rsid w:val="00C950FB"/>
    <w:pPr>
      <w:pBdr>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3">
    <w:name w:val="xl133"/>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4">
    <w:name w:val="xl134"/>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5">
    <w:name w:val="xl135"/>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
    <w:name w:val="xl137"/>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8">
    <w:name w:val="xl138"/>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39">
    <w:name w:val="xl139"/>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0">
    <w:name w:val="xl14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1">
    <w:name w:val="xl141"/>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2">
    <w:name w:val="xl142"/>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3">
    <w:name w:val="xl143"/>
    <w:basedOn w:val="Normal"/>
    <w:rsid w:val="00C950FB"/>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4">
    <w:name w:val="xl144"/>
    <w:basedOn w:val="Normal"/>
    <w:rsid w:val="00C950F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5">
    <w:name w:val="xl145"/>
    <w:basedOn w:val="Normal"/>
    <w:rsid w:val="00C950FB"/>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6">
    <w:name w:val="xl146"/>
    <w:basedOn w:val="Normal"/>
    <w:rsid w:val="00C950FB"/>
    <w:pPr>
      <w:pBdr>
        <w:top w:val="double" w:sz="6" w:space="0" w:color="auto"/>
        <w:bottom w:val="single" w:sz="8" w:space="0" w:color="auto"/>
      </w:pBdr>
      <w:shd w:val="clear" w:color="auto" w:fill="E3E3E3"/>
      <w:spacing w:before="100" w:beforeAutospacing="1" w:after="100" w:afterAutospacing="1"/>
      <w:jc w:val="center"/>
    </w:pPr>
    <w:rPr>
      <w:rFonts w:ascii="Arial" w:hAnsi="Arial" w:cs="Arial"/>
      <w:b/>
      <w:bCs/>
      <w:sz w:val="24"/>
      <w:szCs w:val="24"/>
    </w:rPr>
  </w:style>
  <w:style w:type="paragraph" w:customStyle="1" w:styleId="xl147">
    <w:name w:val="xl147"/>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Normal"/>
    <w:rsid w:val="00C950FB"/>
    <w:pPr>
      <w:pBdr>
        <w:right w:val="single" w:sz="4" w:space="0" w:color="auto"/>
      </w:pBdr>
      <w:spacing w:before="100" w:beforeAutospacing="1" w:after="100" w:afterAutospacing="1"/>
      <w:jc w:val="center"/>
      <w:textAlignment w:val="center"/>
    </w:pPr>
    <w:rPr>
      <w:sz w:val="24"/>
      <w:szCs w:val="24"/>
    </w:rPr>
  </w:style>
  <w:style w:type="paragraph" w:customStyle="1" w:styleId="PargrafodaLista1">
    <w:name w:val="Parágrafo da Lista1"/>
    <w:basedOn w:val="Normal"/>
    <w:rsid w:val="00C950FB"/>
    <w:pPr>
      <w:ind w:left="720"/>
      <w:contextualSpacing/>
    </w:pPr>
    <w:rPr>
      <w:rFonts w:eastAsia="SimSun"/>
      <w:sz w:val="24"/>
      <w:szCs w:val="24"/>
    </w:rPr>
  </w:style>
  <w:style w:type="table" w:customStyle="1" w:styleId="TableNormal1">
    <w:name w:val="Table Normal1"/>
    <w:uiPriority w:val="2"/>
    <w:semiHidden/>
    <w:unhideWhenUsed/>
    <w:qFormat/>
    <w:rsid w:val="00C950FB"/>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textojustificado">
    <w:name w:val="texto_justificado"/>
    <w:basedOn w:val="Normal"/>
    <w:rsid w:val="00C14BB6"/>
    <w:pPr>
      <w:spacing w:before="100" w:beforeAutospacing="1" w:after="100" w:afterAutospacing="1"/>
    </w:pPr>
    <w:rPr>
      <w:sz w:val="24"/>
      <w:szCs w:val="24"/>
    </w:rPr>
  </w:style>
  <w:style w:type="paragraph" w:customStyle="1" w:styleId="xl178">
    <w:name w:val="xl178"/>
    <w:basedOn w:val="Normal"/>
    <w:rsid w:val="00D303B3"/>
    <w:pPr>
      <w:pBdr>
        <w:top w:val="single" w:sz="4" w:space="0" w:color="auto"/>
      </w:pBdr>
      <w:spacing w:before="100" w:beforeAutospacing="1" w:after="100" w:afterAutospacing="1"/>
      <w:jc w:val="center"/>
    </w:pPr>
    <w:rPr>
      <w:b/>
      <w:bCs/>
      <w:color w:val="000000"/>
      <w:sz w:val="24"/>
      <w:szCs w:val="24"/>
    </w:rPr>
  </w:style>
  <w:style w:type="paragraph" w:customStyle="1" w:styleId="xl149">
    <w:name w:val="xl149"/>
    <w:basedOn w:val="Normal"/>
    <w:rsid w:val="00CB525A"/>
    <w:pPr>
      <w:spacing w:before="100" w:beforeAutospacing="1" w:after="100" w:afterAutospacing="1"/>
      <w:jc w:val="both"/>
      <w:textAlignment w:val="center"/>
    </w:pPr>
    <w:rPr>
      <w:rFonts w:ascii="Calibri" w:hAnsi="Calibri"/>
      <w:sz w:val="16"/>
      <w:szCs w:val="16"/>
    </w:rPr>
  </w:style>
  <w:style w:type="paragraph" w:customStyle="1" w:styleId="xl150">
    <w:name w:val="xl150"/>
    <w:basedOn w:val="Normal"/>
    <w:rsid w:val="00CB525A"/>
    <w:pPr>
      <w:spacing w:before="100" w:beforeAutospacing="1" w:after="100" w:afterAutospacing="1"/>
      <w:jc w:val="center"/>
      <w:textAlignment w:val="center"/>
    </w:pPr>
    <w:rPr>
      <w:rFonts w:ascii="Calibri" w:hAnsi="Calibri"/>
      <w:sz w:val="16"/>
      <w:szCs w:val="16"/>
    </w:rPr>
  </w:style>
  <w:style w:type="paragraph" w:customStyle="1" w:styleId="xl151">
    <w:name w:val="xl151"/>
    <w:basedOn w:val="Normal"/>
    <w:rsid w:val="00CB525A"/>
    <w:pPr>
      <w:spacing w:before="100" w:beforeAutospacing="1" w:after="100" w:afterAutospacing="1"/>
      <w:textAlignment w:val="center"/>
    </w:pPr>
    <w:rPr>
      <w:rFonts w:ascii="Calibri" w:hAnsi="Calibri"/>
      <w:sz w:val="16"/>
      <w:szCs w:val="16"/>
    </w:rPr>
  </w:style>
  <w:style w:type="paragraph" w:customStyle="1" w:styleId="xl152">
    <w:name w:val="xl152"/>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53">
    <w:name w:val="xl153"/>
    <w:basedOn w:val="Normal"/>
    <w:rsid w:val="00CB525A"/>
    <w:pPr>
      <w:spacing w:before="100" w:beforeAutospacing="1" w:after="100" w:afterAutospacing="1"/>
      <w:textAlignment w:val="center"/>
    </w:pPr>
    <w:rPr>
      <w:rFonts w:ascii="Calibri" w:hAnsi="Calibri"/>
      <w:sz w:val="16"/>
      <w:szCs w:val="16"/>
    </w:rPr>
  </w:style>
  <w:style w:type="paragraph" w:customStyle="1" w:styleId="xl154">
    <w:name w:val="xl154"/>
    <w:basedOn w:val="Normal"/>
    <w:rsid w:val="00CB525A"/>
    <w:pPr>
      <w:pBdr>
        <w:left w:val="single" w:sz="4" w:space="0" w:color="auto"/>
      </w:pBdr>
      <w:spacing w:before="100" w:beforeAutospacing="1" w:after="100" w:afterAutospacing="1"/>
    </w:pPr>
    <w:rPr>
      <w:rFonts w:ascii="Calibri" w:hAnsi="Calibri"/>
      <w:sz w:val="24"/>
      <w:szCs w:val="24"/>
    </w:rPr>
  </w:style>
  <w:style w:type="paragraph" w:customStyle="1" w:styleId="xl155">
    <w:name w:val="xl155"/>
    <w:basedOn w:val="Normal"/>
    <w:rsid w:val="00CB525A"/>
    <w:pPr>
      <w:pBdr>
        <w:top w:val="single" w:sz="8" w:space="0" w:color="auto"/>
        <w:left w:val="single" w:sz="4" w:space="0" w:color="auto"/>
      </w:pBdr>
      <w:spacing w:before="100" w:beforeAutospacing="1" w:after="100" w:afterAutospacing="1"/>
      <w:jc w:val="center"/>
      <w:textAlignment w:val="center"/>
    </w:pPr>
    <w:rPr>
      <w:rFonts w:ascii="Calibri" w:hAnsi="Calibri"/>
      <w:sz w:val="16"/>
      <w:szCs w:val="16"/>
    </w:rPr>
  </w:style>
  <w:style w:type="paragraph" w:customStyle="1" w:styleId="xl156">
    <w:name w:val="xl156"/>
    <w:basedOn w:val="Normal"/>
    <w:rsid w:val="00CB525A"/>
    <w:pPr>
      <w:pBdr>
        <w:top w:val="single" w:sz="8" w:space="0" w:color="auto"/>
      </w:pBdr>
      <w:spacing w:before="100" w:beforeAutospacing="1" w:after="100" w:afterAutospacing="1"/>
      <w:jc w:val="right"/>
      <w:textAlignment w:val="center"/>
    </w:pPr>
    <w:rPr>
      <w:rFonts w:ascii="Calibri" w:hAnsi="Calibri"/>
      <w:sz w:val="16"/>
      <w:szCs w:val="16"/>
    </w:rPr>
  </w:style>
  <w:style w:type="paragraph" w:customStyle="1" w:styleId="xl157">
    <w:name w:val="xl157"/>
    <w:basedOn w:val="Normal"/>
    <w:rsid w:val="00CB525A"/>
    <w:pPr>
      <w:pBdr>
        <w:top w:val="single" w:sz="8" w:space="0" w:color="auto"/>
      </w:pBdr>
      <w:spacing w:before="100" w:beforeAutospacing="1" w:after="100" w:afterAutospacing="1"/>
      <w:jc w:val="center"/>
      <w:textAlignment w:val="center"/>
    </w:pPr>
    <w:rPr>
      <w:rFonts w:ascii="Calibri" w:hAnsi="Calibri"/>
      <w:sz w:val="16"/>
      <w:szCs w:val="16"/>
    </w:rPr>
  </w:style>
  <w:style w:type="paragraph" w:customStyle="1" w:styleId="xl158">
    <w:name w:val="xl158"/>
    <w:basedOn w:val="Normal"/>
    <w:rsid w:val="00CB525A"/>
    <w:pPr>
      <w:pBdr>
        <w:top w:val="single" w:sz="8" w:space="0" w:color="auto"/>
      </w:pBdr>
      <w:spacing w:before="100" w:beforeAutospacing="1" w:after="100" w:afterAutospacing="1"/>
      <w:textAlignment w:val="center"/>
    </w:pPr>
    <w:rPr>
      <w:rFonts w:ascii="Calibri" w:hAnsi="Calibri"/>
      <w:sz w:val="16"/>
      <w:szCs w:val="16"/>
    </w:rPr>
  </w:style>
  <w:style w:type="paragraph" w:customStyle="1" w:styleId="xl159">
    <w:name w:val="xl159"/>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rPr>
  </w:style>
  <w:style w:type="paragraph" w:customStyle="1" w:styleId="xl160">
    <w:name w:val="xl160"/>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6"/>
      <w:szCs w:val="16"/>
    </w:rPr>
  </w:style>
  <w:style w:type="paragraph" w:customStyle="1" w:styleId="xl161">
    <w:name w:val="xl161"/>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62">
    <w:name w:val="xl162"/>
    <w:basedOn w:val="Normal"/>
    <w:rsid w:val="00CB525A"/>
    <w:pPr>
      <w:pBdr>
        <w:left w:val="single" w:sz="4" w:space="0" w:color="auto"/>
        <w:bottom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163">
    <w:name w:val="xl163"/>
    <w:basedOn w:val="Normal"/>
    <w:rsid w:val="00CB525A"/>
    <w:pPr>
      <w:pBdr>
        <w:bottom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4">
    <w:name w:val="xl164"/>
    <w:basedOn w:val="Normal"/>
    <w:rsid w:val="00CB525A"/>
    <w:pPr>
      <w:pBdr>
        <w:bottom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165">
    <w:name w:val="xl165"/>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6">
    <w:name w:val="xl166"/>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18"/>
      <w:szCs w:val="18"/>
    </w:rPr>
  </w:style>
  <w:style w:type="paragraph" w:customStyle="1" w:styleId="tabelatextoalinhadoesquerda">
    <w:name w:val="tabela_texto_alinhado_esquerda"/>
    <w:basedOn w:val="Normal"/>
    <w:rsid w:val="00371A91"/>
    <w:pPr>
      <w:spacing w:before="100" w:beforeAutospacing="1" w:after="100" w:afterAutospacing="1"/>
    </w:pPr>
    <w:rPr>
      <w:sz w:val="24"/>
      <w:szCs w:val="24"/>
    </w:rPr>
  </w:style>
  <w:style w:type="paragraph" w:customStyle="1" w:styleId="11">
    <w:name w:val="11"/>
    <w:basedOn w:val="Normal"/>
    <w:uiPriority w:val="99"/>
    <w:rsid w:val="006F3705"/>
    <w:pPr>
      <w:spacing w:before="100" w:beforeAutospacing="1" w:after="100" w:afterAutospacing="1"/>
      <w:outlineLvl w:val="0"/>
    </w:pPr>
    <w:rPr>
      <w:rFonts w:ascii="Arial" w:eastAsia="MS Mincho" w:hAnsi="Arial" w:cs="Arial"/>
      <w:b/>
      <w:color w:val="0000FF"/>
    </w:rPr>
  </w:style>
  <w:style w:type="character" w:styleId="TextodoEspaoReservado">
    <w:name w:val="Placeholder Text"/>
    <w:basedOn w:val="Fontepargpadro"/>
    <w:uiPriority w:val="99"/>
    <w:semiHidden/>
    <w:rsid w:val="009C16A6"/>
    <w:rPr>
      <w:color w:val="808080"/>
    </w:rPr>
  </w:style>
  <w:style w:type="paragraph" w:customStyle="1" w:styleId="xl167">
    <w:name w:val="xl167"/>
    <w:basedOn w:val="Normal"/>
    <w:rsid w:val="00EE6789"/>
    <w:pPr>
      <w:pBdr>
        <w:bottom w:val="single" w:sz="4" w:space="0" w:color="auto"/>
      </w:pBdr>
      <w:spacing w:before="100" w:beforeAutospacing="1" w:after="100" w:afterAutospacing="1"/>
    </w:pPr>
    <w:rPr>
      <w:rFonts w:ascii="Arial" w:hAnsi="Arial" w:cs="Arial"/>
      <w:sz w:val="24"/>
      <w:szCs w:val="24"/>
    </w:rPr>
  </w:style>
  <w:style w:type="paragraph" w:customStyle="1" w:styleId="xl168">
    <w:name w:val="xl168"/>
    <w:basedOn w:val="Normal"/>
    <w:rsid w:val="00EE6789"/>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9">
    <w:name w:val="xl169"/>
    <w:basedOn w:val="Normal"/>
    <w:rsid w:val="004C7D1A"/>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0">
    <w:name w:val="xl170"/>
    <w:basedOn w:val="Normal"/>
    <w:rsid w:val="004C7D1A"/>
    <w:pPr>
      <w:pBdr>
        <w:top w:val="single" w:sz="8"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171">
    <w:name w:val="xl171"/>
    <w:basedOn w:val="Normal"/>
    <w:rsid w:val="004C7D1A"/>
    <w:pPr>
      <w:pBdr>
        <w:right w:val="single" w:sz="8" w:space="0" w:color="auto"/>
      </w:pBdr>
      <w:spacing w:before="100" w:beforeAutospacing="1" w:after="100" w:afterAutospacing="1"/>
      <w:textAlignment w:val="center"/>
    </w:pPr>
    <w:rPr>
      <w:rFonts w:ascii="Arial" w:hAnsi="Arial" w:cs="Arial"/>
      <w:sz w:val="18"/>
      <w:szCs w:val="18"/>
    </w:rPr>
  </w:style>
  <w:style w:type="paragraph" w:customStyle="1" w:styleId="xl172">
    <w:name w:val="xl172"/>
    <w:basedOn w:val="Normal"/>
    <w:rsid w:val="004C7D1A"/>
    <w:pPr>
      <w:pBdr>
        <w:bottom w:val="single" w:sz="8" w:space="0" w:color="auto"/>
        <w:right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3">
    <w:name w:val="xl173"/>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4">
    <w:name w:val="xl174"/>
    <w:basedOn w:val="Normal"/>
    <w:rsid w:val="004C7D1A"/>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5">
    <w:name w:val="xl175"/>
    <w:basedOn w:val="Normal"/>
    <w:rsid w:val="004C7D1A"/>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6">
    <w:name w:val="xl176"/>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77">
    <w:name w:val="xl177"/>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9">
    <w:name w:val="xl179"/>
    <w:basedOn w:val="Normal"/>
    <w:rsid w:val="004C7D1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0">
    <w:name w:val="xl180"/>
    <w:basedOn w:val="Normal"/>
    <w:rsid w:val="004C7D1A"/>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4C7D1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2">
    <w:name w:val="xl182"/>
    <w:basedOn w:val="Normal"/>
    <w:rsid w:val="004C7D1A"/>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4">
    <w:name w:val="xl184"/>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5">
    <w:name w:val="xl185"/>
    <w:basedOn w:val="Normal"/>
    <w:rsid w:val="004C7D1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6">
    <w:name w:val="xl186"/>
    <w:basedOn w:val="Normal"/>
    <w:rsid w:val="004C7D1A"/>
    <w:pPr>
      <w:spacing w:before="100" w:beforeAutospacing="1" w:after="100" w:afterAutospacing="1"/>
      <w:jc w:val="both"/>
      <w:textAlignment w:val="top"/>
    </w:pPr>
    <w:rPr>
      <w:rFonts w:ascii="Arial" w:hAnsi="Arial" w:cs="Arial"/>
      <w:b/>
      <w:bCs/>
    </w:rPr>
  </w:style>
  <w:style w:type="paragraph" w:customStyle="1" w:styleId="xl187">
    <w:name w:val="xl187"/>
    <w:basedOn w:val="Normal"/>
    <w:rsid w:val="004C7D1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8">
    <w:name w:val="xl188"/>
    <w:basedOn w:val="Normal"/>
    <w:rsid w:val="004C7D1A"/>
    <w:pPr>
      <w:pBdr>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9">
    <w:name w:val="xl189"/>
    <w:basedOn w:val="Normal"/>
    <w:rsid w:val="004C7D1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2">
    <w:name w:val="xl192"/>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3">
    <w:name w:val="xl193"/>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4">
    <w:name w:val="xl194"/>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5">
    <w:name w:val="xl195"/>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6">
    <w:name w:val="xl196"/>
    <w:basedOn w:val="Normal"/>
    <w:rsid w:val="004C7D1A"/>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7">
    <w:name w:val="xl197"/>
    <w:basedOn w:val="Normal"/>
    <w:rsid w:val="004C7D1A"/>
    <w:pPr>
      <w:pBdr>
        <w:top w:val="single" w:sz="8"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8">
    <w:name w:val="xl198"/>
    <w:basedOn w:val="Normal"/>
    <w:rsid w:val="004C7D1A"/>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99">
    <w:name w:val="xl199"/>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00">
    <w:name w:val="xl200"/>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character" w:customStyle="1" w:styleId="PGE-Alteraesdestacadas">
    <w:name w:val="PGE - Alterações destacadas"/>
    <w:basedOn w:val="Fontepargpadro"/>
    <w:uiPriority w:val="1"/>
    <w:qFormat/>
    <w:rsid w:val="003C0B60"/>
    <w:rPr>
      <w:rFonts w:ascii="Arial" w:hAnsi="Arial" w:cs="Arial" w:hint="default"/>
      <w:b/>
      <w:bCs w:val="0"/>
      <w:color w:val="000000" w:themeColor="text1"/>
      <w:sz w:val="22"/>
      <w:u w:val="single"/>
    </w:rPr>
  </w:style>
  <w:style w:type="character" w:customStyle="1" w:styleId="Ttulo4Char">
    <w:name w:val="Título 4 Char"/>
    <w:basedOn w:val="Fontepargpadro"/>
    <w:link w:val="Ttulo4"/>
    <w:uiPriority w:val="9"/>
    <w:rsid w:val="00733559"/>
    <w:rPr>
      <w:rFonts w:asciiTheme="majorHAnsi" w:eastAsiaTheme="majorEastAsia" w:hAnsiTheme="majorHAnsi" w:cstheme="majorBidi"/>
      <w:i/>
      <w:iCs/>
      <w:color w:val="365F91" w:themeColor="accent1" w:themeShade="BF"/>
    </w:rPr>
  </w:style>
  <w:style w:type="character" w:customStyle="1" w:styleId="Ttulo8Char">
    <w:name w:val="Título 8 Char"/>
    <w:basedOn w:val="Fontepargpadro"/>
    <w:link w:val="Ttulo8"/>
    <w:rsid w:val="00733559"/>
    <w:rPr>
      <w:rFonts w:asciiTheme="majorHAnsi" w:eastAsiaTheme="majorEastAsia" w:hAnsiTheme="majorHAnsi" w:cstheme="majorBidi"/>
      <w:color w:val="262626" w:themeColor="text1" w:themeTint="D9"/>
      <w:sz w:val="21"/>
      <w:szCs w:val="21"/>
    </w:rPr>
  </w:style>
  <w:style w:type="character" w:customStyle="1" w:styleId="SubttuloChar">
    <w:name w:val="Subtítulo Char"/>
    <w:basedOn w:val="Fontepargpadro"/>
    <w:link w:val="Subttulo"/>
    <w:uiPriority w:val="11"/>
    <w:rsid w:val="00733559"/>
    <w:rPr>
      <w:color w:val="5A5A5A" w:themeColor="text1" w:themeTint="A5"/>
      <w:spacing w:val="15"/>
    </w:rPr>
  </w:style>
  <w:style w:type="paragraph" w:styleId="Citao">
    <w:name w:val="Quote"/>
    <w:basedOn w:val="Normal"/>
    <w:next w:val="Normal"/>
    <w:link w:val="CitaoChar"/>
    <w:uiPriority w:val="29"/>
    <w:qFormat/>
    <w:rsid w:val="00733559"/>
    <w:pPr>
      <w:spacing w:before="200"/>
      <w:ind w:left="864" w:right="864"/>
    </w:pPr>
    <w:rPr>
      <w:i/>
      <w:iCs/>
      <w:color w:val="404040" w:themeColor="text1" w:themeTint="BF"/>
    </w:rPr>
  </w:style>
  <w:style w:type="character" w:customStyle="1" w:styleId="CitaoChar">
    <w:name w:val="Citação Char"/>
    <w:basedOn w:val="Fontepargpadro"/>
    <w:link w:val="Citao"/>
    <w:uiPriority w:val="29"/>
    <w:rsid w:val="00733559"/>
    <w:rPr>
      <w:i/>
      <w:iCs/>
      <w:color w:val="404040" w:themeColor="text1" w:themeTint="BF"/>
    </w:rPr>
  </w:style>
  <w:style w:type="paragraph" w:styleId="CitaoIntensa">
    <w:name w:val="Intense Quote"/>
    <w:basedOn w:val="Normal"/>
    <w:next w:val="Normal"/>
    <w:link w:val="CitaoIntensaChar"/>
    <w:uiPriority w:val="30"/>
    <w:qFormat/>
    <w:rsid w:val="007335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sid w:val="00733559"/>
    <w:rPr>
      <w:i/>
      <w:iCs/>
      <w:color w:val="4F81BD" w:themeColor="accent1"/>
    </w:rPr>
  </w:style>
  <w:style w:type="character" w:styleId="nfaseSutil">
    <w:name w:val="Subtle Emphasis"/>
    <w:basedOn w:val="Fontepargpadro"/>
    <w:uiPriority w:val="19"/>
    <w:qFormat/>
    <w:rsid w:val="00733559"/>
    <w:rPr>
      <w:i/>
      <w:iCs/>
      <w:color w:val="404040" w:themeColor="text1" w:themeTint="BF"/>
    </w:rPr>
  </w:style>
  <w:style w:type="character" w:styleId="nfaseIntensa">
    <w:name w:val="Intense Emphasis"/>
    <w:basedOn w:val="Fontepargpadro"/>
    <w:uiPriority w:val="21"/>
    <w:qFormat/>
    <w:rsid w:val="00733559"/>
    <w:rPr>
      <w:i/>
      <w:iCs/>
      <w:color w:val="4F81BD" w:themeColor="accent1"/>
    </w:rPr>
  </w:style>
  <w:style w:type="character" w:styleId="RefernciaSutil">
    <w:name w:val="Subtle Reference"/>
    <w:basedOn w:val="Fontepargpadro"/>
    <w:uiPriority w:val="31"/>
    <w:qFormat/>
    <w:rsid w:val="00733559"/>
    <w:rPr>
      <w:smallCaps/>
      <w:color w:val="404040" w:themeColor="text1" w:themeTint="BF"/>
    </w:rPr>
  </w:style>
  <w:style w:type="character" w:styleId="RefernciaIntensa">
    <w:name w:val="Intense Reference"/>
    <w:basedOn w:val="Fontepargpadro"/>
    <w:uiPriority w:val="32"/>
    <w:qFormat/>
    <w:rsid w:val="00733559"/>
    <w:rPr>
      <w:b/>
      <w:bCs/>
      <w:smallCaps/>
      <w:color w:val="4F81BD" w:themeColor="accent1"/>
      <w:spacing w:val="5"/>
    </w:rPr>
  </w:style>
  <w:style w:type="character" w:styleId="TtulodoLivro">
    <w:name w:val="Book Title"/>
    <w:basedOn w:val="Fontepargpadro"/>
    <w:uiPriority w:val="33"/>
    <w:qFormat/>
    <w:rsid w:val="00733559"/>
    <w:rPr>
      <w:b/>
      <w:bCs/>
      <w:i/>
      <w:iCs/>
      <w:spacing w:val="5"/>
    </w:rPr>
  </w:style>
  <w:style w:type="paragraph" w:customStyle="1" w:styleId="TtuloConcorrncia">
    <w:name w:val="Título Concorrência"/>
    <w:basedOn w:val="Normal"/>
    <w:link w:val="TtuloConcorrnciaChar"/>
    <w:qFormat/>
    <w:rsid w:val="00CA65DE"/>
    <w:pPr>
      <w:spacing w:before="100" w:beforeAutospacing="1" w:after="100" w:afterAutospacing="1" w:line="240" w:lineRule="auto"/>
    </w:pPr>
    <w:rPr>
      <w:rFonts w:ascii="Segoe UI" w:eastAsia="Times New Roman" w:hAnsi="Segoe UI" w:cs="Segoe UI"/>
      <w:b/>
      <w:bCs/>
      <w:iCs/>
      <w:color w:val="000000"/>
      <w:sz w:val="24"/>
      <w:szCs w:val="20"/>
    </w:rPr>
  </w:style>
  <w:style w:type="character" w:customStyle="1" w:styleId="TtuloConcorrnciaChar">
    <w:name w:val="Título Concorrência Char"/>
    <w:basedOn w:val="Fontepargpadro"/>
    <w:link w:val="TtuloConcorrncia"/>
    <w:rsid w:val="00CA65DE"/>
    <w:rPr>
      <w:rFonts w:ascii="Segoe UI" w:eastAsia="Times New Roman" w:hAnsi="Segoe UI" w:cs="Segoe UI"/>
      <w:b/>
      <w:bCs/>
      <w:iCs/>
      <w:color w:val="000000"/>
      <w:sz w:val="24"/>
      <w:szCs w:val="20"/>
    </w:rPr>
  </w:style>
  <w:style w:type="paragraph" w:customStyle="1" w:styleId="msonormal0">
    <w:name w:val="msonormal"/>
    <w:basedOn w:val="Normal"/>
    <w:rsid w:val="00BF0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uodecorpodetexto3Char">
    <w:name w:val="Recuo de corpo de texto 3 Char"/>
    <w:basedOn w:val="Fontepargpadro"/>
    <w:link w:val="Recuodecorpodetexto3"/>
    <w:rsid w:val="00022DCA"/>
    <w:rPr>
      <w:sz w:val="16"/>
      <w:szCs w:val="16"/>
    </w:rPr>
  </w:style>
  <w:style w:type="character" w:customStyle="1" w:styleId="Corpodetexto2Char">
    <w:name w:val="Corpo de texto 2 Char"/>
    <w:basedOn w:val="Fontepargpadro"/>
    <w:link w:val="Corpodetexto2"/>
    <w:rsid w:val="00022DCA"/>
  </w:style>
  <w:style w:type="character" w:customStyle="1" w:styleId="Corpodetexto3Char">
    <w:name w:val="Corpo de texto 3 Char"/>
    <w:basedOn w:val="Fontepargpadro"/>
    <w:link w:val="Corpodetexto3"/>
    <w:rsid w:val="00022DCA"/>
    <w:rPr>
      <w:sz w:val="16"/>
      <w:szCs w:val="16"/>
    </w:rPr>
  </w:style>
  <w:style w:type="paragraph" w:customStyle="1" w:styleId="Textbodyindent">
    <w:name w:val="Text body indent"/>
    <w:basedOn w:val="Normal"/>
    <w:rsid w:val="00022DCA"/>
    <w:pPr>
      <w:widowControl w:val="0"/>
      <w:autoSpaceDE w:val="0"/>
      <w:autoSpaceDN w:val="0"/>
      <w:adjustRightInd w:val="0"/>
      <w:spacing w:after="0" w:line="240" w:lineRule="auto"/>
      <w:jc w:val="both"/>
    </w:pPr>
    <w:rPr>
      <w:rFonts w:ascii="Arial" w:eastAsia="Times New Roman" w:hAnsi="Times New Roman" w:cs="Arial"/>
      <w:color w:val="000000"/>
      <w:sz w:val="24"/>
      <w:szCs w:val="24"/>
    </w:rPr>
  </w:style>
  <w:style w:type="paragraph" w:customStyle="1" w:styleId="xl201">
    <w:name w:val="xl201"/>
    <w:basedOn w:val="Normal"/>
    <w:rsid w:val="00022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2">
    <w:name w:val="xl202"/>
    <w:basedOn w:val="Normal"/>
    <w:rsid w:val="00022DC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3">
    <w:name w:val="xl203"/>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4">
    <w:name w:val="xl204"/>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5">
    <w:name w:val="xl205"/>
    <w:basedOn w:val="Normal"/>
    <w:rsid w:val="00022DCA"/>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06">
    <w:name w:val="xl206"/>
    <w:basedOn w:val="Normal"/>
    <w:rsid w:val="00022DC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7">
    <w:name w:val="xl207"/>
    <w:basedOn w:val="Normal"/>
    <w:rsid w:val="00022DCA"/>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8">
    <w:name w:val="xl208"/>
    <w:basedOn w:val="Normal"/>
    <w:rsid w:val="00022D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9">
    <w:name w:val="xl209"/>
    <w:basedOn w:val="Normal"/>
    <w:rsid w:val="00022D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0">
    <w:name w:val="xl210"/>
    <w:basedOn w:val="Normal"/>
    <w:rsid w:val="00022DCA"/>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1">
    <w:name w:val="xl211"/>
    <w:basedOn w:val="Normal"/>
    <w:rsid w:val="00022DC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2">
    <w:name w:val="xl212"/>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13">
    <w:name w:val="xl213"/>
    <w:basedOn w:val="Normal"/>
    <w:rsid w:val="00022DCA"/>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4">
    <w:name w:val="xl214"/>
    <w:basedOn w:val="Normal"/>
    <w:rsid w:val="00022DCA"/>
    <w:pPr>
      <w:pBdr>
        <w:top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5">
    <w:name w:val="xl215"/>
    <w:basedOn w:val="Normal"/>
    <w:rsid w:val="00022DCA"/>
    <w:pPr>
      <w:pBdr>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6">
    <w:name w:val="xl216"/>
    <w:basedOn w:val="Normal"/>
    <w:rsid w:val="00022DCA"/>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7">
    <w:name w:val="xl217"/>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18">
    <w:name w:val="xl218"/>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219">
    <w:name w:val="xl219"/>
    <w:basedOn w:val="Normal"/>
    <w:rsid w:val="00022DCA"/>
    <w:pPr>
      <w:pBdr>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20">
    <w:name w:val="xl220"/>
    <w:basedOn w:val="Normal"/>
    <w:rsid w:val="00022D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1">
    <w:name w:val="xl22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Normal"/>
    <w:rsid w:val="00022D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24">
    <w:name w:val="xl224"/>
    <w:basedOn w:val="Normal"/>
    <w:rsid w:val="00022D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5">
    <w:name w:val="xl225"/>
    <w:basedOn w:val="Normal"/>
    <w:rsid w:val="00022DCA"/>
    <w:pP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6">
    <w:name w:val="xl226"/>
    <w:basedOn w:val="Normal"/>
    <w:rsid w:val="00022DCA"/>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7">
    <w:name w:val="xl227"/>
    <w:basedOn w:val="Normal"/>
    <w:rsid w:val="00022DCA"/>
    <w:pPr>
      <w:pBdr>
        <w:top w:val="single" w:sz="8" w:space="0" w:color="auto"/>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8">
    <w:name w:val="xl228"/>
    <w:basedOn w:val="Normal"/>
    <w:rsid w:val="00022DCA"/>
    <w:pPr>
      <w:pBdr>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9">
    <w:name w:val="xl229"/>
    <w:basedOn w:val="Normal"/>
    <w:rsid w:val="00022DCA"/>
    <w:pPr>
      <w:pBdr>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230">
    <w:name w:val="xl230"/>
    <w:basedOn w:val="Normal"/>
    <w:rsid w:val="00022DCA"/>
    <w:pPr>
      <w:pBdr>
        <w:top w:val="single" w:sz="8" w:space="0" w:color="auto"/>
        <w:bottom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231">
    <w:name w:val="xl231"/>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33">
    <w:name w:val="xl233"/>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rPr>
  </w:style>
  <w:style w:type="paragraph" w:customStyle="1" w:styleId="xl234">
    <w:name w:val="xl234"/>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5">
    <w:name w:val="xl235"/>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6">
    <w:name w:val="xl236"/>
    <w:basedOn w:val="Normal"/>
    <w:rsid w:val="00022DCA"/>
    <w:pPr>
      <w:pBdr>
        <w:top w:val="single" w:sz="4" w:space="0" w:color="auto"/>
        <w:left w:val="single" w:sz="8"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7">
    <w:name w:val="xl237"/>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8">
    <w:name w:val="xl238"/>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9">
    <w:name w:val="xl239"/>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0">
    <w:name w:val="xl240"/>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1">
    <w:name w:val="xl241"/>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2">
    <w:name w:val="xl242"/>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243">
    <w:name w:val="xl243"/>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44">
    <w:name w:val="xl244"/>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
    <w:name w:val="xl245"/>
    <w:basedOn w:val="Normal"/>
    <w:rsid w:val="00022DCA"/>
    <w:pPr>
      <w:pBdr>
        <w:top w:val="single" w:sz="4"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46">
    <w:name w:val="xl246"/>
    <w:basedOn w:val="Normal"/>
    <w:rsid w:val="00022DC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7">
    <w:name w:val="xl247"/>
    <w:basedOn w:val="Normal"/>
    <w:rsid w:val="00022DCA"/>
    <w:pPr>
      <w:pBdr>
        <w:left w:val="single" w:sz="8"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48">
    <w:name w:val="xl248"/>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49">
    <w:name w:val="xl249"/>
    <w:basedOn w:val="Normal"/>
    <w:rsid w:val="00022DCA"/>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0">
    <w:name w:val="xl250"/>
    <w:basedOn w:val="Normal"/>
    <w:rsid w:val="00022DC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1">
    <w:name w:val="xl25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2">
    <w:name w:val="xl252"/>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53">
    <w:name w:val="xl253"/>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4">
    <w:name w:val="xl254"/>
    <w:basedOn w:val="Normal"/>
    <w:rsid w:val="00022DCA"/>
    <w:pPr>
      <w:pBdr>
        <w:top w:val="single" w:sz="4" w:space="0" w:color="auto"/>
        <w:lef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5">
    <w:name w:val="xl255"/>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256">
    <w:name w:val="xl256"/>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7">
    <w:name w:val="xl257"/>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8">
    <w:name w:val="xl258"/>
    <w:basedOn w:val="Normal"/>
    <w:rsid w:val="00022DCA"/>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9">
    <w:name w:val="xl259"/>
    <w:basedOn w:val="Normal"/>
    <w:rsid w:val="00022DCA"/>
    <w:pPr>
      <w:pBdr>
        <w:top w:val="single" w:sz="4" w:space="0" w:color="auto"/>
        <w:left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0">
    <w:name w:val="xl260"/>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1">
    <w:name w:val="xl261"/>
    <w:basedOn w:val="Normal"/>
    <w:rsid w:val="00022DCA"/>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2">
    <w:name w:val="xl262"/>
    <w:basedOn w:val="Normal"/>
    <w:rsid w:val="00022DCA"/>
    <w:pPr>
      <w:pBdr>
        <w:top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3">
    <w:name w:val="xl263"/>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4">
    <w:name w:val="xl264"/>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5">
    <w:name w:val="xl265"/>
    <w:basedOn w:val="Normal"/>
    <w:rsid w:val="00022DCA"/>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6">
    <w:name w:val="xl266"/>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67">
    <w:name w:val="xl267"/>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8">
    <w:name w:val="xl268"/>
    <w:basedOn w:val="Normal"/>
    <w:rsid w:val="00022DCA"/>
    <w:pPr>
      <w:pBdr>
        <w:top w:val="single" w:sz="4"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9">
    <w:name w:val="xl269"/>
    <w:basedOn w:val="Normal"/>
    <w:rsid w:val="00022DCA"/>
    <w:pPr>
      <w:pBdr>
        <w:top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0">
    <w:name w:val="xl270"/>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71">
    <w:name w:val="xl271"/>
    <w:basedOn w:val="Normal"/>
    <w:rsid w:val="00022DCA"/>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72">
    <w:name w:val="xl272"/>
    <w:basedOn w:val="Normal"/>
    <w:rsid w:val="00022DC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3">
    <w:name w:val="xl273"/>
    <w:basedOn w:val="Normal"/>
    <w:rsid w:val="00022DC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4">
    <w:name w:val="xl274"/>
    <w:basedOn w:val="Normal"/>
    <w:rsid w:val="00022DCA"/>
    <w:pPr>
      <w:pBdr>
        <w:top w:val="single" w:sz="8" w:space="0" w:color="auto"/>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5">
    <w:name w:val="xl275"/>
    <w:basedOn w:val="Normal"/>
    <w:rsid w:val="00022DC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6">
    <w:name w:val="xl276"/>
    <w:basedOn w:val="Normal"/>
    <w:rsid w:val="00022DCA"/>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7">
    <w:name w:val="xl277"/>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8">
    <w:name w:val="xl278"/>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9">
    <w:name w:val="xl279"/>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0">
    <w:name w:val="xl280"/>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1">
    <w:name w:val="xl281"/>
    <w:basedOn w:val="Normal"/>
    <w:rsid w:val="00022DCA"/>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2">
    <w:name w:val="xl282"/>
    <w:basedOn w:val="Normal"/>
    <w:rsid w:val="00022DCA"/>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3">
    <w:name w:val="xl283"/>
    <w:basedOn w:val="Normal"/>
    <w:rsid w:val="00022DC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4">
    <w:name w:val="xl284"/>
    <w:basedOn w:val="Normal"/>
    <w:rsid w:val="00022D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5">
    <w:name w:val="xl285"/>
    <w:basedOn w:val="Normal"/>
    <w:rsid w:val="00022DC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6">
    <w:name w:val="xl286"/>
    <w:basedOn w:val="Normal"/>
    <w:rsid w:val="00022DCA"/>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xtableparagraph">
    <w:name w:val="x_x_tableparagraph"/>
    <w:basedOn w:val="Normal"/>
    <w:rsid w:val="005D2025"/>
    <w:pPr>
      <w:spacing w:after="0" w:line="240" w:lineRule="auto"/>
    </w:pPr>
    <w:rPr>
      <w:rFonts w:ascii="Calibri" w:eastAsia="Calibri" w:hAnsi="Calibri" w:cs="Calibri"/>
    </w:rPr>
  </w:style>
  <w:style w:type="table" w:customStyle="1" w:styleId="TableNormal2">
    <w:name w:val="Table Normal2"/>
    <w:uiPriority w:val="2"/>
    <w:semiHidden/>
    <w:unhideWhenUsed/>
    <w:qFormat/>
    <w:rsid w:val="000B07D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a">
    <w:name w:val="a"/>
    <w:basedOn w:val="Normal"/>
    <w:link w:val="aChar"/>
    <w:rsid w:val="00626473"/>
    <w:pPr>
      <w:overflowPunct w:val="0"/>
      <w:autoSpaceDE w:val="0"/>
      <w:autoSpaceDN w:val="0"/>
      <w:adjustRightInd w:val="0"/>
      <w:spacing w:after="0" w:line="480" w:lineRule="auto"/>
      <w:jc w:val="both"/>
      <w:textAlignment w:val="baseline"/>
    </w:pPr>
    <w:rPr>
      <w:rFonts w:ascii="Arial" w:eastAsia="Times New Roman" w:hAnsi="Arial" w:cs="Times New Roman"/>
      <w:noProof/>
      <w:szCs w:val="20"/>
      <w:lang w:val="es-ES_tradnl"/>
    </w:rPr>
  </w:style>
  <w:style w:type="character" w:customStyle="1" w:styleId="aChar">
    <w:name w:val="a Char"/>
    <w:link w:val="a"/>
    <w:rsid w:val="00626473"/>
    <w:rPr>
      <w:rFonts w:ascii="Arial" w:eastAsia="Times New Roman" w:hAnsi="Arial" w:cs="Times New Roman"/>
      <w:noProof/>
      <w:szCs w:val="20"/>
      <w:lang w:val="es-ES_tradnl"/>
    </w:rPr>
  </w:style>
  <w:style w:type="character" w:customStyle="1" w:styleId="fontstyle01">
    <w:name w:val="fontstyle01"/>
    <w:rsid w:val="00626473"/>
    <w:rPr>
      <w:rFonts w:ascii="Calibri" w:hAnsi="Calibri" w:cs="Calibri" w:hint="default"/>
      <w:b w:val="0"/>
      <w:bCs w:val="0"/>
      <w:i w:val="0"/>
      <w:iCs w:val="0"/>
      <w:color w:val="000000"/>
      <w:sz w:val="16"/>
      <w:szCs w:val="16"/>
    </w:rPr>
  </w:style>
  <w:style w:type="numbering" w:customStyle="1" w:styleId="Semlista1">
    <w:name w:val="Sem lista1"/>
    <w:next w:val="Semlista"/>
    <w:uiPriority w:val="99"/>
    <w:semiHidden/>
    <w:unhideWhenUsed/>
    <w:rsid w:val="009570D0"/>
  </w:style>
  <w:style w:type="paragraph" w:customStyle="1" w:styleId="Standard">
    <w:name w:val="Standard"/>
    <w:rsid w:val="00CD6823"/>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Sumrio2">
    <w:name w:val="toc 2"/>
    <w:basedOn w:val="Normal"/>
    <w:uiPriority w:val="39"/>
    <w:qFormat/>
    <w:rsid w:val="00D7627A"/>
    <w:pPr>
      <w:widowControl w:val="0"/>
      <w:autoSpaceDE w:val="0"/>
      <w:autoSpaceDN w:val="0"/>
      <w:spacing w:before="139" w:after="0" w:line="240" w:lineRule="auto"/>
      <w:ind w:left="841" w:hanging="710"/>
    </w:pPr>
    <w:rPr>
      <w:rFonts w:ascii="Calibri" w:eastAsia="Calibri" w:hAnsi="Calibri" w:cs="Calibri"/>
      <w:lang w:val="pt-PT" w:eastAsia="en-US"/>
    </w:rPr>
  </w:style>
  <w:style w:type="paragraph" w:styleId="Sumrio3">
    <w:name w:val="toc 3"/>
    <w:basedOn w:val="Normal"/>
    <w:uiPriority w:val="39"/>
    <w:qFormat/>
    <w:rsid w:val="00D7627A"/>
    <w:pPr>
      <w:widowControl w:val="0"/>
      <w:autoSpaceDE w:val="0"/>
      <w:autoSpaceDN w:val="0"/>
      <w:spacing w:before="41" w:after="0" w:line="240" w:lineRule="auto"/>
      <w:ind w:left="793" w:hanging="662"/>
    </w:pPr>
    <w:rPr>
      <w:rFonts w:ascii="Calibri" w:eastAsia="Calibri" w:hAnsi="Calibri" w:cs="Calibri"/>
      <w:b/>
      <w:bCs/>
      <w:sz w:val="18"/>
      <w:szCs w:val="18"/>
      <w:lang w:val="pt-PT" w:eastAsia="en-US"/>
    </w:rPr>
  </w:style>
  <w:style w:type="paragraph" w:styleId="Sumrio4">
    <w:name w:val="toc 4"/>
    <w:basedOn w:val="Normal"/>
    <w:uiPriority w:val="39"/>
    <w:qFormat/>
    <w:rsid w:val="00D7627A"/>
    <w:pPr>
      <w:widowControl w:val="0"/>
      <w:autoSpaceDE w:val="0"/>
      <w:autoSpaceDN w:val="0"/>
      <w:spacing w:before="401" w:after="0" w:line="240" w:lineRule="auto"/>
      <w:ind w:left="793" w:hanging="662"/>
    </w:pPr>
    <w:rPr>
      <w:rFonts w:ascii="Calibri" w:eastAsia="Calibri" w:hAnsi="Calibri" w:cs="Calibri"/>
      <w:b/>
      <w:bCs/>
      <w:i/>
      <w:iCs/>
      <w:lang w:val="pt-PT" w:eastAsia="en-US"/>
    </w:rPr>
  </w:style>
  <w:style w:type="paragraph" w:styleId="Sumrio5">
    <w:name w:val="toc 5"/>
    <w:basedOn w:val="Normal"/>
    <w:next w:val="Normal"/>
    <w:autoRedefine/>
    <w:uiPriority w:val="39"/>
    <w:unhideWhenUsed/>
    <w:rsid w:val="00D7627A"/>
    <w:pPr>
      <w:spacing w:after="100" w:line="276" w:lineRule="auto"/>
      <w:ind w:left="880"/>
    </w:pPr>
  </w:style>
  <w:style w:type="paragraph" w:styleId="Sumrio6">
    <w:name w:val="toc 6"/>
    <w:basedOn w:val="Normal"/>
    <w:next w:val="Normal"/>
    <w:autoRedefine/>
    <w:uiPriority w:val="39"/>
    <w:unhideWhenUsed/>
    <w:rsid w:val="00D7627A"/>
    <w:pPr>
      <w:spacing w:after="100" w:line="276" w:lineRule="auto"/>
      <w:ind w:left="1100"/>
    </w:pPr>
  </w:style>
  <w:style w:type="paragraph" w:styleId="Sumrio7">
    <w:name w:val="toc 7"/>
    <w:basedOn w:val="Normal"/>
    <w:next w:val="Normal"/>
    <w:autoRedefine/>
    <w:uiPriority w:val="39"/>
    <w:unhideWhenUsed/>
    <w:rsid w:val="00D7627A"/>
    <w:pPr>
      <w:spacing w:after="100" w:line="276" w:lineRule="auto"/>
      <w:ind w:left="1320"/>
    </w:pPr>
  </w:style>
  <w:style w:type="paragraph" w:styleId="Sumrio8">
    <w:name w:val="toc 8"/>
    <w:basedOn w:val="Normal"/>
    <w:next w:val="Normal"/>
    <w:autoRedefine/>
    <w:uiPriority w:val="39"/>
    <w:unhideWhenUsed/>
    <w:rsid w:val="00D7627A"/>
    <w:pPr>
      <w:spacing w:after="100" w:line="276" w:lineRule="auto"/>
      <w:ind w:left="1540"/>
    </w:pPr>
  </w:style>
  <w:style w:type="paragraph" w:styleId="Sumrio9">
    <w:name w:val="toc 9"/>
    <w:basedOn w:val="Normal"/>
    <w:next w:val="Normal"/>
    <w:autoRedefine/>
    <w:uiPriority w:val="39"/>
    <w:unhideWhenUsed/>
    <w:rsid w:val="00D7627A"/>
    <w:pPr>
      <w:spacing w:after="100" w:line="276" w:lineRule="auto"/>
      <w:ind w:left="1760"/>
    </w:pPr>
  </w:style>
  <w:style w:type="paragraph" w:customStyle="1" w:styleId="font6">
    <w:name w:val="font6"/>
    <w:basedOn w:val="Normal"/>
    <w:rsid w:val="00D7627A"/>
    <w:pPr>
      <w:spacing w:before="100" w:beforeAutospacing="1" w:after="100" w:afterAutospacing="1" w:line="240" w:lineRule="auto"/>
    </w:pPr>
    <w:rPr>
      <w:rFonts w:ascii="Segoe UI" w:eastAsia="Times New Roman" w:hAnsi="Segoe UI" w:cs="Segoe UI"/>
      <w:b/>
      <w:bCs/>
      <w:color w:val="000000"/>
      <w:sz w:val="18"/>
      <w:szCs w:val="18"/>
    </w:rPr>
  </w:style>
</w:styles>
</file>

<file path=word/webSettings.xml><?xml version="1.0" encoding="utf-8"?>
<w:webSettings xmlns:r="http://schemas.openxmlformats.org/officeDocument/2006/relationships" xmlns:w="http://schemas.openxmlformats.org/wordprocessingml/2006/main">
  <w:divs>
    <w:div w:id="5207673">
      <w:bodyDiv w:val="1"/>
      <w:marLeft w:val="0"/>
      <w:marRight w:val="0"/>
      <w:marTop w:val="0"/>
      <w:marBottom w:val="0"/>
      <w:divBdr>
        <w:top w:val="none" w:sz="0" w:space="0" w:color="auto"/>
        <w:left w:val="none" w:sz="0" w:space="0" w:color="auto"/>
        <w:bottom w:val="none" w:sz="0" w:space="0" w:color="auto"/>
        <w:right w:val="none" w:sz="0" w:space="0" w:color="auto"/>
      </w:divBdr>
    </w:div>
    <w:div w:id="11028657">
      <w:bodyDiv w:val="1"/>
      <w:marLeft w:val="0"/>
      <w:marRight w:val="0"/>
      <w:marTop w:val="0"/>
      <w:marBottom w:val="0"/>
      <w:divBdr>
        <w:top w:val="none" w:sz="0" w:space="0" w:color="auto"/>
        <w:left w:val="none" w:sz="0" w:space="0" w:color="auto"/>
        <w:bottom w:val="none" w:sz="0" w:space="0" w:color="auto"/>
        <w:right w:val="none" w:sz="0" w:space="0" w:color="auto"/>
      </w:divBdr>
    </w:div>
    <w:div w:id="12001357">
      <w:bodyDiv w:val="1"/>
      <w:marLeft w:val="0"/>
      <w:marRight w:val="0"/>
      <w:marTop w:val="0"/>
      <w:marBottom w:val="0"/>
      <w:divBdr>
        <w:top w:val="none" w:sz="0" w:space="0" w:color="auto"/>
        <w:left w:val="none" w:sz="0" w:space="0" w:color="auto"/>
        <w:bottom w:val="none" w:sz="0" w:space="0" w:color="auto"/>
        <w:right w:val="none" w:sz="0" w:space="0" w:color="auto"/>
      </w:divBdr>
    </w:div>
    <w:div w:id="33163837">
      <w:bodyDiv w:val="1"/>
      <w:marLeft w:val="0"/>
      <w:marRight w:val="0"/>
      <w:marTop w:val="0"/>
      <w:marBottom w:val="0"/>
      <w:divBdr>
        <w:top w:val="none" w:sz="0" w:space="0" w:color="auto"/>
        <w:left w:val="none" w:sz="0" w:space="0" w:color="auto"/>
        <w:bottom w:val="none" w:sz="0" w:space="0" w:color="auto"/>
        <w:right w:val="none" w:sz="0" w:space="0" w:color="auto"/>
      </w:divBdr>
    </w:div>
    <w:div w:id="44960572">
      <w:bodyDiv w:val="1"/>
      <w:marLeft w:val="0"/>
      <w:marRight w:val="0"/>
      <w:marTop w:val="0"/>
      <w:marBottom w:val="0"/>
      <w:divBdr>
        <w:top w:val="none" w:sz="0" w:space="0" w:color="auto"/>
        <w:left w:val="none" w:sz="0" w:space="0" w:color="auto"/>
        <w:bottom w:val="none" w:sz="0" w:space="0" w:color="auto"/>
        <w:right w:val="none" w:sz="0" w:space="0" w:color="auto"/>
      </w:divBdr>
    </w:div>
    <w:div w:id="53238669">
      <w:bodyDiv w:val="1"/>
      <w:marLeft w:val="0"/>
      <w:marRight w:val="0"/>
      <w:marTop w:val="0"/>
      <w:marBottom w:val="0"/>
      <w:divBdr>
        <w:top w:val="none" w:sz="0" w:space="0" w:color="auto"/>
        <w:left w:val="none" w:sz="0" w:space="0" w:color="auto"/>
        <w:bottom w:val="none" w:sz="0" w:space="0" w:color="auto"/>
        <w:right w:val="none" w:sz="0" w:space="0" w:color="auto"/>
      </w:divBdr>
    </w:div>
    <w:div w:id="53938833">
      <w:bodyDiv w:val="1"/>
      <w:marLeft w:val="0"/>
      <w:marRight w:val="0"/>
      <w:marTop w:val="0"/>
      <w:marBottom w:val="0"/>
      <w:divBdr>
        <w:top w:val="none" w:sz="0" w:space="0" w:color="auto"/>
        <w:left w:val="none" w:sz="0" w:space="0" w:color="auto"/>
        <w:bottom w:val="none" w:sz="0" w:space="0" w:color="auto"/>
        <w:right w:val="none" w:sz="0" w:space="0" w:color="auto"/>
      </w:divBdr>
    </w:div>
    <w:div w:id="57171179">
      <w:bodyDiv w:val="1"/>
      <w:marLeft w:val="0"/>
      <w:marRight w:val="0"/>
      <w:marTop w:val="0"/>
      <w:marBottom w:val="0"/>
      <w:divBdr>
        <w:top w:val="none" w:sz="0" w:space="0" w:color="auto"/>
        <w:left w:val="none" w:sz="0" w:space="0" w:color="auto"/>
        <w:bottom w:val="none" w:sz="0" w:space="0" w:color="auto"/>
        <w:right w:val="none" w:sz="0" w:space="0" w:color="auto"/>
      </w:divBdr>
    </w:div>
    <w:div w:id="65954258">
      <w:bodyDiv w:val="1"/>
      <w:marLeft w:val="0"/>
      <w:marRight w:val="0"/>
      <w:marTop w:val="0"/>
      <w:marBottom w:val="0"/>
      <w:divBdr>
        <w:top w:val="none" w:sz="0" w:space="0" w:color="auto"/>
        <w:left w:val="none" w:sz="0" w:space="0" w:color="auto"/>
        <w:bottom w:val="none" w:sz="0" w:space="0" w:color="auto"/>
        <w:right w:val="none" w:sz="0" w:space="0" w:color="auto"/>
      </w:divBdr>
    </w:div>
    <w:div w:id="73476847">
      <w:bodyDiv w:val="1"/>
      <w:marLeft w:val="0"/>
      <w:marRight w:val="0"/>
      <w:marTop w:val="0"/>
      <w:marBottom w:val="0"/>
      <w:divBdr>
        <w:top w:val="none" w:sz="0" w:space="0" w:color="auto"/>
        <w:left w:val="none" w:sz="0" w:space="0" w:color="auto"/>
        <w:bottom w:val="none" w:sz="0" w:space="0" w:color="auto"/>
        <w:right w:val="none" w:sz="0" w:space="0" w:color="auto"/>
      </w:divBdr>
    </w:div>
    <w:div w:id="73479739">
      <w:bodyDiv w:val="1"/>
      <w:marLeft w:val="0"/>
      <w:marRight w:val="0"/>
      <w:marTop w:val="0"/>
      <w:marBottom w:val="0"/>
      <w:divBdr>
        <w:top w:val="none" w:sz="0" w:space="0" w:color="auto"/>
        <w:left w:val="none" w:sz="0" w:space="0" w:color="auto"/>
        <w:bottom w:val="none" w:sz="0" w:space="0" w:color="auto"/>
        <w:right w:val="none" w:sz="0" w:space="0" w:color="auto"/>
      </w:divBdr>
    </w:div>
    <w:div w:id="75178775">
      <w:bodyDiv w:val="1"/>
      <w:marLeft w:val="0"/>
      <w:marRight w:val="0"/>
      <w:marTop w:val="0"/>
      <w:marBottom w:val="0"/>
      <w:divBdr>
        <w:top w:val="none" w:sz="0" w:space="0" w:color="auto"/>
        <w:left w:val="none" w:sz="0" w:space="0" w:color="auto"/>
        <w:bottom w:val="none" w:sz="0" w:space="0" w:color="auto"/>
        <w:right w:val="none" w:sz="0" w:space="0" w:color="auto"/>
      </w:divBdr>
    </w:div>
    <w:div w:id="91780723">
      <w:bodyDiv w:val="1"/>
      <w:marLeft w:val="0"/>
      <w:marRight w:val="0"/>
      <w:marTop w:val="0"/>
      <w:marBottom w:val="0"/>
      <w:divBdr>
        <w:top w:val="none" w:sz="0" w:space="0" w:color="auto"/>
        <w:left w:val="none" w:sz="0" w:space="0" w:color="auto"/>
        <w:bottom w:val="none" w:sz="0" w:space="0" w:color="auto"/>
        <w:right w:val="none" w:sz="0" w:space="0" w:color="auto"/>
      </w:divBdr>
    </w:div>
    <w:div w:id="102112360">
      <w:bodyDiv w:val="1"/>
      <w:marLeft w:val="0"/>
      <w:marRight w:val="0"/>
      <w:marTop w:val="0"/>
      <w:marBottom w:val="0"/>
      <w:divBdr>
        <w:top w:val="none" w:sz="0" w:space="0" w:color="auto"/>
        <w:left w:val="none" w:sz="0" w:space="0" w:color="auto"/>
        <w:bottom w:val="none" w:sz="0" w:space="0" w:color="auto"/>
        <w:right w:val="none" w:sz="0" w:space="0" w:color="auto"/>
      </w:divBdr>
    </w:div>
    <w:div w:id="104154336">
      <w:bodyDiv w:val="1"/>
      <w:marLeft w:val="0"/>
      <w:marRight w:val="0"/>
      <w:marTop w:val="0"/>
      <w:marBottom w:val="0"/>
      <w:divBdr>
        <w:top w:val="none" w:sz="0" w:space="0" w:color="auto"/>
        <w:left w:val="none" w:sz="0" w:space="0" w:color="auto"/>
        <w:bottom w:val="none" w:sz="0" w:space="0" w:color="auto"/>
        <w:right w:val="none" w:sz="0" w:space="0" w:color="auto"/>
      </w:divBdr>
    </w:div>
    <w:div w:id="114250998">
      <w:bodyDiv w:val="1"/>
      <w:marLeft w:val="0"/>
      <w:marRight w:val="0"/>
      <w:marTop w:val="0"/>
      <w:marBottom w:val="0"/>
      <w:divBdr>
        <w:top w:val="none" w:sz="0" w:space="0" w:color="auto"/>
        <w:left w:val="none" w:sz="0" w:space="0" w:color="auto"/>
        <w:bottom w:val="none" w:sz="0" w:space="0" w:color="auto"/>
        <w:right w:val="none" w:sz="0" w:space="0" w:color="auto"/>
      </w:divBdr>
    </w:div>
    <w:div w:id="116412096">
      <w:bodyDiv w:val="1"/>
      <w:marLeft w:val="0"/>
      <w:marRight w:val="0"/>
      <w:marTop w:val="0"/>
      <w:marBottom w:val="0"/>
      <w:divBdr>
        <w:top w:val="none" w:sz="0" w:space="0" w:color="auto"/>
        <w:left w:val="none" w:sz="0" w:space="0" w:color="auto"/>
        <w:bottom w:val="none" w:sz="0" w:space="0" w:color="auto"/>
        <w:right w:val="none" w:sz="0" w:space="0" w:color="auto"/>
      </w:divBdr>
    </w:div>
    <w:div w:id="136343622">
      <w:bodyDiv w:val="1"/>
      <w:marLeft w:val="0"/>
      <w:marRight w:val="0"/>
      <w:marTop w:val="0"/>
      <w:marBottom w:val="0"/>
      <w:divBdr>
        <w:top w:val="none" w:sz="0" w:space="0" w:color="auto"/>
        <w:left w:val="none" w:sz="0" w:space="0" w:color="auto"/>
        <w:bottom w:val="none" w:sz="0" w:space="0" w:color="auto"/>
        <w:right w:val="none" w:sz="0" w:space="0" w:color="auto"/>
      </w:divBdr>
    </w:div>
    <w:div w:id="150341749">
      <w:bodyDiv w:val="1"/>
      <w:marLeft w:val="0"/>
      <w:marRight w:val="0"/>
      <w:marTop w:val="0"/>
      <w:marBottom w:val="0"/>
      <w:divBdr>
        <w:top w:val="none" w:sz="0" w:space="0" w:color="auto"/>
        <w:left w:val="none" w:sz="0" w:space="0" w:color="auto"/>
        <w:bottom w:val="none" w:sz="0" w:space="0" w:color="auto"/>
        <w:right w:val="none" w:sz="0" w:space="0" w:color="auto"/>
      </w:divBdr>
    </w:div>
    <w:div w:id="151257655">
      <w:bodyDiv w:val="1"/>
      <w:marLeft w:val="0"/>
      <w:marRight w:val="0"/>
      <w:marTop w:val="0"/>
      <w:marBottom w:val="0"/>
      <w:divBdr>
        <w:top w:val="none" w:sz="0" w:space="0" w:color="auto"/>
        <w:left w:val="none" w:sz="0" w:space="0" w:color="auto"/>
        <w:bottom w:val="none" w:sz="0" w:space="0" w:color="auto"/>
        <w:right w:val="none" w:sz="0" w:space="0" w:color="auto"/>
      </w:divBdr>
    </w:div>
    <w:div w:id="152455181">
      <w:bodyDiv w:val="1"/>
      <w:marLeft w:val="0"/>
      <w:marRight w:val="0"/>
      <w:marTop w:val="0"/>
      <w:marBottom w:val="0"/>
      <w:divBdr>
        <w:top w:val="none" w:sz="0" w:space="0" w:color="auto"/>
        <w:left w:val="none" w:sz="0" w:space="0" w:color="auto"/>
        <w:bottom w:val="none" w:sz="0" w:space="0" w:color="auto"/>
        <w:right w:val="none" w:sz="0" w:space="0" w:color="auto"/>
      </w:divBdr>
    </w:div>
    <w:div w:id="159195254">
      <w:bodyDiv w:val="1"/>
      <w:marLeft w:val="0"/>
      <w:marRight w:val="0"/>
      <w:marTop w:val="0"/>
      <w:marBottom w:val="0"/>
      <w:divBdr>
        <w:top w:val="none" w:sz="0" w:space="0" w:color="auto"/>
        <w:left w:val="none" w:sz="0" w:space="0" w:color="auto"/>
        <w:bottom w:val="none" w:sz="0" w:space="0" w:color="auto"/>
        <w:right w:val="none" w:sz="0" w:space="0" w:color="auto"/>
      </w:divBdr>
    </w:div>
    <w:div w:id="169030248">
      <w:bodyDiv w:val="1"/>
      <w:marLeft w:val="0"/>
      <w:marRight w:val="0"/>
      <w:marTop w:val="0"/>
      <w:marBottom w:val="0"/>
      <w:divBdr>
        <w:top w:val="none" w:sz="0" w:space="0" w:color="auto"/>
        <w:left w:val="none" w:sz="0" w:space="0" w:color="auto"/>
        <w:bottom w:val="none" w:sz="0" w:space="0" w:color="auto"/>
        <w:right w:val="none" w:sz="0" w:space="0" w:color="auto"/>
      </w:divBdr>
    </w:div>
    <w:div w:id="176163768">
      <w:bodyDiv w:val="1"/>
      <w:marLeft w:val="0"/>
      <w:marRight w:val="0"/>
      <w:marTop w:val="0"/>
      <w:marBottom w:val="0"/>
      <w:divBdr>
        <w:top w:val="none" w:sz="0" w:space="0" w:color="auto"/>
        <w:left w:val="none" w:sz="0" w:space="0" w:color="auto"/>
        <w:bottom w:val="none" w:sz="0" w:space="0" w:color="auto"/>
        <w:right w:val="none" w:sz="0" w:space="0" w:color="auto"/>
      </w:divBdr>
    </w:div>
    <w:div w:id="177231607">
      <w:bodyDiv w:val="1"/>
      <w:marLeft w:val="0"/>
      <w:marRight w:val="0"/>
      <w:marTop w:val="0"/>
      <w:marBottom w:val="0"/>
      <w:divBdr>
        <w:top w:val="none" w:sz="0" w:space="0" w:color="auto"/>
        <w:left w:val="none" w:sz="0" w:space="0" w:color="auto"/>
        <w:bottom w:val="none" w:sz="0" w:space="0" w:color="auto"/>
        <w:right w:val="none" w:sz="0" w:space="0" w:color="auto"/>
      </w:divBdr>
    </w:div>
    <w:div w:id="205535222">
      <w:bodyDiv w:val="1"/>
      <w:marLeft w:val="0"/>
      <w:marRight w:val="0"/>
      <w:marTop w:val="0"/>
      <w:marBottom w:val="0"/>
      <w:divBdr>
        <w:top w:val="none" w:sz="0" w:space="0" w:color="auto"/>
        <w:left w:val="none" w:sz="0" w:space="0" w:color="auto"/>
        <w:bottom w:val="none" w:sz="0" w:space="0" w:color="auto"/>
        <w:right w:val="none" w:sz="0" w:space="0" w:color="auto"/>
      </w:divBdr>
    </w:div>
    <w:div w:id="225914579">
      <w:bodyDiv w:val="1"/>
      <w:marLeft w:val="0"/>
      <w:marRight w:val="0"/>
      <w:marTop w:val="0"/>
      <w:marBottom w:val="0"/>
      <w:divBdr>
        <w:top w:val="none" w:sz="0" w:space="0" w:color="auto"/>
        <w:left w:val="none" w:sz="0" w:space="0" w:color="auto"/>
        <w:bottom w:val="none" w:sz="0" w:space="0" w:color="auto"/>
        <w:right w:val="none" w:sz="0" w:space="0" w:color="auto"/>
      </w:divBdr>
    </w:div>
    <w:div w:id="245388535">
      <w:bodyDiv w:val="1"/>
      <w:marLeft w:val="0"/>
      <w:marRight w:val="0"/>
      <w:marTop w:val="0"/>
      <w:marBottom w:val="0"/>
      <w:divBdr>
        <w:top w:val="none" w:sz="0" w:space="0" w:color="auto"/>
        <w:left w:val="none" w:sz="0" w:space="0" w:color="auto"/>
        <w:bottom w:val="none" w:sz="0" w:space="0" w:color="auto"/>
        <w:right w:val="none" w:sz="0" w:space="0" w:color="auto"/>
      </w:divBdr>
    </w:div>
    <w:div w:id="266735593">
      <w:bodyDiv w:val="1"/>
      <w:marLeft w:val="0"/>
      <w:marRight w:val="0"/>
      <w:marTop w:val="0"/>
      <w:marBottom w:val="0"/>
      <w:divBdr>
        <w:top w:val="none" w:sz="0" w:space="0" w:color="auto"/>
        <w:left w:val="none" w:sz="0" w:space="0" w:color="auto"/>
        <w:bottom w:val="none" w:sz="0" w:space="0" w:color="auto"/>
        <w:right w:val="none" w:sz="0" w:space="0" w:color="auto"/>
      </w:divBdr>
    </w:div>
    <w:div w:id="270087321">
      <w:bodyDiv w:val="1"/>
      <w:marLeft w:val="0"/>
      <w:marRight w:val="0"/>
      <w:marTop w:val="0"/>
      <w:marBottom w:val="0"/>
      <w:divBdr>
        <w:top w:val="none" w:sz="0" w:space="0" w:color="auto"/>
        <w:left w:val="none" w:sz="0" w:space="0" w:color="auto"/>
        <w:bottom w:val="none" w:sz="0" w:space="0" w:color="auto"/>
        <w:right w:val="none" w:sz="0" w:space="0" w:color="auto"/>
      </w:divBdr>
    </w:div>
    <w:div w:id="279915620">
      <w:bodyDiv w:val="1"/>
      <w:marLeft w:val="0"/>
      <w:marRight w:val="0"/>
      <w:marTop w:val="0"/>
      <w:marBottom w:val="0"/>
      <w:divBdr>
        <w:top w:val="none" w:sz="0" w:space="0" w:color="auto"/>
        <w:left w:val="none" w:sz="0" w:space="0" w:color="auto"/>
        <w:bottom w:val="none" w:sz="0" w:space="0" w:color="auto"/>
        <w:right w:val="none" w:sz="0" w:space="0" w:color="auto"/>
      </w:divBdr>
    </w:div>
    <w:div w:id="293683275">
      <w:bodyDiv w:val="1"/>
      <w:marLeft w:val="0"/>
      <w:marRight w:val="0"/>
      <w:marTop w:val="0"/>
      <w:marBottom w:val="0"/>
      <w:divBdr>
        <w:top w:val="none" w:sz="0" w:space="0" w:color="auto"/>
        <w:left w:val="none" w:sz="0" w:space="0" w:color="auto"/>
        <w:bottom w:val="none" w:sz="0" w:space="0" w:color="auto"/>
        <w:right w:val="none" w:sz="0" w:space="0" w:color="auto"/>
      </w:divBdr>
    </w:div>
    <w:div w:id="295841452">
      <w:bodyDiv w:val="1"/>
      <w:marLeft w:val="0"/>
      <w:marRight w:val="0"/>
      <w:marTop w:val="0"/>
      <w:marBottom w:val="0"/>
      <w:divBdr>
        <w:top w:val="none" w:sz="0" w:space="0" w:color="auto"/>
        <w:left w:val="none" w:sz="0" w:space="0" w:color="auto"/>
        <w:bottom w:val="none" w:sz="0" w:space="0" w:color="auto"/>
        <w:right w:val="none" w:sz="0" w:space="0" w:color="auto"/>
      </w:divBdr>
    </w:div>
    <w:div w:id="307326339">
      <w:bodyDiv w:val="1"/>
      <w:marLeft w:val="0"/>
      <w:marRight w:val="0"/>
      <w:marTop w:val="0"/>
      <w:marBottom w:val="0"/>
      <w:divBdr>
        <w:top w:val="none" w:sz="0" w:space="0" w:color="auto"/>
        <w:left w:val="none" w:sz="0" w:space="0" w:color="auto"/>
        <w:bottom w:val="none" w:sz="0" w:space="0" w:color="auto"/>
        <w:right w:val="none" w:sz="0" w:space="0" w:color="auto"/>
      </w:divBdr>
    </w:div>
    <w:div w:id="317464107">
      <w:bodyDiv w:val="1"/>
      <w:marLeft w:val="0"/>
      <w:marRight w:val="0"/>
      <w:marTop w:val="0"/>
      <w:marBottom w:val="0"/>
      <w:divBdr>
        <w:top w:val="none" w:sz="0" w:space="0" w:color="auto"/>
        <w:left w:val="none" w:sz="0" w:space="0" w:color="auto"/>
        <w:bottom w:val="none" w:sz="0" w:space="0" w:color="auto"/>
        <w:right w:val="none" w:sz="0" w:space="0" w:color="auto"/>
      </w:divBdr>
    </w:div>
    <w:div w:id="358093619">
      <w:bodyDiv w:val="1"/>
      <w:marLeft w:val="0"/>
      <w:marRight w:val="0"/>
      <w:marTop w:val="0"/>
      <w:marBottom w:val="0"/>
      <w:divBdr>
        <w:top w:val="none" w:sz="0" w:space="0" w:color="auto"/>
        <w:left w:val="none" w:sz="0" w:space="0" w:color="auto"/>
        <w:bottom w:val="none" w:sz="0" w:space="0" w:color="auto"/>
        <w:right w:val="none" w:sz="0" w:space="0" w:color="auto"/>
      </w:divBdr>
    </w:div>
    <w:div w:id="397020363">
      <w:bodyDiv w:val="1"/>
      <w:marLeft w:val="0"/>
      <w:marRight w:val="0"/>
      <w:marTop w:val="0"/>
      <w:marBottom w:val="0"/>
      <w:divBdr>
        <w:top w:val="none" w:sz="0" w:space="0" w:color="auto"/>
        <w:left w:val="none" w:sz="0" w:space="0" w:color="auto"/>
        <w:bottom w:val="none" w:sz="0" w:space="0" w:color="auto"/>
        <w:right w:val="none" w:sz="0" w:space="0" w:color="auto"/>
      </w:divBdr>
    </w:div>
    <w:div w:id="412438933">
      <w:bodyDiv w:val="1"/>
      <w:marLeft w:val="0"/>
      <w:marRight w:val="0"/>
      <w:marTop w:val="0"/>
      <w:marBottom w:val="0"/>
      <w:divBdr>
        <w:top w:val="none" w:sz="0" w:space="0" w:color="auto"/>
        <w:left w:val="none" w:sz="0" w:space="0" w:color="auto"/>
        <w:bottom w:val="none" w:sz="0" w:space="0" w:color="auto"/>
        <w:right w:val="none" w:sz="0" w:space="0" w:color="auto"/>
      </w:divBdr>
    </w:div>
    <w:div w:id="413091732">
      <w:bodyDiv w:val="1"/>
      <w:marLeft w:val="0"/>
      <w:marRight w:val="0"/>
      <w:marTop w:val="0"/>
      <w:marBottom w:val="0"/>
      <w:divBdr>
        <w:top w:val="none" w:sz="0" w:space="0" w:color="auto"/>
        <w:left w:val="none" w:sz="0" w:space="0" w:color="auto"/>
        <w:bottom w:val="none" w:sz="0" w:space="0" w:color="auto"/>
        <w:right w:val="none" w:sz="0" w:space="0" w:color="auto"/>
      </w:divBdr>
    </w:div>
    <w:div w:id="419061766">
      <w:bodyDiv w:val="1"/>
      <w:marLeft w:val="0"/>
      <w:marRight w:val="0"/>
      <w:marTop w:val="0"/>
      <w:marBottom w:val="0"/>
      <w:divBdr>
        <w:top w:val="none" w:sz="0" w:space="0" w:color="auto"/>
        <w:left w:val="none" w:sz="0" w:space="0" w:color="auto"/>
        <w:bottom w:val="none" w:sz="0" w:space="0" w:color="auto"/>
        <w:right w:val="none" w:sz="0" w:space="0" w:color="auto"/>
      </w:divBdr>
    </w:div>
    <w:div w:id="434011669">
      <w:bodyDiv w:val="1"/>
      <w:marLeft w:val="0"/>
      <w:marRight w:val="0"/>
      <w:marTop w:val="0"/>
      <w:marBottom w:val="0"/>
      <w:divBdr>
        <w:top w:val="none" w:sz="0" w:space="0" w:color="auto"/>
        <w:left w:val="none" w:sz="0" w:space="0" w:color="auto"/>
        <w:bottom w:val="none" w:sz="0" w:space="0" w:color="auto"/>
        <w:right w:val="none" w:sz="0" w:space="0" w:color="auto"/>
      </w:divBdr>
    </w:div>
    <w:div w:id="446587999">
      <w:bodyDiv w:val="1"/>
      <w:marLeft w:val="0"/>
      <w:marRight w:val="0"/>
      <w:marTop w:val="0"/>
      <w:marBottom w:val="0"/>
      <w:divBdr>
        <w:top w:val="none" w:sz="0" w:space="0" w:color="auto"/>
        <w:left w:val="none" w:sz="0" w:space="0" w:color="auto"/>
        <w:bottom w:val="none" w:sz="0" w:space="0" w:color="auto"/>
        <w:right w:val="none" w:sz="0" w:space="0" w:color="auto"/>
      </w:divBdr>
    </w:div>
    <w:div w:id="454107317">
      <w:bodyDiv w:val="1"/>
      <w:marLeft w:val="0"/>
      <w:marRight w:val="0"/>
      <w:marTop w:val="0"/>
      <w:marBottom w:val="0"/>
      <w:divBdr>
        <w:top w:val="none" w:sz="0" w:space="0" w:color="auto"/>
        <w:left w:val="none" w:sz="0" w:space="0" w:color="auto"/>
        <w:bottom w:val="none" w:sz="0" w:space="0" w:color="auto"/>
        <w:right w:val="none" w:sz="0" w:space="0" w:color="auto"/>
      </w:divBdr>
    </w:div>
    <w:div w:id="457383449">
      <w:bodyDiv w:val="1"/>
      <w:marLeft w:val="0"/>
      <w:marRight w:val="0"/>
      <w:marTop w:val="0"/>
      <w:marBottom w:val="0"/>
      <w:divBdr>
        <w:top w:val="none" w:sz="0" w:space="0" w:color="auto"/>
        <w:left w:val="none" w:sz="0" w:space="0" w:color="auto"/>
        <w:bottom w:val="none" w:sz="0" w:space="0" w:color="auto"/>
        <w:right w:val="none" w:sz="0" w:space="0" w:color="auto"/>
      </w:divBdr>
    </w:div>
    <w:div w:id="472991218">
      <w:bodyDiv w:val="1"/>
      <w:marLeft w:val="0"/>
      <w:marRight w:val="0"/>
      <w:marTop w:val="0"/>
      <w:marBottom w:val="0"/>
      <w:divBdr>
        <w:top w:val="none" w:sz="0" w:space="0" w:color="auto"/>
        <w:left w:val="none" w:sz="0" w:space="0" w:color="auto"/>
        <w:bottom w:val="none" w:sz="0" w:space="0" w:color="auto"/>
        <w:right w:val="none" w:sz="0" w:space="0" w:color="auto"/>
      </w:divBdr>
    </w:div>
    <w:div w:id="494689977">
      <w:bodyDiv w:val="1"/>
      <w:marLeft w:val="0"/>
      <w:marRight w:val="0"/>
      <w:marTop w:val="0"/>
      <w:marBottom w:val="0"/>
      <w:divBdr>
        <w:top w:val="none" w:sz="0" w:space="0" w:color="auto"/>
        <w:left w:val="none" w:sz="0" w:space="0" w:color="auto"/>
        <w:bottom w:val="none" w:sz="0" w:space="0" w:color="auto"/>
        <w:right w:val="none" w:sz="0" w:space="0" w:color="auto"/>
      </w:divBdr>
    </w:div>
    <w:div w:id="510803822">
      <w:bodyDiv w:val="1"/>
      <w:marLeft w:val="0"/>
      <w:marRight w:val="0"/>
      <w:marTop w:val="0"/>
      <w:marBottom w:val="0"/>
      <w:divBdr>
        <w:top w:val="none" w:sz="0" w:space="0" w:color="auto"/>
        <w:left w:val="none" w:sz="0" w:space="0" w:color="auto"/>
        <w:bottom w:val="none" w:sz="0" w:space="0" w:color="auto"/>
        <w:right w:val="none" w:sz="0" w:space="0" w:color="auto"/>
      </w:divBdr>
    </w:div>
    <w:div w:id="525488773">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31965869">
      <w:bodyDiv w:val="1"/>
      <w:marLeft w:val="0"/>
      <w:marRight w:val="0"/>
      <w:marTop w:val="0"/>
      <w:marBottom w:val="0"/>
      <w:divBdr>
        <w:top w:val="none" w:sz="0" w:space="0" w:color="auto"/>
        <w:left w:val="none" w:sz="0" w:space="0" w:color="auto"/>
        <w:bottom w:val="none" w:sz="0" w:space="0" w:color="auto"/>
        <w:right w:val="none" w:sz="0" w:space="0" w:color="auto"/>
      </w:divBdr>
    </w:div>
    <w:div w:id="542252642">
      <w:bodyDiv w:val="1"/>
      <w:marLeft w:val="0"/>
      <w:marRight w:val="0"/>
      <w:marTop w:val="0"/>
      <w:marBottom w:val="0"/>
      <w:divBdr>
        <w:top w:val="none" w:sz="0" w:space="0" w:color="auto"/>
        <w:left w:val="none" w:sz="0" w:space="0" w:color="auto"/>
        <w:bottom w:val="none" w:sz="0" w:space="0" w:color="auto"/>
        <w:right w:val="none" w:sz="0" w:space="0" w:color="auto"/>
      </w:divBdr>
    </w:div>
    <w:div w:id="548995959">
      <w:bodyDiv w:val="1"/>
      <w:marLeft w:val="0"/>
      <w:marRight w:val="0"/>
      <w:marTop w:val="0"/>
      <w:marBottom w:val="0"/>
      <w:divBdr>
        <w:top w:val="none" w:sz="0" w:space="0" w:color="auto"/>
        <w:left w:val="none" w:sz="0" w:space="0" w:color="auto"/>
        <w:bottom w:val="none" w:sz="0" w:space="0" w:color="auto"/>
        <w:right w:val="none" w:sz="0" w:space="0" w:color="auto"/>
      </w:divBdr>
    </w:div>
    <w:div w:id="582379226">
      <w:bodyDiv w:val="1"/>
      <w:marLeft w:val="0"/>
      <w:marRight w:val="0"/>
      <w:marTop w:val="0"/>
      <w:marBottom w:val="0"/>
      <w:divBdr>
        <w:top w:val="none" w:sz="0" w:space="0" w:color="auto"/>
        <w:left w:val="none" w:sz="0" w:space="0" w:color="auto"/>
        <w:bottom w:val="none" w:sz="0" w:space="0" w:color="auto"/>
        <w:right w:val="none" w:sz="0" w:space="0" w:color="auto"/>
      </w:divBdr>
    </w:div>
    <w:div w:id="582883590">
      <w:bodyDiv w:val="1"/>
      <w:marLeft w:val="0"/>
      <w:marRight w:val="0"/>
      <w:marTop w:val="0"/>
      <w:marBottom w:val="0"/>
      <w:divBdr>
        <w:top w:val="none" w:sz="0" w:space="0" w:color="auto"/>
        <w:left w:val="none" w:sz="0" w:space="0" w:color="auto"/>
        <w:bottom w:val="none" w:sz="0" w:space="0" w:color="auto"/>
        <w:right w:val="none" w:sz="0" w:space="0" w:color="auto"/>
      </w:divBdr>
    </w:div>
    <w:div w:id="583804684">
      <w:bodyDiv w:val="1"/>
      <w:marLeft w:val="0"/>
      <w:marRight w:val="0"/>
      <w:marTop w:val="0"/>
      <w:marBottom w:val="0"/>
      <w:divBdr>
        <w:top w:val="none" w:sz="0" w:space="0" w:color="auto"/>
        <w:left w:val="none" w:sz="0" w:space="0" w:color="auto"/>
        <w:bottom w:val="none" w:sz="0" w:space="0" w:color="auto"/>
        <w:right w:val="none" w:sz="0" w:space="0" w:color="auto"/>
      </w:divBdr>
    </w:div>
    <w:div w:id="592781676">
      <w:bodyDiv w:val="1"/>
      <w:marLeft w:val="0"/>
      <w:marRight w:val="0"/>
      <w:marTop w:val="0"/>
      <w:marBottom w:val="0"/>
      <w:divBdr>
        <w:top w:val="none" w:sz="0" w:space="0" w:color="auto"/>
        <w:left w:val="none" w:sz="0" w:space="0" w:color="auto"/>
        <w:bottom w:val="none" w:sz="0" w:space="0" w:color="auto"/>
        <w:right w:val="none" w:sz="0" w:space="0" w:color="auto"/>
      </w:divBdr>
    </w:div>
    <w:div w:id="596132740">
      <w:bodyDiv w:val="1"/>
      <w:marLeft w:val="0"/>
      <w:marRight w:val="0"/>
      <w:marTop w:val="0"/>
      <w:marBottom w:val="0"/>
      <w:divBdr>
        <w:top w:val="none" w:sz="0" w:space="0" w:color="auto"/>
        <w:left w:val="none" w:sz="0" w:space="0" w:color="auto"/>
        <w:bottom w:val="none" w:sz="0" w:space="0" w:color="auto"/>
        <w:right w:val="none" w:sz="0" w:space="0" w:color="auto"/>
      </w:divBdr>
    </w:div>
    <w:div w:id="600720560">
      <w:bodyDiv w:val="1"/>
      <w:marLeft w:val="0"/>
      <w:marRight w:val="0"/>
      <w:marTop w:val="0"/>
      <w:marBottom w:val="0"/>
      <w:divBdr>
        <w:top w:val="none" w:sz="0" w:space="0" w:color="auto"/>
        <w:left w:val="none" w:sz="0" w:space="0" w:color="auto"/>
        <w:bottom w:val="none" w:sz="0" w:space="0" w:color="auto"/>
        <w:right w:val="none" w:sz="0" w:space="0" w:color="auto"/>
      </w:divBdr>
    </w:div>
    <w:div w:id="608121157">
      <w:bodyDiv w:val="1"/>
      <w:marLeft w:val="0"/>
      <w:marRight w:val="0"/>
      <w:marTop w:val="0"/>
      <w:marBottom w:val="0"/>
      <w:divBdr>
        <w:top w:val="none" w:sz="0" w:space="0" w:color="auto"/>
        <w:left w:val="none" w:sz="0" w:space="0" w:color="auto"/>
        <w:bottom w:val="none" w:sz="0" w:space="0" w:color="auto"/>
        <w:right w:val="none" w:sz="0" w:space="0" w:color="auto"/>
      </w:divBdr>
    </w:div>
    <w:div w:id="608319492">
      <w:bodyDiv w:val="1"/>
      <w:marLeft w:val="0"/>
      <w:marRight w:val="0"/>
      <w:marTop w:val="0"/>
      <w:marBottom w:val="0"/>
      <w:divBdr>
        <w:top w:val="none" w:sz="0" w:space="0" w:color="auto"/>
        <w:left w:val="none" w:sz="0" w:space="0" w:color="auto"/>
        <w:bottom w:val="none" w:sz="0" w:space="0" w:color="auto"/>
        <w:right w:val="none" w:sz="0" w:space="0" w:color="auto"/>
      </w:divBdr>
    </w:div>
    <w:div w:id="608587491">
      <w:bodyDiv w:val="1"/>
      <w:marLeft w:val="0"/>
      <w:marRight w:val="0"/>
      <w:marTop w:val="0"/>
      <w:marBottom w:val="0"/>
      <w:divBdr>
        <w:top w:val="none" w:sz="0" w:space="0" w:color="auto"/>
        <w:left w:val="none" w:sz="0" w:space="0" w:color="auto"/>
        <w:bottom w:val="none" w:sz="0" w:space="0" w:color="auto"/>
        <w:right w:val="none" w:sz="0" w:space="0" w:color="auto"/>
      </w:divBdr>
    </w:div>
    <w:div w:id="611715183">
      <w:bodyDiv w:val="1"/>
      <w:marLeft w:val="0"/>
      <w:marRight w:val="0"/>
      <w:marTop w:val="0"/>
      <w:marBottom w:val="0"/>
      <w:divBdr>
        <w:top w:val="none" w:sz="0" w:space="0" w:color="auto"/>
        <w:left w:val="none" w:sz="0" w:space="0" w:color="auto"/>
        <w:bottom w:val="none" w:sz="0" w:space="0" w:color="auto"/>
        <w:right w:val="none" w:sz="0" w:space="0" w:color="auto"/>
      </w:divBdr>
      <w:divsChild>
        <w:div w:id="1741947118">
          <w:marLeft w:val="0"/>
          <w:marRight w:val="0"/>
          <w:marTop w:val="0"/>
          <w:marBottom w:val="0"/>
          <w:divBdr>
            <w:top w:val="single" w:sz="6" w:space="0" w:color="000000"/>
            <w:left w:val="none" w:sz="0" w:space="0" w:color="auto"/>
            <w:bottom w:val="none" w:sz="0" w:space="0" w:color="auto"/>
            <w:right w:val="none" w:sz="0" w:space="0" w:color="auto"/>
          </w:divBdr>
          <w:divsChild>
            <w:div w:id="7341472">
              <w:marLeft w:val="0"/>
              <w:marRight w:val="0"/>
              <w:marTop w:val="0"/>
              <w:marBottom w:val="0"/>
              <w:divBdr>
                <w:top w:val="none" w:sz="0" w:space="0" w:color="auto"/>
                <w:left w:val="none" w:sz="0" w:space="0" w:color="auto"/>
                <w:bottom w:val="none" w:sz="0" w:space="0" w:color="auto"/>
                <w:right w:val="none" w:sz="0" w:space="0" w:color="auto"/>
              </w:divBdr>
              <w:divsChild>
                <w:div w:id="1819764790">
                  <w:marLeft w:val="0"/>
                  <w:marRight w:val="0"/>
                  <w:marTop w:val="0"/>
                  <w:marBottom w:val="0"/>
                  <w:divBdr>
                    <w:top w:val="none" w:sz="0" w:space="0" w:color="auto"/>
                    <w:left w:val="none" w:sz="0" w:space="0" w:color="auto"/>
                    <w:bottom w:val="none" w:sz="0" w:space="0" w:color="auto"/>
                    <w:right w:val="none" w:sz="0" w:space="0" w:color="auto"/>
                  </w:divBdr>
                  <w:divsChild>
                    <w:div w:id="68487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350410">
      <w:bodyDiv w:val="1"/>
      <w:marLeft w:val="0"/>
      <w:marRight w:val="0"/>
      <w:marTop w:val="0"/>
      <w:marBottom w:val="0"/>
      <w:divBdr>
        <w:top w:val="none" w:sz="0" w:space="0" w:color="auto"/>
        <w:left w:val="none" w:sz="0" w:space="0" w:color="auto"/>
        <w:bottom w:val="none" w:sz="0" w:space="0" w:color="auto"/>
        <w:right w:val="none" w:sz="0" w:space="0" w:color="auto"/>
      </w:divBdr>
    </w:div>
    <w:div w:id="628049484">
      <w:bodyDiv w:val="1"/>
      <w:marLeft w:val="0"/>
      <w:marRight w:val="0"/>
      <w:marTop w:val="0"/>
      <w:marBottom w:val="0"/>
      <w:divBdr>
        <w:top w:val="none" w:sz="0" w:space="0" w:color="auto"/>
        <w:left w:val="none" w:sz="0" w:space="0" w:color="auto"/>
        <w:bottom w:val="none" w:sz="0" w:space="0" w:color="auto"/>
        <w:right w:val="none" w:sz="0" w:space="0" w:color="auto"/>
      </w:divBdr>
    </w:div>
    <w:div w:id="633173252">
      <w:bodyDiv w:val="1"/>
      <w:marLeft w:val="0"/>
      <w:marRight w:val="0"/>
      <w:marTop w:val="0"/>
      <w:marBottom w:val="0"/>
      <w:divBdr>
        <w:top w:val="none" w:sz="0" w:space="0" w:color="auto"/>
        <w:left w:val="none" w:sz="0" w:space="0" w:color="auto"/>
        <w:bottom w:val="none" w:sz="0" w:space="0" w:color="auto"/>
        <w:right w:val="none" w:sz="0" w:space="0" w:color="auto"/>
      </w:divBdr>
    </w:div>
    <w:div w:id="646782181">
      <w:bodyDiv w:val="1"/>
      <w:marLeft w:val="0"/>
      <w:marRight w:val="0"/>
      <w:marTop w:val="0"/>
      <w:marBottom w:val="0"/>
      <w:divBdr>
        <w:top w:val="none" w:sz="0" w:space="0" w:color="auto"/>
        <w:left w:val="none" w:sz="0" w:space="0" w:color="auto"/>
        <w:bottom w:val="none" w:sz="0" w:space="0" w:color="auto"/>
        <w:right w:val="none" w:sz="0" w:space="0" w:color="auto"/>
      </w:divBdr>
    </w:div>
    <w:div w:id="648369255">
      <w:bodyDiv w:val="1"/>
      <w:marLeft w:val="0"/>
      <w:marRight w:val="0"/>
      <w:marTop w:val="0"/>
      <w:marBottom w:val="0"/>
      <w:divBdr>
        <w:top w:val="none" w:sz="0" w:space="0" w:color="auto"/>
        <w:left w:val="none" w:sz="0" w:space="0" w:color="auto"/>
        <w:bottom w:val="none" w:sz="0" w:space="0" w:color="auto"/>
        <w:right w:val="none" w:sz="0" w:space="0" w:color="auto"/>
      </w:divBdr>
    </w:div>
    <w:div w:id="660278266">
      <w:bodyDiv w:val="1"/>
      <w:marLeft w:val="0"/>
      <w:marRight w:val="0"/>
      <w:marTop w:val="0"/>
      <w:marBottom w:val="0"/>
      <w:divBdr>
        <w:top w:val="none" w:sz="0" w:space="0" w:color="auto"/>
        <w:left w:val="none" w:sz="0" w:space="0" w:color="auto"/>
        <w:bottom w:val="none" w:sz="0" w:space="0" w:color="auto"/>
        <w:right w:val="none" w:sz="0" w:space="0" w:color="auto"/>
      </w:divBdr>
    </w:div>
    <w:div w:id="664554766">
      <w:bodyDiv w:val="1"/>
      <w:marLeft w:val="0"/>
      <w:marRight w:val="0"/>
      <w:marTop w:val="0"/>
      <w:marBottom w:val="0"/>
      <w:divBdr>
        <w:top w:val="none" w:sz="0" w:space="0" w:color="auto"/>
        <w:left w:val="none" w:sz="0" w:space="0" w:color="auto"/>
        <w:bottom w:val="none" w:sz="0" w:space="0" w:color="auto"/>
        <w:right w:val="none" w:sz="0" w:space="0" w:color="auto"/>
      </w:divBdr>
    </w:div>
    <w:div w:id="667371565">
      <w:bodyDiv w:val="1"/>
      <w:marLeft w:val="0"/>
      <w:marRight w:val="0"/>
      <w:marTop w:val="0"/>
      <w:marBottom w:val="0"/>
      <w:divBdr>
        <w:top w:val="none" w:sz="0" w:space="0" w:color="auto"/>
        <w:left w:val="none" w:sz="0" w:space="0" w:color="auto"/>
        <w:bottom w:val="none" w:sz="0" w:space="0" w:color="auto"/>
        <w:right w:val="none" w:sz="0" w:space="0" w:color="auto"/>
      </w:divBdr>
    </w:div>
    <w:div w:id="673844964">
      <w:bodyDiv w:val="1"/>
      <w:marLeft w:val="0"/>
      <w:marRight w:val="0"/>
      <w:marTop w:val="0"/>
      <w:marBottom w:val="0"/>
      <w:divBdr>
        <w:top w:val="none" w:sz="0" w:space="0" w:color="auto"/>
        <w:left w:val="none" w:sz="0" w:space="0" w:color="auto"/>
        <w:bottom w:val="none" w:sz="0" w:space="0" w:color="auto"/>
        <w:right w:val="none" w:sz="0" w:space="0" w:color="auto"/>
      </w:divBdr>
    </w:div>
    <w:div w:id="686177135">
      <w:bodyDiv w:val="1"/>
      <w:marLeft w:val="0"/>
      <w:marRight w:val="0"/>
      <w:marTop w:val="0"/>
      <w:marBottom w:val="0"/>
      <w:divBdr>
        <w:top w:val="none" w:sz="0" w:space="0" w:color="auto"/>
        <w:left w:val="none" w:sz="0" w:space="0" w:color="auto"/>
        <w:bottom w:val="none" w:sz="0" w:space="0" w:color="auto"/>
        <w:right w:val="none" w:sz="0" w:space="0" w:color="auto"/>
      </w:divBdr>
    </w:div>
    <w:div w:id="697582566">
      <w:bodyDiv w:val="1"/>
      <w:marLeft w:val="0"/>
      <w:marRight w:val="0"/>
      <w:marTop w:val="0"/>
      <w:marBottom w:val="0"/>
      <w:divBdr>
        <w:top w:val="none" w:sz="0" w:space="0" w:color="auto"/>
        <w:left w:val="none" w:sz="0" w:space="0" w:color="auto"/>
        <w:bottom w:val="none" w:sz="0" w:space="0" w:color="auto"/>
        <w:right w:val="none" w:sz="0" w:space="0" w:color="auto"/>
      </w:divBdr>
    </w:div>
    <w:div w:id="734202865">
      <w:bodyDiv w:val="1"/>
      <w:marLeft w:val="0"/>
      <w:marRight w:val="0"/>
      <w:marTop w:val="0"/>
      <w:marBottom w:val="0"/>
      <w:divBdr>
        <w:top w:val="none" w:sz="0" w:space="0" w:color="auto"/>
        <w:left w:val="none" w:sz="0" w:space="0" w:color="auto"/>
        <w:bottom w:val="none" w:sz="0" w:space="0" w:color="auto"/>
        <w:right w:val="none" w:sz="0" w:space="0" w:color="auto"/>
      </w:divBdr>
    </w:div>
    <w:div w:id="754785137">
      <w:bodyDiv w:val="1"/>
      <w:marLeft w:val="0"/>
      <w:marRight w:val="0"/>
      <w:marTop w:val="0"/>
      <w:marBottom w:val="0"/>
      <w:divBdr>
        <w:top w:val="none" w:sz="0" w:space="0" w:color="auto"/>
        <w:left w:val="none" w:sz="0" w:space="0" w:color="auto"/>
        <w:bottom w:val="none" w:sz="0" w:space="0" w:color="auto"/>
        <w:right w:val="none" w:sz="0" w:space="0" w:color="auto"/>
      </w:divBdr>
    </w:div>
    <w:div w:id="760299288">
      <w:bodyDiv w:val="1"/>
      <w:marLeft w:val="0"/>
      <w:marRight w:val="0"/>
      <w:marTop w:val="0"/>
      <w:marBottom w:val="0"/>
      <w:divBdr>
        <w:top w:val="none" w:sz="0" w:space="0" w:color="auto"/>
        <w:left w:val="none" w:sz="0" w:space="0" w:color="auto"/>
        <w:bottom w:val="none" w:sz="0" w:space="0" w:color="auto"/>
        <w:right w:val="none" w:sz="0" w:space="0" w:color="auto"/>
      </w:divBdr>
    </w:div>
    <w:div w:id="770710952">
      <w:bodyDiv w:val="1"/>
      <w:marLeft w:val="0"/>
      <w:marRight w:val="0"/>
      <w:marTop w:val="0"/>
      <w:marBottom w:val="0"/>
      <w:divBdr>
        <w:top w:val="none" w:sz="0" w:space="0" w:color="auto"/>
        <w:left w:val="none" w:sz="0" w:space="0" w:color="auto"/>
        <w:bottom w:val="none" w:sz="0" w:space="0" w:color="auto"/>
        <w:right w:val="none" w:sz="0" w:space="0" w:color="auto"/>
      </w:divBdr>
    </w:div>
    <w:div w:id="771827356">
      <w:bodyDiv w:val="1"/>
      <w:marLeft w:val="0"/>
      <w:marRight w:val="0"/>
      <w:marTop w:val="0"/>
      <w:marBottom w:val="0"/>
      <w:divBdr>
        <w:top w:val="none" w:sz="0" w:space="0" w:color="auto"/>
        <w:left w:val="none" w:sz="0" w:space="0" w:color="auto"/>
        <w:bottom w:val="none" w:sz="0" w:space="0" w:color="auto"/>
        <w:right w:val="none" w:sz="0" w:space="0" w:color="auto"/>
      </w:divBdr>
    </w:div>
    <w:div w:id="775952375">
      <w:bodyDiv w:val="1"/>
      <w:marLeft w:val="0"/>
      <w:marRight w:val="0"/>
      <w:marTop w:val="0"/>
      <w:marBottom w:val="0"/>
      <w:divBdr>
        <w:top w:val="none" w:sz="0" w:space="0" w:color="auto"/>
        <w:left w:val="none" w:sz="0" w:space="0" w:color="auto"/>
        <w:bottom w:val="none" w:sz="0" w:space="0" w:color="auto"/>
        <w:right w:val="none" w:sz="0" w:space="0" w:color="auto"/>
      </w:divBdr>
    </w:div>
    <w:div w:id="784546531">
      <w:bodyDiv w:val="1"/>
      <w:marLeft w:val="0"/>
      <w:marRight w:val="0"/>
      <w:marTop w:val="0"/>
      <w:marBottom w:val="0"/>
      <w:divBdr>
        <w:top w:val="none" w:sz="0" w:space="0" w:color="auto"/>
        <w:left w:val="none" w:sz="0" w:space="0" w:color="auto"/>
        <w:bottom w:val="none" w:sz="0" w:space="0" w:color="auto"/>
        <w:right w:val="none" w:sz="0" w:space="0" w:color="auto"/>
      </w:divBdr>
    </w:div>
    <w:div w:id="785462853">
      <w:bodyDiv w:val="1"/>
      <w:marLeft w:val="0"/>
      <w:marRight w:val="0"/>
      <w:marTop w:val="0"/>
      <w:marBottom w:val="0"/>
      <w:divBdr>
        <w:top w:val="none" w:sz="0" w:space="0" w:color="auto"/>
        <w:left w:val="none" w:sz="0" w:space="0" w:color="auto"/>
        <w:bottom w:val="none" w:sz="0" w:space="0" w:color="auto"/>
        <w:right w:val="none" w:sz="0" w:space="0" w:color="auto"/>
      </w:divBdr>
    </w:div>
    <w:div w:id="799539390">
      <w:bodyDiv w:val="1"/>
      <w:marLeft w:val="0"/>
      <w:marRight w:val="0"/>
      <w:marTop w:val="0"/>
      <w:marBottom w:val="0"/>
      <w:divBdr>
        <w:top w:val="none" w:sz="0" w:space="0" w:color="auto"/>
        <w:left w:val="none" w:sz="0" w:space="0" w:color="auto"/>
        <w:bottom w:val="none" w:sz="0" w:space="0" w:color="auto"/>
        <w:right w:val="none" w:sz="0" w:space="0" w:color="auto"/>
      </w:divBdr>
    </w:div>
    <w:div w:id="814682529">
      <w:bodyDiv w:val="1"/>
      <w:marLeft w:val="0"/>
      <w:marRight w:val="0"/>
      <w:marTop w:val="0"/>
      <w:marBottom w:val="0"/>
      <w:divBdr>
        <w:top w:val="none" w:sz="0" w:space="0" w:color="auto"/>
        <w:left w:val="none" w:sz="0" w:space="0" w:color="auto"/>
        <w:bottom w:val="none" w:sz="0" w:space="0" w:color="auto"/>
        <w:right w:val="none" w:sz="0" w:space="0" w:color="auto"/>
      </w:divBdr>
    </w:div>
    <w:div w:id="834220732">
      <w:bodyDiv w:val="1"/>
      <w:marLeft w:val="0"/>
      <w:marRight w:val="0"/>
      <w:marTop w:val="0"/>
      <w:marBottom w:val="0"/>
      <w:divBdr>
        <w:top w:val="none" w:sz="0" w:space="0" w:color="auto"/>
        <w:left w:val="none" w:sz="0" w:space="0" w:color="auto"/>
        <w:bottom w:val="none" w:sz="0" w:space="0" w:color="auto"/>
        <w:right w:val="none" w:sz="0" w:space="0" w:color="auto"/>
      </w:divBdr>
    </w:div>
    <w:div w:id="840465179">
      <w:bodyDiv w:val="1"/>
      <w:marLeft w:val="0"/>
      <w:marRight w:val="0"/>
      <w:marTop w:val="0"/>
      <w:marBottom w:val="0"/>
      <w:divBdr>
        <w:top w:val="none" w:sz="0" w:space="0" w:color="auto"/>
        <w:left w:val="none" w:sz="0" w:space="0" w:color="auto"/>
        <w:bottom w:val="none" w:sz="0" w:space="0" w:color="auto"/>
        <w:right w:val="none" w:sz="0" w:space="0" w:color="auto"/>
      </w:divBdr>
    </w:div>
    <w:div w:id="841434039">
      <w:bodyDiv w:val="1"/>
      <w:marLeft w:val="0"/>
      <w:marRight w:val="0"/>
      <w:marTop w:val="0"/>
      <w:marBottom w:val="0"/>
      <w:divBdr>
        <w:top w:val="none" w:sz="0" w:space="0" w:color="auto"/>
        <w:left w:val="none" w:sz="0" w:space="0" w:color="auto"/>
        <w:bottom w:val="none" w:sz="0" w:space="0" w:color="auto"/>
        <w:right w:val="none" w:sz="0" w:space="0" w:color="auto"/>
      </w:divBdr>
    </w:div>
    <w:div w:id="841505958">
      <w:bodyDiv w:val="1"/>
      <w:marLeft w:val="0"/>
      <w:marRight w:val="0"/>
      <w:marTop w:val="0"/>
      <w:marBottom w:val="0"/>
      <w:divBdr>
        <w:top w:val="none" w:sz="0" w:space="0" w:color="auto"/>
        <w:left w:val="none" w:sz="0" w:space="0" w:color="auto"/>
        <w:bottom w:val="none" w:sz="0" w:space="0" w:color="auto"/>
        <w:right w:val="none" w:sz="0" w:space="0" w:color="auto"/>
      </w:divBdr>
    </w:div>
    <w:div w:id="867375142">
      <w:bodyDiv w:val="1"/>
      <w:marLeft w:val="0"/>
      <w:marRight w:val="0"/>
      <w:marTop w:val="0"/>
      <w:marBottom w:val="0"/>
      <w:divBdr>
        <w:top w:val="none" w:sz="0" w:space="0" w:color="auto"/>
        <w:left w:val="none" w:sz="0" w:space="0" w:color="auto"/>
        <w:bottom w:val="none" w:sz="0" w:space="0" w:color="auto"/>
        <w:right w:val="none" w:sz="0" w:space="0" w:color="auto"/>
      </w:divBdr>
    </w:div>
    <w:div w:id="879131710">
      <w:bodyDiv w:val="1"/>
      <w:marLeft w:val="0"/>
      <w:marRight w:val="0"/>
      <w:marTop w:val="0"/>
      <w:marBottom w:val="0"/>
      <w:divBdr>
        <w:top w:val="none" w:sz="0" w:space="0" w:color="auto"/>
        <w:left w:val="none" w:sz="0" w:space="0" w:color="auto"/>
        <w:bottom w:val="none" w:sz="0" w:space="0" w:color="auto"/>
        <w:right w:val="none" w:sz="0" w:space="0" w:color="auto"/>
      </w:divBdr>
    </w:div>
    <w:div w:id="883179979">
      <w:bodyDiv w:val="1"/>
      <w:marLeft w:val="0"/>
      <w:marRight w:val="0"/>
      <w:marTop w:val="0"/>
      <w:marBottom w:val="0"/>
      <w:divBdr>
        <w:top w:val="none" w:sz="0" w:space="0" w:color="auto"/>
        <w:left w:val="none" w:sz="0" w:space="0" w:color="auto"/>
        <w:bottom w:val="none" w:sz="0" w:space="0" w:color="auto"/>
        <w:right w:val="none" w:sz="0" w:space="0" w:color="auto"/>
      </w:divBdr>
    </w:div>
    <w:div w:id="889876176">
      <w:bodyDiv w:val="1"/>
      <w:marLeft w:val="0"/>
      <w:marRight w:val="0"/>
      <w:marTop w:val="0"/>
      <w:marBottom w:val="0"/>
      <w:divBdr>
        <w:top w:val="none" w:sz="0" w:space="0" w:color="auto"/>
        <w:left w:val="none" w:sz="0" w:space="0" w:color="auto"/>
        <w:bottom w:val="none" w:sz="0" w:space="0" w:color="auto"/>
        <w:right w:val="none" w:sz="0" w:space="0" w:color="auto"/>
      </w:divBdr>
    </w:div>
    <w:div w:id="899634794">
      <w:bodyDiv w:val="1"/>
      <w:marLeft w:val="0"/>
      <w:marRight w:val="0"/>
      <w:marTop w:val="0"/>
      <w:marBottom w:val="0"/>
      <w:divBdr>
        <w:top w:val="none" w:sz="0" w:space="0" w:color="auto"/>
        <w:left w:val="none" w:sz="0" w:space="0" w:color="auto"/>
        <w:bottom w:val="none" w:sz="0" w:space="0" w:color="auto"/>
        <w:right w:val="none" w:sz="0" w:space="0" w:color="auto"/>
      </w:divBdr>
    </w:div>
    <w:div w:id="903835357">
      <w:bodyDiv w:val="1"/>
      <w:marLeft w:val="0"/>
      <w:marRight w:val="0"/>
      <w:marTop w:val="0"/>
      <w:marBottom w:val="0"/>
      <w:divBdr>
        <w:top w:val="none" w:sz="0" w:space="0" w:color="auto"/>
        <w:left w:val="none" w:sz="0" w:space="0" w:color="auto"/>
        <w:bottom w:val="none" w:sz="0" w:space="0" w:color="auto"/>
        <w:right w:val="none" w:sz="0" w:space="0" w:color="auto"/>
      </w:divBdr>
    </w:div>
    <w:div w:id="904485223">
      <w:bodyDiv w:val="1"/>
      <w:marLeft w:val="0"/>
      <w:marRight w:val="0"/>
      <w:marTop w:val="0"/>
      <w:marBottom w:val="0"/>
      <w:divBdr>
        <w:top w:val="none" w:sz="0" w:space="0" w:color="auto"/>
        <w:left w:val="none" w:sz="0" w:space="0" w:color="auto"/>
        <w:bottom w:val="none" w:sz="0" w:space="0" w:color="auto"/>
        <w:right w:val="none" w:sz="0" w:space="0" w:color="auto"/>
      </w:divBdr>
    </w:div>
    <w:div w:id="928081337">
      <w:bodyDiv w:val="1"/>
      <w:marLeft w:val="0"/>
      <w:marRight w:val="0"/>
      <w:marTop w:val="0"/>
      <w:marBottom w:val="0"/>
      <w:divBdr>
        <w:top w:val="none" w:sz="0" w:space="0" w:color="auto"/>
        <w:left w:val="none" w:sz="0" w:space="0" w:color="auto"/>
        <w:bottom w:val="none" w:sz="0" w:space="0" w:color="auto"/>
        <w:right w:val="none" w:sz="0" w:space="0" w:color="auto"/>
      </w:divBdr>
    </w:div>
    <w:div w:id="930704421">
      <w:bodyDiv w:val="1"/>
      <w:marLeft w:val="0"/>
      <w:marRight w:val="0"/>
      <w:marTop w:val="0"/>
      <w:marBottom w:val="0"/>
      <w:divBdr>
        <w:top w:val="none" w:sz="0" w:space="0" w:color="auto"/>
        <w:left w:val="none" w:sz="0" w:space="0" w:color="auto"/>
        <w:bottom w:val="none" w:sz="0" w:space="0" w:color="auto"/>
        <w:right w:val="none" w:sz="0" w:space="0" w:color="auto"/>
      </w:divBdr>
    </w:div>
    <w:div w:id="938492329">
      <w:bodyDiv w:val="1"/>
      <w:marLeft w:val="0"/>
      <w:marRight w:val="0"/>
      <w:marTop w:val="0"/>
      <w:marBottom w:val="0"/>
      <w:divBdr>
        <w:top w:val="none" w:sz="0" w:space="0" w:color="auto"/>
        <w:left w:val="none" w:sz="0" w:space="0" w:color="auto"/>
        <w:bottom w:val="none" w:sz="0" w:space="0" w:color="auto"/>
        <w:right w:val="none" w:sz="0" w:space="0" w:color="auto"/>
      </w:divBdr>
    </w:div>
    <w:div w:id="964584426">
      <w:bodyDiv w:val="1"/>
      <w:marLeft w:val="0"/>
      <w:marRight w:val="0"/>
      <w:marTop w:val="0"/>
      <w:marBottom w:val="0"/>
      <w:divBdr>
        <w:top w:val="none" w:sz="0" w:space="0" w:color="auto"/>
        <w:left w:val="none" w:sz="0" w:space="0" w:color="auto"/>
        <w:bottom w:val="none" w:sz="0" w:space="0" w:color="auto"/>
        <w:right w:val="none" w:sz="0" w:space="0" w:color="auto"/>
      </w:divBdr>
    </w:div>
    <w:div w:id="966013575">
      <w:bodyDiv w:val="1"/>
      <w:marLeft w:val="0"/>
      <w:marRight w:val="0"/>
      <w:marTop w:val="0"/>
      <w:marBottom w:val="0"/>
      <w:divBdr>
        <w:top w:val="none" w:sz="0" w:space="0" w:color="auto"/>
        <w:left w:val="none" w:sz="0" w:space="0" w:color="auto"/>
        <w:bottom w:val="none" w:sz="0" w:space="0" w:color="auto"/>
        <w:right w:val="none" w:sz="0" w:space="0" w:color="auto"/>
      </w:divBdr>
    </w:div>
    <w:div w:id="972322099">
      <w:bodyDiv w:val="1"/>
      <w:marLeft w:val="0"/>
      <w:marRight w:val="0"/>
      <w:marTop w:val="0"/>
      <w:marBottom w:val="0"/>
      <w:divBdr>
        <w:top w:val="none" w:sz="0" w:space="0" w:color="auto"/>
        <w:left w:val="none" w:sz="0" w:space="0" w:color="auto"/>
        <w:bottom w:val="none" w:sz="0" w:space="0" w:color="auto"/>
        <w:right w:val="none" w:sz="0" w:space="0" w:color="auto"/>
      </w:divBdr>
    </w:div>
    <w:div w:id="973290617">
      <w:bodyDiv w:val="1"/>
      <w:marLeft w:val="0"/>
      <w:marRight w:val="0"/>
      <w:marTop w:val="0"/>
      <w:marBottom w:val="0"/>
      <w:divBdr>
        <w:top w:val="none" w:sz="0" w:space="0" w:color="auto"/>
        <w:left w:val="none" w:sz="0" w:space="0" w:color="auto"/>
        <w:bottom w:val="none" w:sz="0" w:space="0" w:color="auto"/>
        <w:right w:val="none" w:sz="0" w:space="0" w:color="auto"/>
      </w:divBdr>
    </w:div>
    <w:div w:id="979115919">
      <w:bodyDiv w:val="1"/>
      <w:marLeft w:val="0"/>
      <w:marRight w:val="0"/>
      <w:marTop w:val="0"/>
      <w:marBottom w:val="0"/>
      <w:divBdr>
        <w:top w:val="none" w:sz="0" w:space="0" w:color="auto"/>
        <w:left w:val="none" w:sz="0" w:space="0" w:color="auto"/>
        <w:bottom w:val="none" w:sz="0" w:space="0" w:color="auto"/>
        <w:right w:val="none" w:sz="0" w:space="0" w:color="auto"/>
      </w:divBdr>
    </w:div>
    <w:div w:id="979307871">
      <w:bodyDiv w:val="1"/>
      <w:marLeft w:val="0"/>
      <w:marRight w:val="0"/>
      <w:marTop w:val="0"/>
      <w:marBottom w:val="0"/>
      <w:divBdr>
        <w:top w:val="none" w:sz="0" w:space="0" w:color="auto"/>
        <w:left w:val="none" w:sz="0" w:space="0" w:color="auto"/>
        <w:bottom w:val="none" w:sz="0" w:space="0" w:color="auto"/>
        <w:right w:val="none" w:sz="0" w:space="0" w:color="auto"/>
      </w:divBdr>
    </w:div>
    <w:div w:id="980035735">
      <w:bodyDiv w:val="1"/>
      <w:marLeft w:val="0"/>
      <w:marRight w:val="0"/>
      <w:marTop w:val="0"/>
      <w:marBottom w:val="0"/>
      <w:divBdr>
        <w:top w:val="none" w:sz="0" w:space="0" w:color="auto"/>
        <w:left w:val="none" w:sz="0" w:space="0" w:color="auto"/>
        <w:bottom w:val="none" w:sz="0" w:space="0" w:color="auto"/>
        <w:right w:val="none" w:sz="0" w:space="0" w:color="auto"/>
      </w:divBdr>
    </w:div>
    <w:div w:id="986671413">
      <w:bodyDiv w:val="1"/>
      <w:marLeft w:val="0"/>
      <w:marRight w:val="0"/>
      <w:marTop w:val="0"/>
      <w:marBottom w:val="0"/>
      <w:divBdr>
        <w:top w:val="none" w:sz="0" w:space="0" w:color="auto"/>
        <w:left w:val="none" w:sz="0" w:space="0" w:color="auto"/>
        <w:bottom w:val="none" w:sz="0" w:space="0" w:color="auto"/>
        <w:right w:val="none" w:sz="0" w:space="0" w:color="auto"/>
      </w:divBdr>
    </w:div>
    <w:div w:id="996612829">
      <w:bodyDiv w:val="1"/>
      <w:marLeft w:val="0"/>
      <w:marRight w:val="0"/>
      <w:marTop w:val="0"/>
      <w:marBottom w:val="0"/>
      <w:divBdr>
        <w:top w:val="none" w:sz="0" w:space="0" w:color="auto"/>
        <w:left w:val="none" w:sz="0" w:space="0" w:color="auto"/>
        <w:bottom w:val="none" w:sz="0" w:space="0" w:color="auto"/>
        <w:right w:val="none" w:sz="0" w:space="0" w:color="auto"/>
      </w:divBdr>
    </w:div>
    <w:div w:id="1003631942">
      <w:bodyDiv w:val="1"/>
      <w:marLeft w:val="0"/>
      <w:marRight w:val="0"/>
      <w:marTop w:val="0"/>
      <w:marBottom w:val="0"/>
      <w:divBdr>
        <w:top w:val="none" w:sz="0" w:space="0" w:color="auto"/>
        <w:left w:val="none" w:sz="0" w:space="0" w:color="auto"/>
        <w:bottom w:val="none" w:sz="0" w:space="0" w:color="auto"/>
        <w:right w:val="none" w:sz="0" w:space="0" w:color="auto"/>
      </w:divBdr>
    </w:div>
    <w:div w:id="1011646224">
      <w:bodyDiv w:val="1"/>
      <w:marLeft w:val="0"/>
      <w:marRight w:val="0"/>
      <w:marTop w:val="0"/>
      <w:marBottom w:val="0"/>
      <w:divBdr>
        <w:top w:val="none" w:sz="0" w:space="0" w:color="auto"/>
        <w:left w:val="none" w:sz="0" w:space="0" w:color="auto"/>
        <w:bottom w:val="none" w:sz="0" w:space="0" w:color="auto"/>
        <w:right w:val="none" w:sz="0" w:space="0" w:color="auto"/>
      </w:divBdr>
    </w:div>
    <w:div w:id="1040477602">
      <w:bodyDiv w:val="1"/>
      <w:marLeft w:val="0"/>
      <w:marRight w:val="0"/>
      <w:marTop w:val="0"/>
      <w:marBottom w:val="0"/>
      <w:divBdr>
        <w:top w:val="none" w:sz="0" w:space="0" w:color="auto"/>
        <w:left w:val="none" w:sz="0" w:space="0" w:color="auto"/>
        <w:bottom w:val="none" w:sz="0" w:space="0" w:color="auto"/>
        <w:right w:val="none" w:sz="0" w:space="0" w:color="auto"/>
      </w:divBdr>
    </w:div>
    <w:div w:id="1043797638">
      <w:bodyDiv w:val="1"/>
      <w:marLeft w:val="0"/>
      <w:marRight w:val="0"/>
      <w:marTop w:val="0"/>
      <w:marBottom w:val="0"/>
      <w:divBdr>
        <w:top w:val="none" w:sz="0" w:space="0" w:color="auto"/>
        <w:left w:val="none" w:sz="0" w:space="0" w:color="auto"/>
        <w:bottom w:val="none" w:sz="0" w:space="0" w:color="auto"/>
        <w:right w:val="none" w:sz="0" w:space="0" w:color="auto"/>
      </w:divBdr>
    </w:div>
    <w:div w:id="1061248872">
      <w:bodyDiv w:val="1"/>
      <w:marLeft w:val="0"/>
      <w:marRight w:val="0"/>
      <w:marTop w:val="0"/>
      <w:marBottom w:val="0"/>
      <w:divBdr>
        <w:top w:val="none" w:sz="0" w:space="0" w:color="auto"/>
        <w:left w:val="none" w:sz="0" w:space="0" w:color="auto"/>
        <w:bottom w:val="none" w:sz="0" w:space="0" w:color="auto"/>
        <w:right w:val="none" w:sz="0" w:space="0" w:color="auto"/>
      </w:divBdr>
      <w:divsChild>
        <w:div w:id="849635327">
          <w:marLeft w:val="0"/>
          <w:marRight w:val="0"/>
          <w:marTop w:val="0"/>
          <w:marBottom w:val="0"/>
          <w:divBdr>
            <w:top w:val="single" w:sz="6" w:space="0" w:color="000000"/>
            <w:left w:val="none" w:sz="0" w:space="0" w:color="auto"/>
            <w:bottom w:val="none" w:sz="0" w:space="0" w:color="auto"/>
            <w:right w:val="none" w:sz="0" w:space="0" w:color="auto"/>
          </w:divBdr>
          <w:divsChild>
            <w:div w:id="532768006">
              <w:marLeft w:val="0"/>
              <w:marRight w:val="0"/>
              <w:marTop w:val="0"/>
              <w:marBottom w:val="0"/>
              <w:divBdr>
                <w:top w:val="none" w:sz="0" w:space="0" w:color="auto"/>
                <w:left w:val="none" w:sz="0" w:space="0" w:color="auto"/>
                <w:bottom w:val="none" w:sz="0" w:space="0" w:color="auto"/>
                <w:right w:val="none" w:sz="0" w:space="0" w:color="auto"/>
              </w:divBdr>
              <w:divsChild>
                <w:div w:id="696393561">
                  <w:marLeft w:val="0"/>
                  <w:marRight w:val="0"/>
                  <w:marTop w:val="0"/>
                  <w:marBottom w:val="0"/>
                  <w:divBdr>
                    <w:top w:val="none" w:sz="0" w:space="0" w:color="auto"/>
                    <w:left w:val="none" w:sz="0" w:space="0" w:color="auto"/>
                    <w:bottom w:val="none" w:sz="0" w:space="0" w:color="auto"/>
                    <w:right w:val="none" w:sz="0" w:space="0" w:color="auto"/>
                  </w:divBdr>
                  <w:divsChild>
                    <w:div w:id="17812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515538">
      <w:bodyDiv w:val="1"/>
      <w:marLeft w:val="0"/>
      <w:marRight w:val="0"/>
      <w:marTop w:val="0"/>
      <w:marBottom w:val="0"/>
      <w:divBdr>
        <w:top w:val="none" w:sz="0" w:space="0" w:color="auto"/>
        <w:left w:val="none" w:sz="0" w:space="0" w:color="auto"/>
        <w:bottom w:val="none" w:sz="0" w:space="0" w:color="auto"/>
        <w:right w:val="none" w:sz="0" w:space="0" w:color="auto"/>
      </w:divBdr>
    </w:div>
    <w:div w:id="1065760805">
      <w:bodyDiv w:val="1"/>
      <w:marLeft w:val="0"/>
      <w:marRight w:val="0"/>
      <w:marTop w:val="0"/>
      <w:marBottom w:val="0"/>
      <w:divBdr>
        <w:top w:val="none" w:sz="0" w:space="0" w:color="auto"/>
        <w:left w:val="none" w:sz="0" w:space="0" w:color="auto"/>
        <w:bottom w:val="none" w:sz="0" w:space="0" w:color="auto"/>
        <w:right w:val="none" w:sz="0" w:space="0" w:color="auto"/>
      </w:divBdr>
    </w:div>
    <w:div w:id="1079207761">
      <w:bodyDiv w:val="1"/>
      <w:marLeft w:val="0"/>
      <w:marRight w:val="0"/>
      <w:marTop w:val="0"/>
      <w:marBottom w:val="0"/>
      <w:divBdr>
        <w:top w:val="none" w:sz="0" w:space="0" w:color="auto"/>
        <w:left w:val="none" w:sz="0" w:space="0" w:color="auto"/>
        <w:bottom w:val="none" w:sz="0" w:space="0" w:color="auto"/>
        <w:right w:val="none" w:sz="0" w:space="0" w:color="auto"/>
      </w:divBdr>
    </w:div>
    <w:div w:id="1082408436">
      <w:bodyDiv w:val="1"/>
      <w:marLeft w:val="0"/>
      <w:marRight w:val="0"/>
      <w:marTop w:val="0"/>
      <w:marBottom w:val="0"/>
      <w:divBdr>
        <w:top w:val="none" w:sz="0" w:space="0" w:color="auto"/>
        <w:left w:val="none" w:sz="0" w:space="0" w:color="auto"/>
        <w:bottom w:val="none" w:sz="0" w:space="0" w:color="auto"/>
        <w:right w:val="none" w:sz="0" w:space="0" w:color="auto"/>
      </w:divBdr>
    </w:div>
    <w:div w:id="1097825148">
      <w:bodyDiv w:val="1"/>
      <w:marLeft w:val="0"/>
      <w:marRight w:val="0"/>
      <w:marTop w:val="0"/>
      <w:marBottom w:val="0"/>
      <w:divBdr>
        <w:top w:val="none" w:sz="0" w:space="0" w:color="auto"/>
        <w:left w:val="none" w:sz="0" w:space="0" w:color="auto"/>
        <w:bottom w:val="none" w:sz="0" w:space="0" w:color="auto"/>
        <w:right w:val="none" w:sz="0" w:space="0" w:color="auto"/>
      </w:divBdr>
      <w:divsChild>
        <w:div w:id="1401564512">
          <w:marLeft w:val="0"/>
          <w:marRight w:val="0"/>
          <w:marTop w:val="0"/>
          <w:marBottom w:val="0"/>
          <w:divBdr>
            <w:top w:val="single" w:sz="6" w:space="0" w:color="000000"/>
            <w:left w:val="none" w:sz="0" w:space="0" w:color="auto"/>
            <w:bottom w:val="none" w:sz="0" w:space="0" w:color="auto"/>
            <w:right w:val="none" w:sz="0" w:space="0" w:color="auto"/>
          </w:divBdr>
          <w:divsChild>
            <w:div w:id="1657681299">
              <w:marLeft w:val="0"/>
              <w:marRight w:val="0"/>
              <w:marTop w:val="0"/>
              <w:marBottom w:val="0"/>
              <w:divBdr>
                <w:top w:val="none" w:sz="0" w:space="0" w:color="auto"/>
                <w:left w:val="none" w:sz="0" w:space="0" w:color="auto"/>
                <w:bottom w:val="none" w:sz="0" w:space="0" w:color="auto"/>
                <w:right w:val="none" w:sz="0" w:space="0" w:color="auto"/>
              </w:divBdr>
              <w:divsChild>
                <w:div w:id="1562903962">
                  <w:marLeft w:val="0"/>
                  <w:marRight w:val="0"/>
                  <w:marTop w:val="0"/>
                  <w:marBottom w:val="0"/>
                  <w:divBdr>
                    <w:top w:val="none" w:sz="0" w:space="0" w:color="auto"/>
                    <w:left w:val="none" w:sz="0" w:space="0" w:color="auto"/>
                    <w:bottom w:val="none" w:sz="0" w:space="0" w:color="auto"/>
                    <w:right w:val="none" w:sz="0" w:space="0" w:color="auto"/>
                  </w:divBdr>
                  <w:divsChild>
                    <w:div w:id="92970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846714">
      <w:bodyDiv w:val="1"/>
      <w:marLeft w:val="0"/>
      <w:marRight w:val="0"/>
      <w:marTop w:val="0"/>
      <w:marBottom w:val="0"/>
      <w:divBdr>
        <w:top w:val="none" w:sz="0" w:space="0" w:color="auto"/>
        <w:left w:val="none" w:sz="0" w:space="0" w:color="auto"/>
        <w:bottom w:val="none" w:sz="0" w:space="0" w:color="auto"/>
        <w:right w:val="none" w:sz="0" w:space="0" w:color="auto"/>
      </w:divBdr>
    </w:div>
    <w:div w:id="1112629315">
      <w:bodyDiv w:val="1"/>
      <w:marLeft w:val="0"/>
      <w:marRight w:val="0"/>
      <w:marTop w:val="0"/>
      <w:marBottom w:val="0"/>
      <w:divBdr>
        <w:top w:val="none" w:sz="0" w:space="0" w:color="auto"/>
        <w:left w:val="none" w:sz="0" w:space="0" w:color="auto"/>
        <w:bottom w:val="none" w:sz="0" w:space="0" w:color="auto"/>
        <w:right w:val="none" w:sz="0" w:space="0" w:color="auto"/>
      </w:divBdr>
      <w:divsChild>
        <w:div w:id="1594514473">
          <w:marLeft w:val="0"/>
          <w:marRight w:val="0"/>
          <w:marTop w:val="0"/>
          <w:marBottom w:val="0"/>
          <w:divBdr>
            <w:top w:val="single" w:sz="6" w:space="0" w:color="000000"/>
            <w:left w:val="none" w:sz="0" w:space="0" w:color="auto"/>
            <w:bottom w:val="none" w:sz="0" w:space="0" w:color="auto"/>
            <w:right w:val="none" w:sz="0" w:space="0" w:color="auto"/>
          </w:divBdr>
          <w:divsChild>
            <w:div w:id="1131443457">
              <w:marLeft w:val="0"/>
              <w:marRight w:val="0"/>
              <w:marTop w:val="0"/>
              <w:marBottom w:val="0"/>
              <w:divBdr>
                <w:top w:val="none" w:sz="0" w:space="0" w:color="auto"/>
                <w:left w:val="none" w:sz="0" w:space="0" w:color="auto"/>
                <w:bottom w:val="none" w:sz="0" w:space="0" w:color="auto"/>
                <w:right w:val="none" w:sz="0" w:space="0" w:color="auto"/>
              </w:divBdr>
              <w:divsChild>
                <w:div w:id="1480876758">
                  <w:marLeft w:val="0"/>
                  <w:marRight w:val="0"/>
                  <w:marTop w:val="0"/>
                  <w:marBottom w:val="0"/>
                  <w:divBdr>
                    <w:top w:val="none" w:sz="0" w:space="0" w:color="auto"/>
                    <w:left w:val="none" w:sz="0" w:space="0" w:color="auto"/>
                    <w:bottom w:val="none" w:sz="0" w:space="0" w:color="auto"/>
                    <w:right w:val="none" w:sz="0" w:space="0" w:color="auto"/>
                  </w:divBdr>
                  <w:divsChild>
                    <w:div w:id="8578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809370">
      <w:bodyDiv w:val="1"/>
      <w:marLeft w:val="0"/>
      <w:marRight w:val="0"/>
      <w:marTop w:val="0"/>
      <w:marBottom w:val="0"/>
      <w:divBdr>
        <w:top w:val="none" w:sz="0" w:space="0" w:color="auto"/>
        <w:left w:val="none" w:sz="0" w:space="0" w:color="auto"/>
        <w:bottom w:val="none" w:sz="0" w:space="0" w:color="auto"/>
        <w:right w:val="none" w:sz="0" w:space="0" w:color="auto"/>
      </w:divBdr>
    </w:div>
    <w:div w:id="1126777551">
      <w:bodyDiv w:val="1"/>
      <w:marLeft w:val="0"/>
      <w:marRight w:val="0"/>
      <w:marTop w:val="0"/>
      <w:marBottom w:val="0"/>
      <w:divBdr>
        <w:top w:val="none" w:sz="0" w:space="0" w:color="auto"/>
        <w:left w:val="none" w:sz="0" w:space="0" w:color="auto"/>
        <w:bottom w:val="none" w:sz="0" w:space="0" w:color="auto"/>
        <w:right w:val="none" w:sz="0" w:space="0" w:color="auto"/>
      </w:divBdr>
    </w:div>
    <w:div w:id="1131243483">
      <w:bodyDiv w:val="1"/>
      <w:marLeft w:val="0"/>
      <w:marRight w:val="0"/>
      <w:marTop w:val="0"/>
      <w:marBottom w:val="0"/>
      <w:divBdr>
        <w:top w:val="none" w:sz="0" w:space="0" w:color="auto"/>
        <w:left w:val="none" w:sz="0" w:space="0" w:color="auto"/>
        <w:bottom w:val="none" w:sz="0" w:space="0" w:color="auto"/>
        <w:right w:val="none" w:sz="0" w:space="0" w:color="auto"/>
      </w:divBdr>
    </w:div>
    <w:div w:id="1152596690">
      <w:bodyDiv w:val="1"/>
      <w:marLeft w:val="0"/>
      <w:marRight w:val="0"/>
      <w:marTop w:val="0"/>
      <w:marBottom w:val="0"/>
      <w:divBdr>
        <w:top w:val="none" w:sz="0" w:space="0" w:color="auto"/>
        <w:left w:val="none" w:sz="0" w:space="0" w:color="auto"/>
        <w:bottom w:val="none" w:sz="0" w:space="0" w:color="auto"/>
        <w:right w:val="none" w:sz="0" w:space="0" w:color="auto"/>
      </w:divBdr>
    </w:div>
    <w:div w:id="1168517960">
      <w:bodyDiv w:val="1"/>
      <w:marLeft w:val="0"/>
      <w:marRight w:val="0"/>
      <w:marTop w:val="0"/>
      <w:marBottom w:val="0"/>
      <w:divBdr>
        <w:top w:val="none" w:sz="0" w:space="0" w:color="auto"/>
        <w:left w:val="none" w:sz="0" w:space="0" w:color="auto"/>
        <w:bottom w:val="none" w:sz="0" w:space="0" w:color="auto"/>
        <w:right w:val="none" w:sz="0" w:space="0" w:color="auto"/>
      </w:divBdr>
    </w:div>
    <w:div w:id="1168784656">
      <w:bodyDiv w:val="1"/>
      <w:marLeft w:val="0"/>
      <w:marRight w:val="0"/>
      <w:marTop w:val="0"/>
      <w:marBottom w:val="0"/>
      <w:divBdr>
        <w:top w:val="none" w:sz="0" w:space="0" w:color="auto"/>
        <w:left w:val="none" w:sz="0" w:space="0" w:color="auto"/>
        <w:bottom w:val="none" w:sz="0" w:space="0" w:color="auto"/>
        <w:right w:val="none" w:sz="0" w:space="0" w:color="auto"/>
      </w:divBdr>
    </w:div>
    <w:div w:id="1169175164">
      <w:bodyDiv w:val="1"/>
      <w:marLeft w:val="0"/>
      <w:marRight w:val="0"/>
      <w:marTop w:val="0"/>
      <w:marBottom w:val="0"/>
      <w:divBdr>
        <w:top w:val="none" w:sz="0" w:space="0" w:color="auto"/>
        <w:left w:val="none" w:sz="0" w:space="0" w:color="auto"/>
        <w:bottom w:val="none" w:sz="0" w:space="0" w:color="auto"/>
        <w:right w:val="none" w:sz="0" w:space="0" w:color="auto"/>
      </w:divBdr>
    </w:div>
    <w:div w:id="1185243942">
      <w:bodyDiv w:val="1"/>
      <w:marLeft w:val="0"/>
      <w:marRight w:val="0"/>
      <w:marTop w:val="0"/>
      <w:marBottom w:val="0"/>
      <w:divBdr>
        <w:top w:val="none" w:sz="0" w:space="0" w:color="auto"/>
        <w:left w:val="none" w:sz="0" w:space="0" w:color="auto"/>
        <w:bottom w:val="none" w:sz="0" w:space="0" w:color="auto"/>
        <w:right w:val="none" w:sz="0" w:space="0" w:color="auto"/>
      </w:divBdr>
    </w:div>
    <w:div w:id="1189903790">
      <w:bodyDiv w:val="1"/>
      <w:marLeft w:val="0"/>
      <w:marRight w:val="0"/>
      <w:marTop w:val="0"/>
      <w:marBottom w:val="0"/>
      <w:divBdr>
        <w:top w:val="none" w:sz="0" w:space="0" w:color="auto"/>
        <w:left w:val="none" w:sz="0" w:space="0" w:color="auto"/>
        <w:bottom w:val="none" w:sz="0" w:space="0" w:color="auto"/>
        <w:right w:val="none" w:sz="0" w:space="0" w:color="auto"/>
      </w:divBdr>
    </w:div>
    <w:div w:id="1200554032">
      <w:bodyDiv w:val="1"/>
      <w:marLeft w:val="0"/>
      <w:marRight w:val="0"/>
      <w:marTop w:val="0"/>
      <w:marBottom w:val="0"/>
      <w:divBdr>
        <w:top w:val="none" w:sz="0" w:space="0" w:color="auto"/>
        <w:left w:val="none" w:sz="0" w:space="0" w:color="auto"/>
        <w:bottom w:val="none" w:sz="0" w:space="0" w:color="auto"/>
        <w:right w:val="none" w:sz="0" w:space="0" w:color="auto"/>
      </w:divBdr>
    </w:div>
    <w:div w:id="1224606267">
      <w:bodyDiv w:val="1"/>
      <w:marLeft w:val="0"/>
      <w:marRight w:val="0"/>
      <w:marTop w:val="0"/>
      <w:marBottom w:val="0"/>
      <w:divBdr>
        <w:top w:val="none" w:sz="0" w:space="0" w:color="auto"/>
        <w:left w:val="none" w:sz="0" w:space="0" w:color="auto"/>
        <w:bottom w:val="none" w:sz="0" w:space="0" w:color="auto"/>
        <w:right w:val="none" w:sz="0" w:space="0" w:color="auto"/>
      </w:divBdr>
    </w:div>
    <w:div w:id="1228564480">
      <w:bodyDiv w:val="1"/>
      <w:marLeft w:val="0"/>
      <w:marRight w:val="0"/>
      <w:marTop w:val="0"/>
      <w:marBottom w:val="0"/>
      <w:divBdr>
        <w:top w:val="none" w:sz="0" w:space="0" w:color="auto"/>
        <w:left w:val="none" w:sz="0" w:space="0" w:color="auto"/>
        <w:bottom w:val="none" w:sz="0" w:space="0" w:color="auto"/>
        <w:right w:val="none" w:sz="0" w:space="0" w:color="auto"/>
      </w:divBdr>
    </w:div>
    <w:div w:id="1237394911">
      <w:bodyDiv w:val="1"/>
      <w:marLeft w:val="0"/>
      <w:marRight w:val="0"/>
      <w:marTop w:val="0"/>
      <w:marBottom w:val="0"/>
      <w:divBdr>
        <w:top w:val="none" w:sz="0" w:space="0" w:color="auto"/>
        <w:left w:val="none" w:sz="0" w:space="0" w:color="auto"/>
        <w:bottom w:val="none" w:sz="0" w:space="0" w:color="auto"/>
        <w:right w:val="none" w:sz="0" w:space="0" w:color="auto"/>
      </w:divBdr>
    </w:div>
    <w:div w:id="1258903587">
      <w:bodyDiv w:val="1"/>
      <w:marLeft w:val="0"/>
      <w:marRight w:val="0"/>
      <w:marTop w:val="0"/>
      <w:marBottom w:val="0"/>
      <w:divBdr>
        <w:top w:val="none" w:sz="0" w:space="0" w:color="auto"/>
        <w:left w:val="none" w:sz="0" w:space="0" w:color="auto"/>
        <w:bottom w:val="none" w:sz="0" w:space="0" w:color="auto"/>
        <w:right w:val="none" w:sz="0" w:space="0" w:color="auto"/>
      </w:divBdr>
    </w:div>
    <w:div w:id="1265110613">
      <w:bodyDiv w:val="1"/>
      <w:marLeft w:val="0"/>
      <w:marRight w:val="0"/>
      <w:marTop w:val="0"/>
      <w:marBottom w:val="0"/>
      <w:divBdr>
        <w:top w:val="none" w:sz="0" w:space="0" w:color="auto"/>
        <w:left w:val="none" w:sz="0" w:space="0" w:color="auto"/>
        <w:bottom w:val="none" w:sz="0" w:space="0" w:color="auto"/>
        <w:right w:val="none" w:sz="0" w:space="0" w:color="auto"/>
      </w:divBdr>
    </w:div>
    <w:div w:id="1266308898">
      <w:bodyDiv w:val="1"/>
      <w:marLeft w:val="0"/>
      <w:marRight w:val="0"/>
      <w:marTop w:val="0"/>
      <w:marBottom w:val="0"/>
      <w:divBdr>
        <w:top w:val="none" w:sz="0" w:space="0" w:color="auto"/>
        <w:left w:val="none" w:sz="0" w:space="0" w:color="auto"/>
        <w:bottom w:val="none" w:sz="0" w:space="0" w:color="auto"/>
        <w:right w:val="none" w:sz="0" w:space="0" w:color="auto"/>
      </w:divBdr>
    </w:div>
    <w:div w:id="1279408892">
      <w:bodyDiv w:val="1"/>
      <w:marLeft w:val="0"/>
      <w:marRight w:val="0"/>
      <w:marTop w:val="0"/>
      <w:marBottom w:val="0"/>
      <w:divBdr>
        <w:top w:val="none" w:sz="0" w:space="0" w:color="auto"/>
        <w:left w:val="none" w:sz="0" w:space="0" w:color="auto"/>
        <w:bottom w:val="none" w:sz="0" w:space="0" w:color="auto"/>
        <w:right w:val="none" w:sz="0" w:space="0" w:color="auto"/>
      </w:divBdr>
    </w:div>
    <w:div w:id="1307275594">
      <w:bodyDiv w:val="1"/>
      <w:marLeft w:val="0"/>
      <w:marRight w:val="0"/>
      <w:marTop w:val="0"/>
      <w:marBottom w:val="0"/>
      <w:divBdr>
        <w:top w:val="none" w:sz="0" w:space="0" w:color="auto"/>
        <w:left w:val="none" w:sz="0" w:space="0" w:color="auto"/>
        <w:bottom w:val="none" w:sz="0" w:space="0" w:color="auto"/>
        <w:right w:val="none" w:sz="0" w:space="0" w:color="auto"/>
      </w:divBdr>
    </w:div>
    <w:div w:id="1312060394">
      <w:bodyDiv w:val="1"/>
      <w:marLeft w:val="0"/>
      <w:marRight w:val="0"/>
      <w:marTop w:val="0"/>
      <w:marBottom w:val="0"/>
      <w:divBdr>
        <w:top w:val="none" w:sz="0" w:space="0" w:color="auto"/>
        <w:left w:val="none" w:sz="0" w:space="0" w:color="auto"/>
        <w:bottom w:val="none" w:sz="0" w:space="0" w:color="auto"/>
        <w:right w:val="none" w:sz="0" w:space="0" w:color="auto"/>
      </w:divBdr>
      <w:divsChild>
        <w:div w:id="211965620">
          <w:marLeft w:val="0"/>
          <w:marRight w:val="0"/>
          <w:marTop w:val="0"/>
          <w:marBottom w:val="0"/>
          <w:divBdr>
            <w:top w:val="single" w:sz="6" w:space="0" w:color="000000"/>
            <w:left w:val="none" w:sz="0" w:space="0" w:color="auto"/>
            <w:bottom w:val="none" w:sz="0" w:space="0" w:color="auto"/>
            <w:right w:val="none" w:sz="0" w:space="0" w:color="auto"/>
          </w:divBdr>
          <w:divsChild>
            <w:div w:id="446970210">
              <w:marLeft w:val="0"/>
              <w:marRight w:val="0"/>
              <w:marTop w:val="0"/>
              <w:marBottom w:val="0"/>
              <w:divBdr>
                <w:top w:val="none" w:sz="0" w:space="0" w:color="auto"/>
                <w:left w:val="none" w:sz="0" w:space="0" w:color="auto"/>
                <w:bottom w:val="none" w:sz="0" w:space="0" w:color="auto"/>
                <w:right w:val="none" w:sz="0" w:space="0" w:color="auto"/>
              </w:divBdr>
              <w:divsChild>
                <w:div w:id="774331259">
                  <w:marLeft w:val="0"/>
                  <w:marRight w:val="0"/>
                  <w:marTop w:val="0"/>
                  <w:marBottom w:val="0"/>
                  <w:divBdr>
                    <w:top w:val="none" w:sz="0" w:space="0" w:color="auto"/>
                    <w:left w:val="none" w:sz="0" w:space="0" w:color="auto"/>
                    <w:bottom w:val="none" w:sz="0" w:space="0" w:color="auto"/>
                    <w:right w:val="none" w:sz="0" w:space="0" w:color="auto"/>
                  </w:divBdr>
                  <w:divsChild>
                    <w:div w:id="8502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90007">
      <w:bodyDiv w:val="1"/>
      <w:marLeft w:val="0"/>
      <w:marRight w:val="0"/>
      <w:marTop w:val="0"/>
      <w:marBottom w:val="0"/>
      <w:divBdr>
        <w:top w:val="none" w:sz="0" w:space="0" w:color="auto"/>
        <w:left w:val="none" w:sz="0" w:space="0" w:color="auto"/>
        <w:bottom w:val="none" w:sz="0" w:space="0" w:color="auto"/>
        <w:right w:val="none" w:sz="0" w:space="0" w:color="auto"/>
      </w:divBdr>
    </w:div>
    <w:div w:id="1317805467">
      <w:bodyDiv w:val="1"/>
      <w:marLeft w:val="0"/>
      <w:marRight w:val="0"/>
      <w:marTop w:val="0"/>
      <w:marBottom w:val="0"/>
      <w:divBdr>
        <w:top w:val="none" w:sz="0" w:space="0" w:color="auto"/>
        <w:left w:val="none" w:sz="0" w:space="0" w:color="auto"/>
        <w:bottom w:val="none" w:sz="0" w:space="0" w:color="auto"/>
        <w:right w:val="none" w:sz="0" w:space="0" w:color="auto"/>
      </w:divBdr>
    </w:div>
    <w:div w:id="1330598675">
      <w:bodyDiv w:val="1"/>
      <w:marLeft w:val="0"/>
      <w:marRight w:val="0"/>
      <w:marTop w:val="0"/>
      <w:marBottom w:val="0"/>
      <w:divBdr>
        <w:top w:val="none" w:sz="0" w:space="0" w:color="auto"/>
        <w:left w:val="none" w:sz="0" w:space="0" w:color="auto"/>
        <w:bottom w:val="none" w:sz="0" w:space="0" w:color="auto"/>
        <w:right w:val="none" w:sz="0" w:space="0" w:color="auto"/>
      </w:divBdr>
    </w:div>
    <w:div w:id="1331716640">
      <w:bodyDiv w:val="1"/>
      <w:marLeft w:val="0"/>
      <w:marRight w:val="0"/>
      <w:marTop w:val="0"/>
      <w:marBottom w:val="0"/>
      <w:divBdr>
        <w:top w:val="none" w:sz="0" w:space="0" w:color="auto"/>
        <w:left w:val="none" w:sz="0" w:space="0" w:color="auto"/>
        <w:bottom w:val="none" w:sz="0" w:space="0" w:color="auto"/>
        <w:right w:val="none" w:sz="0" w:space="0" w:color="auto"/>
      </w:divBdr>
    </w:div>
    <w:div w:id="1366326642">
      <w:bodyDiv w:val="1"/>
      <w:marLeft w:val="0"/>
      <w:marRight w:val="0"/>
      <w:marTop w:val="0"/>
      <w:marBottom w:val="0"/>
      <w:divBdr>
        <w:top w:val="none" w:sz="0" w:space="0" w:color="auto"/>
        <w:left w:val="none" w:sz="0" w:space="0" w:color="auto"/>
        <w:bottom w:val="none" w:sz="0" w:space="0" w:color="auto"/>
        <w:right w:val="none" w:sz="0" w:space="0" w:color="auto"/>
      </w:divBdr>
    </w:div>
    <w:div w:id="1374842426">
      <w:bodyDiv w:val="1"/>
      <w:marLeft w:val="0"/>
      <w:marRight w:val="0"/>
      <w:marTop w:val="0"/>
      <w:marBottom w:val="0"/>
      <w:divBdr>
        <w:top w:val="none" w:sz="0" w:space="0" w:color="auto"/>
        <w:left w:val="none" w:sz="0" w:space="0" w:color="auto"/>
        <w:bottom w:val="none" w:sz="0" w:space="0" w:color="auto"/>
        <w:right w:val="none" w:sz="0" w:space="0" w:color="auto"/>
      </w:divBdr>
    </w:div>
    <w:div w:id="1376737237">
      <w:bodyDiv w:val="1"/>
      <w:marLeft w:val="0"/>
      <w:marRight w:val="0"/>
      <w:marTop w:val="0"/>
      <w:marBottom w:val="0"/>
      <w:divBdr>
        <w:top w:val="none" w:sz="0" w:space="0" w:color="auto"/>
        <w:left w:val="none" w:sz="0" w:space="0" w:color="auto"/>
        <w:bottom w:val="none" w:sz="0" w:space="0" w:color="auto"/>
        <w:right w:val="none" w:sz="0" w:space="0" w:color="auto"/>
      </w:divBdr>
    </w:div>
    <w:div w:id="1379628589">
      <w:bodyDiv w:val="1"/>
      <w:marLeft w:val="0"/>
      <w:marRight w:val="0"/>
      <w:marTop w:val="0"/>
      <w:marBottom w:val="0"/>
      <w:divBdr>
        <w:top w:val="none" w:sz="0" w:space="0" w:color="auto"/>
        <w:left w:val="none" w:sz="0" w:space="0" w:color="auto"/>
        <w:bottom w:val="none" w:sz="0" w:space="0" w:color="auto"/>
        <w:right w:val="none" w:sz="0" w:space="0" w:color="auto"/>
      </w:divBdr>
    </w:div>
    <w:div w:id="1385060495">
      <w:bodyDiv w:val="1"/>
      <w:marLeft w:val="0"/>
      <w:marRight w:val="0"/>
      <w:marTop w:val="0"/>
      <w:marBottom w:val="0"/>
      <w:divBdr>
        <w:top w:val="none" w:sz="0" w:space="0" w:color="auto"/>
        <w:left w:val="none" w:sz="0" w:space="0" w:color="auto"/>
        <w:bottom w:val="none" w:sz="0" w:space="0" w:color="auto"/>
        <w:right w:val="none" w:sz="0" w:space="0" w:color="auto"/>
      </w:divBdr>
    </w:div>
    <w:div w:id="1388067220">
      <w:bodyDiv w:val="1"/>
      <w:marLeft w:val="0"/>
      <w:marRight w:val="0"/>
      <w:marTop w:val="0"/>
      <w:marBottom w:val="0"/>
      <w:divBdr>
        <w:top w:val="none" w:sz="0" w:space="0" w:color="auto"/>
        <w:left w:val="none" w:sz="0" w:space="0" w:color="auto"/>
        <w:bottom w:val="none" w:sz="0" w:space="0" w:color="auto"/>
        <w:right w:val="none" w:sz="0" w:space="0" w:color="auto"/>
      </w:divBdr>
    </w:div>
    <w:div w:id="1388528193">
      <w:bodyDiv w:val="1"/>
      <w:marLeft w:val="0"/>
      <w:marRight w:val="0"/>
      <w:marTop w:val="0"/>
      <w:marBottom w:val="0"/>
      <w:divBdr>
        <w:top w:val="none" w:sz="0" w:space="0" w:color="auto"/>
        <w:left w:val="none" w:sz="0" w:space="0" w:color="auto"/>
        <w:bottom w:val="none" w:sz="0" w:space="0" w:color="auto"/>
        <w:right w:val="none" w:sz="0" w:space="0" w:color="auto"/>
      </w:divBdr>
    </w:div>
    <w:div w:id="1394622776">
      <w:bodyDiv w:val="1"/>
      <w:marLeft w:val="0"/>
      <w:marRight w:val="0"/>
      <w:marTop w:val="0"/>
      <w:marBottom w:val="0"/>
      <w:divBdr>
        <w:top w:val="none" w:sz="0" w:space="0" w:color="auto"/>
        <w:left w:val="none" w:sz="0" w:space="0" w:color="auto"/>
        <w:bottom w:val="none" w:sz="0" w:space="0" w:color="auto"/>
        <w:right w:val="none" w:sz="0" w:space="0" w:color="auto"/>
      </w:divBdr>
    </w:div>
    <w:div w:id="1398016275">
      <w:bodyDiv w:val="1"/>
      <w:marLeft w:val="0"/>
      <w:marRight w:val="0"/>
      <w:marTop w:val="0"/>
      <w:marBottom w:val="0"/>
      <w:divBdr>
        <w:top w:val="none" w:sz="0" w:space="0" w:color="auto"/>
        <w:left w:val="none" w:sz="0" w:space="0" w:color="auto"/>
        <w:bottom w:val="none" w:sz="0" w:space="0" w:color="auto"/>
        <w:right w:val="none" w:sz="0" w:space="0" w:color="auto"/>
      </w:divBdr>
    </w:div>
    <w:div w:id="1412702091">
      <w:bodyDiv w:val="1"/>
      <w:marLeft w:val="0"/>
      <w:marRight w:val="0"/>
      <w:marTop w:val="0"/>
      <w:marBottom w:val="0"/>
      <w:divBdr>
        <w:top w:val="none" w:sz="0" w:space="0" w:color="auto"/>
        <w:left w:val="none" w:sz="0" w:space="0" w:color="auto"/>
        <w:bottom w:val="none" w:sz="0" w:space="0" w:color="auto"/>
        <w:right w:val="none" w:sz="0" w:space="0" w:color="auto"/>
      </w:divBdr>
    </w:div>
    <w:div w:id="1420060979">
      <w:bodyDiv w:val="1"/>
      <w:marLeft w:val="0"/>
      <w:marRight w:val="0"/>
      <w:marTop w:val="0"/>
      <w:marBottom w:val="0"/>
      <w:divBdr>
        <w:top w:val="none" w:sz="0" w:space="0" w:color="auto"/>
        <w:left w:val="none" w:sz="0" w:space="0" w:color="auto"/>
        <w:bottom w:val="none" w:sz="0" w:space="0" w:color="auto"/>
        <w:right w:val="none" w:sz="0" w:space="0" w:color="auto"/>
      </w:divBdr>
    </w:div>
    <w:div w:id="1431773566">
      <w:bodyDiv w:val="1"/>
      <w:marLeft w:val="0"/>
      <w:marRight w:val="0"/>
      <w:marTop w:val="0"/>
      <w:marBottom w:val="0"/>
      <w:divBdr>
        <w:top w:val="none" w:sz="0" w:space="0" w:color="auto"/>
        <w:left w:val="none" w:sz="0" w:space="0" w:color="auto"/>
        <w:bottom w:val="none" w:sz="0" w:space="0" w:color="auto"/>
        <w:right w:val="none" w:sz="0" w:space="0" w:color="auto"/>
      </w:divBdr>
    </w:div>
    <w:div w:id="1437825252">
      <w:bodyDiv w:val="1"/>
      <w:marLeft w:val="0"/>
      <w:marRight w:val="0"/>
      <w:marTop w:val="0"/>
      <w:marBottom w:val="0"/>
      <w:divBdr>
        <w:top w:val="none" w:sz="0" w:space="0" w:color="auto"/>
        <w:left w:val="none" w:sz="0" w:space="0" w:color="auto"/>
        <w:bottom w:val="none" w:sz="0" w:space="0" w:color="auto"/>
        <w:right w:val="none" w:sz="0" w:space="0" w:color="auto"/>
      </w:divBdr>
    </w:div>
    <w:div w:id="1440181370">
      <w:bodyDiv w:val="1"/>
      <w:marLeft w:val="0"/>
      <w:marRight w:val="0"/>
      <w:marTop w:val="0"/>
      <w:marBottom w:val="0"/>
      <w:divBdr>
        <w:top w:val="none" w:sz="0" w:space="0" w:color="auto"/>
        <w:left w:val="none" w:sz="0" w:space="0" w:color="auto"/>
        <w:bottom w:val="none" w:sz="0" w:space="0" w:color="auto"/>
        <w:right w:val="none" w:sz="0" w:space="0" w:color="auto"/>
      </w:divBdr>
    </w:div>
    <w:div w:id="1453743482">
      <w:bodyDiv w:val="1"/>
      <w:marLeft w:val="0"/>
      <w:marRight w:val="0"/>
      <w:marTop w:val="0"/>
      <w:marBottom w:val="0"/>
      <w:divBdr>
        <w:top w:val="none" w:sz="0" w:space="0" w:color="auto"/>
        <w:left w:val="none" w:sz="0" w:space="0" w:color="auto"/>
        <w:bottom w:val="none" w:sz="0" w:space="0" w:color="auto"/>
        <w:right w:val="none" w:sz="0" w:space="0" w:color="auto"/>
      </w:divBdr>
    </w:div>
    <w:div w:id="1459489404">
      <w:bodyDiv w:val="1"/>
      <w:marLeft w:val="0"/>
      <w:marRight w:val="0"/>
      <w:marTop w:val="0"/>
      <w:marBottom w:val="0"/>
      <w:divBdr>
        <w:top w:val="none" w:sz="0" w:space="0" w:color="auto"/>
        <w:left w:val="none" w:sz="0" w:space="0" w:color="auto"/>
        <w:bottom w:val="none" w:sz="0" w:space="0" w:color="auto"/>
        <w:right w:val="none" w:sz="0" w:space="0" w:color="auto"/>
      </w:divBdr>
    </w:div>
    <w:div w:id="1462652345">
      <w:bodyDiv w:val="1"/>
      <w:marLeft w:val="0"/>
      <w:marRight w:val="0"/>
      <w:marTop w:val="0"/>
      <w:marBottom w:val="0"/>
      <w:divBdr>
        <w:top w:val="none" w:sz="0" w:space="0" w:color="auto"/>
        <w:left w:val="none" w:sz="0" w:space="0" w:color="auto"/>
        <w:bottom w:val="none" w:sz="0" w:space="0" w:color="auto"/>
        <w:right w:val="none" w:sz="0" w:space="0" w:color="auto"/>
      </w:divBdr>
    </w:div>
    <w:div w:id="1465195877">
      <w:bodyDiv w:val="1"/>
      <w:marLeft w:val="0"/>
      <w:marRight w:val="0"/>
      <w:marTop w:val="0"/>
      <w:marBottom w:val="0"/>
      <w:divBdr>
        <w:top w:val="none" w:sz="0" w:space="0" w:color="auto"/>
        <w:left w:val="none" w:sz="0" w:space="0" w:color="auto"/>
        <w:bottom w:val="none" w:sz="0" w:space="0" w:color="auto"/>
        <w:right w:val="none" w:sz="0" w:space="0" w:color="auto"/>
      </w:divBdr>
    </w:div>
    <w:div w:id="1470393569">
      <w:bodyDiv w:val="1"/>
      <w:marLeft w:val="0"/>
      <w:marRight w:val="0"/>
      <w:marTop w:val="0"/>
      <w:marBottom w:val="0"/>
      <w:divBdr>
        <w:top w:val="none" w:sz="0" w:space="0" w:color="auto"/>
        <w:left w:val="none" w:sz="0" w:space="0" w:color="auto"/>
        <w:bottom w:val="none" w:sz="0" w:space="0" w:color="auto"/>
        <w:right w:val="none" w:sz="0" w:space="0" w:color="auto"/>
      </w:divBdr>
    </w:div>
    <w:div w:id="1478449259">
      <w:bodyDiv w:val="1"/>
      <w:marLeft w:val="0"/>
      <w:marRight w:val="0"/>
      <w:marTop w:val="0"/>
      <w:marBottom w:val="0"/>
      <w:divBdr>
        <w:top w:val="none" w:sz="0" w:space="0" w:color="auto"/>
        <w:left w:val="none" w:sz="0" w:space="0" w:color="auto"/>
        <w:bottom w:val="none" w:sz="0" w:space="0" w:color="auto"/>
        <w:right w:val="none" w:sz="0" w:space="0" w:color="auto"/>
      </w:divBdr>
    </w:div>
    <w:div w:id="1488983739">
      <w:bodyDiv w:val="1"/>
      <w:marLeft w:val="0"/>
      <w:marRight w:val="0"/>
      <w:marTop w:val="0"/>
      <w:marBottom w:val="0"/>
      <w:divBdr>
        <w:top w:val="none" w:sz="0" w:space="0" w:color="auto"/>
        <w:left w:val="none" w:sz="0" w:space="0" w:color="auto"/>
        <w:bottom w:val="none" w:sz="0" w:space="0" w:color="auto"/>
        <w:right w:val="none" w:sz="0" w:space="0" w:color="auto"/>
      </w:divBdr>
    </w:div>
    <w:div w:id="1505589670">
      <w:bodyDiv w:val="1"/>
      <w:marLeft w:val="0"/>
      <w:marRight w:val="0"/>
      <w:marTop w:val="0"/>
      <w:marBottom w:val="0"/>
      <w:divBdr>
        <w:top w:val="none" w:sz="0" w:space="0" w:color="auto"/>
        <w:left w:val="none" w:sz="0" w:space="0" w:color="auto"/>
        <w:bottom w:val="none" w:sz="0" w:space="0" w:color="auto"/>
        <w:right w:val="none" w:sz="0" w:space="0" w:color="auto"/>
      </w:divBdr>
    </w:div>
    <w:div w:id="1511531822">
      <w:bodyDiv w:val="1"/>
      <w:marLeft w:val="0"/>
      <w:marRight w:val="0"/>
      <w:marTop w:val="0"/>
      <w:marBottom w:val="0"/>
      <w:divBdr>
        <w:top w:val="none" w:sz="0" w:space="0" w:color="auto"/>
        <w:left w:val="none" w:sz="0" w:space="0" w:color="auto"/>
        <w:bottom w:val="none" w:sz="0" w:space="0" w:color="auto"/>
        <w:right w:val="none" w:sz="0" w:space="0" w:color="auto"/>
      </w:divBdr>
    </w:div>
    <w:div w:id="1520388753">
      <w:bodyDiv w:val="1"/>
      <w:marLeft w:val="0"/>
      <w:marRight w:val="0"/>
      <w:marTop w:val="0"/>
      <w:marBottom w:val="0"/>
      <w:divBdr>
        <w:top w:val="none" w:sz="0" w:space="0" w:color="auto"/>
        <w:left w:val="none" w:sz="0" w:space="0" w:color="auto"/>
        <w:bottom w:val="none" w:sz="0" w:space="0" w:color="auto"/>
        <w:right w:val="none" w:sz="0" w:space="0" w:color="auto"/>
      </w:divBdr>
    </w:div>
    <w:div w:id="1545214201">
      <w:bodyDiv w:val="1"/>
      <w:marLeft w:val="0"/>
      <w:marRight w:val="0"/>
      <w:marTop w:val="0"/>
      <w:marBottom w:val="0"/>
      <w:divBdr>
        <w:top w:val="none" w:sz="0" w:space="0" w:color="auto"/>
        <w:left w:val="none" w:sz="0" w:space="0" w:color="auto"/>
        <w:bottom w:val="none" w:sz="0" w:space="0" w:color="auto"/>
        <w:right w:val="none" w:sz="0" w:space="0" w:color="auto"/>
      </w:divBdr>
    </w:div>
    <w:div w:id="1546143406">
      <w:bodyDiv w:val="1"/>
      <w:marLeft w:val="0"/>
      <w:marRight w:val="0"/>
      <w:marTop w:val="0"/>
      <w:marBottom w:val="0"/>
      <w:divBdr>
        <w:top w:val="none" w:sz="0" w:space="0" w:color="auto"/>
        <w:left w:val="none" w:sz="0" w:space="0" w:color="auto"/>
        <w:bottom w:val="none" w:sz="0" w:space="0" w:color="auto"/>
        <w:right w:val="none" w:sz="0" w:space="0" w:color="auto"/>
      </w:divBdr>
    </w:div>
    <w:div w:id="1553693927">
      <w:bodyDiv w:val="1"/>
      <w:marLeft w:val="0"/>
      <w:marRight w:val="0"/>
      <w:marTop w:val="0"/>
      <w:marBottom w:val="0"/>
      <w:divBdr>
        <w:top w:val="none" w:sz="0" w:space="0" w:color="auto"/>
        <w:left w:val="none" w:sz="0" w:space="0" w:color="auto"/>
        <w:bottom w:val="none" w:sz="0" w:space="0" w:color="auto"/>
        <w:right w:val="none" w:sz="0" w:space="0" w:color="auto"/>
      </w:divBdr>
    </w:div>
    <w:div w:id="1564221668">
      <w:bodyDiv w:val="1"/>
      <w:marLeft w:val="0"/>
      <w:marRight w:val="0"/>
      <w:marTop w:val="0"/>
      <w:marBottom w:val="0"/>
      <w:divBdr>
        <w:top w:val="none" w:sz="0" w:space="0" w:color="auto"/>
        <w:left w:val="none" w:sz="0" w:space="0" w:color="auto"/>
        <w:bottom w:val="none" w:sz="0" w:space="0" w:color="auto"/>
        <w:right w:val="none" w:sz="0" w:space="0" w:color="auto"/>
      </w:divBdr>
    </w:div>
    <w:div w:id="1565146411">
      <w:bodyDiv w:val="1"/>
      <w:marLeft w:val="0"/>
      <w:marRight w:val="0"/>
      <w:marTop w:val="0"/>
      <w:marBottom w:val="0"/>
      <w:divBdr>
        <w:top w:val="none" w:sz="0" w:space="0" w:color="auto"/>
        <w:left w:val="none" w:sz="0" w:space="0" w:color="auto"/>
        <w:bottom w:val="none" w:sz="0" w:space="0" w:color="auto"/>
        <w:right w:val="none" w:sz="0" w:space="0" w:color="auto"/>
      </w:divBdr>
    </w:div>
    <w:div w:id="1587687479">
      <w:bodyDiv w:val="1"/>
      <w:marLeft w:val="0"/>
      <w:marRight w:val="0"/>
      <w:marTop w:val="0"/>
      <w:marBottom w:val="0"/>
      <w:divBdr>
        <w:top w:val="none" w:sz="0" w:space="0" w:color="auto"/>
        <w:left w:val="none" w:sz="0" w:space="0" w:color="auto"/>
        <w:bottom w:val="none" w:sz="0" w:space="0" w:color="auto"/>
        <w:right w:val="none" w:sz="0" w:space="0" w:color="auto"/>
      </w:divBdr>
    </w:div>
    <w:div w:id="1596357678">
      <w:bodyDiv w:val="1"/>
      <w:marLeft w:val="0"/>
      <w:marRight w:val="0"/>
      <w:marTop w:val="0"/>
      <w:marBottom w:val="0"/>
      <w:divBdr>
        <w:top w:val="none" w:sz="0" w:space="0" w:color="auto"/>
        <w:left w:val="none" w:sz="0" w:space="0" w:color="auto"/>
        <w:bottom w:val="none" w:sz="0" w:space="0" w:color="auto"/>
        <w:right w:val="none" w:sz="0" w:space="0" w:color="auto"/>
      </w:divBdr>
    </w:div>
    <w:div w:id="1603948446">
      <w:bodyDiv w:val="1"/>
      <w:marLeft w:val="0"/>
      <w:marRight w:val="0"/>
      <w:marTop w:val="0"/>
      <w:marBottom w:val="0"/>
      <w:divBdr>
        <w:top w:val="none" w:sz="0" w:space="0" w:color="auto"/>
        <w:left w:val="none" w:sz="0" w:space="0" w:color="auto"/>
        <w:bottom w:val="none" w:sz="0" w:space="0" w:color="auto"/>
        <w:right w:val="none" w:sz="0" w:space="0" w:color="auto"/>
      </w:divBdr>
    </w:div>
    <w:div w:id="1616399242">
      <w:bodyDiv w:val="1"/>
      <w:marLeft w:val="0"/>
      <w:marRight w:val="0"/>
      <w:marTop w:val="0"/>
      <w:marBottom w:val="0"/>
      <w:divBdr>
        <w:top w:val="none" w:sz="0" w:space="0" w:color="auto"/>
        <w:left w:val="none" w:sz="0" w:space="0" w:color="auto"/>
        <w:bottom w:val="none" w:sz="0" w:space="0" w:color="auto"/>
        <w:right w:val="none" w:sz="0" w:space="0" w:color="auto"/>
      </w:divBdr>
    </w:div>
    <w:div w:id="1618097022">
      <w:bodyDiv w:val="1"/>
      <w:marLeft w:val="0"/>
      <w:marRight w:val="0"/>
      <w:marTop w:val="0"/>
      <w:marBottom w:val="0"/>
      <w:divBdr>
        <w:top w:val="none" w:sz="0" w:space="0" w:color="auto"/>
        <w:left w:val="none" w:sz="0" w:space="0" w:color="auto"/>
        <w:bottom w:val="none" w:sz="0" w:space="0" w:color="auto"/>
        <w:right w:val="none" w:sz="0" w:space="0" w:color="auto"/>
      </w:divBdr>
      <w:divsChild>
        <w:div w:id="1655336290">
          <w:marLeft w:val="0"/>
          <w:marRight w:val="0"/>
          <w:marTop w:val="0"/>
          <w:marBottom w:val="0"/>
          <w:divBdr>
            <w:top w:val="single" w:sz="6" w:space="0" w:color="000000"/>
            <w:left w:val="none" w:sz="0" w:space="0" w:color="auto"/>
            <w:bottom w:val="none" w:sz="0" w:space="0" w:color="auto"/>
            <w:right w:val="none" w:sz="0" w:space="0" w:color="auto"/>
          </w:divBdr>
          <w:divsChild>
            <w:div w:id="1546134703">
              <w:marLeft w:val="0"/>
              <w:marRight w:val="0"/>
              <w:marTop w:val="0"/>
              <w:marBottom w:val="0"/>
              <w:divBdr>
                <w:top w:val="none" w:sz="0" w:space="0" w:color="auto"/>
                <w:left w:val="none" w:sz="0" w:space="0" w:color="auto"/>
                <w:bottom w:val="none" w:sz="0" w:space="0" w:color="auto"/>
                <w:right w:val="none" w:sz="0" w:space="0" w:color="auto"/>
              </w:divBdr>
              <w:divsChild>
                <w:div w:id="450829340">
                  <w:marLeft w:val="0"/>
                  <w:marRight w:val="0"/>
                  <w:marTop w:val="0"/>
                  <w:marBottom w:val="0"/>
                  <w:divBdr>
                    <w:top w:val="none" w:sz="0" w:space="0" w:color="auto"/>
                    <w:left w:val="none" w:sz="0" w:space="0" w:color="auto"/>
                    <w:bottom w:val="none" w:sz="0" w:space="0" w:color="auto"/>
                    <w:right w:val="none" w:sz="0" w:space="0" w:color="auto"/>
                  </w:divBdr>
                  <w:divsChild>
                    <w:div w:id="72306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69415">
      <w:bodyDiv w:val="1"/>
      <w:marLeft w:val="0"/>
      <w:marRight w:val="0"/>
      <w:marTop w:val="0"/>
      <w:marBottom w:val="0"/>
      <w:divBdr>
        <w:top w:val="none" w:sz="0" w:space="0" w:color="auto"/>
        <w:left w:val="none" w:sz="0" w:space="0" w:color="auto"/>
        <w:bottom w:val="none" w:sz="0" w:space="0" w:color="auto"/>
        <w:right w:val="none" w:sz="0" w:space="0" w:color="auto"/>
      </w:divBdr>
    </w:div>
    <w:div w:id="1634020225">
      <w:bodyDiv w:val="1"/>
      <w:marLeft w:val="0"/>
      <w:marRight w:val="0"/>
      <w:marTop w:val="0"/>
      <w:marBottom w:val="0"/>
      <w:divBdr>
        <w:top w:val="none" w:sz="0" w:space="0" w:color="auto"/>
        <w:left w:val="none" w:sz="0" w:space="0" w:color="auto"/>
        <w:bottom w:val="none" w:sz="0" w:space="0" w:color="auto"/>
        <w:right w:val="none" w:sz="0" w:space="0" w:color="auto"/>
      </w:divBdr>
    </w:div>
    <w:div w:id="1638679819">
      <w:bodyDiv w:val="1"/>
      <w:marLeft w:val="0"/>
      <w:marRight w:val="0"/>
      <w:marTop w:val="0"/>
      <w:marBottom w:val="0"/>
      <w:divBdr>
        <w:top w:val="none" w:sz="0" w:space="0" w:color="auto"/>
        <w:left w:val="none" w:sz="0" w:space="0" w:color="auto"/>
        <w:bottom w:val="none" w:sz="0" w:space="0" w:color="auto"/>
        <w:right w:val="none" w:sz="0" w:space="0" w:color="auto"/>
      </w:divBdr>
    </w:div>
    <w:div w:id="1639021604">
      <w:bodyDiv w:val="1"/>
      <w:marLeft w:val="0"/>
      <w:marRight w:val="0"/>
      <w:marTop w:val="0"/>
      <w:marBottom w:val="0"/>
      <w:divBdr>
        <w:top w:val="none" w:sz="0" w:space="0" w:color="auto"/>
        <w:left w:val="none" w:sz="0" w:space="0" w:color="auto"/>
        <w:bottom w:val="none" w:sz="0" w:space="0" w:color="auto"/>
        <w:right w:val="none" w:sz="0" w:space="0" w:color="auto"/>
      </w:divBdr>
    </w:div>
    <w:div w:id="1639148878">
      <w:bodyDiv w:val="1"/>
      <w:marLeft w:val="0"/>
      <w:marRight w:val="0"/>
      <w:marTop w:val="0"/>
      <w:marBottom w:val="0"/>
      <w:divBdr>
        <w:top w:val="none" w:sz="0" w:space="0" w:color="auto"/>
        <w:left w:val="none" w:sz="0" w:space="0" w:color="auto"/>
        <w:bottom w:val="none" w:sz="0" w:space="0" w:color="auto"/>
        <w:right w:val="none" w:sz="0" w:space="0" w:color="auto"/>
      </w:divBdr>
      <w:divsChild>
        <w:div w:id="864053738">
          <w:marLeft w:val="0"/>
          <w:marRight w:val="0"/>
          <w:marTop w:val="0"/>
          <w:marBottom w:val="0"/>
          <w:divBdr>
            <w:top w:val="single" w:sz="6" w:space="0" w:color="000000"/>
            <w:left w:val="none" w:sz="0" w:space="0" w:color="auto"/>
            <w:bottom w:val="none" w:sz="0" w:space="0" w:color="auto"/>
            <w:right w:val="none" w:sz="0" w:space="0" w:color="auto"/>
          </w:divBdr>
          <w:divsChild>
            <w:div w:id="1084107924">
              <w:marLeft w:val="0"/>
              <w:marRight w:val="0"/>
              <w:marTop w:val="0"/>
              <w:marBottom w:val="0"/>
              <w:divBdr>
                <w:top w:val="none" w:sz="0" w:space="0" w:color="auto"/>
                <w:left w:val="none" w:sz="0" w:space="0" w:color="auto"/>
                <w:bottom w:val="none" w:sz="0" w:space="0" w:color="auto"/>
                <w:right w:val="none" w:sz="0" w:space="0" w:color="auto"/>
              </w:divBdr>
              <w:divsChild>
                <w:div w:id="441413648">
                  <w:marLeft w:val="0"/>
                  <w:marRight w:val="0"/>
                  <w:marTop w:val="0"/>
                  <w:marBottom w:val="0"/>
                  <w:divBdr>
                    <w:top w:val="none" w:sz="0" w:space="0" w:color="auto"/>
                    <w:left w:val="none" w:sz="0" w:space="0" w:color="auto"/>
                    <w:bottom w:val="none" w:sz="0" w:space="0" w:color="auto"/>
                    <w:right w:val="none" w:sz="0" w:space="0" w:color="auto"/>
                  </w:divBdr>
                  <w:divsChild>
                    <w:div w:id="184562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309381">
      <w:bodyDiv w:val="1"/>
      <w:marLeft w:val="0"/>
      <w:marRight w:val="0"/>
      <w:marTop w:val="0"/>
      <w:marBottom w:val="0"/>
      <w:divBdr>
        <w:top w:val="none" w:sz="0" w:space="0" w:color="auto"/>
        <w:left w:val="none" w:sz="0" w:space="0" w:color="auto"/>
        <w:bottom w:val="none" w:sz="0" w:space="0" w:color="auto"/>
        <w:right w:val="none" w:sz="0" w:space="0" w:color="auto"/>
      </w:divBdr>
    </w:div>
    <w:div w:id="1661616714">
      <w:bodyDiv w:val="1"/>
      <w:marLeft w:val="0"/>
      <w:marRight w:val="0"/>
      <w:marTop w:val="0"/>
      <w:marBottom w:val="0"/>
      <w:divBdr>
        <w:top w:val="none" w:sz="0" w:space="0" w:color="auto"/>
        <w:left w:val="none" w:sz="0" w:space="0" w:color="auto"/>
        <w:bottom w:val="none" w:sz="0" w:space="0" w:color="auto"/>
        <w:right w:val="none" w:sz="0" w:space="0" w:color="auto"/>
      </w:divBdr>
    </w:div>
    <w:div w:id="1667052013">
      <w:bodyDiv w:val="1"/>
      <w:marLeft w:val="0"/>
      <w:marRight w:val="0"/>
      <w:marTop w:val="0"/>
      <w:marBottom w:val="0"/>
      <w:divBdr>
        <w:top w:val="none" w:sz="0" w:space="0" w:color="auto"/>
        <w:left w:val="none" w:sz="0" w:space="0" w:color="auto"/>
        <w:bottom w:val="none" w:sz="0" w:space="0" w:color="auto"/>
        <w:right w:val="none" w:sz="0" w:space="0" w:color="auto"/>
      </w:divBdr>
    </w:div>
    <w:div w:id="1667635588">
      <w:bodyDiv w:val="1"/>
      <w:marLeft w:val="0"/>
      <w:marRight w:val="0"/>
      <w:marTop w:val="0"/>
      <w:marBottom w:val="0"/>
      <w:divBdr>
        <w:top w:val="none" w:sz="0" w:space="0" w:color="auto"/>
        <w:left w:val="none" w:sz="0" w:space="0" w:color="auto"/>
        <w:bottom w:val="none" w:sz="0" w:space="0" w:color="auto"/>
        <w:right w:val="none" w:sz="0" w:space="0" w:color="auto"/>
      </w:divBdr>
    </w:div>
    <w:div w:id="1669626516">
      <w:bodyDiv w:val="1"/>
      <w:marLeft w:val="0"/>
      <w:marRight w:val="0"/>
      <w:marTop w:val="0"/>
      <w:marBottom w:val="0"/>
      <w:divBdr>
        <w:top w:val="none" w:sz="0" w:space="0" w:color="auto"/>
        <w:left w:val="none" w:sz="0" w:space="0" w:color="auto"/>
        <w:bottom w:val="none" w:sz="0" w:space="0" w:color="auto"/>
        <w:right w:val="none" w:sz="0" w:space="0" w:color="auto"/>
      </w:divBdr>
    </w:div>
    <w:div w:id="1692871838">
      <w:bodyDiv w:val="1"/>
      <w:marLeft w:val="0"/>
      <w:marRight w:val="0"/>
      <w:marTop w:val="0"/>
      <w:marBottom w:val="0"/>
      <w:divBdr>
        <w:top w:val="none" w:sz="0" w:space="0" w:color="auto"/>
        <w:left w:val="none" w:sz="0" w:space="0" w:color="auto"/>
        <w:bottom w:val="none" w:sz="0" w:space="0" w:color="auto"/>
        <w:right w:val="none" w:sz="0" w:space="0" w:color="auto"/>
      </w:divBdr>
    </w:div>
    <w:div w:id="1714111681">
      <w:bodyDiv w:val="1"/>
      <w:marLeft w:val="0"/>
      <w:marRight w:val="0"/>
      <w:marTop w:val="0"/>
      <w:marBottom w:val="0"/>
      <w:divBdr>
        <w:top w:val="none" w:sz="0" w:space="0" w:color="auto"/>
        <w:left w:val="none" w:sz="0" w:space="0" w:color="auto"/>
        <w:bottom w:val="none" w:sz="0" w:space="0" w:color="auto"/>
        <w:right w:val="none" w:sz="0" w:space="0" w:color="auto"/>
      </w:divBdr>
    </w:div>
    <w:div w:id="1736313159">
      <w:bodyDiv w:val="1"/>
      <w:marLeft w:val="0"/>
      <w:marRight w:val="0"/>
      <w:marTop w:val="0"/>
      <w:marBottom w:val="0"/>
      <w:divBdr>
        <w:top w:val="none" w:sz="0" w:space="0" w:color="auto"/>
        <w:left w:val="none" w:sz="0" w:space="0" w:color="auto"/>
        <w:bottom w:val="none" w:sz="0" w:space="0" w:color="auto"/>
        <w:right w:val="none" w:sz="0" w:space="0" w:color="auto"/>
      </w:divBdr>
    </w:div>
    <w:div w:id="1761944391">
      <w:bodyDiv w:val="1"/>
      <w:marLeft w:val="0"/>
      <w:marRight w:val="0"/>
      <w:marTop w:val="0"/>
      <w:marBottom w:val="0"/>
      <w:divBdr>
        <w:top w:val="none" w:sz="0" w:space="0" w:color="auto"/>
        <w:left w:val="none" w:sz="0" w:space="0" w:color="auto"/>
        <w:bottom w:val="none" w:sz="0" w:space="0" w:color="auto"/>
        <w:right w:val="none" w:sz="0" w:space="0" w:color="auto"/>
      </w:divBdr>
    </w:div>
    <w:div w:id="1789355082">
      <w:bodyDiv w:val="1"/>
      <w:marLeft w:val="0"/>
      <w:marRight w:val="0"/>
      <w:marTop w:val="0"/>
      <w:marBottom w:val="0"/>
      <w:divBdr>
        <w:top w:val="none" w:sz="0" w:space="0" w:color="auto"/>
        <w:left w:val="none" w:sz="0" w:space="0" w:color="auto"/>
        <w:bottom w:val="none" w:sz="0" w:space="0" w:color="auto"/>
        <w:right w:val="none" w:sz="0" w:space="0" w:color="auto"/>
      </w:divBdr>
    </w:div>
    <w:div w:id="1792046999">
      <w:bodyDiv w:val="1"/>
      <w:marLeft w:val="0"/>
      <w:marRight w:val="0"/>
      <w:marTop w:val="0"/>
      <w:marBottom w:val="0"/>
      <w:divBdr>
        <w:top w:val="none" w:sz="0" w:space="0" w:color="auto"/>
        <w:left w:val="none" w:sz="0" w:space="0" w:color="auto"/>
        <w:bottom w:val="none" w:sz="0" w:space="0" w:color="auto"/>
        <w:right w:val="none" w:sz="0" w:space="0" w:color="auto"/>
      </w:divBdr>
    </w:div>
    <w:div w:id="1803304048">
      <w:bodyDiv w:val="1"/>
      <w:marLeft w:val="0"/>
      <w:marRight w:val="0"/>
      <w:marTop w:val="0"/>
      <w:marBottom w:val="0"/>
      <w:divBdr>
        <w:top w:val="none" w:sz="0" w:space="0" w:color="auto"/>
        <w:left w:val="none" w:sz="0" w:space="0" w:color="auto"/>
        <w:bottom w:val="none" w:sz="0" w:space="0" w:color="auto"/>
        <w:right w:val="none" w:sz="0" w:space="0" w:color="auto"/>
      </w:divBdr>
    </w:div>
    <w:div w:id="1806124250">
      <w:bodyDiv w:val="1"/>
      <w:marLeft w:val="0"/>
      <w:marRight w:val="0"/>
      <w:marTop w:val="0"/>
      <w:marBottom w:val="0"/>
      <w:divBdr>
        <w:top w:val="none" w:sz="0" w:space="0" w:color="auto"/>
        <w:left w:val="none" w:sz="0" w:space="0" w:color="auto"/>
        <w:bottom w:val="none" w:sz="0" w:space="0" w:color="auto"/>
        <w:right w:val="none" w:sz="0" w:space="0" w:color="auto"/>
      </w:divBdr>
    </w:div>
    <w:div w:id="1808276818">
      <w:bodyDiv w:val="1"/>
      <w:marLeft w:val="0"/>
      <w:marRight w:val="0"/>
      <w:marTop w:val="0"/>
      <w:marBottom w:val="0"/>
      <w:divBdr>
        <w:top w:val="none" w:sz="0" w:space="0" w:color="auto"/>
        <w:left w:val="none" w:sz="0" w:space="0" w:color="auto"/>
        <w:bottom w:val="none" w:sz="0" w:space="0" w:color="auto"/>
        <w:right w:val="none" w:sz="0" w:space="0" w:color="auto"/>
      </w:divBdr>
    </w:div>
    <w:div w:id="1809123174">
      <w:bodyDiv w:val="1"/>
      <w:marLeft w:val="0"/>
      <w:marRight w:val="0"/>
      <w:marTop w:val="0"/>
      <w:marBottom w:val="0"/>
      <w:divBdr>
        <w:top w:val="none" w:sz="0" w:space="0" w:color="auto"/>
        <w:left w:val="none" w:sz="0" w:space="0" w:color="auto"/>
        <w:bottom w:val="none" w:sz="0" w:space="0" w:color="auto"/>
        <w:right w:val="none" w:sz="0" w:space="0" w:color="auto"/>
      </w:divBdr>
    </w:div>
    <w:div w:id="1809515052">
      <w:bodyDiv w:val="1"/>
      <w:marLeft w:val="0"/>
      <w:marRight w:val="0"/>
      <w:marTop w:val="0"/>
      <w:marBottom w:val="0"/>
      <w:divBdr>
        <w:top w:val="none" w:sz="0" w:space="0" w:color="auto"/>
        <w:left w:val="none" w:sz="0" w:space="0" w:color="auto"/>
        <w:bottom w:val="none" w:sz="0" w:space="0" w:color="auto"/>
        <w:right w:val="none" w:sz="0" w:space="0" w:color="auto"/>
      </w:divBdr>
    </w:div>
    <w:div w:id="1819027524">
      <w:bodyDiv w:val="1"/>
      <w:marLeft w:val="0"/>
      <w:marRight w:val="0"/>
      <w:marTop w:val="0"/>
      <w:marBottom w:val="0"/>
      <w:divBdr>
        <w:top w:val="none" w:sz="0" w:space="0" w:color="auto"/>
        <w:left w:val="none" w:sz="0" w:space="0" w:color="auto"/>
        <w:bottom w:val="none" w:sz="0" w:space="0" w:color="auto"/>
        <w:right w:val="none" w:sz="0" w:space="0" w:color="auto"/>
      </w:divBdr>
    </w:div>
    <w:div w:id="1825661448">
      <w:bodyDiv w:val="1"/>
      <w:marLeft w:val="0"/>
      <w:marRight w:val="0"/>
      <w:marTop w:val="0"/>
      <w:marBottom w:val="0"/>
      <w:divBdr>
        <w:top w:val="none" w:sz="0" w:space="0" w:color="auto"/>
        <w:left w:val="none" w:sz="0" w:space="0" w:color="auto"/>
        <w:bottom w:val="none" w:sz="0" w:space="0" w:color="auto"/>
        <w:right w:val="none" w:sz="0" w:space="0" w:color="auto"/>
      </w:divBdr>
    </w:div>
    <w:div w:id="1835562776">
      <w:bodyDiv w:val="1"/>
      <w:marLeft w:val="0"/>
      <w:marRight w:val="0"/>
      <w:marTop w:val="0"/>
      <w:marBottom w:val="0"/>
      <w:divBdr>
        <w:top w:val="none" w:sz="0" w:space="0" w:color="auto"/>
        <w:left w:val="none" w:sz="0" w:space="0" w:color="auto"/>
        <w:bottom w:val="none" w:sz="0" w:space="0" w:color="auto"/>
        <w:right w:val="none" w:sz="0" w:space="0" w:color="auto"/>
      </w:divBdr>
    </w:div>
    <w:div w:id="1846476852">
      <w:bodyDiv w:val="1"/>
      <w:marLeft w:val="0"/>
      <w:marRight w:val="0"/>
      <w:marTop w:val="0"/>
      <w:marBottom w:val="0"/>
      <w:divBdr>
        <w:top w:val="none" w:sz="0" w:space="0" w:color="auto"/>
        <w:left w:val="none" w:sz="0" w:space="0" w:color="auto"/>
        <w:bottom w:val="none" w:sz="0" w:space="0" w:color="auto"/>
        <w:right w:val="none" w:sz="0" w:space="0" w:color="auto"/>
      </w:divBdr>
      <w:divsChild>
        <w:div w:id="1905140574">
          <w:marLeft w:val="0"/>
          <w:marRight w:val="0"/>
          <w:marTop w:val="0"/>
          <w:marBottom w:val="0"/>
          <w:divBdr>
            <w:top w:val="single" w:sz="6" w:space="0" w:color="000000"/>
            <w:left w:val="none" w:sz="0" w:space="0" w:color="auto"/>
            <w:bottom w:val="none" w:sz="0" w:space="0" w:color="auto"/>
            <w:right w:val="none" w:sz="0" w:space="0" w:color="auto"/>
          </w:divBdr>
          <w:divsChild>
            <w:div w:id="1545486520">
              <w:marLeft w:val="0"/>
              <w:marRight w:val="0"/>
              <w:marTop w:val="0"/>
              <w:marBottom w:val="0"/>
              <w:divBdr>
                <w:top w:val="none" w:sz="0" w:space="0" w:color="auto"/>
                <w:left w:val="none" w:sz="0" w:space="0" w:color="auto"/>
                <w:bottom w:val="none" w:sz="0" w:space="0" w:color="auto"/>
                <w:right w:val="none" w:sz="0" w:space="0" w:color="auto"/>
              </w:divBdr>
              <w:divsChild>
                <w:div w:id="473136359">
                  <w:marLeft w:val="0"/>
                  <w:marRight w:val="0"/>
                  <w:marTop w:val="0"/>
                  <w:marBottom w:val="0"/>
                  <w:divBdr>
                    <w:top w:val="none" w:sz="0" w:space="0" w:color="auto"/>
                    <w:left w:val="none" w:sz="0" w:space="0" w:color="auto"/>
                    <w:bottom w:val="none" w:sz="0" w:space="0" w:color="auto"/>
                    <w:right w:val="none" w:sz="0" w:space="0" w:color="auto"/>
                  </w:divBdr>
                  <w:divsChild>
                    <w:div w:id="5540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979119">
      <w:bodyDiv w:val="1"/>
      <w:marLeft w:val="0"/>
      <w:marRight w:val="0"/>
      <w:marTop w:val="0"/>
      <w:marBottom w:val="0"/>
      <w:divBdr>
        <w:top w:val="none" w:sz="0" w:space="0" w:color="auto"/>
        <w:left w:val="none" w:sz="0" w:space="0" w:color="auto"/>
        <w:bottom w:val="none" w:sz="0" w:space="0" w:color="auto"/>
        <w:right w:val="none" w:sz="0" w:space="0" w:color="auto"/>
      </w:divBdr>
    </w:div>
    <w:div w:id="1871646269">
      <w:bodyDiv w:val="1"/>
      <w:marLeft w:val="0"/>
      <w:marRight w:val="0"/>
      <w:marTop w:val="0"/>
      <w:marBottom w:val="0"/>
      <w:divBdr>
        <w:top w:val="none" w:sz="0" w:space="0" w:color="auto"/>
        <w:left w:val="none" w:sz="0" w:space="0" w:color="auto"/>
        <w:bottom w:val="none" w:sz="0" w:space="0" w:color="auto"/>
        <w:right w:val="none" w:sz="0" w:space="0" w:color="auto"/>
      </w:divBdr>
    </w:div>
    <w:div w:id="1872571912">
      <w:bodyDiv w:val="1"/>
      <w:marLeft w:val="0"/>
      <w:marRight w:val="0"/>
      <w:marTop w:val="0"/>
      <w:marBottom w:val="0"/>
      <w:divBdr>
        <w:top w:val="none" w:sz="0" w:space="0" w:color="auto"/>
        <w:left w:val="none" w:sz="0" w:space="0" w:color="auto"/>
        <w:bottom w:val="none" w:sz="0" w:space="0" w:color="auto"/>
        <w:right w:val="none" w:sz="0" w:space="0" w:color="auto"/>
      </w:divBdr>
    </w:div>
    <w:div w:id="1918661021">
      <w:bodyDiv w:val="1"/>
      <w:marLeft w:val="0"/>
      <w:marRight w:val="0"/>
      <w:marTop w:val="0"/>
      <w:marBottom w:val="0"/>
      <w:divBdr>
        <w:top w:val="none" w:sz="0" w:space="0" w:color="auto"/>
        <w:left w:val="none" w:sz="0" w:space="0" w:color="auto"/>
        <w:bottom w:val="none" w:sz="0" w:space="0" w:color="auto"/>
        <w:right w:val="none" w:sz="0" w:space="0" w:color="auto"/>
      </w:divBdr>
    </w:div>
    <w:div w:id="1928806823">
      <w:bodyDiv w:val="1"/>
      <w:marLeft w:val="0"/>
      <w:marRight w:val="0"/>
      <w:marTop w:val="0"/>
      <w:marBottom w:val="0"/>
      <w:divBdr>
        <w:top w:val="none" w:sz="0" w:space="0" w:color="auto"/>
        <w:left w:val="none" w:sz="0" w:space="0" w:color="auto"/>
        <w:bottom w:val="none" w:sz="0" w:space="0" w:color="auto"/>
        <w:right w:val="none" w:sz="0" w:space="0" w:color="auto"/>
      </w:divBdr>
    </w:div>
    <w:div w:id="1931892392">
      <w:bodyDiv w:val="1"/>
      <w:marLeft w:val="0"/>
      <w:marRight w:val="0"/>
      <w:marTop w:val="0"/>
      <w:marBottom w:val="0"/>
      <w:divBdr>
        <w:top w:val="none" w:sz="0" w:space="0" w:color="auto"/>
        <w:left w:val="none" w:sz="0" w:space="0" w:color="auto"/>
        <w:bottom w:val="none" w:sz="0" w:space="0" w:color="auto"/>
        <w:right w:val="none" w:sz="0" w:space="0" w:color="auto"/>
      </w:divBdr>
    </w:div>
    <w:div w:id="1934430364">
      <w:bodyDiv w:val="1"/>
      <w:marLeft w:val="0"/>
      <w:marRight w:val="0"/>
      <w:marTop w:val="0"/>
      <w:marBottom w:val="0"/>
      <w:divBdr>
        <w:top w:val="none" w:sz="0" w:space="0" w:color="auto"/>
        <w:left w:val="none" w:sz="0" w:space="0" w:color="auto"/>
        <w:bottom w:val="none" w:sz="0" w:space="0" w:color="auto"/>
        <w:right w:val="none" w:sz="0" w:space="0" w:color="auto"/>
      </w:divBdr>
    </w:div>
    <w:div w:id="1942488891">
      <w:bodyDiv w:val="1"/>
      <w:marLeft w:val="0"/>
      <w:marRight w:val="0"/>
      <w:marTop w:val="0"/>
      <w:marBottom w:val="0"/>
      <w:divBdr>
        <w:top w:val="none" w:sz="0" w:space="0" w:color="auto"/>
        <w:left w:val="none" w:sz="0" w:space="0" w:color="auto"/>
        <w:bottom w:val="none" w:sz="0" w:space="0" w:color="auto"/>
        <w:right w:val="none" w:sz="0" w:space="0" w:color="auto"/>
      </w:divBdr>
    </w:div>
    <w:div w:id="1952394936">
      <w:bodyDiv w:val="1"/>
      <w:marLeft w:val="0"/>
      <w:marRight w:val="0"/>
      <w:marTop w:val="0"/>
      <w:marBottom w:val="0"/>
      <w:divBdr>
        <w:top w:val="none" w:sz="0" w:space="0" w:color="auto"/>
        <w:left w:val="none" w:sz="0" w:space="0" w:color="auto"/>
        <w:bottom w:val="none" w:sz="0" w:space="0" w:color="auto"/>
        <w:right w:val="none" w:sz="0" w:space="0" w:color="auto"/>
      </w:divBdr>
    </w:div>
    <w:div w:id="1959792727">
      <w:bodyDiv w:val="1"/>
      <w:marLeft w:val="0"/>
      <w:marRight w:val="0"/>
      <w:marTop w:val="0"/>
      <w:marBottom w:val="0"/>
      <w:divBdr>
        <w:top w:val="none" w:sz="0" w:space="0" w:color="auto"/>
        <w:left w:val="none" w:sz="0" w:space="0" w:color="auto"/>
        <w:bottom w:val="none" w:sz="0" w:space="0" w:color="auto"/>
        <w:right w:val="none" w:sz="0" w:space="0" w:color="auto"/>
      </w:divBdr>
      <w:divsChild>
        <w:div w:id="948126754">
          <w:marLeft w:val="0"/>
          <w:marRight w:val="0"/>
          <w:marTop w:val="0"/>
          <w:marBottom w:val="0"/>
          <w:divBdr>
            <w:top w:val="single" w:sz="6" w:space="0" w:color="000000"/>
            <w:left w:val="none" w:sz="0" w:space="0" w:color="auto"/>
            <w:bottom w:val="none" w:sz="0" w:space="0" w:color="auto"/>
            <w:right w:val="none" w:sz="0" w:space="0" w:color="auto"/>
          </w:divBdr>
          <w:divsChild>
            <w:div w:id="1524510214">
              <w:marLeft w:val="0"/>
              <w:marRight w:val="0"/>
              <w:marTop w:val="0"/>
              <w:marBottom w:val="0"/>
              <w:divBdr>
                <w:top w:val="none" w:sz="0" w:space="0" w:color="auto"/>
                <w:left w:val="none" w:sz="0" w:space="0" w:color="auto"/>
                <w:bottom w:val="none" w:sz="0" w:space="0" w:color="auto"/>
                <w:right w:val="none" w:sz="0" w:space="0" w:color="auto"/>
              </w:divBdr>
              <w:divsChild>
                <w:div w:id="1540972366">
                  <w:marLeft w:val="0"/>
                  <w:marRight w:val="0"/>
                  <w:marTop w:val="0"/>
                  <w:marBottom w:val="0"/>
                  <w:divBdr>
                    <w:top w:val="none" w:sz="0" w:space="0" w:color="auto"/>
                    <w:left w:val="none" w:sz="0" w:space="0" w:color="auto"/>
                    <w:bottom w:val="none" w:sz="0" w:space="0" w:color="auto"/>
                    <w:right w:val="none" w:sz="0" w:space="0" w:color="auto"/>
                  </w:divBdr>
                  <w:divsChild>
                    <w:div w:id="179563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057334">
      <w:bodyDiv w:val="1"/>
      <w:marLeft w:val="0"/>
      <w:marRight w:val="0"/>
      <w:marTop w:val="0"/>
      <w:marBottom w:val="0"/>
      <w:divBdr>
        <w:top w:val="none" w:sz="0" w:space="0" w:color="auto"/>
        <w:left w:val="none" w:sz="0" w:space="0" w:color="auto"/>
        <w:bottom w:val="none" w:sz="0" w:space="0" w:color="auto"/>
        <w:right w:val="none" w:sz="0" w:space="0" w:color="auto"/>
      </w:divBdr>
    </w:div>
    <w:div w:id="1980333590">
      <w:bodyDiv w:val="1"/>
      <w:marLeft w:val="0"/>
      <w:marRight w:val="0"/>
      <w:marTop w:val="0"/>
      <w:marBottom w:val="0"/>
      <w:divBdr>
        <w:top w:val="none" w:sz="0" w:space="0" w:color="auto"/>
        <w:left w:val="none" w:sz="0" w:space="0" w:color="auto"/>
        <w:bottom w:val="none" w:sz="0" w:space="0" w:color="auto"/>
        <w:right w:val="none" w:sz="0" w:space="0" w:color="auto"/>
      </w:divBdr>
    </w:div>
    <w:div w:id="1994751756">
      <w:bodyDiv w:val="1"/>
      <w:marLeft w:val="0"/>
      <w:marRight w:val="0"/>
      <w:marTop w:val="0"/>
      <w:marBottom w:val="0"/>
      <w:divBdr>
        <w:top w:val="none" w:sz="0" w:space="0" w:color="auto"/>
        <w:left w:val="none" w:sz="0" w:space="0" w:color="auto"/>
        <w:bottom w:val="none" w:sz="0" w:space="0" w:color="auto"/>
        <w:right w:val="none" w:sz="0" w:space="0" w:color="auto"/>
      </w:divBdr>
    </w:div>
    <w:div w:id="2019384583">
      <w:bodyDiv w:val="1"/>
      <w:marLeft w:val="0"/>
      <w:marRight w:val="0"/>
      <w:marTop w:val="0"/>
      <w:marBottom w:val="0"/>
      <w:divBdr>
        <w:top w:val="none" w:sz="0" w:space="0" w:color="auto"/>
        <w:left w:val="none" w:sz="0" w:space="0" w:color="auto"/>
        <w:bottom w:val="none" w:sz="0" w:space="0" w:color="auto"/>
        <w:right w:val="none" w:sz="0" w:space="0" w:color="auto"/>
      </w:divBdr>
    </w:div>
    <w:div w:id="2045858347">
      <w:bodyDiv w:val="1"/>
      <w:marLeft w:val="0"/>
      <w:marRight w:val="0"/>
      <w:marTop w:val="0"/>
      <w:marBottom w:val="0"/>
      <w:divBdr>
        <w:top w:val="none" w:sz="0" w:space="0" w:color="auto"/>
        <w:left w:val="none" w:sz="0" w:space="0" w:color="auto"/>
        <w:bottom w:val="none" w:sz="0" w:space="0" w:color="auto"/>
        <w:right w:val="none" w:sz="0" w:space="0" w:color="auto"/>
      </w:divBdr>
    </w:div>
    <w:div w:id="2051225546">
      <w:bodyDiv w:val="1"/>
      <w:marLeft w:val="0"/>
      <w:marRight w:val="0"/>
      <w:marTop w:val="0"/>
      <w:marBottom w:val="0"/>
      <w:divBdr>
        <w:top w:val="none" w:sz="0" w:space="0" w:color="auto"/>
        <w:left w:val="none" w:sz="0" w:space="0" w:color="auto"/>
        <w:bottom w:val="none" w:sz="0" w:space="0" w:color="auto"/>
        <w:right w:val="none" w:sz="0" w:space="0" w:color="auto"/>
      </w:divBdr>
    </w:div>
    <w:div w:id="2082827687">
      <w:bodyDiv w:val="1"/>
      <w:marLeft w:val="0"/>
      <w:marRight w:val="0"/>
      <w:marTop w:val="0"/>
      <w:marBottom w:val="0"/>
      <w:divBdr>
        <w:top w:val="none" w:sz="0" w:space="0" w:color="auto"/>
        <w:left w:val="none" w:sz="0" w:space="0" w:color="auto"/>
        <w:bottom w:val="none" w:sz="0" w:space="0" w:color="auto"/>
        <w:right w:val="none" w:sz="0" w:space="0" w:color="auto"/>
      </w:divBdr>
      <w:divsChild>
        <w:div w:id="2015497096">
          <w:marLeft w:val="0"/>
          <w:marRight w:val="0"/>
          <w:marTop w:val="0"/>
          <w:marBottom w:val="0"/>
          <w:divBdr>
            <w:top w:val="single" w:sz="6" w:space="0" w:color="000000"/>
            <w:left w:val="none" w:sz="0" w:space="0" w:color="auto"/>
            <w:bottom w:val="none" w:sz="0" w:space="0" w:color="auto"/>
            <w:right w:val="none" w:sz="0" w:space="0" w:color="auto"/>
          </w:divBdr>
          <w:divsChild>
            <w:div w:id="1888177177">
              <w:marLeft w:val="0"/>
              <w:marRight w:val="0"/>
              <w:marTop w:val="0"/>
              <w:marBottom w:val="0"/>
              <w:divBdr>
                <w:top w:val="none" w:sz="0" w:space="0" w:color="auto"/>
                <w:left w:val="none" w:sz="0" w:space="0" w:color="auto"/>
                <w:bottom w:val="none" w:sz="0" w:space="0" w:color="auto"/>
                <w:right w:val="none" w:sz="0" w:space="0" w:color="auto"/>
              </w:divBdr>
              <w:divsChild>
                <w:div w:id="1956667158">
                  <w:marLeft w:val="0"/>
                  <w:marRight w:val="0"/>
                  <w:marTop w:val="0"/>
                  <w:marBottom w:val="0"/>
                  <w:divBdr>
                    <w:top w:val="none" w:sz="0" w:space="0" w:color="auto"/>
                    <w:left w:val="none" w:sz="0" w:space="0" w:color="auto"/>
                    <w:bottom w:val="none" w:sz="0" w:space="0" w:color="auto"/>
                    <w:right w:val="none" w:sz="0" w:space="0" w:color="auto"/>
                  </w:divBdr>
                  <w:divsChild>
                    <w:div w:id="6037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948573">
      <w:bodyDiv w:val="1"/>
      <w:marLeft w:val="0"/>
      <w:marRight w:val="0"/>
      <w:marTop w:val="0"/>
      <w:marBottom w:val="0"/>
      <w:divBdr>
        <w:top w:val="none" w:sz="0" w:space="0" w:color="auto"/>
        <w:left w:val="none" w:sz="0" w:space="0" w:color="auto"/>
        <w:bottom w:val="none" w:sz="0" w:space="0" w:color="auto"/>
        <w:right w:val="none" w:sz="0" w:space="0" w:color="auto"/>
      </w:divBdr>
    </w:div>
    <w:div w:id="2088532463">
      <w:bodyDiv w:val="1"/>
      <w:marLeft w:val="0"/>
      <w:marRight w:val="0"/>
      <w:marTop w:val="0"/>
      <w:marBottom w:val="0"/>
      <w:divBdr>
        <w:top w:val="none" w:sz="0" w:space="0" w:color="auto"/>
        <w:left w:val="none" w:sz="0" w:space="0" w:color="auto"/>
        <w:bottom w:val="none" w:sz="0" w:space="0" w:color="auto"/>
        <w:right w:val="none" w:sz="0" w:space="0" w:color="auto"/>
      </w:divBdr>
    </w:div>
    <w:div w:id="2114201789">
      <w:bodyDiv w:val="1"/>
      <w:marLeft w:val="0"/>
      <w:marRight w:val="0"/>
      <w:marTop w:val="0"/>
      <w:marBottom w:val="0"/>
      <w:divBdr>
        <w:top w:val="none" w:sz="0" w:space="0" w:color="auto"/>
        <w:left w:val="none" w:sz="0" w:space="0" w:color="auto"/>
        <w:bottom w:val="none" w:sz="0" w:space="0" w:color="auto"/>
        <w:right w:val="none" w:sz="0" w:space="0" w:color="auto"/>
      </w:divBdr>
    </w:div>
    <w:div w:id="2124417627">
      <w:bodyDiv w:val="1"/>
      <w:marLeft w:val="0"/>
      <w:marRight w:val="0"/>
      <w:marTop w:val="0"/>
      <w:marBottom w:val="0"/>
      <w:divBdr>
        <w:top w:val="none" w:sz="0" w:space="0" w:color="auto"/>
        <w:left w:val="none" w:sz="0" w:space="0" w:color="auto"/>
        <w:bottom w:val="none" w:sz="0" w:space="0" w:color="auto"/>
        <w:right w:val="none" w:sz="0" w:space="0" w:color="auto"/>
      </w:divBdr>
    </w:div>
    <w:div w:id="2125803115">
      <w:bodyDiv w:val="1"/>
      <w:marLeft w:val="0"/>
      <w:marRight w:val="0"/>
      <w:marTop w:val="0"/>
      <w:marBottom w:val="0"/>
      <w:divBdr>
        <w:top w:val="none" w:sz="0" w:space="0" w:color="auto"/>
        <w:left w:val="none" w:sz="0" w:space="0" w:color="auto"/>
        <w:bottom w:val="none" w:sz="0" w:space="0" w:color="auto"/>
        <w:right w:val="none" w:sz="0" w:space="0" w:color="auto"/>
      </w:divBdr>
    </w:div>
    <w:div w:id="2138599822">
      <w:bodyDiv w:val="1"/>
      <w:marLeft w:val="0"/>
      <w:marRight w:val="0"/>
      <w:marTop w:val="0"/>
      <w:marBottom w:val="0"/>
      <w:divBdr>
        <w:top w:val="none" w:sz="0" w:space="0" w:color="auto"/>
        <w:left w:val="none" w:sz="0" w:space="0" w:color="auto"/>
        <w:bottom w:val="none" w:sz="0" w:space="0" w:color="auto"/>
        <w:right w:val="none" w:sz="0" w:space="0" w:color="auto"/>
      </w:divBdr>
    </w:div>
    <w:div w:id="213886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hyperlink" Target="https://app.orcafascio.com/banco/cpos/composicoes/64a2e4d2e64d1e5646c7465a" TargetMode="External"/><Relationship Id="rId7" Type="http://schemas.openxmlformats.org/officeDocument/2006/relationships/endnotes" Target="endnotes.xml"/><Relationship Id="rId12" Type="http://schemas.openxmlformats.org/officeDocument/2006/relationships/hyperlink" Target="https://diariooficial.prefeitura.sp.gov.br/md_epubli_controlador.php?acao=inicio"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hyperlink" Target="https://app.orcafascio.com/banco/cpos/composicoes/64a2e4d0e64d1e5646c744b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rcsilva@smsub.prefeitura.sp.gov.br"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hyperlink" Target="https://app.orcafascio.com/banco/cpos/composicoes/64a2e4d2e64d1e5646c7465a"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fontTable" Target="fontTable.xml"/><Relationship Id="rId10" Type="http://schemas.openxmlformats.org/officeDocument/2006/relationships/hyperlink" Target="https://diariooficial.prefeitura.sp.gov.br/md_epubli_controlador.php?acao=inicio"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frcsilva@smsub.prefeitura.sp.gov.br"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0.emf"/><Relationship Id="rId8" Type="http://schemas.openxmlformats.org/officeDocument/2006/relationships/hyperlink" Target="mailto:frcsilva@smsub.prefeitura.sp.gov.br" TargetMode="External"/><Relationship Id="rId51"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7FBB65-CF0B-4C27-8CEE-CBA66AF62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153</Pages>
  <Words>36361</Words>
  <Characters>196352</Characters>
  <Application>Microsoft Office Word</Application>
  <DocSecurity>0</DocSecurity>
  <Lines>1636</Lines>
  <Paragraphs>464</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PMSP</Company>
  <LinksUpToDate>false</LinksUpToDate>
  <CharactersWithSpaces>232249</CharactersWithSpaces>
  <SharedDoc>false</SharedDoc>
  <HLinks>
    <vt:vector size="132" baseType="variant">
      <vt:variant>
        <vt:i4>7471218</vt:i4>
      </vt:variant>
      <vt:variant>
        <vt:i4>60</vt:i4>
      </vt:variant>
      <vt:variant>
        <vt:i4>0</vt:i4>
      </vt:variant>
      <vt:variant>
        <vt:i4>5</vt:i4>
      </vt:variant>
      <vt:variant>
        <vt:lpwstr>http://e-negocioscidadesp.prefeitura.sp.gov.br/</vt:lpwstr>
      </vt:variant>
      <vt:variant>
        <vt:lpwstr/>
      </vt:variant>
      <vt:variant>
        <vt:i4>5701718</vt:i4>
      </vt:variant>
      <vt:variant>
        <vt:i4>57</vt:i4>
      </vt:variant>
      <vt:variant>
        <vt:i4>0</vt:i4>
      </vt:variant>
      <vt:variant>
        <vt:i4>5</vt:i4>
      </vt:variant>
      <vt:variant>
        <vt:lpwstr>http://www.bec.fazenda.sp.gov.br/</vt:lpwstr>
      </vt:variant>
      <vt:variant>
        <vt:lpwstr/>
      </vt:variant>
      <vt:variant>
        <vt:i4>4456472</vt:i4>
      </vt:variant>
      <vt:variant>
        <vt:i4>54</vt:i4>
      </vt:variant>
      <vt:variant>
        <vt:i4>0</vt:i4>
      </vt:variant>
      <vt:variant>
        <vt:i4>5</vt:i4>
      </vt:variant>
      <vt:variant>
        <vt:lpwstr>http://www.bec.sp.gov.br/</vt:lpwstr>
      </vt:variant>
      <vt:variant>
        <vt:lpwstr/>
      </vt:variant>
      <vt:variant>
        <vt:i4>5898336</vt:i4>
      </vt:variant>
      <vt:variant>
        <vt:i4>51</vt:i4>
      </vt:variant>
      <vt:variant>
        <vt:i4>0</vt:i4>
      </vt:variant>
      <vt:variant>
        <vt:i4>5</vt:i4>
      </vt:variant>
      <vt:variant>
        <vt:lpwstr>http://www.prefeitura.sp.gov.br/cidade/secretarias/gestao/suprimentos_e_servicos/empresas_punidas/index.php?p=9255</vt:lpwstr>
      </vt:variant>
      <vt:variant>
        <vt:lpwstr/>
      </vt:variant>
      <vt:variant>
        <vt:i4>8192043</vt:i4>
      </vt:variant>
      <vt:variant>
        <vt:i4>48</vt:i4>
      </vt:variant>
      <vt:variant>
        <vt:i4>0</vt:i4>
      </vt:variant>
      <vt:variant>
        <vt:i4>5</vt:i4>
      </vt:variant>
      <vt:variant>
        <vt:lpwstr>http://www.esancoes.sp.gov.br/index.asp</vt:lpwstr>
      </vt:variant>
      <vt:variant>
        <vt:lpwstr/>
      </vt:variant>
      <vt:variant>
        <vt:i4>393288</vt:i4>
      </vt:variant>
      <vt:variant>
        <vt:i4>45</vt:i4>
      </vt:variant>
      <vt:variant>
        <vt:i4>0</vt:i4>
      </vt:variant>
      <vt:variant>
        <vt:i4>5</vt:i4>
      </vt:variant>
      <vt:variant>
        <vt:lpwstr>http://www.portaldatransparencia.gov.br/ceis</vt:lpwstr>
      </vt:variant>
      <vt:variant>
        <vt:lpwstr/>
      </vt:variant>
      <vt:variant>
        <vt:i4>1114176</vt:i4>
      </vt:variant>
      <vt:variant>
        <vt:i4>42</vt:i4>
      </vt:variant>
      <vt:variant>
        <vt:i4>0</vt:i4>
      </vt:variant>
      <vt:variant>
        <vt:i4>5</vt:i4>
      </vt:variant>
      <vt:variant>
        <vt:lpwstr>http://www.cnj.jus.br/improbidade_adm/consultar_requerido.php</vt:lpwstr>
      </vt:variant>
      <vt:variant>
        <vt:lpwstr/>
      </vt:variant>
      <vt:variant>
        <vt:i4>5242984</vt:i4>
      </vt:variant>
      <vt:variant>
        <vt:i4>39</vt:i4>
      </vt:variant>
      <vt:variant>
        <vt:i4>0</vt:i4>
      </vt:variant>
      <vt:variant>
        <vt:i4>5</vt:i4>
      </vt:variant>
      <vt:variant>
        <vt:lpwstr>mailto:svmalicitacao@prefeitura.sp.gov.br</vt:lpwstr>
      </vt:variant>
      <vt:variant>
        <vt:lpwstr/>
      </vt:variant>
      <vt:variant>
        <vt:i4>5701718</vt:i4>
      </vt:variant>
      <vt:variant>
        <vt:i4>36</vt:i4>
      </vt:variant>
      <vt:variant>
        <vt:i4>0</vt:i4>
      </vt:variant>
      <vt:variant>
        <vt:i4>5</vt:i4>
      </vt:variant>
      <vt:variant>
        <vt:lpwstr>http://www.bec.fazenda.sp.gov.br/</vt:lpwstr>
      </vt:variant>
      <vt:variant>
        <vt:lpwstr/>
      </vt:variant>
      <vt:variant>
        <vt:i4>4456472</vt:i4>
      </vt:variant>
      <vt:variant>
        <vt:i4>33</vt:i4>
      </vt:variant>
      <vt:variant>
        <vt:i4>0</vt:i4>
      </vt:variant>
      <vt:variant>
        <vt:i4>5</vt:i4>
      </vt:variant>
      <vt:variant>
        <vt:lpwstr>http://www.bec.sp.gov.br/</vt:lpwstr>
      </vt:variant>
      <vt:variant>
        <vt:lpwstr/>
      </vt:variant>
      <vt:variant>
        <vt:i4>7471218</vt:i4>
      </vt:variant>
      <vt:variant>
        <vt:i4>27</vt:i4>
      </vt:variant>
      <vt:variant>
        <vt:i4>0</vt:i4>
      </vt:variant>
      <vt:variant>
        <vt:i4>5</vt:i4>
      </vt:variant>
      <vt:variant>
        <vt:lpwstr>http://e-negocioscidadesp.prefeitura.sp.gov.br/</vt:lpwstr>
      </vt:variant>
      <vt:variant>
        <vt:lpwstr/>
      </vt:variant>
      <vt:variant>
        <vt:i4>5701718</vt:i4>
      </vt:variant>
      <vt:variant>
        <vt:i4>24</vt:i4>
      </vt:variant>
      <vt:variant>
        <vt:i4>0</vt:i4>
      </vt:variant>
      <vt:variant>
        <vt:i4>5</vt:i4>
      </vt:variant>
      <vt:variant>
        <vt:lpwstr>http://www.bec.fazenda.sp.gov.br/</vt:lpwstr>
      </vt:variant>
      <vt:variant>
        <vt:lpwstr/>
      </vt:variant>
      <vt:variant>
        <vt:i4>4456472</vt:i4>
      </vt:variant>
      <vt:variant>
        <vt:i4>21</vt:i4>
      </vt:variant>
      <vt:variant>
        <vt:i4>0</vt:i4>
      </vt:variant>
      <vt:variant>
        <vt:i4>5</vt:i4>
      </vt:variant>
      <vt:variant>
        <vt:lpwstr>http://www.bec.sp.gov.br/</vt:lpwstr>
      </vt:variant>
      <vt:variant>
        <vt:lpwstr/>
      </vt:variant>
      <vt:variant>
        <vt:i4>6619238</vt:i4>
      </vt:variant>
      <vt:variant>
        <vt:i4>18</vt:i4>
      </vt:variant>
      <vt:variant>
        <vt:i4>0</vt:i4>
      </vt:variant>
      <vt:variant>
        <vt:i4>5</vt:i4>
      </vt:variant>
      <vt:variant>
        <vt:lpwstr>http://www.bec.fazenda.gov.br/</vt:lpwstr>
      </vt:variant>
      <vt:variant>
        <vt:lpwstr/>
      </vt:variant>
      <vt:variant>
        <vt:i4>4456472</vt:i4>
      </vt:variant>
      <vt:variant>
        <vt:i4>15</vt:i4>
      </vt:variant>
      <vt:variant>
        <vt:i4>0</vt:i4>
      </vt:variant>
      <vt:variant>
        <vt:i4>5</vt:i4>
      </vt:variant>
      <vt:variant>
        <vt:lpwstr>http://www.bec.sp.gov.br/</vt:lpwstr>
      </vt:variant>
      <vt:variant>
        <vt:lpwstr/>
      </vt:variant>
      <vt:variant>
        <vt:i4>7471218</vt:i4>
      </vt:variant>
      <vt:variant>
        <vt:i4>12</vt:i4>
      </vt:variant>
      <vt:variant>
        <vt:i4>0</vt:i4>
      </vt:variant>
      <vt:variant>
        <vt:i4>5</vt:i4>
      </vt:variant>
      <vt:variant>
        <vt:lpwstr>http://e-negocioscidadesp.prefeitura.sp.gov.br/</vt:lpwstr>
      </vt:variant>
      <vt:variant>
        <vt:lpwstr/>
      </vt:variant>
      <vt:variant>
        <vt:i4>6619238</vt:i4>
      </vt:variant>
      <vt:variant>
        <vt:i4>9</vt:i4>
      </vt:variant>
      <vt:variant>
        <vt:i4>0</vt:i4>
      </vt:variant>
      <vt:variant>
        <vt:i4>5</vt:i4>
      </vt:variant>
      <vt:variant>
        <vt:lpwstr>http://www.bec.fazenda.gov.br/</vt:lpwstr>
      </vt:variant>
      <vt:variant>
        <vt:lpwstr/>
      </vt:variant>
      <vt:variant>
        <vt:i4>4456472</vt:i4>
      </vt:variant>
      <vt:variant>
        <vt:i4>6</vt:i4>
      </vt:variant>
      <vt:variant>
        <vt:i4>0</vt:i4>
      </vt:variant>
      <vt:variant>
        <vt:i4>5</vt:i4>
      </vt:variant>
      <vt:variant>
        <vt:lpwstr>http://www.bec.sp.gov.br/</vt:lpwstr>
      </vt:variant>
      <vt:variant>
        <vt:lpwstr/>
      </vt:variant>
      <vt:variant>
        <vt:i4>5701718</vt:i4>
      </vt:variant>
      <vt:variant>
        <vt:i4>3</vt:i4>
      </vt:variant>
      <vt:variant>
        <vt:i4>0</vt:i4>
      </vt:variant>
      <vt:variant>
        <vt:i4>5</vt:i4>
      </vt:variant>
      <vt:variant>
        <vt:lpwstr>http://www.bec.fazenda.sp.gov.br/</vt:lpwstr>
      </vt:variant>
      <vt:variant>
        <vt:lpwstr/>
      </vt:variant>
      <vt:variant>
        <vt:i4>4456472</vt:i4>
      </vt:variant>
      <vt:variant>
        <vt:i4>0</vt:i4>
      </vt:variant>
      <vt:variant>
        <vt:i4>0</vt:i4>
      </vt:variant>
      <vt:variant>
        <vt:i4>5</vt:i4>
      </vt:variant>
      <vt:variant>
        <vt:lpwstr>http://www.bec.sp.gov.br/</vt:lpwstr>
      </vt:variant>
      <vt:variant>
        <vt:lpwstr/>
      </vt:variant>
      <vt:variant>
        <vt:i4>6815836</vt:i4>
      </vt:variant>
      <vt:variant>
        <vt:i4>0</vt:i4>
      </vt:variant>
      <vt:variant>
        <vt:i4>0</vt:i4>
      </vt:variant>
      <vt:variant>
        <vt:i4>5</vt:i4>
      </vt:variant>
      <vt:variant>
        <vt:lpwstr>http://www.prefeitura.sp.gov.br/cidade/secretarias/meio_ambiente</vt:lpwstr>
      </vt:variant>
      <vt:variant>
        <vt:lpwstr/>
      </vt:variant>
      <vt:variant>
        <vt:i4>4653162</vt:i4>
      </vt:variant>
      <vt:variant>
        <vt:i4>432260</vt:i4>
      </vt:variant>
      <vt:variant>
        <vt:i4>1025</vt:i4>
      </vt:variant>
      <vt:variant>
        <vt:i4>1</vt:i4>
      </vt:variant>
      <vt:variant>
        <vt:lpwstr>http://www.prefeitura.sp.gov.br/cidade/secretarias/upload/VERDE_MEIO_AMBIENTE_1257952911.jpg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d591309</dc:creator>
  <cp:lastModifiedBy>d611525</cp:lastModifiedBy>
  <cp:revision>2</cp:revision>
  <cp:lastPrinted>2020-07-06T20:29:00Z</cp:lastPrinted>
  <dcterms:created xsi:type="dcterms:W3CDTF">2023-10-16T14:09:00Z</dcterms:created>
  <dcterms:modified xsi:type="dcterms:W3CDTF">2023-10-16T14:09:00Z</dcterms:modified>
</cp:coreProperties>
</file>