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w:t>
            </w:r>
            <w:r w:rsidRPr="00AE5A31">
              <w:rPr>
                <w:rFonts w:ascii="Arial" w:hAnsi="Arial" w:cs="Arial"/>
                <w:caps/>
                <w:snapToGrid w:val="0"/>
                <w:sz w:val="24"/>
                <w:szCs w:val="24"/>
              </w:rPr>
              <w:lastRenderedPageBreak/>
              <w:t>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3072A1">
        <w:rPr>
          <w:rFonts w:ascii="Arial" w:hAnsi="Arial" w:cs="Arial"/>
          <w:b/>
          <w:sz w:val="24"/>
          <w:szCs w:val="24"/>
        </w:rPr>
        <w:t xml:space="preserve">10:00 </w:t>
      </w:r>
      <w:r w:rsidR="004E2678">
        <w:rPr>
          <w:rFonts w:ascii="Arial" w:hAnsi="Arial" w:cs="Arial"/>
          <w:b/>
          <w:sz w:val="24"/>
          <w:szCs w:val="24"/>
        </w:rPr>
        <w:t xml:space="preserve">horas do dia </w:t>
      </w:r>
      <w:r w:rsidR="003072A1">
        <w:rPr>
          <w:rFonts w:ascii="Arial" w:hAnsi="Arial" w:cs="Arial"/>
          <w:b/>
          <w:sz w:val="24"/>
          <w:szCs w:val="24"/>
        </w:rPr>
        <w:t xml:space="preserve">22 de novembro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3072A1">
        <w:rPr>
          <w:rFonts w:ascii="Arial" w:hAnsi="Arial" w:cs="Arial"/>
          <w:b/>
          <w:sz w:val="24"/>
          <w:szCs w:val="24"/>
        </w:rPr>
        <w:t>10:30 horas</w:t>
      </w:r>
      <w:r w:rsidR="007D6A13" w:rsidRPr="00AE5A31">
        <w:rPr>
          <w:rFonts w:ascii="Arial" w:hAnsi="Arial" w:cs="Arial"/>
          <w:b/>
          <w:sz w:val="24"/>
          <w:szCs w:val="24"/>
        </w:rPr>
        <w:t xml:space="preserve"> do dia </w:t>
      </w:r>
      <w:r w:rsidR="003072A1">
        <w:rPr>
          <w:rFonts w:ascii="Arial" w:hAnsi="Arial" w:cs="Arial"/>
          <w:b/>
          <w:sz w:val="24"/>
          <w:szCs w:val="24"/>
        </w:rPr>
        <w:t>22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3072A1">
        <w:rPr>
          <w:rFonts w:ascii="Arial" w:hAnsi="Arial" w:cs="Arial"/>
          <w:b/>
          <w:sz w:val="24"/>
          <w:szCs w:val="24"/>
        </w:rPr>
        <w:t>10:30 horas</w:t>
      </w:r>
      <w:r w:rsidR="004E2678">
        <w:rPr>
          <w:rFonts w:ascii="Arial" w:hAnsi="Arial" w:cs="Arial"/>
          <w:b/>
          <w:sz w:val="24"/>
          <w:szCs w:val="24"/>
        </w:rPr>
        <w:t xml:space="preserve"> do dia </w:t>
      </w:r>
      <w:r w:rsidR="003072A1">
        <w:rPr>
          <w:rFonts w:ascii="Arial" w:hAnsi="Arial" w:cs="Arial"/>
          <w:b/>
          <w:sz w:val="24"/>
          <w:szCs w:val="24"/>
        </w:rPr>
        <w:t>22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B8046F" w:rsidRPr="00B8046F">
        <w:rPr>
          <w:rFonts w:ascii="Arial" w:hAnsi="Arial" w:cs="Arial"/>
          <w:color w:val="000000" w:themeColor="text1"/>
          <w:sz w:val="24"/>
          <w:szCs w:val="24"/>
        </w:rPr>
        <w:t>“</w:t>
      </w:r>
      <w:r w:rsidR="003072A1">
        <w:rPr>
          <w:rFonts w:ascii="Arial" w:hAnsi="Arial" w:cs="Arial"/>
          <w:b/>
          <w:sz w:val="24"/>
          <w:szCs w:val="24"/>
        </w:rPr>
        <w:t>CONTRATAÇÃO DE EMPRESA ESPECIALIZADA DE ENGENHARIA PARA REFORMA NO CEE BUTANTÃ – SOLANGE NUNES BIBAS, RUA DR. ERNANI DA GAMA CORREIA, Nº 367 - BUTANTÃ – SÃO PAULO – SP – CEP: 05539-040’</w:t>
      </w:r>
      <w:r w:rsidR="00B8046F">
        <w:rPr>
          <w:rFonts w:ascii="Arial" w:hAnsi="Arial" w:cs="Arial"/>
          <w:color w:val="000000" w:themeColor="text1"/>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w:t>
      </w:r>
      <w:r w:rsidR="00CA65DE" w:rsidRPr="00AE5A31">
        <w:rPr>
          <w:rFonts w:ascii="Arial" w:hAnsi="Arial" w:cs="Arial"/>
          <w:b w:val="0"/>
          <w:szCs w:val="24"/>
        </w:rPr>
        <w:lastRenderedPageBreak/>
        <w:t>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3072A1">
        <w:rPr>
          <w:rFonts w:ascii="Arial" w:eastAsia="Times New Roman" w:hAnsi="Arial" w:cs="Arial"/>
          <w:color w:val="000000"/>
          <w:sz w:val="24"/>
          <w:szCs w:val="24"/>
          <w:lang w:eastAsia="ja-JP"/>
        </w:rPr>
        <w:t>17/11/2023</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3072A1">
        <w:rPr>
          <w:rFonts w:ascii="Arial" w:eastAsia="Times New Roman" w:hAnsi="Arial" w:cs="Arial"/>
          <w:color w:val="000000"/>
          <w:sz w:val="24"/>
          <w:szCs w:val="24"/>
          <w:lang w:eastAsia="ja-JP"/>
        </w:rPr>
        <w:t xml:space="preserve">Eng.º </w:t>
      </w:r>
      <w:r w:rsidR="003072A1" w:rsidRPr="003072A1">
        <w:rPr>
          <w:rFonts w:ascii="Arial" w:hAnsi="Arial" w:cs="Arial"/>
          <w:sz w:val="24"/>
          <w:szCs w:val="24"/>
        </w:rPr>
        <w:t>Ricardo Fulasi Natali</w:t>
      </w:r>
      <w:r w:rsidR="003072A1">
        <w:rPr>
          <w:rFonts w:ascii="Arial" w:hAnsi="Arial" w:cs="Arial"/>
          <w:sz w:val="24"/>
          <w:szCs w:val="24"/>
        </w:rPr>
        <w:t xml:space="preserve"> </w:t>
      </w:r>
      <w:r w:rsidR="00A65520" w:rsidRPr="00A65520">
        <w:rPr>
          <w:rFonts w:ascii="Arial" w:eastAsia="Times New Roman" w:hAnsi="Arial" w:cs="Arial"/>
          <w:color w:val="000000"/>
          <w:sz w:val="24"/>
          <w:szCs w:val="24"/>
          <w:lang w:eastAsia="ja-JP"/>
        </w:rPr>
        <w:t>ou seu substituto</w:t>
      </w:r>
      <w:r w:rsidR="003072A1">
        <w:rPr>
          <w:rFonts w:ascii="Arial" w:eastAsia="Times New Roman" w:hAnsi="Arial" w:cs="Arial"/>
          <w:color w:val="000000"/>
          <w:sz w:val="24"/>
          <w:szCs w:val="24"/>
          <w:lang w:eastAsia="ja-JP"/>
        </w:rPr>
        <w:t xml:space="preserve"> </w:t>
      </w:r>
      <w:r w:rsidR="003072A1" w:rsidRPr="003072A1">
        <w:rPr>
          <w:rFonts w:ascii="Arial" w:hAnsi="Arial" w:cs="Arial"/>
          <w:sz w:val="24"/>
          <w:szCs w:val="24"/>
        </w:rPr>
        <w:t>Arqta. Gabriela Caroline Paixão Cavalcante</w:t>
      </w:r>
      <w:r w:rsidR="003072A1">
        <w:rPr>
          <w:rFonts w:ascii="Arial" w:hAnsi="Arial" w:cs="Arial"/>
          <w:sz w:val="24"/>
          <w:szCs w:val="24"/>
        </w:rPr>
        <w:t xml:space="preserve"> </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lastRenderedPageBreak/>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meda Iraé, nº 35 - Moema, até</w:t>
      </w:r>
      <w:r w:rsidR="003072A1">
        <w:rPr>
          <w:rStyle w:val="N"/>
          <w:rFonts w:ascii="Arial" w:hAnsi="Arial" w:cs="Arial"/>
          <w:b w:val="0"/>
          <w:sz w:val="24"/>
          <w:szCs w:val="24"/>
        </w:rPr>
        <w:t xml:space="preserve"> 17/11/2023</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3072A1">
        <w:rPr>
          <w:rFonts w:ascii="Arial" w:hAnsi="Arial" w:cs="Arial"/>
          <w:sz w:val="24"/>
          <w:szCs w:val="24"/>
        </w:rPr>
        <w:t xml:space="preserve">16/11/2023 </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B8046F">
        <w:rPr>
          <w:rFonts w:ascii="Arial" w:hAnsi="Arial" w:cs="Arial"/>
          <w:bCs/>
          <w:sz w:val="24"/>
          <w:szCs w:val="24"/>
        </w:rPr>
        <w:t>6019.2023/0001551-7</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3072A1">
        <w:rPr>
          <w:rFonts w:ascii="Arial" w:hAnsi="Arial" w:cs="Arial"/>
          <w:sz w:val="24"/>
          <w:szCs w:val="24"/>
        </w:rPr>
        <w:t xml:space="preserve"> </w:t>
      </w:r>
      <w:r w:rsidR="001C6FEE" w:rsidRPr="00AE5A31">
        <w:rPr>
          <w:rFonts w:ascii="Arial" w:hAnsi="Arial" w:cs="Arial"/>
          <w:sz w:val="24"/>
          <w:szCs w:val="24"/>
        </w:rPr>
        <w:t>(</w:t>
      </w:r>
      <w:r w:rsidR="001C6FEE" w:rsidRPr="00AE5A31">
        <w:rPr>
          <w:rFonts w:ascii="Arial" w:hAnsi="Arial" w:cs="Arial"/>
          <w:sz w:val="24"/>
          <w:szCs w:val="24"/>
          <w:u w:val="single"/>
        </w:rPr>
        <w:t>até</w:t>
      </w:r>
      <w:r w:rsidR="003072A1">
        <w:rPr>
          <w:rFonts w:ascii="Arial" w:hAnsi="Arial" w:cs="Arial"/>
          <w:sz w:val="24"/>
          <w:szCs w:val="24"/>
          <w:u w:val="single"/>
        </w:rPr>
        <w:t xml:space="preserve"> 16/11/2023</w:t>
      </w:r>
      <w:r w:rsidR="001C6FEE" w:rsidRPr="00AE5A31">
        <w:rPr>
          <w:rFonts w:ascii="Arial" w:hAnsi="Arial" w:cs="Arial"/>
          <w:sz w:val="24"/>
          <w:szCs w:val="24"/>
          <w:u w:val="single"/>
        </w:rPr>
        <w:t>)</w:t>
      </w:r>
      <w:r w:rsidR="003072A1">
        <w:rPr>
          <w:rFonts w:ascii="Arial" w:hAnsi="Arial" w:cs="Arial"/>
          <w:sz w:val="24"/>
          <w:szCs w:val="24"/>
          <w:u w:val="single"/>
        </w:rPr>
        <w:t xml:space="preserve"> </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lastRenderedPageBreak/>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F70A4C" w:rsidP="00630434">
      <w:pPr>
        <w:tabs>
          <w:tab w:val="left" w:pos="5760"/>
        </w:tabs>
        <w:ind w:left="902"/>
        <w:jc w:val="both"/>
        <w:rPr>
          <w:rFonts w:ascii="Arial" w:hAnsi="Arial" w:cs="Arial"/>
          <w:b/>
          <w:smallCaps/>
          <w:sz w:val="24"/>
          <w:szCs w:val="24"/>
        </w:rPr>
      </w:pPr>
      <w:r w:rsidRPr="00F70A4C">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1245.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EC4671" w:rsidRPr="002D3814" w:rsidRDefault="00EC4671"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EC4671" w:rsidRPr="002D3814" w:rsidRDefault="00EC4671" w:rsidP="002E78E6">
                  <w:pPr>
                    <w:spacing w:after="0" w:line="240" w:lineRule="auto"/>
                    <w:rPr>
                      <w:rFonts w:ascii="Calibri" w:hAnsi="Calibri" w:cs="Arial"/>
                      <w:b/>
                      <w:smallCaps/>
                      <w:sz w:val="20"/>
                      <w:szCs w:val="20"/>
                    </w:rPr>
                  </w:pPr>
                </w:p>
                <w:p w:rsidR="00EC4671" w:rsidRPr="00BF5518" w:rsidRDefault="00EC4671"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6019.2023/0001551-7</w:t>
                  </w:r>
                </w:p>
                <w:p w:rsidR="00EC4671" w:rsidRPr="00BF5518" w:rsidRDefault="00EC4671" w:rsidP="002E78E6">
                  <w:pPr>
                    <w:spacing w:after="0" w:line="240" w:lineRule="auto"/>
                    <w:rPr>
                      <w:rFonts w:ascii="Calibri" w:hAnsi="Calibri" w:cs="Arial"/>
                      <w:b/>
                      <w:smallCaps/>
                      <w:color w:val="000000" w:themeColor="text1"/>
                      <w:sz w:val="20"/>
                      <w:szCs w:val="20"/>
                    </w:rPr>
                  </w:pPr>
                </w:p>
                <w:p w:rsidR="00EC4671" w:rsidRDefault="00EC4671"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11/SEME/2023</w:t>
                  </w:r>
                </w:p>
                <w:p w:rsidR="00EC4671" w:rsidRPr="00BF5518" w:rsidRDefault="00EC4671" w:rsidP="002E78E6">
                  <w:pPr>
                    <w:spacing w:after="0" w:line="240" w:lineRule="auto"/>
                    <w:rPr>
                      <w:rFonts w:ascii="Calibri" w:hAnsi="Calibri" w:cs="Arial"/>
                      <w:b/>
                      <w:smallCaps/>
                      <w:color w:val="000000" w:themeColor="text1"/>
                      <w:sz w:val="20"/>
                      <w:szCs w:val="20"/>
                    </w:rPr>
                  </w:pPr>
                </w:p>
                <w:p w:rsidR="00EC4671" w:rsidRPr="00BF5518" w:rsidRDefault="00EC4671" w:rsidP="00BF5518">
                  <w:pPr>
                    <w:spacing w:after="13" w:line="248" w:lineRule="auto"/>
                    <w:jc w:val="both"/>
                    <w:rPr>
                      <w:rFonts w:cstheme="minorHAnsi"/>
                      <w:sz w:val="20"/>
                      <w:szCs w:val="20"/>
                    </w:rPr>
                  </w:pPr>
                  <w:r>
                    <w:rPr>
                      <w:rFonts w:ascii="Calibri" w:hAnsi="Calibri" w:cs="Arial"/>
                      <w:b/>
                      <w:caps/>
                      <w:sz w:val="20"/>
                      <w:szCs w:val="20"/>
                    </w:rPr>
                    <w:t xml:space="preserve">OBJETO: </w:t>
                  </w:r>
                  <w:r w:rsidRPr="00B8046F">
                    <w:rPr>
                      <w:rFonts w:ascii="Calibri" w:hAnsi="Calibri" w:cs="Arial"/>
                      <w:b/>
                      <w:caps/>
                      <w:sz w:val="20"/>
                      <w:szCs w:val="20"/>
                    </w:rPr>
                    <w:t>CONTRATAÇÃO DE EMPRESA ESPECIALIZADA DE ENGENHARIA PARA REFORMA NO CEE BUTANTÃ – SOLANGE NUNES BIBAS, RUA DR. ERNANI DA GAMA CORREIA, Nº 367 - BUTANTÃ – SÃO PAULO – SP – CEP: 05539-040</w:t>
                  </w:r>
                </w:p>
                <w:p w:rsidR="00EC4671" w:rsidRDefault="00EC4671"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EC4671" w:rsidRDefault="00EC4671"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EC4671" w:rsidRPr="002D3814" w:rsidRDefault="00EC4671"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EC4671" w:rsidRPr="002D3814" w:rsidRDefault="00EC4671" w:rsidP="00673D88">
                  <w:pPr>
                    <w:spacing w:after="0" w:line="240" w:lineRule="auto"/>
                    <w:jc w:val="both"/>
                    <w:rPr>
                      <w:rFonts w:ascii="Century Gothic" w:hAnsi="Century Gothic" w:cs="Arial"/>
                      <w:b/>
                      <w:smallCaps/>
                      <w:sz w:val="20"/>
                      <w:szCs w:val="20"/>
                    </w:rPr>
                  </w:pPr>
                </w:p>
                <w:p w:rsidR="00EC4671" w:rsidRPr="007C7A73" w:rsidRDefault="00EC4671" w:rsidP="00C950FB">
                  <w:pPr>
                    <w:spacing w:before="120"/>
                    <w:jc w:val="both"/>
                    <w:rPr>
                      <w:rFonts w:ascii="Century Gothic" w:hAnsi="Century Gothic" w:cs="Arial"/>
                      <w:b/>
                      <w:smallCaps/>
                    </w:rPr>
                  </w:pPr>
                </w:p>
                <w:p w:rsidR="00EC4671" w:rsidRDefault="00EC4671"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F70A4C" w:rsidP="00636FDA">
      <w:pPr>
        <w:tabs>
          <w:tab w:val="right" w:pos="9353"/>
        </w:tabs>
        <w:jc w:val="both"/>
        <w:rPr>
          <w:rFonts w:ascii="Arial" w:hAnsi="Arial" w:cs="Arial"/>
          <w:b/>
          <w:sz w:val="24"/>
          <w:szCs w:val="24"/>
        </w:rPr>
      </w:pPr>
      <w:r w:rsidRPr="00F70A4C">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EC4671" w:rsidRPr="002D3814" w:rsidRDefault="00EC4671"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EC4671" w:rsidRPr="002D3814" w:rsidRDefault="00EC4671" w:rsidP="002E78E6">
                  <w:pPr>
                    <w:spacing w:after="0" w:line="240" w:lineRule="auto"/>
                    <w:rPr>
                      <w:rFonts w:ascii="Calibri" w:hAnsi="Calibri" w:cs="Arial"/>
                      <w:b/>
                      <w:smallCaps/>
                      <w:sz w:val="20"/>
                      <w:szCs w:val="20"/>
                    </w:rPr>
                  </w:pPr>
                </w:p>
                <w:p w:rsidR="00EC4671" w:rsidRPr="00BF5518" w:rsidRDefault="00EC4671"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6019.2023/0001551-7</w:t>
                  </w:r>
                </w:p>
                <w:p w:rsidR="00EC4671" w:rsidRPr="00BF5518" w:rsidRDefault="00EC4671" w:rsidP="00D8403F">
                  <w:pPr>
                    <w:spacing w:after="0" w:line="240" w:lineRule="auto"/>
                    <w:rPr>
                      <w:rFonts w:ascii="Calibri" w:hAnsi="Calibri" w:cs="Arial"/>
                      <w:b/>
                      <w:smallCaps/>
                      <w:color w:val="000000" w:themeColor="text1"/>
                      <w:sz w:val="20"/>
                      <w:szCs w:val="20"/>
                    </w:rPr>
                  </w:pPr>
                </w:p>
                <w:p w:rsidR="00EC4671" w:rsidRDefault="00EC4671"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11/SEME/2023</w:t>
                  </w:r>
                </w:p>
                <w:p w:rsidR="00EC4671" w:rsidRDefault="00EC4671" w:rsidP="00D8403F">
                  <w:pPr>
                    <w:spacing w:after="0" w:line="240" w:lineRule="auto"/>
                    <w:rPr>
                      <w:rFonts w:ascii="Calibri" w:hAnsi="Calibri" w:cs="Arial"/>
                      <w:b/>
                      <w:smallCaps/>
                      <w:color w:val="000000" w:themeColor="text1"/>
                      <w:sz w:val="20"/>
                      <w:szCs w:val="20"/>
                    </w:rPr>
                  </w:pPr>
                </w:p>
                <w:p w:rsidR="00EC4671" w:rsidRPr="00BF5518" w:rsidRDefault="00EC4671" w:rsidP="00D8403F">
                  <w:pPr>
                    <w:spacing w:after="13" w:line="248" w:lineRule="auto"/>
                    <w:jc w:val="both"/>
                    <w:rPr>
                      <w:rFonts w:cstheme="minorHAnsi"/>
                      <w:sz w:val="20"/>
                      <w:szCs w:val="20"/>
                    </w:rPr>
                  </w:pPr>
                  <w:r>
                    <w:rPr>
                      <w:rFonts w:ascii="Calibri" w:hAnsi="Calibri" w:cs="Arial"/>
                      <w:b/>
                      <w:caps/>
                      <w:sz w:val="20"/>
                      <w:szCs w:val="20"/>
                    </w:rPr>
                    <w:t xml:space="preserve">OBJETO: </w:t>
                  </w:r>
                  <w:r w:rsidRPr="00B8046F">
                    <w:rPr>
                      <w:rFonts w:ascii="Calibri" w:hAnsi="Calibri" w:cs="Arial"/>
                      <w:b/>
                      <w:caps/>
                      <w:sz w:val="20"/>
                      <w:szCs w:val="20"/>
                    </w:rPr>
                    <w:t>CONTRATAÇÃO DE EMPRESA ESPECIALIZADA DE ENGENHARIA PARA REFORMA NO CEE BUTANTÃ – SOLANGE NUNES BIBAS, RUA DR. ERNANI DA GAMA CORREIA, Nº 367 - BUTANTÃ – SÃO PAULO – SP – CEP: 05539-040</w:t>
                  </w:r>
                </w:p>
                <w:p w:rsidR="00EC4671" w:rsidRPr="002D3814" w:rsidRDefault="00EC4671"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EC4671" w:rsidRPr="002D3814" w:rsidRDefault="00EC4671"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EC4671" w:rsidRPr="002D3814" w:rsidRDefault="00EC4671" w:rsidP="002E78E6">
                  <w:pPr>
                    <w:spacing w:after="0" w:line="240" w:lineRule="auto"/>
                    <w:jc w:val="both"/>
                    <w:rPr>
                      <w:rFonts w:ascii="Calibri" w:hAnsi="Calibri" w:cs="Arial"/>
                      <w:b/>
                      <w:smallCaps/>
                      <w:sz w:val="20"/>
                      <w:szCs w:val="20"/>
                    </w:rPr>
                  </w:pPr>
                </w:p>
                <w:p w:rsidR="00EC4671" w:rsidRPr="002D3814" w:rsidRDefault="00EC4671"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w:t>
      </w:r>
      <w:r w:rsidR="00C950FB" w:rsidRPr="00AE5A31">
        <w:rPr>
          <w:rFonts w:ascii="Arial" w:hAnsi="Arial" w:cs="Arial"/>
          <w:sz w:val="24"/>
          <w:szCs w:val="24"/>
        </w:rPr>
        <w:lastRenderedPageBreak/>
        <w:t>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Todos os documentos atinentes a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 xml:space="preserve">Não será admitido que a licitante conteste, posteriormente, as composições de custos unitários que compõem a proposta comercial ofertada, de modo que nenhuma outra remuneração será devida e, ainda, não será admitida alegação de </w:t>
      </w:r>
      <w:r w:rsidR="00C950FB" w:rsidRPr="00AE5A31">
        <w:rPr>
          <w:rFonts w:ascii="Arial" w:hAnsi="Arial" w:cs="Arial"/>
          <w:bCs/>
          <w:sz w:val="24"/>
          <w:szCs w:val="24"/>
        </w:rPr>
        <w:lastRenderedPageBreak/>
        <w:t>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 xml:space="preserve">orçados pela licitante, deverão estar compreendidos todos os preços de materiais, mão de obra, encargos sociais e trabalhistas e demais despesas diretas, consoante os </w:t>
      </w:r>
      <w:r w:rsidR="00C950FB" w:rsidRPr="00AE5A31">
        <w:rPr>
          <w:rFonts w:ascii="Arial" w:hAnsi="Arial" w:cs="Arial"/>
          <w:sz w:val="24"/>
          <w:szCs w:val="24"/>
        </w:rPr>
        <w:lastRenderedPageBreak/>
        <w:t>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lastRenderedPageBreak/>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w:t>
      </w:r>
      <w:r w:rsidR="005E5ECD" w:rsidRPr="00AE5A31">
        <w:rPr>
          <w:rFonts w:ascii="Arial" w:hAnsi="Arial" w:cs="Arial"/>
          <w:sz w:val="24"/>
          <w:szCs w:val="24"/>
        </w:rPr>
        <w:lastRenderedPageBreak/>
        <w:t xml:space="preserve">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w:t>
      </w:r>
      <w:r w:rsidR="00CB7F05">
        <w:rPr>
          <w:rFonts w:ascii="Arial" w:hAnsi="Arial" w:cs="Arial"/>
          <w:spacing w:val="-1"/>
          <w:sz w:val="24"/>
          <w:szCs w:val="24"/>
        </w:rPr>
        <w:t>iro(a)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lastRenderedPageBreak/>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B8046F" w:rsidRPr="000B07D2" w:rsidRDefault="00B8046F" w:rsidP="000B07D2">
      <w:pPr>
        <w:ind w:right="120"/>
        <w:jc w:val="both"/>
        <w:rPr>
          <w:rFonts w:ascii="Arial" w:hAnsi="Arial" w:cs="Arial"/>
          <w:sz w:val="24"/>
          <w:szCs w:val="24"/>
        </w:rPr>
      </w:pPr>
    </w:p>
    <w:p w:rsidR="00B8046F" w:rsidRDefault="00B8046F" w:rsidP="00B8046F">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B8046F" w:rsidRPr="000B15E0" w:rsidRDefault="00B8046F" w:rsidP="00B8046F">
      <w:pPr>
        <w:pStyle w:val="Default"/>
        <w:rPr>
          <w:b/>
          <w:bCs/>
          <w:sz w:val="22"/>
          <w:szCs w:val="22"/>
        </w:rPr>
      </w:pPr>
      <w:r w:rsidRPr="000B15E0">
        <w:rPr>
          <w:b/>
          <w:bCs/>
          <w:sz w:val="22"/>
          <w:szCs w:val="22"/>
        </w:rPr>
        <w:t>Serão consideradas de maior relevância as parcelas indicadas abaixo, conforme Súmula 24 do TCE/SP:</w:t>
      </w:r>
    </w:p>
    <w:tbl>
      <w:tblPr>
        <w:tblStyle w:val="Tabelacomgrade"/>
        <w:tblW w:w="8784" w:type="dxa"/>
        <w:jc w:val="center"/>
        <w:tblLook w:val="04A0"/>
      </w:tblPr>
      <w:tblGrid>
        <w:gridCol w:w="8784"/>
      </w:tblGrid>
      <w:tr w:rsidR="00B8046F" w:rsidRPr="000B15E0" w:rsidTr="00B8046F">
        <w:trPr>
          <w:jc w:val="center"/>
        </w:trPr>
        <w:tc>
          <w:tcPr>
            <w:tcW w:w="8784" w:type="dxa"/>
          </w:tcPr>
          <w:p w:rsidR="00B8046F" w:rsidRPr="000B15E0" w:rsidRDefault="00B8046F" w:rsidP="00B8046F">
            <w:pPr>
              <w:pStyle w:val="Default"/>
              <w:jc w:val="center"/>
              <w:rPr>
                <w:b/>
                <w:bCs/>
                <w:sz w:val="22"/>
                <w:szCs w:val="22"/>
              </w:rPr>
            </w:pPr>
            <w:r w:rsidRPr="000B15E0">
              <w:rPr>
                <w:b/>
                <w:bCs/>
                <w:sz w:val="22"/>
                <w:szCs w:val="22"/>
              </w:rPr>
              <w:t>DISCRIMINAÇÃO DO ITEM</w:t>
            </w:r>
          </w:p>
        </w:tc>
      </w:tr>
      <w:tr w:rsidR="00B8046F" w:rsidRPr="000B15E0" w:rsidTr="00B8046F">
        <w:trPr>
          <w:jc w:val="center"/>
        </w:trPr>
        <w:tc>
          <w:tcPr>
            <w:tcW w:w="8784" w:type="dxa"/>
          </w:tcPr>
          <w:p w:rsidR="00B8046F" w:rsidRPr="00200B71" w:rsidRDefault="00B8046F" w:rsidP="00B8046F">
            <w:pPr>
              <w:rPr>
                <w:rFonts w:ascii="Arial" w:hAnsi="Arial" w:cs="Arial"/>
              </w:rPr>
            </w:pPr>
            <w:r>
              <w:rPr>
                <w:rFonts w:ascii="Arial" w:hAnsi="Arial" w:cs="Arial"/>
              </w:rPr>
              <w:t>FORNECIMENTO E INSTALAÇÃO DE GRAMA SINTÉTICA PARA USO ESPORTIVO</w:t>
            </w:r>
          </w:p>
        </w:tc>
      </w:tr>
      <w:tr w:rsidR="00B8046F" w:rsidRPr="000B15E0" w:rsidTr="00B8046F">
        <w:trPr>
          <w:jc w:val="center"/>
        </w:trPr>
        <w:tc>
          <w:tcPr>
            <w:tcW w:w="8784" w:type="dxa"/>
          </w:tcPr>
          <w:p w:rsidR="00B8046F" w:rsidRDefault="00B8046F" w:rsidP="00B8046F">
            <w:pPr>
              <w:rPr>
                <w:rFonts w:ascii="Arial" w:hAnsi="Arial" w:cs="Arial"/>
              </w:rPr>
            </w:pPr>
            <w:r w:rsidRPr="00CE3B98">
              <w:rPr>
                <w:rFonts w:ascii="Arial" w:hAnsi="Arial" w:cs="Arial"/>
              </w:rPr>
              <w:t>EXECUÇÃO DE SERVIÇO DE REABILITAÇÃO ESTRUTURAL DE TUBULAÇÕES DE CONCRETO COM DIÂMETRO MÍNIMO DE 300MM EM TUBO CURADO “IN LOCO” – CIPP</w:t>
            </w:r>
          </w:p>
        </w:tc>
      </w:tr>
      <w:tr w:rsidR="00B8046F" w:rsidRPr="000B15E0" w:rsidTr="00B8046F">
        <w:trPr>
          <w:jc w:val="center"/>
        </w:trPr>
        <w:tc>
          <w:tcPr>
            <w:tcW w:w="8784" w:type="dxa"/>
          </w:tcPr>
          <w:p w:rsidR="00B8046F" w:rsidRDefault="00B8046F" w:rsidP="00B8046F">
            <w:pPr>
              <w:rPr>
                <w:rFonts w:ascii="Arial" w:hAnsi="Arial" w:cs="Arial"/>
              </w:rPr>
            </w:pPr>
            <w:r w:rsidRPr="00CE3B98">
              <w:rPr>
                <w:rFonts w:ascii="Arial" w:hAnsi="Arial" w:cs="Arial"/>
              </w:rPr>
              <w:t>FORNECIMENTO E MONTAGEM DE ESTRUTURA METÁLICA</w:t>
            </w:r>
          </w:p>
        </w:tc>
      </w:tr>
      <w:tr w:rsidR="00B8046F" w:rsidRPr="000B15E0" w:rsidTr="00B8046F">
        <w:trPr>
          <w:jc w:val="center"/>
        </w:trPr>
        <w:tc>
          <w:tcPr>
            <w:tcW w:w="8784" w:type="dxa"/>
          </w:tcPr>
          <w:p w:rsidR="00B8046F" w:rsidRDefault="00B8046F" w:rsidP="00B8046F">
            <w:pPr>
              <w:rPr>
                <w:rFonts w:ascii="Arial" w:hAnsi="Arial" w:cs="Arial"/>
              </w:rPr>
            </w:pPr>
            <w:r w:rsidRPr="00CE3B98">
              <w:rPr>
                <w:rFonts w:ascii="Arial" w:hAnsi="Arial" w:cs="Arial"/>
              </w:rPr>
              <w:t>EXECUÇÃO DE TIRANTE EM SOLO COM PERFURAÇÃO, INJEÇÃO E ATIRANTAMENTO</w:t>
            </w:r>
          </w:p>
        </w:tc>
      </w:tr>
      <w:tr w:rsidR="00B8046F" w:rsidRPr="000B15E0" w:rsidTr="00B8046F">
        <w:trPr>
          <w:jc w:val="center"/>
        </w:trPr>
        <w:tc>
          <w:tcPr>
            <w:tcW w:w="8784" w:type="dxa"/>
          </w:tcPr>
          <w:p w:rsidR="00B8046F" w:rsidRPr="00CE3B98" w:rsidRDefault="00B8046F" w:rsidP="00B8046F">
            <w:pPr>
              <w:rPr>
                <w:rFonts w:ascii="Arial" w:hAnsi="Arial" w:cs="Arial"/>
              </w:rPr>
            </w:pPr>
            <w:r w:rsidRPr="006D47DA">
              <w:rPr>
                <w:rFonts w:ascii="Arial" w:hAnsi="Arial" w:cs="Arial"/>
              </w:rPr>
              <w:t>FORNECIMENTO E EXECUÇÃO DE ENCHIMENTO COM CONCRETO</w:t>
            </w:r>
            <w:r>
              <w:rPr>
                <w:rFonts w:ascii="Arial" w:hAnsi="Arial" w:cs="Arial"/>
              </w:rPr>
              <w:t xml:space="preserve"> LEVE</w:t>
            </w:r>
          </w:p>
        </w:tc>
      </w:tr>
      <w:tr w:rsidR="00B8046F" w:rsidRPr="000B15E0" w:rsidTr="00B8046F">
        <w:trPr>
          <w:jc w:val="center"/>
        </w:trPr>
        <w:tc>
          <w:tcPr>
            <w:tcW w:w="8784" w:type="dxa"/>
          </w:tcPr>
          <w:p w:rsidR="00B8046F" w:rsidRPr="006D47DA" w:rsidRDefault="00B8046F" w:rsidP="00B8046F">
            <w:pPr>
              <w:rPr>
                <w:rFonts w:ascii="Arial" w:hAnsi="Arial" w:cs="Arial"/>
              </w:rPr>
            </w:pPr>
            <w:r w:rsidRPr="006D47DA">
              <w:rPr>
                <w:rFonts w:ascii="Arial" w:hAnsi="Arial" w:cs="Arial"/>
              </w:rPr>
              <w:t>FORNECIMENTO E INSTALAÇÃO DE REVESTIMENTO DE LADRILHO CERÂMICO DE ALTA RESISTÊNCIA PARA PISCINA</w:t>
            </w:r>
          </w:p>
        </w:tc>
      </w:tr>
      <w:tr w:rsidR="00B8046F" w:rsidRPr="000B15E0" w:rsidTr="00B8046F">
        <w:trPr>
          <w:jc w:val="center"/>
        </w:trPr>
        <w:tc>
          <w:tcPr>
            <w:tcW w:w="8784" w:type="dxa"/>
          </w:tcPr>
          <w:p w:rsidR="00B8046F" w:rsidRPr="006D47DA" w:rsidRDefault="00B8046F" w:rsidP="00B8046F">
            <w:pPr>
              <w:rPr>
                <w:rFonts w:ascii="Arial" w:hAnsi="Arial" w:cs="Arial"/>
              </w:rPr>
            </w:pPr>
            <w:r w:rsidRPr="00E2564D">
              <w:rPr>
                <w:rFonts w:ascii="Arial" w:hAnsi="Arial" w:cs="Arial"/>
              </w:rPr>
              <w:t>FORNECIMENTO E EXECUÇÃO DE PAVIMENTO INTERTRAVADO</w:t>
            </w:r>
            <w:r>
              <w:rPr>
                <w:rFonts w:ascii="Arial" w:hAnsi="Arial" w:cs="Arial"/>
              </w:rPr>
              <w:t xml:space="preserve"> DRENANTE</w:t>
            </w:r>
          </w:p>
        </w:tc>
      </w:tr>
      <w:tr w:rsidR="00B8046F" w:rsidRPr="000B15E0" w:rsidTr="00B8046F">
        <w:trPr>
          <w:jc w:val="center"/>
        </w:trPr>
        <w:tc>
          <w:tcPr>
            <w:tcW w:w="8784" w:type="dxa"/>
          </w:tcPr>
          <w:p w:rsidR="00B8046F" w:rsidRPr="00E2564D" w:rsidRDefault="00B8046F" w:rsidP="00B8046F">
            <w:pPr>
              <w:rPr>
                <w:rFonts w:ascii="Arial" w:hAnsi="Arial" w:cs="Arial"/>
              </w:rPr>
            </w:pPr>
            <w:r w:rsidRPr="00E2564D">
              <w:rPr>
                <w:rFonts w:ascii="Arial" w:hAnsi="Arial" w:cs="Arial"/>
              </w:rPr>
              <w:t>FORNECIMENTO E EXECUÇÃO DE MURO DE ARRIMO COM ALTURA MÍMINA DE 2,50 M</w:t>
            </w:r>
          </w:p>
        </w:tc>
      </w:tr>
      <w:tr w:rsidR="00B8046F" w:rsidRPr="000B15E0" w:rsidTr="00B8046F">
        <w:trPr>
          <w:jc w:val="center"/>
        </w:trPr>
        <w:tc>
          <w:tcPr>
            <w:tcW w:w="8784" w:type="dxa"/>
          </w:tcPr>
          <w:p w:rsidR="00B8046F" w:rsidRPr="00E2564D" w:rsidRDefault="00B8046F" w:rsidP="00B8046F">
            <w:pPr>
              <w:rPr>
                <w:rFonts w:ascii="Arial" w:hAnsi="Arial" w:cs="Arial"/>
              </w:rPr>
            </w:pPr>
            <w:r w:rsidRPr="00E2564D">
              <w:rPr>
                <w:rFonts w:ascii="Arial" w:hAnsi="Arial" w:cs="Arial"/>
              </w:rPr>
              <w:lastRenderedPageBreak/>
              <w:t>FORNECIMENTO E INSTALAÇÃO SISTEMA COMPLETO DE FILTRAGEM, LIMPEZA E BOMBEAMENTO PARA PISCINA SEMI</w:t>
            </w:r>
            <w:r>
              <w:rPr>
                <w:rFonts w:ascii="Arial" w:hAnsi="Arial" w:cs="Arial"/>
              </w:rPr>
              <w:t>-</w:t>
            </w:r>
            <w:r w:rsidRPr="00E2564D">
              <w:rPr>
                <w:rFonts w:ascii="Arial" w:hAnsi="Arial" w:cs="Arial"/>
              </w:rPr>
              <w:t>OLÍMPICA</w:t>
            </w:r>
          </w:p>
        </w:tc>
      </w:tr>
      <w:tr w:rsidR="00B8046F" w:rsidRPr="000B15E0" w:rsidTr="00B8046F">
        <w:trPr>
          <w:jc w:val="center"/>
        </w:trPr>
        <w:tc>
          <w:tcPr>
            <w:tcW w:w="8784" w:type="dxa"/>
          </w:tcPr>
          <w:p w:rsidR="00B8046F" w:rsidRPr="00E2564D" w:rsidRDefault="00B8046F" w:rsidP="00B8046F">
            <w:pPr>
              <w:rPr>
                <w:rFonts w:ascii="Arial" w:hAnsi="Arial" w:cs="Arial"/>
              </w:rPr>
            </w:pPr>
            <w:r w:rsidRPr="00DD27F8">
              <w:rPr>
                <w:rFonts w:ascii="Arial" w:hAnsi="Arial" w:cs="Arial"/>
              </w:rPr>
              <w:t>REFORMA E/OU CONSTRUÇÃO DE EDFICAÇÃO NÃO RESIDENCIAL COM ÁREA MÍNIMA DE 17.000m²</w:t>
            </w:r>
          </w:p>
        </w:tc>
      </w:tr>
    </w:tbl>
    <w:p w:rsidR="00B8046F" w:rsidRPr="000B15E0" w:rsidRDefault="00B8046F" w:rsidP="00B8046F">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9003" w:type="dxa"/>
        <w:jc w:val="center"/>
        <w:tblLook w:val="04A0"/>
      </w:tblPr>
      <w:tblGrid>
        <w:gridCol w:w="5058"/>
        <w:gridCol w:w="1683"/>
        <w:gridCol w:w="1589"/>
        <w:gridCol w:w="673"/>
      </w:tblGrid>
      <w:tr w:rsidR="00B8046F" w:rsidRPr="000B15E0" w:rsidTr="00B8046F">
        <w:trPr>
          <w:jc w:val="center"/>
        </w:trPr>
        <w:tc>
          <w:tcPr>
            <w:tcW w:w="5058" w:type="dxa"/>
          </w:tcPr>
          <w:p w:rsidR="00B8046F" w:rsidRPr="000B15E0" w:rsidRDefault="00B8046F" w:rsidP="00B8046F">
            <w:pPr>
              <w:pStyle w:val="Default"/>
              <w:jc w:val="center"/>
              <w:rPr>
                <w:b/>
                <w:bCs/>
                <w:sz w:val="22"/>
                <w:szCs w:val="22"/>
              </w:rPr>
            </w:pPr>
            <w:r w:rsidRPr="000B15E0">
              <w:rPr>
                <w:b/>
                <w:bCs/>
                <w:sz w:val="22"/>
                <w:szCs w:val="22"/>
              </w:rPr>
              <w:t>DISCRIMINAÇÃO DO ITEM</w:t>
            </w:r>
          </w:p>
        </w:tc>
        <w:tc>
          <w:tcPr>
            <w:tcW w:w="1683" w:type="dxa"/>
          </w:tcPr>
          <w:p w:rsidR="00B8046F" w:rsidRPr="000B15E0" w:rsidRDefault="00B8046F" w:rsidP="00B8046F">
            <w:pPr>
              <w:pStyle w:val="Default"/>
              <w:jc w:val="center"/>
              <w:rPr>
                <w:b/>
                <w:bCs/>
                <w:sz w:val="22"/>
                <w:szCs w:val="22"/>
              </w:rPr>
            </w:pPr>
            <w:r w:rsidRPr="000B15E0">
              <w:rPr>
                <w:b/>
                <w:bCs/>
                <w:sz w:val="22"/>
                <w:szCs w:val="22"/>
              </w:rPr>
              <w:t>QUANTIDADE</w:t>
            </w:r>
          </w:p>
        </w:tc>
        <w:tc>
          <w:tcPr>
            <w:tcW w:w="1589" w:type="dxa"/>
          </w:tcPr>
          <w:p w:rsidR="00B8046F" w:rsidRPr="000B15E0" w:rsidRDefault="00B8046F" w:rsidP="00B8046F">
            <w:pPr>
              <w:pStyle w:val="Default"/>
              <w:jc w:val="center"/>
              <w:rPr>
                <w:b/>
                <w:bCs/>
                <w:sz w:val="22"/>
                <w:szCs w:val="22"/>
              </w:rPr>
            </w:pPr>
            <w:r w:rsidRPr="000B15E0">
              <w:rPr>
                <w:b/>
                <w:bCs/>
                <w:sz w:val="22"/>
                <w:szCs w:val="22"/>
              </w:rPr>
              <w:t>UNIDADE</w:t>
            </w:r>
          </w:p>
        </w:tc>
        <w:tc>
          <w:tcPr>
            <w:tcW w:w="673" w:type="dxa"/>
          </w:tcPr>
          <w:p w:rsidR="00B8046F" w:rsidRPr="000B15E0" w:rsidRDefault="00B8046F" w:rsidP="00B8046F">
            <w:pPr>
              <w:pStyle w:val="Default"/>
              <w:jc w:val="center"/>
              <w:rPr>
                <w:b/>
                <w:bCs/>
                <w:sz w:val="22"/>
                <w:szCs w:val="22"/>
              </w:rPr>
            </w:pPr>
            <w:r>
              <w:rPr>
                <w:b/>
                <w:bCs/>
                <w:sz w:val="22"/>
                <w:szCs w:val="22"/>
              </w:rPr>
              <w:t>%</w:t>
            </w:r>
          </w:p>
        </w:tc>
      </w:tr>
      <w:tr w:rsidR="00B8046F" w:rsidRPr="002A76D6" w:rsidTr="00B8046F">
        <w:trPr>
          <w:jc w:val="center"/>
        </w:trPr>
        <w:tc>
          <w:tcPr>
            <w:tcW w:w="5058" w:type="dxa"/>
          </w:tcPr>
          <w:p w:rsidR="00B8046F" w:rsidRDefault="00B8046F" w:rsidP="00B8046F">
            <w:pPr>
              <w:rPr>
                <w:rFonts w:ascii="Arial" w:hAnsi="Arial" w:cs="Arial"/>
              </w:rPr>
            </w:pPr>
            <w:r>
              <w:rPr>
                <w:rFonts w:ascii="Arial" w:hAnsi="Arial" w:cs="Arial"/>
              </w:rPr>
              <w:t>FORNECIMENTO E INSTALAÇÃO DE GRAMA SINTÉTICA PARA USO ESPORTIVO</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3360,00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m²</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Default="00B8046F" w:rsidP="00B8046F">
            <w:pPr>
              <w:rPr>
                <w:rFonts w:ascii="Arial" w:hAnsi="Arial" w:cs="Arial"/>
              </w:rPr>
            </w:pPr>
            <w:r w:rsidRPr="00CE3B98">
              <w:rPr>
                <w:rFonts w:ascii="Arial" w:hAnsi="Arial" w:cs="Arial"/>
              </w:rPr>
              <w:t>EXECUÇÃO DE SERVIÇO DE REABILITAÇÃO ESTRUTURAL DE TUBULAÇÕES DE CONCRETO COM DIÂMETRO MÍNIMO DE 300MM EM TUBO CURADO “IN LOCO” – CIPP</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35,00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CE3B98" w:rsidRDefault="00B8046F" w:rsidP="00B8046F">
            <w:pPr>
              <w:rPr>
                <w:rFonts w:ascii="Arial" w:hAnsi="Arial" w:cs="Arial"/>
              </w:rPr>
            </w:pPr>
            <w:r w:rsidRPr="00CE3B98">
              <w:rPr>
                <w:rFonts w:ascii="Arial" w:hAnsi="Arial" w:cs="Arial"/>
              </w:rPr>
              <w:t>FORNECIMENTO E MONTAGEM DE ESTRUTURA METÁLICA</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18.200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Kg</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CE3B98" w:rsidRDefault="00B8046F" w:rsidP="00B8046F">
            <w:pPr>
              <w:rPr>
                <w:rFonts w:ascii="Arial" w:hAnsi="Arial" w:cs="Arial"/>
              </w:rPr>
            </w:pPr>
            <w:r w:rsidRPr="00CE3B98">
              <w:rPr>
                <w:rFonts w:ascii="Arial" w:hAnsi="Arial" w:cs="Arial"/>
              </w:rPr>
              <w:t>EXECUÇÃO DE TIRANTE EM SOLO COM PERFURAÇÃO, INJEÇÃO E ATIRANTAMENTO</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720,00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CE3B98" w:rsidRDefault="00B8046F" w:rsidP="00B8046F">
            <w:pPr>
              <w:rPr>
                <w:rFonts w:ascii="Arial" w:hAnsi="Arial" w:cs="Arial"/>
              </w:rPr>
            </w:pPr>
            <w:r w:rsidRPr="006D47DA">
              <w:rPr>
                <w:rFonts w:ascii="Arial" w:hAnsi="Arial" w:cs="Arial"/>
              </w:rPr>
              <w:t>FORNECIMENTO E EXECUÇÃO DE ENCHIMENTO COM CONCRETO</w:t>
            </w:r>
            <w:r>
              <w:rPr>
                <w:rFonts w:ascii="Arial" w:hAnsi="Arial" w:cs="Arial"/>
              </w:rPr>
              <w:t xml:space="preserve"> LEVE</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175,00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m³</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6D47DA" w:rsidRDefault="00B8046F" w:rsidP="00B8046F">
            <w:pPr>
              <w:rPr>
                <w:rFonts w:ascii="Arial" w:hAnsi="Arial" w:cs="Arial"/>
              </w:rPr>
            </w:pPr>
            <w:r w:rsidRPr="006D47DA">
              <w:rPr>
                <w:rFonts w:ascii="Arial" w:hAnsi="Arial" w:cs="Arial"/>
              </w:rPr>
              <w:t>FORNECIMENTO E INSTALAÇÃO DE REVESTIMENTO DE LADRILHO CERÂMICO DE ALTA RESISTÊNCIA PARA PISCINA</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390,00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m²</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6D47DA" w:rsidRDefault="00B8046F" w:rsidP="00B8046F">
            <w:pPr>
              <w:rPr>
                <w:rFonts w:ascii="Arial" w:hAnsi="Arial" w:cs="Arial"/>
              </w:rPr>
            </w:pPr>
            <w:r w:rsidRPr="00E2564D">
              <w:rPr>
                <w:rFonts w:ascii="Arial" w:hAnsi="Arial" w:cs="Arial"/>
              </w:rPr>
              <w:t>FORNECIMENTO E EXECUÇÃO DE PAVIMENTO INTERTRAVADO</w:t>
            </w:r>
            <w:r>
              <w:rPr>
                <w:rFonts w:ascii="Arial" w:hAnsi="Arial" w:cs="Arial"/>
              </w:rPr>
              <w:t xml:space="preserve"> DRENANTE</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900,00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m²</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E2564D" w:rsidRDefault="00B8046F" w:rsidP="00B8046F">
            <w:pPr>
              <w:rPr>
                <w:rFonts w:ascii="Arial" w:hAnsi="Arial" w:cs="Arial"/>
              </w:rPr>
            </w:pPr>
            <w:r w:rsidRPr="00E2564D">
              <w:rPr>
                <w:rFonts w:ascii="Arial" w:hAnsi="Arial" w:cs="Arial"/>
              </w:rPr>
              <w:t>FORNECIMENTO E EXECUÇÃO DE MURO DE ARRIMO COM ALTURA MÍMINA DE 2,50 M</w:t>
            </w:r>
          </w:p>
        </w:tc>
        <w:tc>
          <w:tcPr>
            <w:tcW w:w="1683" w:type="dxa"/>
            <w:vAlign w:val="center"/>
          </w:tcPr>
          <w:p w:rsidR="00B8046F" w:rsidRDefault="00B8046F" w:rsidP="00B8046F">
            <w:pPr>
              <w:spacing w:before="60" w:after="60"/>
              <w:jc w:val="center"/>
              <w:rPr>
                <w:rFonts w:ascii="Arial" w:hAnsi="Arial" w:cs="Arial"/>
              </w:rPr>
            </w:pPr>
            <w:r>
              <w:rPr>
                <w:rFonts w:ascii="Arial" w:hAnsi="Arial" w:cs="Arial"/>
              </w:rPr>
              <w:t>40,00</w:t>
            </w:r>
          </w:p>
        </w:tc>
        <w:tc>
          <w:tcPr>
            <w:tcW w:w="1589" w:type="dxa"/>
            <w:vAlign w:val="center"/>
          </w:tcPr>
          <w:p w:rsidR="00B8046F" w:rsidRDefault="00B8046F" w:rsidP="00B8046F">
            <w:pPr>
              <w:spacing w:before="60" w:after="60"/>
              <w:jc w:val="center"/>
              <w:rPr>
                <w:rFonts w:ascii="Arial" w:hAnsi="Arial" w:cs="Arial"/>
              </w:rPr>
            </w:pPr>
            <w:r>
              <w:rPr>
                <w:rFonts w:ascii="Arial" w:hAnsi="Arial" w:cs="Arial"/>
              </w:rPr>
              <w:t>m</w:t>
            </w:r>
          </w:p>
        </w:tc>
        <w:tc>
          <w:tcPr>
            <w:tcW w:w="673" w:type="dxa"/>
            <w:vAlign w:val="center"/>
          </w:tcPr>
          <w:p w:rsidR="00B8046F" w:rsidRDefault="00B8046F" w:rsidP="00B8046F">
            <w:pPr>
              <w:spacing w:before="60" w:after="60"/>
              <w:jc w:val="center"/>
              <w:rPr>
                <w:rFonts w:ascii="Arial" w:hAnsi="Arial" w:cs="Arial"/>
              </w:rPr>
            </w:pPr>
            <w:r>
              <w:rPr>
                <w:rFonts w:ascii="Arial" w:hAnsi="Arial" w:cs="Arial"/>
              </w:rPr>
              <w:t>≤50</w:t>
            </w:r>
          </w:p>
        </w:tc>
      </w:tr>
      <w:tr w:rsidR="00B8046F" w:rsidRPr="002A76D6" w:rsidTr="00B8046F">
        <w:trPr>
          <w:jc w:val="center"/>
        </w:trPr>
        <w:tc>
          <w:tcPr>
            <w:tcW w:w="5058" w:type="dxa"/>
          </w:tcPr>
          <w:p w:rsidR="00B8046F" w:rsidRPr="00E2564D" w:rsidRDefault="00B8046F" w:rsidP="00B8046F">
            <w:pPr>
              <w:rPr>
                <w:rFonts w:ascii="Arial" w:hAnsi="Arial" w:cs="Arial"/>
              </w:rPr>
            </w:pPr>
            <w:r w:rsidRPr="00E2564D">
              <w:rPr>
                <w:rFonts w:ascii="Arial" w:hAnsi="Arial" w:cs="Arial"/>
              </w:rPr>
              <w:t>FORNECIMENTO E INSTALAÇÃO SISTEMA COMPLETO DE FILTRAGEM, LIMPEZA E BOMBEAMENTO PARA PISCINA SEMI</w:t>
            </w:r>
            <w:r>
              <w:rPr>
                <w:rFonts w:ascii="Arial" w:hAnsi="Arial" w:cs="Arial"/>
              </w:rPr>
              <w:t>-</w:t>
            </w:r>
            <w:r w:rsidRPr="00E2564D">
              <w:rPr>
                <w:rFonts w:ascii="Arial" w:hAnsi="Arial" w:cs="Arial"/>
              </w:rPr>
              <w:t>OLÍMPICA</w:t>
            </w:r>
          </w:p>
        </w:tc>
        <w:tc>
          <w:tcPr>
            <w:tcW w:w="3945" w:type="dxa"/>
            <w:gridSpan w:val="3"/>
            <w:vAlign w:val="center"/>
          </w:tcPr>
          <w:p w:rsidR="00B8046F" w:rsidRDefault="00B8046F" w:rsidP="00B8046F">
            <w:pPr>
              <w:spacing w:before="60" w:after="60"/>
              <w:jc w:val="center"/>
              <w:rPr>
                <w:rFonts w:ascii="Arial" w:hAnsi="Arial" w:cs="Arial"/>
              </w:rPr>
            </w:pPr>
            <w:r>
              <w:rPr>
                <w:rFonts w:ascii="Arial" w:hAnsi="Arial" w:cs="Arial"/>
              </w:rPr>
              <w:t>QUALITATIVO</w:t>
            </w:r>
          </w:p>
        </w:tc>
      </w:tr>
      <w:tr w:rsidR="00B8046F" w:rsidRPr="002A76D6" w:rsidTr="00B8046F">
        <w:trPr>
          <w:jc w:val="center"/>
        </w:trPr>
        <w:tc>
          <w:tcPr>
            <w:tcW w:w="5058" w:type="dxa"/>
          </w:tcPr>
          <w:p w:rsidR="00B8046F" w:rsidRPr="00E2564D" w:rsidRDefault="00B8046F" w:rsidP="00B8046F">
            <w:pPr>
              <w:rPr>
                <w:rFonts w:ascii="Arial" w:hAnsi="Arial" w:cs="Arial"/>
              </w:rPr>
            </w:pPr>
            <w:r w:rsidRPr="00DD27F8">
              <w:rPr>
                <w:rFonts w:ascii="Arial" w:hAnsi="Arial" w:cs="Arial"/>
              </w:rPr>
              <w:t>REFORMA E/OU CONSTRUÇÃO DE EDFICAÇÃO NÃO RESIDENCIAL COM ÁREA MÍNIMA DE 17.000m²</w:t>
            </w:r>
          </w:p>
        </w:tc>
        <w:tc>
          <w:tcPr>
            <w:tcW w:w="3945" w:type="dxa"/>
            <w:gridSpan w:val="3"/>
            <w:vAlign w:val="center"/>
          </w:tcPr>
          <w:p w:rsidR="00B8046F" w:rsidRDefault="00B8046F" w:rsidP="00B8046F">
            <w:pPr>
              <w:spacing w:before="60" w:after="60"/>
              <w:jc w:val="center"/>
              <w:rPr>
                <w:rFonts w:ascii="Arial" w:hAnsi="Arial" w:cs="Arial"/>
              </w:rPr>
            </w:pPr>
            <w:r>
              <w:rPr>
                <w:rFonts w:ascii="Arial" w:hAnsi="Arial" w:cs="Arial"/>
              </w:rPr>
              <w:t>QUALITATIIVO</w:t>
            </w:r>
          </w:p>
        </w:tc>
      </w:tr>
    </w:tbl>
    <w:p w:rsidR="00D7627A" w:rsidRDefault="00D7627A" w:rsidP="00D7627A">
      <w:pPr>
        <w:pStyle w:val="Default"/>
        <w:jc w:val="center"/>
        <w:rPr>
          <w:b/>
          <w:bCs/>
          <w:sz w:val="22"/>
          <w:szCs w:val="22"/>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lastRenderedPageBreak/>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w:t>
      </w:r>
      <w:r w:rsidR="00C950FB" w:rsidRPr="00AE5A31">
        <w:rPr>
          <w:rFonts w:ascii="Arial" w:hAnsi="Arial" w:cs="Arial"/>
          <w:sz w:val="24"/>
          <w:szCs w:val="24"/>
        </w:rPr>
        <w:lastRenderedPageBreak/>
        <w:t xml:space="preserve">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lastRenderedPageBreak/>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 xml:space="preserve">Os contratos sociais, procurações ou cartas credenciais, acompanhadas da cédula de identidade, respectivamente, do diretor ou sócio da empresa, do procurador </w:t>
      </w:r>
      <w:r w:rsidRPr="00AE5A31">
        <w:rPr>
          <w:rFonts w:ascii="Arial" w:hAnsi="Arial" w:cs="Arial"/>
          <w:sz w:val="24"/>
          <w:szCs w:val="24"/>
        </w:rPr>
        <w:lastRenderedPageBreak/>
        <w:t>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lastRenderedPageBreak/>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lastRenderedPageBreak/>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lastRenderedPageBreak/>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sz w:val="24"/>
          <w:szCs w:val="24"/>
        </w:rPr>
        <w:cr/>
      </w:r>
      <w:r w:rsidRPr="00B8046F">
        <w:rPr>
          <w:rFonts w:ascii="Arial" w:hAnsi="Arial" w:cs="Arial"/>
          <w:b/>
          <w:sz w:val="24"/>
          <w:szCs w:val="24"/>
        </w:rPr>
        <w:t>VALOR DO ORÇAMENTO DE CUSTOS BÁSICOS: R$23.559.332,75</w:t>
      </w:r>
      <w:r>
        <w:rPr>
          <w:rFonts w:ascii="Arial" w:hAnsi="Arial" w:cs="Arial"/>
          <w:b/>
          <w:sz w:val="24"/>
          <w:szCs w:val="24"/>
        </w:rPr>
        <w:t xml:space="preserve"> (vinte e três milhões quinhentos e cinquenta e nove mil trezentos e trinta e dois reais e setenta e cinco centavos); </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b/>
          <w:sz w:val="24"/>
          <w:szCs w:val="24"/>
        </w:rPr>
        <w:t>BENEFÍCIOS E DESPESAS INDIRET</w:t>
      </w:r>
      <w:r>
        <w:rPr>
          <w:rFonts w:ascii="Arial" w:hAnsi="Arial" w:cs="Arial"/>
          <w:b/>
          <w:sz w:val="24"/>
          <w:szCs w:val="24"/>
        </w:rPr>
        <w:t xml:space="preserve">AS (BDI) de 20,11% </w:t>
      </w:r>
      <w:r w:rsidRPr="00B8046F">
        <w:rPr>
          <w:rFonts w:ascii="Arial" w:hAnsi="Arial" w:cs="Arial"/>
          <w:b/>
          <w:sz w:val="24"/>
          <w:szCs w:val="24"/>
        </w:rPr>
        <w:t>R$4.476.900,58</w:t>
      </w:r>
      <w:r>
        <w:rPr>
          <w:rFonts w:ascii="Arial" w:hAnsi="Arial" w:cs="Arial"/>
          <w:b/>
          <w:sz w:val="24"/>
          <w:szCs w:val="24"/>
        </w:rPr>
        <w:t xml:space="preserve"> (quatro milhões quatrocentos e setenta e seis mil novecentos reais e cinquenta e oito centavos); </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b/>
          <w:sz w:val="24"/>
          <w:szCs w:val="24"/>
        </w:rPr>
        <w:t xml:space="preserve">BENEFÍCIOS E DESPESAS </w:t>
      </w:r>
      <w:r>
        <w:rPr>
          <w:rFonts w:ascii="Arial" w:hAnsi="Arial" w:cs="Arial"/>
          <w:b/>
          <w:sz w:val="24"/>
          <w:szCs w:val="24"/>
        </w:rPr>
        <w:t xml:space="preserve">INDIRETAS (BDI) de 14,04% </w:t>
      </w:r>
      <w:r w:rsidRPr="00B8046F">
        <w:rPr>
          <w:rFonts w:ascii="Arial" w:hAnsi="Arial" w:cs="Arial"/>
          <w:b/>
          <w:sz w:val="24"/>
          <w:szCs w:val="24"/>
        </w:rPr>
        <w:t>R$182.136,88</w:t>
      </w:r>
      <w:r w:rsidR="00EC4671">
        <w:rPr>
          <w:rFonts w:ascii="Arial" w:hAnsi="Arial" w:cs="Arial"/>
          <w:b/>
          <w:sz w:val="24"/>
          <w:szCs w:val="24"/>
        </w:rPr>
        <w:t xml:space="preserve"> (cento e oitenta dois mil cento e trinta e seis reais e oitenta e oito centavos);</w:t>
      </w:r>
    </w:p>
    <w:p w:rsidR="00B8046F" w:rsidRPr="00B8046F" w:rsidRDefault="00B8046F" w:rsidP="00B8046F">
      <w:pPr>
        <w:tabs>
          <w:tab w:val="left" w:pos="720"/>
        </w:tabs>
        <w:jc w:val="both"/>
        <w:rPr>
          <w:rFonts w:ascii="Arial" w:hAnsi="Arial" w:cs="Arial"/>
          <w:b/>
          <w:sz w:val="24"/>
          <w:szCs w:val="24"/>
        </w:rPr>
      </w:pPr>
      <w:r w:rsidRPr="00B8046F">
        <w:rPr>
          <w:rFonts w:ascii="Arial" w:hAnsi="Arial" w:cs="Arial"/>
          <w:b/>
          <w:sz w:val="24"/>
          <w:szCs w:val="24"/>
        </w:rPr>
        <w:t>VALOR TOTAL</w:t>
      </w:r>
      <w:r>
        <w:rPr>
          <w:rFonts w:ascii="Arial" w:hAnsi="Arial" w:cs="Arial"/>
          <w:b/>
          <w:sz w:val="24"/>
          <w:szCs w:val="24"/>
        </w:rPr>
        <w:t xml:space="preserve"> DO ORÇAMENTO:</w:t>
      </w:r>
      <w:r w:rsidRPr="00B8046F">
        <w:rPr>
          <w:rFonts w:ascii="Arial" w:hAnsi="Arial" w:cs="Arial"/>
          <w:b/>
          <w:sz w:val="24"/>
          <w:szCs w:val="24"/>
        </w:rPr>
        <w:t xml:space="preserve"> R$ 28.218.370,21</w:t>
      </w:r>
      <w:r w:rsidR="00EC4671">
        <w:rPr>
          <w:rFonts w:ascii="Arial" w:hAnsi="Arial" w:cs="Arial"/>
          <w:b/>
          <w:sz w:val="24"/>
          <w:szCs w:val="24"/>
        </w:rPr>
        <w:t xml:space="preserve"> (vinte e oito milhões duzentos e dezoito mil trezentos e setenta reais e vinte um centavos). </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lastRenderedPageBreak/>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D7627A">
        <w:rPr>
          <w:rFonts w:ascii="Arial" w:hAnsi="Arial" w:cs="Arial"/>
          <w:sz w:val="24"/>
          <w:szCs w:val="24"/>
        </w:rPr>
        <w:t xml:space="preserve"> da Nota de Reserva nº. 68.74</w:t>
      </w:r>
      <w:r w:rsidR="00B8046F">
        <w:rPr>
          <w:rFonts w:ascii="Arial" w:hAnsi="Arial" w:cs="Arial"/>
          <w:sz w:val="24"/>
          <w:szCs w:val="24"/>
        </w:rPr>
        <w:t>8</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lastRenderedPageBreak/>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lastRenderedPageBreak/>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w:t>
      </w:r>
      <w:r w:rsidRPr="00AE5A31">
        <w:rPr>
          <w:rFonts w:ascii="Arial" w:hAnsi="Arial" w:cs="Arial"/>
          <w:sz w:val="24"/>
          <w:szCs w:val="24"/>
        </w:rPr>
        <w:lastRenderedPageBreak/>
        <w:t xml:space="preserve">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795349"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w:t>
      </w:r>
      <w:r w:rsidRPr="00AE5A31">
        <w:rPr>
          <w:rFonts w:ascii="Arial" w:hAnsi="Arial" w:cs="Arial"/>
          <w:sz w:val="24"/>
          <w:szCs w:val="24"/>
        </w:rPr>
        <w:lastRenderedPageBreak/>
        <w:t xml:space="preserve">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lastRenderedPageBreak/>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251B1A"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3072A1">
        <w:rPr>
          <w:rFonts w:ascii="Arial" w:hAnsi="Arial" w:cs="Arial"/>
          <w:sz w:val="24"/>
          <w:szCs w:val="24"/>
        </w:rPr>
        <w:t xml:space="preserve"> 25 de outubro </w:t>
      </w:r>
      <w:r w:rsidR="00111813" w:rsidRPr="00711B4C">
        <w:rPr>
          <w:rFonts w:ascii="Arial" w:hAnsi="Arial" w:cs="Arial"/>
          <w:color w:val="000000" w:themeColor="text1"/>
          <w:sz w:val="24"/>
          <w:szCs w:val="24"/>
        </w:rPr>
        <w:t>de</w:t>
      </w:r>
      <w:r w:rsidR="003072A1">
        <w:rPr>
          <w:rFonts w:ascii="Arial" w:hAnsi="Arial" w:cs="Arial"/>
          <w:color w:val="000000" w:themeColor="text1"/>
          <w:sz w:val="24"/>
          <w:szCs w:val="24"/>
        </w:rPr>
        <w:t xml:space="preserv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lastRenderedPageBreak/>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lastRenderedPageBreak/>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B8046F">
        <w:rPr>
          <w:rFonts w:ascii="Arial" w:hAnsi="Arial" w:cs="Arial"/>
          <w:sz w:val="24"/>
          <w:szCs w:val="24"/>
        </w:rPr>
        <w:t>CONTRATAÇÃO DE EMPRESA ESPECIALIZADA DE ENGENHARIA PARA REFORMA NO CEE BUTANTÃ – SOLANGE NUNES BIBAS, RUA DR. ERNANI DA GAMA CORREIA, Nº 367 - BUTANTÃ – SÃO PAULO – SP – CEP: 05539-040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B8046F">
        <w:rPr>
          <w:rFonts w:ascii="Arial" w:hAnsi="Arial" w:cs="Arial"/>
          <w:color w:val="000000" w:themeColor="text1"/>
          <w:sz w:val="24"/>
          <w:szCs w:val="24"/>
        </w:rPr>
        <w:t>11/SEME/2023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EC4671">
        <w:rPr>
          <w:rFonts w:ascii="Arial" w:hAnsi="Arial" w:cs="Arial"/>
          <w:color w:val="000000" w:themeColor="text1"/>
          <w:sz w:val="24"/>
          <w:szCs w:val="24"/>
        </w:rPr>
        <w:t>540</w:t>
      </w:r>
      <w:r w:rsidR="000B07D2">
        <w:rPr>
          <w:rFonts w:ascii="Arial" w:hAnsi="Arial" w:cs="Arial"/>
          <w:color w:val="000000" w:themeColor="text1"/>
          <w:sz w:val="24"/>
          <w:szCs w:val="24"/>
        </w:rPr>
        <w:t xml:space="preserve"> (</w:t>
      </w:r>
      <w:r w:rsidR="00EC4671">
        <w:rPr>
          <w:rFonts w:ascii="Arial" w:hAnsi="Arial" w:cs="Arial"/>
          <w:color w:val="000000" w:themeColor="text1"/>
          <w:sz w:val="24"/>
          <w:szCs w:val="24"/>
        </w:rPr>
        <w:t>quinhentos e quarenta</w:t>
      </w:r>
      <w:r w:rsidR="000B07D2">
        <w:rPr>
          <w:rFonts w:ascii="Arial" w:hAnsi="Arial" w:cs="Arial"/>
          <w:color w:val="000000" w:themeColor="text1"/>
          <w:sz w:val="24"/>
          <w:szCs w:val="24"/>
        </w:rPr>
        <w:t>)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EC4671" w:rsidRPr="00C574B6" w:rsidRDefault="00EC4671" w:rsidP="00EC4671">
      <w:pPr>
        <w:pStyle w:val="Ttulo1"/>
        <w:rPr>
          <w:rFonts w:ascii="Arial" w:hAnsi="Arial" w:cs="Arial"/>
        </w:rPr>
      </w:pPr>
      <w:bookmarkStart w:id="1" w:name="_Toc141783772"/>
      <w:r w:rsidRPr="00C574B6">
        <w:rPr>
          <w:rFonts w:ascii="Arial" w:hAnsi="Arial" w:cs="Arial"/>
          <w:sz w:val="24"/>
        </w:rPr>
        <w:t>1. OBJETIVO</w:t>
      </w:r>
      <w:bookmarkEnd w:id="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 presente Termo de Referência objetiva definir diretrizes para pautar a contratação de obras a serem executadas nas dependências do Centro Educacional Esportivo Solange Nunes Bibas - CEE BUTANTÃ.</w:t>
      </w:r>
    </w:p>
    <w:p w:rsidR="00EC4671" w:rsidRPr="00C574B6" w:rsidRDefault="00EC4671" w:rsidP="00EC4671">
      <w:pPr>
        <w:pStyle w:val="Ttulo1"/>
        <w:rPr>
          <w:rFonts w:ascii="Arial" w:hAnsi="Arial" w:cs="Arial"/>
          <w:sz w:val="24"/>
        </w:rPr>
      </w:pPr>
      <w:bookmarkStart w:id="2" w:name="_Toc141783773"/>
      <w:r w:rsidRPr="00C574B6">
        <w:rPr>
          <w:rFonts w:ascii="Arial" w:hAnsi="Arial" w:cs="Arial"/>
          <w:sz w:val="24"/>
        </w:rPr>
        <w:t>2. OBJETO</w:t>
      </w:r>
      <w:bookmarkEnd w:id="2"/>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Contratação de empresa especializada para reforma do Centro Educacional Esportivo Solange Nunes Bibas - CEE BUTANTÃ.</w:t>
      </w:r>
    </w:p>
    <w:p w:rsidR="00EC4671" w:rsidRPr="00C574B6" w:rsidRDefault="00EC4671" w:rsidP="00EC4671">
      <w:pPr>
        <w:pStyle w:val="Ttulo1"/>
        <w:rPr>
          <w:rFonts w:ascii="Arial" w:hAnsi="Arial" w:cs="Arial"/>
          <w:sz w:val="24"/>
        </w:rPr>
      </w:pPr>
      <w:bookmarkStart w:id="3" w:name="_Toc141783774"/>
      <w:r w:rsidRPr="00C574B6">
        <w:rPr>
          <w:rFonts w:ascii="Arial" w:hAnsi="Arial" w:cs="Arial"/>
          <w:sz w:val="24"/>
        </w:rPr>
        <w:t>3. LOCALIZAÇÃO</w:t>
      </w:r>
      <w:bookmarkEnd w:id="3"/>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O Centro Educacional Esportivo Solange Nunes Bibas - CEE BUTANTÃ fica localizado na Dr. Ernâni da Gama Corrêa, 367 – Butantã - São Paulo – SP.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trabalhos serão executados nas áreas demarcadas, conforme mapa abaixo:</w:t>
      </w:r>
    </w:p>
    <w:p w:rsidR="00EC4671" w:rsidRPr="0021007D" w:rsidRDefault="00F70A4C" w:rsidP="00EC4671">
      <w:pPr>
        <w:spacing w:before="120" w:after="120" w:line="288" w:lineRule="auto"/>
        <w:ind w:right="567"/>
        <w:jc w:val="center"/>
        <w:rPr>
          <w:rFonts w:ascii="Arial" w:hAnsi="Arial" w:cs="Arial"/>
          <w:color w:val="000000"/>
        </w:rPr>
      </w:pPr>
      <w:r w:rsidRPr="00F70A4C">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237.65pt;margin-top:135.15pt;width:75pt;height:11.05pt;z-index:251677696">
            <v:fill r:id="rId13" o:title=""/>
            <v:stroke r:id="rId13" o:title=""/>
            <v:shadow color="#868686"/>
            <v:textpath style="font-family:&quot;Arial Black&quot;;font-size:10pt;v-text-kern:t" trim="t" fitpath="t" string="CAMPO DE FUTEBOL"/>
          </v:shape>
        </w:pict>
      </w:r>
      <w:r w:rsidRPr="00F70A4C">
        <w:rPr>
          <w:noProof/>
        </w:rPr>
        <w:pict>
          <v:rect id="Retângulo 60" o:spid="_x0000_s1047" style="position:absolute;left:0;text-align:left;margin-left:221.95pt;margin-top:113.1pt;width:108.85pt;height:53.15pt;rotation:-1903170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" filled="f" strokecolor="red" strokeweight="5pt">
            <v:stroke linestyle="thickThin"/>
            <v:shadow color="#868686"/>
          </v:rect>
        </w:pict>
      </w:r>
      <w:r>
        <w:rPr>
          <w:rFonts w:ascii="Arial" w:hAnsi="Arial" w:cs="Arial"/>
          <w:noProof/>
          <w:color w:val="000000"/>
        </w:rPr>
        <w:pict>
          <v:rect id="Retângulo 59" o:spid="_x0000_s1046" style="position:absolute;left:0;text-align:left;margin-left:191.4pt;margin-top:57.55pt;width:111.4pt;height:57.7pt;rotation:-1903170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" filled="f" strokecolor="red" strokeweight="5pt">
            <v:stroke linestyle="thickThin"/>
            <v:shadow color="#868686"/>
          </v:rect>
        </w:pict>
      </w:r>
      <w:r w:rsidRPr="00F70A4C">
        <w:rPr>
          <w:noProof/>
        </w:rPr>
        <w:pict>
          <v:shape id="_x0000_s1029" type="#_x0000_t136" style="position:absolute;left:0;text-align:left;margin-left:71.7pt;margin-top:37.25pt;width:76.5pt;height:13.5pt;z-index:251666432">
            <v:fill r:id="rId13" o:title=""/>
            <v:stroke r:id="rId13" o:title=""/>
            <v:shadow color="#868686"/>
            <v:textpath style="font-family:&quot;Arial Black&quot;;font-size:10pt;v-text-kern:t" trim="t" fitpath="t" string="CEE BUTANTÃ"/>
          </v:shape>
        </w:pict>
      </w:r>
      <w:r w:rsidRPr="00F70A4C">
        <w:rPr>
          <w:noProof/>
        </w:rPr>
        <w:pict>
          <v:rect id="Retângulo 58" o:spid="_x0000_s1045" style="position:absolute;left:0;text-align:left;margin-left:158.45pt;margin-top:158.05pt;width:54.65pt;height:22.5pt;rotation:-1903170fd;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" filled="f" strokecolor="red" strokeweight="5pt">
            <v:stroke linestyle="thickThin"/>
            <v:shadow color="#868686"/>
          </v:rect>
        </w:pict>
      </w:r>
      <w:r w:rsidRPr="00F70A4C">
        <w:rPr>
          <w:noProof/>
        </w:rPr>
        <w:pict>
          <v:shape id="_x0000_s1038" type="#_x0000_t136" style="position:absolute;left:0;text-align:left;margin-left:158.45pt;margin-top:163.35pt;width:40.95pt;height:8.9pt;z-index:251675648">
            <v:fill r:id="rId13" o:title=""/>
            <v:stroke r:id="rId13" o:title=""/>
            <v:shadow color="#868686"/>
            <v:textpath style="font-family:&quot;Arial Black&quot;;font-size:8pt;v-text-kern:t" trim="t" fitpath="t" string="ARENINHA"/>
          </v:shape>
        </w:pict>
      </w:r>
      <w:r w:rsidRPr="00F70A4C">
        <w:rPr>
          <w:noProof/>
        </w:rPr>
        <w:pict>
          <v:shape id="_x0000_s1033" type="#_x0000_t136" style="position:absolute;left:0;text-align:left;margin-left:143.15pt;margin-top:220.25pt;width:81pt;height:14.25pt;z-index:251670528">
            <v:fill r:id="rId13" o:title=""/>
            <v:stroke r:id="rId13" o:title=""/>
            <v:shadow color="#868686"/>
            <v:textpath style="font-family:&quot;Arial Black&quot;;font-size:8pt;v-text-kern:t" trim="t" fitpath="t" string="BOCHA E GINÁSTICA"/>
          </v:shape>
        </w:pict>
      </w:r>
      <w:r w:rsidRPr="00F70A4C">
        <w:rPr>
          <w:noProof/>
        </w:rPr>
        <w:pict>
          <v:shape id="_x0000_s1037" type="#_x0000_t136" style="position:absolute;left:0;text-align:left;margin-left:136.05pt;margin-top:110.95pt;width:49.75pt;height:12.05pt;z-index:251674624">
            <v:fill r:id="rId13" o:title=""/>
            <v:stroke r:id="rId13" o:title=""/>
            <v:shadow color="#868686"/>
            <v:textpath style="font-family:&quot;Arial Black&quot;;font-size:8pt;v-text-kern:t" trim="t" fitpath="t" string="BEACH TENNIS"/>
          </v:shape>
        </w:pict>
      </w:r>
      <w:r w:rsidRPr="00F70A4C">
        <w:rPr>
          <w:noProof/>
        </w:rPr>
        <w:pict>
          <v:shape id="_x0000_s1035" type="#_x0000_t136" style="position:absolute;left:0;text-align:left;margin-left:158.45pt;margin-top:138.7pt;width:27.35pt;height:10.5pt;z-index:251672576">
            <v:fill r:id="rId13" o:title=""/>
            <v:stroke r:id="rId13" o:title=""/>
            <v:shadow color="#868686"/>
            <v:textpath style="font-family:&quot;Arial Black&quot;;font-size:8pt;v-text-kern:t" trim="t" fitpath="t" string="SKATE"/>
          </v:shape>
        </w:pict>
      </w:r>
      <w:r w:rsidRPr="00F70A4C">
        <w:rPr>
          <w:noProof/>
        </w:rPr>
        <w:pict>
          <v:rect id="Retângulo 57" o:spid="_x0000_s1044" style="position:absolute;left:0;text-align:left;margin-left:130.4pt;margin-top:107.1pt;width:54.65pt;height:22.5pt;rotation:-1903170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" filled="f" strokecolor="red" strokeweight="5pt">
            <v:stroke linestyle="thickThin"/>
            <v:shadow color="#868686"/>
          </v:rect>
        </w:pict>
      </w:r>
      <w:r w:rsidRPr="00F70A4C">
        <w:rPr>
          <w:noProof/>
        </w:rPr>
        <w:pict>
          <v:rect id="Retângulo 56" o:spid="_x0000_s1043" style="position:absolute;left:0;text-align:left;margin-left:145pt;margin-top:134.1pt;width:54.65pt;height:22.5pt;rotation:-1903170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" filled="f" strokecolor="red" strokeweight="5pt">
            <v:stroke linestyle="thickThin"/>
            <v:shadow color="#868686"/>
          </v:rect>
        </w:pict>
      </w:r>
      <w:r w:rsidRPr="00F70A4C">
        <w:rPr>
          <w:noProof/>
        </w:rPr>
        <w:pict>
          <v:shape id="_x0000_s1032" type="#_x0000_t136" style="position:absolute;left:0;text-align:left;margin-left:299.15pt;margin-top:202.25pt;width:44.25pt;height:11.25pt;z-index:251669504">
            <v:fill r:id="rId13" o:title=""/>
            <v:stroke r:id="rId13" o:title=""/>
            <v:shadow color="#868686"/>
            <v:textpath style="font-family:&quot;Arial Black&quot;;font-size:8pt;v-text-kern:t" trim="t" fitpath="t" string="PISCINAS"/>
          </v:shape>
        </w:pict>
      </w:r>
      <w:r w:rsidRPr="00F70A4C">
        <w:rPr>
          <w:noProof/>
        </w:rPr>
        <w:pict>
          <v:shape id="_x0000_s1030" type="#_x0000_t136" style="position:absolute;left:0;text-align:left;margin-left:201.65pt;margin-top:87.45pt;width:76.5pt;height:13.5pt;z-index:251667456">
            <v:fill r:id="rId13" o:title=""/>
            <v:stroke r:id="rId13" o:title=""/>
            <v:shadow color="#868686"/>
            <v:textpath style="font-family:&quot;Arial Black&quot;;font-size:10pt;v-text-kern:t" trim="t" fitpath="t" string="GINÁSIO E ADM"/>
          </v:shape>
        </w:pict>
      </w:r>
      <w:r>
        <w:rPr>
          <w:rFonts w:ascii="Arial" w:hAnsi="Arial" w:cs="Arial"/>
          <w:noProof/>
          <w:color w:val="000000"/>
        </w:rPr>
        <w:pict>
          <v:rect id="Retângulo 55" o:spid="_x0000_s1042" style="position:absolute;left:0;text-align:left;margin-left:209.3pt;margin-top:207.3pt;width:49.75pt;height:35.3pt;rotation:1275656fd;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" filled="f" strokecolor="red" strokeweight="5pt">
            <v:stroke linestyle="thickThin"/>
            <v:shadow color="#868686"/>
          </v:rect>
        </w:pict>
      </w:r>
      <w:r>
        <w:rPr>
          <w:rFonts w:ascii="Arial" w:hAnsi="Arial" w:cs="Arial"/>
          <w:noProof/>
          <w:color w:val="000000"/>
        </w:rPr>
        <w:pict>
          <v:rect id="Retângulo 54" o:spid="_x0000_s1041" style="position:absolute;left:0;text-align:left;margin-left:297.65pt;margin-top:150.1pt;width:95.15pt;height:61.9pt;rotation:-1903170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" filled="f" strokecolor="red" strokeweight="5pt">
            <v:stroke linestyle="thickThin"/>
            <v:shadow color="#868686"/>
          </v:rect>
        </w:pict>
      </w:r>
      <w:r w:rsidR="00EC4671">
        <w:rPr>
          <w:rFonts w:ascii="Arial" w:hAnsi="Arial" w:cs="Arial"/>
          <w:noProof/>
          <w:color w:val="000000"/>
        </w:rPr>
        <w:drawing>
          <wp:inline distT="0" distB="0" distL="0" distR="0">
            <wp:extent cx="4838700" cy="3810000"/>
            <wp:effectExtent l="0" t="0" r="0" b="0"/>
            <wp:docPr id="53" name="Imagem 53" descr="Mapa_166930860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6930860598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3810000"/>
                    </a:xfrm>
                    <a:prstGeom prst="rect">
                      <a:avLst/>
                    </a:prstGeom>
                    <a:noFill/>
                    <a:ln>
                      <a:noFill/>
                    </a:ln>
                  </pic:spPr>
                </pic:pic>
              </a:graphicData>
            </a:graphic>
          </wp:inline>
        </w:drawing>
      </w:r>
    </w:p>
    <w:p w:rsidR="00EC4671" w:rsidRPr="00C574B6" w:rsidRDefault="00EC4671" w:rsidP="00EC4671">
      <w:pPr>
        <w:spacing w:before="300" w:after="200" w:line="288" w:lineRule="auto"/>
        <w:ind w:right="567"/>
        <w:jc w:val="center"/>
        <w:rPr>
          <w:rFonts w:ascii="Arial" w:hAnsi="Arial" w:cs="Arial"/>
          <w:i/>
          <w:color w:val="000000"/>
          <w:sz w:val="18"/>
          <w:szCs w:val="18"/>
        </w:rPr>
      </w:pPr>
      <w:r w:rsidRPr="0021007D">
        <w:rPr>
          <w:rFonts w:ascii="Arial" w:hAnsi="Arial" w:cs="Arial"/>
          <w:i/>
          <w:color w:val="000000"/>
          <w:sz w:val="18"/>
          <w:szCs w:val="18"/>
        </w:rPr>
        <w:t>Figura 1 – Localização do CEE Butantã.</w:t>
      </w:r>
    </w:p>
    <w:p w:rsidR="00EC4671" w:rsidRPr="00C574B6" w:rsidRDefault="00EC4671" w:rsidP="00EC4671">
      <w:pPr>
        <w:pStyle w:val="Ttulo1"/>
        <w:rPr>
          <w:rFonts w:ascii="Arial" w:hAnsi="Arial" w:cs="Arial"/>
          <w:sz w:val="24"/>
        </w:rPr>
      </w:pPr>
      <w:bookmarkStart w:id="4" w:name="_Toc141783775"/>
      <w:r w:rsidRPr="00C574B6">
        <w:rPr>
          <w:rFonts w:ascii="Arial" w:hAnsi="Arial" w:cs="Arial"/>
          <w:sz w:val="24"/>
        </w:rPr>
        <w:t>4. JUSTIFICATIVA</w:t>
      </w:r>
      <w:bookmarkEnd w:id="4"/>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Esta Prefeitura entende a necessidade prioritária da contratação de serviços de reforma das previstas neste edital para reforma do CEE Butantã, afim de promover melhores condições e a modernização das instalações voltadas a prática esportiva neste centro de treinamento.</w:t>
      </w:r>
    </w:p>
    <w:p w:rsidR="00EC4671" w:rsidRPr="00C574B6" w:rsidRDefault="00EC4671" w:rsidP="00EC4671">
      <w:pPr>
        <w:pStyle w:val="Ttulo1"/>
        <w:rPr>
          <w:rFonts w:ascii="Arial" w:hAnsi="Arial" w:cs="Arial"/>
          <w:sz w:val="24"/>
        </w:rPr>
      </w:pPr>
      <w:bookmarkStart w:id="5" w:name="_Toc141783776"/>
      <w:r w:rsidRPr="00C574B6">
        <w:rPr>
          <w:rFonts w:ascii="Arial" w:hAnsi="Arial" w:cs="Arial"/>
          <w:sz w:val="24"/>
        </w:rPr>
        <w:t>5. ESCOPO DO PLANO GERAL DE AÇÕES</w:t>
      </w:r>
      <w:bookmarkEnd w:id="5"/>
    </w:p>
    <w:p w:rsidR="00EC4671" w:rsidRPr="00F520B9" w:rsidRDefault="00EC4671" w:rsidP="00EC4671">
      <w:pPr>
        <w:pStyle w:val="Subttulo"/>
        <w:rPr>
          <w:rFonts w:ascii="Arial" w:hAnsi="Arial" w:cs="Arial"/>
          <w:b/>
        </w:rPr>
      </w:pPr>
      <w:bookmarkStart w:id="6" w:name="_Toc141783777"/>
      <w:r w:rsidRPr="00F520B9">
        <w:rPr>
          <w:rFonts w:ascii="Arial" w:hAnsi="Arial" w:cs="Arial"/>
          <w:b/>
        </w:rPr>
        <w:t>5.1. Instalações provisórias e de apoio</w:t>
      </w:r>
      <w:bookmarkEnd w:id="6"/>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Isolamento e proteção das áreas objeto de intervenção, para garantir a integridade física dos frequentadores do espaço, entendendo-se que o restante do centro esportivo manterá seu espaço aberto e rotina de atendimento ao público adaptado ao período de execução das melhorias pretendidas nesta ação de intervenção.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Instalação de canteiro de obras no local com espaços necessários para instalação de equipe de campo, guarda de materiais, ferramentas, equipamentos, maquinários e demais insumos utilizados durante a realização dos trabalhos.</w:t>
      </w:r>
    </w:p>
    <w:p w:rsidR="00EC4671" w:rsidRPr="00F520B9" w:rsidRDefault="00EC4671" w:rsidP="00EC4671">
      <w:pPr>
        <w:pStyle w:val="Subttulo"/>
        <w:rPr>
          <w:rFonts w:ascii="Arial" w:hAnsi="Arial" w:cs="Arial"/>
          <w:b/>
        </w:rPr>
      </w:pPr>
      <w:bookmarkStart w:id="7" w:name="_Toc141783778"/>
      <w:r w:rsidRPr="00F520B9">
        <w:rPr>
          <w:rFonts w:ascii="Arial" w:hAnsi="Arial" w:cs="Arial"/>
          <w:b/>
        </w:rPr>
        <w:lastRenderedPageBreak/>
        <w:t>5.2. Centro Educacional Esportivo Solange Nunes Bibas - CEE BUTANTÃ</w:t>
      </w:r>
      <w:bookmarkEnd w:id="7"/>
    </w:p>
    <w:p w:rsidR="00EC4671" w:rsidRPr="00F520B9" w:rsidRDefault="00EC4671" w:rsidP="00EC4671">
      <w:pPr>
        <w:pStyle w:val="Subttulo"/>
        <w:rPr>
          <w:rFonts w:ascii="Arial" w:hAnsi="Arial" w:cs="Arial"/>
          <w:b/>
        </w:rPr>
      </w:pPr>
      <w:bookmarkStart w:id="8" w:name="_Toc141783779"/>
      <w:r w:rsidRPr="00F520B9">
        <w:rPr>
          <w:rFonts w:ascii="Arial" w:hAnsi="Arial" w:cs="Arial"/>
          <w:b/>
        </w:rPr>
        <w:t>5.2.1. Serviços preliminares</w:t>
      </w:r>
      <w:bookmarkEnd w:id="8"/>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Os serviços preliminares contemplam a instalação de canteiro de obras e isolamento de áreas com tapumes telas e fitas zebradas para proteção das pessoas e delimitação de áreas objeto de intervenção. </w:t>
      </w:r>
    </w:p>
    <w:p w:rsidR="00EC4671" w:rsidRPr="00C574B6" w:rsidRDefault="00EC4671" w:rsidP="00EC4671">
      <w:pPr>
        <w:pStyle w:val="Subttulo"/>
        <w:rPr>
          <w:rFonts w:ascii="Arial" w:hAnsi="Arial" w:cs="Arial"/>
          <w:b/>
        </w:rPr>
      </w:pPr>
      <w:bookmarkStart w:id="9" w:name="_Toc141783780"/>
      <w:r w:rsidRPr="00F520B9">
        <w:rPr>
          <w:rFonts w:ascii="Arial" w:hAnsi="Arial" w:cs="Arial"/>
          <w:b/>
        </w:rPr>
        <w:t>5.2.2. Piscinas</w:t>
      </w:r>
      <w:bookmarkEnd w:id="9"/>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As piscinas do clube apresentam vazamentos e problemas de acessibilidade. Devido as irregularidades do piso no entorno o acesso de pessoas com mobilidade reduzida fica comprometido, além do desnível existente entre o piso do entorno e o deck. Já a piscina infantil, apresenta nível d’água acima do deck, impossibilitando assim o uso acessível.</w:t>
      </w:r>
      <w:r>
        <w:rPr>
          <w:rFonts w:ascii="Arial" w:hAnsi="Arial" w:cs="Arial"/>
        </w:rPr>
        <w:t xml:space="preserve"> A piscina semiolímpica também vem apresentando sinais de necessidade de um reforço em sua estrutura.</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Visando corrigir tais condições, será previsto a demolição completa dos pisos e revestimentos das piscinas e todo sistema hidráulico e de impermeabilização.</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Na etapa seguinte está previsto a demolição completa da piscina infantil e escavação para execução da mesma no nível do deck.</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O desnível do deck da piscina semiolímpica deverá ser preenchido com concreto leve</w:t>
      </w:r>
      <w:r>
        <w:rPr>
          <w:rFonts w:ascii="Arial" w:hAnsi="Arial" w:cs="Arial"/>
        </w:rPr>
        <w:t xml:space="preserve"> e a fim de suprir a necessidade de reforço estrutural será feita a execução de estaca raiz.</w:t>
      </w:r>
    </w:p>
    <w:p w:rsidR="00EC4671" w:rsidRPr="0021007D" w:rsidRDefault="00EC4671" w:rsidP="00EC4671">
      <w:pPr>
        <w:spacing w:before="200" w:after="200" w:line="360" w:lineRule="auto"/>
        <w:ind w:right="567"/>
        <w:jc w:val="both"/>
        <w:rPr>
          <w:rFonts w:ascii="Arial" w:hAnsi="Arial" w:cs="Arial"/>
        </w:rPr>
      </w:pPr>
      <w:r w:rsidRPr="0021007D">
        <w:rPr>
          <w:rFonts w:ascii="Arial" w:hAnsi="Arial" w:cs="Arial"/>
        </w:rPr>
        <w:t>Por fim serão executadas todas instalações hidráulicas, da casa de máquinas, sistema impermeabilizante</w:t>
      </w:r>
      <w:r>
        <w:rPr>
          <w:rFonts w:ascii="Arial" w:hAnsi="Arial" w:cs="Arial"/>
        </w:rPr>
        <w:t>,</w:t>
      </w:r>
      <w:r w:rsidRPr="0021007D">
        <w:rPr>
          <w:rFonts w:ascii="Arial" w:hAnsi="Arial" w:cs="Arial"/>
        </w:rPr>
        <w:t xml:space="preserve"> revestimento completo das piscinas e revestimento do deck em </w:t>
      </w:r>
      <w:r>
        <w:rPr>
          <w:rFonts w:ascii="Arial" w:hAnsi="Arial" w:cs="Arial"/>
        </w:rPr>
        <w:t>concreto estampado e as bordas em piso atérmico.</w:t>
      </w:r>
    </w:p>
    <w:p w:rsidR="00EC4671" w:rsidRPr="00F520B9" w:rsidRDefault="00EC4671" w:rsidP="00EC4671">
      <w:pPr>
        <w:pStyle w:val="Subttulo"/>
        <w:rPr>
          <w:rFonts w:ascii="Arial" w:hAnsi="Arial" w:cs="Arial"/>
          <w:b/>
        </w:rPr>
      </w:pPr>
      <w:bookmarkStart w:id="10" w:name="_Toc141783781"/>
      <w:r w:rsidRPr="00F520B9">
        <w:rPr>
          <w:rFonts w:ascii="Arial" w:hAnsi="Arial" w:cs="Arial"/>
          <w:b/>
        </w:rPr>
        <w:t>5.2.3. Reforço estrutural Espaço da Bocha e Ginástica</w:t>
      </w:r>
      <w:bookmarkEnd w:id="10"/>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espaços encontram-se interditados pela Defesa civil. Deverão ser realizados estudos de sondagem do solo, com execução de estacas tipo “mega”, cimbramento e escoramento de toda estrutura para a devida segurança do espaço, bem como demais intervenções necessárias ao restabelecimento da capacidade portante das estruturas e fundações.</w:t>
      </w:r>
    </w:p>
    <w:p w:rsidR="00EC4671" w:rsidRPr="00F520B9" w:rsidRDefault="00EC4671" w:rsidP="00EC4671">
      <w:pPr>
        <w:pStyle w:val="Subttulo"/>
        <w:rPr>
          <w:rFonts w:ascii="Arial" w:hAnsi="Arial" w:cs="Arial"/>
          <w:b/>
        </w:rPr>
      </w:pPr>
      <w:bookmarkStart w:id="11" w:name="_Toc141783782"/>
      <w:r w:rsidRPr="00F520B9">
        <w:rPr>
          <w:rFonts w:ascii="Arial" w:hAnsi="Arial" w:cs="Arial"/>
          <w:b/>
        </w:rPr>
        <w:t>5.2.4. Vedações</w:t>
      </w:r>
      <w:bookmarkEnd w:id="1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das alvenarias onde haverem intervenções.</w:t>
      </w:r>
    </w:p>
    <w:p w:rsidR="00EC4671" w:rsidRPr="00F520B9" w:rsidRDefault="00EC4671" w:rsidP="00EC4671">
      <w:pPr>
        <w:pStyle w:val="Subttulo"/>
        <w:rPr>
          <w:rFonts w:ascii="Arial" w:hAnsi="Arial" w:cs="Arial"/>
          <w:b/>
        </w:rPr>
      </w:pPr>
      <w:bookmarkStart w:id="12" w:name="_Toc141783783"/>
      <w:r w:rsidRPr="00F520B9">
        <w:rPr>
          <w:rFonts w:ascii="Arial" w:hAnsi="Arial" w:cs="Arial"/>
          <w:b/>
        </w:rPr>
        <w:lastRenderedPageBreak/>
        <w:t>5.2.5. Impermeabilizações</w:t>
      </w:r>
      <w:bookmarkEnd w:id="12"/>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Devido a infiltrações nas alvenarias dos banheiros, o sistema de impermeabilização deverá ser refeito. </w:t>
      </w:r>
    </w:p>
    <w:p w:rsidR="00EC4671" w:rsidRPr="00F520B9" w:rsidRDefault="00EC4671" w:rsidP="00EC4671">
      <w:pPr>
        <w:pStyle w:val="Subttulo"/>
        <w:rPr>
          <w:rFonts w:ascii="Arial" w:hAnsi="Arial" w:cs="Arial"/>
          <w:b/>
        </w:rPr>
      </w:pPr>
      <w:bookmarkStart w:id="13" w:name="_Toc141783784"/>
      <w:r w:rsidRPr="00F520B9">
        <w:rPr>
          <w:rFonts w:ascii="Arial" w:hAnsi="Arial" w:cs="Arial"/>
          <w:b/>
        </w:rPr>
        <w:t>5.2.6. Coberturas e drenagem</w:t>
      </w:r>
      <w:bookmarkEnd w:id="13"/>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Para conter as infiltrações do Ginásio e demais prédios, todas as coberturas deverão ser revisadas com troca parcial de telhas e calhas, rufos e condutores.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Já o sistema de drenagem do espaço necessita de adequações no sistema de canaletas de águas pluviais para o correto escoamento das águas de chuva.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Devido alguns problemas de vazão, parte das tubulações de galeria de águas pluviais necessitará de reforço com sistema de tubo curado in loco (CIPP).</w:t>
      </w:r>
    </w:p>
    <w:p w:rsidR="00EC4671" w:rsidRPr="00F520B9" w:rsidRDefault="00EC4671" w:rsidP="00EC4671">
      <w:pPr>
        <w:pStyle w:val="Subttulo"/>
        <w:rPr>
          <w:rFonts w:ascii="Arial" w:hAnsi="Arial" w:cs="Arial"/>
          <w:b/>
        </w:rPr>
      </w:pPr>
      <w:bookmarkStart w:id="14" w:name="_Toc141783785"/>
      <w:r w:rsidRPr="00F520B9">
        <w:rPr>
          <w:rFonts w:ascii="Arial" w:hAnsi="Arial" w:cs="Arial"/>
          <w:b/>
        </w:rPr>
        <w:t>5.2.7. Esquadrias de Madeira</w:t>
      </w:r>
      <w:bookmarkEnd w:id="14"/>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Remoção e instalação de portas novas nos WC’S PNE conforme norma NBR 9050 de acessibilidade.</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Remoção e instalação de portas novas nos vestiários das quadras de esportes. Instalação de novas portas nos boxes dos vestiários com targetas de sobrepor tipo “livre-ocupado”.</w:t>
      </w:r>
    </w:p>
    <w:p w:rsidR="00EC4671" w:rsidRPr="00F520B9" w:rsidRDefault="00EC4671" w:rsidP="00EC4671">
      <w:pPr>
        <w:pStyle w:val="Subttulo"/>
        <w:rPr>
          <w:rFonts w:ascii="Arial" w:hAnsi="Arial" w:cs="Arial"/>
          <w:b/>
        </w:rPr>
      </w:pPr>
      <w:bookmarkStart w:id="15" w:name="_Toc141783786"/>
      <w:r w:rsidRPr="00F520B9">
        <w:rPr>
          <w:rFonts w:ascii="Arial" w:hAnsi="Arial" w:cs="Arial"/>
          <w:b/>
        </w:rPr>
        <w:t>5.2.8. Esquadrias Metálicas</w:t>
      </w:r>
      <w:bookmarkEnd w:id="15"/>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dos caixilhos em ferro</w:t>
      </w:r>
      <w:r>
        <w:rPr>
          <w:rFonts w:ascii="Arial" w:hAnsi="Arial" w:cs="Arial"/>
        </w:rPr>
        <w:t xml:space="preserve"> e substituição parcial dos gradis tipo parque do entorno da Unidade.</w:t>
      </w:r>
    </w:p>
    <w:p w:rsidR="00EC4671" w:rsidRPr="00C574B6" w:rsidRDefault="00EC4671" w:rsidP="00EC4671">
      <w:pPr>
        <w:pStyle w:val="Subttulo"/>
        <w:rPr>
          <w:rFonts w:ascii="Arial" w:hAnsi="Arial" w:cs="Arial"/>
          <w:b/>
        </w:rPr>
      </w:pPr>
      <w:bookmarkStart w:id="16" w:name="_Toc141783787"/>
      <w:r w:rsidRPr="00F520B9">
        <w:rPr>
          <w:rFonts w:ascii="Arial" w:hAnsi="Arial" w:cs="Arial"/>
          <w:b/>
        </w:rPr>
        <w:t>5.2.9. Instalações Elétricas</w:t>
      </w:r>
      <w:bookmarkEnd w:id="16"/>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das instalações elétricas quanto as infraestruturas, tomadas, interruptores, luminárias, quadros elétricos nos espaços.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Relacionado às questões de sustentabilidade e eficiência energética, serão instaladas luminárias fotovoltaicas, complementando o sistema de iluminação existente.</w:t>
      </w:r>
    </w:p>
    <w:p w:rsidR="00EC4671" w:rsidRPr="00F520B9" w:rsidRDefault="00EC4671" w:rsidP="00EC4671">
      <w:pPr>
        <w:pStyle w:val="Subttulo"/>
        <w:rPr>
          <w:rFonts w:ascii="Arial" w:hAnsi="Arial" w:cs="Arial"/>
          <w:b/>
        </w:rPr>
      </w:pPr>
      <w:bookmarkStart w:id="17" w:name="_Toc141783788"/>
      <w:r w:rsidRPr="00F520B9">
        <w:rPr>
          <w:rFonts w:ascii="Arial" w:hAnsi="Arial" w:cs="Arial"/>
          <w:b/>
        </w:rPr>
        <w:t>5.2.10. Instalações Hidráulicas</w:t>
      </w:r>
      <w:bookmarkEnd w:id="17"/>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Troca parcial das bacias sanitárias, torneiras, válvulas de descargas, registros de gavetas, registros de pressão, chuveiros elétricos.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Adaptação dos vestiários para atendimento a acessibilidade, conforme norma NBR 9050.</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lastRenderedPageBreak/>
        <w:t xml:space="preserve">Na casa de bombas da piscina, trocar os conjuntos de motor-bombas, filtros, tubulações, flanges, válvulas de retenção tipo portinhola, válvulas borboletas e conexões. Após instalação aplicar pintura nas tubulações conforme o existente.  </w:t>
      </w:r>
    </w:p>
    <w:p w:rsidR="00EC4671" w:rsidRPr="00F520B9" w:rsidRDefault="00EC4671" w:rsidP="00EC4671">
      <w:pPr>
        <w:pStyle w:val="Subttulo"/>
        <w:rPr>
          <w:rFonts w:ascii="Arial" w:hAnsi="Arial" w:cs="Arial"/>
          <w:b/>
        </w:rPr>
      </w:pPr>
      <w:bookmarkStart w:id="18" w:name="_Toc141783789"/>
      <w:r w:rsidRPr="00F520B9">
        <w:rPr>
          <w:rFonts w:ascii="Arial" w:hAnsi="Arial" w:cs="Arial"/>
          <w:b/>
        </w:rPr>
        <w:t>5.2.11. Revestimentos</w:t>
      </w:r>
      <w:bookmarkEnd w:id="18"/>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dos azulejos nos vestiários das quadras de esportes e demais áreas molhadas.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Reparos em trincas e rachaduras do ginásio.</w:t>
      </w:r>
    </w:p>
    <w:p w:rsidR="00EC4671" w:rsidRPr="00F520B9" w:rsidRDefault="00EC4671" w:rsidP="00EC4671">
      <w:pPr>
        <w:pStyle w:val="Subttulo"/>
        <w:rPr>
          <w:rFonts w:ascii="Arial" w:hAnsi="Arial" w:cs="Arial"/>
          <w:b/>
        </w:rPr>
      </w:pPr>
      <w:bookmarkStart w:id="19" w:name="_Toc141783790"/>
      <w:r w:rsidRPr="00F520B9">
        <w:rPr>
          <w:rFonts w:ascii="Arial" w:hAnsi="Arial" w:cs="Arial"/>
          <w:b/>
        </w:rPr>
        <w:t>5.2.12. Pisos</w:t>
      </w:r>
      <w:bookmarkEnd w:id="19"/>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Devido a instalação do sistema de instalações elétricas, fazer a demolição parcial de calçada necessária e fazer a sua recomposição.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Manutenção dos pisos cerâmicos nos vestiários das quadras de esportes e sanitário PNE</w:t>
      </w:r>
    </w:p>
    <w:p w:rsidR="00EC4671" w:rsidRPr="00F520B9" w:rsidRDefault="00EC4671" w:rsidP="00EC4671">
      <w:pPr>
        <w:pStyle w:val="Subttulo"/>
        <w:rPr>
          <w:rFonts w:ascii="Arial" w:hAnsi="Arial" w:cs="Arial"/>
          <w:b/>
        </w:rPr>
      </w:pPr>
      <w:bookmarkStart w:id="20" w:name="_Toc141783791"/>
      <w:r w:rsidRPr="00F520B9">
        <w:rPr>
          <w:rFonts w:ascii="Arial" w:hAnsi="Arial" w:cs="Arial"/>
          <w:b/>
        </w:rPr>
        <w:t>5.2.13. Vidros</w:t>
      </w:r>
      <w:bookmarkEnd w:id="20"/>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Conforme manutenção dos caixilhos, fazer também a troca dos vidros por novos. </w:t>
      </w:r>
    </w:p>
    <w:p w:rsidR="00EC4671" w:rsidRPr="00F520B9" w:rsidRDefault="00EC4671" w:rsidP="00EC4671">
      <w:pPr>
        <w:pStyle w:val="Subttulo"/>
        <w:rPr>
          <w:rFonts w:ascii="Arial" w:hAnsi="Arial" w:cs="Arial"/>
        </w:rPr>
      </w:pPr>
      <w:bookmarkStart w:id="21" w:name="_Toc141783792"/>
      <w:r w:rsidRPr="00F520B9">
        <w:rPr>
          <w:rFonts w:ascii="Arial" w:hAnsi="Arial" w:cs="Arial"/>
          <w:b/>
        </w:rPr>
        <w:t>5.2.14. Pinturas</w:t>
      </w:r>
      <w:bookmarkEnd w:id="2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Pintura nova nas fachadas de todo clube. Pintura nas alvenarias e muretas. Demarcação das linhas das quadras de futebol, vôlei e basquete. Pintura nos pisos das quadras conforme padrão de cada modalidade esportiva.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Aplicação de pintura antiferruginosa e esmalte sintética em toda a estrutura metálica da cobertura.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Pintura em todos os corrimãos e guarda-corpos e gradis do perímetro. Também nas portas novas e batentes e guarnições. </w:t>
      </w:r>
    </w:p>
    <w:p w:rsidR="00EC4671" w:rsidRPr="00F520B9" w:rsidRDefault="00EC4671" w:rsidP="00EC4671">
      <w:pPr>
        <w:pStyle w:val="Subttulo"/>
        <w:rPr>
          <w:rFonts w:ascii="Arial" w:hAnsi="Arial" w:cs="Arial"/>
          <w:b/>
        </w:rPr>
      </w:pPr>
      <w:bookmarkStart w:id="22" w:name="_Toc141783793"/>
      <w:r w:rsidRPr="00F520B9">
        <w:rPr>
          <w:rFonts w:ascii="Arial" w:hAnsi="Arial" w:cs="Arial"/>
          <w:b/>
        </w:rPr>
        <w:t>5.2.15 Beach tênis</w:t>
      </w:r>
      <w:bookmarkEnd w:id="22"/>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Implantação de quadra de beach tênis</w:t>
      </w:r>
      <w:r>
        <w:rPr>
          <w:rFonts w:ascii="Arial" w:hAnsi="Arial" w:cs="Arial"/>
        </w:rPr>
        <w:t xml:space="preserve"> com</w:t>
      </w:r>
      <w:r w:rsidRPr="0021007D">
        <w:rPr>
          <w:rFonts w:ascii="Arial" w:hAnsi="Arial" w:cs="Arial"/>
        </w:rPr>
        <w:t xml:space="preserve"> sistema de drenagem no modelo espinha de peixe. Para delimitar o espaço</w:t>
      </w:r>
      <w:r>
        <w:rPr>
          <w:rFonts w:ascii="Arial" w:hAnsi="Arial" w:cs="Arial"/>
        </w:rPr>
        <w:t xml:space="preserve"> da quadra</w:t>
      </w:r>
      <w:r w:rsidRPr="0021007D">
        <w:rPr>
          <w:rFonts w:ascii="Arial" w:hAnsi="Arial" w:cs="Arial"/>
        </w:rPr>
        <w:t xml:space="preserve"> instalação de alambrado para quadra de esportes.</w:t>
      </w:r>
    </w:p>
    <w:p w:rsidR="00EC4671" w:rsidRDefault="00EC4671" w:rsidP="00EC4671">
      <w:pPr>
        <w:spacing w:before="120" w:after="120" w:line="360" w:lineRule="auto"/>
        <w:ind w:right="-1"/>
        <w:jc w:val="both"/>
        <w:rPr>
          <w:rFonts w:ascii="Arial" w:hAnsi="Arial" w:cs="Arial"/>
        </w:rPr>
      </w:pPr>
      <w:r>
        <w:rPr>
          <w:rFonts w:ascii="Arial" w:hAnsi="Arial" w:cs="Arial"/>
        </w:rPr>
        <w:t>Para a iluminação,</w:t>
      </w:r>
      <w:r w:rsidRPr="0021007D">
        <w:rPr>
          <w:rFonts w:ascii="Arial" w:hAnsi="Arial" w:cs="Arial"/>
        </w:rPr>
        <w:t xml:space="preserve"> instala</w:t>
      </w:r>
      <w:r>
        <w:rPr>
          <w:rFonts w:ascii="Arial" w:hAnsi="Arial" w:cs="Arial"/>
        </w:rPr>
        <w:t>ção de</w:t>
      </w:r>
      <w:r w:rsidRPr="0021007D">
        <w:rPr>
          <w:rFonts w:ascii="Arial" w:hAnsi="Arial" w:cs="Arial"/>
        </w:rPr>
        <w:t xml:space="preserve"> postes com projetores, assim como todos os cabos e itens necessários.  </w:t>
      </w:r>
    </w:p>
    <w:p w:rsidR="00EC4671" w:rsidRPr="00F520B9" w:rsidRDefault="00EC4671" w:rsidP="00EC4671">
      <w:pPr>
        <w:pStyle w:val="Subttulo"/>
        <w:rPr>
          <w:rFonts w:ascii="Arial" w:hAnsi="Arial" w:cs="Arial"/>
          <w:b/>
        </w:rPr>
      </w:pPr>
      <w:bookmarkStart w:id="23" w:name="_Toc141783794"/>
      <w:r w:rsidRPr="00F520B9">
        <w:rPr>
          <w:rFonts w:ascii="Arial" w:hAnsi="Arial" w:cs="Arial"/>
          <w:b/>
        </w:rPr>
        <w:t>5.2.16 Pista de skate</w:t>
      </w:r>
      <w:bookmarkEnd w:id="23"/>
    </w:p>
    <w:p w:rsidR="00EC4671" w:rsidRDefault="00EC4671" w:rsidP="00EC4671">
      <w:pPr>
        <w:spacing w:before="120" w:after="120" w:line="360" w:lineRule="auto"/>
        <w:ind w:right="-1"/>
        <w:jc w:val="both"/>
        <w:rPr>
          <w:rFonts w:ascii="Arial" w:hAnsi="Arial" w:cs="Arial"/>
        </w:rPr>
      </w:pPr>
      <w:r w:rsidRPr="00E43E9F">
        <w:rPr>
          <w:rFonts w:ascii="Arial" w:hAnsi="Arial" w:cs="Arial"/>
        </w:rPr>
        <w:t>Implantação de pista de skate</w:t>
      </w:r>
      <w:r>
        <w:rPr>
          <w:rFonts w:ascii="Arial" w:hAnsi="Arial" w:cs="Arial"/>
        </w:rPr>
        <w:t xml:space="preserve"> tipo street pequena em concreto armado</w:t>
      </w:r>
      <w:r w:rsidRPr="00E43E9F">
        <w:rPr>
          <w:rFonts w:ascii="Arial" w:hAnsi="Arial" w:cs="Arial"/>
        </w:rPr>
        <w:t xml:space="preserve"> que contará com 3 modelos de obstáculos diferentes</w:t>
      </w:r>
      <w:r>
        <w:rPr>
          <w:rFonts w:ascii="Arial" w:hAnsi="Arial" w:cs="Arial"/>
        </w:rPr>
        <w:t>, com guarda corpo, perfil de ferro e tubos em ferro.</w:t>
      </w:r>
    </w:p>
    <w:p w:rsidR="00EC4671" w:rsidRDefault="00EC4671" w:rsidP="00EC4671">
      <w:pPr>
        <w:spacing w:before="120" w:after="120" w:line="360" w:lineRule="auto"/>
        <w:ind w:right="-1"/>
        <w:jc w:val="both"/>
        <w:rPr>
          <w:rFonts w:ascii="Arial" w:hAnsi="Arial" w:cs="Arial"/>
        </w:rPr>
      </w:pPr>
      <w:r>
        <w:rPr>
          <w:rFonts w:ascii="Arial" w:hAnsi="Arial" w:cs="Arial"/>
        </w:rPr>
        <w:lastRenderedPageBreak/>
        <w:t>O ambiente será iluminado com postes com projetores.</w:t>
      </w:r>
    </w:p>
    <w:p w:rsidR="00EC4671" w:rsidRPr="00F520B9" w:rsidRDefault="00EC4671" w:rsidP="00EC4671">
      <w:pPr>
        <w:pStyle w:val="Subttulo"/>
        <w:rPr>
          <w:rFonts w:ascii="Arial" w:hAnsi="Arial" w:cs="Arial"/>
          <w:b/>
        </w:rPr>
      </w:pPr>
      <w:bookmarkStart w:id="24" w:name="_Toc141783795"/>
      <w:r w:rsidRPr="00F520B9">
        <w:rPr>
          <w:rFonts w:ascii="Arial" w:hAnsi="Arial" w:cs="Arial"/>
          <w:b/>
        </w:rPr>
        <w:t>5.2.17 Areninha</w:t>
      </w:r>
      <w:bookmarkEnd w:id="24"/>
    </w:p>
    <w:p w:rsidR="00EC4671" w:rsidRDefault="00EC4671" w:rsidP="00EC4671">
      <w:pPr>
        <w:spacing w:before="120" w:after="120" w:line="360" w:lineRule="auto"/>
        <w:ind w:right="-1"/>
        <w:jc w:val="both"/>
        <w:rPr>
          <w:rFonts w:ascii="Arial" w:hAnsi="Arial" w:cs="Arial"/>
        </w:rPr>
      </w:pPr>
      <w:r w:rsidRPr="00E81F07">
        <w:rPr>
          <w:rFonts w:ascii="Arial" w:hAnsi="Arial" w:cs="Arial"/>
        </w:rPr>
        <w:t>Implantação de areninha modular esportiva composta por quadra de streetball e quadra de Societ</w:t>
      </w:r>
      <w:r>
        <w:rPr>
          <w:rFonts w:ascii="Arial" w:hAnsi="Arial" w:cs="Arial"/>
        </w:rPr>
        <w:t>y. Ambas contarão com arquibancadas e iluminação, o módulo da quadra Society contará com fechamento em alambrado e gramado sintético, já a quadra de streetball terá um piso com pintura.</w:t>
      </w:r>
    </w:p>
    <w:p w:rsidR="00EC4671" w:rsidRPr="00F520B9" w:rsidRDefault="00EC4671" w:rsidP="00EC4671">
      <w:pPr>
        <w:pStyle w:val="Subttulo"/>
        <w:rPr>
          <w:rFonts w:ascii="Arial" w:hAnsi="Arial" w:cs="Arial"/>
          <w:b/>
        </w:rPr>
      </w:pPr>
      <w:bookmarkStart w:id="25" w:name="_Toc141783796"/>
      <w:r w:rsidRPr="00F520B9">
        <w:rPr>
          <w:rFonts w:ascii="Arial" w:hAnsi="Arial" w:cs="Arial"/>
          <w:b/>
        </w:rPr>
        <w:t>5.2.18 Contenção de talude</w:t>
      </w:r>
      <w:bookmarkEnd w:id="25"/>
    </w:p>
    <w:p w:rsidR="00EC4671" w:rsidRDefault="00EC4671" w:rsidP="00EC4671">
      <w:pPr>
        <w:spacing w:before="120" w:after="120" w:line="360" w:lineRule="auto"/>
        <w:ind w:right="-1"/>
        <w:jc w:val="both"/>
        <w:rPr>
          <w:rFonts w:ascii="Arial" w:hAnsi="Arial" w:cs="Arial"/>
        </w:rPr>
      </w:pPr>
      <w:r>
        <w:rPr>
          <w:rFonts w:ascii="Arial" w:hAnsi="Arial" w:cs="Arial"/>
        </w:rPr>
        <w:t>O talude próximo a piscina e casa de máquinas vem apresentando a necessidade de contenção, logo será realizado a execução da contenção do talude. Serão executados tubulões a céu aberto e instalação de tirantes para a execução de uma cortina atirantada de aproximadamente 75 m de comprimento, assim como toda a drenagem, impermeabilização e acabamentos necessários para o serviço.</w:t>
      </w:r>
    </w:p>
    <w:p w:rsidR="00EC4671" w:rsidRPr="00C574B6" w:rsidRDefault="00EC4671" w:rsidP="00EC4671">
      <w:pPr>
        <w:pStyle w:val="Subttulo"/>
        <w:rPr>
          <w:rFonts w:ascii="Arial" w:hAnsi="Arial" w:cs="Arial"/>
          <w:b/>
        </w:rPr>
      </w:pPr>
      <w:bookmarkStart w:id="26" w:name="_Toc141783797"/>
      <w:r w:rsidRPr="00F520B9">
        <w:rPr>
          <w:rFonts w:ascii="Arial" w:hAnsi="Arial" w:cs="Arial"/>
          <w:b/>
        </w:rPr>
        <w:t>5.2.19 Campo de futebol</w:t>
      </w:r>
      <w:bookmarkEnd w:id="26"/>
    </w:p>
    <w:p w:rsidR="00EC4671" w:rsidRDefault="00EC4671" w:rsidP="00EC4671">
      <w:pPr>
        <w:spacing w:before="200" w:after="200" w:line="360" w:lineRule="auto"/>
        <w:ind w:right="567"/>
        <w:jc w:val="both"/>
        <w:rPr>
          <w:rFonts w:ascii="Arial" w:hAnsi="Arial" w:cs="Arial"/>
        </w:rPr>
      </w:pPr>
      <w:r w:rsidRPr="00454A2A">
        <w:rPr>
          <w:rFonts w:ascii="Arial" w:hAnsi="Arial" w:cs="Arial"/>
        </w:rPr>
        <w:t>O campo principal está necessitando de reparos não só no gramado como em suas instalações em geral.</w:t>
      </w:r>
      <w:r>
        <w:rPr>
          <w:rFonts w:ascii="Arial" w:hAnsi="Arial" w:cs="Arial"/>
        </w:rPr>
        <w:t xml:space="preserve"> A fim de reparar sua área será executado um novo sistema de drenagem com tubos perfurados de 4” e 6”, brita e manta geotêxtil. Será também feita a instalação do gramado sintético para uso esportivo, assim como suas demarcações. Para as instalações elétricas serão realizados o sistema de iluminação com projetores e de SPDA com pára-raios tipo “Franklin”. Por fim serão instalados os acessórios para a composição final do campo como as traves e alambrados.</w:t>
      </w:r>
    </w:p>
    <w:p w:rsidR="00EC4671" w:rsidRPr="00F520B9" w:rsidRDefault="00EC4671" w:rsidP="00EC4671">
      <w:pPr>
        <w:pStyle w:val="Subttulo"/>
        <w:rPr>
          <w:rFonts w:ascii="Arial" w:hAnsi="Arial" w:cs="Arial"/>
          <w:b/>
        </w:rPr>
      </w:pPr>
      <w:bookmarkStart w:id="27" w:name="_Toc141783798"/>
      <w:r w:rsidRPr="00F520B9">
        <w:rPr>
          <w:rFonts w:ascii="Arial" w:hAnsi="Arial" w:cs="Arial"/>
          <w:b/>
        </w:rPr>
        <w:t>5.2.20 Rampa</w:t>
      </w:r>
      <w:bookmarkEnd w:id="27"/>
    </w:p>
    <w:p w:rsidR="00EC4671" w:rsidRDefault="00EC4671" w:rsidP="00EC4671">
      <w:pPr>
        <w:spacing w:before="200" w:after="200" w:line="360" w:lineRule="auto"/>
        <w:ind w:right="567"/>
        <w:jc w:val="both"/>
        <w:rPr>
          <w:rFonts w:ascii="Arial" w:hAnsi="Arial" w:cs="Arial"/>
          <w:bCs/>
        </w:rPr>
      </w:pPr>
      <w:r w:rsidRPr="00F43BE8">
        <w:rPr>
          <w:rFonts w:ascii="Arial" w:hAnsi="Arial" w:cs="Arial"/>
          <w:bCs/>
        </w:rPr>
        <w:t>Pr</w:t>
      </w:r>
      <w:r>
        <w:rPr>
          <w:rFonts w:ascii="Arial" w:hAnsi="Arial" w:cs="Arial"/>
          <w:bCs/>
        </w:rPr>
        <w:t>ó</w:t>
      </w:r>
      <w:r w:rsidRPr="00F43BE8">
        <w:rPr>
          <w:rFonts w:ascii="Arial" w:hAnsi="Arial" w:cs="Arial"/>
          <w:bCs/>
        </w:rPr>
        <w:t xml:space="preserve">ximo ao campo de futebol será executada uma rampa </w:t>
      </w:r>
      <w:r>
        <w:rPr>
          <w:rFonts w:ascii="Arial" w:hAnsi="Arial" w:cs="Arial"/>
          <w:bCs/>
        </w:rPr>
        <w:t>para assegurar o</w:t>
      </w:r>
      <w:r w:rsidRPr="00F43BE8">
        <w:rPr>
          <w:rFonts w:ascii="Arial" w:hAnsi="Arial" w:cs="Arial"/>
          <w:bCs/>
        </w:rPr>
        <w:t xml:space="preserve"> acesso a área onde serão implantadas a pista de skate, areninha e quadra de beach tênis</w:t>
      </w:r>
      <w:r>
        <w:rPr>
          <w:rFonts w:ascii="Arial" w:hAnsi="Arial" w:cs="Arial"/>
          <w:bCs/>
        </w:rPr>
        <w:t>.</w:t>
      </w:r>
    </w:p>
    <w:p w:rsidR="00EC4671" w:rsidRPr="00F520B9" w:rsidRDefault="00EC4671" w:rsidP="00EC4671">
      <w:pPr>
        <w:pStyle w:val="Subttulo"/>
        <w:rPr>
          <w:rFonts w:ascii="Arial" w:hAnsi="Arial" w:cs="Arial"/>
          <w:b/>
        </w:rPr>
      </w:pPr>
      <w:bookmarkStart w:id="28" w:name="_Toc141783799"/>
      <w:r w:rsidRPr="00F520B9">
        <w:rPr>
          <w:rFonts w:ascii="Arial" w:hAnsi="Arial" w:cs="Arial"/>
          <w:b/>
        </w:rPr>
        <w:t>5.2.21 AVCB</w:t>
      </w:r>
      <w:bookmarkEnd w:id="28"/>
    </w:p>
    <w:p w:rsidR="00EC4671" w:rsidRPr="00F43BE8" w:rsidRDefault="00EC4671" w:rsidP="00EC4671">
      <w:pPr>
        <w:spacing w:before="200" w:after="200" w:line="360" w:lineRule="auto"/>
        <w:ind w:right="567"/>
        <w:jc w:val="both"/>
        <w:rPr>
          <w:rFonts w:ascii="Arial" w:hAnsi="Arial" w:cs="Arial"/>
          <w:bCs/>
        </w:rPr>
      </w:pPr>
      <w:r w:rsidRPr="00F43BE8">
        <w:rPr>
          <w:rFonts w:ascii="Arial" w:hAnsi="Arial" w:cs="Arial"/>
          <w:bCs/>
        </w:rPr>
        <w:t>Visando adequar o AVCB do centro esportivo serão instalados extintores de incêndio, abrigo e sinalizações, também será realizada a adequação do gás.</w:t>
      </w:r>
    </w:p>
    <w:p w:rsidR="00EC4671" w:rsidRPr="00C574B6" w:rsidRDefault="00EC4671" w:rsidP="00EC4671">
      <w:pPr>
        <w:pStyle w:val="Ttulo1"/>
        <w:rPr>
          <w:rFonts w:ascii="Arial" w:hAnsi="Arial" w:cs="Arial"/>
          <w:sz w:val="24"/>
        </w:rPr>
      </w:pPr>
      <w:bookmarkStart w:id="29" w:name="_Toc141783800"/>
      <w:r w:rsidRPr="00C574B6">
        <w:rPr>
          <w:rFonts w:ascii="Arial" w:hAnsi="Arial" w:cs="Arial"/>
          <w:sz w:val="24"/>
        </w:rPr>
        <w:lastRenderedPageBreak/>
        <w:t>6. Diretrizes gerais da obra</w:t>
      </w:r>
      <w:bookmarkEnd w:id="29"/>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área de intervenção deve ser isolada com tapumes e/ou telas de proteção, bem como estar devidamente sinalizada de modo garantir a segurança das pessoas que frequentam e trabalham no complexo esportivo;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O recebimento de materiais deve ser alinhado juntamente com a administração </w:t>
      </w:r>
      <w:r>
        <w:rPr>
          <w:rFonts w:ascii="Arial" w:hAnsi="Arial" w:cs="Arial"/>
        </w:rPr>
        <w:t>da Unidade</w:t>
      </w:r>
      <w:r w:rsidRPr="0021007D">
        <w:rPr>
          <w:rFonts w:ascii="Arial" w:hAnsi="Arial" w:cs="Arial"/>
        </w:rPr>
        <w:t>, bem como o horário de trabalho durante o período em que a obra estiver ocorrendo;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Deverão ser utilizados materiais de primeira linha, afim de evitar futuros problemas de manutenção causados pela qualidade e procedência duvidosa dos insumos aplicados;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trabalhos devem ser executados em conformidade as normas técnicas (NBRs), normas reguladoras (NRs), normas de segurança e demais legislações vigentes;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funcionários deverão estar devidamente identificados e utilizando uniforme e equipamentos de proteção individual (E.P.I.) adequados;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Deverão ser fornecidos ART (anotação de responsabilidade técnica) e/ ou RRT (relatório de responsabilidade técnica) de todos (as) os responsáveis técnicos (as) pelo acompanhamento da obra;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serviços devem ser acompanhados por engenheiros (as) e/ou arquitetos (as) da empresa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Qualquer alteração ou ajuste técnico deverá ser alinhado e aprovado e registrado pela equipe fiscalizadora designada antes da sua implementação executiva;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Deverá ser fornecido cronograma de obras, bem como a programação das que possam influir direta ou indiretamente na programação do CEE BUTANTÃ.</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Qualquer dano causado às instalações existentes no complexo esportivo e lazer deverá ser prontamente reparado pela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Deverá ser elaborado livro de ordem.</w:t>
      </w:r>
    </w:p>
    <w:p w:rsidR="00EC4671" w:rsidRPr="00C574B6" w:rsidRDefault="00EC4671" w:rsidP="00EC4671">
      <w:pPr>
        <w:pStyle w:val="Ttulo1"/>
        <w:rPr>
          <w:rFonts w:ascii="Arial" w:hAnsi="Arial" w:cs="Arial"/>
          <w:sz w:val="24"/>
        </w:rPr>
      </w:pPr>
      <w:bookmarkStart w:id="30" w:name="_Toc141783801"/>
      <w:r w:rsidRPr="00C574B6">
        <w:rPr>
          <w:rFonts w:ascii="Arial" w:hAnsi="Arial" w:cs="Arial"/>
          <w:sz w:val="24"/>
        </w:rPr>
        <w:lastRenderedPageBreak/>
        <w:t>7. OBSERVAÇÕES PRELIMINARES</w:t>
      </w:r>
      <w:bookmarkEnd w:id="30"/>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lastRenderedPageBreak/>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proteger os exemplares arbóreos e arbustivos num raio de 1,50m da base do caule destes indivíduos;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Este termo de referência fará parte integrante do contrato, valendo seu inteiro teor como se nele estivesse efetivamente transcrito.</w:t>
      </w:r>
    </w:p>
    <w:p w:rsidR="00EC4671" w:rsidRPr="00C574B6" w:rsidRDefault="00EC4671" w:rsidP="00EC4671">
      <w:pPr>
        <w:pStyle w:val="Ttulo1"/>
        <w:rPr>
          <w:rFonts w:ascii="Arial" w:hAnsi="Arial" w:cs="Arial"/>
          <w:sz w:val="24"/>
        </w:rPr>
      </w:pPr>
      <w:bookmarkStart w:id="31" w:name="_Toc141783802"/>
      <w:r w:rsidRPr="00C574B6">
        <w:rPr>
          <w:rFonts w:ascii="Arial" w:hAnsi="Arial" w:cs="Arial"/>
          <w:sz w:val="24"/>
        </w:rPr>
        <w:t>8. SEGURANÇA E MEDICINA DO TRABALHO</w:t>
      </w:r>
      <w:bookmarkEnd w:id="31"/>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fornecer a todos os trabalhadores o tipo adequado de equipamento de proteção individual – EPI;</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CONTRATADA deverá treinar e tornar obrigatório o uso de EPI;</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 equipamento de proteção individual fornecido ao empregado deverá, obrigatoriamente, conter a identificação da CONTRATADA;</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w:t>
      </w:r>
      <w:r w:rsidRPr="0021007D">
        <w:rPr>
          <w:rFonts w:ascii="Arial" w:hAnsi="Arial" w:cs="Arial"/>
        </w:rPr>
        <w:lastRenderedPageBreak/>
        <w:t>previstos, os sistemas de proteção individual e coletiva e estado geral das ferramentas e equipamentos utilizados;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Esgotado o prazo descrito no item anterior, a PMSP poderá promover as medidas cabíveis;</w:t>
      </w:r>
    </w:p>
    <w:p w:rsidR="00EC4671" w:rsidRPr="0021007D" w:rsidRDefault="00EC4671" w:rsidP="00EC4671">
      <w:pPr>
        <w:spacing w:before="120" w:after="120" w:line="360" w:lineRule="auto"/>
        <w:ind w:right="-1"/>
        <w:jc w:val="both"/>
        <w:rPr>
          <w:rFonts w:ascii="Arial" w:hAnsi="Arial" w:cs="Arial"/>
        </w:rPr>
      </w:pPr>
      <w:r w:rsidRPr="0021007D">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EC4671" w:rsidRDefault="00EC4671" w:rsidP="00EC4671">
      <w:pPr>
        <w:spacing w:before="120" w:after="120" w:line="360" w:lineRule="auto"/>
        <w:ind w:right="-1"/>
        <w:jc w:val="both"/>
        <w:rPr>
          <w:rFonts w:ascii="Arial" w:hAnsi="Arial" w:cs="Arial"/>
        </w:rPr>
      </w:pPr>
      <w:r w:rsidRPr="0021007D">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EC4671" w:rsidRDefault="00EC4671" w:rsidP="00EC4671">
      <w:pPr>
        <w:spacing w:before="120" w:after="120" w:line="360" w:lineRule="auto"/>
        <w:ind w:right="-1"/>
        <w:jc w:val="both"/>
        <w:rPr>
          <w:rFonts w:ascii="Arial" w:hAnsi="Arial" w:cs="Arial"/>
        </w:rPr>
      </w:pPr>
    </w:p>
    <w:p w:rsidR="00EC4671" w:rsidRPr="0021007D" w:rsidRDefault="00EC4671" w:rsidP="00EC4671">
      <w:pPr>
        <w:spacing w:before="120" w:after="120" w:line="360" w:lineRule="auto"/>
        <w:ind w:right="-1"/>
        <w:jc w:val="both"/>
        <w:rPr>
          <w:rFonts w:ascii="Arial" w:hAnsi="Arial" w:cs="Arial"/>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spacing w:before="300" w:after="200" w:line="360" w:lineRule="auto"/>
        <w:ind w:right="567"/>
        <w:jc w:val="both"/>
        <w:rPr>
          <w:rFonts w:ascii="Arial" w:hAnsi="Arial" w:cs="Arial"/>
          <w:b/>
        </w:rPr>
      </w:pPr>
    </w:p>
    <w:p w:rsidR="00EC4671" w:rsidRDefault="00EC4671" w:rsidP="00EC4671">
      <w:pPr>
        <w:pStyle w:val="Ttulo1"/>
        <w:rPr>
          <w:rFonts w:ascii="Arial" w:hAnsi="Arial" w:cs="Arial"/>
          <w:sz w:val="24"/>
        </w:rPr>
      </w:pPr>
    </w:p>
    <w:p w:rsidR="00EC4671" w:rsidRPr="00C574B6" w:rsidRDefault="00EC4671" w:rsidP="00EC4671">
      <w:pPr>
        <w:pStyle w:val="Ttulo1"/>
        <w:rPr>
          <w:rFonts w:ascii="Arial" w:hAnsi="Arial" w:cs="Arial"/>
          <w:sz w:val="24"/>
        </w:rPr>
      </w:pPr>
      <w:bookmarkStart w:id="32" w:name="_Toc141783803"/>
      <w:r w:rsidRPr="00C574B6">
        <w:rPr>
          <w:rFonts w:ascii="Arial" w:hAnsi="Arial" w:cs="Arial"/>
          <w:sz w:val="24"/>
        </w:rPr>
        <w:t>9. FOTOS DA SITUAÇÃO ATUAL</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01 – GINÁSTICA</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02 – GINÁSTICA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03 – CASA DE BOMBAS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04 – CASA DE BOMBAS</w:t>
            </w:r>
          </w:p>
        </w:tc>
      </w:tr>
    </w:tbl>
    <w:p w:rsidR="00EC4671" w:rsidRPr="0021007D" w:rsidRDefault="00EC4671" w:rsidP="00EC4671">
      <w:pPr>
        <w:spacing w:before="120" w:after="120" w:line="360" w:lineRule="auto"/>
        <w:ind w:right="567"/>
        <w:rPr>
          <w:rFonts w:ascii="Arial" w:hAnsi="Arial" w:cs="Arial"/>
        </w:rPr>
      </w:pPr>
    </w:p>
    <w:p w:rsidR="00EC4671" w:rsidRPr="0021007D" w:rsidRDefault="00EC4671" w:rsidP="00EC4671">
      <w:pPr>
        <w:spacing w:before="120" w:after="120" w:line="360" w:lineRule="auto"/>
        <w:ind w:right="567"/>
        <w:rPr>
          <w:rFonts w:ascii="Arial" w:hAnsi="Arial" w:cs="Arial"/>
        </w:rPr>
      </w:pPr>
    </w:p>
    <w:p w:rsidR="00EC4671" w:rsidRPr="0021007D" w:rsidRDefault="00EC4671" w:rsidP="00EC4671">
      <w:pPr>
        <w:spacing w:before="120" w:after="120" w:line="360" w:lineRule="auto"/>
        <w:ind w:right="567"/>
        <w:rPr>
          <w:rFonts w:ascii="Arial" w:hAnsi="Arial" w:cs="Arial"/>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05 – CASA DE BOMBAS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06 – CASA DE BOMBAS</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07 – GINÁSTICA </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08 – GINÁSTICA</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09 – GINÁSTICA</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10 – GINÁSTICA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jc w:val="center"/>
              <w:rPr>
                <w:rFonts w:ascii="Arial" w:hAnsi="Arial" w:cs="Arial"/>
              </w:rPr>
            </w:pPr>
            <w:r>
              <w:rPr>
                <w:rFonts w:ascii="Arial" w:hAnsi="Arial" w:cs="Arial"/>
                <w:noProof/>
              </w:rPr>
              <w:drawing>
                <wp:inline distT="0" distB="0" distL="0" distR="0">
                  <wp:extent cx="2990850" cy="223837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11 – COBERTURAS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12 – DRENAGEM</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13 – INST. HIDRÁULICAS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14 – BOCHA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15 – DRENAGEM </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16 – PORTAS</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17 – BOCHA</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18 – SANITÁRIOS</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19 – PISOS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20 – PISOS</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21 – PISOS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22 – BOCHA</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23 – SANITÁRIOS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24 – MOTOR BOMBA</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25 – QUADRO DE CONTROLE</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26 – PISCINA </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27 – DECK PISCINA </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28 –PISCINA</w:t>
            </w:r>
          </w:p>
        </w:tc>
      </w:tr>
    </w:tbl>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p w:rsidR="00EC4671" w:rsidRPr="0021007D" w:rsidRDefault="00EC4671" w:rsidP="00EC4671">
      <w:pPr>
        <w:spacing w:before="120" w:after="120" w:line="360" w:lineRule="auto"/>
        <w:ind w:right="567"/>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lastRenderedPageBreak/>
              <w:drawing>
                <wp:inline distT="0" distB="0" distL="0" distR="0">
                  <wp:extent cx="2990850" cy="22383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29 – SANITÁRIOS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30 – SANITÁRIOS</w:t>
            </w:r>
          </w:p>
        </w:tc>
      </w:tr>
      <w:tr w:rsidR="00EC4671" w:rsidRPr="0021007D" w:rsidTr="00EC4671">
        <w:tc>
          <w:tcPr>
            <w:tcW w:w="9855" w:type="dxa"/>
            <w:gridSpan w:val="2"/>
            <w:tcBorders>
              <w:left w:val="nil"/>
              <w:right w:val="nil"/>
            </w:tcBorders>
            <w:shd w:val="clear" w:color="auto" w:fill="auto"/>
          </w:tcPr>
          <w:p w:rsidR="00EC4671" w:rsidRPr="0021007D" w:rsidRDefault="00EC4671" w:rsidP="00EC4671">
            <w:pPr>
              <w:spacing w:before="120" w:after="120" w:line="360" w:lineRule="auto"/>
              <w:ind w:right="567"/>
              <w:rPr>
                <w:rFonts w:ascii="Arial" w:hAnsi="Arial" w:cs="Arial"/>
              </w:rPr>
            </w:pP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Pr>
                <w:rFonts w:ascii="Arial" w:hAnsi="Arial" w:cs="Arial"/>
                <w:noProof/>
              </w:rPr>
              <w:drawing>
                <wp:inline distT="0" distB="0" distL="0" distR="0">
                  <wp:extent cx="2990850" cy="22383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tc>
      </w:tr>
      <w:tr w:rsidR="00EC4671" w:rsidRPr="0021007D" w:rsidTr="00EC4671">
        <w:tc>
          <w:tcPr>
            <w:tcW w:w="4928"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33 – SANITÁRIOS</w:t>
            </w:r>
          </w:p>
        </w:tc>
        <w:tc>
          <w:tcPr>
            <w:tcW w:w="4927" w:type="dxa"/>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FOTO 34 – VESTIÁRIO</w:t>
            </w:r>
          </w:p>
        </w:tc>
      </w:tr>
      <w:tr w:rsidR="00EC4671" w:rsidRPr="0021007D" w:rsidTr="00EC4671">
        <w:trPr>
          <w:trHeight w:val="293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lastRenderedPageBreak/>
              <w:drawing>
                <wp:inline distT="0" distB="0" distL="0" distR="0">
                  <wp:extent cx="3009900" cy="16954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95450"/>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drawing>
                <wp:inline distT="0" distB="0" distL="0" distR="0">
                  <wp:extent cx="3009900" cy="16954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95450"/>
                          </a:xfrm>
                          <a:prstGeom prst="rect">
                            <a:avLst/>
                          </a:prstGeom>
                          <a:noFill/>
                          <a:ln>
                            <a:noFill/>
                          </a:ln>
                        </pic:spPr>
                      </pic:pic>
                    </a:graphicData>
                  </a:graphic>
                </wp:inline>
              </w:drawing>
            </w:r>
          </w:p>
        </w:tc>
      </w:tr>
      <w:tr w:rsidR="00EC4671" w:rsidRPr="0021007D" w:rsidTr="00EC4671">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35</w:t>
            </w:r>
            <w:r w:rsidRPr="0021007D">
              <w:rPr>
                <w:rFonts w:ascii="Arial" w:hAnsi="Arial" w:cs="Arial"/>
              </w:rPr>
              <w:t xml:space="preserve"> – </w:t>
            </w:r>
            <w:r>
              <w:rPr>
                <w:rFonts w:ascii="Arial" w:hAnsi="Arial" w:cs="Arial"/>
              </w:rPr>
              <w:t>VISTA AÉREA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36</w:t>
            </w:r>
            <w:r w:rsidRPr="0021007D">
              <w:rPr>
                <w:rFonts w:ascii="Arial" w:hAnsi="Arial" w:cs="Arial"/>
              </w:rPr>
              <w:t>–PISCINA</w:t>
            </w:r>
            <w:r>
              <w:rPr>
                <w:rFonts w:ascii="Arial" w:hAnsi="Arial" w:cs="Arial"/>
              </w:rPr>
              <w:t>S</w:t>
            </w:r>
          </w:p>
        </w:tc>
      </w:tr>
    </w:tbl>
    <w:p w:rsidR="00EC4671" w:rsidRPr="0021007D" w:rsidRDefault="00EC4671" w:rsidP="00EC4671">
      <w:pPr>
        <w:spacing w:before="120" w:after="120" w:line="360"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EC4671" w:rsidRPr="0021007D" w:rsidTr="00EC4671">
        <w:trPr>
          <w:trHeight w:val="293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drawing>
                <wp:inline distT="0" distB="0" distL="0" distR="0">
                  <wp:extent cx="3057525" cy="17240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1724025"/>
                          </a:xfrm>
                          <a:prstGeom prst="rect">
                            <a:avLst/>
                          </a:prstGeom>
                          <a:noFill/>
                          <a:ln>
                            <a:noFill/>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Pr>
                <w:noProof/>
              </w:rPr>
              <w:drawing>
                <wp:inline distT="0" distB="0" distL="0" distR="0">
                  <wp:extent cx="3057525" cy="17240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1724025"/>
                          </a:xfrm>
                          <a:prstGeom prst="rect">
                            <a:avLst/>
                          </a:prstGeom>
                          <a:noFill/>
                          <a:ln>
                            <a:noFill/>
                          </a:ln>
                        </pic:spPr>
                      </pic:pic>
                    </a:graphicData>
                  </a:graphic>
                </wp:inline>
              </w:drawing>
            </w:r>
          </w:p>
        </w:tc>
      </w:tr>
      <w:tr w:rsidR="00EC4671" w:rsidRPr="0021007D" w:rsidTr="00EC4671">
        <w:tc>
          <w:tcPr>
            <w:tcW w:w="4928"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37 – CAMPO DE FUTEBOL</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EC4671" w:rsidRPr="0021007D" w:rsidRDefault="00EC4671" w:rsidP="00EC4671">
            <w:pPr>
              <w:spacing w:before="120" w:after="120" w:line="360" w:lineRule="auto"/>
              <w:ind w:right="567"/>
              <w:rPr>
                <w:rFonts w:ascii="Arial" w:hAnsi="Arial" w:cs="Arial"/>
              </w:rPr>
            </w:pPr>
            <w:r w:rsidRPr="0021007D">
              <w:rPr>
                <w:rFonts w:ascii="Arial" w:hAnsi="Arial" w:cs="Arial"/>
              </w:rPr>
              <w:t xml:space="preserve">FOTO </w:t>
            </w:r>
            <w:r>
              <w:rPr>
                <w:rFonts w:ascii="Arial" w:hAnsi="Arial" w:cs="Arial"/>
              </w:rPr>
              <w:t>38 - VISTA AÉREA</w:t>
            </w:r>
          </w:p>
        </w:tc>
      </w:tr>
    </w:tbl>
    <w:p w:rsidR="00EC4671" w:rsidRDefault="00EC4671" w:rsidP="00EC4671">
      <w:pPr>
        <w:spacing w:before="120" w:after="120" w:line="288" w:lineRule="auto"/>
        <w:ind w:right="567"/>
        <w:rPr>
          <w:rFonts w:ascii="Arial" w:hAnsi="Arial" w:cs="Arial"/>
          <w:b/>
          <w:i/>
          <w:highlight w:val="cyan"/>
        </w:rPr>
      </w:pPr>
    </w:p>
    <w:p w:rsidR="00EC4671" w:rsidRDefault="00EC4671" w:rsidP="00EC4671">
      <w:pPr>
        <w:spacing w:before="120" w:after="120" w:line="288" w:lineRule="auto"/>
        <w:ind w:right="567"/>
        <w:rPr>
          <w:rFonts w:ascii="Arial" w:hAnsi="Arial" w:cs="Arial"/>
          <w:b/>
          <w:i/>
          <w:highlight w:val="cyan"/>
        </w:rPr>
      </w:pPr>
    </w:p>
    <w:p w:rsidR="00CD6823" w:rsidRDefault="00CD6823" w:rsidP="00022DCA">
      <w:pPr>
        <w:ind w:left="660"/>
        <w:jc w:val="both"/>
        <w:rPr>
          <w:rFonts w:ascii="Arial" w:hAnsi="Arial" w:cs="Arial"/>
          <w:b/>
          <w:i/>
          <w:sz w:val="24"/>
          <w:szCs w:val="24"/>
        </w:rPr>
      </w:pPr>
    </w:p>
    <w:p w:rsidR="00EC4671" w:rsidRDefault="00EC4671" w:rsidP="00022DCA">
      <w:pPr>
        <w:ind w:left="660"/>
        <w:jc w:val="both"/>
        <w:rPr>
          <w:rFonts w:ascii="Arial" w:hAnsi="Arial" w:cs="Arial"/>
          <w:b/>
          <w:i/>
          <w:sz w:val="24"/>
          <w:szCs w:val="24"/>
        </w:rPr>
      </w:pPr>
    </w:p>
    <w:p w:rsidR="00EC4671" w:rsidRDefault="00EC4671"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51"/>
          <w:footerReference w:type="even" r:id="rId52"/>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tblPr>
      <w:tblGrid>
        <w:gridCol w:w="1350"/>
        <w:gridCol w:w="1334"/>
        <w:gridCol w:w="6978"/>
        <w:gridCol w:w="978"/>
        <w:gridCol w:w="1377"/>
        <w:gridCol w:w="1266"/>
        <w:gridCol w:w="1777"/>
      </w:tblGrid>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OBJETO:</w:t>
            </w:r>
          </w:p>
        </w:tc>
        <w:tc>
          <w:tcPr>
            <w:tcW w:w="13710" w:type="dxa"/>
            <w:gridSpan w:val="6"/>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CONTRATAÇÃO DE EMPRESA ESPECIALIZADA DE ENGENHARIA PARA REFORMA NO CE BUTANTÃ – SOLANGE NUNES BIBAS</w:t>
            </w:r>
          </w:p>
        </w:tc>
      </w:tr>
      <w:tr w:rsidR="00F27E03" w:rsidRPr="00F27E03" w:rsidTr="00EC4671">
        <w:trPr>
          <w:trHeight w:val="27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LOCAL:</w:t>
            </w:r>
          </w:p>
        </w:tc>
        <w:tc>
          <w:tcPr>
            <w:tcW w:w="13710" w:type="dxa"/>
            <w:gridSpan w:val="6"/>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CE BUTANTÃ – SOLANGE NUNES BIBAS</w:t>
            </w:r>
          </w:p>
        </w:tc>
      </w:tr>
      <w:tr w:rsidR="00F27E03" w:rsidRPr="00F27E03" w:rsidTr="00EC4671">
        <w:trPr>
          <w:trHeight w:val="88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ENDEREÇO:</w:t>
            </w:r>
          </w:p>
        </w:tc>
        <w:tc>
          <w:tcPr>
            <w:tcW w:w="10667" w:type="dxa"/>
            <w:gridSpan w:val="4"/>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RUA DR. ERNANI DA GAMA CORREIA, Nº 367 - BUTANTÃ – SÃO PAULO – SP - 05539-040.</w:t>
            </w:r>
          </w:p>
        </w:tc>
        <w:tc>
          <w:tcPr>
            <w:tcW w:w="3043" w:type="dxa"/>
            <w:gridSpan w:val="2"/>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TABELAS: EDIF / INFRA / CDHU / CPOS / FDE / SINAPI / SICRO3 / DER</w:t>
            </w:r>
          </w:p>
        </w:tc>
      </w:tr>
      <w:tr w:rsidR="00F27E03" w:rsidRPr="00F27E03" w:rsidTr="00EC4671">
        <w:trPr>
          <w:trHeight w:val="255"/>
        </w:trPr>
        <w:tc>
          <w:tcPr>
            <w:tcW w:w="1350" w:type="dxa"/>
            <w:vMerge w:val="restart"/>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ITEM</w:t>
            </w:r>
          </w:p>
        </w:tc>
        <w:tc>
          <w:tcPr>
            <w:tcW w:w="1334"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TABELA</w:t>
            </w:r>
          </w:p>
        </w:tc>
        <w:tc>
          <w:tcPr>
            <w:tcW w:w="6978"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DESCRIÇÃO DOS SERVIÇOS</w:t>
            </w:r>
          </w:p>
        </w:tc>
        <w:tc>
          <w:tcPr>
            <w:tcW w:w="978"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UN</w:t>
            </w:r>
          </w:p>
        </w:tc>
        <w:tc>
          <w:tcPr>
            <w:tcW w:w="1377" w:type="dxa"/>
            <w:vMerge w:val="restart"/>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QUANT.</w:t>
            </w:r>
          </w:p>
        </w:tc>
        <w:tc>
          <w:tcPr>
            <w:tcW w:w="3043" w:type="dxa"/>
            <w:gridSpan w:val="2"/>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janeiro 2023</w:t>
            </w:r>
          </w:p>
        </w:tc>
      </w:tr>
      <w:tr w:rsidR="00F27E03" w:rsidRPr="00F27E03" w:rsidTr="00EC4671">
        <w:trPr>
          <w:trHeight w:val="270"/>
        </w:trPr>
        <w:tc>
          <w:tcPr>
            <w:tcW w:w="1350"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34"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6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77"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3043" w:type="dxa"/>
            <w:gridSpan w:val="2"/>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Onerada</w:t>
            </w:r>
          </w:p>
        </w:tc>
      </w:tr>
      <w:tr w:rsidR="00F27E03" w:rsidRPr="00F27E03" w:rsidTr="00EC4671">
        <w:trPr>
          <w:trHeight w:val="510"/>
        </w:trPr>
        <w:tc>
          <w:tcPr>
            <w:tcW w:w="1350"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34"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6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978"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377" w:type="dxa"/>
            <w:vMerge/>
            <w:hideMark/>
          </w:tcPr>
          <w:p w:rsidR="00EC4671" w:rsidRPr="00F27E03" w:rsidRDefault="00EC4671" w:rsidP="00EC4671">
            <w:pPr>
              <w:pStyle w:val="SemEspaamento"/>
              <w:rPr>
                <w:rFonts w:ascii="Arial" w:hAnsi="Arial" w:cs="Arial"/>
                <w:b/>
                <w:bCs/>
                <w:color w:val="000000" w:themeColor="text1"/>
                <w:sz w:val="16"/>
                <w:szCs w:val="16"/>
              </w:rPr>
            </w:pP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PREÇO UNITÁRIO</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TOTAL</w:t>
            </w:r>
          </w:p>
        </w:tc>
      </w:tr>
      <w:tr w:rsidR="00F27E03" w:rsidRPr="00F27E03" w:rsidTr="00EC4671">
        <w:trPr>
          <w:trHeight w:val="270"/>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PISCINAS / DECK</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R$3.629.728,66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11.533,50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1.171,42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131.093,61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963,49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IMPERMEÁVEL - ESPESSURA MÉDIA DE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14.437,58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CAPEAMENTO PROTETOR, EXECUTADO COM ARGAMASSA DE CIMENTO E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8.662,55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1.597,75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CERÂMICA OU SIMILAR INCLUSIVE ARGAMASSA DE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813,40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29.998,19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355,88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155.850,53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ESPECIAL DE CHAPAS RESINADAS (10MM) - PLANA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23.547,89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7.356,34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92.763,45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APICOAMENTO DE SUPERFÍCIE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39.598,92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CONCRETO E ARMADURA COM ESCOVA DE AÇO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800,48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PREPARAÇÃO DE PONTE DE ADERÊNCIA COM ADESIVO A BASE DE EPÓXI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60.447,30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ANCORAGEM DE BARRAS DE AÇO COM ADESIVO A BASE DE EPÓXI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3.094,00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38.365,60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13-01-17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COM HIDROFUGO - 150KG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50,34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851,97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42.888,17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4.258,60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63.495,73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05-01-47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MECÂNICA COM ARGAMASSA DE CIMENTO E AREIA - TRAÇO 1:7, ESPESSURA MÉDIA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53.399,25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ARGAMASSA IMPERMEABILIZANTE DE CIMENTO E AREIA (RESERVATÓRIOS E PISCINAS) - TRAÇO 1:3, ESPESSURA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167.370,39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05-03-09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ASFÁLTICA ESPESSURA DE 4MM COM VÉU DE POLIÉSTER COLADA A MAÇARICO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178.630,38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05-02-43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PINTURA PROTETORA COM TINTA BETUMINOSA (PARA ARGAMASSA IMPERMEÁVEL) - 2 DEMÃOS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23.904,41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FORRAS DE PEDRAS NATURAIS - GRANITO OU MÁRMORE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419,50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14.439,19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11.560,56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9.955,44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22.508,64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PISOS E REVESTIMENTO DE ARGAMASSA, CERÂMICA OU PEDRAS NATURAIS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2.921,90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31.994,81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FCK=30MPA - USINADO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23.926,32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4.548,50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SUPERFÍCIES COM HIDROJATEAMENTO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2.921,90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20.920,80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04-01-35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BLOCOS VAZADOS DE CONCRETO ESTRUTURAL - 19CM - 8MPA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4.183,74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9.487,76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HIDRO-REPELENTE A BASE DE SILICONE - CONCRETO OU ALVENARIA APARENTE (2 DEMÃOS)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43.790,76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02-01-61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ESTACA RAIZ DIÂMETRO DE 200MM PARA ATÉ 50 TF</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373,42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206.127,84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02-01-48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E REPARO DE CABEÇA DE ESTACA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61,46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2.827,16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05-04-30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MASTIQUE ELÁSTICO A BASE DE POLIURETANO - MONOCOMPONENTE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297,92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49.928,41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40CM,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64.393,59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05-90-00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BASE DE BRITA GRADUADA TRATADA COM CIMENTO - BGTC</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275,81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40.709,56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GRAUTE COM PEDRISCO - FORNECIMENTO, PREPARO E APLICAÇÃO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50,24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4.211,95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211.608,37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05-20-00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FUNDAÇÃO DE RACHÃO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11.990,55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212,80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25.148,70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09-85-55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SUPERFÍCIE COM ARGAMASSA POLIMÉRICA / MEMBRANA ACRÍLICA, 3 DEMÃOS. AF_06/2018</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5.274,00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162.228,24</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09-85-56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SUPERFÍCIE COM ARGAMASSA POLIMÉRICA / MEMBRANA ACRÍLICA, 4 DEMÃOS, REFORÇADA COM VÉU DE POLIÉSTER (MAV). AF_06/2018</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45.360,48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18.07.200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REJUNTAMENTO EM PLACA CERÂMICA EXTRUDADA ANTIÁCIDA DE 9 MM, COM ARGAMASSA INDUSTRIALIZADA BICOMPONENTE À BASE DE RESINA FURÂNICA, JUNTAS ACIMA DE 3 ATÉ 6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1.232,90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3.760,35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08.07.090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ESGOTAMENTO DE ÁGUAS SUPERFICIAIS COM BOMBA DE SUPERFÍCIE OU SUBMERSA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HPXh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32.784,00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09-71-13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APLICAÇÃO DE LONA PLÁSTICA PARA EXECUÇÃO DE PAVIMENTOS DE CONCRETO. AF_04/2022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6.237,14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647,02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55.449,61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03.03.020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APICOAMENTO MANUAL DE PISO, PAREDE OU TETO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1.318,50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4.021,43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03.03.056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PREPARADO NO LOCAL C/AGREGADO LEVE P/ENCHIMENTO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887,15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310.502,50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13.80.022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COLAGEM COM NATA DE CIMENTO E ADESIVO P/ ARGAMASSA E CHAPISCO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2.921,88</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08-76-92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CONTRAPISO EM ARGAMASSA TRAÇO 1:4 (CIMENTO E AREIA), PREPARO MANUAL, APLICADO EM ÁREAS SECAS SOBRE LAJE, NÃO ADERIDO, ACABAMENTO NÃO REFORÇADO, ESPESSURA 5CM.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419,50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22.086,68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08-79-10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APLICADO SOMENTE NA ESTRUTURA DE CONCRETO DA FACHADA, COM DESEMPENADEIRA DENTADA. ARGAMASSA INDUSTRIALIZADA COM PREPARO MANUAL. AF_10/2022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3.795,48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HORIZONTAL COM JERICA DE 60 L, DE MASSA/ GRANEL (UNIDADE: M3XKM). AF_07/2019</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58,57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1.866,13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109.299,23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15.150,33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SE1002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LADRILHO DE GRES CERÂMICO, TIPO GAIL ALTA RESIST.-24x11,5x1CM-BRANCO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264.399,74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LADRILHOS DE GRES CERÂMICO GAIL,TIPO ALTA RESIST. - 24X11,5X1CM - AZUL COBALTO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11.111,26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16.02.066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PISO DE CONCRETO ARMADO Fck25MPa DESEMPENAMENTO MECÂNICO E=10CM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171.517,95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13.02.004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CIMENTADO DESEMPENADO E ALISADO C/ CORANTE E=3,5CM INCL ARG REG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111.338,88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JUNTA DE DILATAÇÃO, COM SERRA DE DISCO DIAMANTADO PARA PISOS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1.857,90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37.362,37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16.48.006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APLICACAO PINTURA HIDROFUGANTE EM DUAS DEMAOS,SILICONE BASE SOLVENTE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84.027,75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SE1009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PEDRA MINEIRA C/ ACAB. RETANGULAR 17x37 ESP. 30 MM - BORDA PISCINA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32.815,61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19.03.220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REVESTIMENTO EM PEDRA MINEIRA COMUM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122.979,87</w:t>
            </w:r>
          </w:p>
        </w:tc>
      </w:tr>
      <w:tr w:rsidR="00F27E03" w:rsidRPr="00F27E03" w:rsidTr="00EC4671">
        <w:trPr>
          <w:trHeight w:val="255"/>
        </w:trPr>
        <w:tc>
          <w:tcPr>
            <w:tcW w:w="1350" w:type="dxa"/>
            <w:noWrap/>
            <w:hideMark/>
          </w:tcPr>
          <w:p w:rsidR="00EC4671" w:rsidRPr="00F27E03" w:rsidRDefault="00F70A4C" w:rsidP="00EC4671">
            <w:pPr>
              <w:pStyle w:val="SemEspaamento"/>
              <w:rPr>
                <w:rFonts w:ascii="Arial" w:hAnsi="Arial" w:cs="Arial"/>
                <w:b/>
                <w:color w:val="000000" w:themeColor="text1"/>
                <w:sz w:val="16"/>
                <w:szCs w:val="16"/>
              </w:rPr>
            </w:pPr>
            <w:hyperlink r:id="rId53" w:history="1">
              <w:r w:rsidR="00EC4671" w:rsidRPr="00F27E03">
                <w:rPr>
                  <w:rStyle w:val="Hyperlink"/>
                  <w:rFonts w:ascii="Arial" w:hAnsi="Arial" w:cs="Arial"/>
                  <w:b/>
                  <w:color w:val="000000" w:themeColor="text1"/>
                  <w:sz w:val="16"/>
                  <w:szCs w:val="16"/>
                </w:rPr>
                <w:t>20.20.202</w:t>
              </w:r>
            </w:hyperlink>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RASPAGEM COM CALAFETAÇÃO E APLICAÇÃO DE VERNIZ</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419,50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57.429,55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CURA QUÍMICA DE CONCRETO, MEMBRANA LÍQUIDA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13.748,46</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2</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CONTENÇÃO DE TALUDE</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R$4.049.672,46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1.892,27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71.357,50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605,67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67.780,53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8.205,00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TELA PARA PROTEÇÃO DE OBRAS, MALHA 2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13.550,40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359,20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23.595,85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TAPUME CHAPA COMPENSADA RESINADA 10MM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20.710,80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56.887,11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1.970,78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VERGAS, CINTAS E PILARETES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284,65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1.707,90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17-60-95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ALAMBRADO EM TELA INCLUSIVE ESTRUTURA DE SUSTENTAÇÃO (FP.04)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4.231,50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ATERRO, INCLUSIVE COMPACTAÇÃO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23.398,50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20.662,50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60.747,75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52.272,00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 ESCAVAÇÃO A CÉU ABERTO, COM PÁ E PICARETA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279,77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532,40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148.949,55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A CÉU ABERTO FCK=20 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216,19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159.001,26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MONTAGEM DE ESTRUTURA METÁLICA VERTICAL - NÃO PATINÁVEL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22.880,00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479.564,80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02-90-40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BUZINOTE PVC - 2", C=0,30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263,00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MOBILIZAÇÃO E INSTALAÇÃO DE 1  EQUIPAMENTO PARA EXECUÇÃO DE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683,72</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DESLOCAMENTO DE EQUIPAMENTO ENTRE FUROS EM TERRENO PLANO, CONSIDERANDO A DISTÂNCIA ATÉ 100M, PARA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642,11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PERFURAÇÃO E EXECUÇÃO DE ENSAIO PENETROMÉTRICO OU DE LAVAGEM POR TEMPO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21.772,80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20-05-32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PARECER TÉCNICO DE FUNDAÇÃO PARA ÁREA CONSTRUÍDA DE 5001 À 10000M2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12.532,71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37.598,13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 ENSAIOS DE RUPTURA A COMPRESSÃO (CORPOS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19,28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5.282,72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 MOBILIZAÇÃO PARA MOLDAGEM E/OU COLETA DOS CORPOS DE PROVA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VIAGEM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348,55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4.182,60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MOLDAGEM DE CORPO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PERÍODO</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5.672,88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 BÁSICO (PRANCHA A1)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4.431,07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26.586,42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CONSULTOR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35.808,00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20-01-13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LEVANTAMENTO PLANIALTIMÉTRICO DE ÁREAS - ATÉ 10.000M2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5.721,15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5.721,15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20-01-21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ACRÉSCIMO FACE AO GRAU DE DIFICULDADE - TERRENO ACIDENTADO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5.677,08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1.135,42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20-01-24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ACRÉSCIMO FACE AO GRAU DE DIFICULDADE - TERRENO COM CADASTRO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5.677,08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20-01-32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ACRÉSCIMO PARA ELABORAÇÃO DE CÁLCULOS - NIVELAMENTO DE SECÇÕES TRANSVERSAIS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5.677,08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2.838,54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4.978,13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EXTERIOR DE CALHAS, RUFOS E CONDUTORES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ESMERALDA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59.972,00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18-80-11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TERRA PREPARADA PARA PLANTIO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31.366,50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04-03-00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PARA FUNDAÇÕES E VALAS COM PROFUNDIDADE MÉDIA MAIOR QUE 3,00M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78.822,00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MECÂNICA, CARGA E REMOÇÃO DE TERRA ATÉ A DISTÂNCIA MÉDIA DE 1,0KM, COM CAMINHÃO BASCULANTE DE 14M3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10.488,00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04-60-00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TERRA ALÉM DO PRIMEIRO KM, COM CAMINHÃO DE 14M3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65.292,63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86.839,20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04-31-00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DE TERRA, INCLUINDO ESCAVAÇÃO, CARGA E TRANSPORTE ATÉ A DISTÂNCIA MÉDIA DE 1,0KM, MEDIDO NO ATERRO COMPACTADO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712,50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22.664,63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GRAUTE COM PEDRISCO - FORNECIMENTO, PREPARO E APLICAÇÃO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4.211,95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78.974,06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08-28-00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FORNECIMENTOE APLICAÇÃO DE CONCRETO USINADO FCK=30,0MPA - BOMBEADO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58,13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574,68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33.406,15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08-15-01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PARA CONCRETO APARENTE, INCLUSIVE CIMBRAMENTO DE ALTURA ATÉ 3M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17.729,30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08-20-00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AÇO CA-50 - DIÂMETRO MENOR QUE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16.710,60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210.219,35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08-41-00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CONCRETO EM CONTATO COM A TERRA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73,25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12.452,50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06-24-00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DRENO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12.835,68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06-69-05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COLOCAÇÃO DE MANTA GEOTÊXTIL COM RESISTÊNCIA À TRAÇÃO LONGITUDINAL DE 14KN/M E TRAÇÃO TRANSVERSAL DE 12KN/M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4.401,15</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06-29-03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ASSENTAMENTO DE TUBO DE PEAD CORRUGADO E PERFURADOPARA DRENAGEM - DIÂMETRO 4,0" (EM ACORDO COM AS NORMAS DNIT 093/06, NBR 15073 E NBR 14692)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5.672,90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BICOS DE INJEÇÃO PARA RESINAS - FORNECIMENTO, INSTALAÇÃO E POSTERIOR CORTE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06-47-00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ASSENTAMENTO DE CANALETA (MEIO TUBO) DE CONCRETO - DIÂMETRO 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5.738,75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08-22-00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AÇO CA-60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4.780,45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62.671,70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08-18-01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CIMBRAMENTO METÁLICO DE ALTURA MAIOR QUE 3,00M - FORNECIMENTO DOS MATERIAIS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57.300,00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08-18-02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CIMBRAMENTO METÁLICO DE ALTURA MAIOR QUE 3,00M, MONTAGEM E POSTERIOR DESMONTAGEM, INCLUSIVE O TRANSPORTE DOS MATERIAIS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44.370,00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PLATAFORMA DE MADEIRA A SEREM ARMADAS SOBRE ANDAIMES METÁLICOS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4.143,75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61801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POÇO DE VISITA TIPO 1 - 1,40 X 1,40 X 1,40M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5.034,46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20.137,84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61900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CHAMINÉ DE POÇO DE VISITA COM ALVENARIA DE UM TIJOLO COMUM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1.026,71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4.106,84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62004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INSTALAÇÃO DE TAMPÃO PARA GALERIA DE ÁGUAS PLUVIAIS - NÃO ARTICULADO, EXCETO FORNECIMENTO DE TAMPÃO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666,45</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DE TAMPÃO DE FERRO FUNDIDO DÚCTIL CLASSE MÍNIMA 400 (40T) D=600MM - NBR 10160 ARTICULADO - P/ GAL. ÁGUAS PLUV.</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413,96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2.069,80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274,32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23.509,22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COM ESTACAS PRANCHAS METÁLICAS - PROFUNDIDADE ATÉ 4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388,39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87.387,75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13.05.150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PRÉ-LAJE EM PAINEL PRÉ-FABRICADO TRELIÇADO, H= 12 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62.025,00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25.10.04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PERF.P/DRENO E TIR. SOLO D=114,30MM(HX)                        </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332,66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479.030,40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CALDA DE CIMENTO PARA INJEÇÃO - FORNECIMENTO, PREPARO E APLICAÇÃO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179.200,00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250.880,00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103926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ESCADA HIDRÁULICA, LARGURA DE 1 A 4,1 M, TIPO DESCIDA D’ÁGUA DE ATERRO EM DEGRAUS (DAD 04, 06, 08, 10, 12, 14, 16, 18), EM CONCRETO USINADO, FCK = 20 MPA, LANÇADO COM BOMBA, INCLUINDO ARMAÇÃO, MATERIAIS E FÔRMAS (3 UTILIZAÇÕES). AF_08/2022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71,19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1.328,38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94.567,37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2003815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SICRO3</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CANALETA DE CONCRETO - CAU 05 - SEÇÃO DE 40 X 40 CM - ESPESSURA DE 10 CM - APOIADA EM TODA A EXTENSÃO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242,90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72.870,00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25.08.16.01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TERMO FIXO P/TIRANTES 40TF 5 FIOS D=1/2"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1.233,35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49.334,00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25.08.16.01.99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TIRANTE40TF 5 FIOS D=1/2" FORN. E INST               </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389,03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560.203,20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49.15.040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ANEL PRÉ-MOLDADO DE CONCRETO COM DIÂMETRO DE 1,20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633,35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152.004,00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3</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INSTALAÇÕES HIDRÁULICAS / CASA DE MÁQUINAS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R$1.899.075,24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1.854,72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121.836,56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55.761,60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47.944,80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1.728,60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9.455,44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02-50-04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6.306,19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2.102,16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247,05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60.692,77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1.471,17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48.313,22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453,44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50.744,47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ELETRODUTOS EMBUTIDOS - ATÉ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CONDULETE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FIO EMBUTIDO - ATÉ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CABO EMBUTIDO - ACIMA DE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TERMINAIS OU CONECTORES DE PRESSÃO PARA CABOS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BARRAMENTOS EM QUADROS ELÉTRICOS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DISJUNTOR AUTOMÁTICO UNIPOLAR ATÉ 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DISJUNTOR AUTOMÁTICO BIPOLAR ATÉ 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112,35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DISJUNTOR AUTOMÁTICO TRIPOLAR ATÉ 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208,65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09-61-26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QUADRO DE DISTRIBUIÇÃO OU CAIXA DE PASSAGEM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427,96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LUMINÁRIA INTERNA PARA LÂMPADA FLUORESCENTE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09-63-15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CORDOALHA DE COBRE NÚ PARA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09-63-16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CONECTOR TIPO "SPLIT-BOLT"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10-50-04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TUBULAÇÃO DE PVC RÍGIDO - ACIMA DE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658,80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6.489,18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REGISTROS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TUBULAÇÃO DE AÇO PRETO OU GALVANIZADO - ATÉ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1.647,00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22.498,02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FORNECIMENTO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2.407,20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MONTAGEM E DESMONTAGEM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3.436,80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PP.02 - PORTA EM FERRO PERFILADO, DUPLA ALMOFADADA - ABRIR, 2 FOLHA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1.423,84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10.678,80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07-02-73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CADEADO DE LATÃO (COM CILINDRO E TRAVA DUPLA) - 35MM PESO MÍNIMO 140G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08-02-37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CF.13 - CAIXILHO EM PERFIL DE CHAPA DOBRADA - BASCULANTE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1.265,86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3.797,58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13.496,40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16,00MM2 -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14.448,00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4.315,20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541,90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150A - 20X4MM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118,51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355,53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-BIPOLAR 32/50A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100A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225,83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2.709,96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4.796,24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09-51-38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CHAVE SECCIONADORA OU BASE PARA FUSÍVEIS TIPO NH - TRIPOLAR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09-64-18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CONTATORES E RELÊS EM GERAL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158,27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791,35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- 60MM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31.044,00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- 85MM (3")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24.525,20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- 110MM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55.758,00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- 100MM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6.804,80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- 150MM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29.436,16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613,78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17.290,08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2.961,84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HV.24 - CANALETA DE ALVENARIA PARA GRELHA DE FERRO  L=20CM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12.118,50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HV.23 - CANALETA DE ALVENARIA PARA GRELHA OU TAMPA DE CONCRETO  L=40CM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21.171,60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45.187,20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DE FERRO PERFILADO PARA CANALETAS A CÉU ABERTO - 40CM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86.846,40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EMBOÇO - ARGAMASSA MISTA DE CIMENTO, CAL E AREIA 1:4/12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145,50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8.677,62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TRINCAS E RACHADURAS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1.285,64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7.726,05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FP.05 - ALAMBRADO EM TUBO GALVANIZADO E TELA GALVANIZADA H=1,00M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241,52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55.549,60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PORTÃO EM FERRO GALVANIZADO ELETROFUNDIDO MALHA 65X132MM, DE ABRIR, 2 FOLHAS, SEM PINTURA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892,49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1.784,98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GERAL DA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1.130,04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ESTRUTURA METÁLICA INCLUSIVE PERFIS DE FIXAÇÃO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9.040,00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80175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EF.04 - BATENTE EM PERFIL DE CHAPA DOBRADA NÚMERO 20, 2 FOLHAS, SEM BANDEIRA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90517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44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1.652,36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1.652,36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 PARA 1 HASTE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464,30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1.857,20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CONJUNTO MOTOR-BOMBA - ATÉ 2HP</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2.934,33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2.934,33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90969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INDUSTRIAL CORPO EM CHAPA DE AÇO TRATADA, PINTADA E REFLETOR EM ALUMÍNIO ANODIZADO E ALTO BRILHO - 2XT 14W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251,88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1.511,28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92034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POSTE DE AÇO GALVANIZADO TIPO RETO, FLANGEADO H=7M COM LUMINÁRIA HERMÉTICA EM ALUMÍNIO FUNDIDO PARA LÂMPADA DE VAPOR DE MERCÚRIO DE 250W - COM APROVAÇÃO DE ILUME/ PMSP</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2.769,30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16.615,80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25CM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1.303,65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98362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CRUZETA DE FERRO GALVANIZADO PARA 3 PROJETORES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365,06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2.190,36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10.701,00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90572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60X60CM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4.338,00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85300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PERFIL DE AÇO 10"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10.694,40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HORIZONTAL COM JERICA DE 60 L, DE MASSA/ GRANEL (UNIDADE: M3XKM). AF_07/2019</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1.866,13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36.874,73</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41.11.711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RETANGULAR PARA PAREDE OU PISO, FLUXO LUMINOSO DE 11838 A 12150 LM, EFICIÊNCIA MÍNIMA 107 LM/W - POTÊNCIA DE 86 W/120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17.299,26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SOLDÁVEL Ø 5'' - CLASSE 20 -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257,11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35.995,40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SOLDÁVEL Ø 6'' - CLASSE 20 -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337,85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27.028,00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FLANGE AVULSA DE PVC Ø 4''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278,24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10.016,64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FLANGE AVULSA DE PVC Ø 5''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380,99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5.333,86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FLANGE AVULSA DE PVC Ø 6'' - MARROM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352,54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3.172,86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MANIFULD DE SUCÇÃO Ø 12'' / 8'' - COMPR. 3,00 m -FLANGEADO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16.710,98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33.421,96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PVC - PBS Ø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522,03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9.396,54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PVC - PBS Ø 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592,57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7.110,84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PVC - PBS Ø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7.584,36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4'' X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5'' X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586,22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7.034,64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6'' X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603,50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SE2044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90° - PBS Ø4''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175,62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3.863,64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90° - PBS Ø5''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3.699,60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SE2046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90° - PBS Ø6''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386,85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4.642,20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CURVA PVC 45° - PBS Ø5''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2.269,12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SE2058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CAP PVC- PBS Ø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238,36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2.860,32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SE2059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CAP PVC- PBS Ø 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3.269,04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CAP PVC- PBS Ø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304,93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2.439,44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REDUÇÃO PVC - PBSØ 5'' X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SE2066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REDUÇÃO PVC - PBSØ 6'' X 5''</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1.466,80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SE2074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DE RETENÇÃO Ø 4'' - COM FLANGES - DISCO EM AÇO INOX - DUPLA</w:t>
            </w:r>
            <w:r w:rsidRPr="00F27E03">
              <w:rPr>
                <w:rFonts w:ascii="Arial" w:hAnsi="Arial" w:cs="Arial"/>
                <w:b/>
                <w:color w:val="000000" w:themeColor="text1"/>
                <w:sz w:val="16"/>
                <w:szCs w:val="16"/>
              </w:rPr>
              <w:br/>
              <w:t>PORTINHOLA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1.558,22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6.232,88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SE2082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BORBOLETA Ø 4'' - COM FLANGES - DISCO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23.828,22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SE2083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BORBOLETA Ø 5'' - COM FLANGES - DISCO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1.541,04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9.246,24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SE2084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VALVULA BORBOLETA Ø 6'' - COM FLANGES - DISCO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1.805,81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3.611,62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FILTRO EM FIBRA DE VIDRO VAZÃO 80 M³/H - COMPLETO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64.346,06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193.038,18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MANÔMETRO C/ ESCALA 0 A 4 KG/cm²Ø4'' COM ROSCA BSPT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669,72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VISOR DE RETROLAVAGEM MOD. SGA 15 - JACUZZI OU SIMILAR Ø2''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545,25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BICOS DE RETORNO DE PVC Ø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495,35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22.786,10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BICOS DE ASPIRACAO DE PVC Ø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529,43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4.235,44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PRÉ-FILTRO EM PVC Ø 10'' - SAÍDAS Ø 6'' X 6'' - FLANGEADO C/ CESTO EM AÇO 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13.620,00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40.860,00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MOTOBOMBA VAZÃO DE 360m³/h - 18Mca - 30cv - 1750rpm - 220/380v - MOTOR WEG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26.809,18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107.236,72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COMANDO DE SOBREPOR P/2 (Dois) MOTORES DE 10CV</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16.700,70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33.401,40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SE2139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RALO DE FUNDOEM AÇO INOX 316 Ø 350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4.365,90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30.561,30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SE2159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SUPORTE DE RAIA EM BRONZE CROMADO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260,73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3.128,76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SE2168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C/PORTA CONTINUA EM PVC BRANCA 15CM - REFORÇADA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403,08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60.462,00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TÊ REDUÇÃO PVC - PBSØ 4'' X 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244,89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2.938,68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CONJUNTOS FILTROS EM AÇO CARBONO Ǿ 210X5,50 cm E REMOÇÃO DA</w:t>
            </w:r>
            <w:r w:rsidRPr="00F27E03">
              <w:rPr>
                <w:rFonts w:ascii="Arial" w:hAnsi="Arial" w:cs="Arial"/>
                <w:b/>
                <w:color w:val="000000" w:themeColor="text1"/>
                <w:sz w:val="16"/>
                <w:szCs w:val="16"/>
              </w:rPr>
              <w:br/>
              <w:t>CARGA FILTRANTE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15.333,41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46.000,23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SE2142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CONJUNTOS MOTOR-BOMBAPOTENCIA ACIMA DE 5cv</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5.048,55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SE2164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INOX</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1.387,96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2.775,92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RAIA FLUTUANTE ANTIMAROLA COMPLETA - 25 Mts.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3.431,67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20.590,02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SE2163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KIT COMPLETO DE LIMPEZA GERAL PISCINA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1.230,38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2.460,76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SE2158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 DE PARTIDA OFICIAL 130 x 9 X 69 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Pç</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7.495,53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37.477,65</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4</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REVISÃO DE TELHADOS / COBERTURAS, CALHAS, CANALETAS E DRENAGEM</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R$2.784.583,75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271,05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30.333,21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ESTRUTURA DE MADEIRA, PONTALETADA, PARA TELHAS ONDULADAS CA/AL/PL/AG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224,29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50.074,99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ONDULADA CRFS 8MM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50,51</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3.960,99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06-02-23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ESTRUTURAL TRAPEZOIDAL EM CRFS, LARGURA ÚTIL=44CM - ESPESSURA 8MM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529,16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83.104,58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TRAPEZOIDAL DUPLA EM AÇO GALVANIZADO - E= 0,8MM, REVESTIMENTO B, H=40MM - PINTADA 1 FACE - MIOLO EM POLIURETANO E=30MM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551,50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364,44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200.988,66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TELHA TRAPEZOIDAL EM AÇO GALVANIZADO ESP=0,5MM, H=40MM, COM PINTURA ELETROLÍTICA COR BRANCA 2 FACES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153,86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17.076,92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DE ESTRUTURA METÁLICA PARA COBERTURA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13.787,50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233.836,00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06-01-31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MONTAGEM DE ESTRUTURA METÁLICA PARA COBERTURA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13.787,50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44.533,63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06-02-55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CUMEEIRA PARA TELHA ONDULADA (CRFS, PVC RÍGIDO E POLIÉSTER), TRAPEZOIDAL E GRECA (PVC RÍGIDO E POLIÉSTER)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1.731,88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CUMEEIRA NORMAL PARA TELHA TECNOLOGIA CRFS, ESTRUTURAL TRAPEZOIDAL 44CM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82,65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8.642,71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CUMEEIRA TRAPEZOIDAL EM AÇO GALVANIZADO ESP=0,5MM, REVESTIMENTO B, H=40MM, L=0,60 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108,39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9.042,98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06-60-04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ESTRUTURA MADEIRA PONTALETADA - PARA TELHA ONDULADA DE CIMENTO AMIANTO, ALUMÍNIO OU PLÁSTICO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224,29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2.198,04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ESTRUTURA DE MADEIRA COM TESOURAS - PARA TELHA ONDULADA DE CIMENTO AMIANTO, ALUMÍNIO OU PLÁSTICO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587,70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06-60-25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TELHAS EM GERAL, EXCLUSIVE TELHAS DE BARRO COZIDO, VIDRO E ESTRUTURAIS DE CRFS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1.511,74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11.579,93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TELHAS ESTRUTURAIS DE CRFS OU CIMENTO AMIANTO - LARGURA ÚTIL=44CM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1.058,32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6.953,16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06-60-90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CUMEEIRAS OU ESPIGÕES DE MATERIAIS EM GERAL - EXCLUSIVE BARRO COZIDO OU VIDRO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212,74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931,80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06-70-25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RECOLOCAÇÃO DE TELHAS DE CRF, CIMENTO AMIANTO, ALUMÍNIO OU PLÁSTICO - ONDULADA COMUM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136,43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2.368,42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06-70-28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RECOLOCAÇÃO DE TELHAS ESTRUTURAIS DE CRFS OU CIMENTO AMIANTO - LARGURA ÚTIL=44CM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105,83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1.845,68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06-80-03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REVISÃO, ESCOVAÇÃO, INCLUSIVETOMADA DE GOTEIRAS DE TELHADOS EM GERAL, EXCLUSIVE PARA TELHAS DE BARRO COZIDO OU VIDRO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5.182,73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179.063,32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06-80-47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PARAFUSO ROSCA SOBERBA PARA FIXAÇÃO DE TELHAS EM CRFS OU CIMENTO AMIANTO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10.060,12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CALHA EM CHAPA DE AÇO GALVANIZADO N.24 - DESENVOLVIMENTO 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243,40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28.234,40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CALHA EM CHAPA DE AÇO GALVANIZADO N.24 - DESENVOLVIMENTO 100CM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345,62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219,94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76.015,66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RUFO EM CHAPA DE AÇO GALVANIZADO N.24 - DESENVOLVIMENTO 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38.479,00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10-11-34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RUFO EM CHAPA DE AÇO GALVANIZADO N.24 - DESENVOLVIMENTO 100CM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204,23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53.099,80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CANALETA MEIA CANA EM CONCRETO D=40CM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110,77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33.231,00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HV.22 - CANALETA DE ALVENARIA PARA GRELHA OU TAMPA DE CONCRETO  L=30CM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33.550,00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33.472,00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DE CONCRETO PARA CANALETA - L=30CM - COM PASSAGEM DE VEÍCULOS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18.908,00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- 100MM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20.414,40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- 150MM (6")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15.616,00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LIGAÇÃO PARA DESPEJO LIVRE EM SARJETAS, COM TUBO DE FERRO FUNDIDO SMU - 100MM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10-12-81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CONCRETO - DIÂMETRO DE 40CM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1.182,40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1.022,96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28.816,80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4.936,40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FORNECIMENTO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16.048,00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MONTAGEM E DESMONTAGEM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34.368,00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45.983,00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2.461,50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50.824,38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22.988,00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35.034,40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105.150,40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ACABAMENTO DE PISO DE CONCRETO TIPO BAMBOLÊ</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5.120,00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PEÇAS DE SERRALHERIA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4.061,28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36.267,23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18.908,80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PLATAFORMA ELEVATÓRIA ARTICULADA, COM ALTURA APROXIMADA DE 20 M, CAPACIDADE DE CARGA DE 227 KG, DIESEL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UN/MES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23.315,00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46.630,00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24.25.02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DER</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REABILITACAO ESTRUTURAL DE TUBULACOES DE CONCRETO COM DIAMETRO DE 401 ATE 600MM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11.092,03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776.442,10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09-71-13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APLICAÇÃO DE LONA PLÁSTICA PARA EXECUÇÃO DE PAVIMENTOS DE CONCRETO. AF_04/2022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5.182,73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9.432,57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4.061,28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259.637,63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6.856,00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7.176,00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5</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REFORMA DE VESTIÁRIOS E ÁREAS INTERNAS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R$1.107.122,12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95,39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10.675,09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FOLHAS DE PORTA DE PASSAGEM OU JANELA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473,90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07-60-02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BATENTES DE MADEIRA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07-60-50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FECHADURAS DE EMBUTIR, COMPLETAS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731,16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08-60-01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3.895,37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IMPERMEÁVEL - ESPESSURA MÉDIA DE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1.952,39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CAPEAMENTO PROTETOR, EXECUTADO COM ARGAMASSA DE CIMENTO E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1.171,43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CONDULETE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3.210,00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FIO EMBUTIDO - ATÉ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29.904,00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CABO EMBUTIDO - ACIMA DE 16MM2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5.350,00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09-62-18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PROJETOR DE FACHADA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DE CIMENTO E AREIA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REVESTIMENTO CERÂMICO OU SIMILAR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31.365,23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ARGAMASSA, CERÂMICA OU SIMILAR INCLUSIVE ARGAMASSA DE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15.811,93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13-50-30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RODAPÉS EM GERAL, INCLUSIVE ARGAMASSA DE ASSENTAMENTO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VIDROS ENCAIXILHADOS EM GERAL, INCLUSIVE LIMPEZA DO CAIXILHO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4.639,53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ALVENARIA E CONCRETO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4.275,95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PEÇAS DE SERRALHERIA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148,94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1.330,03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FORROS DE MADEIRA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1.527,12</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05-03-17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A BASE DE EMULSÃO ASFÁLTICA MODIFICADA COM ELASTÔMEROS - ESTRUTURADA COM TECIDO DE POLIÉSTER - 2 CAMADAS DE ESTRUTURANTE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20.827,22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05-03-40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REGULARIZAÇÃO COM ARGAMASSA DE CIMENTO E AREIA - TRAÇO 1:3, ESPESSURA MÉDIA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7.855,90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05-03-47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MECÂNICA COM ARGAMASSA DE CIMENTO E AREIA - TRAÇO 1:7, ESPESSURA MÉDIA 30MM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7.221,15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BETUMINOSA - INTERIOR DE CALHAS, RUFOS E RINCÕES METÁLICOS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4.356,00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PM.04 - PORTA LISA ESPECIAL/ SÓLIDA PARA PORTADORES DE DEFICIÊNCIA FÍSICA - 82X210CM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861,89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2.585,67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08-01-80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BATENTE DE ALUMÍNIO PARA DIVISÓRIA DE GRANILITE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270,35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9.462,25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07-02-50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TARGETA DE SOBREPOR,TIPO "LIVRE-OCUPADO"- 60X65MM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6.366,15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EM.01 - BATENTE DE MADEIRA (14CM) - PARA PORTA DE 1 FOLHA, SEM BANDEIRA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670,97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5.367,76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PM.05 - PORTA LISA ESPECIAL/ SÓLIDA - 62X210CM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19.020,40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PM.07 - PORTA LISA ESPECIAL/ SÓLIDA - 82X210CM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3.381,30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7.664,22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BRAÇO DE ALAVANCA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ALAVANCA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1.073,10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RECOLOCAÇÃO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48,77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5.564,66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BRAÇO DE ALAVANCA EM FERRO CHATO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3.016,80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ALAVANCA EM METAL CROMADO, PARA CAIXILHOS BASCULANTES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68,13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4.769,10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FERRO TRABALHADO - CAIXILHOS E PEQUENAS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570,50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8.654,49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08-80-49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CAIXILHOS E TROCA DE REBITES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654,93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29.340,00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4,00MM2 -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6,00MM2 -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28.672,00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10.701,00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09-07-60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PONTO COM TOMADA SIMPLES DE EMBUTIR - 110/220V CAIXA 4"X2"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9.343,20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09-07-90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PONTO DE LUZ - CAIXA FUNDO MÓVEL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254,94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25.494,00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10-02-82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GAVETA, METAL AMARELO - 1"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90,98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1.364,70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- 25MM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16.407,72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- 32MM (1")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11.397,00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10-04-65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SOLDÁVEL (LINHA ÁGUA) - 50MM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17.880,60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GAVETA, METAL CROMADO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3.074,75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GAVETA, METAL CROMADO - 1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199,28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2.989,20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10-05-51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REGISTRO DE PRESSÃO, METAL CROMADO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3.162,78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PONTA E BOLSA (LINHA ESGOTO) - 50MM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PONTA E BOLSA (LINHA ESGOTO) - 75MM (3")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62,39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18.717,00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10-09-33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PVC RÍGIDO, PONTA E BOLSA (LINHA ESGOTO) - 100MM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21.618,00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RALO SECO DE PVC RÍGIDO, COM SAÍDA SOLDADA DE 40MM - DIÂMETRO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1.727,10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SIFONADA DE PVC RÍGIDO 250X230X75MM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2.551,23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DESENTUPIMENTO DE RAMAIS DE ESGOTO OU ÁGUAS PLUVIAIS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3.852,00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BACIA SANITÁRIA SIFONADA, DE LOUÇA BRANCA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9.321,84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10-13-05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BACIA SANITÁRIA ALTEADA PARA PORTADORES DE DEFICIÊNCIA FÍSICA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878,66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1.757,32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LAVATÓRIO DE LOUÇA INDIVIDUAL PARA PORTADORES DE DEFICIÊNCIA FÍSICA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1.342,66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2.685,32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LAVATÓRIO DE LOUÇA BRANCA, SEM COLUNA, CAPACIDADE MÍNIMA 5L, EXCLUSIVE TORNEIRA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4.918,95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10-13-38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MICTÓRIO COLETIVO DE AÇO INOXIDÁVEL - COMPRIMENTO 0/2000MM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5.138,16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10-13-39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CONJUNTO ANTIVANDALISMO PARA MICTÓRIO FORMADOPOR VÁLVULA DE FECHAMENTO AUTOMÁTICO E RABICHO DE METAL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683,43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2.733,72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TORNEIRA DE MESA COM ACIONAMENTO MANUAL E FECHAMENTO AUTOMÁTICO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550,66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12.665,18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CHUVEIRO ELÉTRICO AUTOMÁTICO, CORPO EM PVC CROMADO - 220V-2800/4400W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258,84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6.988,68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VÁLVULA DE DESCARGA COM DUPLO ACIONAMENTO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10.174,32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ACABAMENTO ANTIVANDALISMO PARA VÁLVULA DE DESCARGA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7.462,80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DISPENSER DE SABÃO, DE PAREDE, MANUAL, PARA SANITÁRIOS, ABS, ALTO IMPACTO, COM RESERVATÓRIO DE 800/ 900ML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1.671,64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10-14-66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DISPENSER PAPEL TOALHA, DE PAREDE, MANUAL, PARA SANITÁRIOS - ABS - ALTO IMPACTO - AUTO CORTE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261,76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7.067,52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PEDRA BRITADA N.2 COM COMPACTAÇÃO MANUAL - 5CM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5.372,11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COM HIDROFUGO - 200KG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43.358,72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1.733,40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25.844,99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13-04-05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SOLEIRA PARA PORTA EM GRANITO CINZA SEM POLIMENTO (FOSCO)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99,97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899,73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14-01-03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VIDRO LISO COMUM, TRANSPARENTE INCOLOR - ESPESSURA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34,23</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6.864,83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REBOCO COM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27.681,15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7.690,95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11-02-10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EMBOÇO INTERNO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39.420,68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AZULEJOS, JUNTA AMARRAÇÃO OU A PRUMO - ASSENTES COM ARGAMASSA COLANTE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62.256,60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148,94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9.521,73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EXTERIOR DE CALHAS, RUFOS E CONDUTORES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21.775,00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MARCENARIA, COM EMASSAMENTO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9.391,20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GERAL DA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4.490,02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58.998,86</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41.31.040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RETANGULAR DE SOBREPOR COM DIFUSOR TRANSLÚCIDO, 4000 K, FLUXO LUMINOSO DE 3690 A 4800 LM, POTÊNCIA DE 35 W A 41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19.437,60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41.11.711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RETANGULAR PARA PAREDE OU PISO, FLUXO LUMINOSO DE 11838 A 12150 LM, EFICIÊNCIA MÍNIMA 107 LM/W - POTÊNCIA DE 86 W/120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38.442,80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18.08.170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REVESTIMENTO EM PORCELANATO TÉCNICO POLIDO PARA ÁREA INTERNA E AMBIENTE DE MÉDIO TRÁFEGO, GRUPO DE ABSORÇÃO BIA, COEFICIENTE DE ATRITO I, ASSENTADO COM ARGAMASSA COLANTE INDUSTRIALIZADA, REJUNTADO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101.577,08</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18.08.180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RODAPÉ EM PORCELANATO TÉCNICO POLIDO PARA ÁREA INTERNA E AMBIENTE DE MÉDIO TRÁFEGO, GRUPO DE ABSORÇÃO BIA, ASSENTADO COM ARGAMASSA COLANTE INDUSTRIALIZADA, REJUNTADO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9.212,00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97113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APLICAÇÃO DE LONA PLÁSTICA PARA EXECUÇÃO DE PAVIMENTOS DE CONCRETO. AF_04/2022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780,31</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30.06.064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SISTEMA DE ALARME PNE COM INDICADOR AUDIOVISUAL, SISTEMA SEM FIO (WIRELESS), PARA PESSOAS COM MOBILIDADE REDUZIDA OU CADEIRANTE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2.018,52</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87683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CONTRAPISO EM ARGAMASSA PRONTA, PREPARO MECÂNICO COM MISTURADOR 300 KG, APLICADO EM ÁREAS SECAS SOBRE LAJE, NÃO ADERIDO, ACABAMENTO NÃO REFORÇADO, ESPESSURA 4CM.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428,74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50.441,26</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6</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REVITALIZAÇÃO DAS ÁREAS EXTERNAS CLUBE / PINTURA / RAMPA ACESSIBILIDADE / AVCB</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R$2.284.610,54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6.490,78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RETIRADA DE ESQUADRIAS METÁLICAS EM GERAL, PORTAS OU CAIXILHOS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4.779,60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ALVENARIA E CONCRETO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69.825,00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PINTURA EM ESQUADRIAS E PEÇAS DE SERRALHERIA - LIXA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15.609,64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223.020,00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REBOCO COM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90.405,00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10.634,40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EMBOÇO - ARGAMASSA MISTA DE CIMENTO, CAL E AREIA 1:4/12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75.146,40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REBOCO - ARGAMASSA DE CAL E AREIA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38.871,00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TRINCAS E RACHADURAS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7.422,24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FORNECIMENTO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16.048,00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ANDAIMES METÁLICOS - MONTAGEM E DESMONTAGEM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15.752,00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17-04-12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E LAVAGEM DE PAREDE POR HIDROJATEAMENTO, SEM REJUNTAMENTO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75.180,00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QD.01 - DEMARCAÇÃO DE QUADRA COM TINTA A BASE DE BORRACHA CLORADA - VOLEIBOL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271,81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543,62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QD.02 - DEMARCAÇÃO DE QUADRA COM TINTA A BASE DE BORRACHA. CLORADA - FUTEBOL DE SALÃO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503,36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1.006,72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QD.03 - DEMARCAÇÃO DE QUADRA COM TINTA A BASE DE BORRACHA CLORADA - BASQUETE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671,14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1.342,28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17-03-58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QD.05 - DEMARCAÇÃO DE QUADRA COM TINTA A BASE DE BORRACHA CLORADA - HANDBOL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373,76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17-03-61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TRAVE PARA FUTEBOL DE SALÃO, INCLUSIVE PINTURA E REDE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3.574,06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14.296,24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E LAVAGEM DE PISO POR HIDROJATEAMENTO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5.476,64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39.212,74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FP.01 - GRADIL DE FERRO PERFILADO, TIPO PARQUE SEM MURETA - GP-5/DEPAVE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1.445,92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101.214,40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111.749,64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MURO DE ARRIMO H=2,50M, COM DRENAGEM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4.146,15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331.692,00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984,60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786,00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29.640,06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22.794,00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67.014,36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11.824,20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SUPERIOR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9.196,80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02-02-05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13.940,40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30CM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42.318,56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2.317,32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29.221,41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9.495,84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4"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4.186,80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17-02-65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PAVIMENTOS PERMEÁVEIS - PERFIL PARA CALÇADAS E PASSEIOS COM PISO DE CONCRETO PRÉ-MOLDADO INTERTRAVADO DRENANTE COM INFILTRAÇÃO TOTAL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281.610,00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18-10-56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ORLA DE SEPARAÇÃO EM CONCRETO NC.26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50.535,00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74.430,00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ESMERALDA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54.520,00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18-80-11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TERRA PREPARADA PARA PLANTIO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68.436,00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10-08-81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EXTINTOR DE INCÊNDIO COM CARGA DE GÁS CARBÔNICO (CO2) - 6KG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636,72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3.820,32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10-08-85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EXTINTOR DE INCÊNDIO COM CARGA DE ÁGUA PRESSURIZADA - 10L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202,69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1.621,52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EXTINTOR DE INCÊNDIO COM CARGA DE PÓ QUÍMICO SECO - 4KG</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190,45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3.047,20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10-07-62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HV.12 - ABRIGO PARA GÁS EM ALVENARIA REVESTIDA PARA 2 BOTIJÕES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831,30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1.662,60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10-06-28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COBRE SEM COSTURA, CLASSE A 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148,21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4.446,30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VÁLVULA ESFÉRICA MONOBLOCO EM LATÃO, 3/4" NPT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HD.10 - INSTALAÇÃO PARA 2 BOTIJÕES GLP 13KG, EXCLUSIVE ABRIGO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18,41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10-07-85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BOTIJÃO DE GÁS DE 13KG COM CARGA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960,54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09-10-27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DE EMERGÊNCIA AUTÔNOMA COM LÂMPADA FLUORESCENTE 9W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307,50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6.150,00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09-02-21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15.045,00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2,50MM2 - ISOLAMENTO PARA 0,7KV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4.960,00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TIPO CONDULETE - 3/4"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09-10-24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DE EMERGÊNCIA AUTÔNOMA COM 2 PROJETORES 55W/12VCC</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4.370,64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SETA PARA HIDRANTE/EXTINTOR DE INCÊNDIO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602,16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DE CONCRETO EM CONTATO COM A TERRA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73,25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8.790,00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42.390,00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41.11.702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LUMINÁRIA LED SOLAR INTEGRADA PARA POSTE, FLUXO LUMINOSO DE 8000 LM, EFICIÊNCIA MÍNIMA DE 130,5 LM/W - POTÊNCIA DE 80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7.700,68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30.802,72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5.476,64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49.125,46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06.03.101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CO-35 CORRIMÃO DUPLO COM MONTANTE VERTICAL AÇO GALVANIZADO COM PINTURA ESMALTE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682,95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102.442,50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06.03.102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CO-36 CORRIMÃO DUPLO INTERMEDIÁRIO AÇO GALVANIZADO COM PINTURA ESMALTE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732,42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3.662,10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7</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REFORÇO ESTRUTURAL DA BOCHA E SALA DE GINÁSTICA / VESTIÁRIOS SALVA VIDAS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540.313,70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MOBILIZAÇÃO E INSTALAÇÃO DE 1  EQUIPAMENTO PARA EXECUÇÃO DE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1.367,44</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DESLOCAMENTO DE EQUIPAMENTO ENTRE FUROS EM TERRENO PLANO, CONSIDERANDO A DISTÂNCIA ATÉ 100M, PARA SONDAGEM A PERCUSSÃO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642,11</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20-02-09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PERFURAÇÃO E EXECUÇÃO DE ENSAIO PENETROMÉTRICO OU DE LAVAGEM POR TEMPO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12.247,20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20-05-32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PARECER TÉCNICO DE FUNDAÇÃO PARA ÁREA CONSTRUÍDA DE 5001 À 10000M2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GL</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12.532,71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25.065,42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 ENSAIOS DE RUPTURA A COMPRESSÃO (CORPOS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19,28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964,00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 MOBILIZAÇÃO PARA MOLDAGEM E/OU COLETA DOS CORPOS DE PROVA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VIAGEM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348,55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4.182,60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CONTROLE TECNOLÓGICO DE CONCRETO MOLDAGEM DE CORPO DE PROVA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PERÍODO</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236,37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2.836,44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AÇO - ENSAIOS DE TRAÇÃO EM BARRAS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3.057,00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AÇO - ENSAIOS DE DOBRAMENTO EM BARRAS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16,58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20-06-13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AÇO - ENSAIOS DE VERIFICAÇÃO DE BITOLA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21,34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1.067,00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 BÁSICO (PRANCHA A1)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4.431,07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53.172,84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15.737,28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"GROUT"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13.908,49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4.926,75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273,50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FCK=20,0MPA - VIRADO NA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9.465,50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24.513,84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COMUM DE TÁBUAS DE PINUS - NÃO RECUPERÁVEL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20.190,38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03-03-20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 = 30,0MPA - USINADO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40.783,50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CIMBRAMENTO PARA ALTURAS ENTRE 3,01M E 7,00M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42,10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63.150,00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03-04-20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LAJE MISTA TRELIÇADA H-10CM COM CAPEAMENTO 4CM (14CM)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8.948,50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06-80-03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REVISÃO, ESCOVAÇÃO, INCLUSIVETOMADA DE GOTEIRAS DE TELHADOS EM GERAL, EXCLUSIVE PARA TELHAS DE BARRO COZIDO OU VIDRO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17.275,00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1.477,80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DO RESPALDO DA FUNDAÇÃO - ARGAMASSA IMPERMEÁVEL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5.924,50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04-50-01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DE ALVENARIA ESTRUTURAL DE BLOCOS VAZADOS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1.313,85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BLOCOS VAZADOS DE CONCRETO ESTRUTURAL - 14CM - ATÉ 6MPA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15.685,80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12.086,28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REBOCO COM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43,05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12.915,00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TRINCAS E RACHADURAS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8.836,00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EMBOÇO - ARGAMASSA MISTA DE CIMENTO, CAL E AREIA 1:4/12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18.607,68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REPAROS EM REBOCO - ARGAMASSA DE CAL E AREIA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30,85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9.625,20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GERAL DA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5.913,00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16.31.027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ESTACA REACAO P/30T CRAVADA ATE 5,00M DE PROFUNDIDADE </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2.847,16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113.886,40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16.31.026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ESTACA REACAO PARA 30T CRAVADA ALEM 5,00M DE PROFUNDIDADE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471,92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9.438,40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8</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IMPLANTAÇÃO DE QUADRA DE BEACH TENIS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533.919,15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2.899,10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266,36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10.044,44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7.724,44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22.709,85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144,96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9.522,42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10.754,04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4"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6.349,98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6" (150MM)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5.221,80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COMPACTAÇÃO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1.249,37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413,84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537,05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10.085,88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1.727,74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24.132,22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12.461,39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237,12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1.297,05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189,70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6.229,75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1.943,16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09-14-57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BRAÇADEIRA PARA ELETRODUTO EM POSTE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1.221,12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16,00MM2 -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16.982,40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09-80-22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TERMINAL OU CONECTOR DE PRESSÃO - PARA CABO 35MM2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3.076,80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7.671,60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09-17-03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DISPOSITIVO DE PROTEÇÃO CONTRA SURTOS - DPS - 1000 VCC - 45 KA - CLASSE 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BIPOLAR 6/25A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200A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28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1.744,44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09-04-33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CONTATOR TRIPOLAR I NOMINAL 55A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5.887,60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63A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2.398,12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200A - 25X4MM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ATERRAMENTO DE QUADROS, EXCLUSIVE CABO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1.356,48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4.280,40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ENVELOPAMENTO DE ELETRODUTO ENTERRADO, COM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4.413,60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50X50CM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1.633,14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DE COBRE NÚ, PARA ATERRAMENTO - 50,00MM2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59,74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6.834,26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INSPEÇÃO DE ATERRAMENTO TIPO EMBUTIR COM TAMPA E ALÇA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653,52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"COPPERWELD"- 5/8"X3,OOM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1.143,28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CONECTOR PARA HASTE "COPPERWELD"</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252,96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3.941,37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09-11-05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PÁRA-RAIOS TIPO "FRANKLIN", EXCLUSIVE DESCIDA E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3.475,64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LUZ DE OBSTÁCULO DUPLA COM FOTOCELULA SOLAR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1.128,72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DE AÇO GALVANIZADO, INCLUSIVE BASE E ESTAIS - 2"/3M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736,34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2.945,36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11.829,42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18-15-50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AREIA FINA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227,33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24.006,05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17.267,71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09-83-66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POSTE DE AÇO GALVANIZADO, TIPO RETO FLANGEADO H=7M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1.789,45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7.157,80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25CM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9.647,01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17-01-42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PP.25/29 - PORTÃO EM FERRO PERFILADO COM CHAPA, 2 FOLHAS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696,40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4.178,40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COMUM DE TÁBUAS DE PINUS - NÃO RECUPERÁVEL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3.863,59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7.036,38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FCK=20,0MPA - VIRADO NA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3.260,34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579,33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- 150KG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739,40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DO RESPALDO DA FUNDAÇÃO - ARGAMASSA IMPERMEÁVEL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5.877,10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 CERÂMICO COMUM - 19CM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4.832,28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VERGAS, CINTAS E PILARETES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0,71</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1.885,31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1.338,57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5.649,28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"GROUT"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3.994,23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627,94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EMBOÇO EXTERNO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3.218,54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REBOCO EXTERNO - ARGAMASSA PRÉ-FABRICADA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2.409,07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81,84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2.172,85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12.481,50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 CARREGADEIRA DE PNEUS - 1,80M3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46.910,40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2.836,32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41.12.210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 PROJETOR LED MODULAR, FLUXO LUMINOSO DE 26294 LM, EFICIÊNCIA MÍNIMA DE 125 L/W - 150 W/200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20.970,88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36.03.060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MEDIÇÃO EXTERNA TIPO ´M´ (900 X 1200 X 270) MM, PADRÃO CONCESSIONÁRIAS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1.831,33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08.05.220 </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 COM RESISTÊNCIA À TRAÇÃO LONGITUDINAL DE 31KN/M E TRANSVERSAL DE 27KN/M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28.419,41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CHP</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CHI</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11.933,60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JUNÇÃO DUPLA DE PVC, SÉRIE NORMAL, PARA ESGOTO PREDIAL, DN 100 X 100 X 100 MM, INSTALADA EM DRENO- FORNECIMENTO E INSTALAÇÃO.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1.871,94</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10-23-64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ALAMBRADO PARA QUADRA POLIESPORTIVA, ESTRUTURADO POR TUBOS DE ACO GALVANIZADO, (MONTANTES COM DIAMETRO 2", TRAVESSAS E ESCORAS COM DIÂMETRO 1 ¼”), COM TELA DE ARAME GALVANIZADO, FIO 10 BWG E MALHA QUADRADA 5X5CM (EXCETO MURETA). AF_03/2021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279,00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61.659,00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FERRO TRABALHADO - CAIXILHOS E PEQUENAS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286,56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4.347,10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3.87.20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FDE</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FITA ADESIVA P/DEMARCAÇÃO PISO (3M SCOTCH 471)AMAR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45,48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1.262,49</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lastRenderedPageBreak/>
              <w:t>9</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IMPLANTAÇÃO DE PISTA DE SKATE STREET PEQUENA</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786.979,46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2.215,35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ENTULHO COM CAÇAMBA METÁLICA, INCLUSIVE CARGA MANUAL E DESCARGA EM BOTA-FORA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11.784,12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MANUAL E REMOÇÃO DE TERRA, INCLUSIVE TRANSPORTE ATÉ 1 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3.818,14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2.936,25</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8.632,58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PEDRA BRITADA N.2 COM COMPACTAÇÃO MANUAL - 5CM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5.074,65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03-01-13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ESPECIAL DE CHAPAS PLASTIFICADAS (10MM) - CURVA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583,20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136,42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79.560,14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03-03-20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 = 30,0MPA - USINADO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44.046,18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3.875,85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40.856,40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03-02-09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48.308,40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13-02-07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ARGAMASSA DE ALTA RESISTÊNCIA, TIPO LEVE - ESPESSURA 8MM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69.187,37</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HIDRO-REPELENTE A BASE DE SILICONE - CONCRETO OU ALVENARIA APARENTE (2 DEMÃOS)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124,76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65.686,14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12.552,00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AÇO-CARBONO GALVANIZADO, CLASSE MÉDIA (DIN2440) - 2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12.586,13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17-05-25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DP.05 - CORRIMÃO EM TUBO GALVANIZADO COM GUARDA CORPO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481,64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14.930,84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25.430,25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13-02-04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ACABAMENTO DE PISO DE CONCRETO TIPO BAMBOLÊ</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2.592,00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18-03-05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ESMERALDA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3.271,20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MURO DE ARRIMO H=1,40M, COM DRENAGEM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2.374,37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66.482,36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9.537,75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05-90-00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BASE DE BRITA GRADUADA TRATADA COM CIMENTO - BGTC</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275,81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11.170,31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03-24-00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CONSULTOR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39.387,92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03-32-00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AUXILIAR DE TOPOGRAFIA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2.145,60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TOPÓGRAFO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PEDREIRO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2.816,00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75.665,92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SERVENTE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4.224,00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92.463,36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09-70-87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CAMADA SEPARADORA PARA EXECUÇÃO DE RADIER, PISO DE CONCRETO OU LAJE SOBRE SOLO, EM LONA PLÁSTICA. AF_09/2021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793,80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11.16.020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LANÇAMENTO, ESPALHAMENTO E ADENSAMENTO DE CONCRETO OU MASSA EM LASTRO E/OU ENCHIMENTO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6.941,70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SELANTE ENDURECEDOR DE CONCRETO ANTIPÓ</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4.722,71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33.01.050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ESTUCAMENTO E LIXAMENTO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20.791,49</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10</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GRAMA / DRENAGEM / ALAMBRADO / ILUMINAÇÃO / SPDA - CAMPO PRINCIPAL</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R$3.834.723,40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MECANIZADA GERAL, INCLUSIVE REMOÇÃO DA COBERTURA VEGETAL - TRONCOS COM DIÂMETRO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10.968,60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01-01-08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MANUAL GERAL INCLUSIVE REMOÇÃO DE COBERTURA VEGETAL - TRONCO ATÉ 10CM - SEM TRANSPORTE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9.299,00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CARGA MECANIZADA E REMOÇÃO DE TERRA, INCLUSIVE TRANSPORTE ATÉ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26.308,22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TRANSPORTE DE TERRA POR CAMINHÃO BASCULANTE, A PARTIR DE 1KM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45.657,60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134.233,34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1.094,40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71.891,14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4.988,64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ENVOLVIMENTO DE TUBOS COM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410,40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197,83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81.189,43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4" (100MM)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69,78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58.615,20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PVC PERFURADO PARA DRENAGEM - DIÂMETRO 6" (150MM)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26.109,00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COMPACTAÇÃO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9.432,36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920,66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17.290,08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2.961,84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47.944,80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913,92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60.035,40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1.142,40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6.248,93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913,92</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30.013,13</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17.488,44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09-14-57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BRAÇADEIRA PARA ELETRODUTO EM POSTE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35,00MM2 -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98.467,20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09-80-22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TERMINAL OU CONECTOR DE PRESSÃO - PARA CABO 35MM2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25,64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8.615,04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7.671,60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09-17-03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DISPOSITIVO DE PROTEÇÃO CONTRA SURTOS - DPS - 1000 VCC - 45 KA - CLASSE 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BIPOLAR 6/25A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200A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02-01-20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 ESCAVAÇÃO A CÉU ABERTO, COM PÁ E PICARETA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532,40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9.583,20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02-01-34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TUBULÃO A CÉU ABERTO FCK=20 MPA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13.238,46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6.188,99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MONTAGEM DE ESTRUTURA METÁLICA VERTICAL - NÃO PATINÁVEL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156.193,92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17-05-52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DP.02 - ESCADA MARINHEIRO DE FERRO GALVANIZADO COM GUARDA CORPO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434,71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41.732,16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28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5.233,32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09-04-33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CONTATOR TRIPOLAR I NOMINAL 55A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8.831,40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63A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2.398,12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200A - 25X4MM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ATERRAMENTO DE QUADROS, EXCLUSIVE CABO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1.278,06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1.356,48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34.243,20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ENVELOPAMENTO DE ELETRODUTO ENTERRADO, COM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35.308,80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09-05-71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50X50CM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3.266,28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DE COBRE NÚ, PARA ATERRAMENTO - 50,00MM2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59,74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27.958,32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INSPEÇÃO DE ATERRAMENTO TIPO EMBUTIR COM TAMPA E ALÇA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"COPPERWELD"- 5/8"X3,OOM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1.714,92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CONECTOR PARA HASTE "COPPERWELD"</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31.530,96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PÁRA-RAIOS TIPO "FRANKLIN", EXCLUSIVE DESCIDA E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5.213,46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LUZ DE OBSTÁCULO DUPLA COM FOTOCELULA SOLAR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1.693,08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DE AÇO GALVANIZADO, INCLUSIVE BASE E ESTAIS - 2"/3M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736,34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4.418,04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94.635,36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17-01-27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FP.04 - ALAMBRADO EM TUBO GALVANIZADO E TELA GALVANIZADA H=2,00M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576,94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63.463,40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FP.03 - ALAMBRADO PARA QUADRAS DE ESPORTE - GP.6/EDIF - TG/4,5M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908,71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109.045,20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ABERTURA DE CAIXA ATÉ 25CM, INCLUI ESCAVAÇÃO, COMPACTAÇÃO, TRANSPORTE E PREPARO DO SUB-LEITO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142.713,00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 CARREGADEIRA DE PNEUS - 1,80M3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46.910,40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10-08-02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TUBO DE AÇO-CARBONO GALVANIZADO, CLASSE MÉDIA (DIN2440) - 2 1/2"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267,79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1.285,39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CORTE DE CONCRETO COM DISCO DIAMANTADO ATÉ PROFUNDIDADE DE 13CM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22.690,56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04-60-00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REMOÇÃO DE TERRA ALÉM DO PRIMEIRO KM, COM CAMINHÃO DE 14M3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M3XKM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43.935,00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58.433,55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41.12.210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 PROJETOR LED MODULAR, FLUXO LUMINOSO DE 26294 LM, EFICIÊNCIA MÍNIMA DE 125 L/W - 150 W/200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141.553,44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36.03.060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MEDIÇÃO EXTERNA TIPO ´M´ (900 X 1200 X 270) MM, PADRÃO CONCESSIONÁRIAS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r>
      <w:tr w:rsidR="00F27E03" w:rsidRPr="00F27E03" w:rsidTr="00EC4671">
        <w:trPr>
          <w:trHeight w:val="255"/>
        </w:trPr>
        <w:tc>
          <w:tcPr>
            <w:tcW w:w="1350" w:type="dxa"/>
            <w:noWrap/>
            <w:hideMark/>
          </w:tcPr>
          <w:p w:rsidR="00EC4671" w:rsidRPr="00F27E03" w:rsidRDefault="00F70A4C" w:rsidP="00EC4671">
            <w:pPr>
              <w:pStyle w:val="SemEspaamento"/>
              <w:rPr>
                <w:rFonts w:ascii="Arial" w:hAnsi="Arial" w:cs="Arial"/>
                <w:b/>
                <w:color w:val="000000" w:themeColor="text1"/>
                <w:sz w:val="16"/>
                <w:szCs w:val="16"/>
              </w:rPr>
            </w:pPr>
            <w:hyperlink r:id="rId54" w:history="1">
              <w:r w:rsidR="00EC4671" w:rsidRPr="00F27E03">
                <w:rPr>
                  <w:rStyle w:val="Hyperlink"/>
                  <w:rFonts w:ascii="Arial" w:hAnsi="Arial" w:cs="Arial"/>
                  <w:b/>
                  <w:color w:val="000000" w:themeColor="text1"/>
                  <w:sz w:val="16"/>
                  <w:szCs w:val="16"/>
                </w:rPr>
                <w:t>09.04.060</w:t>
              </w:r>
            </w:hyperlink>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EM TUBO DE PAPELÃO COM DIÂMETRO DE 45 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8.285,76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xml:space="preserve">08.05.220 </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MANTA GEOTÊXTIL COM RESISTÊNCIA À TRAÇÃO LONGITUDINAL DE 31KN/M E TRANSVERSAL DE 27KN/M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3.192,00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29,89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95.408,88</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10-27-11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JUNÇÃO DUPLA DE PVC, SÉRIE NORMAL, PARA ESGOTO PREDIAL, DN 100 X 100 X 100 MM, INSTALADA EM DRENO- FORNECIMENTO E INSTALAÇÃO.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2.674,20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CHP</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40.809,60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CHI</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35.800,80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113.249,28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11.18.040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PEDRA BRITADA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111.225,24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PEDRISCO - FORNECIMENTO E ESPALHAMENTO COM COMPACTAÇÃO MECÂNICA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206,75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62.645,25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17-02-31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PÓ DE BRITA COM COMPACTAÇÃO MECÂNICA - ESPESSURA 10CM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199.131,60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05-26-00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IMPRIMAÇÃO BETUMINOSA LIGANTE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85.930,80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SINTÉTICA EM POLIETILENO MONOFILAMENTO DE ALTA DURABILIDADE, COM ALUTRA DE 60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1.151.157,60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P.03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INSTALAÇÃO DE TRAVE PARA FUTEBOL DE CAMPO MODELO OFICIAL COM BASE, MEDINDO 7,32 M X 2,44 M., REDE EM FIO 4MM 100% NYLON COM PROTEÇÃO UV., TRAVE CONFECCIONADA EM TUBO METÁLICO DE AÇO CARBONO, COM ACABAMENTO E PINTURA NA COR BRANCA.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12.960,00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12.960,00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10-23-64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ALAMBRADO PARA QUADRA POLIESPORTIVA, ESTRUTURADO POR TUBOS DE ACO GALVANIZADO, (MONTANTES COM DIAMETRO 2", TRAVESSAS E ESCORAS COM DIÂMETRO 1 ¼”), COM TELA DE ARAME GALVANIZADO, FIO 10 BWG E MALHA QUADRADA 5X5CM (EXCETO MURETA). AF_03/2021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454,50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100.444,50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11</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QUADRA STREET BALL SOCIETY</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959.457,25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ESCAVAÇÃO MANUAL COM PROFUNDIDADE IGUAL OU INFERIOR A 1,50M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207,36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13.621,48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ESCORAMENTO DE VALAS - DESCONTINUO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66,59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23.013,50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APILOAMENTO DO FUNDO DE VALAS, PARA SIMPLES REGULARIZAÇÃO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345,60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1.890,43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REATERRO DE VALAS, INCLUSIVE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163,44</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32,84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5.367,37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02-01-02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BROCA DE CONCRETO - DIÂMETRO DE 25CM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18.251,10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FORMA COMUM DE TÁBUAS DE PINUS - NÃO RECUPERÁVEL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103,86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6.480,86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11.802,96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FCK=20,0MPA - VIRADO NA OBRA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584,29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5.468,95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3.229,29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- 150KG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17,28</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477,03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8.243,08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02-06-05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IMPERMEABILIZAÇÃO DO RESPALDO DA FUNDAÇÃO - ARGAMASSA IMPERMEÁVEL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62,40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118,49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7.393,78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BLOCO CERÂMICO COMUM - 19CM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6.754,80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04-01-98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VERGAS, CINTAS E PILARETES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1.885,31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2.375,49</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CA-50 PARA BLOCOS VAZADOS DE CONCRETO ESTRUTURAL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9.470,11</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04-01-97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CONCRETO "GROUT"</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7,51</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891,57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6.695,69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CHAPISCO COMUM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877,76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EMBOÇO EXTERNO - ARGAMASSA DE CIMENTO E AREIA 1:3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43,26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4.499,04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11-03-13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REBOCO EXTERNO - ARGAMASSA PRÉ-FABRICADA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3.367,52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15-01-15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TINTA ACRÍLICA - CONCRETO OU REBOCO SEM MASSA CORRIDA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26,55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2.761,20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ESCAVAÇÃO E APILOAMENTO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59,12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472,96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LASTRO DE CONCRETO (FUNDO)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511,48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409,18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ALVENARIA DE 1 TIJOLO, REVESTIDA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360,21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11.526,72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10-12-94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LIGAÇÃO OU INSPEÇÃO - TAMPA DE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246,82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1.974,56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HV.22 - CANALETA DE ALVENARIA PARA GRELHA OU TAMPA DE CONCRETO  L=30CM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167,75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17.110,50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10-11-89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CANTONEIRA DE FERRO 1"X1"X1/8" PARA APOIO E CHUMBAMENTO DAS GRELHAS DE FERRO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83,68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17.070,72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GRELHA DE CONCRETO PARA CANALETA - L=30CM - COM PASSAGEM DE VEÍCULOS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9.643,08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10-12-18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CONDUTOR EM TUBO DE PVC RÍGIDO, PONTA E BOLSA - 200MM (8")</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146,56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09-02-53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POLIETILENO FLEXÍVEL, ALTA RESISTÊNCIA - 2"</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35,67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7.134,00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09-02-98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ENVELOPAMENTO DE ELETRODUTO ENTERRADO, COM CONCRETO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36,78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7.356,00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09-05-71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PASSAGEM E TAMPA PRÉ-MOLDADAS EM CONCRETO, SEM FUNDO, 50X50CM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1.633,14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09-02-29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ELETRODUTO DE AÇO GALVANIZADO A FOGO, TIPO SEMI-PESADO/ MÉDIO - 4"</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161,93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5.829,48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09-14-57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BRAÇADEIRA PARA ELETRODUTO EM POSTE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76,32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1.373,76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50,00MM2 -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50,46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7.569,00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09-03-32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CABO 10,00MM2 - ISOLAMENTO PARA 1,0KV - CLASSE 4 - FLEXÍVEL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12,29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21.630,40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TOMADA DE TERRA COMPLETA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1.278,60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2.557,20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09-17-03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DISPOSITIVO DE PROTEÇÃO CONTRA SURTOS - DPS - 1000 VCC - 45 KA - CLASSE I</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291,45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1.165,80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BIPOLAR 6/25A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87,01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1.044,12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200A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2.187,60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03-60-01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MONTAGEM DE ESTRUTURA METÁLICA VERTICAL - NÃO PATINÁVEL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5.544,00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116.202,24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09-05-12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QUADRO DE DISTRIBUIÇÃO EM CHAPA METÁLICA - PARA ATÉ 28 DISJUNTORES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872,22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09-04-33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CONTATOR TRIPOLAR I NOMINAL 55A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1.471,90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4.415,70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09-08-16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MINI DISJUNTOR - TIPO EUROPEU (IEC) - TRIPOLAR 63A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126,04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252,08</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09-08-47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DISJUNTOR CAIXA MOLDADA TRIPOLAR 125A COM DISPARADOR TERMOMAGNÉTICO AJUSTÁVEL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1.199,06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09-06-77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BARRAMENTO DE COBRE PARA 200A - 25X4MM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394,20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09-06-99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ATERRAMENTO DE QUADROS, EXCLUSIVE CABO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426,02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09-06-88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PROTEÇÃO PARA BARRAMENTO DE QUADROS EM POLICARBONATO COMPACTO 4MM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452,16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09-11-14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INSPEÇÃO DE ATERRAMENTO TIPO EMBUTIR COM TAMPA E ALÇA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163,38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980,28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09-83-90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HASTE "COPPERWELD"- 5/8"X3,OOM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285,82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1.714,92</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09-83-91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CONECTOR PARA HASTE "COPPERWELD"</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63,24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379,44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17-50-21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DEMOLIÇÃO MANUAL DE CONCRETO ARMADO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437,93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6.568,95</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09-11-05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PÁRA-RAIOS TIPO "FRANKLIN", EXCLUSIVE DESCIDA E ATERRAMENTO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868,91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5.213,46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17-02-45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PASSEIO DE CONCRETO ARMADO, FCK=30MPA, INCLUINDO PREPARO DA CAIXA E 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1.314,38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19.715,70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13-01-18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CONCRETO, COM HIDROFUGO - 200KG CIM/M3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1.011,40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33.376,20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ARMADURA EM AÇO CA-60 - TELA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KG</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1.334,19</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14,91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19.892,77</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13-80-18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TABUAS DE MADEIRA MACIÇA PARA ASSOALHO - CUMARU</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498,70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35.906,40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15-03-10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ESMALTE SINTÉTICO - ESQUADRIAS E PEÇAS DE SERRALHERIA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63,93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29.919,24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17-01-43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PP.30/34 - PORTÃO EM FERRO PERFILADO COM TELA, 2 FOLHAS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543,94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4.351,52</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17-03-63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TABELA PARA BASQUETE, ENGLOBANDO DESDE FUNDAÇÃO ATÉ A CESTA DE NYLON</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6.493,95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6.493,95</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17-04-09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LIMPEZA DE PISOS E REVESTIMENTO DE ARGAMASSA, CERÂMICA OU PEDRAS NATURAIS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10,95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10.599,60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17-03-70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DEMARCAÇÃO E PINTURA DE SUPERFÍCIES - BORRACHA CLORADA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33,57</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11.078,10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11-11-00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PÁ CARREGADEIRA DE PNEUS - 1,80M3</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293,19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23.455,20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41.12.210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PROJETOR LED MODULAR, FLUXO LUMINOSO DE 26294 LM, EFICIÊNCIA MÍNIMA DE 125 L/W - 150 W/200 W</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1.310,68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15.728,16</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36.03.060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CAIXA DE MEDIÇÃO EXTERNA TIPO ´M´ (900 X 1200 X 270) MM, PADRÃO CONCESSIONÁRIAS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1.831,73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13.603,20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09-42-67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EQUIP</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MOTONIVELADORA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340,08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27.206,40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01-04-15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BRITA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186,88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12.334,08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11.18.040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LASTRO DE PEDRA BRITADA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M3</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183,54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12.113,64</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05-26-00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IMPRIMAÇÃO BETUMINOSA LIGANTE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7.940,80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GRAMA SINTÉTICA EM POLIETILENO MONOFILAMENTO DE ALTA DURABILIDADE, COM ALUTRA DE 60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189,96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125.373,60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08-76-92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CONTRAPISO EM ARGAMASSA TRAÇO 1:4 (CIMENTO E AREIA), PREPARO MANUAL, APLICADO EM ÁREAS SECAS SOBRE LAJE, NÃO ADERIDO, ACABAMENTO NÃO REFORÇADO, ESPESSURA 5CM. AF_07/2021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52,65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3.790,80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COTAÇÃO</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INSTALAÇÃO DE TRAVE MODELO OFICIAL SOCIETY MEDINDO 5,00 M X 2,20 M., REDE EM FIO 4MM 100% NYLON COM PROTEÇÃO UV., TRAVE CONFECCIONADA EM TUBO METÁLICO EM AÇO CARBONO, COM ACABAMENTO E PINTURA NA COR BRANCA.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PAR</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7.780,00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7.780,00</w:t>
            </w:r>
          </w:p>
        </w:tc>
      </w:tr>
      <w:tr w:rsidR="00F27E03" w:rsidRPr="00F27E03" w:rsidTr="00EC4671">
        <w:trPr>
          <w:trHeight w:val="127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10-23-64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ALAMBRADO PARA QUADRA POLIESPORTIVA, ESTRUTURADO POR TUBOS DE ACO GALVANIZADO, (MONTANTES COM DIAMETRO 2", TRAVESSAS E ESCORAS COM DIÂMETRO 1 ¼”), COM TELA DE ARAME GALVANIZADO, FIO 10 BWG E MALHA QUADRADA 5X5CM (EXCETO MURETA). AF_03/2021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221,00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103.428,00</w:t>
            </w:r>
          </w:p>
        </w:tc>
      </w:tr>
      <w:tr w:rsidR="00F27E03" w:rsidRPr="00F27E03" w:rsidTr="00EC4671">
        <w:trPr>
          <w:trHeight w:val="102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01-04-78</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FORNECIMENTO E APLICAÇÃO DE GEOCOMPOSTO FORMADO POR NÚCLEO TRIDIMENSIONAL, FLEXÍVEL DE FILAMENTO DE POLIPROPILENO, ASSOCIADO ÀS SUAS DUAS SUPERFÍCIES GEOTEXTEIS NÃO TECIDOS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33,98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22.426,80</w:t>
            </w:r>
          </w:p>
        </w:tc>
      </w:tr>
      <w:tr w:rsidR="00F27E03" w:rsidRPr="00F27E03" w:rsidTr="00EC4671">
        <w:trPr>
          <w:trHeight w:val="255"/>
        </w:trPr>
        <w:tc>
          <w:tcPr>
            <w:tcW w:w="1350" w:type="dxa"/>
            <w:noWrap/>
            <w:hideMark/>
          </w:tcPr>
          <w:p w:rsidR="00EC4671" w:rsidRPr="00F27E03" w:rsidRDefault="00F70A4C" w:rsidP="00EC4671">
            <w:pPr>
              <w:pStyle w:val="SemEspaamento"/>
              <w:rPr>
                <w:rFonts w:ascii="Arial" w:hAnsi="Arial" w:cs="Arial"/>
                <w:b/>
                <w:color w:val="000000" w:themeColor="text1"/>
                <w:sz w:val="16"/>
                <w:szCs w:val="16"/>
              </w:rPr>
            </w:pPr>
            <w:hyperlink r:id="rId55" w:history="1">
              <w:r w:rsidR="00EC4671" w:rsidRPr="00F27E03">
                <w:rPr>
                  <w:rStyle w:val="Hyperlink"/>
                  <w:rFonts w:ascii="Arial" w:hAnsi="Arial" w:cs="Arial"/>
                  <w:b/>
                  <w:color w:val="000000" w:themeColor="text1"/>
                  <w:sz w:val="16"/>
                  <w:szCs w:val="16"/>
                </w:rPr>
                <w:t>20.20.202</w:t>
              </w:r>
            </w:hyperlink>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RASPAGEM COM CALAFETAÇÃO E APLICAÇÃO DE VERNIZ</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136,90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9.856,80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12</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CANTEIRO DE OBRAS</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185.641,32 </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01-05-05</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TAPUME METÁLICO COM TELHA METÁLICA, SEM PINTURA, TRAPEZOIDAL 40 ESP=0,43MM, COLUNAS, BASES E PARAFUSOS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159,92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25.587,20</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01-05-06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PORTÃO METÁLICO DE OBRA - 5M, PIVOTANTE, 2 FOLHAS, PARA TAPUME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2.746,90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PORTÃO DE PEDESTRES - 1,15M, PARA TAPUME</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229,69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528,29</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17-30-02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PLACA DE OBRA EM CHAPA DE AÇO GALVANIZADO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403,45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3.227,60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01-05-02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TAPUME CHAPA COMPENSADA RESINADA 10MM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460,90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94,14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43.389,13</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01-05-40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TELA PARA PROTEÇÃO DE OBRAS, MALHA 2 MM</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28,23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33.876,00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09-32-07</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EXECUÇÃO DE ESCRITÓRIO EM CANTEIRO DE OBRA EM CHAPA DE MADEIRA COMPENSADA, NÃO INCLUSO MOBILIÁRIO E EQUIPAMENTOS. AF_02/2016</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1.254,99</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25.099,80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09-32-43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EXECUÇÃO DE RESERVATÓRIO ELEVADO DE ÁGUA (2000 LITROS) EM CANTEIRO DE OBRA, APOIADO EM ESTRUTURA DE MADEIRA. AF_02/2016_PA</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M2</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10.490,44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10.490,44</w:t>
            </w:r>
          </w:p>
        </w:tc>
      </w:tr>
      <w:tr w:rsidR="00F27E03" w:rsidRPr="00F27E03" w:rsidTr="00EC4671">
        <w:trPr>
          <w:trHeight w:val="51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02.02.130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CONTAINER TIPO ESCRITÓRIO COM 1 VASO SANITÁRIO, 1 LAVATÓRIO E 1 PONTO PARA CHUVEIRO - ÁREA MÍNIMA DE 13,80 M²</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1.322,53</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15.870,36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02.02.150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CONTAINER TIPO DEPÓSITO - ÁREA MÍNIMA DE 13,80 M²</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817,10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9.805,20</w:t>
            </w:r>
          </w:p>
        </w:tc>
      </w:tr>
      <w:tr w:rsidR="00F27E03" w:rsidRPr="00F27E03" w:rsidTr="00EC4671">
        <w:trPr>
          <w:trHeight w:val="76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02.02.140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CPOS/CDHU</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LOCAÇÃO DE CONTAINER TIPO SANITÁRIO COM 2 VASOS SANITÁRIOS, 2 LAVATÓRIOS, 2 MICTÓRIOS E 4 PONTOS PARA CHUVEIRO - ÁREA MÍNIMA DE 13,80 M²</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UN/MÊS</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1.251,70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15.020,40</w:t>
            </w:r>
          </w:p>
        </w:tc>
      </w:tr>
      <w:tr w:rsidR="00F27E03" w:rsidRPr="00F27E03" w:rsidTr="00EC4671">
        <w:trPr>
          <w:trHeight w:val="255"/>
        </w:trPr>
        <w:tc>
          <w:tcPr>
            <w:tcW w:w="1350"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13</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333" w:type="dxa"/>
            <w:gridSpan w:val="3"/>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ADMINISTRAÇÃO LOCAL DA OBRA</w:t>
            </w:r>
          </w:p>
        </w:tc>
        <w:tc>
          <w:tcPr>
            <w:tcW w:w="1266" w:type="dxa"/>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      963.505,70 </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20-03-61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PROJETO EXECUTIVO (PRANCHA A1)</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UN</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8,00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3.358,71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26.869,68</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20-03-03</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ENGENHEIRO/ ARQUITETO JUNIOR</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157,15</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248.925,60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20-03-04</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ENGENHEIRO/ ARQUITETO PLENO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792,00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162,18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128.446,56</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20-03-01</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EDIF</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COORDENADOR GERAL</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264,00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447,60</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118.166,40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03-40-00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INFRA</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TOPÓGRAFO</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120,00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61,72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7.406,40</w:t>
            </w:r>
          </w:p>
        </w:tc>
      </w:tr>
      <w:tr w:rsidR="00F27E03" w:rsidRPr="00F27E03" w:rsidTr="00EC4671">
        <w:trPr>
          <w:trHeight w:val="25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08-82-52</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AUXILIAR DE SERVIÇOS GERAIS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4.752,00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27,12</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128.874,24</w:t>
            </w:r>
          </w:p>
        </w:tc>
      </w:tr>
      <w:tr w:rsidR="00F27E03" w:rsidRPr="00F27E03" w:rsidTr="00EC4671">
        <w:trPr>
          <w:trHeight w:val="30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lastRenderedPageBreak/>
              <w:t>09-07-76</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ENCARREGADO GERAL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2.377,00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39,38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93.606,26</w:t>
            </w:r>
          </w:p>
        </w:tc>
      </w:tr>
      <w:tr w:rsidR="00F27E03" w:rsidRPr="00F27E03" w:rsidTr="00EC4671">
        <w:trPr>
          <w:trHeight w:val="300"/>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09-07-80</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MESTRE DE OBRAS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62,66</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99.253,44</w:t>
            </w:r>
          </w:p>
        </w:tc>
      </w:tr>
      <w:tr w:rsidR="00F27E03" w:rsidRPr="00F27E03" w:rsidTr="00EC4671">
        <w:trPr>
          <w:trHeight w:val="525"/>
        </w:trPr>
        <w:tc>
          <w:tcPr>
            <w:tcW w:w="1350"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10-03-09</w:t>
            </w:r>
          </w:p>
        </w:tc>
        <w:tc>
          <w:tcPr>
            <w:tcW w:w="1334"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SINAPI</w:t>
            </w:r>
          </w:p>
        </w:tc>
        <w:tc>
          <w:tcPr>
            <w:tcW w:w="6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TÉCNICO EM SEGURANÇA DO TRABALHO COM ENCARGOS COMPLEMENTARES</w:t>
            </w:r>
          </w:p>
        </w:tc>
        <w:tc>
          <w:tcPr>
            <w:tcW w:w="978"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H</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1.584,00</w:t>
            </w:r>
          </w:p>
        </w:tc>
        <w:tc>
          <w:tcPr>
            <w:tcW w:w="1266" w:type="dxa"/>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70,68</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111.957,12</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SUBTOTAL:</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23.559.332,75</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SUBTOTAL (EXCLUSO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22.262.061,55</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SUBTOTAL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1.297.271,20</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BDI SOBRE SUBTOTAL (EXCLUSO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20,11%</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4.476.900,58</w:t>
            </w:r>
          </w:p>
        </w:tc>
      </w:tr>
      <w:tr w:rsidR="00F27E03" w:rsidRPr="00F27E03" w:rsidTr="00EC4671">
        <w:trPr>
          <w:trHeight w:val="255"/>
        </w:trPr>
        <w:tc>
          <w:tcPr>
            <w:tcW w:w="12017" w:type="dxa"/>
            <w:gridSpan w:val="5"/>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BDI SOBRE SUBTOTAL (ITENS DE COTAÇÃO P.01, P.03 e P.04):</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14,04%</w:t>
            </w:r>
          </w:p>
        </w:tc>
        <w:tc>
          <w:tcPr>
            <w:tcW w:w="17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182.136,88</w:t>
            </w:r>
          </w:p>
        </w:tc>
      </w:tr>
      <w:tr w:rsidR="00F27E03" w:rsidRPr="00F27E03" w:rsidTr="00EC4671">
        <w:trPr>
          <w:trHeight w:val="270"/>
        </w:trPr>
        <w:tc>
          <w:tcPr>
            <w:tcW w:w="1350"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1334"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6978"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w:t>
            </w:r>
          </w:p>
        </w:tc>
        <w:tc>
          <w:tcPr>
            <w:tcW w:w="978"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377"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TOTAL EM R$:</w:t>
            </w:r>
          </w:p>
        </w:tc>
        <w:tc>
          <w:tcPr>
            <w:tcW w:w="1266" w:type="dxa"/>
            <w:noWrap/>
            <w:hideMark/>
          </w:tcPr>
          <w:p w:rsidR="00EC4671" w:rsidRPr="00F27E03" w:rsidRDefault="00EC4671" w:rsidP="00EC4671">
            <w:pPr>
              <w:pStyle w:val="SemEspaamento"/>
              <w:rPr>
                <w:rFonts w:ascii="Arial" w:hAnsi="Arial" w:cs="Arial"/>
                <w:b/>
                <w:color w:val="000000" w:themeColor="text1"/>
                <w:sz w:val="16"/>
                <w:szCs w:val="16"/>
              </w:rPr>
            </w:pPr>
            <w:r w:rsidRPr="00F27E03">
              <w:rPr>
                <w:rFonts w:ascii="Arial" w:hAnsi="Arial" w:cs="Arial"/>
                <w:b/>
                <w:color w:val="000000" w:themeColor="text1"/>
                <w:sz w:val="16"/>
                <w:szCs w:val="16"/>
              </w:rPr>
              <w:t> </w:t>
            </w:r>
          </w:p>
        </w:tc>
        <w:tc>
          <w:tcPr>
            <w:tcW w:w="1777" w:type="dxa"/>
            <w:noWrap/>
            <w:hideMark/>
          </w:tcPr>
          <w:p w:rsidR="00EC4671" w:rsidRPr="00F27E03" w:rsidRDefault="00EC4671" w:rsidP="00EC4671">
            <w:pPr>
              <w:pStyle w:val="SemEspaamento"/>
              <w:rPr>
                <w:rFonts w:ascii="Arial" w:hAnsi="Arial" w:cs="Arial"/>
                <w:b/>
                <w:bCs/>
                <w:color w:val="000000" w:themeColor="text1"/>
                <w:sz w:val="16"/>
                <w:szCs w:val="16"/>
              </w:rPr>
            </w:pPr>
            <w:r w:rsidRPr="00F27E03">
              <w:rPr>
                <w:rFonts w:ascii="Arial" w:hAnsi="Arial" w:cs="Arial"/>
                <w:b/>
                <w:bCs/>
                <w:color w:val="000000" w:themeColor="text1"/>
                <w:sz w:val="16"/>
                <w:szCs w:val="16"/>
              </w:rPr>
              <w:t xml:space="preserve"> R$28.218.370,20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F27E03"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F27E03">
        <w:rPr>
          <w:noProof/>
        </w:rPr>
        <w:lastRenderedPageBreak/>
        <w:drawing>
          <wp:inline distT="0" distB="0" distL="0" distR="0">
            <wp:extent cx="9431020" cy="3434877"/>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31020" cy="3434877"/>
                    </a:xfrm>
                    <a:prstGeom prst="rect">
                      <a:avLst/>
                    </a:prstGeom>
                    <a:noFill/>
                    <a:ln>
                      <a:noFill/>
                    </a:ln>
                  </pic:spPr>
                </pic:pic>
              </a:graphicData>
            </a:graphic>
          </wp:inline>
        </w:drawing>
      </w:r>
      <w:bookmarkStart w:id="33" w:name="_GoBack"/>
      <w:bookmarkEnd w:id="33"/>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B8046F">
        <w:rPr>
          <w:rFonts w:ascii="Arial" w:hAnsi="Arial" w:cs="Arial"/>
          <w:b/>
          <w:caps/>
          <w:color w:val="000000" w:themeColor="text1"/>
          <w:sz w:val="24"/>
          <w:szCs w:val="24"/>
          <w:highlight w:val="yellow"/>
        </w:rPr>
        <w:t>11/SEME/2023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11FA6" w:rsidRDefault="00011FA6" w:rsidP="00CD6823">
      <w:pPr>
        <w:rPr>
          <w:rFonts w:ascii="Arial" w:hAnsi="Arial" w:cs="Arial"/>
          <w:i/>
          <w:sz w:val="24"/>
          <w:szCs w:val="24"/>
        </w:rPr>
      </w:pPr>
    </w:p>
    <w:p w:rsidR="00011FA6" w:rsidRPr="00AE5A31" w:rsidRDefault="00011FA6"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 xml:space="preserve">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w:t>
      </w:r>
      <w:r w:rsidRPr="00AE5A31">
        <w:rPr>
          <w:rFonts w:ascii="Arial" w:hAnsi="Arial" w:cs="Arial"/>
          <w:sz w:val="24"/>
          <w:szCs w:val="24"/>
        </w:rPr>
        <w:lastRenderedPageBreak/>
        <w:t>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B8046F">
        <w:rPr>
          <w:rFonts w:ascii="Arial" w:hAnsi="Arial" w:cs="Arial"/>
          <w:b/>
          <w:color w:val="000000" w:themeColor="text1"/>
          <w:sz w:val="24"/>
          <w:szCs w:val="24"/>
        </w:rPr>
        <w:t>11/SEME/2023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B8046F">
        <w:rPr>
          <w:rFonts w:ascii="Arial" w:hAnsi="Arial" w:cs="Arial"/>
          <w:b/>
          <w:sz w:val="24"/>
          <w:szCs w:val="24"/>
        </w:rPr>
        <w:t>6019.2023/0001551-7</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B8046F">
        <w:rPr>
          <w:rFonts w:ascii="Arial" w:hAnsi="Arial" w:cs="Arial"/>
          <w:b/>
          <w:sz w:val="24"/>
          <w:szCs w:val="24"/>
        </w:rPr>
        <w:t>CONTRATAÇÃO DE EMPRESA ESPECIALIZADA DE ENGENHARIA PARA REFORMA NO CEE BUTANTÃ – SOLANGE NUNES BIBAS, RUA DR. ERNANI DA GAMA CORREIA, Nº 367 - BUTANTÃ – SÃO PAULO – SP – CEP: 05539-040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B8046F">
        <w:rPr>
          <w:rFonts w:ascii="Arial" w:hAnsi="Arial" w:cs="Arial"/>
          <w:b/>
          <w:bCs/>
          <w:snapToGrid w:val="0"/>
          <w:sz w:val="24"/>
          <w:szCs w:val="24"/>
        </w:rPr>
        <w:t>11/SEME/2023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B8046F">
        <w:rPr>
          <w:rFonts w:ascii="Arial" w:hAnsi="Arial" w:cs="Arial"/>
          <w:b/>
          <w:bCs/>
          <w:color w:val="000000" w:themeColor="text1"/>
          <w:sz w:val="24"/>
          <w:szCs w:val="24"/>
        </w:rPr>
        <w:t>11/SEME/2023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073" w:rsidRDefault="00DD7073">
      <w:r>
        <w:separator/>
      </w:r>
    </w:p>
  </w:endnote>
  <w:endnote w:type="continuationSeparator" w:id="1">
    <w:p w:rsidR="00DD7073" w:rsidRDefault="00DD70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71" w:rsidRDefault="00F70A4C" w:rsidP="00F55150">
    <w:pPr>
      <w:pStyle w:val="Rodap"/>
      <w:framePr w:wrap="around" w:vAnchor="text" w:hAnchor="margin" w:xAlign="right" w:y="1"/>
      <w:rPr>
        <w:rStyle w:val="Nmerodepgina"/>
      </w:rPr>
    </w:pPr>
    <w:r>
      <w:rPr>
        <w:rStyle w:val="Nmerodepgina"/>
      </w:rPr>
      <w:fldChar w:fldCharType="begin"/>
    </w:r>
    <w:r w:rsidR="00EC4671">
      <w:rPr>
        <w:rStyle w:val="Nmerodepgina"/>
      </w:rPr>
      <w:instrText xml:space="preserve">PAGE  </w:instrText>
    </w:r>
    <w:r>
      <w:rPr>
        <w:rStyle w:val="Nmerodepgina"/>
      </w:rPr>
      <w:fldChar w:fldCharType="end"/>
    </w:r>
  </w:p>
  <w:p w:rsidR="00EC4671" w:rsidRDefault="00EC4671"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073" w:rsidRDefault="00DD7073">
      <w:r>
        <w:separator/>
      </w:r>
    </w:p>
  </w:footnote>
  <w:footnote w:type="continuationSeparator" w:id="1">
    <w:p w:rsidR="00DD7073" w:rsidRDefault="00DD70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71" w:rsidRDefault="00EC4671"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7790" cy="1025525"/>
                  </a:xfrm>
                  <a:prstGeom prst="rect">
                    <a:avLst/>
                  </a:prstGeom>
                  <a:noFill/>
                  <a:ln>
                    <a:noFill/>
                  </a:ln>
                </pic:spPr>
              </pic:pic>
            </a:graphicData>
          </a:graphic>
        </wp:anchor>
      </w:drawing>
    </w:r>
  </w:p>
  <w:p w:rsidR="00EC4671" w:rsidRDefault="00EC4671" w:rsidP="00A9050D">
    <w:pPr>
      <w:pStyle w:val="Cabealho"/>
    </w:pPr>
  </w:p>
  <w:p w:rsidR="00EC4671" w:rsidRDefault="00EC4671" w:rsidP="00A9050D">
    <w:pPr>
      <w:pStyle w:val="Cabealho"/>
    </w:pPr>
  </w:p>
  <w:p w:rsidR="00EC4671" w:rsidRPr="00802F99" w:rsidRDefault="00EC4671"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EC4671" w:rsidRDefault="00EC4671">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2022665"/>
    <w:multiLevelType w:val="multilevel"/>
    <w:tmpl w:val="3BB4B1FE"/>
    <w:lvl w:ilvl="0">
      <w:start w:val="6"/>
      <w:numFmt w:val="decimal"/>
      <w:lvlText w:val="%1"/>
      <w:lvlJc w:val="left"/>
      <w:pPr>
        <w:ind w:left="757" w:hanging="625"/>
      </w:pPr>
      <w:rPr>
        <w:rFonts w:hint="default"/>
        <w:lang w:val="pt-PT" w:eastAsia="en-US" w:bidi="ar-SA"/>
      </w:rPr>
    </w:lvl>
    <w:lvl w:ilvl="1">
      <w:start w:val="4"/>
      <w:numFmt w:val="decimal"/>
      <w:lvlText w:val="%1.%2"/>
      <w:lvlJc w:val="left"/>
      <w:pPr>
        <w:ind w:left="757" w:hanging="625"/>
      </w:pPr>
      <w:rPr>
        <w:rFonts w:hint="default"/>
        <w:lang w:val="pt-PT" w:eastAsia="en-US" w:bidi="ar-SA"/>
      </w:rPr>
    </w:lvl>
    <w:lvl w:ilvl="2">
      <w:start w:val="1"/>
      <w:numFmt w:val="decimal"/>
      <w:lvlText w:val="%1.%2.%3"/>
      <w:lvlJc w:val="left"/>
      <w:pPr>
        <w:ind w:left="625"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39">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40">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3">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14511024"/>
    <w:multiLevelType w:val="hybridMultilevel"/>
    <w:tmpl w:val="DD860340"/>
    <w:lvl w:ilvl="0" w:tplc="F59CF5A4">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30C46BA">
      <w:numFmt w:val="bullet"/>
      <w:lvlText w:val="•"/>
      <w:lvlJc w:val="left"/>
      <w:pPr>
        <w:ind w:left="2266" w:hanging="360"/>
      </w:pPr>
      <w:rPr>
        <w:rFonts w:hint="default"/>
        <w:lang w:val="pt-PT" w:eastAsia="en-US" w:bidi="ar-SA"/>
      </w:rPr>
    </w:lvl>
    <w:lvl w:ilvl="2" w:tplc="E03A903A">
      <w:numFmt w:val="bullet"/>
      <w:lvlText w:val="•"/>
      <w:lvlJc w:val="left"/>
      <w:pPr>
        <w:ind w:left="3113" w:hanging="360"/>
      </w:pPr>
      <w:rPr>
        <w:rFonts w:hint="default"/>
        <w:lang w:val="pt-PT" w:eastAsia="en-US" w:bidi="ar-SA"/>
      </w:rPr>
    </w:lvl>
    <w:lvl w:ilvl="3" w:tplc="6F023B76">
      <w:numFmt w:val="bullet"/>
      <w:lvlText w:val="•"/>
      <w:lvlJc w:val="left"/>
      <w:pPr>
        <w:ind w:left="3959" w:hanging="360"/>
      </w:pPr>
      <w:rPr>
        <w:rFonts w:hint="default"/>
        <w:lang w:val="pt-PT" w:eastAsia="en-US" w:bidi="ar-SA"/>
      </w:rPr>
    </w:lvl>
    <w:lvl w:ilvl="4" w:tplc="98162BD0">
      <w:numFmt w:val="bullet"/>
      <w:lvlText w:val="•"/>
      <w:lvlJc w:val="left"/>
      <w:pPr>
        <w:ind w:left="4806" w:hanging="360"/>
      </w:pPr>
      <w:rPr>
        <w:rFonts w:hint="default"/>
        <w:lang w:val="pt-PT" w:eastAsia="en-US" w:bidi="ar-SA"/>
      </w:rPr>
    </w:lvl>
    <w:lvl w:ilvl="5" w:tplc="552A9BD4">
      <w:numFmt w:val="bullet"/>
      <w:lvlText w:val="•"/>
      <w:lvlJc w:val="left"/>
      <w:pPr>
        <w:ind w:left="5653" w:hanging="360"/>
      </w:pPr>
      <w:rPr>
        <w:rFonts w:hint="default"/>
        <w:lang w:val="pt-PT" w:eastAsia="en-US" w:bidi="ar-SA"/>
      </w:rPr>
    </w:lvl>
    <w:lvl w:ilvl="6" w:tplc="802CB5AA">
      <w:numFmt w:val="bullet"/>
      <w:lvlText w:val="•"/>
      <w:lvlJc w:val="left"/>
      <w:pPr>
        <w:ind w:left="6499" w:hanging="360"/>
      </w:pPr>
      <w:rPr>
        <w:rFonts w:hint="default"/>
        <w:lang w:val="pt-PT" w:eastAsia="en-US" w:bidi="ar-SA"/>
      </w:rPr>
    </w:lvl>
    <w:lvl w:ilvl="7" w:tplc="ED38356E">
      <w:numFmt w:val="bullet"/>
      <w:lvlText w:val="•"/>
      <w:lvlJc w:val="left"/>
      <w:pPr>
        <w:ind w:left="7346" w:hanging="360"/>
      </w:pPr>
      <w:rPr>
        <w:rFonts w:hint="default"/>
        <w:lang w:val="pt-PT" w:eastAsia="en-US" w:bidi="ar-SA"/>
      </w:rPr>
    </w:lvl>
    <w:lvl w:ilvl="8" w:tplc="1CE6FB26">
      <w:numFmt w:val="bullet"/>
      <w:lvlText w:val="•"/>
      <w:lvlJc w:val="left"/>
      <w:pPr>
        <w:ind w:left="8193" w:hanging="360"/>
      </w:pPr>
      <w:rPr>
        <w:rFonts w:hint="default"/>
        <w:lang w:val="pt-PT" w:eastAsia="en-US" w:bidi="ar-SA"/>
      </w:rPr>
    </w:lvl>
  </w:abstractNum>
  <w:abstractNum w:abstractNumId="48">
    <w:nsid w:val="174571FF"/>
    <w:multiLevelType w:val="multilevel"/>
    <w:tmpl w:val="1CA0A6E4"/>
    <w:lvl w:ilvl="0">
      <w:start w:val="8"/>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49">
    <w:nsid w:val="1B8505A0"/>
    <w:multiLevelType w:val="hybridMultilevel"/>
    <w:tmpl w:val="E19CB3E2"/>
    <w:lvl w:ilvl="0" w:tplc="72DA80C4">
      <w:numFmt w:val="bullet"/>
      <w:lvlText w:val="-"/>
      <w:lvlJc w:val="left"/>
      <w:pPr>
        <w:ind w:left="699" w:hanging="140"/>
      </w:pPr>
      <w:rPr>
        <w:rFonts w:ascii="Calibri" w:eastAsia="Calibri" w:hAnsi="Calibri" w:cs="Calibri" w:hint="default"/>
        <w:w w:val="100"/>
        <w:sz w:val="22"/>
        <w:szCs w:val="22"/>
        <w:lang w:val="pt-PT" w:eastAsia="en-US" w:bidi="ar-SA"/>
      </w:rPr>
    </w:lvl>
    <w:lvl w:ilvl="1" w:tplc="72C8F2BE">
      <w:numFmt w:val="bullet"/>
      <w:lvlText w:val="•"/>
      <w:lvlJc w:val="left"/>
      <w:pPr>
        <w:ind w:left="1618" w:hanging="140"/>
      </w:pPr>
      <w:rPr>
        <w:rFonts w:hint="default"/>
        <w:lang w:val="pt-PT" w:eastAsia="en-US" w:bidi="ar-SA"/>
      </w:rPr>
    </w:lvl>
    <w:lvl w:ilvl="2" w:tplc="10620590">
      <w:numFmt w:val="bullet"/>
      <w:lvlText w:val="•"/>
      <w:lvlJc w:val="left"/>
      <w:pPr>
        <w:ind w:left="2537" w:hanging="140"/>
      </w:pPr>
      <w:rPr>
        <w:rFonts w:hint="default"/>
        <w:lang w:val="pt-PT" w:eastAsia="en-US" w:bidi="ar-SA"/>
      </w:rPr>
    </w:lvl>
    <w:lvl w:ilvl="3" w:tplc="D4CE61A2">
      <w:numFmt w:val="bullet"/>
      <w:lvlText w:val="•"/>
      <w:lvlJc w:val="left"/>
      <w:pPr>
        <w:ind w:left="3455" w:hanging="140"/>
      </w:pPr>
      <w:rPr>
        <w:rFonts w:hint="default"/>
        <w:lang w:val="pt-PT" w:eastAsia="en-US" w:bidi="ar-SA"/>
      </w:rPr>
    </w:lvl>
    <w:lvl w:ilvl="4" w:tplc="15500E8E">
      <w:numFmt w:val="bullet"/>
      <w:lvlText w:val="•"/>
      <w:lvlJc w:val="left"/>
      <w:pPr>
        <w:ind w:left="4374" w:hanging="140"/>
      </w:pPr>
      <w:rPr>
        <w:rFonts w:hint="default"/>
        <w:lang w:val="pt-PT" w:eastAsia="en-US" w:bidi="ar-SA"/>
      </w:rPr>
    </w:lvl>
    <w:lvl w:ilvl="5" w:tplc="A7A29732">
      <w:numFmt w:val="bullet"/>
      <w:lvlText w:val="•"/>
      <w:lvlJc w:val="left"/>
      <w:pPr>
        <w:ind w:left="5293" w:hanging="140"/>
      </w:pPr>
      <w:rPr>
        <w:rFonts w:hint="default"/>
        <w:lang w:val="pt-PT" w:eastAsia="en-US" w:bidi="ar-SA"/>
      </w:rPr>
    </w:lvl>
    <w:lvl w:ilvl="6" w:tplc="E70C5266">
      <w:numFmt w:val="bullet"/>
      <w:lvlText w:val="•"/>
      <w:lvlJc w:val="left"/>
      <w:pPr>
        <w:ind w:left="6211" w:hanging="140"/>
      </w:pPr>
      <w:rPr>
        <w:rFonts w:hint="default"/>
        <w:lang w:val="pt-PT" w:eastAsia="en-US" w:bidi="ar-SA"/>
      </w:rPr>
    </w:lvl>
    <w:lvl w:ilvl="7" w:tplc="AD8EBFC4">
      <w:numFmt w:val="bullet"/>
      <w:lvlText w:val="•"/>
      <w:lvlJc w:val="left"/>
      <w:pPr>
        <w:ind w:left="7130" w:hanging="140"/>
      </w:pPr>
      <w:rPr>
        <w:rFonts w:hint="default"/>
        <w:lang w:val="pt-PT" w:eastAsia="en-US" w:bidi="ar-SA"/>
      </w:rPr>
    </w:lvl>
    <w:lvl w:ilvl="8" w:tplc="6A1653F8">
      <w:numFmt w:val="bullet"/>
      <w:lvlText w:val="•"/>
      <w:lvlJc w:val="left"/>
      <w:pPr>
        <w:ind w:left="8049" w:hanging="140"/>
      </w:pPr>
      <w:rPr>
        <w:rFonts w:hint="default"/>
        <w:lang w:val="pt-PT" w:eastAsia="en-US" w:bidi="ar-SA"/>
      </w:rPr>
    </w:lvl>
  </w:abstractNum>
  <w:abstractNum w:abstractNumId="50">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1">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3">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6">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32B2112B"/>
    <w:multiLevelType w:val="hybridMultilevel"/>
    <w:tmpl w:val="AFBC61F2"/>
    <w:lvl w:ilvl="0" w:tplc="152A2D2C">
      <w:start w:val="1"/>
      <w:numFmt w:val="upperRoman"/>
      <w:lvlText w:val="%1."/>
      <w:lvlJc w:val="left"/>
      <w:pPr>
        <w:ind w:left="793" w:hanging="661"/>
      </w:pPr>
      <w:rPr>
        <w:rFonts w:ascii="Calibri" w:eastAsia="Calibri" w:hAnsi="Calibri" w:cs="Calibri" w:hint="default"/>
        <w:b/>
        <w:bCs/>
        <w:spacing w:val="0"/>
        <w:w w:val="100"/>
        <w:sz w:val="22"/>
        <w:szCs w:val="22"/>
        <w:lang w:val="pt-PT" w:eastAsia="en-US" w:bidi="ar-SA"/>
      </w:rPr>
    </w:lvl>
    <w:lvl w:ilvl="1" w:tplc="7F4E6778">
      <w:start w:val="1"/>
      <w:numFmt w:val="upperRoman"/>
      <w:lvlText w:val="%2."/>
      <w:lvlJc w:val="left"/>
      <w:pPr>
        <w:ind w:left="702" w:hanging="428"/>
        <w:jc w:val="right"/>
      </w:pPr>
      <w:rPr>
        <w:rFonts w:ascii="Calibri" w:eastAsia="Calibri" w:hAnsi="Calibri" w:cs="Calibri" w:hint="default"/>
        <w:color w:val="000009"/>
        <w:spacing w:val="0"/>
        <w:w w:val="100"/>
        <w:sz w:val="28"/>
        <w:szCs w:val="28"/>
        <w:lang w:val="pt-PT" w:eastAsia="en-US" w:bidi="ar-SA"/>
      </w:rPr>
    </w:lvl>
    <w:lvl w:ilvl="2" w:tplc="EDE2B9BA">
      <w:start w:val="1"/>
      <w:numFmt w:val="lowerLetter"/>
      <w:lvlText w:val="(%3)"/>
      <w:lvlJc w:val="left"/>
      <w:pPr>
        <w:ind w:left="989" w:hanging="290"/>
      </w:pPr>
      <w:rPr>
        <w:rFonts w:ascii="Calibri" w:eastAsia="Calibri" w:hAnsi="Calibri" w:cs="Calibri" w:hint="default"/>
        <w:color w:val="000009"/>
        <w:spacing w:val="-1"/>
        <w:w w:val="100"/>
        <w:sz w:val="22"/>
        <w:szCs w:val="22"/>
        <w:lang w:val="pt-PT" w:eastAsia="en-US" w:bidi="ar-SA"/>
      </w:rPr>
    </w:lvl>
    <w:lvl w:ilvl="3" w:tplc="A3881C14">
      <w:numFmt w:val="bullet"/>
      <w:lvlText w:val="•"/>
      <w:lvlJc w:val="left"/>
      <w:pPr>
        <w:ind w:left="2093" w:hanging="290"/>
      </w:pPr>
      <w:rPr>
        <w:rFonts w:hint="default"/>
        <w:lang w:val="pt-PT" w:eastAsia="en-US" w:bidi="ar-SA"/>
      </w:rPr>
    </w:lvl>
    <w:lvl w:ilvl="4" w:tplc="7FD475F6">
      <w:numFmt w:val="bullet"/>
      <w:lvlText w:val="•"/>
      <w:lvlJc w:val="left"/>
      <w:pPr>
        <w:ind w:left="3206" w:hanging="290"/>
      </w:pPr>
      <w:rPr>
        <w:rFonts w:hint="default"/>
        <w:lang w:val="pt-PT" w:eastAsia="en-US" w:bidi="ar-SA"/>
      </w:rPr>
    </w:lvl>
    <w:lvl w:ilvl="5" w:tplc="CC8A7DAC">
      <w:numFmt w:val="bullet"/>
      <w:lvlText w:val="•"/>
      <w:lvlJc w:val="left"/>
      <w:pPr>
        <w:ind w:left="4319" w:hanging="290"/>
      </w:pPr>
      <w:rPr>
        <w:rFonts w:hint="default"/>
        <w:lang w:val="pt-PT" w:eastAsia="en-US" w:bidi="ar-SA"/>
      </w:rPr>
    </w:lvl>
    <w:lvl w:ilvl="6" w:tplc="A4B2AF54">
      <w:numFmt w:val="bullet"/>
      <w:lvlText w:val="•"/>
      <w:lvlJc w:val="left"/>
      <w:pPr>
        <w:ind w:left="5433" w:hanging="290"/>
      </w:pPr>
      <w:rPr>
        <w:rFonts w:hint="default"/>
        <w:lang w:val="pt-PT" w:eastAsia="en-US" w:bidi="ar-SA"/>
      </w:rPr>
    </w:lvl>
    <w:lvl w:ilvl="7" w:tplc="AC58596A">
      <w:numFmt w:val="bullet"/>
      <w:lvlText w:val="•"/>
      <w:lvlJc w:val="left"/>
      <w:pPr>
        <w:ind w:left="6546" w:hanging="290"/>
      </w:pPr>
      <w:rPr>
        <w:rFonts w:hint="default"/>
        <w:lang w:val="pt-PT" w:eastAsia="en-US" w:bidi="ar-SA"/>
      </w:rPr>
    </w:lvl>
    <w:lvl w:ilvl="8" w:tplc="B4CEDF1A">
      <w:numFmt w:val="bullet"/>
      <w:lvlText w:val="•"/>
      <w:lvlJc w:val="left"/>
      <w:pPr>
        <w:ind w:left="7659" w:hanging="290"/>
      </w:pPr>
      <w:rPr>
        <w:rFonts w:hint="default"/>
        <w:lang w:val="pt-PT" w:eastAsia="en-US" w:bidi="ar-SA"/>
      </w:rPr>
    </w:lvl>
  </w:abstractNum>
  <w:abstractNum w:abstractNumId="58">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394C4A9F"/>
    <w:multiLevelType w:val="hybridMultilevel"/>
    <w:tmpl w:val="15DAC354"/>
    <w:lvl w:ilvl="0" w:tplc="0E72B01E">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01CE74B8">
      <w:numFmt w:val="bullet"/>
      <w:lvlText w:val="•"/>
      <w:lvlJc w:val="left"/>
      <w:pPr>
        <w:ind w:left="2266" w:hanging="360"/>
      </w:pPr>
      <w:rPr>
        <w:rFonts w:hint="default"/>
        <w:lang w:val="pt-PT" w:eastAsia="en-US" w:bidi="ar-SA"/>
      </w:rPr>
    </w:lvl>
    <w:lvl w:ilvl="2" w:tplc="2C62F374">
      <w:numFmt w:val="bullet"/>
      <w:lvlText w:val="•"/>
      <w:lvlJc w:val="left"/>
      <w:pPr>
        <w:ind w:left="3113" w:hanging="360"/>
      </w:pPr>
      <w:rPr>
        <w:rFonts w:hint="default"/>
        <w:lang w:val="pt-PT" w:eastAsia="en-US" w:bidi="ar-SA"/>
      </w:rPr>
    </w:lvl>
    <w:lvl w:ilvl="3" w:tplc="43128EB6">
      <w:numFmt w:val="bullet"/>
      <w:lvlText w:val="•"/>
      <w:lvlJc w:val="left"/>
      <w:pPr>
        <w:ind w:left="3959" w:hanging="360"/>
      </w:pPr>
      <w:rPr>
        <w:rFonts w:hint="default"/>
        <w:lang w:val="pt-PT" w:eastAsia="en-US" w:bidi="ar-SA"/>
      </w:rPr>
    </w:lvl>
    <w:lvl w:ilvl="4" w:tplc="773005B8">
      <w:numFmt w:val="bullet"/>
      <w:lvlText w:val="•"/>
      <w:lvlJc w:val="left"/>
      <w:pPr>
        <w:ind w:left="4806" w:hanging="360"/>
      </w:pPr>
      <w:rPr>
        <w:rFonts w:hint="default"/>
        <w:lang w:val="pt-PT" w:eastAsia="en-US" w:bidi="ar-SA"/>
      </w:rPr>
    </w:lvl>
    <w:lvl w:ilvl="5" w:tplc="E6226D52">
      <w:numFmt w:val="bullet"/>
      <w:lvlText w:val="•"/>
      <w:lvlJc w:val="left"/>
      <w:pPr>
        <w:ind w:left="5653" w:hanging="360"/>
      </w:pPr>
      <w:rPr>
        <w:rFonts w:hint="default"/>
        <w:lang w:val="pt-PT" w:eastAsia="en-US" w:bidi="ar-SA"/>
      </w:rPr>
    </w:lvl>
    <w:lvl w:ilvl="6" w:tplc="44D2A250">
      <w:numFmt w:val="bullet"/>
      <w:lvlText w:val="•"/>
      <w:lvlJc w:val="left"/>
      <w:pPr>
        <w:ind w:left="6499" w:hanging="360"/>
      </w:pPr>
      <w:rPr>
        <w:rFonts w:hint="default"/>
        <w:lang w:val="pt-PT" w:eastAsia="en-US" w:bidi="ar-SA"/>
      </w:rPr>
    </w:lvl>
    <w:lvl w:ilvl="7" w:tplc="78CE0ABC">
      <w:numFmt w:val="bullet"/>
      <w:lvlText w:val="•"/>
      <w:lvlJc w:val="left"/>
      <w:pPr>
        <w:ind w:left="7346" w:hanging="360"/>
      </w:pPr>
      <w:rPr>
        <w:rFonts w:hint="default"/>
        <w:lang w:val="pt-PT" w:eastAsia="en-US" w:bidi="ar-SA"/>
      </w:rPr>
    </w:lvl>
    <w:lvl w:ilvl="8" w:tplc="504CCE94">
      <w:numFmt w:val="bullet"/>
      <w:lvlText w:val="•"/>
      <w:lvlJc w:val="left"/>
      <w:pPr>
        <w:ind w:left="8193" w:hanging="360"/>
      </w:pPr>
      <w:rPr>
        <w:rFonts w:hint="default"/>
        <w:lang w:val="pt-PT" w:eastAsia="en-US" w:bidi="ar-SA"/>
      </w:rPr>
    </w:lvl>
  </w:abstractNum>
  <w:abstractNum w:abstractNumId="60">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1">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4">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51073E91"/>
    <w:multiLevelType w:val="multilevel"/>
    <w:tmpl w:val="2E5CDCDC"/>
    <w:lvl w:ilvl="0">
      <w:start w:val="1"/>
      <w:numFmt w:val="decimal"/>
      <w:lvlText w:val="%1"/>
      <w:lvlJc w:val="left"/>
      <w:pPr>
        <w:ind w:left="433" w:hanging="433"/>
      </w:pPr>
      <w:rPr>
        <w:rFonts w:ascii="Calibri" w:eastAsia="Calibri" w:hAnsi="Calibri" w:cs="Calibri" w:hint="default"/>
        <w:b/>
        <w:bCs/>
        <w:w w:val="100"/>
        <w:sz w:val="28"/>
        <w:szCs w:val="28"/>
        <w:lang w:val="pt-PT" w:eastAsia="en-US" w:bidi="ar-SA"/>
      </w:rPr>
    </w:lvl>
    <w:lvl w:ilvl="1">
      <w:start w:val="1"/>
      <w:numFmt w:val="decimal"/>
      <w:lvlText w:val="%1.%2"/>
      <w:lvlJc w:val="left"/>
      <w:pPr>
        <w:ind w:left="757" w:hanging="625"/>
      </w:pPr>
      <w:rPr>
        <w:rFonts w:hint="default"/>
        <w:spacing w:val="-1"/>
        <w:w w:val="100"/>
        <w:lang w:val="pt-PT" w:eastAsia="en-US" w:bidi="ar-SA"/>
      </w:rPr>
    </w:lvl>
    <w:lvl w:ilvl="2">
      <w:numFmt w:val="bullet"/>
      <w:lvlText w:val="•"/>
      <w:lvlJc w:val="left"/>
      <w:pPr>
        <w:ind w:left="860" w:hanging="625"/>
      </w:pPr>
      <w:rPr>
        <w:rFonts w:ascii="Calibri" w:eastAsia="Calibri" w:hAnsi="Calibri" w:cs="Calibri" w:hint="default"/>
        <w:w w:val="100"/>
        <w:sz w:val="22"/>
        <w:szCs w:val="22"/>
        <w:lang w:val="pt-PT" w:eastAsia="en-US" w:bidi="ar-SA"/>
      </w:rPr>
    </w:lvl>
    <w:lvl w:ilvl="3">
      <w:numFmt w:val="bullet"/>
      <w:lvlText w:val="•"/>
      <w:lvlJc w:val="left"/>
      <w:pPr>
        <w:ind w:left="860" w:hanging="625"/>
      </w:pPr>
      <w:rPr>
        <w:rFonts w:hint="default"/>
        <w:lang w:val="pt-PT" w:eastAsia="en-US" w:bidi="ar-SA"/>
      </w:rPr>
    </w:lvl>
    <w:lvl w:ilvl="4">
      <w:numFmt w:val="bullet"/>
      <w:lvlText w:val="•"/>
      <w:lvlJc w:val="left"/>
      <w:pPr>
        <w:ind w:left="2149" w:hanging="625"/>
      </w:pPr>
      <w:rPr>
        <w:rFonts w:hint="default"/>
        <w:lang w:val="pt-PT" w:eastAsia="en-US" w:bidi="ar-SA"/>
      </w:rPr>
    </w:lvl>
    <w:lvl w:ilvl="5">
      <w:numFmt w:val="bullet"/>
      <w:lvlText w:val="•"/>
      <w:lvlJc w:val="left"/>
      <w:pPr>
        <w:ind w:left="3438" w:hanging="625"/>
      </w:pPr>
      <w:rPr>
        <w:rFonts w:hint="default"/>
        <w:lang w:val="pt-PT" w:eastAsia="en-US" w:bidi="ar-SA"/>
      </w:rPr>
    </w:lvl>
    <w:lvl w:ilvl="6">
      <w:numFmt w:val="bullet"/>
      <w:lvlText w:val="•"/>
      <w:lvlJc w:val="left"/>
      <w:pPr>
        <w:ind w:left="4728" w:hanging="625"/>
      </w:pPr>
      <w:rPr>
        <w:rFonts w:hint="default"/>
        <w:lang w:val="pt-PT" w:eastAsia="en-US" w:bidi="ar-SA"/>
      </w:rPr>
    </w:lvl>
    <w:lvl w:ilvl="7">
      <w:numFmt w:val="bullet"/>
      <w:lvlText w:val="•"/>
      <w:lvlJc w:val="left"/>
      <w:pPr>
        <w:ind w:left="6017" w:hanging="625"/>
      </w:pPr>
      <w:rPr>
        <w:rFonts w:hint="default"/>
        <w:lang w:val="pt-PT" w:eastAsia="en-US" w:bidi="ar-SA"/>
      </w:rPr>
    </w:lvl>
    <w:lvl w:ilvl="8">
      <w:numFmt w:val="bullet"/>
      <w:lvlText w:val="•"/>
      <w:lvlJc w:val="left"/>
      <w:pPr>
        <w:ind w:left="7307" w:hanging="625"/>
      </w:pPr>
      <w:rPr>
        <w:rFonts w:hint="default"/>
        <w:lang w:val="pt-PT" w:eastAsia="en-US" w:bidi="ar-SA"/>
      </w:rPr>
    </w:lvl>
  </w:abstractNum>
  <w:abstractNum w:abstractNumId="68">
    <w:nsid w:val="53760E4F"/>
    <w:multiLevelType w:val="multilevel"/>
    <w:tmpl w:val="83446FA4"/>
    <w:lvl w:ilvl="0">
      <w:start w:val="6"/>
      <w:numFmt w:val="decimal"/>
      <w:lvlText w:val="%1"/>
      <w:lvlJc w:val="left"/>
      <w:pPr>
        <w:ind w:left="757" w:hanging="625"/>
      </w:pPr>
      <w:rPr>
        <w:rFonts w:hint="default"/>
        <w:lang w:val="pt-PT" w:eastAsia="en-US" w:bidi="ar-SA"/>
      </w:rPr>
    </w:lvl>
    <w:lvl w:ilvl="1">
      <w:start w:val="3"/>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6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1">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4">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76">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7">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8">
    <w:nsid w:val="707B6F24"/>
    <w:multiLevelType w:val="hybridMultilevel"/>
    <w:tmpl w:val="F4CCC57A"/>
    <w:lvl w:ilvl="0" w:tplc="697E7F30">
      <w:numFmt w:val="bullet"/>
      <w:lvlText w:val="·"/>
      <w:lvlJc w:val="left"/>
      <w:pPr>
        <w:ind w:left="699" w:hanging="106"/>
      </w:pPr>
      <w:rPr>
        <w:rFonts w:ascii="Calibri" w:eastAsia="Calibri" w:hAnsi="Calibri" w:cs="Calibri" w:hint="default"/>
        <w:w w:val="100"/>
        <w:sz w:val="22"/>
        <w:szCs w:val="22"/>
        <w:lang w:val="pt-PT" w:eastAsia="en-US" w:bidi="ar-SA"/>
      </w:rPr>
    </w:lvl>
    <w:lvl w:ilvl="1" w:tplc="E08A952A">
      <w:numFmt w:val="bullet"/>
      <w:lvlText w:val="•"/>
      <w:lvlJc w:val="left"/>
      <w:pPr>
        <w:ind w:left="1618" w:hanging="106"/>
      </w:pPr>
      <w:rPr>
        <w:rFonts w:hint="default"/>
        <w:lang w:val="pt-PT" w:eastAsia="en-US" w:bidi="ar-SA"/>
      </w:rPr>
    </w:lvl>
    <w:lvl w:ilvl="2" w:tplc="DEA4BFF0">
      <w:numFmt w:val="bullet"/>
      <w:lvlText w:val="•"/>
      <w:lvlJc w:val="left"/>
      <w:pPr>
        <w:ind w:left="2537" w:hanging="106"/>
      </w:pPr>
      <w:rPr>
        <w:rFonts w:hint="default"/>
        <w:lang w:val="pt-PT" w:eastAsia="en-US" w:bidi="ar-SA"/>
      </w:rPr>
    </w:lvl>
    <w:lvl w:ilvl="3" w:tplc="05784BC4">
      <w:numFmt w:val="bullet"/>
      <w:lvlText w:val="•"/>
      <w:lvlJc w:val="left"/>
      <w:pPr>
        <w:ind w:left="3455" w:hanging="106"/>
      </w:pPr>
      <w:rPr>
        <w:rFonts w:hint="default"/>
        <w:lang w:val="pt-PT" w:eastAsia="en-US" w:bidi="ar-SA"/>
      </w:rPr>
    </w:lvl>
    <w:lvl w:ilvl="4" w:tplc="0F0476F0">
      <w:numFmt w:val="bullet"/>
      <w:lvlText w:val="•"/>
      <w:lvlJc w:val="left"/>
      <w:pPr>
        <w:ind w:left="4374" w:hanging="106"/>
      </w:pPr>
      <w:rPr>
        <w:rFonts w:hint="default"/>
        <w:lang w:val="pt-PT" w:eastAsia="en-US" w:bidi="ar-SA"/>
      </w:rPr>
    </w:lvl>
    <w:lvl w:ilvl="5" w:tplc="782E1B80">
      <w:numFmt w:val="bullet"/>
      <w:lvlText w:val="•"/>
      <w:lvlJc w:val="left"/>
      <w:pPr>
        <w:ind w:left="5293" w:hanging="106"/>
      </w:pPr>
      <w:rPr>
        <w:rFonts w:hint="default"/>
        <w:lang w:val="pt-PT" w:eastAsia="en-US" w:bidi="ar-SA"/>
      </w:rPr>
    </w:lvl>
    <w:lvl w:ilvl="6" w:tplc="7D409F5C">
      <w:numFmt w:val="bullet"/>
      <w:lvlText w:val="•"/>
      <w:lvlJc w:val="left"/>
      <w:pPr>
        <w:ind w:left="6211" w:hanging="106"/>
      </w:pPr>
      <w:rPr>
        <w:rFonts w:hint="default"/>
        <w:lang w:val="pt-PT" w:eastAsia="en-US" w:bidi="ar-SA"/>
      </w:rPr>
    </w:lvl>
    <w:lvl w:ilvl="7" w:tplc="F5BE3EA0">
      <w:numFmt w:val="bullet"/>
      <w:lvlText w:val="•"/>
      <w:lvlJc w:val="left"/>
      <w:pPr>
        <w:ind w:left="7130" w:hanging="106"/>
      </w:pPr>
      <w:rPr>
        <w:rFonts w:hint="default"/>
        <w:lang w:val="pt-PT" w:eastAsia="en-US" w:bidi="ar-SA"/>
      </w:rPr>
    </w:lvl>
    <w:lvl w:ilvl="8" w:tplc="FBCC4EF0">
      <w:numFmt w:val="bullet"/>
      <w:lvlText w:val="•"/>
      <w:lvlJc w:val="left"/>
      <w:pPr>
        <w:ind w:left="8049" w:hanging="106"/>
      </w:pPr>
      <w:rPr>
        <w:rFonts w:hint="default"/>
        <w:lang w:val="pt-PT" w:eastAsia="en-US" w:bidi="ar-SA"/>
      </w:rPr>
    </w:lvl>
  </w:abstractNum>
  <w:abstractNum w:abstractNumId="79">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nsid w:val="75440187"/>
    <w:multiLevelType w:val="multilevel"/>
    <w:tmpl w:val="4ED837D6"/>
    <w:lvl w:ilvl="0">
      <w:start w:val="6"/>
      <w:numFmt w:val="decimal"/>
      <w:lvlText w:val="%1"/>
      <w:lvlJc w:val="left"/>
      <w:pPr>
        <w:ind w:left="757" w:hanging="625"/>
      </w:pPr>
      <w:rPr>
        <w:rFonts w:hint="default"/>
        <w:lang w:val="pt-PT" w:eastAsia="en-US" w:bidi="ar-SA"/>
      </w:rPr>
    </w:lvl>
    <w:lvl w:ilvl="1">
      <w:start w:val="1"/>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81">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83">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50"/>
  </w:num>
  <w:num w:numId="3">
    <w:abstractNumId w:val="56"/>
  </w:num>
  <w:num w:numId="4">
    <w:abstractNumId w:val="37"/>
  </w:num>
  <w:num w:numId="5">
    <w:abstractNumId w:val="3"/>
  </w:num>
  <w:num w:numId="6">
    <w:abstractNumId w:val="1"/>
  </w:num>
  <w:num w:numId="7">
    <w:abstractNumId w:val="0"/>
  </w:num>
  <w:num w:numId="8">
    <w:abstractNumId w:val="70"/>
  </w:num>
  <w:num w:numId="9">
    <w:abstractNumId w:val="52"/>
  </w:num>
  <w:num w:numId="10">
    <w:abstractNumId w:val="79"/>
  </w:num>
  <w:num w:numId="11">
    <w:abstractNumId w:val="66"/>
  </w:num>
  <w:num w:numId="12">
    <w:abstractNumId w:val="59"/>
  </w:num>
  <w:num w:numId="13">
    <w:abstractNumId w:val="42"/>
  </w:num>
  <w:num w:numId="14">
    <w:abstractNumId w:val="39"/>
  </w:num>
  <w:num w:numId="15">
    <w:abstractNumId w:val="47"/>
  </w:num>
  <w:num w:numId="16">
    <w:abstractNumId w:val="82"/>
  </w:num>
  <w:num w:numId="17">
    <w:abstractNumId w:val="75"/>
  </w:num>
  <w:num w:numId="18">
    <w:abstractNumId w:val="38"/>
  </w:num>
  <w:num w:numId="19">
    <w:abstractNumId w:val="68"/>
  </w:num>
  <w:num w:numId="20">
    <w:abstractNumId w:val="80"/>
  </w:num>
  <w:num w:numId="21">
    <w:abstractNumId w:val="49"/>
  </w:num>
  <w:num w:numId="22">
    <w:abstractNumId w:val="78"/>
  </w:num>
  <w:num w:numId="23">
    <w:abstractNumId w:val="67"/>
  </w:num>
  <w:num w:numId="24">
    <w:abstractNumId w:val="57"/>
  </w:num>
  <w:num w:numId="25">
    <w:abstractNumId w:val="4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9682"/>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2A1"/>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35B"/>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1CA"/>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256"/>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46F"/>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073"/>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671"/>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27E03"/>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A4C"/>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5258"/>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9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43403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app.orcafascio.com/banco/cpos/composicoes/64a2e4d2e64d1e5646c7465a" TargetMode="External"/><Relationship Id="rId7" Type="http://schemas.openxmlformats.org/officeDocument/2006/relationships/endnotes" Target="endnot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https://app.orcafascio.com/banco/cpos/composicoes/64a2e4d0e64d1e5646c744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app.orcafascio.com/banco/cpos/composicoes/64a2e4d2e64d1e5646c7465a"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0.emf"/><Relationship Id="rId8" Type="http://schemas.openxmlformats.org/officeDocument/2006/relationships/hyperlink" Target="mailto:frcsilva@smsub.prefeitura.sp.gov.br" TargetMode="Externa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7FBB65-CF0B-4C27-8CEE-CBA66AF6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36382</Words>
  <Characters>196469</Characters>
  <Application>Microsoft Office Word</Application>
  <DocSecurity>0</DocSecurity>
  <Lines>1637</Lines>
  <Paragraphs>464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232387</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3</cp:revision>
  <cp:lastPrinted>2020-07-06T20:29:00Z</cp:lastPrinted>
  <dcterms:created xsi:type="dcterms:W3CDTF">2023-10-27T12:08:00Z</dcterms:created>
  <dcterms:modified xsi:type="dcterms:W3CDTF">2023-10-27T12:08:00Z</dcterms:modified>
</cp:coreProperties>
</file>