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0A" w:rsidRPr="00B8600A" w:rsidRDefault="00B8600A" w:rsidP="00B8600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B8600A">
        <w:rPr>
          <w:rFonts w:ascii="Calibri" w:eastAsia="Times New Roman" w:hAnsi="Calibri" w:cs="Calibri"/>
          <w:b/>
          <w:sz w:val="24"/>
          <w:szCs w:val="24"/>
          <w:lang w:eastAsia="pt-BR"/>
        </w:rPr>
        <w:t>Processo 6019.2023/0001553-3</w:t>
      </w:r>
    </w:p>
    <w:p w:rsidR="00B8600A" w:rsidRPr="00B8600A" w:rsidRDefault="00B8600A" w:rsidP="00B8600A">
      <w:pPr>
        <w:shd w:val="clear" w:color="auto" w:fill="FFFFFF"/>
        <w:spacing w:before="120" w:after="120" w:line="240" w:lineRule="auto"/>
        <w:ind w:left="120" w:right="120"/>
        <w:jc w:val="both"/>
        <w:textAlignment w:val="baseline"/>
        <w:outlineLvl w:val="4"/>
        <w:rPr>
          <w:rFonts w:ascii="Calibri" w:eastAsia="Times New Roman" w:hAnsi="Calibri" w:cs="Calibri"/>
          <w:b/>
          <w:bCs/>
          <w:caps/>
          <w:sz w:val="24"/>
          <w:szCs w:val="24"/>
          <w:lang w:eastAsia="pt-BR"/>
        </w:rPr>
      </w:pPr>
      <w:r w:rsidRPr="00B8600A">
        <w:rPr>
          <w:rFonts w:ascii="Calibri" w:eastAsia="Times New Roman" w:hAnsi="Calibri" w:cs="Calibri"/>
          <w:b/>
          <w:bCs/>
          <w:caps/>
          <w:sz w:val="24"/>
          <w:szCs w:val="24"/>
          <w:lang w:eastAsia="pt-BR"/>
        </w:rPr>
        <w:t>DADOS DA LICITAÇÃO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Número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014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Registro de preço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Não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Tipo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Menor preço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Natureza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Serviços de engenharia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Descrição da natureza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Readequação e reparação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Objeto da licitação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CONTRATAÇÃO DE EMPRESA ESPECIALIZADA DE ENGENHARIA PARA READEQUAÇÃO E REPARAÇÃO DAS INSTALAÇÕES PERMANENTES NO CENTRO ESPORTIVO BALNEÁRIO MÁRIO MORAES - </w:t>
      </w:r>
      <w:proofErr w:type="gram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JD.</w:t>
      </w:r>
      <w:proofErr w:type="gramEnd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CELESTE - SÃO PAULO - SP.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Processo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6019.2023/0001553-3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Local de execução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São Paulo - SP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do edital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24/10/2023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Hora do edital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08:00</w:t>
      </w:r>
      <w:proofErr w:type="gramEnd"/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da proposta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14/11/2023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Hora da proposta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10:00</w:t>
      </w:r>
      <w:proofErr w:type="gramEnd"/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da abertura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14/11/2023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Hora da abertura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10:30</w:t>
      </w:r>
      <w:proofErr w:type="gramEnd"/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de Publicação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24/10/2023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Texto do despacho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Processo n. 6019.2023/0001553-3 I - </w:t>
      </w:r>
      <w:proofErr w:type="gram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DESPACHO:</w:t>
      </w:r>
      <w:proofErr w:type="gramEnd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1.À vista dos elementos que instruem o presente, em especial a requisição de serviço (083295908), termo de referência (090947881), especificação técnica (090948386), plantas (090947948 090948007 090948092), planilha orçamentária (090948263), cronograma físico-financeiro (090948321), manifestações de SEME/DGEE/DESM (090949882 092082028) e o parecer da Assessoria Jurídica desta Pasta (091804409), com fulcro na delegação de competência contida na Portaria n. 001/SEME-G/2020, AUTORIZO a abertura de </w:t>
      </w:r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 xml:space="preserve">procedimento licitatório na modalidade de Concorrência, visando a contratação de empresa especializada de engenharia para readequação e reparação das instalações permanentes no Centro Esportivo Balneário Mário Moraes, </w:t>
      </w:r>
      <w:proofErr w:type="spell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Jd</w:t>
      </w:r>
      <w:proofErr w:type="spellEnd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. Celeste, São Paulo - SP, nos termos do Edital nº 014/SEME/2023 (092084416), onerando a dotação nº 19.10.27.812.3017.3.512.4.4.90.39.00.00.1.500.9001.1 do orçamento vigente, conforme Nota de Reserva nº 68.771/2023 (091497071), nos termos da Lei Municipal nº 13.278/2002, Lei Federal nº 8.666/1993 e demais normas que regem a matéria. II - PROVIDÊNCIAS </w:t>
      </w:r>
      <w:proofErr w:type="gram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POSTERIORES:</w:t>
      </w:r>
      <w:proofErr w:type="gramEnd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1. Publique-se no Diário Oficial da Cidade, em jornal de grande circulação e no site da </w:t>
      </w:r>
      <w:proofErr w:type="gramStart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SEME.</w:t>
      </w:r>
      <w:proofErr w:type="gramEnd"/>
      <w:r w:rsidRPr="00B8600A">
        <w:rPr>
          <w:rFonts w:ascii="Times New Roman" w:eastAsia="Times New Roman" w:hAnsi="Times New Roman" w:cs="Times New Roman"/>
          <w:sz w:val="27"/>
          <w:szCs w:val="27"/>
          <w:lang w:eastAsia="pt-BR"/>
        </w:rPr>
        <w:t>2. Conjuntamente, remeta-se à SEME/CAF/DCL/APE para medidas em prosseguimento.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Arquivo (</w:t>
      </w:r>
      <w:proofErr w:type="gramStart"/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Número do documento SEI</w:t>
      </w:r>
      <w:proofErr w:type="gramEnd"/>
      <w:r w:rsidRPr="00B8600A">
        <w:rPr>
          <w:rFonts w:ascii="Times New Roman" w:eastAsia="Times New Roman" w:hAnsi="Times New Roman" w:cs="Times New Roman"/>
          <w:b/>
          <w:bCs/>
          <w:sz w:val="27"/>
          <w:lang w:eastAsia="pt-BR"/>
        </w:rPr>
        <w:t>)</w:t>
      </w:r>
    </w:p>
    <w:p w:rsidR="00B8600A" w:rsidRPr="00B8600A" w:rsidRDefault="00B8600A" w:rsidP="00B8600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hyperlink r:id="rId4" w:tgtFrame="_blank" w:history="1">
        <w:r w:rsidRPr="00B8600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092084416</w:t>
        </w:r>
      </w:hyperlink>
    </w:p>
    <w:p w:rsidR="00463D1A" w:rsidRDefault="00B8600A"/>
    <w:sectPr w:rsidR="00463D1A" w:rsidSect="00BF5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600A"/>
    <w:rsid w:val="00053A36"/>
    <w:rsid w:val="00985E13"/>
    <w:rsid w:val="00B8600A"/>
    <w:rsid w:val="00B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BF"/>
  </w:style>
  <w:style w:type="paragraph" w:styleId="Ttulo5">
    <w:name w:val="heading 5"/>
    <w:basedOn w:val="Normal"/>
    <w:link w:val="Ttulo5Char"/>
    <w:uiPriority w:val="9"/>
    <w:qFormat/>
    <w:rsid w:val="00B86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860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600A"/>
    <w:rPr>
      <w:b/>
      <w:bCs/>
    </w:rPr>
  </w:style>
  <w:style w:type="paragraph" w:customStyle="1" w:styleId="xcontentpasted0">
    <w:name w:val="x_contentpasted0"/>
    <w:basedOn w:val="Normal"/>
    <w:rsid w:val="00B8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6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362763&amp;id_procedimento_atual=88940892&amp;infra_sistema=100000100&amp;infra_unidade_atual=110001756&amp;infra_hash=f2a8b3f92af955776da488dfebab9c6d22f38dcae5481d6778863e2d36866b93dc8881f7d4eaf1b73e5aa4d62b88e445a43858f2b37b7504a658633343e3fcfaec9946225b2c2736196c33f5a035b735e95d99f3400d1ee128f5d4191a8d2bb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2027</Characters>
  <Application>Microsoft Office Word</Application>
  <DocSecurity>0</DocSecurity>
  <Lines>16</Lines>
  <Paragraphs>4</Paragraphs>
  <ScaleCrop>false</ScaleCrop>
  <Company>HP Inc.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X561191</dc:creator>
  <cp:lastModifiedBy>X561191</cp:lastModifiedBy>
  <cp:revision>1</cp:revision>
  <dcterms:created xsi:type="dcterms:W3CDTF">2023-10-25T14:51:00Z</dcterms:created>
  <dcterms:modified xsi:type="dcterms:W3CDTF">2023-10-25T14:54:00Z</dcterms:modified>
</cp:coreProperties>
</file>