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31B96" w14:textId="064650A9" w:rsidR="00927D69" w:rsidRDefault="0903210C" w:rsidP="3E13702F">
      <w:pPr>
        <w:spacing w:after="0"/>
        <w:jc w:val="center"/>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EDITAL DE CHAMAMENTO PÚBLICO nº </w:t>
      </w:r>
      <w:r w:rsidR="00DD1AA4">
        <w:rPr>
          <w:rStyle w:val="normaltextrun"/>
          <w:rFonts w:ascii="Calibri" w:eastAsia="Calibri" w:hAnsi="Calibri" w:cs="Calibri"/>
          <w:b/>
          <w:bCs/>
          <w:color w:val="000000" w:themeColor="text1"/>
          <w:sz w:val="24"/>
          <w:szCs w:val="24"/>
        </w:rPr>
        <w:t>018</w:t>
      </w:r>
      <w:r w:rsidRPr="3E13702F">
        <w:rPr>
          <w:rStyle w:val="normaltextrun"/>
          <w:rFonts w:ascii="Calibri" w:eastAsia="Calibri" w:hAnsi="Calibri" w:cs="Calibri"/>
          <w:b/>
          <w:bCs/>
          <w:color w:val="000000" w:themeColor="text1"/>
          <w:sz w:val="24"/>
          <w:szCs w:val="24"/>
        </w:rPr>
        <w:t>/SEME/</w:t>
      </w:r>
      <w:r w:rsidR="00DD1AA4">
        <w:rPr>
          <w:rStyle w:val="normaltextrun"/>
          <w:rFonts w:ascii="Calibri" w:eastAsia="Calibri" w:hAnsi="Calibri" w:cs="Calibri"/>
          <w:b/>
          <w:bCs/>
          <w:color w:val="000000" w:themeColor="text1"/>
          <w:sz w:val="24"/>
          <w:szCs w:val="24"/>
        </w:rPr>
        <w:t>2023</w:t>
      </w:r>
      <w:bookmarkStart w:id="0" w:name="_GoBack"/>
      <w:bookmarkEnd w:id="0"/>
    </w:p>
    <w:p w14:paraId="4431998B" w14:textId="569579C1" w:rsidR="00927D69" w:rsidRDefault="0903210C" w:rsidP="3E13702F">
      <w:pPr>
        <w:spacing w:after="0"/>
        <w:ind w:left="1125" w:right="1965"/>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w:t>
      </w:r>
    </w:p>
    <w:p w14:paraId="0802EE18" w14:textId="2E1B1426" w:rsidR="00927D69" w:rsidRDefault="0903210C" w:rsidP="3E13702F">
      <w:pPr>
        <w:spacing w:after="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w:t>
      </w:r>
    </w:p>
    <w:p w14:paraId="482C5F44" w14:textId="209F6646" w:rsidR="00927D69" w:rsidRDefault="0903210C" w:rsidP="3E13702F">
      <w:pPr>
        <w:spacing w:after="120" w:line="360" w:lineRule="auto"/>
        <w:ind w:firstLine="709"/>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PREFEITURA DO MUNICÍPIO DE SÃO PAULO, por meio da SECRETARIA MUNICIPAL DE ESPORTES E LAZER (SEME), abre procedimento de </w:t>
      </w:r>
      <w:r w:rsidRPr="3E13702F">
        <w:rPr>
          <w:rStyle w:val="normaltextrun"/>
          <w:rFonts w:ascii="Calibri" w:eastAsia="Calibri" w:hAnsi="Calibri" w:cs="Calibri"/>
          <w:b/>
          <w:bCs/>
          <w:color w:val="000000" w:themeColor="text1"/>
          <w:sz w:val="24"/>
          <w:szCs w:val="24"/>
        </w:rPr>
        <w:t>Chamamento Público</w:t>
      </w:r>
      <w:r w:rsidRPr="3E13702F">
        <w:rPr>
          <w:rStyle w:val="normaltextrun"/>
          <w:rFonts w:ascii="Calibri" w:eastAsia="Calibri" w:hAnsi="Calibri" w:cs="Calibri"/>
          <w:color w:val="000000" w:themeColor="text1"/>
          <w:sz w:val="24"/>
          <w:szCs w:val="24"/>
        </w:rPr>
        <w:t xml:space="preserve"> com o objetivo de selecionar Organizações da Sociedade Civil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para a implementação do</w:t>
      </w:r>
      <w:r w:rsidR="25741089" w:rsidRPr="3E13702F">
        <w:rPr>
          <w:rStyle w:val="normaltextrun"/>
          <w:rFonts w:ascii="Calibri" w:eastAsia="Calibri" w:hAnsi="Calibri" w:cs="Calibri"/>
          <w:color w:val="000000" w:themeColor="text1"/>
          <w:sz w:val="24"/>
          <w:szCs w:val="24"/>
        </w:rPr>
        <w:t xml:space="preserve"> programa</w:t>
      </w:r>
      <w:r w:rsidRPr="3E13702F">
        <w:rPr>
          <w:rStyle w:val="normaltextrun"/>
          <w:rFonts w:ascii="Calibri" w:eastAsia="Calibri" w:hAnsi="Calibri" w:cs="Calibri"/>
          <w:color w:val="000000" w:themeColor="text1"/>
          <w:sz w:val="24"/>
          <w:szCs w:val="24"/>
        </w:rPr>
        <w:t xml:space="preserve"> “</w:t>
      </w:r>
      <w:r w:rsidR="71C05A4B" w:rsidRPr="3E13702F">
        <w:rPr>
          <w:rStyle w:val="normaltextrun"/>
          <w:rFonts w:ascii="Calibri" w:eastAsia="Calibri" w:hAnsi="Calibri" w:cs="Calibri"/>
          <w:color w:val="000000" w:themeColor="text1"/>
          <w:sz w:val="24"/>
          <w:szCs w:val="24"/>
        </w:rPr>
        <w:t>Circuito Esportivo</w:t>
      </w:r>
      <w:r w:rsidRPr="3E13702F">
        <w:rPr>
          <w:rStyle w:val="normaltextrun"/>
          <w:rFonts w:ascii="Calibri" w:eastAsia="Calibri" w:hAnsi="Calibri" w:cs="Calibri"/>
          <w:color w:val="000000" w:themeColor="text1"/>
          <w:sz w:val="24"/>
          <w:szCs w:val="24"/>
        </w:rPr>
        <w:t xml:space="preserve">” através da celebração de Termo de Fomento. Deverão ser observadas as regras deste Edital, da Lei Federal nº 13.019/2014 (MROSC), do Decreto Municipal nº 57.575/2016, da Portaria nº </w:t>
      </w:r>
      <w:r w:rsidR="347340CC" w:rsidRPr="3E13702F">
        <w:rPr>
          <w:rStyle w:val="normaltextrun"/>
          <w:rFonts w:ascii="Calibri" w:eastAsia="Calibri" w:hAnsi="Calibri" w:cs="Calibri"/>
          <w:color w:val="000000" w:themeColor="text1"/>
          <w:sz w:val="24"/>
          <w:szCs w:val="24"/>
        </w:rPr>
        <w:t>27</w:t>
      </w:r>
      <w:r w:rsidRPr="3E13702F">
        <w:rPr>
          <w:rStyle w:val="normaltextrun"/>
          <w:rFonts w:ascii="Calibri" w:eastAsia="Calibri" w:hAnsi="Calibri" w:cs="Calibri"/>
          <w:color w:val="000000" w:themeColor="text1"/>
          <w:sz w:val="24"/>
          <w:szCs w:val="24"/>
        </w:rPr>
        <w:t>/SEME/20</w:t>
      </w:r>
      <w:r w:rsidR="3D4A6E24" w:rsidRPr="3E13702F">
        <w:rPr>
          <w:rStyle w:val="normaltextrun"/>
          <w:rFonts w:ascii="Calibri" w:eastAsia="Calibri" w:hAnsi="Calibri" w:cs="Calibri"/>
          <w:color w:val="000000" w:themeColor="text1"/>
          <w:sz w:val="24"/>
          <w:szCs w:val="24"/>
        </w:rPr>
        <w:t xml:space="preserve">17 </w:t>
      </w:r>
      <w:r w:rsidRPr="3E13702F">
        <w:rPr>
          <w:rStyle w:val="normaltextrun"/>
          <w:rFonts w:ascii="Calibri" w:eastAsia="Calibri" w:hAnsi="Calibri" w:cs="Calibri"/>
          <w:color w:val="000000" w:themeColor="text1"/>
          <w:sz w:val="24"/>
          <w:szCs w:val="24"/>
        </w:rPr>
        <w:t>e demais legislações aplicáveis à matéria, no que couber. </w:t>
      </w:r>
    </w:p>
    <w:p w14:paraId="4D1F741A" w14:textId="098E732B"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DO OBJETIVO DO EDITAL: </w:t>
      </w:r>
    </w:p>
    <w:p w14:paraId="009F5C96" w14:textId="49ABC2E4" w:rsidR="00927D69" w:rsidRDefault="0903210C">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688044B3">
        <w:rPr>
          <w:rStyle w:val="normaltextrun"/>
          <w:rFonts w:ascii="Calibri" w:eastAsia="Calibri" w:hAnsi="Calibri" w:cs="Calibri"/>
          <w:color w:val="000000" w:themeColor="text1"/>
          <w:sz w:val="24"/>
          <w:szCs w:val="24"/>
        </w:rPr>
        <w:t xml:space="preserve">O presente Edital visa selecionar projetos para realizar </w:t>
      </w:r>
      <w:r w:rsidR="5EF329F5" w:rsidRPr="688044B3">
        <w:rPr>
          <w:rStyle w:val="normaltextrun"/>
          <w:rFonts w:ascii="Calibri" w:eastAsia="Calibri" w:hAnsi="Calibri" w:cs="Calibri"/>
          <w:color w:val="000000" w:themeColor="text1"/>
          <w:sz w:val="24"/>
          <w:szCs w:val="24"/>
        </w:rPr>
        <w:t xml:space="preserve">implementação da gestão compartilhada </w:t>
      </w:r>
      <w:r w:rsidR="6C3DE1DC" w:rsidRPr="688044B3">
        <w:rPr>
          <w:rStyle w:val="normaltextrun"/>
          <w:rFonts w:ascii="Calibri" w:eastAsia="Calibri" w:hAnsi="Calibri" w:cs="Calibri"/>
          <w:color w:val="000000" w:themeColor="text1"/>
          <w:sz w:val="24"/>
          <w:szCs w:val="24"/>
        </w:rPr>
        <w:t xml:space="preserve">das edições 2023, 2024, 2025, 2026 e 2027 do campeonato </w:t>
      </w:r>
      <w:r w:rsidR="764454A2" w:rsidRPr="688044B3">
        <w:rPr>
          <w:rStyle w:val="normaltextrun"/>
          <w:rFonts w:ascii="Calibri" w:eastAsia="Calibri" w:hAnsi="Calibri" w:cs="Calibri"/>
          <w:color w:val="000000" w:themeColor="text1"/>
          <w:sz w:val="24"/>
          <w:szCs w:val="24"/>
        </w:rPr>
        <w:t>Circuito Esportivo</w:t>
      </w:r>
      <w:r w:rsidR="5CFE55E8" w:rsidRPr="688044B3">
        <w:rPr>
          <w:rStyle w:val="normaltextrun"/>
          <w:rFonts w:ascii="Calibri" w:eastAsia="Calibri" w:hAnsi="Calibri" w:cs="Calibri"/>
          <w:color w:val="000000" w:themeColor="text1"/>
          <w:sz w:val="24"/>
          <w:szCs w:val="24"/>
        </w:rPr>
        <w:t>.</w:t>
      </w:r>
    </w:p>
    <w:p w14:paraId="64E160F3" w14:textId="6E12D0CC" w:rsidR="00927D69" w:rsidRDefault="249B3553">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3E13702F">
        <w:rPr>
          <w:rStyle w:val="normaltextrun"/>
          <w:rFonts w:ascii="Calibri" w:eastAsia="Calibri" w:hAnsi="Calibri" w:cs="Calibri"/>
          <w:color w:val="000000" w:themeColor="text1"/>
          <w:sz w:val="24"/>
          <w:szCs w:val="24"/>
        </w:rPr>
        <w:t>Implementação conjunta entre a Secretaria Municipal de Esportes e Lazer e organizações da sociedade civil do campeonato Circuito Esportivo, sendo os objetos a serem implementados pela entidade parceira os serviços de arbitragem, apoio técnico, fornecimento de lanches e estrutura física e de divulgação do campeonato organizado pela SEME/DGPE.</w:t>
      </w:r>
    </w:p>
    <w:p w14:paraId="7C360967" w14:textId="64774A5C"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 detalhamento do objeto consta do Anexo XXI – Diretrizes Programáticas Para Elaboração do Plano de Trabalho. </w:t>
      </w:r>
    </w:p>
    <w:p w14:paraId="1308FB61" w14:textId="4BD97A3A" w:rsidR="00927D69" w:rsidRDefault="6A20D8F8">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Termo de Fomento a ser celebrado deverá contemplar os serviços que são essenciais ao programa, conforme detalhamento no Anexo XXI – Diretrizes Programáticas Para Elaboração do Plano de Trabalho. </w:t>
      </w:r>
    </w:p>
    <w:p w14:paraId="2F08EC47" w14:textId="53DF3DB8" w:rsidR="00927D69" w:rsidRDefault="1C9AC2DE">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Os jogos devem ser realizados considerando os serviços essenciais</w:t>
      </w:r>
      <w:r w:rsidR="6A20D8F8" w:rsidRPr="3E13702F">
        <w:rPr>
          <w:rFonts w:ascii="Calibri" w:eastAsia="Calibri" w:hAnsi="Calibri" w:cs="Calibri"/>
          <w:color w:val="000000" w:themeColor="text1"/>
          <w:sz w:val="24"/>
          <w:szCs w:val="24"/>
        </w:rPr>
        <w:t xml:space="preserve">, contemplando em cada jogo </w:t>
      </w:r>
      <w:r w:rsidR="16342C7A" w:rsidRPr="3E13702F">
        <w:rPr>
          <w:rFonts w:ascii="Calibri" w:eastAsia="Calibri" w:hAnsi="Calibri" w:cs="Calibri"/>
          <w:color w:val="000000" w:themeColor="text1"/>
          <w:sz w:val="24"/>
          <w:szCs w:val="24"/>
        </w:rPr>
        <w:t xml:space="preserve">todos </w:t>
      </w:r>
      <w:r w:rsidR="6A20D8F8" w:rsidRPr="3E13702F">
        <w:rPr>
          <w:rFonts w:ascii="Calibri" w:eastAsia="Calibri" w:hAnsi="Calibri" w:cs="Calibri"/>
          <w:color w:val="000000" w:themeColor="text1"/>
          <w:sz w:val="24"/>
          <w:szCs w:val="24"/>
        </w:rPr>
        <w:t>os requisitos mínimos de serviços e estrutura definidos</w:t>
      </w:r>
      <w:r w:rsidR="342B8444" w:rsidRPr="3E13702F">
        <w:rPr>
          <w:rFonts w:ascii="Calibri" w:eastAsia="Calibri" w:hAnsi="Calibri" w:cs="Calibri"/>
          <w:color w:val="000000" w:themeColor="text1"/>
          <w:sz w:val="24"/>
          <w:szCs w:val="24"/>
        </w:rPr>
        <w:t xml:space="preserve"> no edital.</w:t>
      </w:r>
    </w:p>
    <w:p w14:paraId="43D81510" w14:textId="2E649491"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DA JUSTIFICATIVA:  </w:t>
      </w:r>
    </w:p>
    <w:p w14:paraId="2853906E" w14:textId="585DAE21"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 Aspectos legais que embasam o projeto</w:t>
      </w:r>
    </w:p>
    <w:p w14:paraId="057E20CD" w14:textId="7D398934"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A Constituição Federal, em seu artigo 217, determina ao Poder Público o dever de fomentar práticas desportivas formais e não formais. Na mesma linha, o artigo 230 da Lei Orgânica do Município (LOM) estabelece como dever do Município apoiar e incentivar, com base nos fundamentos da educação física, o esporte, a recreação, o lazer, a expressão </w:t>
      </w:r>
      <w:r w:rsidRPr="3E13702F">
        <w:rPr>
          <w:rFonts w:ascii="Calibri" w:eastAsia="Calibri" w:hAnsi="Calibri" w:cs="Calibri"/>
          <w:color w:val="000000" w:themeColor="text1"/>
          <w:sz w:val="24"/>
          <w:szCs w:val="24"/>
        </w:rPr>
        <w:lastRenderedPageBreak/>
        <w:t>corporal, como formas de educação e promoção social e como prática sociocultural e de preservação da saúde física e mental do cidadão e o artigo 233, inciso I e II, da mesma Lei, que prevê a destinação de recursos orçamentários para incentivar o esporte de participação, o lazer comunitário, e a prática da educação física como premissa educacional.</w:t>
      </w:r>
    </w:p>
    <w:p w14:paraId="574EAE7B" w14:textId="77FBA518"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Nessa linha, e atendendo ao Decreto Municipal 57.845 de 26 de Agosto de 2017, o qual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bem como a Lei nº 17.568, de 8 de Junho de 2021, que reconhece a prática da atividade física e do exercício físico como essenciais para a população no Município de São Paulo, proporcionando a prática de esportes como atividade de lazer e integração social, incentivando a participação plural e diversificada de forma solidária. </w:t>
      </w:r>
    </w:p>
    <w:p w14:paraId="530FED63" w14:textId="70140D81"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Em consonância, o Programa Circuito Esportivo realiza um intercâmbio sócio desportivo que contempla diversas modalidades esportivas, integrando crianças e adolescente ao esporte participativo, educacional e inclusivo, revelando novos valores e contribuindo para o desenvolvimento global dos participantes.</w:t>
      </w:r>
    </w:p>
    <w:p w14:paraId="411E41B9" w14:textId="5D9A1468"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b. Diagnóstico da realidade que se quer modificar, aprimorar ou desenvolver</w:t>
      </w:r>
    </w:p>
    <w:p w14:paraId="41B8090A" w14:textId="268C10B4"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Programa Circuito Esportivo, criado no ano de 2009, fomenta a Base Esportiva da Cidade de São Paulo, pois oferta uma competição gratuita em diversas modalidades. Por ser educacional e inclusiva, oportuniza que a criança e adolescente pratiquem o esporte de maneira regular, para assim se desenvolver ao longo da competição. O acesso à prática de esportes está assegurado na Constituição Federal (1988) em seu artigo 217, como também no Estatuto da criança e do adolescente em seu artigo 59, com o intuito de proporcionar o esporte para todos.</w:t>
      </w:r>
    </w:p>
    <w:p w14:paraId="4890893E" w14:textId="1F827C63"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A competição é uma peça importantíssima do esporte, e muito fundamental no desenvolvimento da criança e do adolescente, segundo </w:t>
      </w:r>
      <w:proofErr w:type="spellStart"/>
      <w:r w:rsidRPr="3E13702F">
        <w:rPr>
          <w:rFonts w:ascii="Calibri" w:eastAsia="Calibri" w:hAnsi="Calibri" w:cs="Calibri"/>
          <w:color w:val="000000" w:themeColor="text1"/>
          <w:sz w:val="24"/>
          <w:szCs w:val="24"/>
        </w:rPr>
        <w:t>Scaglia</w:t>
      </w:r>
      <w:proofErr w:type="spellEnd"/>
      <w:r w:rsidRPr="3E13702F">
        <w:rPr>
          <w:rFonts w:ascii="Calibri" w:eastAsia="Calibri" w:hAnsi="Calibri" w:cs="Calibri"/>
          <w:color w:val="000000" w:themeColor="text1"/>
          <w:sz w:val="24"/>
          <w:szCs w:val="24"/>
        </w:rPr>
        <w:t xml:space="preserve">, </w:t>
      </w:r>
      <w:proofErr w:type="spellStart"/>
      <w:r w:rsidRPr="3E13702F">
        <w:rPr>
          <w:rFonts w:ascii="Calibri" w:eastAsia="Calibri" w:hAnsi="Calibri" w:cs="Calibri"/>
          <w:color w:val="000000" w:themeColor="text1"/>
          <w:sz w:val="24"/>
          <w:szCs w:val="24"/>
        </w:rPr>
        <w:t>Montagner</w:t>
      </w:r>
      <w:proofErr w:type="spellEnd"/>
      <w:r w:rsidRPr="3E13702F">
        <w:rPr>
          <w:rFonts w:ascii="Calibri" w:eastAsia="Calibri" w:hAnsi="Calibri" w:cs="Calibri"/>
          <w:color w:val="000000" w:themeColor="text1"/>
          <w:sz w:val="24"/>
          <w:szCs w:val="24"/>
        </w:rPr>
        <w:t xml:space="preserve"> e Souza (2001, p.4):</w:t>
      </w:r>
    </w:p>
    <w:p w14:paraId="4E615659" w14:textId="646C4F3A" w:rsidR="00927D69" w:rsidRDefault="2D55CF1F" w:rsidP="3E13702F">
      <w:pPr>
        <w:spacing w:after="200" w:line="360" w:lineRule="auto"/>
        <w:ind w:firstLine="360"/>
        <w:jc w:val="both"/>
        <w:rPr>
          <w:rFonts w:ascii="Calibri" w:eastAsia="Calibri" w:hAnsi="Calibri" w:cs="Calibri"/>
          <w:color w:val="D13438"/>
          <w:sz w:val="24"/>
          <w:szCs w:val="24"/>
          <w:u w:val="single"/>
        </w:rPr>
      </w:pPr>
      <w:r w:rsidRPr="3E13702F">
        <w:rPr>
          <w:rFonts w:ascii="Calibri" w:eastAsia="Calibri" w:hAnsi="Calibri" w:cs="Calibri"/>
          <w:color w:val="000000" w:themeColor="text1"/>
          <w:sz w:val="24"/>
          <w:szCs w:val="24"/>
        </w:rPr>
        <w:lastRenderedPageBreak/>
        <w:t>“Faz-se necessário que a competição não seja vista sempre como um jogo de alguém contra, mas sim no jogar com alguém e contra si próprio, como um marco de referência para uma autoavaliação. O objetivo da competição deve estar voltado também para a autossuperação e busca de autoestima."</w:t>
      </w:r>
    </w:p>
    <w:p w14:paraId="6B782458" w14:textId="25BBBAF2"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Conforme </w:t>
      </w:r>
      <w:proofErr w:type="spellStart"/>
      <w:r w:rsidRPr="3E13702F">
        <w:rPr>
          <w:rFonts w:ascii="Calibri" w:eastAsia="Calibri" w:hAnsi="Calibri" w:cs="Calibri"/>
          <w:color w:val="000000" w:themeColor="text1"/>
          <w:sz w:val="24"/>
          <w:szCs w:val="24"/>
        </w:rPr>
        <w:t>Brotto</w:t>
      </w:r>
      <w:proofErr w:type="spellEnd"/>
      <w:r w:rsidRPr="3E13702F">
        <w:rPr>
          <w:rFonts w:ascii="Calibri" w:eastAsia="Calibri" w:hAnsi="Calibri" w:cs="Calibri"/>
          <w:color w:val="000000" w:themeColor="text1"/>
          <w:sz w:val="24"/>
          <w:szCs w:val="24"/>
        </w:rPr>
        <w:t xml:space="preserve"> (2001, p.43): “Cooperação e Competição, são aspectos de um mesmo espectro, que não se opõe, mas se compõe.”</w:t>
      </w:r>
    </w:p>
    <w:p w14:paraId="21FE7E79" w14:textId="70356587"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Logo, as competições ajudam na formação de diversos comportamentos e valores, como comprometimento, disciplina, responsabilidade, cooperação, amizade e companheirismo, além também da</w:t>
      </w:r>
      <w:r w:rsidRPr="3E13702F">
        <w:rPr>
          <w:rFonts w:ascii="Calibri" w:eastAsia="Calibri" w:hAnsi="Calibri" w:cs="Calibri"/>
          <w:color w:val="202124"/>
          <w:sz w:val="24"/>
          <w:szCs w:val="24"/>
        </w:rPr>
        <w:t xml:space="preserve"> estimulação da criatividade e das capacidades cognitivas de memória, concentração e raciocínios estratégicos. Nesse contexto, a Secretaria Municipal do Esportes visa desenvolver ao longo do ano competições em diversas modalidades, voltadas para a infância e juventude, que acontecerão aos finais de semana </w:t>
      </w:r>
      <w:r w:rsidRPr="3E13702F">
        <w:rPr>
          <w:rFonts w:ascii="Calibri" w:eastAsia="Calibri" w:hAnsi="Calibri" w:cs="Calibri"/>
          <w:color w:val="000000" w:themeColor="text1"/>
          <w:sz w:val="24"/>
          <w:szCs w:val="24"/>
        </w:rPr>
        <w:t>prioritariamente nos Centros Esportivos Municipais da Cidade de São Paulo. Haja vista que, segundo dados do Instituto Brasileiro de Geografia e Estatística-IBGE (2022), o sedentarismo atinge cerca de 84% dos adolescentes e crianças no Brasil, é extrema a importância da promoção da prática regular esportiva, que é estimulada com o fortalecimento de ações esportivas que corroborem para a mudança do cenário atual. </w:t>
      </w:r>
    </w:p>
    <w:p w14:paraId="5A1A455A" w14:textId="0CA5478E" w:rsidR="00927D69" w:rsidRDefault="2D55CF1F" w:rsidP="3E13702F">
      <w:pPr>
        <w:spacing w:after="200" w:line="276" w:lineRule="auto"/>
        <w:ind w:firstLine="360"/>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 Benefícios para população</w:t>
      </w:r>
    </w:p>
    <w:p w14:paraId="6DDD8DA7" w14:textId="4F36074F"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Secretaria Municipal de Esportes, através do Programa Circuito Esportivo, promove o esporte gratuito e a saúde da população, como também valoriza a utilização dos espaços públicos. Com o acesso aos centros esportivos, a comunidade toma conhecimento das políticas públicas que são ofertadas ao longo da cidade em prol da atividade física regular, assim têm a oportunidade de se apropriadas ações e se aproximar da Administração Pública Municipal.</w:t>
      </w:r>
    </w:p>
    <w:p w14:paraId="50187959" w14:textId="37E75871" w:rsidR="00927D69" w:rsidRDefault="2D55CF1F"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competição esportiva gratuita favorece o fomento da base esportiva da Cidade de São Paulo através do acesso ao esporte em diferentes modalidades, que consequentemente contribui para diversos desenvolvimentos, sejam eles sociais, intelectuais, motores, educacionais na criança e no adolescente envolvidos. Deste modo, fortalecendo os projetos esportivos de formação, os laços comunitários e o convívio social da população.</w:t>
      </w:r>
    </w:p>
    <w:p w14:paraId="5F1FEFF2" w14:textId="732DEC7D"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lastRenderedPageBreak/>
        <w:t>SOBRE O PROGRAMA</w:t>
      </w:r>
    </w:p>
    <w:p w14:paraId="444EECA9" w14:textId="7B06CF64"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 O Programa </w:t>
      </w:r>
      <w:r w:rsidRPr="3E13702F">
        <w:rPr>
          <w:rStyle w:val="normaltextrun"/>
          <w:rFonts w:ascii="Calibri" w:eastAsia="Calibri" w:hAnsi="Calibri" w:cs="Calibri"/>
          <w:color w:val="000000" w:themeColor="text1"/>
          <w:sz w:val="24"/>
          <w:szCs w:val="24"/>
        </w:rPr>
        <w:t>“</w:t>
      </w:r>
      <w:r w:rsidR="01647D0F" w:rsidRPr="3E13702F">
        <w:rPr>
          <w:rStyle w:val="normaltextrun"/>
          <w:rFonts w:ascii="Calibri" w:eastAsia="Calibri" w:hAnsi="Calibri" w:cs="Calibri"/>
          <w:color w:val="000000" w:themeColor="text1"/>
          <w:sz w:val="24"/>
          <w:szCs w:val="24"/>
        </w:rPr>
        <w:t>Circuito Esportivo</w:t>
      </w:r>
      <w:r w:rsidRPr="3E13702F">
        <w:rPr>
          <w:rStyle w:val="normaltextrun"/>
          <w:rFonts w:ascii="Calibri" w:eastAsia="Calibri" w:hAnsi="Calibri" w:cs="Calibri"/>
          <w:color w:val="000000" w:themeColor="text1"/>
          <w:sz w:val="24"/>
          <w:szCs w:val="24"/>
        </w:rPr>
        <w:t>” tem como objetivo oferecer à população</w:t>
      </w:r>
      <w:r w:rsidR="483A63D3" w:rsidRPr="3E13702F">
        <w:rPr>
          <w:rStyle w:val="normaltextrun"/>
          <w:rFonts w:ascii="Calibri" w:eastAsia="Calibri" w:hAnsi="Calibri" w:cs="Calibri"/>
          <w:color w:val="000000" w:themeColor="text1"/>
          <w:sz w:val="24"/>
          <w:szCs w:val="24"/>
        </w:rPr>
        <w:t>, através do intercâmbio sócio desportivo que contemplem as modalidades esportivas desenvolvidas pela Secretaria Municipal de Esportes e Lazer da Cidade de São Paulo e também do Município em geral,</w:t>
      </w:r>
      <w:r w:rsidRPr="3E13702F">
        <w:rPr>
          <w:rStyle w:val="normaltextrun"/>
          <w:rFonts w:ascii="Calibri" w:eastAsia="Calibri" w:hAnsi="Calibri" w:cs="Calibri"/>
          <w:color w:val="000000" w:themeColor="text1"/>
          <w:sz w:val="24"/>
          <w:szCs w:val="24"/>
        </w:rPr>
        <w:t xml:space="preserve"> </w:t>
      </w:r>
      <w:r w:rsidR="2CFF6297" w:rsidRPr="3E13702F">
        <w:rPr>
          <w:rFonts w:ascii="Calibri" w:eastAsia="Calibri" w:hAnsi="Calibri" w:cs="Calibri"/>
          <w:color w:val="000000" w:themeColor="text1"/>
          <w:sz w:val="24"/>
          <w:szCs w:val="24"/>
        </w:rPr>
        <w:t>a promoção e integração da criança e do adolescente, ampliar as oportunidades através do esporte, revelar novos valores e incentivar todos os participantes ao seu progresso na modalidade esportiva praticada.</w:t>
      </w:r>
      <w:r w:rsidRPr="3E13702F">
        <w:rPr>
          <w:rStyle w:val="normaltextrun"/>
          <w:rFonts w:ascii="Calibri" w:eastAsia="Calibri" w:hAnsi="Calibri" w:cs="Calibri"/>
          <w:color w:val="000000" w:themeColor="text1"/>
          <w:sz w:val="24"/>
          <w:szCs w:val="24"/>
        </w:rPr>
        <w:t xml:space="preserve"> Os requisitos mínimos e as diretrizes programáticas necessários para a elaboração do plano de trabalho a ser apresentado pela Organização da Sociedade Civil são os constantes no Anexo XXI – Diretrizes Programáticas para Elaboração do Plano de Trabalho.</w:t>
      </w:r>
    </w:p>
    <w:p w14:paraId="1F0BC5B9" w14:textId="646FE33F" w:rsidR="00927D69" w:rsidRDefault="5B3D7C72">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688044B3">
        <w:rPr>
          <w:rStyle w:val="normaltextrun"/>
          <w:rFonts w:ascii="Calibri" w:eastAsia="Calibri" w:hAnsi="Calibri" w:cs="Calibri"/>
          <w:color w:val="000000" w:themeColor="text1"/>
          <w:sz w:val="24"/>
          <w:szCs w:val="24"/>
        </w:rPr>
        <w:t>A edição de 2023 do</w:t>
      </w:r>
      <w:r w:rsidR="0903210C" w:rsidRPr="688044B3">
        <w:rPr>
          <w:rStyle w:val="normaltextrun"/>
          <w:rFonts w:ascii="Calibri" w:eastAsia="Calibri" w:hAnsi="Calibri" w:cs="Calibri"/>
          <w:color w:val="000000" w:themeColor="text1"/>
          <w:sz w:val="24"/>
          <w:szCs w:val="24"/>
        </w:rPr>
        <w:t xml:space="preserve"> </w:t>
      </w:r>
      <w:r w:rsidR="11429767" w:rsidRPr="688044B3">
        <w:rPr>
          <w:rStyle w:val="normaltextrun"/>
          <w:rFonts w:ascii="Calibri" w:eastAsia="Calibri" w:hAnsi="Calibri" w:cs="Calibri"/>
          <w:color w:val="000000" w:themeColor="text1"/>
          <w:sz w:val="24"/>
          <w:szCs w:val="24"/>
        </w:rPr>
        <w:t>p</w:t>
      </w:r>
      <w:r w:rsidR="0903210C" w:rsidRPr="688044B3">
        <w:rPr>
          <w:rStyle w:val="normaltextrun"/>
          <w:rFonts w:ascii="Calibri" w:eastAsia="Calibri" w:hAnsi="Calibri" w:cs="Calibri"/>
          <w:color w:val="000000" w:themeColor="text1"/>
          <w:sz w:val="24"/>
          <w:szCs w:val="24"/>
        </w:rPr>
        <w:t xml:space="preserve">rograma deverá </w:t>
      </w:r>
      <w:r w:rsidR="7307EF0C" w:rsidRPr="688044B3">
        <w:rPr>
          <w:rStyle w:val="normaltextrun"/>
          <w:rFonts w:ascii="Calibri" w:eastAsia="Calibri" w:hAnsi="Calibri" w:cs="Calibri"/>
          <w:color w:val="000000" w:themeColor="text1"/>
          <w:sz w:val="24"/>
          <w:szCs w:val="24"/>
        </w:rPr>
        <w:t>ter</w:t>
      </w:r>
      <w:r w:rsidR="3DD0F413" w:rsidRPr="688044B3">
        <w:rPr>
          <w:rStyle w:val="normaltextrun"/>
          <w:rFonts w:ascii="Calibri" w:eastAsia="Calibri" w:hAnsi="Calibri" w:cs="Calibri"/>
          <w:color w:val="000000" w:themeColor="text1"/>
          <w:sz w:val="24"/>
          <w:szCs w:val="24"/>
        </w:rPr>
        <w:t xml:space="preserve"> </w:t>
      </w:r>
      <w:r w:rsidR="7307EF0C" w:rsidRPr="688044B3">
        <w:rPr>
          <w:rStyle w:val="normaltextrun"/>
          <w:rFonts w:ascii="Calibri" w:eastAsia="Calibri" w:hAnsi="Calibri" w:cs="Calibri"/>
          <w:color w:val="000000" w:themeColor="text1"/>
          <w:sz w:val="24"/>
          <w:szCs w:val="24"/>
        </w:rPr>
        <w:t xml:space="preserve">início em </w:t>
      </w:r>
      <w:r w:rsidR="3DD0F413" w:rsidRPr="688044B3">
        <w:rPr>
          <w:rStyle w:val="normaltextrun"/>
          <w:rFonts w:ascii="Calibri" w:eastAsia="Calibri" w:hAnsi="Calibri" w:cs="Calibri"/>
          <w:color w:val="000000" w:themeColor="text1"/>
          <w:sz w:val="24"/>
          <w:szCs w:val="24"/>
        </w:rPr>
        <w:t>dezembro de 2023, conforme calendário presente no Anexo XXI – Diretrizes Programáticas para Elaboração do Plano de Trabalho.</w:t>
      </w:r>
      <w:r w:rsidR="1704604D" w:rsidRPr="688044B3">
        <w:rPr>
          <w:rStyle w:val="normaltextrun"/>
          <w:rFonts w:ascii="Calibri" w:eastAsia="Calibri" w:hAnsi="Calibri" w:cs="Calibri"/>
          <w:color w:val="000000" w:themeColor="text1"/>
          <w:sz w:val="24"/>
          <w:szCs w:val="24"/>
        </w:rPr>
        <w:t xml:space="preserve"> As demais edições deverão ser realizadas ao longo dos respectivos exercícios.</w:t>
      </w:r>
    </w:p>
    <w:p w14:paraId="1D0558CF" w14:textId="7B45F820" w:rsidR="00927D69" w:rsidRDefault="0903210C">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 Programa deverá ser executado </w:t>
      </w:r>
      <w:r w:rsidR="485C6544" w:rsidRPr="3E13702F">
        <w:rPr>
          <w:rStyle w:val="normaltextrun"/>
          <w:rFonts w:ascii="Calibri" w:eastAsia="Calibri" w:hAnsi="Calibri" w:cs="Calibri"/>
          <w:color w:val="000000" w:themeColor="text1"/>
          <w:sz w:val="24"/>
          <w:szCs w:val="24"/>
        </w:rPr>
        <w:t>em equipamentos públicos ou privados dentro dos limites da Cidade de São Paulo.</w:t>
      </w:r>
    </w:p>
    <w:p w14:paraId="375BBD80" w14:textId="2B82D077" w:rsidR="00927D69" w:rsidRDefault="0903210C">
      <w:pPr>
        <w:pStyle w:val="PargrafodaLista"/>
        <w:numPr>
          <w:ilvl w:val="1"/>
          <w:numId w:val="23"/>
        </w:numPr>
        <w:spacing w:after="120" w:line="360" w:lineRule="auto"/>
        <w:ind w:left="0" w:firstLine="0"/>
        <w:jc w:val="both"/>
        <w:rPr>
          <w:rStyle w:val="eop"/>
          <w:rFonts w:ascii="Calibri" w:eastAsia="Calibri" w:hAnsi="Calibri" w:cs="Calibri"/>
          <w:color w:val="000000" w:themeColor="text1"/>
          <w:sz w:val="24"/>
          <w:szCs w:val="24"/>
          <w:highlight w:val="yellow"/>
        </w:rPr>
      </w:pPr>
      <w:r w:rsidRPr="3E13702F">
        <w:rPr>
          <w:rStyle w:val="normaltextrun"/>
          <w:rFonts w:ascii="Calibri" w:eastAsia="Calibri" w:hAnsi="Calibri" w:cs="Calibri"/>
          <w:color w:val="000000" w:themeColor="text1"/>
          <w:sz w:val="24"/>
          <w:szCs w:val="24"/>
        </w:rPr>
        <w:t>As atividades a serem desenvolvidas no programa serão as seguintes:</w:t>
      </w:r>
    </w:p>
    <w:p w14:paraId="00D8FBB8" w14:textId="0CFEA819" w:rsidR="00927D69" w:rsidRDefault="72F616E6">
      <w:pPr>
        <w:pStyle w:val="PargrafodaLista"/>
        <w:numPr>
          <w:ilvl w:val="2"/>
          <w:numId w:val="23"/>
        </w:numPr>
        <w:spacing w:after="120" w:line="360" w:lineRule="auto"/>
        <w:ind w:left="0" w:firstLine="0"/>
        <w:jc w:val="both"/>
        <w:rPr>
          <w:rStyle w:val="eop"/>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Campeonato que será implementado para as seguintes modalidades esportivas, nos gêneros feminino e masculino:</w:t>
      </w:r>
    </w:p>
    <w:p w14:paraId="464A133A" w14:textId="2DB93184" w:rsidR="00927D69" w:rsidRDefault="72F616E6">
      <w:pPr>
        <w:pStyle w:val="PargrafodaLista"/>
        <w:numPr>
          <w:ilvl w:val="0"/>
          <w:numId w:val="19"/>
        </w:numPr>
        <w:spacing w:after="120" w:line="360" w:lineRule="auto"/>
        <w:jc w:val="both"/>
        <w:rPr>
          <w:rStyle w:val="eop"/>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Futsal (Sub 11, Sub 13, Sub 15, Sub 17);</w:t>
      </w:r>
    </w:p>
    <w:p w14:paraId="75682016" w14:textId="0A251F54" w:rsidR="00927D69" w:rsidRDefault="72F616E6">
      <w:pPr>
        <w:pStyle w:val="PargrafodaLista"/>
        <w:numPr>
          <w:ilvl w:val="0"/>
          <w:numId w:val="19"/>
        </w:numPr>
        <w:spacing w:after="120" w:line="360" w:lineRule="auto"/>
        <w:jc w:val="both"/>
        <w:rPr>
          <w:rStyle w:val="eop"/>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Voleibol (Sub 15, Sub 17);</w:t>
      </w:r>
    </w:p>
    <w:p w14:paraId="15E12C5D" w14:textId="05EB6103" w:rsidR="00927D69" w:rsidRDefault="72F616E6">
      <w:pPr>
        <w:pStyle w:val="PargrafodaLista"/>
        <w:numPr>
          <w:ilvl w:val="0"/>
          <w:numId w:val="19"/>
        </w:numPr>
        <w:spacing w:after="120" w:line="360" w:lineRule="auto"/>
        <w:jc w:val="both"/>
        <w:rPr>
          <w:rStyle w:val="eop"/>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Handebol (Sub 15, Sub 17);</w:t>
      </w:r>
    </w:p>
    <w:p w14:paraId="41EA70BE" w14:textId="4B907E84" w:rsidR="00927D69" w:rsidRDefault="72F616E6">
      <w:pPr>
        <w:pStyle w:val="PargrafodaLista"/>
        <w:numPr>
          <w:ilvl w:val="0"/>
          <w:numId w:val="19"/>
        </w:numPr>
        <w:spacing w:after="120" w:line="360" w:lineRule="auto"/>
        <w:jc w:val="both"/>
        <w:rPr>
          <w:rStyle w:val="eop"/>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Basquetebol (Sub 15, Sub 17).</w:t>
      </w:r>
    </w:p>
    <w:p w14:paraId="7F03C732" w14:textId="0A9B17B0"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 </w:t>
      </w:r>
    </w:p>
    <w:p w14:paraId="0E4CA698" w14:textId="6D3655AB" w:rsidR="00927D69" w:rsidRDefault="0903210C">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688044B3">
        <w:rPr>
          <w:rStyle w:val="normaltextrun"/>
          <w:rFonts w:ascii="Calibri" w:eastAsia="Calibri" w:hAnsi="Calibri" w:cs="Calibri"/>
          <w:color w:val="000000" w:themeColor="text1"/>
          <w:sz w:val="24"/>
          <w:szCs w:val="24"/>
        </w:rPr>
        <w:t xml:space="preserve">O montante de recursos disponíveis para a execução </w:t>
      </w:r>
      <w:r w:rsidR="6CEBD996" w:rsidRPr="688044B3">
        <w:rPr>
          <w:rStyle w:val="normaltextrun"/>
          <w:rFonts w:ascii="Calibri" w:eastAsia="Calibri" w:hAnsi="Calibri" w:cs="Calibri"/>
          <w:color w:val="000000" w:themeColor="text1"/>
          <w:sz w:val="24"/>
          <w:szCs w:val="24"/>
        </w:rPr>
        <w:t xml:space="preserve">da edição de 2023 </w:t>
      </w:r>
      <w:r w:rsidRPr="688044B3">
        <w:rPr>
          <w:rStyle w:val="normaltextrun"/>
          <w:rFonts w:ascii="Calibri" w:eastAsia="Calibri" w:hAnsi="Calibri" w:cs="Calibri"/>
          <w:color w:val="000000" w:themeColor="text1"/>
          <w:sz w:val="24"/>
          <w:szCs w:val="24"/>
        </w:rPr>
        <w:t>do Programa será de</w:t>
      </w:r>
      <w:r w:rsidR="0D1F71CF" w:rsidRPr="688044B3">
        <w:rPr>
          <w:rStyle w:val="normaltextrun"/>
          <w:rFonts w:ascii="Calibri" w:eastAsia="Calibri" w:hAnsi="Calibri" w:cs="Calibri"/>
          <w:color w:val="000000" w:themeColor="text1"/>
          <w:sz w:val="24"/>
          <w:szCs w:val="24"/>
        </w:rPr>
        <w:t xml:space="preserve"> R$ 400.000,00 </w:t>
      </w:r>
      <w:r w:rsidRPr="688044B3">
        <w:rPr>
          <w:rStyle w:val="normaltextrun"/>
          <w:rFonts w:ascii="Calibri" w:eastAsia="Calibri" w:hAnsi="Calibri" w:cs="Calibri"/>
          <w:color w:val="000000" w:themeColor="text1"/>
          <w:sz w:val="24"/>
          <w:szCs w:val="24"/>
        </w:rPr>
        <w:t>(</w:t>
      </w:r>
      <w:r w:rsidR="44BE71B7" w:rsidRPr="688044B3">
        <w:rPr>
          <w:rStyle w:val="normaltextrun"/>
          <w:rFonts w:ascii="Calibri" w:eastAsia="Calibri" w:hAnsi="Calibri" w:cs="Calibri"/>
          <w:color w:val="000000" w:themeColor="text1"/>
          <w:sz w:val="24"/>
          <w:szCs w:val="24"/>
        </w:rPr>
        <w:t>quatrocentos mil reais</w:t>
      </w:r>
      <w:r w:rsidRPr="688044B3">
        <w:rPr>
          <w:rStyle w:val="normaltextrun"/>
          <w:rFonts w:ascii="Calibri" w:eastAsia="Calibri" w:hAnsi="Calibri" w:cs="Calibri"/>
          <w:color w:val="000000" w:themeColor="text1"/>
          <w:sz w:val="24"/>
          <w:szCs w:val="24"/>
        </w:rPr>
        <w:t>).</w:t>
      </w:r>
      <w:r w:rsidR="72A94A2A" w:rsidRPr="688044B3">
        <w:rPr>
          <w:rStyle w:val="normaltextrun"/>
          <w:rFonts w:ascii="Calibri" w:eastAsia="Calibri" w:hAnsi="Calibri" w:cs="Calibri"/>
          <w:color w:val="000000" w:themeColor="text1"/>
          <w:sz w:val="24"/>
          <w:szCs w:val="24"/>
        </w:rPr>
        <w:t xml:space="preserve"> A proposta técnica deverá ser apresentada para edição de 2023.</w:t>
      </w:r>
    </w:p>
    <w:p w14:paraId="4EB336BE" w14:textId="6B718457"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lastRenderedPageBreak/>
        <w:t>DO PÚBLICO-ALVO:</w:t>
      </w:r>
    </w:p>
    <w:p w14:paraId="444D7771" w14:textId="2491A562"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As atividades propostas deverão mobilizar as faixas etárias definidas no Anexo XXI – Diretrizes Programáticas Para Elaboração do Plano de Trabalho.</w:t>
      </w:r>
    </w:p>
    <w:p w14:paraId="5B8966B2" w14:textId="2977DDE3"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t>DOS LOCAIS DE EXECUÇÃO:</w:t>
      </w:r>
    </w:p>
    <w:p w14:paraId="246435DD" w14:textId="0D93AFA4"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As atividades deverão ser executadas no Município de São Paulo, </w:t>
      </w:r>
      <w:r w:rsidR="7F4B536E" w:rsidRPr="3E13702F">
        <w:rPr>
          <w:rStyle w:val="eop"/>
          <w:rFonts w:ascii="Calibri" w:eastAsia="Calibri" w:hAnsi="Calibri" w:cs="Calibri"/>
          <w:color w:val="000000" w:themeColor="text1"/>
          <w:sz w:val="24"/>
          <w:szCs w:val="24"/>
        </w:rPr>
        <w:t>em equipamentos públicos ou privados dentro dos limites da cidade.</w:t>
      </w:r>
    </w:p>
    <w:p w14:paraId="7E350CB9" w14:textId="41CBEC43"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Os locais poderão ser alterados de forma unilateral pela SEME em caso de necessidade pública, sem que isso possa implicar em aumento de custos à OSC.</w:t>
      </w:r>
    </w:p>
    <w:p w14:paraId="4F74EB3A" w14:textId="5AA40561"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DA DURAÇÃO DAS PARCERIAS</w:t>
      </w:r>
    </w:p>
    <w:p w14:paraId="32482EC3" w14:textId="48FAC595"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688044B3">
        <w:rPr>
          <w:rStyle w:val="normaltextrun"/>
          <w:rFonts w:ascii="Calibri" w:eastAsia="Calibri" w:hAnsi="Calibri" w:cs="Calibri"/>
          <w:color w:val="000000" w:themeColor="text1"/>
          <w:sz w:val="24"/>
          <w:szCs w:val="24"/>
          <w:lang w:val="pt-PT"/>
        </w:rPr>
        <w:t xml:space="preserve">A vigência da parceria a ser celebrada será de </w:t>
      </w:r>
      <w:r w:rsidR="12359233" w:rsidRPr="688044B3">
        <w:rPr>
          <w:rStyle w:val="normaltextrun"/>
          <w:rFonts w:ascii="Calibri" w:eastAsia="Calibri" w:hAnsi="Calibri" w:cs="Calibri"/>
          <w:color w:val="000000" w:themeColor="text1"/>
          <w:sz w:val="24"/>
          <w:szCs w:val="24"/>
          <w:lang w:val="pt-PT"/>
        </w:rPr>
        <w:t>49</w:t>
      </w:r>
      <w:r w:rsidR="4EFD8585" w:rsidRPr="688044B3">
        <w:rPr>
          <w:rStyle w:val="normaltextrun"/>
          <w:rFonts w:ascii="Calibri" w:eastAsia="Calibri" w:hAnsi="Calibri" w:cs="Calibri"/>
          <w:color w:val="000000" w:themeColor="text1"/>
          <w:sz w:val="24"/>
          <w:szCs w:val="24"/>
          <w:lang w:val="pt-PT"/>
        </w:rPr>
        <w:t xml:space="preserve"> </w:t>
      </w:r>
      <w:r w:rsidRPr="688044B3">
        <w:rPr>
          <w:rStyle w:val="normaltextrun"/>
          <w:rFonts w:ascii="Calibri" w:eastAsia="Calibri" w:hAnsi="Calibri" w:cs="Calibri"/>
          <w:color w:val="000000" w:themeColor="text1"/>
          <w:sz w:val="24"/>
          <w:szCs w:val="24"/>
          <w:lang w:val="pt-PT"/>
        </w:rPr>
        <w:t>meses, a contar da assinatura do Termo de Fomento. Após o término da vigência, a entidade terá um prazo de 90 dias para a entrega da prestação de contas final.</w:t>
      </w:r>
    </w:p>
    <w:p w14:paraId="50438942" w14:textId="533F8CDA" w:rsidR="00927D69" w:rsidRDefault="0903210C">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highlight w:val="yellow"/>
          <w:lang w:val="pt-PT"/>
        </w:rPr>
      </w:pPr>
      <w:r w:rsidRPr="688044B3">
        <w:rPr>
          <w:rStyle w:val="normaltextrun"/>
          <w:rFonts w:ascii="Calibri" w:eastAsia="Calibri" w:hAnsi="Calibri" w:cs="Calibri"/>
          <w:color w:val="000000" w:themeColor="text1"/>
          <w:sz w:val="24"/>
          <w:szCs w:val="24"/>
          <w:lang w:val="pt-PT"/>
        </w:rPr>
        <w:t>O prazo de vigência da parceria deverá englobar os atos preparatórios e a efetiva implementação do objeto</w:t>
      </w:r>
      <w:r w:rsidR="61F19CA8" w:rsidRPr="688044B3">
        <w:rPr>
          <w:rStyle w:val="normaltextrun"/>
          <w:rFonts w:ascii="Calibri" w:eastAsia="Calibri" w:hAnsi="Calibri" w:cs="Calibri"/>
          <w:color w:val="000000" w:themeColor="text1"/>
          <w:sz w:val="24"/>
          <w:szCs w:val="24"/>
          <w:lang w:val="pt-PT"/>
        </w:rPr>
        <w:t>.</w:t>
      </w:r>
    </w:p>
    <w:p w14:paraId="668FC2C1" w14:textId="7EAF2987"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Para os fins deste edital serão entendidos como atos preparatórios todos aqueles necessários previamente à efetiva implementação do objeto da parceria, por exemplo, contratação de funcionários, compra de equipamentos e mobilização inicial. Já por efetiva implementação do objeto entende-se a realização do escopo finalístico da parceria, tal como a realização do evento propriamente dito ou o fornecimento da atividade prevista.</w:t>
      </w:r>
    </w:p>
    <w:p w14:paraId="55DAC1DB" w14:textId="0D31D2E5"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Os atos preparatórios e a efetiva implementação do objeto deverão integrar o plano de trabalho apresentado.</w:t>
      </w:r>
    </w:p>
    <w:p w14:paraId="4C142287" w14:textId="2AE69BE2"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data de início da execução do plano de trabalho será definida na ordem de serviço a ser emitida após a celebração do Termo de Fomento.</w:t>
      </w:r>
    </w:p>
    <w:p w14:paraId="6461E172" w14:textId="4C68F99C"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METAS, INDICADORES E VERIFICADORES: </w:t>
      </w:r>
    </w:p>
    <w:p w14:paraId="64F77C24" w14:textId="1DD18758"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 descrição das metas do projeto deverá ser clara e objetiva, destacando sempre os indicadores e os verificadores que serão utilizados para aferição das metas propostas. </w:t>
      </w:r>
    </w:p>
    <w:p w14:paraId="714C9098" w14:textId="6B609D81"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t>METAS QUANTITATIVAS:</w:t>
      </w:r>
      <w:r w:rsidRPr="3E13702F">
        <w:rPr>
          <w:rStyle w:val="eop"/>
          <w:rFonts w:ascii="Calibri" w:eastAsia="Calibri" w:hAnsi="Calibri" w:cs="Calibri"/>
          <w:color w:val="000000" w:themeColor="text1"/>
          <w:sz w:val="24"/>
          <w:szCs w:val="24"/>
        </w:rPr>
        <w:t xml:space="preserve"> o plano de trabalho deverá prever as metas quantitativas de execução, sendo obrigatória a previsão das metas mínimas definidas no Anexo XXI – Diretrizes Programáticas para Elaboração do Plano de Trabalho. </w:t>
      </w:r>
    </w:p>
    <w:p w14:paraId="5D1F81CF" w14:textId="3C1F2FA8"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673E5DB9" w14:textId="391ED450"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t>INDICADORES:</w:t>
      </w:r>
      <w:r w:rsidRPr="3E13702F">
        <w:rPr>
          <w:rStyle w:val="eop"/>
          <w:rFonts w:ascii="Calibri" w:eastAsia="Calibri" w:hAnsi="Calibri" w:cs="Calibri"/>
          <w:color w:val="000000" w:themeColor="text1"/>
          <w:sz w:val="24"/>
          <w:szCs w:val="24"/>
        </w:rPr>
        <w:t xml:space="preserve"> o plano de trabalho deverá prever os indicadores para as metas quantitativas de execução, sendo obrigatória a previsão dos indicadores definidas no Anexo XXI – Diretrizes Programáticas para Elaboração do Plano de Trabalho.</w:t>
      </w:r>
    </w:p>
    <w:p w14:paraId="79726672" w14:textId="4F209F2E"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t>METAS QUALITATIVAS:</w:t>
      </w:r>
      <w:r w:rsidRPr="3E13702F">
        <w:rPr>
          <w:rStyle w:val="eop"/>
          <w:rFonts w:ascii="Calibri" w:eastAsia="Calibri" w:hAnsi="Calibri" w:cs="Calibri"/>
          <w:color w:val="000000" w:themeColor="text1"/>
          <w:sz w:val="24"/>
          <w:szCs w:val="24"/>
        </w:rPr>
        <w:t xml:space="preserve"> o plano de trabalho deverá prever as metas qualitativas de execução, sendo obrigatória a previsão das metas mínimas definidas no Anexo XXI – Diretrizes Programáticas para Elaboração do Plano de Trabalho.</w:t>
      </w:r>
    </w:p>
    <w:p w14:paraId="21033770" w14:textId="45055CD6"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Para além das metas mínimas propostas no referido anexo, a entidade poderá prever outras metas. Estas deverão ser necessariamente mensuráveis e para cada meta deverá haver um indicador por meio do qual ela será aferida.</w:t>
      </w:r>
    </w:p>
    <w:p w14:paraId="2790FCDD" w14:textId="29D65A75"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t>DO PROJETO A SER APRESENTADO</w:t>
      </w:r>
    </w:p>
    <w:p w14:paraId="5E09A96C" w14:textId="780C97B2"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O projeto deverá apresentar nexo entre a realidade do objeto e as metas a serem atingidas, bem como os indicadores e verificadores para a sua aferição, de acordo com as ações de aquisição de material de consumo e prestação de serviço. </w:t>
      </w:r>
    </w:p>
    <w:p w14:paraId="4CB5C6DB" w14:textId="2E386CE4"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30824E33" w14:textId="3C7DDEDF"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Caso os locais informados na proposta não sejam de propriedade da Prefeitura de São Paulo, a OSC deverá apresentar declaração de autorização do uso do espaço para a execução das atividades propostas. </w:t>
      </w:r>
    </w:p>
    <w:p w14:paraId="0F368A49" w14:textId="3A1DF527"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A proposta deverá discriminar os itens de consumo e serviços necessários para suportar as despesas para a execução do objeto, dentre outros necessários e que demonstrem conexão com a ação a ser desenvolvida. </w:t>
      </w:r>
    </w:p>
    <w:p w14:paraId="18B0B90C" w14:textId="4C561A36"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t xml:space="preserve">DA ORGANIZAÇÃO DOS LOTES </w:t>
      </w:r>
    </w:p>
    <w:p w14:paraId="2407247B" w14:textId="05E82DA9"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 presente Edital será composto de um lote único abrangendo todo o programa.</w:t>
      </w:r>
    </w:p>
    <w:p w14:paraId="6D75AC82" w14:textId="6E294C1D"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Cada entidade deverá apresentar somente uma proposta para o lote.</w:t>
      </w:r>
    </w:p>
    <w:p w14:paraId="2493389A" w14:textId="7E8C744E"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proposta não poderá superar o montante de recursos disponíveis para o programa, sob pena de desclassificação.</w:t>
      </w:r>
    </w:p>
    <w:p w14:paraId="6039A1D9" w14:textId="0CBFB10A"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t xml:space="preserve">DA PROPOSTA: </w:t>
      </w:r>
    </w:p>
    <w:p w14:paraId="7325C6BA" w14:textId="2CEF81D2"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3F5C9C84" w14:textId="7D5F8C4E"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proposta deverá ser apresentada conforme modelo do Anexo II, em envelope fechado e indevassável, junto com a documentação exigida e as atividades propostas, contendo na sua parte externa as informações abaixo e entregue na Secretaria Municipal de Esportes e Lazer – SEME, na Rua Pedro de Toledo, nº 1.561, bairro Vila Clementino, São Paulo – SP, até o 30º (trigésimo) dia corrido,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7A8F2994" w14:textId="5FA5683E" w:rsidR="00927D69" w:rsidRDefault="0903210C" w:rsidP="3E13702F">
      <w:pPr>
        <w:spacing w:beforeAutospacing="1" w:after="120" w:afterAutospacing="1" w:line="360" w:lineRule="auto"/>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PROPOSTA </w:t>
      </w:r>
    </w:p>
    <w:p w14:paraId="0EF98862" w14:textId="733C662F" w:rsidR="00927D69" w:rsidRDefault="0903210C" w:rsidP="3E13702F">
      <w:pPr>
        <w:spacing w:beforeAutospacing="1" w:after="120" w:afterAutospacing="1" w:line="360" w:lineRule="auto"/>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PREFEITURA MUNICIPAL DE SÃO PAULO – SEME </w:t>
      </w:r>
    </w:p>
    <w:p w14:paraId="1E93E8DF" w14:textId="4F040317" w:rsidR="00927D69" w:rsidRDefault="0903210C" w:rsidP="3E13702F">
      <w:pPr>
        <w:spacing w:beforeAutospacing="1" w:after="120" w:afterAutospacing="1" w:line="360" w:lineRule="auto"/>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CHAMAMENTO PÚBLICO Nº XXX/SEME/2023 – PROJETO “________________”  </w:t>
      </w:r>
    </w:p>
    <w:p w14:paraId="3C70FB98" w14:textId="7B757D63" w:rsidR="00927D69" w:rsidRDefault="0903210C" w:rsidP="3E13702F">
      <w:pPr>
        <w:spacing w:beforeAutospacing="1" w:after="120" w:afterAutospacing="1" w:line="360" w:lineRule="auto"/>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LOTE: ____________________ </w:t>
      </w:r>
    </w:p>
    <w:p w14:paraId="634A0E53" w14:textId="0300BDF2" w:rsidR="00927D69" w:rsidRDefault="0903210C" w:rsidP="3E13702F">
      <w:pPr>
        <w:spacing w:beforeAutospacing="1" w:after="120" w:afterAutospacing="1" w:line="360" w:lineRule="auto"/>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INTERESSADO: </w:t>
      </w:r>
    </w:p>
    <w:p w14:paraId="016E0205" w14:textId="705367D4" w:rsidR="00927D69" w:rsidRDefault="0903210C" w:rsidP="3E13702F">
      <w:pPr>
        <w:spacing w:beforeAutospacing="1" w:after="120" w:afterAutospacing="1" w:line="360" w:lineRule="auto"/>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CNPJ:</w:t>
      </w:r>
    </w:p>
    <w:p w14:paraId="7025FEB3" w14:textId="47721787"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Caso o 30º (trigésimo) dia de entrega da proposta seja em um sábado, domingo ou feriado, a data final para entrega será a do 1° dia útil subsequente da data prevista anteriormente.</w:t>
      </w:r>
    </w:p>
    <w:p w14:paraId="78607327" w14:textId="4EA8E927"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Será desclassificada a proposta que não atender aos requisitos deste edital. </w:t>
      </w:r>
    </w:p>
    <w:p w14:paraId="4AFA0734" w14:textId="009534FA"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Proposta deverá ser detalhada, clara e objetiva, com apresentação de metas qualitativas e quantitativas, bem como os indicadores para a sua aferição, conforme explicitados no item 7, apresentando a programação de acordo com as atividades descritas no item 3, bem como conforme os objetivos gerais, específicos, metodologia e diretrizes traçadas no Anexo XXI. </w:t>
      </w:r>
    </w:p>
    <w:p w14:paraId="7D4FA42E" w14:textId="53118F90"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Além do contido nos itens acima, as propostas das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interessadas em participar do certame, deverão conter:</w:t>
      </w:r>
    </w:p>
    <w:p w14:paraId="4E210DFB" w14:textId="10971070"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Plano de trabalho, no modelo do Anexo II, contendo no objetivo geral e nos objetivos específicos descritivo de forma clara e objetiva para proposta.  </w:t>
      </w:r>
    </w:p>
    <w:p w14:paraId="6FE4CDBB" w14:textId="69713ADA"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 modelo de plano de trabalho em formato </w:t>
      </w:r>
      <w:proofErr w:type="spellStart"/>
      <w:r w:rsidRPr="3E13702F">
        <w:rPr>
          <w:rFonts w:ascii="Calibri" w:eastAsia="Calibri" w:hAnsi="Calibri" w:cs="Calibri"/>
          <w:color w:val="000000" w:themeColor="text1"/>
          <w:sz w:val="24"/>
          <w:szCs w:val="24"/>
        </w:rPr>
        <w:t>xlsx</w:t>
      </w:r>
      <w:proofErr w:type="spellEnd"/>
      <w:r w:rsidRPr="3E13702F">
        <w:rPr>
          <w:rFonts w:ascii="Calibri" w:eastAsia="Calibri" w:hAnsi="Calibri" w:cs="Calibri"/>
          <w:color w:val="000000" w:themeColor="text1"/>
          <w:sz w:val="24"/>
          <w:szCs w:val="24"/>
        </w:rPr>
        <w:t xml:space="preserve">. pode ser acessado por meio do link: </w:t>
      </w:r>
      <w:hyperlink r:id="rId5">
        <w:r w:rsidRPr="3E13702F">
          <w:rPr>
            <w:rStyle w:val="Hyperlink"/>
            <w:rFonts w:ascii="Calibri" w:eastAsia="Calibri" w:hAnsi="Calibri" w:cs="Calibri"/>
            <w:sz w:val="24"/>
            <w:szCs w:val="24"/>
          </w:rPr>
          <w:t>https://www.prefeitura.sp.gov.br/cidade/secretarias/upload/esportes/2023/Julho/24/Plano_de_Trabalho_OSCs.xlsx</w:t>
        </w:r>
      </w:hyperlink>
    </w:p>
    <w:p w14:paraId="663EDFDF" w14:textId="2774A675"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Descrição e discriminação dos itens de consumo, serviços e pessoal necessários para suportar despesas de caráter essencial ao projeto.</w:t>
      </w:r>
    </w:p>
    <w:p w14:paraId="53EB87E5" w14:textId="595D77F4"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45950026" w14:textId="1675E7D3"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 previsão de receitas e a estimativa de despesas a serem realizadas na execução das ações, incluindo os encargos sociais e trabalhistas e a discriminação dos custos diretos e indiretos necessários à execução do objeto. </w:t>
      </w:r>
    </w:p>
    <w:p w14:paraId="09804DE2" w14:textId="4F8EBCBC"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Nos casos em que seja possível locar ou comprar e transportar os itens necessários à execução do objeto, a proponente deverá optar pela opção mais econômica, justificando a escolha por uma ou por outra.</w:t>
      </w:r>
    </w:p>
    <w:p w14:paraId="5BBB77BC" w14:textId="7D70E835"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Caso a OSC opte pela opção menos econômica em função de necessidades específicas do projeto, esta opção deverá ser necessariamente justificada.</w:t>
      </w:r>
    </w:p>
    <w:p w14:paraId="13E8996C" w14:textId="4ADD91AD"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Os valores a serem repassados mediante cronograma de desembolso. </w:t>
      </w:r>
    </w:p>
    <w:p w14:paraId="25A2BCBD" w14:textId="58833455"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As ações que demandarão pagamento em espécie, quando for o caso.</w:t>
      </w:r>
    </w:p>
    <w:p w14:paraId="54C8C326" w14:textId="3D70D315"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proponente deverá apresentar comprovantes de experiência prévia na realização do objeto proposto no plano de trabalho, com atendimento de público semelhante ao proposto nos planos de trabalho com os seguintes requisitos:</w:t>
      </w:r>
    </w:p>
    <w:p w14:paraId="1E612995" w14:textId="42794D1A" w:rsidR="00927D69" w:rsidRDefault="0903210C">
      <w:pPr>
        <w:pStyle w:val="PargrafodaLista"/>
        <w:numPr>
          <w:ilvl w:val="2"/>
          <w:numId w:val="23"/>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688044B3">
        <w:rPr>
          <w:rStyle w:val="normaltextrun"/>
          <w:rFonts w:ascii="Calibri" w:eastAsia="Calibri" w:hAnsi="Calibri" w:cs="Calibri"/>
          <w:color w:val="000000" w:themeColor="text1"/>
          <w:sz w:val="24"/>
          <w:szCs w:val="24"/>
        </w:rPr>
        <w:t>Comprovação de realização do objeto ou de natureza semelhante, com atendimento de público proporcional</w:t>
      </w:r>
      <w:r w:rsidR="69143765" w:rsidRPr="688044B3">
        <w:rPr>
          <w:rStyle w:val="normaltextrun"/>
          <w:rFonts w:ascii="Calibri" w:eastAsia="Calibri" w:hAnsi="Calibri" w:cs="Calibri"/>
          <w:color w:val="000000" w:themeColor="text1"/>
          <w:sz w:val="24"/>
          <w:szCs w:val="24"/>
        </w:rPr>
        <w:t>.</w:t>
      </w:r>
    </w:p>
    <w:p w14:paraId="49666DCE" w14:textId="3F935E70"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Comprovação de capacidade técnica e operacional condizente com o objeto proposto;</w:t>
      </w:r>
    </w:p>
    <w:p w14:paraId="50BD6B86" w14:textId="01126A4B"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Para fins de comprovação da experiência prévia, poderão ser admitidos: </w:t>
      </w:r>
    </w:p>
    <w:p w14:paraId="4F814503" w14:textId="6CEA525C"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Instrumentos de parceria ou contratos firmados com órgãos e entes da Administração Pública, organismos internacionais, empresas ou com outras organizações da sociedade civil; </w:t>
      </w:r>
    </w:p>
    <w:p w14:paraId="4DD69BAE" w14:textId="02B0244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Publicações e pesquisas realizadas ou outras formas de produção de conhecimento; </w:t>
      </w:r>
    </w:p>
    <w:p w14:paraId="7175B4DA" w14:textId="0FD49743"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Prêmios locais ou internacionais recebidos. </w:t>
      </w:r>
    </w:p>
    <w:p w14:paraId="440120D4" w14:textId="2CB0E8FD"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Declaração de experiência prévia e de capacidade técnica no desenvolvimento de atividades ou projetos relacionados ao objeto da parceria, emitidas por órgãos públicos, redes, empresas públicas ou privadas.</w:t>
      </w:r>
    </w:p>
    <w:p w14:paraId="37D3B4E2" w14:textId="17E72327"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As declarações devem obrigatoriamente conter detalhamento do período e das atividades desenvolvidas.  </w:t>
      </w:r>
    </w:p>
    <w:p w14:paraId="79C628FA" w14:textId="0948B1CA"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As declarações devem estar obrigatoriamente assinadas e junto a elas deverão ser disponibilizados contatos, telefone e e-mail, dos responsáveis pela emissão das declarações. </w:t>
      </w:r>
      <w:r>
        <w:tab/>
      </w:r>
    </w:p>
    <w:p w14:paraId="4A1C3DC5" w14:textId="6E4BEB87"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As exigências listadas acima serão analisadas anteriormente e o seu descumprimento gerará a desclassificação da OSC no Chamamento. Caso cumpridas as exigências listadas, elas serão consideradas com base nos critérios de pontuação no item 13.</w:t>
      </w:r>
    </w:p>
    <w:p w14:paraId="78E025D2" w14:textId="73599BF1"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 Projeto, conforme modelo descrito no Anexo II, bem como a documentação necessária, deverá ser apresentado de maneira impressa e digital – pen drive.</w:t>
      </w:r>
    </w:p>
    <w:p w14:paraId="5D154741" w14:textId="30D88BBE"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2E2F3924" w14:textId="41BBF5D2"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O projeto no pen drive deverá ser entregue em formato .</w:t>
      </w:r>
      <w:proofErr w:type="spellStart"/>
      <w:r w:rsidRPr="3E13702F">
        <w:rPr>
          <w:rStyle w:val="eop"/>
          <w:rFonts w:ascii="Calibri" w:eastAsia="Calibri" w:hAnsi="Calibri" w:cs="Calibri"/>
          <w:color w:val="000000" w:themeColor="text1"/>
          <w:sz w:val="24"/>
          <w:szCs w:val="24"/>
        </w:rPr>
        <w:t>pdf</w:t>
      </w:r>
      <w:proofErr w:type="spellEnd"/>
      <w:r w:rsidRPr="3E13702F">
        <w:rPr>
          <w:rStyle w:val="eop"/>
          <w:rFonts w:ascii="Calibri" w:eastAsia="Calibri" w:hAnsi="Calibri" w:cs="Calibri"/>
          <w:color w:val="000000" w:themeColor="text1"/>
          <w:sz w:val="24"/>
          <w:szCs w:val="24"/>
        </w:rPr>
        <w:t xml:space="preserve">, devendo obrigatoriamente ser a mesma documentação entregue impressa, sob pena de desclassificação. </w:t>
      </w:r>
    </w:p>
    <w:p w14:paraId="5668B658" w14:textId="19FC9C05"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O projeto no pen drive deverá ser entregue também em formato .</w:t>
      </w:r>
      <w:proofErr w:type="spellStart"/>
      <w:r w:rsidRPr="3E13702F">
        <w:rPr>
          <w:rStyle w:val="eop"/>
          <w:rFonts w:ascii="Calibri" w:eastAsia="Calibri" w:hAnsi="Calibri" w:cs="Calibri"/>
          <w:color w:val="000000" w:themeColor="text1"/>
          <w:sz w:val="24"/>
          <w:szCs w:val="24"/>
        </w:rPr>
        <w:t>xlsx</w:t>
      </w:r>
      <w:proofErr w:type="spellEnd"/>
      <w:r w:rsidRPr="3E13702F">
        <w:rPr>
          <w:rStyle w:val="eop"/>
          <w:rFonts w:ascii="Calibri" w:eastAsia="Calibri" w:hAnsi="Calibri" w:cs="Calibri"/>
          <w:color w:val="000000" w:themeColor="text1"/>
          <w:sz w:val="24"/>
          <w:szCs w:val="24"/>
        </w:rPr>
        <w:t xml:space="preserve">. </w:t>
      </w:r>
    </w:p>
    <w:p w14:paraId="3DD62648" w14:textId="1EE13D8E"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previsão de receitas e despesas de que trata o item 10.5.4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identificação do sítio eletrônico.</w:t>
      </w:r>
    </w:p>
    <w:p w14:paraId="147BDA44" w14:textId="14FB454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 pesquisa de preços da proposta técnica a ser apresentada para a aquisição de bens e contratação de serviços em geral será realizada mediante a utilização dos parâmetros pertinentes, observados os </w:t>
      </w:r>
      <w:proofErr w:type="spellStart"/>
      <w:r w:rsidRPr="3E13702F">
        <w:rPr>
          <w:rStyle w:val="eop"/>
          <w:rFonts w:ascii="Calibri" w:eastAsia="Calibri" w:hAnsi="Calibri" w:cs="Calibri"/>
          <w:color w:val="000000" w:themeColor="text1"/>
          <w:sz w:val="24"/>
          <w:szCs w:val="24"/>
        </w:rPr>
        <w:t>arts</w:t>
      </w:r>
      <w:proofErr w:type="spellEnd"/>
      <w:r w:rsidRPr="3E13702F">
        <w:rPr>
          <w:rStyle w:val="eop"/>
          <w:rFonts w:ascii="Calibri" w:eastAsia="Calibri" w:hAnsi="Calibri" w:cs="Calibri"/>
          <w:color w:val="000000" w:themeColor="text1"/>
          <w:sz w:val="24"/>
          <w:szCs w:val="24"/>
        </w:rPr>
        <w:t>. 58 e 66 da Lei Municipal nº 17.273/2020, dentre os seguintes:</w:t>
      </w:r>
    </w:p>
    <w:p w14:paraId="4AC88B08" w14:textId="4D43E07A"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Bancos de preços de referência mantidos pela Prefeitura;</w:t>
      </w:r>
    </w:p>
    <w:p w14:paraId="72EDE42F" w14:textId="48152C28"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Bancos de preços de referência no âmbito da Administração Pública;</w:t>
      </w:r>
    </w:p>
    <w:p w14:paraId="223AD0E7" w14:textId="6B2CD611"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Contratações e atas de registro de preços similares, no âmbito da Prefeitura ou de outros entes públicos, em execução ou concluídos nos 180 dias anteriores à data da pesquisa de preços;</w:t>
      </w:r>
    </w:p>
    <w:p w14:paraId="1A644A6F" w14:textId="69405829"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Pesquisa publicada em mídia especializada, listas de instituições privadas renomadas na formação de preços, sítios eletrônicos especializados ou de domínio amplo, desde que contenham a data e hora de acesso; </w:t>
      </w:r>
    </w:p>
    <w:p w14:paraId="1557B122" w14:textId="6A0A1900"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De múltiplas consultas diretas ao mercado.</w:t>
      </w:r>
    </w:p>
    <w:p w14:paraId="62D4F998" w14:textId="30A64E04"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46C5462E" w14:textId="04106C34"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Compete à Organização da Sociedade Civil promover análise preliminar quanto à qualificação das empresas consultadas, devendo se certificar de que são do ramo pertinente à contratação desejada.</w:t>
      </w:r>
    </w:p>
    <w:p w14:paraId="07E53B5E" w14:textId="3E59B228"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Excepcionalmente, mediante justificativa, que deverá ser aceita pela Comissão de Seleção, será admitida a pesquisa com menos de três preços ou fornecedores.</w:t>
      </w:r>
    </w:p>
    <w:p w14:paraId="0C2235C2" w14:textId="62419B45"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Não serão admitidas estimativas de preços obtidas em sítios de leilão ou de intermediação de vendas. </w:t>
      </w:r>
    </w:p>
    <w:p w14:paraId="7388EB60" w14:textId="375AF0D6"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Visando garantir a devida transparência e a redução dos riscos inerentes à pesquisa, cabe à entidade da sociedade civil:</w:t>
      </w:r>
    </w:p>
    <w:p w14:paraId="37FF8605" w14:textId="1DA0761B"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identificação da pessoa responsável pela cotação, a caracterização completa das empresas consultadas (nome dos responsáveis pela cotação, endereço completo da empresa, telefones existentes);</w:t>
      </w:r>
    </w:p>
    <w:p w14:paraId="11D2C0ED" w14:textId="43B66C73"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As respostas de todas as empresas consultadas, ainda que negativa a solicitação de orçamento, e a indicação dos valores praticados, de maneira fundamentada e detalhada;</w:t>
      </w:r>
    </w:p>
    <w:p w14:paraId="4738A377" w14:textId="0253DBA5"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disponibilização do contato das empresas consultadas;</w:t>
      </w:r>
    </w:p>
    <w:p w14:paraId="062221AD" w14:textId="3DFB3A17"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Juntar às cotações de preços, os cartões de CNPJ das empresas cotadas;</w:t>
      </w:r>
    </w:p>
    <w:p w14:paraId="02791348" w14:textId="0B579F92"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Juntar às cotações as certidões negativas de inscrição no CADIN Municipal das empresas cotadas;</w:t>
      </w:r>
    </w:p>
    <w:p w14:paraId="6E8550DD" w14:textId="46F9E722"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Juntar as certidões negativas de licitante inidôneo emitidas pelo Tribunal de Contas da União das empresas cotadas. </w:t>
      </w:r>
    </w:p>
    <w:p w14:paraId="6545F1BC" w14:textId="287E0C0A" w:rsidR="00927D69" w:rsidRDefault="0903210C" w:rsidP="3E13702F">
      <w:pPr>
        <w:pStyle w:val="paragraph"/>
        <w:spacing w:beforeAutospacing="0" w:after="120" w:afterAutospacing="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O descumprimento dos itens citados acima acarretará a desclassificação da OSC.</w:t>
      </w:r>
    </w:p>
    <w:p w14:paraId="64E411C4" w14:textId="276707D2"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É permitida a atuação em rede, por duas ou mais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mantida a integral responsabilidade da organização celebrante do Termo de Fomento, desde que a OSC signatária do Termo de Fomento possua:</w:t>
      </w:r>
    </w:p>
    <w:p w14:paraId="6EFA779A" w14:textId="364FA670"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Mais de 05 (cinco) anos de inscrição no CNPJ;</w:t>
      </w:r>
    </w:p>
    <w:p w14:paraId="23AC4911" w14:textId="137E0C35"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Capacidade técnica e operacional para supervisionar e orientar diretamente a atuação da organização que com ela estiver atuando em rede. </w:t>
      </w:r>
    </w:p>
    <w:p w14:paraId="4C96CD6D" w14:textId="1C43E71F"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Quando aplicável, as </w:t>
      </w:r>
      <w:proofErr w:type="spellStart"/>
      <w:r w:rsidRPr="3E13702F">
        <w:rPr>
          <w:rStyle w:val="eop"/>
          <w:rFonts w:ascii="Calibri" w:eastAsia="Calibri" w:hAnsi="Calibri" w:cs="Calibri"/>
          <w:color w:val="000000" w:themeColor="text1"/>
          <w:sz w:val="24"/>
          <w:szCs w:val="24"/>
        </w:rPr>
        <w:t>OSCs</w:t>
      </w:r>
      <w:proofErr w:type="spellEnd"/>
      <w:r w:rsidRPr="3E13702F">
        <w:rPr>
          <w:rStyle w:val="eop"/>
          <w:rFonts w:ascii="Calibri" w:eastAsia="Calibri" w:hAnsi="Calibri" w:cs="Calibri"/>
          <w:color w:val="000000" w:themeColor="text1"/>
          <w:sz w:val="24"/>
          <w:szCs w:val="24"/>
        </w:rPr>
        <w:t xml:space="preserve"> que assinarem os Termos de Fomento deverão celebrar termo de atuação em rede para repasse de recursos às não celebrantes, ficando obrigadas, no ato da respectiva formalização, a:</w:t>
      </w:r>
    </w:p>
    <w:p w14:paraId="1BDD4E5E" w14:textId="75E191F9"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Verificar, nos termos do regulamento, a regularidade jurídica e fiscal da organização executante e não celebrante do Termo de Fomento, devendo comprovar tal verificação na prestação de contas;</w:t>
      </w:r>
    </w:p>
    <w:p w14:paraId="30497174" w14:textId="4A0E3D91"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Comunicar à Administração Pública em até 60 (sessenta) dias a assinatura do termo de atuação em rede.</w:t>
      </w:r>
    </w:p>
    <w:p w14:paraId="0B90992B" w14:textId="668A3700"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DAS OBRIGAÇÕES: </w:t>
      </w:r>
    </w:p>
    <w:p w14:paraId="2E9682B6" w14:textId="273FDBB6"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CABERÁ À ORGANIZAÇÃO DA SOCIEDADE CIVIL (OSC): </w:t>
      </w:r>
    </w:p>
    <w:p w14:paraId="3232E33A" w14:textId="2669A2F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Apresentar a documentação técnica na data estipulada pelo edital com as atividades propostas para análise, avaliação e classificação pela Comissão de Seleção. </w:t>
      </w:r>
    </w:p>
    <w:p w14:paraId="5C6984D6" w14:textId="146BE351"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Atender todos os requisitos e as exigências da Lei Federal nº 13.019/2014, do Decreto Municipal nº 57.575/2016 e da Portaria nº </w:t>
      </w:r>
      <w:r w:rsidR="649DF03B" w:rsidRPr="3E13702F">
        <w:rPr>
          <w:rStyle w:val="eop"/>
          <w:rFonts w:ascii="Calibri" w:eastAsia="Calibri" w:hAnsi="Calibri" w:cs="Calibri"/>
          <w:color w:val="000000" w:themeColor="text1"/>
          <w:sz w:val="24"/>
          <w:szCs w:val="24"/>
        </w:rPr>
        <w:t>2</w:t>
      </w:r>
      <w:r w:rsidRPr="3E13702F">
        <w:rPr>
          <w:rStyle w:val="eop"/>
          <w:rFonts w:ascii="Calibri" w:eastAsia="Calibri" w:hAnsi="Calibri" w:cs="Calibri"/>
          <w:color w:val="000000" w:themeColor="text1"/>
          <w:sz w:val="24"/>
          <w:szCs w:val="24"/>
        </w:rPr>
        <w:t>7/SEME/20</w:t>
      </w:r>
      <w:r w:rsidR="4BA7B467" w:rsidRPr="3E13702F">
        <w:rPr>
          <w:rStyle w:val="eop"/>
          <w:rFonts w:ascii="Calibri" w:eastAsia="Calibri" w:hAnsi="Calibri" w:cs="Calibri"/>
          <w:color w:val="000000" w:themeColor="text1"/>
          <w:sz w:val="24"/>
          <w:szCs w:val="24"/>
        </w:rPr>
        <w:t>17</w:t>
      </w:r>
      <w:r w:rsidRPr="3E13702F">
        <w:rPr>
          <w:rStyle w:val="eop"/>
          <w:rFonts w:ascii="Calibri" w:eastAsia="Calibri" w:hAnsi="Calibri" w:cs="Calibri"/>
          <w:color w:val="000000" w:themeColor="text1"/>
          <w:sz w:val="24"/>
          <w:szCs w:val="24"/>
        </w:rPr>
        <w:t xml:space="preserve">, que estabelecem o regime jurídico das parcerias entre a Administração Pública Municipal e as </w:t>
      </w:r>
      <w:proofErr w:type="spellStart"/>
      <w:r w:rsidRPr="3E13702F">
        <w:rPr>
          <w:rStyle w:val="eop"/>
          <w:rFonts w:ascii="Calibri" w:eastAsia="Calibri" w:hAnsi="Calibri" w:cs="Calibri"/>
          <w:color w:val="000000" w:themeColor="text1"/>
          <w:sz w:val="24"/>
          <w:szCs w:val="24"/>
        </w:rPr>
        <w:t>OSCs</w:t>
      </w:r>
      <w:proofErr w:type="spellEnd"/>
      <w:r w:rsidRPr="3E13702F">
        <w:rPr>
          <w:rStyle w:val="eop"/>
          <w:rFonts w:ascii="Calibri" w:eastAsia="Calibri" w:hAnsi="Calibri" w:cs="Calibri"/>
          <w:color w:val="000000" w:themeColor="text1"/>
          <w:sz w:val="24"/>
          <w:szCs w:val="24"/>
        </w:rPr>
        <w:t xml:space="preserve">. </w:t>
      </w:r>
    </w:p>
    <w:p w14:paraId="1E8EA4D0" w14:textId="1A260EE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Atender aos requisitos da Lei Municipal nº 17.273/2020, em especial aos seus artigos 58 e 65 a 69, da Lei Federal nº 12.846/2013 (Lei Anticorrupção) e da Lei Federal nº 13.709/2018 (Lei Geral de Proteção de Dados), dentre outras legislações aplicáveis à matéria e que a OSC não pode alegar desconhecimento. </w:t>
      </w:r>
    </w:p>
    <w:p w14:paraId="40BCBBBB" w14:textId="3BAD940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Executar o objeto de acordo com a proposta apresentada e o plano de trabalho aprovado e utilizar e entregar o local das atividades nas condições físicas que receber. </w:t>
      </w:r>
    </w:p>
    <w:p w14:paraId="5C6B2CBE" w14:textId="28CE776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Cumprir as metas quantitativas e qualitativas estipuladas no plano de trabalho aprovado e constantes no Termo de Fomento firmado. </w:t>
      </w:r>
    </w:p>
    <w:p w14:paraId="2C317A9B" w14:textId="26D4D976"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Atender a convocação para reuniões junto à SEME, se solicitada. </w:t>
      </w:r>
    </w:p>
    <w:p w14:paraId="07A425E0" w14:textId="604AEC61"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determinados pela assessoria de comunicação da SEME. </w:t>
      </w:r>
    </w:p>
    <w:p w14:paraId="6F7DDC6D" w14:textId="380668BD"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Adquirir o material de consumo para a execução do objeto da parceria de acordo com os valores praticados no mercado, comprovado por pesquisa mercadológica, nos termos deste edital.</w:t>
      </w:r>
    </w:p>
    <w:p w14:paraId="761A38CD" w14:textId="24D9F1CD"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No material de divulgação será obrigatória a logomarca da Secretaria Municipal de Esportes e Lazer (SEME), com a prévia aprovação da Assessoria de Comunicação da SEME. </w:t>
      </w:r>
    </w:p>
    <w:p w14:paraId="0D26483B" w14:textId="17740ACB"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Contratar prestadores de serviços para a execução do objeto da parceria dotados de capacidade técnica e operacional. </w:t>
      </w:r>
    </w:p>
    <w:p w14:paraId="7EC631CD" w14:textId="736A659A"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Providenciar a imediata substituição dos profissionais em caso de ausência para que não haja prejuízo no desenvolvimento das atividades.  </w:t>
      </w:r>
    </w:p>
    <w:p w14:paraId="6DA9BC3D" w14:textId="466D73AA"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Entregar para o gestor da parceria a prestação de contas, nos termos da legislação em vigor.  </w:t>
      </w:r>
    </w:p>
    <w:p w14:paraId="6D30E0B6" w14:textId="0BC398BE"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Gerenciar administrativa e financeiramente os recursos recebidos, inclusive no que diz respeito às despesas de custeio, de investimento e de pessoal, conforme o inciso XIX, do art. 42 da Lei Federal nº 13.019/2014.  </w:t>
      </w:r>
    </w:p>
    <w:p w14:paraId="58701DFF" w14:textId="2397BF92"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Pagar os encargos trabalhistas, previdenciários, fiscais e comerciais relacionados à execução do objeto previsto no Termo de Fomento,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nº 13.019/2014.  </w:t>
      </w:r>
    </w:p>
    <w:p w14:paraId="440A47CD" w14:textId="3FB34B52" w:rsidR="00927D69" w:rsidRDefault="0903210C">
      <w:pPr>
        <w:pStyle w:val="PargrafodaLista"/>
        <w:numPr>
          <w:ilvl w:val="2"/>
          <w:numId w:val="23"/>
        </w:numPr>
        <w:spacing w:after="120" w:line="360" w:lineRule="auto"/>
        <w:ind w:left="0" w:firstLine="0"/>
        <w:jc w:val="both"/>
        <w:rPr>
          <w:rStyle w:val="eop"/>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Entregar os bens remanescentes à SEME, conforme previsão do art. 35 do Decreto Municipal nº 57.575/2016 e do item 10.2 da Portaria nº </w:t>
      </w:r>
      <w:r w:rsidR="606894F3" w:rsidRPr="3E13702F">
        <w:rPr>
          <w:rStyle w:val="eop"/>
          <w:rFonts w:ascii="Calibri" w:eastAsia="Calibri" w:hAnsi="Calibri" w:cs="Calibri"/>
          <w:color w:val="000000" w:themeColor="text1"/>
          <w:sz w:val="24"/>
          <w:szCs w:val="24"/>
        </w:rPr>
        <w:t>2</w:t>
      </w:r>
      <w:r w:rsidRPr="3E13702F">
        <w:rPr>
          <w:rStyle w:val="eop"/>
          <w:rFonts w:ascii="Calibri" w:eastAsia="Calibri" w:hAnsi="Calibri" w:cs="Calibri"/>
          <w:color w:val="000000" w:themeColor="text1"/>
          <w:sz w:val="24"/>
          <w:szCs w:val="24"/>
        </w:rPr>
        <w:t>7/SEME/2</w:t>
      </w:r>
      <w:r w:rsidR="41BEBB60" w:rsidRPr="3E13702F">
        <w:rPr>
          <w:rStyle w:val="eop"/>
          <w:rFonts w:ascii="Calibri" w:eastAsia="Calibri" w:hAnsi="Calibri" w:cs="Calibri"/>
          <w:color w:val="000000" w:themeColor="text1"/>
          <w:sz w:val="24"/>
          <w:szCs w:val="24"/>
        </w:rPr>
        <w:t>017</w:t>
      </w:r>
      <w:r w:rsidRPr="3E13702F">
        <w:rPr>
          <w:rStyle w:val="eop"/>
          <w:rFonts w:ascii="Calibri" w:eastAsia="Calibri" w:hAnsi="Calibri" w:cs="Calibri"/>
          <w:color w:val="000000" w:themeColor="text1"/>
          <w:sz w:val="24"/>
          <w:szCs w:val="24"/>
        </w:rPr>
        <w:t>, sendo que, na hipótese de pedido devidamente justificado de alteração pela OSC da destinação dos bens remanescentes previstos no Termo de Fomento, o gestor público deverá promover a análise de conveniência e oportunidade, permanecendo a custódia dos bens sob responsabilidade da OSC até a decisão final do pedido de alteração.</w:t>
      </w:r>
    </w:p>
    <w:p w14:paraId="61E0A26D" w14:textId="3C4B9DE5"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Os direitos de autor, os conexos e os de personalidade incidentes sobre conteúdo adquirido, produzido ou transformado com recursos da parceria permanecerão com seus respectivos titulares, podendo o Termo de Fomento prever a licença de uso para a Administração Pública Municipal, nos limites da licença obtida pela OSC celebrante, quando for o caso, respeitados os termos da Lei Federal nº 9.610/1998, devendo ser tornado público o devido crédito ao autor. </w:t>
      </w:r>
    </w:p>
    <w:p w14:paraId="4240A4DD" w14:textId="5215F64D"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Realizar o pagamento da taxa do ECAD, quando for o caso. </w:t>
      </w:r>
    </w:p>
    <w:p w14:paraId="5F7242F8" w14:textId="390D3D71"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Publicar na internet todas as informações de interesse público por elas produzidas ou custodiadas, inclusive:</w:t>
      </w:r>
    </w:p>
    <w:p w14:paraId="3811FD65" w14:textId="4E1BA114"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Repasses ou transferências de recursos municipais de São Paulo;</w:t>
      </w:r>
    </w:p>
    <w:p w14:paraId="3FE9E624" w14:textId="665633E3"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Relação atualizada das unidades/equipes envolvidas na implementação do objeto da parceria;</w:t>
      </w:r>
    </w:p>
    <w:p w14:paraId="113D001B" w14:textId="107A5509"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Íntegra do instrumento de parceria e seus respectivos termos aditivos;</w:t>
      </w:r>
    </w:p>
    <w:p w14:paraId="5116537A" w14:textId="13B7EB81"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Íntegra dos contratos referentes a serviços terceirizados relacionados à execução e manutenção das atividades relacionadas ao objeto da parceria;</w:t>
      </w:r>
    </w:p>
    <w:p w14:paraId="4BF5550E" w14:textId="5EEF1D14"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Relação de contratos de serviços terceirizados, com especificação mínima de:</w:t>
      </w:r>
    </w:p>
    <w:p w14:paraId="02891EC6" w14:textId="744678D8" w:rsidR="00927D69" w:rsidRDefault="0903210C">
      <w:pPr>
        <w:pStyle w:val="PargrafodaLista"/>
        <w:numPr>
          <w:ilvl w:val="4"/>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valor;</w:t>
      </w:r>
    </w:p>
    <w:p w14:paraId="1CAA2E30" w14:textId="092A8110" w:rsidR="00927D69" w:rsidRDefault="0903210C">
      <w:pPr>
        <w:pStyle w:val="PargrafodaLista"/>
        <w:numPr>
          <w:ilvl w:val="4"/>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objeto;</w:t>
      </w:r>
    </w:p>
    <w:p w14:paraId="44D5F50F" w14:textId="509D6053" w:rsidR="00927D69" w:rsidRDefault="0903210C">
      <w:pPr>
        <w:pStyle w:val="PargrafodaLista"/>
        <w:numPr>
          <w:ilvl w:val="4"/>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dados do contratado;</w:t>
      </w:r>
    </w:p>
    <w:p w14:paraId="0260A1BF" w14:textId="280F70D7" w:rsidR="00927D69" w:rsidRDefault="0903210C">
      <w:pPr>
        <w:pStyle w:val="PargrafodaLista"/>
        <w:numPr>
          <w:ilvl w:val="4"/>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prazo de duração. </w:t>
      </w:r>
    </w:p>
    <w:p w14:paraId="3200A4B9" w14:textId="54AC2139"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Relação de funcionários e salários vinculados a cada parceria, inclusive pessoal administrativo e dirigentes.</w:t>
      </w:r>
    </w:p>
    <w:p w14:paraId="721562A0" w14:textId="4495799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Os sítios de internet deverão atender ao requisito de acesso automatizado por sistemas externos em formatos abertos, estruturados e legíveis por máquina. </w:t>
      </w:r>
    </w:p>
    <w:p w14:paraId="00B3FAAE" w14:textId="685545E5"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72B5CCB4" w14:textId="5347D277"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Aplicar pesquisa de monitoramento e avaliação, conforme orientação da SEME. Adicionalmente, a organização da sociedade civil deverá disponibilizar à SEME o banco de dados dos participantes com, no mínimo, nome, e-mail e autorização de coleta de dados para fins de pesquisa de satisfação, nos termos da LGPD, no prazo de 10 dias após o término a última ação da execução do Programa.</w:t>
      </w:r>
    </w:p>
    <w:p w14:paraId="3E646707" w14:textId="06689638"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Entregar mensalmente ao gestor da parceria relatório resumido de ações e atendimentos realizados.</w:t>
      </w:r>
    </w:p>
    <w:p w14:paraId="4A94E6AB" w14:textId="66247B27"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CABERÁ À SECRETARIA MUNICIPAL DE ESPORTE E LAZER (SEME):</w:t>
      </w:r>
    </w:p>
    <w:p w14:paraId="01776693" w14:textId="4A12EA26"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Formalizar a parceria com a entidade selecionada seguindo os requisitos e as exigências da Lei Federal nº 13.019/2014, do Decreto Municipal nº 57.575/2016 e da Portaria nº </w:t>
      </w:r>
      <w:r w:rsidR="269C7235" w:rsidRPr="3E13702F">
        <w:rPr>
          <w:rStyle w:val="eop"/>
          <w:rFonts w:ascii="Calibri" w:eastAsia="Calibri" w:hAnsi="Calibri" w:cs="Calibri"/>
          <w:color w:val="000000" w:themeColor="text1"/>
          <w:sz w:val="24"/>
          <w:szCs w:val="24"/>
        </w:rPr>
        <w:t>2</w:t>
      </w:r>
      <w:r w:rsidRPr="3E13702F">
        <w:rPr>
          <w:rStyle w:val="eop"/>
          <w:rFonts w:ascii="Calibri" w:eastAsia="Calibri" w:hAnsi="Calibri" w:cs="Calibri"/>
          <w:color w:val="000000" w:themeColor="text1"/>
          <w:sz w:val="24"/>
          <w:szCs w:val="24"/>
        </w:rPr>
        <w:t>7/SEME/2</w:t>
      </w:r>
      <w:r w:rsidR="1FCA425F" w:rsidRPr="3E13702F">
        <w:rPr>
          <w:rStyle w:val="eop"/>
          <w:rFonts w:ascii="Calibri" w:eastAsia="Calibri" w:hAnsi="Calibri" w:cs="Calibri"/>
          <w:color w:val="000000" w:themeColor="text1"/>
          <w:sz w:val="24"/>
          <w:szCs w:val="24"/>
        </w:rPr>
        <w:t>017</w:t>
      </w:r>
      <w:r w:rsidRPr="3E13702F">
        <w:rPr>
          <w:rStyle w:val="eop"/>
          <w:rFonts w:ascii="Calibri" w:eastAsia="Calibri" w:hAnsi="Calibri" w:cs="Calibri"/>
          <w:color w:val="000000" w:themeColor="text1"/>
          <w:sz w:val="24"/>
          <w:szCs w:val="24"/>
        </w:rPr>
        <w:t xml:space="preserve">, que estabelece o regime jurídico das parcerias entre a Administração Pública Municipal e as </w:t>
      </w:r>
      <w:proofErr w:type="spellStart"/>
      <w:r w:rsidRPr="3E13702F">
        <w:rPr>
          <w:rStyle w:val="eop"/>
          <w:rFonts w:ascii="Calibri" w:eastAsia="Calibri" w:hAnsi="Calibri" w:cs="Calibri"/>
          <w:color w:val="000000" w:themeColor="text1"/>
          <w:sz w:val="24"/>
          <w:szCs w:val="24"/>
        </w:rPr>
        <w:t>OSCs</w:t>
      </w:r>
      <w:proofErr w:type="spellEnd"/>
      <w:r w:rsidRPr="3E13702F">
        <w:rPr>
          <w:rStyle w:val="eop"/>
          <w:rFonts w:ascii="Calibri" w:eastAsia="Calibri" w:hAnsi="Calibri" w:cs="Calibri"/>
          <w:color w:val="000000" w:themeColor="text1"/>
          <w:sz w:val="24"/>
          <w:szCs w:val="24"/>
        </w:rPr>
        <w:t>. </w:t>
      </w:r>
    </w:p>
    <w:p w14:paraId="0372876E" w14:textId="1257435D"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Orientar, acompanhar, fiscalizar e avaliar as atividades realizadas pela entidade proponente, através do Gestor da Parceria. </w:t>
      </w:r>
    </w:p>
    <w:p w14:paraId="50B2F152" w14:textId="19BC677D"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Atestar e avaliar os indicadores por meio do gestor da parceria e realizar a aferição do cumprimento das metas quantitativas e qualitativas através, inclusive, da vistoria in loco. </w:t>
      </w:r>
    </w:p>
    <w:p w14:paraId="7B76E913" w14:textId="15160825" w:rsidR="00927D69"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No caso do não cumprimento das metas propostas, a OSC proponente receberá os apontamentos através do relatório de vistoria emitido pelo Gestor da Parceria, tendo o prazo da próxima execução do programa para sanar os apontamentos indicados. </w:t>
      </w:r>
    </w:p>
    <w:p w14:paraId="0E7921E8" w14:textId="5E01B0F9"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Repassar os valores de acordo com o cronograma de desembolso contido no plano de trabalho aprovado. </w:t>
      </w:r>
    </w:p>
    <w:p w14:paraId="60DBE3BF" w14:textId="6F63526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Conforme art. 10 do Decreto Municipal nº 57.575/2016, convocar, caso necessário, audiência(s) pública(s) a ser(em) realizada(s) após o lançamento do edital de chamamento, durante o credenciamento ou ainda no curso do processo seletivo, mediante publicação no Diário Oficial da Cidade ou em página do sítio oficial da Pasta, com prazo de antecedência da data de sua realização, na(s) qual(ais) será(</w:t>
      </w:r>
      <w:proofErr w:type="spellStart"/>
      <w:r w:rsidRPr="3E13702F">
        <w:rPr>
          <w:rStyle w:val="eop"/>
          <w:rFonts w:ascii="Calibri" w:eastAsia="Calibri" w:hAnsi="Calibri" w:cs="Calibri"/>
          <w:color w:val="000000" w:themeColor="text1"/>
          <w:sz w:val="24"/>
          <w:szCs w:val="24"/>
        </w:rPr>
        <w:t>ão</w:t>
      </w:r>
      <w:proofErr w:type="spellEnd"/>
      <w:r w:rsidRPr="3E13702F">
        <w:rPr>
          <w:rStyle w:val="eop"/>
          <w:rFonts w:ascii="Calibri" w:eastAsia="Calibri" w:hAnsi="Calibri" w:cs="Calibri"/>
          <w:color w:val="000000" w:themeColor="text1"/>
          <w:sz w:val="24"/>
          <w:szCs w:val="24"/>
        </w:rPr>
        <w:t>) assegurado aos interessados o direito de obter informações sobre a parceria a ser firmada. </w:t>
      </w:r>
    </w:p>
    <w:p w14:paraId="3A27A680" w14:textId="7C1184F1"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Repassar os valores apurados, conforme manual de prestação de contas vigente e de acordo com o que constar no plano de trabalho aprovado. </w:t>
      </w:r>
    </w:p>
    <w:p w14:paraId="61B59176" w14:textId="191FBC77"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Solicitar a substituição de qualquer profissional que não cumpra as cláusulas deste edital, bem como com o código de ética relativo à sua profissão. </w:t>
      </w:r>
    </w:p>
    <w:p w14:paraId="031910FA" w14:textId="3C91DAA4"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Solicitar e/ou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6332CDF1" w14:textId="1EF792DB"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CABERÁ À SEME E À OSC, CONJUNTAMENTE: </w:t>
      </w:r>
    </w:p>
    <w:p w14:paraId="775D569B" w14:textId="79E6779B"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Promover articulação junto à comunidade, representante de órgãos, dentre outros atores, visando dar visibilidade às ações a serem desenvolvidas. </w:t>
      </w:r>
    </w:p>
    <w:p w14:paraId="2A7B7237" w14:textId="61785CE0"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Garantir que não haja qualquer cobrança dos participantes. </w:t>
      </w:r>
    </w:p>
    <w:p w14:paraId="2B50FC67" w14:textId="023E0123"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Realizar a divulgação ativa do programa e captar participantes para as atividades.</w:t>
      </w:r>
    </w:p>
    <w:p w14:paraId="360F16B8" w14:textId="461BF492"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CONDIÇÕES DE PARTICIPAÇÃO E CELEBRAÇÃO DA PARCERIA: </w:t>
      </w:r>
    </w:p>
    <w:p w14:paraId="24292DC9" w14:textId="1984C339"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Poderão participar deste chamamento público 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que preencham as condições estabelecidas no art. 2º, inc. I, alíneas “a”, “b” ou “c”, da Lei Federal nº 13.019/2014, e: </w:t>
      </w:r>
    </w:p>
    <w:p w14:paraId="3AB25714" w14:textId="66F886E4"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Que as normas de organização interna constem dentre os objetivos a promoção de atividades de relevância pública e social, o desenvolvimento de atividades esportivas, ou outro compatível com o objeto deste edital;</w:t>
      </w:r>
    </w:p>
    <w:p w14:paraId="66A5B6CB" w14:textId="60FAD55E" w:rsidR="00927D69" w:rsidRDefault="0903210C">
      <w:pPr>
        <w:pStyle w:val="PargrafodaLista"/>
        <w:numPr>
          <w:ilvl w:val="2"/>
          <w:numId w:val="23"/>
        </w:numPr>
        <w:spacing w:after="120" w:line="360" w:lineRule="auto"/>
        <w:ind w:left="0" w:firstLine="0"/>
        <w:jc w:val="both"/>
        <w:rPr>
          <w:rStyle w:val="normaltextrun"/>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Atendam a todas as exigências do edital, inclusive quanto à documentação prevista neste instrumento e em seus anexos, bem como na Portaria nº </w:t>
      </w:r>
      <w:r w:rsidR="44419232" w:rsidRPr="3E13702F">
        <w:rPr>
          <w:rStyle w:val="normaltextrun"/>
          <w:rFonts w:ascii="Calibri" w:eastAsia="Calibri" w:hAnsi="Calibri" w:cs="Calibri"/>
          <w:color w:val="000000" w:themeColor="text1"/>
          <w:sz w:val="24"/>
          <w:szCs w:val="24"/>
        </w:rPr>
        <w:t>27</w:t>
      </w:r>
      <w:r w:rsidRPr="3E13702F">
        <w:rPr>
          <w:rStyle w:val="normaltextrun"/>
          <w:rFonts w:ascii="Calibri" w:eastAsia="Calibri" w:hAnsi="Calibri" w:cs="Calibri"/>
          <w:color w:val="000000" w:themeColor="text1"/>
          <w:sz w:val="24"/>
          <w:szCs w:val="24"/>
        </w:rPr>
        <w:t>/SEME/20</w:t>
      </w:r>
      <w:r w:rsidR="43EFE0B1" w:rsidRPr="3E13702F">
        <w:rPr>
          <w:rStyle w:val="normaltextrun"/>
          <w:rFonts w:ascii="Calibri" w:eastAsia="Calibri" w:hAnsi="Calibri" w:cs="Calibri"/>
          <w:color w:val="000000" w:themeColor="text1"/>
          <w:sz w:val="24"/>
          <w:szCs w:val="24"/>
        </w:rPr>
        <w:t>17</w:t>
      </w:r>
      <w:r w:rsidRPr="3E13702F">
        <w:rPr>
          <w:rStyle w:val="normaltextrun"/>
          <w:rFonts w:ascii="Calibri" w:eastAsia="Calibri" w:hAnsi="Calibri" w:cs="Calibri"/>
          <w:color w:val="000000" w:themeColor="text1"/>
          <w:sz w:val="24"/>
          <w:szCs w:val="24"/>
        </w:rPr>
        <w:t>;</w:t>
      </w:r>
    </w:p>
    <w:p w14:paraId="595434FA" w14:textId="0A73BF09"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Não tenham fins lucrativos;</w:t>
      </w:r>
    </w:p>
    <w:p w14:paraId="71D64F53" w14:textId="758A309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Tenham sido constituídas há, no mínimo, 01 (um) ano, contados a partir da data de publicação deste edital, comprovado por documentação emitida pela Secretaria da Receita Federal do Brasil, com base no Cadastro Nacional de Pessoa Jurídica;</w:t>
      </w:r>
    </w:p>
    <w:p w14:paraId="0E60C2EF" w14:textId="01900033"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Sejam diretamente responsáveis pela promoção e execução da atividade objeto da parceria, e respondam legalmente perante a Administração Pública pela fiel execução da parceria e pelas prestações de contas; </w:t>
      </w:r>
    </w:p>
    <w:p w14:paraId="0D77C4F4" w14:textId="7A085934"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Comprovem possuir experiência prévia na realização, com efetividade, do objeto da parceria ou em atividade semelhante em sua natureza, características, quantidade e prazos, conforme estabelecido no item 10.6; </w:t>
      </w:r>
    </w:p>
    <w:p w14:paraId="13406CBD" w14:textId="3F7D4BA2"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Comprovem possuir instalações, condições materiais, capacidade técnica e operacional específica para o desenvolvimento do objeto da parceria e o cumprimento das metas estabelecidas, observando-se a ressalva do parágrafo 5º do art. 33 da Lei Federal nº 13.019/2014, que dispensa a demonstração de capacidade instalada prévia;</w:t>
      </w:r>
    </w:p>
    <w:p w14:paraId="637E5EC4" w14:textId="28C54E00"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Que, em caso de dissolução da entidade, o respectivo patrimônio líquido seja transferido a outra pessoa jurídica de igual natureza que preencha os requisitos da Lei Federal nº 13.019/2014 e cujo objeto social seja, preferencialmente, o mesmo da entidade extinta;</w:t>
      </w:r>
    </w:p>
    <w:p w14:paraId="34A97DE7" w14:textId="5FBA6EEE"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Que das normas de organização interna da entidade preveja expressamente que a escrituração ocorra de acordo com os princípios fundamentais de contabilidade e com as Normas Brasileiras de Contabilidade; </w:t>
      </w:r>
    </w:p>
    <w:p w14:paraId="35829130" w14:textId="126630FD"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197A3D6F" w14:textId="4FA824F5"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Não participará deste processo seletivo a OSC que: </w:t>
      </w:r>
    </w:p>
    <w:p w14:paraId="60863B5D" w14:textId="62342B87"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Não esteja regularmente constituída, ou, se estrangeira, não esteja autorizada a funcionar no território nacional; </w:t>
      </w:r>
    </w:p>
    <w:p w14:paraId="20D75A17" w14:textId="54E1215B"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2CCA483D" w14:textId="46F46A6E"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Tenha dentre seus dirigentes servidor ou empregado da Administração Pública Municipal direta ou indireta, bem como ocupantes de cargo em comissão; </w:t>
      </w:r>
    </w:p>
    <w:p w14:paraId="10059CFB" w14:textId="4311128E"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recurso com efeito suspensivo;</w:t>
      </w:r>
    </w:p>
    <w:p w14:paraId="545232DE" w14:textId="5731B6F0"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Esteja inclusa no Cadastro Informativo Municipal - CADIN MUNICIPAL, de acordo com a Lei Municipal nº 14.094/2005, regulamentada pelo Decreto Municipal nº 47.096/2006; </w:t>
      </w:r>
    </w:p>
    <w:p w14:paraId="366DF295" w14:textId="5AC6E7CE"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Esteja omissa no dever de prestar contas de parceria anteriormente celebrada; </w:t>
      </w:r>
    </w:p>
    <w:p w14:paraId="45EF040D" w14:textId="7AB9EACE"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4F5E573E" w14:textId="5336B392"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Tenha tido contas de parceria julgadas irregulares ou rejeitadas por Tribunal ou Conselho de Contas de qualquer esfera da Federação, em decisão irrecorrível, nos últimos 08 (oito) anos; </w:t>
      </w:r>
    </w:p>
    <w:p w14:paraId="383AB48C" w14:textId="7C97626D"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nº 8.429/1992; </w:t>
      </w:r>
    </w:p>
    <w:p w14:paraId="5C24C9E6" w14:textId="2C9453FE" w:rsidR="00927D69" w:rsidRDefault="0903210C">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Para celebração das parcerias, 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deverão comprovar sua regularidade quanto às exigências previstas nos </w:t>
      </w:r>
      <w:proofErr w:type="spellStart"/>
      <w:r w:rsidRPr="3E13702F">
        <w:rPr>
          <w:rStyle w:val="normaltextrun"/>
          <w:rFonts w:ascii="Calibri" w:eastAsia="Calibri" w:hAnsi="Calibri" w:cs="Calibri"/>
          <w:color w:val="000000" w:themeColor="text1"/>
          <w:sz w:val="24"/>
          <w:szCs w:val="24"/>
        </w:rPr>
        <w:t>arts</w:t>
      </w:r>
      <w:proofErr w:type="spellEnd"/>
      <w:r w:rsidRPr="3E13702F">
        <w:rPr>
          <w:rStyle w:val="normaltextrun"/>
          <w:rFonts w:ascii="Calibri" w:eastAsia="Calibri" w:hAnsi="Calibri" w:cs="Calibri"/>
          <w:color w:val="000000" w:themeColor="text1"/>
          <w:sz w:val="24"/>
          <w:szCs w:val="24"/>
        </w:rPr>
        <w:t xml:space="preserve">. 33 e 34 da Lei Federal nº 13.019/2014, no art. 33 do Decreto Municipal nº 57.575/2016 e na Portaria nº </w:t>
      </w:r>
      <w:r w:rsidR="5A523AF0" w:rsidRPr="3E13702F">
        <w:rPr>
          <w:rStyle w:val="normaltextrun"/>
          <w:rFonts w:ascii="Calibri" w:eastAsia="Calibri" w:hAnsi="Calibri" w:cs="Calibri"/>
          <w:color w:val="000000" w:themeColor="text1"/>
          <w:sz w:val="24"/>
          <w:szCs w:val="24"/>
        </w:rPr>
        <w:t>27/</w:t>
      </w:r>
      <w:r w:rsidRPr="3E13702F">
        <w:rPr>
          <w:rStyle w:val="normaltextrun"/>
          <w:rFonts w:ascii="Calibri" w:eastAsia="Calibri" w:hAnsi="Calibri" w:cs="Calibri"/>
          <w:color w:val="000000" w:themeColor="text1"/>
          <w:sz w:val="24"/>
          <w:szCs w:val="24"/>
        </w:rPr>
        <w:t>SEME/2</w:t>
      </w:r>
      <w:r w:rsidR="7822F84B" w:rsidRPr="3E13702F">
        <w:rPr>
          <w:rStyle w:val="normaltextrun"/>
          <w:rFonts w:ascii="Calibri" w:eastAsia="Calibri" w:hAnsi="Calibri" w:cs="Calibri"/>
          <w:color w:val="000000" w:themeColor="text1"/>
          <w:sz w:val="24"/>
          <w:szCs w:val="24"/>
        </w:rPr>
        <w:t>017</w:t>
      </w:r>
      <w:r w:rsidRPr="3E13702F">
        <w:rPr>
          <w:rStyle w:val="normaltextrun"/>
          <w:rFonts w:ascii="Calibri" w:eastAsia="Calibri" w:hAnsi="Calibri" w:cs="Calibri"/>
          <w:color w:val="000000" w:themeColor="text1"/>
          <w:sz w:val="24"/>
          <w:szCs w:val="24"/>
        </w:rPr>
        <w:t xml:space="preserve">. </w:t>
      </w:r>
    </w:p>
    <w:p w14:paraId="0A4CA2C1" w14:textId="310E0550"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Somente após a publicação da lista de classificação definitiva das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no Diário Oficial da Cidade serão exigidos os documentos de habilitação previstos no item 15.2 deste edital.</w:t>
      </w:r>
    </w:p>
    <w:p w14:paraId="068A6097" w14:textId="46A2B956" w:rsidR="00927D69"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SELEÇÃO E JULGAMENTO DAS PROPOSTAS: </w:t>
      </w:r>
    </w:p>
    <w:p w14:paraId="1AFFE299" w14:textId="699A4D87"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Comissão de Seleção é o órgão colegiado destinado a processar e julgar o presente chamamento público, constituída na forma da Portaria nº </w:t>
      </w:r>
      <w:r w:rsidR="7F488998" w:rsidRPr="3E13702F">
        <w:rPr>
          <w:rStyle w:val="normaltextrun"/>
          <w:rFonts w:ascii="Calibri" w:eastAsia="Calibri" w:hAnsi="Calibri" w:cs="Calibri"/>
          <w:color w:val="000000" w:themeColor="text1"/>
          <w:sz w:val="24"/>
          <w:szCs w:val="24"/>
        </w:rPr>
        <w:t>27</w:t>
      </w:r>
      <w:r w:rsidRPr="3E13702F">
        <w:rPr>
          <w:rStyle w:val="normaltextrun"/>
          <w:rFonts w:ascii="Calibri" w:eastAsia="Calibri" w:hAnsi="Calibri" w:cs="Calibri"/>
          <w:color w:val="000000" w:themeColor="text1"/>
          <w:sz w:val="24"/>
          <w:szCs w:val="24"/>
        </w:rPr>
        <w:t>/SEME/20</w:t>
      </w:r>
      <w:r w:rsidR="3F7CDF20" w:rsidRPr="3E13702F">
        <w:rPr>
          <w:rStyle w:val="normaltextrun"/>
          <w:rFonts w:ascii="Calibri" w:eastAsia="Calibri" w:hAnsi="Calibri" w:cs="Calibri"/>
          <w:color w:val="000000" w:themeColor="text1"/>
          <w:sz w:val="24"/>
          <w:szCs w:val="24"/>
        </w:rPr>
        <w:t>17</w:t>
      </w:r>
      <w:r w:rsidRPr="3E13702F">
        <w:rPr>
          <w:rStyle w:val="normaltextrun"/>
          <w:rFonts w:ascii="Calibri" w:eastAsia="Calibri" w:hAnsi="Calibri" w:cs="Calibri"/>
          <w:color w:val="000000" w:themeColor="text1"/>
          <w:sz w:val="24"/>
          <w:szCs w:val="24"/>
        </w:rPr>
        <w:t xml:space="preserve"> e alterações posteriores. </w:t>
      </w:r>
    </w:p>
    <w:p w14:paraId="24418EAB" w14:textId="09E96A5F"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Terminado o prazo de envio das propostas, SEME/CAF/PROTOCOLO enviará à Assessoria Técnica-Comunicação listagem contendo o nome de todas 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proponentes, com respectivo CNPJ, para publicação no sítio oficial da SEME na internet.</w:t>
      </w:r>
    </w:p>
    <w:p w14:paraId="5A9E6E5E" w14:textId="4230D66E"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686B4BEA" w14:textId="63E6B064"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Para subsidiar seus trabalhos, a Comissão de Seleção poderá solicitar assessoramento técnico de especialista que não seja membro desse colegiado. </w:t>
      </w:r>
    </w:p>
    <w:p w14:paraId="29460793" w14:textId="5A576A8C"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10D5EF92" w14:textId="7E5A7F91"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Comissão de Seleção analisará as propostas de atividade com base nos critérios previstos no item 13.8, bem como nos princípios legais que regem as parcerias, de forma transparente e objetiva. </w:t>
      </w:r>
    </w:p>
    <w:p w14:paraId="67C08F21" w14:textId="0B091DF2"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Compete à Comissão de Seleção conferir o atendimento rigoroso das exigências formais e documentais deste edital, verificando: </w:t>
      </w:r>
    </w:p>
    <w:p w14:paraId="0B8347B1" w14:textId="25AB7C15"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Se o proponente atende às condições exigidas para tal fim; </w:t>
      </w:r>
    </w:p>
    <w:p w14:paraId="1DD2B4D8" w14:textId="05BAC249"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Se a proposta apresentou forma e objeto nos termos exigidos por este edital; </w:t>
      </w:r>
    </w:p>
    <w:p w14:paraId="3CB44D4E" w14:textId="5FE8B024"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Se estão contemplados os critérios de economicidade e compatibilidade com valores de mercado, podendo para tanto se valer de tabelas referenciais oficiais, ou pesquisa. </w:t>
      </w:r>
    </w:p>
    <w:p w14:paraId="4CBDDAFF" w14:textId="128D1626"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Para critério de classificação e seleção serão as propostas avaliadas levando em consideração a pontuação abaixo:</w:t>
      </w:r>
    </w:p>
    <w:p w14:paraId="18A4F885" w14:textId="3CBE3127" w:rsidR="00927D69" w:rsidRDefault="00927D69" w:rsidP="3E13702F">
      <w:pPr>
        <w:spacing w:after="120" w:line="360" w:lineRule="auto"/>
        <w:jc w:val="both"/>
        <w:rPr>
          <w:rFonts w:ascii="Times New Roman" w:eastAsia="Times New Roman" w:hAnsi="Times New Roman" w:cs="Times New Roman"/>
          <w:color w:val="000000" w:themeColor="text1"/>
          <w:sz w:val="24"/>
          <w:szCs w:val="24"/>
        </w:rPr>
      </w:pP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4"/>
        <w:gridCol w:w="2254"/>
        <w:gridCol w:w="2254"/>
        <w:gridCol w:w="2254"/>
      </w:tblGrid>
      <w:tr w:rsidR="3E13702F" w14:paraId="0387AD13" w14:textId="77777777" w:rsidTr="3E13702F">
        <w:trPr>
          <w:trHeight w:val="225"/>
        </w:trPr>
        <w:tc>
          <w:tcPr>
            <w:tcW w:w="2254" w:type="dxa"/>
            <w:tcBorders>
              <w:top w:val="single" w:sz="6" w:space="0" w:color="auto"/>
              <w:left w:val="single" w:sz="6" w:space="0" w:color="auto"/>
              <w:bottom w:val="single" w:sz="6" w:space="0" w:color="auto"/>
              <w:right w:val="single" w:sz="6" w:space="0" w:color="auto"/>
            </w:tcBorders>
            <w:vAlign w:val="center"/>
          </w:tcPr>
          <w:p w14:paraId="171A1C2B" w14:textId="0F4B5F3A"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Descrição </w:t>
            </w:r>
          </w:p>
        </w:tc>
        <w:tc>
          <w:tcPr>
            <w:tcW w:w="2254" w:type="dxa"/>
            <w:tcBorders>
              <w:top w:val="single" w:sz="6" w:space="0" w:color="auto"/>
              <w:left w:val="single" w:sz="6" w:space="0" w:color="auto"/>
              <w:bottom w:val="single" w:sz="6" w:space="0" w:color="auto"/>
              <w:right w:val="single" w:sz="6" w:space="0" w:color="auto"/>
            </w:tcBorders>
            <w:vAlign w:val="center"/>
          </w:tcPr>
          <w:p w14:paraId="64C69D41" w14:textId="7148D191"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Objeto </w:t>
            </w:r>
          </w:p>
        </w:tc>
        <w:tc>
          <w:tcPr>
            <w:tcW w:w="2254" w:type="dxa"/>
            <w:tcBorders>
              <w:top w:val="single" w:sz="6" w:space="0" w:color="auto"/>
              <w:left w:val="single" w:sz="6" w:space="0" w:color="auto"/>
              <w:bottom w:val="single" w:sz="6" w:space="0" w:color="auto"/>
              <w:right w:val="single" w:sz="6" w:space="0" w:color="auto"/>
            </w:tcBorders>
            <w:vAlign w:val="center"/>
          </w:tcPr>
          <w:p w14:paraId="30E6B3BC" w14:textId="6296A134"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Avaliação </w:t>
            </w:r>
          </w:p>
        </w:tc>
        <w:tc>
          <w:tcPr>
            <w:tcW w:w="2254" w:type="dxa"/>
            <w:tcBorders>
              <w:top w:val="single" w:sz="6" w:space="0" w:color="auto"/>
              <w:left w:val="single" w:sz="6" w:space="0" w:color="auto"/>
              <w:bottom w:val="single" w:sz="6" w:space="0" w:color="auto"/>
              <w:right w:val="single" w:sz="6" w:space="0" w:color="auto"/>
            </w:tcBorders>
            <w:vAlign w:val="center"/>
          </w:tcPr>
          <w:p w14:paraId="5113734D" w14:textId="136C7334"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Pontuação </w:t>
            </w:r>
          </w:p>
        </w:tc>
      </w:tr>
      <w:tr w:rsidR="3E13702F" w14:paraId="6BC8E9AA" w14:textId="77777777" w:rsidTr="3E13702F">
        <w:trPr>
          <w:trHeight w:val="225"/>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57944070" w14:textId="3CE2E296" w:rsidR="3E13702F" w:rsidRDefault="3E13702F" w:rsidP="3E13702F">
            <w:pPr>
              <w:spacing w:after="0" w:line="240" w:lineRule="auto"/>
              <w:jc w:val="both"/>
              <w:rPr>
                <w:rFonts w:ascii="Calibri" w:eastAsia="Calibri" w:hAnsi="Calibri" w:cs="Calibri"/>
                <w:color w:val="000000" w:themeColor="text1"/>
              </w:rPr>
            </w:pPr>
            <w:r w:rsidRPr="3E13702F">
              <w:rPr>
                <w:rFonts w:ascii="Calibri" w:eastAsia="Calibri" w:hAnsi="Calibri" w:cs="Calibri"/>
                <w:color w:val="000000" w:themeColor="text1"/>
              </w:rPr>
              <w:t> </w:t>
            </w:r>
          </w:p>
          <w:p w14:paraId="03C13BE9" w14:textId="04819994"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b/>
                <w:bCs/>
                <w:color w:val="000000" w:themeColor="text1"/>
              </w:rPr>
              <w:t>13.8.1.</w:t>
            </w:r>
            <w:r w:rsidRPr="3E13702F">
              <w:rPr>
                <w:rFonts w:ascii="Calibri" w:eastAsia="Calibri" w:hAnsi="Calibri" w:cs="Calibri"/>
                <w:color w:val="000000" w:themeColor="text1"/>
              </w:rPr>
              <w:t xml:space="preserve"> Objeto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BC33F97" w14:textId="63A8EF30"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13.8.1.1.</w:t>
            </w:r>
            <w:r w:rsidRPr="3E13702F">
              <w:rPr>
                <w:rFonts w:ascii="Calibri" w:eastAsia="Calibri" w:hAnsi="Calibri" w:cs="Calibri"/>
                <w:color w:val="000000" w:themeColor="text1"/>
              </w:rPr>
              <w:t xml:space="preserve"> O projeto é viável tecnicamente e financeiramente. </w:t>
            </w:r>
          </w:p>
        </w:tc>
        <w:tc>
          <w:tcPr>
            <w:tcW w:w="2254" w:type="dxa"/>
            <w:tcBorders>
              <w:top w:val="single" w:sz="6" w:space="0" w:color="auto"/>
              <w:left w:val="single" w:sz="6" w:space="0" w:color="auto"/>
              <w:bottom w:val="single" w:sz="6" w:space="0" w:color="auto"/>
              <w:right w:val="single" w:sz="6" w:space="0" w:color="auto"/>
            </w:tcBorders>
            <w:vAlign w:val="center"/>
          </w:tcPr>
          <w:p w14:paraId="7E954744" w14:textId="28311CD9"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1E63E9BA" w14:textId="6FAFC96D" w:rsidR="3E13702F" w:rsidRDefault="3E13702F" w:rsidP="3E13702F">
            <w:pPr>
              <w:spacing w:after="0" w:line="240" w:lineRule="auto"/>
              <w:jc w:val="both"/>
              <w:rPr>
                <w:rFonts w:ascii="Calibri" w:eastAsia="Calibri" w:hAnsi="Calibri" w:cs="Calibri"/>
                <w:color w:val="000000" w:themeColor="text1"/>
              </w:rPr>
            </w:pPr>
            <w:r w:rsidRPr="3E13702F">
              <w:rPr>
                <w:rFonts w:ascii="Calibri" w:eastAsia="Calibri" w:hAnsi="Calibri" w:cs="Calibri"/>
                <w:color w:val="000000" w:themeColor="text1"/>
              </w:rPr>
              <w:t>00 a 02 </w:t>
            </w:r>
          </w:p>
        </w:tc>
      </w:tr>
      <w:tr w:rsidR="3E13702F" w14:paraId="6F2F940E" w14:textId="77777777" w:rsidTr="3E13702F">
        <w:trPr>
          <w:trHeight w:val="675"/>
        </w:trPr>
        <w:tc>
          <w:tcPr>
            <w:tcW w:w="2254" w:type="dxa"/>
            <w:vMerge/>
            <w:tcBorders>
              <w:left w:val="single" w:sz="0" w:space="0" w:color="auto"/>
              <w:right w:val="single" w:sz="0" w:space="0" w:color="auto"/>
            </w:tcBorders>
            <w:vAlign w:val="center"/>
          </w:tcPr>
          <w:p w14:paraId="060CC167"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76BF59A1"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4001D960" w14:textId="4DFE44AB"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Atende Integralmente </w:t>
            </w:r>
          </w:p>
          <w:p w14:paraId="1C8DBC5C" w14:textId="43D46488" w:rsidR="3E13702F" w:rsidRDefault="3E13702F" w:rsidP="3E13702F">
            <w:pPr>
              <w:spacing w:after="0" w:line="240" w:lineRule="auto"/>
              <w:jc w:val="both"/>
              <w:rPr>
                <w:rFonts w:ascii="Calibri" w:eastAsia="Calibri" w:hAnsi="Calibri" w:cs="Calibri"/>
                <w:color w:val="000000" w:themeColor="text1"/>
              </w:rPr>
            </w:pPr>
            <w:r w:rsidRPr="3E13702F">
              <w:rPr>
                <w:rFonts w:ascii="Calibri" w:eastAsia="Calibri" w:hAnsi="Calibri" w:cs="Calibri"/>
                <w:color w:val="000000" w:themeColor="text1"/>
              </w:rPr>
              <w:t> </w:t>
            </w:r>
          </w:p>
        </w:tc>
        <w:tc>
          <w:tcPr>
            <w:tcW w:w="2254" w:type="dxa"/>
            <w:tcBorders>
              <w:top w:val="single" w:sz="6" w:space="0" w:color="auto"/>
              <w:left w:val="single" w:sz="6" w:space="0" w:color="auto"/>
              <w:bottom w:val="single" w:sz="6" w:space="0" w:color="auto"/>
              <w:right w:val="single" w:sz="6" w:space="0" w:color="auto"/>
            </w:tcBorders>
            <w:vAlign w:val="center"/>
          </w:tcPr>
          <w:p w14:paraId="38FBF6C8" w14:textId="196375BC" w:rsidR="3E13702F" w:rsidRDefault="3E13702F" w:rsidP="3E13702F">
            <w:pPr>
              <w:spacing w:after="0" w:line="240" w:lineRule="auto"/>
              <w:jc w:val="both"/>
              <w:rPr>
                <w:rFonts w:ascii="Calibri" w:eastAsia="Calibri" w:hAnsi="Calibri" w:cs="Calibri"/>
                <w:color w:val="000000" w:themeColor="text1"/>
              </w:rPr>
            </w:pPr>
            <w:r w:rsidRPr="3E13702F">
              <w:rPr>
                <w:rFonts w:ascii="Calibri" w:eastAsia="Calibri" w:hAnsi="Calibri" w:cs="Calibri"/>
                <w:color w:val="000000" w:themeColor="text1"/>
              </w:rPr>
              <w:t>03 a 04 </w:t>
            </w:r>
          </w:p>
        </w:tc>
      </w:tr>
      <w:tr w:rsidR="3E13702F" w14:paraId="0DF1F013" w14:textId="77777777" w:rsidTr="3E13702F">
        <w:trPr>
          <w:trHeight w:val="480"/>
        </w:trPr>
        <w:tc>
          <w:tcPr>
            <w:tcW w:w="2254" w:type="dxa"/>
            <w:vMerge/>
            <w:tcBorders>
              <w:left w:val="single" w:sz="0" w:space="0" w:color="auto"/>
              <w:right w:val="single" w:sz="0" w:space="0" w:color="auto"/>
            </w:tcBorders>
            <w:vAlign w:val="center"/>
          </w:tcPr>
          <w:p w14:paraId="1E8139A4"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5CDB9DB6" w14:textId="5807B3DB"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13.8.1.2.</w:t>
            </w:r>
            <w:r w:rsidRPr="3E13702F">
              <w:rPr>
                <w:rFonts w:ascii="Calibri" w:eastAsia="Calibri" w:hAnsi="Calibri" w:cs="Calibri"/>
                <w:color w:val="000000" w:themeColor="text1"/>
              </w:rPr>
              <w:t xml:space="preserve"> As atividades propostas apresentam a forma e objeto nos termos exigidos pelo edital. </w:t>
            </w:r>
          </w:p>
        </w:tc>
        <w:tc>
          <w:tcPr>
            <w:tcW w:w="2254" w:type="dxa"/>
            <w:tcBorders>
              <w:top w:val="single" w:sz="6" w:space="0" w:color="auto"/>
              <w:left w:val="single" w:sz="6" w:space="0" w:color="auto"/>
              <w:bottom w:val="single" w:sz="6" w:space="0" w:color="auto"/>
              <w:right w:val="single" w:sz="6" w:space="0" w:color="auto"/>
            </w:tcBorders>
            <w:vAlign w:val="center"/>
          </w:tcPr>
          <w:p w14:paraId="2EDB0B15" w14:textId="2CB242D7"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F1072DF" w14:textId="460C92F2"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02 </w:t>
            </w:r>
          </w:p>
        </w:tc>
      </w:tr>
      <w:tr w:rsidR="3E13702F" w14:paraId="66355C0A" w14:textId="77777777" w:rsidTr="3E13702F">
        <w:trPr>
          <w:trHeight w:val="480"/>
        </w:trPr>
        <w:tc>
          <w:tcPr>
            <w:tcW w:w="2254" w:type="dxa"/>
            <w:vMerge/>
            <w:tcBorders>
              <w:left w:val="single" w:sz="0" w:space="0" w:color="auto"/>
              <w:right w:val="single" w:sz="0" w:space="0" w:color="auto"/>
            </w:tcBorders>
            <w:vAlign w:val="center"/>
          </w:tcPr>
          <w:p w14:paraId="7FF6B262"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085B1D6D"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389CF3DE" w14:textId="1C0570DB"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1AAA5D5B" w14:textId="1FE39A6C"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03 a 04 </w:t>
            </w:r>
          </w:p>
        </w:tc>
      </w:tr>
      <w:tr w:rsidR="3E13702F" w14:paraId="0E1AECCC" w14:textId="77777777" w:rsidTr="3E13702F">
        <w:trPr>
          <w:trHeight w:val="480"/>
        </w:trPr>
        <w:tc>
          <w:tcPr>
            <w:tcW w:w="2254" w:type="dxa"/>
            <w:vMerge/>
            <w:tcBorders>
              <w:left w:val="single" w:sz="0" w:space="0" w:color="auto"/>
              <w:right w:val="single" w:sz="0" w:space="0" w:color="auto"/>
            </w:tcBorders>
            <w:vAlign w:val="center"/>
          </w:tcPr>
          <w:p w14:paraId="4971C6FC"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2101E89B" w14:textId="01910BFE"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13.8.1.3.</w:t>
            </w:r>
            <w:r w:rsidRPr="3E13702F">
              <w:rPr>
                <w:rFonts w:ascii="Calibri" w:eastAsia="Calibri" w:hAnsi="Calibri" w:cs="Calibri"/>
                <w:color w:val="000000" w:themeColor="text1"/>
              </w:rPr>
              <w:t xml:space="preserve"> O projeto apresenta nexo entre o objetivo e as metas de acordo com o disposto no edital. </w:t>
            </w:r>
          </w:p>
        </w:tc>
        <w:tc>
          <w:tcPr>
            <w:tcW w:w="2254" w:type="dxa"/>
            <w:tcBorders>
              <w:top w:val="single" w:sz="6" w:space="0" w:color="auto"/>
              <w:left w:val="single" w:sz="6" w:space="0" w:color="auto"/>
              <w:bottom w:val="single" w:sz="6" w:space="0" w:color="auto"/>
              <w:right w:val="single" w:sz="6" w:space="0" w:color="auto"/>
            </w:tcBorders>
            <w:vAlign w:val="center"/>
          </w:tcPr>
          <w:p w14:paraId="6779B578" w14:textId="6EB1607F"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6388A26" w14:textId="1E27ECCF"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01 a 02 </w:t>
            </w:r>
          </w:p>
        </w:tc>
      </w:tr>
      <w:tr w:rsidR="3E13702F" w14:paraId="23337096" w14:textId="77777777" w:rsidTr="3E13702F">
        <w:trPr>
          <w:trHeight w:val="525"/>
        </w:trPr>
        <w:tc>
          <w:tcPr>
            <w:tcW w:w="2254" w:type="dxa"/>
            <w:vMerge/>
            <w:tcBorders>
              <w:left w:val="single" w:sz="0" w:space="0" w:color="auto"/>
              <w:right w:val="single" w:sz="0" w:space="0" w:color="auto"/>
            </w:tcBorders>
            <w:vAlign w:val="center"/>
          </w:tcPr>
          <w:p w14:paraId="27164DB8"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77DB00FC"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5FB79F27" w14:textId="377F8948"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6B1B12D3" w14:textId="07C0DBF3"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03 a 04 </w:t>
            </w:r>
          </w:p>
        </w:tc>
      </w:tr>
      <w:tr w:rsidR="3E13702F" w14:paraId="40D355DC" w14:textId="77777777" w:rsidTr="3E13702F">
        <w:trPr>
          <w:trHeight w:val="480"/>
        </w:trPr>
        <w:tc>
          <w:tcPr>
            <w:tcW w:w="2254" w:type="dxa"/>
            <w:vMerge/>
            <w:tcBorders>
              <w:left w:val="single" w:sz="0" w:space="0" w:color="auto"/>
              <w:right w:val="single" w:sz="0" w:space="0" w:color="auto"/>
            </w:tcBorders>
            <w:vAlign w:val="center"/>
          </w:tcPr>
          <w:p w14:paraId="18D7177C"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5B448140" w14:textId="12C60117"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13.8.1.4.</w:t>
            </w:r>
            <w:r w:rsidRPr="3E13702F">
              <w:rPr>
                <w:rFonts w:ascii="Calibri" w:eastAsia="Calibri" w:hAnsi="Calibri" w:cs="Calibri"/>
                <w:color w:val="000000" w:themeColor="text1"/>
              </w:rPr>
              <w:t xml:space="preserve"> A Proposta apresentada demonstra a realidade do objeto a ser executado. </w:t>
            </w:r>
          </w:p>
        </w:tc>
        <w:tc>
          <w:tcPr>
            <w:tcW w:w="2254" w:type="dxa"/>
            <w:tcBorders>
              <w:top w:val="single" w:sz="6" w:space="0" w:color="auto"/>
              <w:left w:val="single" w:sz="6" w:space="0" w:color="auto"/>
              <w:bottom w:val="single" w:sz="6" w:space="0" w:color="auto"/>
              <w:right w:val="single" w:sz="6" w:space="0" w:color="auto"/>
            </w:tcBorders>
            <w:vAlign w:val="center"/>
          </w:tcPr>
          <w:p w14:paraId="5E477573" w14:textId="7A548B9C"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2947CCB" w14:textId="042CB168"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03 </w:t>
            </w:r>
          </w:p>
        </w:tc>
      </w:tr>
      <w:tr w:rsidR="3E13702F" w14:paraId="7BCBFE30" w14:textId="77777777" w:rsidTr="3E13702F">
        <w:trPr>
          <w:trHeight w:val="480"/>
        </w:trPr>
        <w:tc>
          <w:tcPr>
            <w:tcW w:w="2254" w:type="dxa"/>
            <w:vMerge/>
            <w:tcBorders>
              <w:left w:val="single" w:sz="0" w:space="0" w:color="auto"/>
              <w:right w:val="single" w:sz="0" w:space="0" w:color="auto"/>
            </w:tcBorders>
            <w:vAlign w:val="center"/>
          </w:tcPr>
          <w:p w14:paraId="6A14AA54"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4D7455DD"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163AED6C" w14:textId="104BA125"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CAB7F89" w14:textId="68A73611"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04 a 06 </w:t>
            </w:r>
          </w:p>
        </w:tc>
      </w:tr>
      <w:tr w:rsidR="3E13702F" w14:paraId="0603027B" w14:textId="77777777" w:rsidTr="3E13702F">
        <w:trPr>
          <w:trHeight w:val="480"/>
        </w:trPr>
        <w:tc>
          <w:tcPr>
            <w:tcW w:w="2254" w:type="dxa"/>
            <w:vMerge/>
            <w:tcBorders>
              <w:left w:val="single" w:sz="0" w:space="0" w:color="auto"/>
              <w:right w:val="single" w:sz="0" w:space="0" w:color="auto"/>
            </w:tcBorders>
            <w:vAlign w:val="center"/>
          </w:tcPr>
          <w:p w14:paraId="4EEDDC49"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30686185" w14:textId="402CF148"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13.8.1.5.</w:t>
            </w:r>
            <w:r w:rsidRPr="3E13702F">
              <w:rPr>
                <w:rFonts w:ascii="Calibri" w:eastAsia="Calibri" w:hAnsi="Calibri" w:cs="Calibri"/>
                <w:color w:val="000000" w:themeColor="text1"/>
              </w:rPr>
              <w:t xml:space="preserve"> Demonstra de forma clara a descrição de metas quantitativas e qualitativas mensuráveis a serem atingidas. </w:t>
            </w:r>
          </w:p>
        </w:tc>
        <w:tc>
          <w:tcPr>
            <w:tcW w:w="2254" w:type="dxa"/>
            <w:tcBorders>
              <w:top w:val="single" w:sz="6" w:space="0" w:color="auto"/>
              <w:left w:val="single" w:sz="6" w:space="0" w:color="auto"/>
              <w:bottom w:val="single" w:sz="6" w:space="0" w:color="auto"/>
              <w:right w:val="single" w:sz="6" w:space="0" w:color="auto"/>
            </w:tcBorders>
            <w:vAlign w:val="center"/>
          </w:tcPr>
          <w:p w14:paraId="45D36B38" w14:textId="381E73B7"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44112A68" w14:textId="0115964A"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03 </w:t>
            </w:r>
          </w:p>
        </w:tc>
      </w:tr>
      <w:tr w:rsidR="3E13702F" w14:paraId="32C2979E" w14:textId="77777777" w:rsidTr="3E13702F">
        <w:trPr>
          <w:trHeight w:val="615"/>
        </w:trPr>
        <w:tc>
          <w:tcPr>
            <w:tcW w:w="2254" w:type="dxa"/>
            <w:vMerge/>
            <w:tcBorders>
              <w:left w:val="single" w:sz="0" w:space="0" w:color="auto"/>
              <w:right w:val="single" w:sz="0" w:space="0" w:color="auto"/>
            </w:tcBorders>
            <w:vAlign w:val="center"/>
          </w:tcPr>
          <w:p w14:paraId="3ACB8587"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305EAC6D"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750AE593" w14:textId="2D9E0557"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0C2FB1B6" w14:textId="1AD05771"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04 a 06 </w:t>
            </w:r>
          </w:p>
        </w:tc>
      </w:tr>
      <w:tr w:rsidR="3E13702F" w14:paraId="1ACA5E5C" w14:textId="77777777" w:rsidTr="3E13702F">
        <w:trPr>
          <w:trHeight w:val="480"/>
        </w:trPr>
        <w:tc>
          <w:tcPr>
            <w:tcW w:w="2254" w:type="dxa"/>
            <w:vMerge/>
            <w:tcBorders>
              <w:left w:val="single" w:sz="0" w:space="0" w:color="auto"/>
              <w:right w:val="single" w:sz="0" w:space="0" w:color="auto"/>
            </w:tcBorders>
            <w:vAlign w:val="center"/>
          </w:tcPr>
          <w:p w14:paraId="20138D37"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3AF4A2C3" w14:textId="60665487"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13.8.1.6.</w:t>
            </w:r>
            <w:r w:rsidRPr="3E13702F">
              <w:rPr>
                <w:rFonts w:ascii="Calibri" w:eastAsia="Calibri" w:hAnsi="Calibri" w:cs="Calibri"/>
                <w:color w:val="000000" w:themeColor="text1"/>
              </w:rPr>
              <w:t xml:space="preserve"> Demonstra de forma clara a definição dos indicadores para aferição das metas. </w:t>
            </w:r>
          </w:p>
        </w:tc>
        <w:tc>
          <w:tcPr>
            <w:tcW w:w="2254" w:type="dxa"/>
            <w:tcBorders>
              <w:top w:val="single" w:sz="6" w:space="0" w:color="auto"/>
              <w:left w:val="single" w:sz="6" w:space="0" w:color="auto"/>
              <w:bottom w:val="single" w:sz="6" w:space="0" w:color="auto"/>
              <w:right w:val="single" w:sz="6" w:space="0" w:color="auto"/>
            </w:tcBorders>
            <w:vAlign w:val="center"/>
          </w:tcPr>
          <w:p w14:paraId="6F5858F6" w14:textId="7A96BA2B"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15517C9A" w14:textId="7F77EAD1"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03 </w:t>
            </w:r>
          </w:p>
        </w:tc>
      </w:tr>
      <w:tr w:rsidR="3E13702F" w14:paraId="44A282D9" w14:textId="77777777" w:rsidTr="3E13702F">
        <w:trPr>
          <w:trHeight w:val="480"/>
        </w:trPr>
        <w:tc>
          <w:tcPr>
            <w:tcW w:w="2254" w:type="dxa"/>
            <w:vMerge/>
            <w:tcBorders>
              <w:left w:val="single" w:sz="0" w:space="0" w:color="auto"/>
              <w:right w:val="single" w:sz="0" w:space="0" w:color="auto"/>
            </w:tcBorders>
            <w:vAlign w:val="center"/>
          </w:tcPr>
          <w:p w14:paraId="562C3490"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456AA58A"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030EECBD" w14:textId="1010286D"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02B7D4FB" w14:textId="47A68C42"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04 a 06 </w:t>
            </w:r>
          </w:p>
        </w:tc>
      </w:tr>
      <w:tr w:rsidR="3E13702F" w14:paraId="475D4532" w14:textId="77777777" w:rsidTr="3E13702F">
        <w:trPr>
          <w:trHeight w:val="480"/>
        </w:trPr>
        <w:tc>
          <w:tcPr>
            <w:tcW w:w="2254" w:type="dxa"/>
            <w:vMerge/>
            <w:tcBorders>
              <w:left w:val="single" w:sz="0" w:space="0" w:color="auto"/>
              <w:right w:val="single" w:sz="0" w:space="0" w:color="auto"/>
            </w:tcBorders>
            <w:vAlign w:val="center"/>
          </w:tcPr>
          <w:p w14:paraId="1992039D"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7A7D9ABE" w14:textId="1EEE004F"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13.8.1.7.</w:t>
            </w:r>
            <w:r w:rsidRPr="3E13702F">
              <w:rPr>
                <w:rFonts w:ascii="Calibri" w:eastAsia="Calibri" w:hAnsi="Calibri" w:cs="Calibri"/>
                <w:color w:val="000000" w:themeColor="text1"/>
              </w:rPr>
              <w:t xml:space="preserve"> Demonstra sincronismo entre o cronograma de execução, cronograma de execução financeira e cronograma de desembolso.  </w:t>
            </w:r>
          </w:p>
        </w:tc>
        <w:tc>
          <w:tcPr>
            <w:tcW w:w="2254" w:type="dxa"/>
            <w:tcBorders>
              <w:top w:val="single" w:sz="6" w:space="0" w:color="auto"/>
              <w:left w:val="single" w:sz="6" w:space="0" w:color="auto"/>
              <w:bottom w:val="single" w:sz="6" w:space="0" w:color="auto"/>
              <w:right w:val="single" w:sz="6" w:space="0" w:color="auto"/>
            </w:tcBorders>
            <w:vAlign w:val="center"/>
          </w:tcPr>
          <w:p w14:paraId="64D651E9" w14:textId="03801CE7"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35A0AA12" w14:textId="05D7FE61"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03 </w:t>
            </w:r>
          </w:p>
        </w:tc>
      </w:tr>
      <w:tr w:rsidR="3E13702F" w14:paraId="016D7395" w14:textId="77777777" w:rsidTr="3E13702F">
        <w:trPr>
          <w:trHeight w:val="615"/>
        </w:trPr>
        <w:tc>
          <w:tcPr>
            <w:tcW w:w="2254" w:type="dxa"/>
            <w:vMerge/>
            <w:tcBorders>
              <w:left w:val="single" w:sz="0" w:space="0" w:color="auto"/>
              <w:right w:val="single" w:sz="0" w:space="0" w:color="auto"/>
            </w:tcBorders>
            <w:vAlign w:val="center"/>
          </w:tcPr>
          <w:p w14:paraId="07093E6C"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3C11F70B"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00185EFA" w14:textId="1C5AA087"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67CAE2A" w14:textId="43707DDF"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04 a 06 </w:t>
            </w:r>
          </w:p>
        </w:tc>
      </w:tr>
      <w:tr w:rsidR="3E13702F" w14:paraId="2E978F99" w14:textId="77777777" w:rsidTr="3E13702F">
        <w:trPr>
          <w:trHeight w:val="615"/>
        </w:trPr>
        <w:tc>
          <w:tcPr>
            <w:tcW w:w="2254" w:type="dxa"/>
            <w:vMerge/>
            <w:tcBorders>
              <w:left w:val="single" w:sz="0" w:space="0" w:color="auto"/>
              <w:right w:val="single" w:sz="0" w:space="0" w:color="auto"/>
            </w:tcBorders>
            <w:vAlign w:val="center"/>
          </w:tcPr>
          <w:p w14:paraId="651FFD1D"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36BE697" w14:textId="03580754"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13.8.1.8.</w:t>
            </w:r>
            <w:r w:rsidRPr="3E13702F">
              <w:rPr>
                <w:rFonts w:ascii="Calibri" w:eastAsia="Calibri" w:hAnsi="Calibri" w:cs="Calibri"/>
                <w:color w:val="000000" w:themeColor="text1"/>
              </w:rPr>
              <w:t xml:space="preserve"> A proposta informa de maneira precisa sobre a equipe que prestará serviços técnicos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1B036144" w14:textId="2459907B"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6E170896" w14:textId="66AAC408"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03 </w:t>
            </w:r>
          </w:p>
        </w:tc>
      </w:tr>
      <w:tr w:rsidR="3E13702F" w14:paraId="1D5D0366" w14:textId="77777777" w:rsidTr="3E13702F">
        <w:trPr>
          <w:trHeight w:val="615"/>
        </w:trPr>
        <w:tc>
          <w:tcPr>
            <w:tcW w:w="2254" w:type="dxa"/>
            <w:vMerge/>
            <w:tcBorders>
              <w:left w:val="single" w:sz="0" w:space="0" w:color="auto"/>
              <w:right w:val="single" w:sz="0" w:space="0" w:color="auto"/>
            </w:tcBorders>
            <w:vAlign w:val="center"/>
          </w:tcPr>
          <w:p w14:paraId="2498F02C"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6F662946"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7FDB74EF" w14:textId="1E50A76E"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7CE555A0" w14:textId="498B6473"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04 a 06 </w:t>
            </w:r>
          </w:p>
        </w:tc>
      </w:tr>
      <w:tr w:rsidR="3E13702F" w14:paraId="44B774EF" w14:textId="77777777" w:rsidTr="3E13702F">
        <w:trPr>
          <w:trHeight w:val="615"/>
        </w:trPr>
        <w:tc>
          <w:tcPr>
            <w:tcW w:w="2254" w:type="dxa"/>
            <w:vMerge/>
            <w:tcBorders>
              <w:left w:val="single" w:sz="0" w:space="0" w:color="auto"/>
              <w:right w:val="single" w:sz="0" w:space="0" w:color="auto"/>
            </w:tcBorders>
            <w:vAlign w:val="center"/>
          </w:tcPr>
          <w:p w14:paraId="443346F1"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4F10E691" w14:textId="6CDC813E"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13.8.1.9.</w:t>
            </w:r>
            <w:r w:rsidRPr="3E13702F">
              <w:rPr>
                <w:rFonts w:ascii="Calibri" w:eastAsia="Calibri" w:hAnsi="Calibri" w:cs="Calibri"/>
                <w:color w:val="000000" w:themeColor="text1"/>
              </w:rPr>
              <w:t xml:space="preserve"> A proposta informa de maneira precisa sobre a equipe que prestará serviços administrativos para execução do objeto da parceria. </w:t>
            </w:r>
          </w:p>
        </w:tc>
        <w:tc>
          <w:tcPr>
            <w:tcW w:w="2254" w:type="dxa"/>
            <w:tcBorders>
              <w:top w:val="single" w:sz="6" w:space="0" w:color="auto"/>
              <w:left w:val="single" w:sz="6" w:space="0" w:color="auto"/>
              <w:bottom w:val="single" w:sz="6" w:space="0" w:color="auto"/>
              <w:right w:val="single" w:sz="6" w:space="0" w:color="auto"/>
            </w:tcBorders>
            <w:vAlign w:val="center"/>
          </w:tcPr>
          <w:p w14:paraId="2A7D6993" w14:textId="24D8ACA0"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2388A725" w14:textId="0D2E9BE8"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03 </w:t>
            </w:r>
          </w:p>
        </w:tc>
      </w:tr>
      <w:tr w:rsidR="3E13702F" w14:paraId="61CAE770" w14:textId="77777777" w:rsidTr="3E13702F">
        <w:trPr>
          <w:trHeight w:val="615"/>
        </w:trPr>
        <w:tc>
          <w:tcPr>
            <w:tcW w:w="2254" w:type="dxa"/>
            <w:vMerge/>
            <w:tcBorders>
              <w:left w:val="single" w:sz="0" w:space="0" w:color="auto"/>
              <w:right w:val="single" w:sz="0" w:space="0" w:color="auto"/>
            </w:tcBorders>
            <w:vAlign w:val="center"/>
          </w:tcPr>
          <w:p w14:paraId="6B54611D"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3A092F2D"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792625BB" w14:textId="3367AD17"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126D8CAD" w14:textId="5C90E897"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04 a 06 </w:t>
            </w:r>
          </w:p>
        </w:tc>
      </w:tr>
      <w:tr w:rsidR="3E13702F" w14:paraId="38D10E3B" w14:textId="77777777" w:rsidTr="3E13702F">
        <w:trPr>
          <w:trHeight w:val="300"/>
        </w:trPr>
        <w:tc>
          <w:tcPr>
            <w:tcW w:w="2254" w:type="dxa"/>
            <w:vMerge/>
            <w:tcBorders>
              <w:left w:val="single" w:sz="0" w:space="0" w:color="auto"/>
              <w:right w:val="single" w:sz="0" w:space="0" w:color="auto"/>
            </w:tcBorders>
            <w:vAlign w:val="center"/>
          </w:tcPr>
          <w:p w14:paraId="6909CA16"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491D546C" w14:textId="6E17A17F"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13.8.1.10.</w:t>
            </w:r>
            <w:r w:rsidRPr="3E13702F">
              <w:rPr>
                <w:rFonts w:ascii="Calibri" w:eastAsia="Calibri" w:hAnsi="Calibri" w:cs="Calibri"/>
                <w:color w:val="000000" w:themeColor="text1"/>
              </w:rPr>
              <w:t xml:space="preserve"> A proposta apresenta um plano efetivo de divulgação do programa tanto localmente quanto regionalmente. </w:t>
            </w:r>
          </w:p>
        </w:tc>
        <w:tc>
          <w:tcPr>
            <w:tcW w:w="2254" w:type="dxa"/>
            <w:tcBorders>
              <w:top w:val="single" w:sz="6" w:space="0" w:color="auto"/>
              <w:left w:val="single" w:sz="6" w:space="0" w:color="auto"/>
              <w:bottom w:val="single" w:sz="6" w:space="0" w:color="auto"/>
              <w:right w:val="single" w:sz="6" w:space="0" w:color="auto"/>
            </w:tcBorders>
            <w:vAlign w:val="center"/>
          </w:tcPr>
          <w:p w14:paraId="0664B38D" w14:textId="1A8544FD"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65801AF7" w14:textId="5FBC628D" w:rsidR="3E13702F" w:rsidRDefault="3E13702F" w:rsidP="3E13702F">
            <w:pPr>
              <w:spacing w:line="240" w:lineRule="auto"/>
              <w:jc w:val="both"/>
              <w:rPr>
                <w:rFonts w:ascii="Calibri" w:eastAsia="Calibri" w:hAnsi="Calibri" w:cs="Calibri"/>
                <w:color w:val="000000" w:themeColor="text1"/>
              </w:rPr>
            </w:pPr>
            <w:r w:rsidRPr="3E13702F">
              <w:rPr>
                <w:rFonts w:ascii="Calibri" w:eastAsia="Calibri" w:hAnsi="Calibri" w:cs="Calibri"/>
                <w:color w:val="000000" w:themeColor="text1"/>
              </w:rPr>
              <w:t>00 a 03</w:t>
            </w:r>
          </w:p>
        </w:tc>
      </w:tr>
      <w:tr w:rsidR="3E13702F" w14:paraId="49434521" w14:textId="77777777" w:rsidTr="3E13702F">
        <w:trPr>
          <w:trHeight w:val="300"/>
        </w:trPr>
        <w:tc>
          <w:tcPr>
            <w:tcW w:w="2254" w:type="dxa"/>
            <w:vMerge/>
            <w:tcBorders>
              <w:left w:val="single" w:sz="0" w:space="0" w:color="auto"/>
              <w:bottom w:val="single" w:sz="0" w:space="0" w:color="auto"/>
              <w:right w:val="single" w:sz="0" w:space="0" w:color="auto"/>
            </w:tcBorders>
            <w:vAlign w:val="center"/>
          </w:tcPr>
          <w:p w14:paraId="418BBC26"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17B5385A"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40637953" w14:textId="2F45B1D0"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Demonstra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3FE34DA9" w14:textId="55AF1765" w:rsidR="3E13702F" w:rsidRDefault="3E13702F" w:rsidP="3E13702F">
            <w:pPr>
              <w:jc w:val="both"/>
              <w:rPr>
                <w:rFonts w:ascii="Calibri" w:eastAsia="Calibri" w:hAnsi="Calibri" w:cs="Calibri"/>
                <w:color w:val="000000" w:themeColor="text1"/>
              </w:rPr>
            </w:pPr>
            <w:r w:rsidRPr="3E13702F">
              <w:rPr>
                <w:rFonts w:ascii="Calibri" w:eastAsia="Calibri" w:hAnsi="Calibri" w:cs="Calibri"/>
                <w:color w:val="000000" w:themeColor="text1"/>
              </w:rPr>
              <w:t>04 a 06</w:t>
            </w:r>
          </w:p>
        </w:tc>
      </w:tr>
      <w:tr w:rsidR="3E13702F" w14:paraId="266B04B0" w14:textId="77777777" w:rsidTr="3E13702F">
        <w:trPr>
          <w:trHeight w:val="48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68BB3D2A" w14:textId="007F1B99" w:rsidR="3E13702F" w:rsidRDefault="3E13702F" w:rsidP="3E13702F">
            <w:pPr>
              <w:spacing w:after="0" w:line="240" w:lineRule="auto"/>
              <w:ind w:left="75" w:right="90"/>
              <w:jc w:val="both"/>
              <w:rPr>
                <w:rFonts w:ascii="Calibri" w:eastAsia="Calibri" w:hAnsi="Calibri" w:cs="Calibri"/>
                <w:color w:val="000000" w:themeColor="text1"/>
              </w:rPr>
            </w:pPr>
            <w:r w:rsidRPr="3E13702F">
              <w:rPr>
                <w:rFonts w:ascii="Calibri" w:eastAsia="Calibri" w:hAnsi="Calibri" w:cs="Calibri"/>
                <w:b/>
                <w:bCs/>
                <w:color w:val="000000" w:themeColor="text1"/>
              </w:rPr>
              <w:t>13.8.2.</w:t>
            </w:r>
            <w:r w:rsidRPr="3E13702F">
              <w:rPr>
                <w:rFonts w:ascii="Calibri" w:eastAsia="Calibri" w:hAnsi="Calibri" w:cs="Calibri"/>
                <w:color w:val="000000" w:themeColor="text1"/>
              </w:rPr>
              <w:t xml:space="preserve"> Receitas, despesas, economicidade e adequação ao valor de referência do edital </w:t>
            </w:r>
          </w:p>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17568991" w14:textId="45117DD1"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13.8.2.1.</w:t>
            </w:r>
            <w:r w:rsidRPr="3E13702F">
              <w:rPr>
                <w:rFonts w:ascii="Calibri" w:eastAsia="Calibri"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dos valores unitários de acordo com valores de mercados e a pertinência econômica. </w:t>
            </w:r>
          </w:p>
        </w:tc>
        <w:tc>
          <w:tcPr>
            <w:tcW w:w="2254" w:type="dxa"/>
            <w:tcBorders>
              <w:top w:val="single" w:sz="6" w:space="0" w:color="auto"/>
              <w:left w:val="single" w:sz="6" w:space="0" w:color="auto"/>
              <w:bottom w:val="single" w:sz="6" w:space="0" w:color="auto"/>
              <w:right w:val="single" w:sz="6" w:space="0" w:color="auto"/>
            </w:tcBorders>
            <w:vAlign w:val="center"/>
          </w:tcPr>
          <w:p w14:paraId="7F368C15" w14:textId="7154F6EC"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523E6AF8" w14:textId="5A8E7196"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12 </w:t>
            </w:r>
          </w:p>
        </w:tc>
      </w:tr>
      <w:tr w:rsidR="3E13702F" w14:paraId="3364A5B9" w14:textId="77777777" w:rsidTr="3E13702F">
        <w:trPr>
          <w:trHeight w:val="615"/>
        </w:trPr>
        <w:tc>
          <w:tcPr>
            <w:tcW w:w="2254" w:type="dxa"/>
            <w:vMerge/>
            <w:tcBorders>
              <w:left w:val="single" w:sz="0" w:space="0" w:color="auto"/>
              <w:right w:val="single" w:sz="0" w:space="0" w:color="auto"/>
            </w:tcBorders>
            <w:vAlign w:val="center"/>
          </w:tcPr>
          <w:p w14:paraId="6A87F0F1"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40F11FC0"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30ABE34B" w14:textId="59320042"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2A0FA103" w14:textId="3B28E62D"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04 a 24 </w:t>
            </w:r>
          </w:p>
        </w:tc>
      </w:tr>
      <w:tr w:rsidR="3E13702F" w14:paraId="6EC41CF7" w14:textId="77777777" w:rsidTr="3E13702F">
        <w:trPr>
          <w:trHeight w:val="615"/>
        </w:trPr>
        <w:tc>
          <w:tcPr>
            <w:tcW w:w="2254" w:type="dxa"/>
            <w:vMerge/>
            <w:tcBorders>
              <w:left w:val="single" w:sz="0" w:space="0" w:color="auto"/>
              <w:right w:val="single" w:sz="0" w:space="0" w:color="auto"/>
            </w:tcBorders>
            <w:vAlign w:val="center"/>
          </w:tcPr>
          <w:p w14:paraId="723BB16C"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40880B9B" w14:textId="0C671C9D"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13.8.2.2.</w:t>
            </w:r>
            <w:r w:rsidRPr="3E13702F">
              <w:rPr>
                <w:rFonts w:ascii="Calibri" w:eastAsia="Calibri"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p>
        </w:tc>
        <w:tc>
          <w:tcPr>
            <w:tcW w:w="2254" w:type="dxa"/>
            <w:tcBorders>
              <w:top w:val="single" w:sz="6" w:space="0" w:color="auto"/>
              <w:left w:val="single" w:sz="6" w:space="0" w:color="auto"/>
              <w:bottom w:val="single" w:sz="6" w:space="0" w:color="auto"/>
              <w:right w:val="single" w:sz="6" w:space="0" w:color="auto"/>
            </w:tcBorders>
            <w:vAlign w:val="center"/>
          </w:tcPr>
          <w:p w14:paraId="1B8081F6" w14:textId="4AABA368" w:rsidR="3E13702F" w:rsidRDefault="3E13702F" w:rsidP="3E13702F">
            <w:pPr>
              <w:spacing w:after="0" w:line="240" w:lineRule="auto"/>
              <w:jc w:val="both"/>
              <w:rPr>
                <w:rFonts w:ascii="Calibri" w:eastAsia="Calibri" w:hAnsi="Calibri" w:cs="Calibri"/>
                <w:color w:val="000000" w:themeColor="text1"/>
              </w:rPr>
            </w:pPr>
            <w:r w:rsidRPr="3E13702F">
              <w:rPr>
                <w:rFonts w:ascii="Calibri" w:eastAsia="Calibri" w:hAnsi="Calibri" w:cs="Calibri"/>
                <w:color w:val="000000" w:themeColor="text1"/>
              </w:rPr>
              <w:t>Atende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B4C8230" w14:textId="28F75359" w:rsidR="3E13702F" w:rsidRDefault="3E13702F" w:rsidP="3E13702F">
            <w:pPr>
              <w:spacing w:after="0" w:line="240" w:lineRule="auto"/>
              <w:jc w:val="both"/>
              <w:rPr>
                <w:rFonts w:ascii="Calibri" w:eastAsia="Calibri" w:hAnsi="Calibri" w:cs="Calibri"/>
                <w:color w:val="000000" w:themeColor="text1"/>
              </w:rPr>
            </w:pPr>
            <w:r w:rsidRPr="3E13702F">
              <w:rPr>
                <w:rFonts w:ascii="Calibri" w:eastAsia="Calibri" w:hAnsi="Calibri" w:cs="Calibri"/>
                <w:color w:val="000000" w:themeColor="text1"/>
              </w:rPr>
              <w:t>00 a 03 </w:t>
            </w:r>
          </w:p>
        </w:tc>
      </w:tr>
      <w:tr w:rsidR="3E13702F" w14:paraId="2EE7D1E7" w14:textId="77777777" w:rsidTr="3E13702F">
        <w:trPr>
          <w:trHeight w:val="615"/>
        </w:trPr>
        <w:tc>
          <w:tcPr>
            <w:tcW w:w="2254" w:type="dxa"/>
            <w:vMerge/>
            <w:tcBorders>
              <w:left w:val="single" w:sz="0" w:space="0" w:color="auto"/>
              <w:right w:val="single" w:sz="0" w:space="0" w:color="auto"/>
            </w:tcBorders>
            <w:vAlign w:val="center"/>
          </w:tcPr>
          <w:p w14:paraId="43290282"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2700D91E"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22A27297" w14:textId="71B07FA6" w:rsidR="3E13702F" w:rsidRDefault="3E13702F" w:rsidP="3E13702F">
            <w:pPr>
              <w:spacing w:after="0" w:line="240" w:lineRule="auto"/>
              <w:jc w:val="both"/>
              <w:rPr>
                <w:rFonts w:ascii="Calibri" w:eastAsia="Calibri" w:hAnsi="Calibri" w:cs="Calibri"/>
                <w:color w:val="000000" w:themeColor="text1"/>
              </w:rPr>
            </w:pPr>
            <w:r w:rsidRPr="3E13702F">
              <w:rPr>
                <w:rFonts w:ascii="Calibri" w:eastAsia="Calibri" w:hAnsi="Calibri" w:cs="Calibri"/>
                <w:color w:val="000000" w:themeColor="text1"/>
              </w:rPr>
              <w:t>Atende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0249AF14" w14:textId="4AFCD466" w:rsidR="3E13702F" w:rsidRDefault="3E13702F" w:rsidP="3E13702F">
            <w:pPr>
              <w:spacing w:after="0" w:line="240" w:lineRule="auto"/>
              <w:jc w:val="both"/>
              <w:rPr>
                <w:rFonts w:ascii="Calibri" w:eastAsia="Calibri" w:hAnsi="Calibri" w:cs="Calibri"/>
                <w:color w:val="000000" w:themeColor="text1"/>
              </w:rPr>
            </w:pPr>
            <w:r w:rsidRPr="3E13702F">
              <w:rPr>
                <w:rFonts w:ascii="Calibri" w:eastAsia="Calibri" w:hAnsi="Calibri" w:cs="Calibri"/>
                <w:color w:val="000000" w:themeColor="text1"/>
              </w:rPr>
              <w:t>04 a 06 </w:t>
            </w:r>
          </w:p>
        </w:tc>
      </w:tr>
      <w:tr w:rsidR="3E13702F" w14:paraId="35F704EC" w14:textId="77777777" w:rsidTr="3E13702F">
        <w:trPr>
          <w:trHeight w:val="480"/>
        </w:trPr>
        <w:tc>
          <w:tcPr>
            <w:tcW w:w="2254" w:type="dxa"/>
            <w:vMerge/>
            <w:tcBorders>
              <w:left w:val="single" w:sz="0" w:space="0" w:color="auto"/>
              <w:right w:val="single" w:sz="0" w:space="0" w:color="auto"/>
            </w:tcBorders>
            <w:vAlign w:val="center"/>
          </w:tcPr>
          <w:p w14:paraId="5A8D052E" w14:textId="77777777" w:rsidR="00927D69" w:rsidRDefault="00927D69"/>
        </w:tc>
        <w:tc>
          <w:tcPr>
            <w:tcW w:w="2254" w:type="dxa"/>
            <w:vMerge w:val="restart"/>
            <w:tcBorders>
              <w:top w:val="single" w:sz="6" w:space="0" w:color="auto"/>
              <w:left w:val="single" w:sz="6" w:space="0" w:color="auto"/>
              <w:bottom w:val="single" w:sz="6" w:space="0" w:color="auto"/>
              <w:right w:val="single" w:sz="6" w:space="0" w:color="auto"/>
            </w:tcBorders>
            <w:vAlign w:val="center"/>
          </w:tcPr>
          <w:p w14:paraId="539FDBE8" w14:textId="6CC99D36"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13.8.2.3.</w:t>
            </w:r>
            <w:r w:rsidRPr="3E13702F">
              <w:rPr>
                <w:rFonts w:ascii="Calibri" w:eastAsia="Calibri" w:hAnsi="Calibri" w:cs="Calibri"/>
                <w:color w:val="000000" w:themeColor="text1"/>
              </w:rPr>
              <w:t xml:space="preserve"> Apresenta de forma clara a aplicação do recurso e o cronograma de desembolso. </w:t>
            </w:r>
          </w:p>
        </w:tc>
        <w:tc>
          <w:tcPr>
            <w:tcW w:w="2254" w:type="dxa"/>
            <w:tcBorders>
              <w:top w:val="single" w:sz="6" w:space="0" w:color="auto"/>
              <w:left w:val="single" w:sz="6" w:space="0" w:color="auto"/>
              <w:bottom w:val="single" w:sz="6" w:space="0" w:color="auto"/>
              <w:right w:val="single" w:sz="6" w:space="0" w:color="auto"/>
            </w:tcBorders>
            <w:vAlign w:val="center"/>
          </w:tcPr>
          <w:p w14:paraId="4256589A" w14:textId="2061408E"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7BD05ACF" w14:textId="036A1890"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03 </w:t>
            </w:r>
          </w:p>
        </w:tc>
      </w:tr>
      <w:tr w:rsidR="3E13702F" w14:paraId="5628959A" w14:textId="77777777" w:rsidTr="3E13702F">
        <w:trPr>
          <w:trHeight w:val="630"/>
        </w:trPr>
        <w:tc>
          <w:tcPr>
            <w:tcW w:w="2254" w:type="dxa"/>
            <w:vMerge/>
            <w:tcBorders>
              <w:left w:val="single" w:sz="0" w:space="0" w:color="auto"/>
              <w:bottom w:val="single" w:sz="0" w:space="0" w:color="auto"/>
              <w:right w:val="single" w:sz="0" w:space="0" w:color="auto"/>
            </w:tcBorders>
            <w:vAlign w:val="center"/>
          </w:tcPr>
          <w:p w14:paraId="72AF4EAF" w14:textId="77777777" w:rsidR="00927D69" w:rsidRDefault="00927D69"/>
        </w:tc>
        <w:tc>
          <w:tcPr>
            <w:tcW w:w="2254" w:type="dxa"/>
            <w:vMerge/>
            <w:tcBorders>
              <w:left w:val="single" w:sz="0" w:space="0" w:color="auto"/>
              <w:bottom w:val="single" w:sz="0" w:space="0" w:color="auto"/>
              <w:right w:val="single" w:sz="0" w:space="0" w:color="auto"/>
            </w:tcBorders>
            <w:vAlign w:val="center"/>
          </w:tcPr>
          <w:p w14:paraId="746102A3"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147DD1CF" w14:textId="79075ABC"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531094AD" w14:textId="1D48E93A"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04 a 06 </w:t>
            </w:r>
          </w:p>
        </w:tc>
      </w:tr>
      <w:tr w:rsidR="3E13702F" w14:paraId="7680942A" w14:textId="77777777" w:rsidTr="3E13702F">
        <w:trPr>
          <w:trHeight w:val="810"/>
        </w:trPr>
        <w:tc>
          <w:tcPr>
            <w:tcW w:w="2254" w:type="dxa"/>
            <w:vMerge w:val="restart"/>
            <w:tcBorders>
              <w:top w:val="single" w:sz="6" w:space="0" w:color="auto"/>
              <w:left w:val="single" w:sz="6" w:space="0" w:color="auto"/>
              <w:bottom w:val="single" w:sz="6" w:space="0" w:color="auto"/>
              <w:right w:val="single" w:sz="6" w:space="0" w:color="auto"/>
            </w:tcBorders>
            <w:vAlign w:val="center"/>
          </w:tcPr>
          <w:p w14:paraId="31FF5501" w14:textId="33773A40"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b/>
                <w:bCs/>
                <w:color w:val="000000" w:themeColor="text1"/>
              </w:rPr>
              <w:t>13.8.3.</w:t>
            </w:r>
            <w:r w:rsidRPr="3E13702F">
              <w:rPr>
                <w:rFonts w:ascii="Calibri" w:eastAsia="Calibri" w:hAnsi="Calibri" w:cs="Calibri"/>
                <w:color w:val="000000" w:themeColor="text1"/>
              </w:rPr>
              <w:t xml:space="preserve"> Experiências prévias </w:t>
            </w:r>
          </w:p>
        </w:tc>
        <w:tc>
          <w:tcPr>
            <w:tcW w:w="2254" w:type="dxa"/>
            <w:vMerge w:val="restart"/>
            <w:tcBorders>
              <w:top w:val="single" w:sz="6" w:space="0" w:color="auto"/>
              <w:left w:val="single" w:sz="6" w:space="0" w:color="auto"/>
              <w:bottom w:val="single" w:sz="6" w:space="0" w:color="auto"/>
              <w:right w:val="single" w:sz="6" w:space="0" w:color="auto"/>
            </w:tcBorders>
          </w:tcPr>
          <w:p w14:paraId="11E96991" w14:textId="35208559" w:rsidR="3E13702F" w:rsidRDefault="3E13702F" w:rsidP="3E13702F">
            <w:pPr>
              <w:spacing w:after="0" w:line="240" w:lineRule="auto"/>
              <w:ind w:left="127" w:right="184"/>
              <w:jc w:val="both"/>
              <w:rPr>
                <w:rFonts w:ascii="Calibri" w:eastAsia="Calibri" w:hAnsi="Calibri" w:cs="Calibri"/>
                <w:color w:val="000000" w:themeColor="text1"/>
              </w:rPr>
            </w:pPr>
            <w:r w:rsidRPr="3E13702F">
              <w:rPr>
                <w:rFonts w:ascii="Calibri" w:eastAsia="Calibri" w:hAnsi="Calibri" w:cs="Calibri"/>
                <w:b/>
                <w:bCs/>
                <w:color w:val="000000" w:themeColor="text1"/>
              </w:rPr>
              <w:t>13.8.3.1.</w:t>
            </w:r>
            <w:r w:rsidRPr="3E13702F">
              <w:rPr>
                <w:rFonts w:ascii="Calibri" w:eastAsia="Calibri" w:hAnsi="Calibri" w:cs="Calibri"/>
                <w:color w:val="000000" w:themeColor="text1"/>
              </w:rPr>
              <w:t xml:space="preserve"> A OSC apresenta experiência específica, com histórico comprovado de realização/organização de projetos, no objeto deste edital. </w:t>
            </w:r>
          </w:p>
        </w:tc>
        <w:tc>
          <w:tcPr>
            <w:tcW w:w="2254" w:type="dxa"/>
            <w:tcBorders>
              <w:top w:val="single" w:sz="6" w:space="0" w:color="auto"/>
              <w:left w:val="single" w:sz="6" w:space="0" w:color="auto"/>
              <w:bottom w:val="single" w:sz="6" w:space="0" w:color="auto"/>
              <w:right w:val="single" w:sz="6" w:space="0" w:color="auto"/>
            </w:tcBorders>
            <w:vAlign w:val="center"/>
          </w:tcPr>
          <w:p w14:paraId="7619861A" w14:textId="4B766360"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Parcialmente </w:t>
            </w:r>
          </w:p>
        </w:tc>
        <w:tc>
          <w:tcPr>
            <w:tcW w:w="2254" w:type="dxa"/>
            <w:tcBorders>
              <w:top w:val="single" w:sz="6" w:space="0" w:color="auto"/>
              <w:left w:val="single" w:sz="6" w:space="0" w:color="auto"/>
              <w:bottom w:val="single" w:sz="6" w:space="0" w:color="auto"/>
              <w:right w:val="single" w:sz="6" w:space="0" w:color="auto"/>
            </w:tcBorders>
            <w:vAlign w:val="center"/>
          </w:tcPr>
          <w:p w14:paraId="0689510B" w14:textId="369E5F8D"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00 a 15 </w:t>
            </w:r>
          </w:p>
        </w:tc>
      </w:tr>
      <w:tr w:rsidR="3E13702F" w14:paraId="6BC82496" w14:textId="77777777" w:rsidTr="3E13702F">
        <w:trPr>
          <w:trHeight w:val="810"/>
        </w:trPr>
        <w:tc>
          <w:tcPr>
            <w:tcW w:w="2254" w:type="dxa"/>
            <w:vMerge/>
            <w:tcBorders>
              <w:top w:val="single" w:sz="0" w:space="0" w:color="auto"/>
              <w:left w:val="single" w:sz="0" w:space="0" w:color="auto"/>
              <w:bottom w:val="single" w:sz="0" w:space="0" w:color="auto"/>
              <w:right w:val="single" w:sz="0" w:space="0" w:color="auto"/>
            </w:tcBorders>
            <w:vAlign w:val="center"/>
          </w:tcPr>
          <w:p w14:paraId="77DF90C2" w14:textId="77777777" w:rsidR="00927D69" w:rsidRDefault="00927D69"/>
        </w:tc>
        <w:tc>
          <w:tcPr>
            <w:tcW w:w="2254" w:type="dxa"/>
            <w:vMerge/>
            <w:tcBorders>
              <w:top w:val="single" w:sz="0" w:space="0" w:color="auto"/>
              <w:left w:val="single" w:sz="0" w:space="0" w:color="auto"/>
              <w:bottom w:val="single" w:sz="0" w:space="0" w:color="auto"/>
              <w:right w:val="single" w:sz="0" w:space="0" w:color="auto"/>
            </w:tcBorders>
            <w:vAlign w:val="center"/>
          </w:tcPr>
          <w:p w14:paraId="28FABD3D" w14:textId="77777777" w:rsidR="00927D69" w:rsidRDefault="00927D69"/>
        </w:tc>
        <w:tc>
          <w:tcPr>
            <w:tcW w:w="2254" w:type="dxa"/>
            <w:tcBorders>
              <w:top w:val="single" w:sz="6" w:space="0" w:color="auto"/>
              <w:left w:val="single" w:sz="6" w:space="0" w:color="auto"/>
              <w:bottom w:val="single" w:sz="6" w:space="0" w:color="auto"/>
              <w:right w:val="single" w:sz="6" w:space="0" w:color="auto"/>
            </w:tcBorders>
            <w:vAlign w:val="center"/>
          </w:tcPr>
          <w:p w14:paraId="04D22A56" w14:textId="7A25C4DE"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Apresenta Integralmente </w:t>
            </w:r>
          </w:p>
        </w:tc>
        <w:tc>
          <w:tcPr>
            <w:tcW w:w="2254" w:type="dxa"/>
            <w:tcBorders>
              <w:top w:val="single" w:sz="6" w:space="0" w:color="auto"/>
              <w:left w:val="single" w:sz="6" w:space="0" w:color="auto"/>
              <w:bottom w:val="single" w:sz="6" w:space="0" w:color="auto"/>
              <w:right w:val="single" w:sz="6" w:space="0" w:color="auto"/>
            </w:tcBorders>
            <w:vAlign w:val="center"/>
          </w:tcPr>
          <w:p w14:paraId="49749185" w14:textId="3E41D014" w:rsidR="3E13702F" w:rsidRDefault="3E13702F" w:rsidP="3E13702F">
            <w:pPr>
              <w:spacing w:after="0" w:line="240" w:lineRule="auto"/>
              <w:ind w:right="-15"/>
              <w:jc w:val="both"/>
              <w:rPr>
                <w:rFonts w:ascii="Calibri" w:eastAsia="Calibri" w:hAnsi="Calibri" w:cs="Calibri"/>
                <w:color w:val="000000" w:themeColor="text1"/>
              </w:rPr>
            </w:pPr>
            <w:r w:rsidRPr="3E13702F">
              <w:rPr>
                <w:rFonts w:ascii="Calibri" w:eastAsia="Calibri" w:hAnsi="Calibri" w:cs="Calibri"/>
                <w:color w:val="000000" w:themeColor="text1"/>
              </w:rPr>
              <w:t>16 a 30 </w:t>
            </w:r>
          </w:p>
        </w:tc>
      </w:tr>
    </w:tbl>
    <w:p w14:paraId="1C520B28" w14:textId="211CCDF8" w:rsidR="00927D69" w:rsidRDefault="00927D69" w:rsidP="3E13702F">
      <w:pPr>
        <w:spacing w:after="120" w:line="360" w:lineRule="auto"/>
        <w:jc w:val="both"/>
        <w:rPr>
          <w:rFonts w:ascii="Calibri" w:eastAsia="Calibri" w:hAnsi="Calibri" w:cs="Calibri"/>
          <w:color w:val="000000" w:themeColor="text1"/>
          <w:sz w:val="24"/>
          <w:szCs w:val="24"/>
        </w:rPr>
      </w:pPr>
    </w:p>
    <w:p w14:paraId="32547EBC" w14:textId="6969E7C7"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pontuação máxima será de 120 (cento e vinte) pontos, sendo:</w:t>
      </w:r>
    </w:p>
    <w:p w14:paraId="12D5B221" w14:textId="63569CFF"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54 pontos para o eixo Objeto; </w:t>
      </w:r>
    </w:p>
    <w:p w14:paraId="724241D0" w14:textId="2EC28C2A"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36 pontos para o eixo Receitas, Despesas e Economicidade; </w:t>
      </w:r>
    </w:p>
    <w:p w14:paraId="0F94844F" w14:textId="3EFA832D"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30 pontos para o eixo Experiência. </w:t>
      </w:r>
    </w:p>
    <w:p w14:paraId="3BFF44B3" w14:textId="3A2F5516" w:rsidR="00927D69"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pontuação mínima para classificação será de 60 (sessenta) pontos. </w:t>
      </w:r>
    </w:p>
    <w:p w14:paraId="1E207724" w14:textId="30F2FAD9" w:rsidR="00927D69"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A proposta não poderá obter nota zero em nenhum dos critérios, nem desrespeitar algum dos requisitos previstos neste Edital, caso contrário será desclassificada.</w:t>
      </w:r>
    </w:p>
    <w:p w14:paraId="07E93469" w14:textId="0C7B7956"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 proposta deve ser tecnicamente e financeiramente viável. Caso a Comissão de Seleção verifique que a proposta não é viável, poderá desclassificá-la. </w:t>
      </w:r>
    </w:p>
    <w:p w14:paraId="4CA0459E" w14:textId="382F3C80"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Caso todas as propostas não estejam totalmente adequadas, a Comissão de Seleção poderá abrir prazo de 10 dias para que as proponentes façam o saneamento de pendências indicadas e as demais interessadas possam apresentar novas propostas, de forma que não seja celebrado termo com plano de trabalho contendo vícios ou inconsistências. </w:t>
      </w:r>
    </w:p>
    <w:p w14:paraId="6F8C33B4" w14:textId="3F41A5C9"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Será lavrada ata circunstanciada dos trabalhos do julgamento de seleção das propostas, que, obrigatoriamente, deverá ser assinada pelos membros da Comissão de Seleção. </w:t>
      </w:r>
    </w:p>
    <w:p w14:paraId="209DA970" w14:textId="1EB91807"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57C43FF3" w14:textId="3CEBE2B6" w:rsidR="0903210C" w:rsidRDefault="0903210C">
      <w:pPr>
        <w:pStyle w:val="PargrafodaLista"/>
        <w:numPr>
          <w:ilvl w:val="0"/>
          <w:numId w:val="23"/>
        </w:num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RECURSOS ADMINISTRATIVOS: </w:t>
      </w:r>
    </w:p>
    <w:p w14:paraId="4FDD8939" w14:textId="0866C5CB"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Após a publicação da lista de habilitação e de classificação prévia das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e o total de pontos de cada uma delas, os interessados terão o prazo de 05 (cinco) dias úteis para apresentar recurso, e os demais interessados terão igual prazo, contado a partir de intimação no Diário Oficial e por meio de envio de e-mail ao endereço de e-mail cadastrado na proposta, para apresentar contrarrazões.  </w:t>
      </w:r>
    </w:p>
    <w:p w14:paraId="2BB1CA16" w14:textId="6807E258"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No mesmo prazo, a Comissão de Seleção poderá reformar a sua decisão.</w:t>
      </w:r>
    </w:p>
    <w:p w14:paraId="645678EB" w14:textId="6648E5DB"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3E61E084" w14:textId="59BF4F17"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Caso a Comissão de Seleção não reforme a sua decisão, o recurso e as contrarrazões apresentados serão encaminhados a autoridade competente superior, que decidirá pelo acolhimento ou não do recurso apresentado.</w:t>
      </w:r>
    </w:p>
    <w:p w14:paraId="2A510D1E" w14:textId="6E68F935"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Decorridos os prazos acima descritos, sem a interposição de recurso ou após o seu julgamento, será publicada lista de classificação definitiva e a OSC vencedora será considerada apta a celebrar o Termo de Fomento.  </w:t>
      </w:r>
    </w:p>
    <w:p w14:paraId="132C5DBD" w14:textId="40E27A8F"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Não serão conhecidos os recursos interpostos após os respectivos prazos legais e contrarrazões que não foram tempestivamente apresentadas.</w:t>
      </w:r>
    </w:p>
    <w:p w14:paraId="5E2DC057" w14:textId="07072D58"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Os recursos deverão ser interpostos através do endereço eletrônico: </w:t>
      </w:r>
      <w:hyperlink r:id="rId6">
        <w:r w:rsidRPr="3E13702F">
          <w:rPr>
            <w:rStyle w:val="Hyperlink"/>
            <w:rFonts w:ascii="Calibri" w:eastAsia="Calibri" w:hAnsi="Calibri" w:cs="Calibri"/>
            <w:sz w:val="24"/>
            <w:szCs w:val="24"/>
          </w:rPr>
          <w:t>semegabinete@prefeitura.sp.gov.br</w:t>
        </w:r>
      </w:hyperlink>
      <w:r w:rsidRPr="3E13702F">
        <w:rPr>
          <w:rStyle w:val="normaltextrun"/>
          <w:rFonts w:ascii="Calibri" w:eastAsia="Calibri" w:hAnsi="Calibri" w:cs="Calibri"/>
          <w:color w:val="000000" w:themeColor="text1"/>
          <w:sz w:val="24"/>
          <w:szCs w:val="24"/>
        </w:rPr>
        <w:t xml:space="preserve">. </w:t>
      </w:r>
    </w:p>
    <w:p w14:paraId="00ED2158" w14:textId="3FD74C5A"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Após interposição de recurso, a Comissão Gestora enviará e-mail para todas as participantes do certame, informando do recurso e abrindo prazo para contrarrazões. Serão enviados aos proponentes: </w:t>
      </w:r>
    </w:p>
    <w:p w14:paraId="203FC67F" w14:textId="5DC156AE" w:rsidR="0903210C"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O recurso apresentado; </w:t>
      </w:r>
    </w:p>
    <w:p w14:paraId="21AAABB2" w14:textId="5EBF3887" w:rsidR="0903210C" w:rsidRDefault="0903210C">
      <w:pPr>
        <w:pStyle w:val="PargrafodaLista"/>
        <w:numPr>
          <w:ilvl w:val="3"/>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Todas as propostas apresentadas. </w:t>
      </w:r>
    </w:p>
    <w:p w14:paraId="2D0E2DE2" w14:textId="368771D6"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52284568" w14:textId="6C70CC75"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14:paraId="2228AE94" w14:textId="63FEFE8A"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 acolhimento de recurso implicará invalidação apenas dos atos insuscetíveis de aproveitamento.  </w:t>
      </w:r>
    </w:p>
    <w:p w14:paraId="234C755E" w14:textId="0222A793"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À OSC que ingressar com recurso meramente protelatório, com intuito de retardar o processo seletivo, poderão ser aplicadas as sanções previstas na legislação.</w:t>
      </w:r>
    </w:p>
    <w:p w14:paraId="754A9B2D" w14:textId="1835E681" w:rsidR="0903210C" w:rsidRDefault="0903210C">
      <w:pPr>
        <w:pStyle w:val="PargrafodaLista"/>
        <w:numPr>
          <w:ilvl w:val="0"/>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DOCUMENTAÇÃO DE HABILITAÇÃO</w:t>
      </w:r>
    </w:p>
    <w:p w14:paraId="688F929E" w14:textId="169713D8"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Julgados eventuais recursos, na forma do item 14 deste Edital, será publicada a lista de classificação definitiva. </w:t>
      </w:r>
    </w:p>
    <w:p w14:paraId="7D36AF7E" w14:textId="6EDCAD97"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Após a publicação da lista de classificação definitiva das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a entidade melhor classificada deverá entregar, no prazo de 05 (cinco) dias úteis, no Departamento de Gestão de Parcerias – DGPAR, da Secretaria de Esportes e Lazer – SEME, localizada na Rua Pedro de Toledo, nº 1.561, Vila Clementino, São Paulo – SP, de segunda a sexta-feira, das 10:00 horas às 17:00 horas, os documentos de habilitação abaixo relacionados, todos com prazo de validade em vigor:</w:t>
      </w:r>
    </w:p>
    <w:p w14:paraId="22A249D1" w14:textId="5802C90F"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Comprovante de inscrição no Cadastro Nacional de Pessoas Jurídicas - CNPJ, demonstrando sua existência jurídica há, no mínimo, 01 (um) ano;</w:t>
      </w:r>
    </w:p>
    <w:p w14:paraId="34319B17" w14:textId="45073AB1"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B) 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E91F809" w14:textId="117484EA"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 Certidão Negativa de Tributos junto a Fazenda Pública Federal e Estadual, relativo ao Estado sede;</w:t>
      </w:r>
    </w:p>
    <w:p w14:paraId="15259A03" w14:textId="49D6EB45"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D) Certidão Negativa de Débito - CND/INSS para comprovar a regularidade perante a Seguridade Social; </w:t>
      </w:r>
    </w:p>
    <w:p w14:paraId="290AEB9D" w14:textId="46BB0CD7"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E) Certificado de Regularidade do FGTS - CRF para comprovar a regularidade perante o Fundo de Garantia por Tempo de Serviço; </w:t>
      </w:r>
    </w:p>
    <w:p w14:paraId="5AA009D5" w14:textId="0D7C31B8"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F) Certidão Negativa de Débitos Trabalhistas; </w:t>
      </w:r>
    </w:p>
    <w:p w14:paraId="265F5A2B" w14:textId="2E125BA3"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G) Comprovante de inexistência de registros no Cadastro Informativo Municipal - CADIN Municipal;</w:t>
      </w:r>
    </w:p>
    <w:p w14:paraId="046EB8AA" w14:textId="59E62DCE"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2D12EC8B" w14:textId="5E8A2B91"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I) Cópia da ata de eleição do quadro dirigente atual, nos termos do inciso V do artigo 34 da Lei Federal nº 13.019, de 2014;</w:t>
      </w:r>
    </w:p>
    <w:p w14:paraId="0C30D88F" w14:textId="20A318B1"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532A01B9" w14:textId="45AAF731"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K) A comprovação do regular funcionamento da organização da sociedade civil no endereço registrado no CNPJ, nos termos do inciso VII do artigo 34 da </w:t>
      </w:r>
      <w:hyperlink r:id="rId7">
        <w:r w:rsidRPr="3E13702F">
          <w:rPr>
            <w:rStyle w:val="Hyperlink"/>
            <w:rFonts w:ascii="Calibri" w:eastAsia="Calibri" w:hAnsi="Calibri" w:cs="Calibri"/>
            <w:color w:val="000000" w:themeColor="text1"/>
            <w:sz w:val="24"/>
            <w:szCs w:val="24"/>
          </w:rPr>
          <w:t>Lei Federal nº 13.019, de 2014</w:t>
        </w:r>
      </w:hyperlink>
      <w:r w:rsidRPr="3E13702F">
        <w:rPr>
          <w:rStyle w:val="normaltextrun"/>
          <w:rFonts w:ascii="Calibri" w:eastAsia="Calibri" w:hAnsi="Calibri" w:cs="Calibri"/>
          <w:color w:val="000000" w:themeColor="text1"/>
          <w:sz w:val="24"/>
          <w:szCs w:val="24"/>
        </w:rPr>
        <w:t>, o que poderá ser feito por meio de contas de consumo de água, energia elétrica, serviços de telefonia e outras da espécie ou, ainda, por meio dos documentos necessários à comprovação da capacidade técnica e operacional da entidade, conforme previsto no artigo 25 do Decreto Municipal nº 57.575/2016; </w:t>
      </w:r>
    </w:p>
    <w:p w14:paraId="2EDAA850" w14:textId="7385BB73"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L) Declaração, sob as penas da lei, de inexistência dos impedimentos para celebrar qualquer modalidade de parceria, conforme previsto no art. 39 da Lei Federal nº 13.019/2014; </w:t>
      </w:r>
    </w:p>
    <w:p w14:paraId="79A22F9F" w14:textId="76B746A8"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M) Declaração, sob as penas da lei, para os efeitos do art. 7º do Decreto Municipal nº 53.177/2012, assinada pelos dirigentes da OSC, atestando que não incidem nas vedações constantes do art. 1º do referido decreto; </w:t>
      </w:r>
    </w:p>
    <w:p w14:paraId="56677C30" w14:textId="54225A60"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N) Declaração, sob as penas da lei, de que não emprega menores de 18 (dezoito) anos em trabalho noturno, perigoso ou insalubre e não emprega menores de 16 (dezesseis) anos, salvo na condição de aprendiz, a partir de 14 (quatorze) anos; </w:t>
      </w:r>
    </w:p>
    <w:p w14:paraId="76A17D69" w14:textId="16D0885A"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31FB46BA" w14:textId="2A9764A8"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P) Certidão negativa de contas julgadas irregulares emitidas pelo Tribunal de Contas da União, Tribunal de Contas do Estado de São Paulo e Tribunal de Contas do Município de São Paulo para a entidade e para seus dirigentes; </w:t>
      </w:r>
    </w:p>
    <w:p w14:paraId="72733794" w14:textId="15BA54F4"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2D93C559" w14:textId="71BE587C"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R) Declaração de que para a execução do objeto da parceria, não fará a contratação de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 </w:t>
      </w:r>
    </w:p>
    <w:p w14:paraId="461C7E9C" w14:textId="4F49C7B5"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w:t>
      </w:r>
    </w:p>
    <w:p w14:paraId="607970F4" w14:textId="6EDA4C1E"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T) Relatórios de atividades com comprovação das ações desenvolvidas; publicações, pesquisas e outras formas de produção de conhecimento realizadas pela OSC ou a respeito dela; </w:t>
      </w:r>
    </w:p>
    <w:p w14:paraId="4358F966" w14:textId="6283E446"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U) Currículos profissionais de integrantes da OSC, sejam dirigentes, conselheiros, associados, cooperados, empregados, entre outros; </w:t>
      </w:r>
    </w:p>
    <w:p w14:paraId="32658603" w14:textId="65D5057E"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movimentos sociais, empresas públicas ou privadas, conselhos, comissões ou comitês de políticas públicas;</w:t>
      </w:r>
    </w:p>
    <w:p w14:paraId="40E48F18" w14:textId="273F0AFC"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W) Comprovante do sítio eletrônico próprio na internet. </w:t>
      </w:r>
    </w:p>
    <w:p w14:paraId="2C905EE0" w14:textId="762B43F8" w:rsidR="0903210C" w:rsidRDefault="0903210C" w:rsidP="3E13702F">
      <w:p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412C2EF8" w14:textId="7EB55701"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Na hipótese da OSC melhor classificada não atender aos requisitos exigidos neste edital e/ou não apresentar a documentação exigida para formalização da Parceria, em decisão fundamentada e publicada no DOC, aquela imediatamente mais bem classificada poderá ser convidada a aceitar a celebração de parceria, nos termos da proposta por ela apresentada. </w:t>
      </w:r>
    </w:p>
    <w:p w14:paraId="73312822" w14:textId="590147F2"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Caso a OSC deixe de apresentar ou apresente com irregularidades qualquer um dos documentos exigidos nos itens 15.2, desde que as irregularidades não contrariem a essência deste edital, conceder-se-á, o prazo máximo de 15 (quinze) dias corridos para regularização. </w:t>
      </w:r>
    </w:p>
    <w:p w14:paraId="62F69DAB" w14:textId="799EA820"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Da decisão que considerar inabilitada a entidade convocada a apresentar a documentação, conforme item 15.2 deste Edital, caberá recurso administrativo, no prazo de 05 (cinco) dias úteis.  </w:t>
      </w:r>
    </w:p>
    <w:p w14:paraId="3E69DCF2" w14:textId="6023D89C"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Caso a OSC imediatamente mais bem classificada aceite celebrar a parceria, proceder-se-á à verificação dos documentos de habilitação previstos no item 15.2 deste Edital. </w:t>
      </w:r>
    </w:p>
    <w:p w14:paraId="28E266D6" w14:textId="263BE156"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Se a proposta selecionada não for a mais adequada ao valor de referência constante do chamamento público, será obrigatoriamente justificada pela Administração Pública. </w:t>
      </w:r>
    </w:p>
    <w:p w14:paraId="6A813332" w14:textId="5685C221"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Os documentos das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consideradas inabilitadas não serão devolvidos, pois serão juntados ao processo administrativo que trata do presente certame.</w:t>
      </w:r>
    </w:p>
    <w:p w14:paraId="5766F625" w14:textId="02525B04" w:rsidR="0903210C" w:rsidRDefault="0903210C">
      <w:pPr>
        <w:pStyle w:val="PargrafodaLista"/>
        <w:numPr>
          <w:ilvl w:val="0"/>
          <w:numId w:val="23"/>
        </w:num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HOMOLOGAÇÃO:</w:t>
      </w:r>
    </w:p>
    <w:p w14:paraId="239DE5BB" w14:textId="68B49727"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46ECD120" w14:textId="291450A2"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Caso o conteúdo não esteja totalmente apto à continuidade do processo (atendidos parcialmente, com ressalvas), o órgão técnico emitirá relatório apontando o(s) item(</w:t>
      </w:r>
      <w:proofErr w:type="spellStart"/>
      <w:r w:rsidRPr="3E13702F">
        <w:rPr>
          <w:rStyle w:val="normaltextrun"/>
          <w:rFonts w:ascii="Calibri" w:eastAsia="Calibri" w:hAnsi="Calibri" w:cs="Calibri"/>
          <w:color w:val="000000" w:themeColor="text1"/>
          <w:sz w:val="24"/>
          <w:szCs w:val="24"/>
        </w:rPr>
        <w:t>ns</w:t>
      </w:r>
      <w:proofErr w:type="spellEnd"/>
      <w:r w:rsidRPr="3E13702F">
        <w:rPr>
          <w:rStyle w:val="normaltextrun"/>
          <w:rFonts w:ascii="Calibri" w:eastAsia="Calibri" w:hAnsi="Calibri" w:cs="Calibri"/>
          <w:color w:val="000000" w:themeColor="text1"/>
          <w:sz w:val="24"/>
          <w:szCs w:val="24"/>
        </w:rPr>
        <w:t>) com falha(s) e, contatará, por meio eletrônico, o proponente, notificando para regularização do(s) item(</w:t>
      </w:r>
      <w:proofErr w:type="spellStart"/>
      <w:r w:rsidRPr="3E13702F">
        <w:rPr>
          <w:rStyle w:val="normaltextrun"/>
          <w:rFonts w:ascii="Calibri" w:eastAsia="Calibri" w:hAnsi="Calibri" w:cs="Calibri"/>
          <w:color w:val="000000" w:themeColor="text1"/>
          <w:sz w:val="24"/>
          <w:szCs w:val="24"/>
        </w:rPr>
        <w:t>ns</w:t>
      </w:r>
      <w:proofErr w:type="spellEnd"/>
      <w:r w:rsidRPr="3E13702F">
        <w:rPr>
          <w:rStyle w:val="normaltextrun"/>
          <w:rFonts w:ascii="Calibri" w:eastAsia="Calibri" w:hAnsi="Calibri" w:cs="Calibri"/>
          <w:color w:val="000000" w:themeColor="text1"/>
          <w:sz w:val="24"/>
          <w:szCs w:val="24"/>
        </w:rPr>
        <w:t>) apontados no prazo de 15 (quinze) dias corridos, sob pena de inabilitação em caso de não atendimento das exigências.</w:t>
      </w:r>
    </w:p>
    <w:p w14:paraId="39A8FB92" w14:textId="4E5E2AF3"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Em caso de não atendimento dos requisitos exigidos neste edital, bem como da não regularização do(s) item(</w:t>
      </w:r>
      <w:proofErr w:type="spellStart"/>
      <w:r w:rsidRPr="3E13702F">
        <w:rPr>
          <w:rStyle w:val="normaltextrun"/>
          <w:rFonts w:ascii="Calibri" w:eastAsia="Calibri" w:hAnsi="Calibri" w:cs="Calibri"/>
          <w:color w:val="000000" w:themeColor="text1"/>
          <w:sz w:val="24"/>
          <w:szCs w:val="24"/>
        </w:rPr>
        <w:t>ns</w:t>
      </w:r>
      <w:proofErr w:type="spellEnd"/>
      <w:r w:rsidRPr="3E13702F">
        <w:rPr>
          <w:rStyle w:val="normaltextrun"/>
          <w:rFonts w:ascii="Calibri" w:eastAsia="Calibri" w:hAnsi="Calibri" w:cs="Calibri"/>
          <w:color w:val="000000" w:themeColor="text1"/>
          <w:sz w:val="24"/>
          <w:szCs w:val="24"/>
        </w:rPr>
        <w:t>) apontados para acerto(s) e/ou complemento(s), a OSC será reprovada pelo órgão técnico e consequentemente inabilitada, por não atendimento às exigências aqui previstas.</w:t>
      </w:r>
    </w:p>
    <w:p w14:paraId="33ACC447" w14:textId="673E7165"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Da decisão que considerar inabilitada, conforme item 15.3 deste edital, caberá recurso administrativo, no prazo de 05 (cinco) dias úteis.</w:t>
      </w:r>
    </w:p>
    <w:p w14:paraId="56C5A51E" w14:textId="7D5057BE"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Após parecer técnico, haverá emissão de parecer jurídico, conforme art. 35, inc. VI, da Lei Federal nº 13.019/2014, acerca da possibilidade de homologação e celebração da parceria.</w:t>
      </w:r>
    </w:p>
    <w:p w14:paraId="117B047B" w14:textId="2C4465CA"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1321D464" w14:textId="056431A6"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autoridade competente homologará e divulgará o resultado do chamamento com a lista de classificação definitiva das organizações participantes em página do sítio oficial da Administração Pública na internet e no Diário Oficial da Cidade.</w:t>
      </w:r>
    </w:p>
    <w:p w14:paraId="3B567106" w14:textId="617B9556"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homologação do chamamento público não obriga a Administração a firmar a parceria com o respectivo proponente, especialmente por razões orçamentárias e de atendimento às políticas públicas.</w:t>
      </w:r>
    </w:p>
    <w:p w14:paraId="6F6D42EE" w14:textId="136AA7E8" w:rsidR="0903210C" w:rsidRDefault="0903210C">
      <w:pPr>
        <w:pStyle w:val="PargrafodaLista"/>
        <w:numPr>
          <w:ilvl w:val="0"/>
          <w:numId w:val="23"/>
        </w:numPr>
        <w:spacing w:after="120"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PROGRAMAÇÃO ORÇAMENTÁRIA: </w:t>
      </w:r>
    </w:p>
    <w:p w14:paraId="1F29CB8D" w14:textId="165DDDBD"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655C564E" w14:textId="27718F1D"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Termo de Fomento, observada a proposta apresentada pela OSC selecionada. </w:t>
      </w:r>
    </w:p>
    <w:p w14:paraId="373E9D9A" w14:textId="68503B75" w:rsidR="0903210C" w:rsidRDefault="0903210C">
      <w:pPr>
        <w:pStyle w:val="PargrafodaLista"/>
        <w:numPr>
          <w:ilvl w:val="1"/>
          <w:numId w:val="23"/>
        </w:numPr>
        <w:spacing w:after="120" w:line="360" w:lineRule="auto"/>
        <w:ind w:left="0" w:firstLine="0"/>
        <w:jc w:val="both"/>
        <w:rPr>
          <w:rStyle w:val="normaltextrun"/>
          <w:rFonts w:ascii="Calibri" w:eastAsia="Calibri" w:hAnsi="Calibri" w:cs="Calibri"/>
          <w:color w:val="000000" w:themeColor="text1"/>
          <w:sz w:val="24"/>
          <w:szCs w:val="24"/>
          <w:highlight w:val="yellow"/>
        </w:rPr>
      </w:pPr>
      <w:r w:rsidRPr="688044B3">
        <w:rPr>
          <w:rStyle w:val="normaltextrun"/>
          <w:rFonts w:ascii="Calibri" w:eastAsia="Calibri" w:hAnsi="Calibri" w:cs="Calibri"/>
          <w:color w:val="000000" w:themeColor="text1"/>
          <w:sz w:val="24"/>
          <w:szCs w:val="24"/>
        </w:rPr>
        <w:t xml:space="preserve">Para as despesas do orçamento de </w:t>
      </w:r>
      <w:r w:rsidR="675F0D29" w:rsidRPr="688044B3">
        <w:rPr>
          <w:rStyle w:val="normaltextrun"/>
          <w:rFonts w:ascii="Calibri" w:eastAsia="Calibri" w:hAnsi="Calibri" w:cs="Calibri"/>
          <w:color w:val="000000" w:themeColor="text1"/>
          <w:sz w:val="24"/>
          <w:szCs w:val="24"/>
        </w:rPr>
        <w:t xml:space="preserve">2023 </w:t>
      </w:r>
      <w:r w:rsidRPr="688044B3">
        <w:rPr>
          <w:rStyle w:val="normaltextrun"/>
          <w:rFonts w:ascii="Calibri" w:eastAsia="Calibri" w:hAnsi="Calibri" w:cs="Calibri"/>
          <w:color w:val="000000" w:themeColor="text1"/>
          <w:sz w:val="24"/>
          <w:szCs w:val="24"/>
        </w:rPr>
        <w:t xml:space="preserve">serão utilizados recursos provenientes da dotação orçamentária </w:t>
      </w:r>
      <w:r w:rsidR="617CA8E7" w:rsidRPr="688044B3">
        <w:rPr>
          <w:rStyle w:val="normaltextrun"/>
          <w:rFonts w:ascii="Calibri" w:eastAsia="Calibri" w:hAnsi="Calibri" w:cs="Calibri"/>
          <w:color w:val="000000" w:themeColor="text1"/>
          <w:sz w:val="24"/>
          <w:szCs w:val="24"/>
        </w:rPr>
        <w:t>19.10.27.812.3017.4.503.3.3.50.39.00.00.2.500.9001.0.</w:t>
      </w:r>
    </w:p>
    <w:p w14:paraId="3D6A09EF" w14:textId="2696A6C5"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598D2E23" w14:textId="73EB859D"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Quando houver evidências de irregularidade na aplicação de parcela anteriormente recebida; </w:t>
      </w:r>
    </w:p>
    <w:p w14:paraId="098EB90A" w14:textId="49EA26ED"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Quando constatado desvio de finalidade na aplicação dos recursos ou o inadimplemento da OSC em relação às obrigações estabelecidas no Termo de Fomento; </w:t>
      </w:r>
    </w:p>
    <w:p w14:paraId="2B384FC8" w14:textId="5B84C340"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Quando a OSC deixar de adotar sem justificativa suficiente as medidas saneadoras apontadas pela administração pública ou pelos órgãos de controle interno ou externo. </w:t>
      </w:r>
    </w:p>
    <w:p w14:paraId="2D9BF774" w14:textId="464C5BE1"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Todos os recursos da parceria deverão ser utilizados para satisfação de seu objeto, sendo admitidas, dentre outras despesas previstas e aprovadas: </w:t>
      </w:r>
    </w:p>
    <w:p w14:paraId="3DE67CD2" w14:textId="38FDCD14"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Remuneração da equipe encarregada da execução do Projeto,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 </w:t>
      </w:r>
    </w:p>
    <w:p w14:paraId="0CA8A606" w14:textId="4BFA04E3"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Despesas referentes a deslocamento e alimentação nos casos em que a execução do objeto da parceria assim o exija;</w:t>
      </w:r>
    </w:p>
    <w:p w14:paraId="3301725F" w14:textId="61987CE9"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Custos indiretos necessários à execução do objeto, seja qual for a proporção em relação ao valor total da parceria;</w:t>
      </w:r>
    </w:p>
    <w:p w14:paraId="59BBB2F8" w14:textId="3FE1DC7F" w:rsidR="0903210C" w:rsidRDefault="0903210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Aquisição de equipamentos e materiais permanentes essenciais à consecução do objeto. </w:t>
      </w:r>
    </w:p>
    <w:p w14:paraId="7660CB54" w14:textId="7C938246"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É vedado remunerar, a qualquer título, com recursos vinculados à parceria, servidor ou empregado público, inclusive àquele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 do Município de São Paulo. </w:t>
      </w:r>
    </w:p>
    <w:p w14:paraId="1989A21B" w14:textId="592A1179"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Toda movimentação de recursos no âmbito da parceria será realizada mediante transferência eletrônica sujeita à identificação do beneficiário final e à obrigatoriedade de depósito em sua conta bancária. </w:t>
      </w:r>
    </w:p>
    <w:p w14:paraId="2691264C" w14:textId="7D7AEA06"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Excepcionalmente, poderão ser feitos pagamentos em espécie, desde que comprovada a impossibilidade física de pagamento mediante transferência bancária. </w:t>
      </w:r>
    </w:p>
    <w:p w14:paraId="7537306B" w14:textId="798464BC"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 atraso na disponibilidade dos recursos da parceria autoriza a compensação das despesas despendidas e devidamente comprovadas pela entidade, no cumprimento das obrigações assumidas por meio do Plano de Trabalho, com os valores dos recursos públicos repassados assim que disponibilizados.</w:t>
      </w:r>
    </w:p>
    <w:p w14:paraId="4883E0B5" w14:textId="40A6702E"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Os recursos recebidos em decorrência da parceria serão depositados em conta corrente específica em instituição financeira pública, nos moldes do art. 51 da Lei nº 13.019/2014, seguindo o tratamento excepcional as regras do Decreto Municipal nº 51.197/2010.</w:t>
      </w:r>
    </w:p>
    <w:p w14:paraId="6779F327" w14:textId="1CE21BC3"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Os rendimentos de ativos financeiros serão aplicados no objeto da parceria, estando sujeitos às mesmas condições de prestação de contas exigidas para os recursos transferidos.</w:t>
      </w:r>
    </w:p>
    <w:p w14:paraId="7D4957FC" w14:textId="16AF1C75" w:rsidR="0903210C" w:rsidRDefault="0903210C">
      <w:pPr>
        <w:pStyle w:val="PargrafodaLista"/>
        <w:numPr>
          <w:ilvl w:val="1"/>
          <w:numId w:val="23"/>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nº 13.019/2014.</w:t>
      </w:r>
    </w:p>
    <w:p w14:paraId="25F13615" w14:textId="53EC7FA2" w:rsidR="5E2CC487" w:rsidRDefault="5E2CC487">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FORMALIZAÇÃO DO TERMO DE FOMENTO: </w:t>
      </w:r>
    </w:p>
    <w:p w14:paraId="3AB6DACB" w14:textId="6421779A"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Com a homologação do processo de seleção a OSC vencedora poderá ser convidada a assinar o Termo de Fomento correspondente, conforme previsão do item 16.8 deste Edital.</w:t>
      </w:r>
    </w:p>
    <w:p w14:paraId="13DBFEE8" w14:textId="745A2069"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 prazo para assinatura dos Termos de Fomento será de 05 (cinco) dias úteis contados a partir da notificação de DGPAR, realizada por meio de envio de e-mail ao endereço cadastrado na proposta, sob pena de decadência do direito, sem prejuízo das sanções descritas no item 20.1.</w:t>
      </w:r>
    </w:p>
    <w:p w14:paraId="6916EF2C" w14:textId="6A2D8EBE"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vigência poderá ser prorrogada a critério das partes e de acordo com a legislação em vigor.</w:t>
      </w:r>
    </w:p>
    <w:p w14:paraId="67E0E1D9" w14:textId="303F6889"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prorrogação de ofício da vigência do Termo de Fomento deve ser feita pela Administração Pública quando ela der causa ao atraso na liberação de recursos financeiros, limitada ao exato período do atraso verificado.</w:t>
      </w:r>
    </w:p>
    <w:p w14:paraId="7FE3129A" w14:textId="57879449"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 plano de trabalho da parceria poderá ser revisto mediante aditivo ou apostilamento ao plano de trabalho original, nos termos da lei.</w:t>
      </w:r>
    </w:p>
    <w:p w14:paraId="359D8E77" w14:textId="07F448D7" w:rsidR="5E2CC487" w:rsidRDefault="5E2CC487">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 xml:space="preserve">DAS PRESTAÇÃO DE CONTAS: </w:t>
      </w:r>
    </w:p>
    <w:p w14:paraId="721677F0" w14:textId="5794E437"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prestação de contas e todos os atos que dela decorram dar-se-ão em plataforma eletrônica, permitindo a visualização por qualquer interessado. </w:t>
      </w:r>
    </w:p>
    <w:p w14:paraId="1637D6B5" w14:textId="75E21F06" w:rsidR="5E2CC487" w:rsidRDefault="5E2CC487">
      <w:pPr>
        <w:pStyle w:val="PargrafodaLista"/>
        <w:numPr>
          <w:ilvl w:val="1"/>
          <w:numId w:val="22"/>
        </w:numPr>
        <w:spacing w:after="120" w:line="360" w:lineRule="auto"/>
        <w:ind w:left="0" w:firstLine="0"/>
        <w:jc w:val="both"/>
        <w:rPr>
          <w:rFonts w:eastAsiaTheme="minorEastAsia"/>
          <w:color w:val="000000" w:themeColor="text1"/>
          <w:sz w:val="24"/>
          <w:szCs w:val="24"/>
        </w:rPr>
      </w:pPr>
      <w:r w:rsidRPr="3E13702F">
        <w:rPr>
          <w:rStyle w:val="normaltextrun"/>
          <w:rFonts w:ascii="Calibri" w:eastAsia="Calibri" w:hAnsi="Calibri" w:cs="Calibri"/>
          <w:color w:val="000000" w:themeColor="text1"/>
          <w:sz w:val="24"/>
          <w:szCs w:val="24"/>
        </w:rPr>
        <w:t>A prestação de contas apresentada pela OSC deverá conter elementos que permitam a</w:t>
      </w:r>
      <w:r w:rsidRPr="3E13702F">
        <w:rPr>
          <w:rStyle w:val="normaltextrun"/>
          <w:rFonts w:eastAsiaTheme="minorEastAsia"/>
          <w:color w:val="000000" w:themeColor="text1"/>
          <w:sz w:val="24"/>
          <w:szCs w:val="24"/>
        </w:rPr>
        <w:t xml:space="preserve">o gestor da parceria avaliar o andamento ou concluir que o seu objeto foi executado conforme pactuado, com a adequada descrição das atividades realizadas e a comprovação do alcance das metas e dos resultados esperados. </w:t>
      </w:r>
    </w:p>
    <w:p w14:paraId="558CEFCD" w14:textId="60896729" w:rsidR="5E2CC487" w:rsidRDefault="5E2CC487">
      <w:pPr>
        <w:pStyle w:val="PargrafodaLista"/>
        <w:numPr>
          <w:ilvl w:val="2"/>
          <w:numId w:val="22"/>
        </w:numPr>
        <w:spacing w:after="120" w:line="360" w:lineRule="auto"/>
        <w:ind w:left="0" w:firstLine="0"/>
        <w:jc w:val="both"/>
        <w:rPr>
          <w:rFonts w:eastAsiaTheme="minorEastAsia"/>
          <w:color w:val="000000" w:themeColor="text1"/>
          <w:sz w:val="24"/>
          <w:szCs w:val="24"/>
        </w:rPr>
      </w:pPr>
      <w:r w:rsidRPr="3E13702F">
        <w:rPr>
          <w:rFonts w:eastAsiaTheme="minorEastAsia"/>
          <w:color w:val="000000" w:themeColor="text1"/>
          <w:sz w:val="24"/>
          <w:szCs w:val="24"/>
        </w:rPr>
        <w:t>As planilhas de prestação de contas financeira, em formato .</w:t>
      </w:r>
      <w:proofErr w:type="spellStart"/>
      <w:r w:rsidRPr="3E13702F">
        <w:rPr>
          <w:rFonts w:eastAsiaTheme="minorEastAsia"/>
          <w:color w:val="000000" w:themeColor="text1"/>
          <w:sz w:val="24"/>
          <w:szCs w:val="24"/>
        </w:rPr>
        <w:t>xlsx</w:t>
      </w:r>
      <w:proofErr w:type="spellEnd"/>
      <w:r w:rsidRPr="3E13702F">
        <w:rPr>
          <w:rFonts w:eastAsiaTheme="minorEastAsia"/>
          <w:color w:val="000000" w:themeColor="text1"/>
          <w:sz w:val="24"/>
          <w:szCs w:val="24"/>
        </w:rPr>
        <w:t xml:space="preserve">, podem ser acessadas por meio do link: </w:t>
      </w:r>
      <w:hyperlink r:id="rId8">
        <w:r w:rsidRPr="3E13702F">
          <w:rPr>
            <w:rStyle w:val="Hyperlink"/>
            <w:rFonts w:eastAsiaTheme="minorEastAsia"/>
            <w:sz w:val="24"/>
            <w:szCs w:val="24"/>
          </w:rPr>
          <w:t>https://www.prefeitura.sp.gov.br/cidade/secretarias/upload/esportes/2023/Julho/24/Prestacao_de_Contas_Financeira_OSCs.xls</w:t>
        </w:r>
        <w:r>
          <w:tab/>
        </w:r>
      </w:hyperlink>
    </w:p>
    <w:p w14:paraId="41B1159D" w14:textId="4624FB42" w:rsidR="5E2CC487" w:rsidRDefault="5E2CC487">
      <w:pPr>
        <w:pStyle w:val="PargrafodaLista"/>
        <w:numPr>
          <w:ilvl w:val="1"/>
          <w:numId w:val="22"/>
        </w:numPr>
        <w:spacing w:after="120" w:line="360" w:lineRule="auto"/>
        <w:ind w:left="0" w:firstLine="0"/>
        <w:jc w:val="both"/>
        <w:rPr>
          <w:rFonts w:eastAsiaTheme="minorEastAsia"/>
          <w:color w:val="000000" w:themeColor="text1"/>
          <w:sz w:val="24"/>
          <w:szCs w:val="24"/>
        </w:rPr>
      </w:pPr>
      <w:r w:rsidRPr="3E13702F">
        <w:rPr>
          <w:rStyle w:val="normaltextrun"/>
          <w:rFonts w:eastAsiaTheme="minorEastAsia"/>
          <w:color w:val="000000" w:themeColor="text1"/>
          <w:sz w:val="24"/>
          <w:szCs w:val="24"/>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7CAD9112" w14:textId="20E0FA85"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Serão glosados os valores relacionados a metas e resultados descumpridos sem justificativa suficiente. </w:t>
      </w:r>
    </w:p>
    <w:p w14:paraId="73EBF560" w14:textId="414D10A0" w:rsidR="5E2CC487" w:rsidRDefault="5E2CC487">
      <w:pPr>
        <w:pStyle w:val="PargrafodaLista"/>
        <w:numPr>
          <w:ilvl w:val="1"/>
          <w:numId w:val="22"/>
        </w:numPr>
        <w:spacing w:after="120" w:line="360" w:lineRule="auto"/>
        <w:ind w:left="0" w:firstLine="0"/>
        <w:jc w:val="both"/>
        <w:rPr>
          <w:rStyle w:val="normaltextrun"/>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prestação de contas deverá ser feita em observância ao disposto no Decreto Municipal nº 57.575/2016 e na Portaria nº </w:t>
      </w:r>
      <w:r w:rsidR="584CFCD8" w:rsidRPr="3E13702F">
        <w:rPr>
          <w:rStyle w:val="normaltextrun"/>
          <w:rFonts w:ascii="Calibri" w:eastAsia="Calibri" w:hAnsi="Calibri" w:cs="Calibri"/>
          <w:color w:val="000000" w:themeColor="text1"/>
          <w:sz w:val="24"/>
          <w:szCs w:val="24"/>
        </w:rPr>
        <w:t>27</w:t>
      </w:r>
      <w:r w:rsidRPr="3E13702F">
        <w:rPr>
          <w:rStyle w:val="normaltextrun"/>
          <w:rFonts w:ascii="Calibri" w:eastAsia="Calibri" w:hAnsi="Calibri" w:cs="Calibri"/>
          <w:color w:val="000000" w:themeColor="text1"/>
          <w:sz w:val="24"/>
          <w:szCs w:val="24"/>
        </w:rPr>
        <w:t>/SEME/2</w:t>
      </w:r>
      <w:r w:rsidR="2F6CCBC5" w:rsidRPr="3E13702F">
        <w:rPr>
          <w:rStyle w:val="normaltextrun"/>
          <w:rFonts w:ascii="Calibri" w:eastAsia="Calibri" w:hAnsi="Calibri" w:cs="Calibri"/>
          <w:color w:val="000000" w:themeColor="text1"/>
          <w:sz w:val="24"/>
          <w:szCs w:val="24"/>
        </w:rPr>
        <w:t>017</w:t>
      </w:r>
      <w:r w:rsidRPr="3E13702F">
        <w:rPr>
          <w:rStyle w:val="normaltextrun"/>
          <w:rFonts w:ascii="Calibri" w:eastAsia="Calibri" w:hAnsi="Calibri" w:cs="Calibri"/>
          <w:color w:val="000000" w:themeColor="text1"/>
          <w:sz w:val="24"/>
          <w:szCs w:val="24"/>
        </w:rPr>
        <w:t xml:space="preserve">, combinado com a Lei Federal nº 13.019/2014, competindo unicamente à Administração Pública decidir sobre a regularidade, ou não, da aplicação dos recursos transferidos a OSC proponente. </w:t>
      </w:r>
    </w:p>
    <w:p w14:paraId="03BA4B50" w14:textId="0B0914F8"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Administração Pública realizará manifestação conclusiva sobre a prestação final de contas, dispondo sobre: </w:t>
      </w:r>
    </w:p>
    <w:p w14:paraId="5E9AD0DF" w14:textId="0A7A7A8A"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Aprovação da prestação de contas; </w:t>
      </w:r>
    </w:p>
    <w:p w14:paraId="5DC3BF0A" w14:textId="1028C914"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Aprovação da prestação de contas com ressalvas, mesmo que cumpridos os objetos e as metas da parceria, se estiver evidenciada impropriedade ou qualquer outra falta de natureza formal de que não resulte danos ao erário;</w:t>
      </w:r>
    </w:p>
    <w:p w14:paraId="5009F96D" w14:textId="01C4ABC4"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525FA970" w14:textId="581958EB"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São consideradas falhas formais sem prejuízo de outras: </w:t>
      </w:r>
    </w:p>
    <w:p w14:paraId="76020FFB" w14:textId="021BD9ED"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14ABD99C" w14:textId="06AB8979"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 inadequação ou a imperfeição a respeito de exigência, forma ou procedimento a ser adotado desde que o objetivo ou resultado final pretendido pela execução da parceria seja alcançado. </w:t>
      </w:r>
    </w:p>
    <w:p w14:paraId="32BA80E4" w14:textId="05964998"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As contas serão rejeitadas quando: </w:t>
      </w:r>
    </w:p>
    <w:p w14:paraId="362C09B6" w14:textId="3AA852D9"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Houver omissão no dever de prestar contas; </w:t>
      </w:r>
    </w:p>
    <w:p w14:paraId="16DACAF5" w14:textId="4CE8F30B"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Houver descumprimento injustificado dos objetivos e metas estabelecidos no plano de trabalho; </w:t>
      </w:r>
    </w:p>
    <w:p w14:paraId="75F40620" w14:textId="299BB119"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Ocorrer danos ao erário decorrente de ato de gestão ilegítimo ou antieconômico; </w:t>
      </w:r>
    </w:p>
    <w:p w14:paraId="1D97E41E" w14:textId="5890D0CA"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Houver desfalque ou desvio de dinheiro, bens ou valores públicos;</w:t>
      </w:r>
    </w:p>
    <w:p w14:paraId="09313804" w14:textId="5D026316"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Não for executado o objeto da parceria; </w:t>
      </w:r>
    </w:p>
    <w:p w14:paraId="7503327A" w14:textId="13DE155F"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Os recursos forem aplicados em finalidades diversas das previstas na parceria. </w:t>
      </w:r>
    </w:p>
    <w:p w14:paraId="31338EA9" w14:textId="7977C990"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Da decisão que rejeitar as contas prestadas caberá um único recurso ao Secretário Municipal da Pasta que deverá ser interposto no prazo de 10 (dez) dias úteis a contar da notificação da decisão. </w:t>
      </w:r>
    </w:p>
    <w:p w14:paraId="00C7720E" w14:textId="7EC80AB0"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Exaurida a fase recursal, se mantida a decisão, a OSC deverá ressarcir o erário de forma integral dos recursos. </w:t>
      </w:r>
    </w:p>
    <w:p w14:paraId="0C541C50" w14:textId="54C25B7C"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61ED0584" w14:textId="7C4E7B89"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O dano ao erário será previamente delimitado para embasar a rejeição das contas prestadas. </w:t>
      </w:r>
    </w:p>
    <w:p w14:paraId="5228579D" w14:textId="67DACFCA"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Os valores apurados serão acrescidos de correção monetária e juros, bem como inscritos no CADIN Municipal, por meio de despacho da autoridade administrativa competente. </w:t>
      </w:r>
    </w:p>
    <w:p w14:paraId="200BB048" w14:textId="731FF351"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para fins de prestação de contas, deverão apresentar os seguintes documentos: </w:t>
      </w:r>
    </w:p>
    <w:p w14:paraId="40993A62" w14:textId="3326052C"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39C24C23" w14:textId="24AA594C"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Na hipótese de descumprimento de metas e resultados estabelecidos no plano de trabalho, relatório de execução financeira, assinado pelo seu representante legal, com a descrição das despesas e receitas efetivamente realizadas, assim como notas e comprovantes fiscais, incluindo recibos, emitidos em nome da OSC; </w:t>
      </w:r>
    </w:p>
    <w:p w14:paraId="75472682" w14:textId="12C63816"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Extrato bancário da conta específica vinculada à execução da parceria, se necessário acompanhado de relatório sintético de conciliação bancária com indicação de despesas e receitas; </w:t>
      </w:r>
    </w:p>
    <w:p w14:paraId="4DF787D3" w14:textId="0C5C37F3"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Comprovante do recolhimento do saldo da conta bancária específica, quando houver, no caso de prestação de contas final; </w:t>
      </w:r>
    </w:p>
    <w:p w14:paraId="07356140" w14:textId="05574BEF"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Material comprobatório do cumprimento do objeto em fotos, vídeos ou outros suportes, quando couber; </w:t>
      </w:r>
    </w:p>
    <w:p w14:paraId="46DA6C07" w14:textId="71D462D1"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Relação de eventuais bens adquiridos; </w:t>
      </w:r>
    </w:p>
    <w:p w14:paraId="52AAFB55" w14:textId="09DDC3BE"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5AEE3D8A" w14:textId="55002BB1"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553B03A3" w14:textId="039DFA58"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OSC está obrigada a prestar contas da boa e regular aplicação dos recursos recebidos em caráter final até 90 (noventa) dias, contados do término de sua vigência. </w:t>
      </w:r>
    </w:p>
    <w:p w14:paraId="05B59BBB" w14:textId="3D9AA584"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O prazo poderá ser prorrogado por até 30 (trinta) dias, a critério do titular do Órgão ou daquele a quem tiver sido delegada a competência, desde que devidamente justificado.</w:t>
      </w:r>
    </w:p>
    <w:p w14:paraId="395E1589" w14:textId="7C7996CC" w:rsidR="5E2CC487" w:rsidRDefault="5E2CC487">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Na hipótese de devolução de recursos, a guia de recolhimento deverá ser apresentada juntamente com a prestação de contas;</w:t>
      </w:r>
    </w:p>
    <w:p w14:paraId="060D621E" w14:textId="5910C410" w:rsidR="5E2CC487" w:rsidRDefault="5E2CC487">
      <w:pPr>
        <w:pStyle w:val="PargrafodaLista"/>
        <w:numPr>
          <w:ilvl w:val="3"/>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Se constatada pela Administração irregularidades financeiras, o valor respectivo deverá ser restituído aos cofres públicos, com correção monetária e juros, no prazo improrrogável de 30 (trinta) dias.</w:t>
      </w:r>
    </w:p>
    <w:p w14:paraId="292DE777" w14:textId="34613571"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449B420E" w14:textId="36BAC4E5" w:rsidR="5E2CC487" w:rsidRDefault="5E2CC487">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DAS SANÇÕES:</w:t>
      </w:r>
    </w:p>
    <w:p w14:paraId="25518C8C" w14:textId="67C0CD66" w:rsidR="5E2CC487" w:rsidRDefault="5E2CC487">
      <w:pPr>
        <w:pStyle w:val="PargrafodaLista"/>
        <w:numPr>
          <w:ilvl w:val="1"/>
          <w:numId w:val="22"/>
        </w:numPr>
        <w:spacing w:after="120" w:line="360" w:lineRule="auto"/>
        <w:ind w:left="0" w:firstLine="0"/>
        <w:jc w:val="both"/>
        <w:rPr>
          <w:rStyle w:val="normaltextrun"/>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execução da parceria em desacordo com o plano de trabalho e com as normas da Lei Federal nº 13.019/2014, do Decreto Municipal nº 57.575/2016 e da Portaria nº </w:t>
      </w:r>
      <w:r w:rsidR="204C7EF6" w:rsidRPr="3E13702F">
        <w:rPr>
          <w:rStyle w:val="normaltextrun"/>
          <w:rFonts w:ascii="Calibri" w:eastAsia="Calibri" w:hAnsi="Calibri" w:cs="Calibri"/>
          <w:color w:val="000000" w:themeColor="text1"/>
          <w:sz w:val="24"/>
          <w:szCs w:val="24"/>
        </w:rPr>
        <w:t>27</w:t>
      </w:r>
      <w:r w:rsidRPr="3E13702F">
        <w:rPr>
          <w:rStyle w:val="normaltextrun"/>
          <w:rFonts w:ascii="Calibri" w:eastAsia="Calibri" w:hAnsi="Calibri" w:cs="Calibri"/>
          <w:color w:val="000000" w:themeColor="text1"/>
          <w:sz w:val="24"/>
          <w:szCs w:val="24"/>
        </w:rPr>
        <w:t>/SEME/20</w:t>
      </w:r>
      <w:r w:rsidR="55C4BCC0" w:rsidRPr="3E13702F">
        <w:rPr>
          <w:rStyle w:val="normaltextrun"/>
          <w:rFonts w:ascii="Calibri" w:eastAsia="Calibri" w:hAnsi="Calibri" w:cs="Calibri"/>
          <w:color w:val="000000" w:themeColor="text1"/>
          <w:sz w:val="24"/>
          <w:szCs w:val="24"/>
        </w:rPr>
        <w:t>17</w:t>
      </w:r>
      <w:r w:rsidRPr="3E13702F">
        <w:rPr>
          <w:rStyle w:val="normaltextrun"/>
          <w:rFonts w:ascii="Calibri" w:eastAsia="Calibri" w:hAnsi="Calibri" w:cs="Calibri"/>
          <w:color w:val="000000" w:themeColor="text1"/>
          <w:sz w:val="24"/>
          <w:szCs w:val="24"/>
        </w:rPr>
        <w:t>, poderá acarretar, garantida a defesa prévia, na aplicação à OSC das seguintes sanções:</w:t>
      </w:r>
    </w:p>
    <w:p w14:paraId="06D5209D" w14:textId="72447D77"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Advertência por escrito;</w:t>
      </w:r>
    </w:p>
    <w:p w14:paraId="1AB6D2B5" w14:textId="695241C8"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Suspensão temporária de participar em chamamento público e impedimento de celebrar parceria ou contrato com órgãos e entidades da esfera do governo da administração pública sancionadora, por prazo não superior a 02 (dois) anos; </w:t>
      </w:r>
    </w:p>
    <w:p w14:paraId="28EE980D" w14:textId="4727A7CB"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anterior.</w:t>
      </w:r>
    </w:p>
    <w:p w14:paraId="11FA1ADD" w14:textId="3AC7EF77"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54ECA552">
        <w:rPr>
          <w:rStyle w:val="normaltextrun"/>
          <w:rFonts w:ascii="Calibri" w:eastAsia="Calibri" w:hAnsi="Calibri" w:cs="Calibri"/>
          <w:color w:val="000000" w:themeColor="text1"/>
          <w:sz w:val="24"/>
          <w:szCs w:val="24"/>
        </w:rPr>
        <w:t xml:space="preserve">O prazo para apresentação de defesa é de 05 (cinco) dias úteis para a sanção prevista </w:t>
      </w:r>
      <w:r w:rsidR="74ABC332" w:rsidRPr="54ECA552">
        <w:rPr>
          <w:rStyle w:val="normaltextrun"/>
          <w:rFonts w:ascii="Calibri" w:eastAsia="Calibri" w:hAnsi="Calibri" w:cs="Calibri"/>
          <w:color w:val="000000" w:themeColor="text1"/>
          <w:sz w:val="24"/>
          <w:szCs w:val="24"/>
        </w:rPr>
        <w:t>em 20.1.1</w:t>
      </w:r>
      <w:r w:rsidRPr="54ECA552">
        <w:rPr>
          <w:rStyle w:val="normaltextrun"/>
          <w:rFonts w:ascii="Calibri" w:eastAsia="Calibri" w:hAnsi="Calibri" w:cs="Calibri"/>
          <w:color w:val="000000" w:themeColor="text1"/>
          <w:sz w:val="24"/>
          <w:szCs w:val="24"/>
        </w:rPr>
        <w:t xml:space="preserve"> e 10 (dez) dias úteis para as sanções previstas </w:t>
      </w:r>
      <w:r w:rsidR="0EA82170" w:rsidRPr="54ECA552">
        <w:rPr>
          <w:rStyle w:val="normaltextrun"/>
          <w:rFonts w:ascii="Calibri" w:eastAsia="Calibri" w:hAnsi="Calibri" w:cs="Calibri"/>
          <w:color w:val="000000" w:themeColor="text1"/>
          <w:sz w:val="24"/>
          <w:szCs w:val="24"/>
        </w:rPr>
        <w:t>em 20.1.2 e 20.1.3</w:t>
      </w:r>
      <w:r w:rsidRPr="54ECA552">
        <w:rPr>
          <w:rStyle w:val="normaltextrun"/>
          <w:rFonts w:ascii="Calibri" w:eastAsia="Calibri" w:hAnsi="Calibri" w:cs="Calibri"/>
          <w:color w:val="000000" w:themeColor="text1"/>
          <w:sz w:val="24"/>
          <w:szCs w:val="24"/>
        </w:rPr>
        <w:t>.</w:t>
      </w:r>
    </w:p>
    <w:p w14:paraId="051F32B0" w14:textId="728CD085"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Compete ao gestor da parceria decidir pela aplicação de penalidade no caso de advertência.</w:t>
      </w:r>
    </w:p>
    <w:p w14:paraId="6FE7AEA7" w14:textId="6BF5FD0A"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Compete ao Secretário da Pasta decidir pela aplicação de penalidade nos casos de suspensão do direito de participar de chamamento público e de declaração de inidoneidade. </w:t>
      </w:r>
    </w:p>
    <w:p w14:paraId="79F28BC9" w14:textId="428C56BF"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OSC terá o prazo de 10 (dez) dias úteis para interpor recurso contra a penalidade aplicada.</w:t>
      </w:r>
    </w:p>
    <w:p w14:paraId="59AE8C6F" w14:textId="15F053DC"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As notificações e intimações serão encaminhadas à OSC preferencialmente via correspondência eletrônica, sem prejuízo de outras formas de comunicação, assegurando-se a ciência do interessado para fins de exercício do direito ao contraditório e a ampla defesa.</w:t>
      </w:r>
    </w:p>
    <w:p w14:paraId="37D8A1B4" w14:textId="780509F2"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imposição das sanções previstas será proporcional à gravidade do fato que a motivar, consideradas as circunstâncias objetivas do caso, e dela será notificada a proponente.  </w:t>
      </w:r>
    </w:p>
    <w:p w14:paraId="5253A22D" w14:textId="4EF196D0"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As sanções poderão ser cumuladas, podendo incidir também outras sanções acaso previstas na legislação em vigor.</w:t>
      </w:r>
    </w:p>
    <w:p w14:paraId="1AE7FE35" w14:textId="0C2B7A03" w:rsidR="5E2CC487" w:rsidRDefault="5E2CC487">
      <w:pPr>
        <w:pStyle w:val="PargrafodaLista"/>
        <w:numPr>
          <w:ilvl w:val="0"/>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ANTICORRUPÇÃO E PROTEÇÃO GERAL DE DADOS:</w:t>
      </w:r>
    </w:p>
    <w:p w14:paraId="49A07011" w14:textId="6B37CD2E"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1BFB77F3" w14:textId="68B9F425"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As obrigações de confidencialidade previstas acima estendem-se aos funcionários, prestadores de serviços, prepostos e/ou representantes da OSC.</w:t>
      </w:r>
    </w:p>
    <w:p w14:paraId="78548EE4" w14:textId="68163FA8"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6E60D01F" w14:textId="226975EE"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Quaisquer tratamentos de dados pessoais realizados no bojo do presente ajuste, ou em razão dele, deverão observar as disposições da Lei nº 13.709/2018, e de normas complementares expedidas pela Autoridade Nacional de Proteção de Dados e pela SEME.</w:t>
      </w:r>
    </w:p>
    <w:p w14:paraId="51759D1A" w14:textId="19BD1545"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Havendo necessidade de compartilhamento de dados pessoais no contexto deste ajuste, serão transferidos somente os dados estritamente necessários para a perfeita execução do objeto acordado, os quais deverão ser utilizadas estritamente para tal fim.</w:t>
      </w:r>
    </w:p>
    <w:p w14:paraId="43A033CC" w14:textId="55CC01CB"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eop"/>
          <w:rFonts w:ascii="Calibri" w:eastAsia="Calibri" w:hAnsi="Calibri" w:cs="Calibri"/>
          <w:color w:val="000000" w:themeColor="text1"/>
          <w:sz w:val="24"/>
          <w:szCs w:val="24"/>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311A8A6C" w14:textId="0D4CD2DA"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No caso de transferência de dados a terceiros, previamente autorizada pela SEME, a OSC deverá submeter terceiros às mesmas exigências estipuladas neste instrumento, no que se refere à segurança e privacidade de dados. </w:t>
      </w:r>
    </w:p>
    <w:p w14:paraId="567BF13F" w14:textId="67E331A7"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OSC deverá eliminar quaisquer dados pessoais recebidos em decorrência deste acordo, sempre que determinado pela SEME, e com expressa anuência da SEME, nas seguintes hipóteses:</w:t>
      </w:r>
    </w:p>
    <w:p w14:paraId="3A515936" w14:textId="6F549C83"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Caso os dados se tornem desnecessários; </w:t>
      </w:r>
    </w:p>
    <w:p w14:paraId="0CCC48A8" w14:textId="75BD323E"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Se houver o término de procedimento de tratamento específico para o qual os dados se faziam necessários; </w:t>
      </w:r>
    </w:p>
    <w:p w14:paraId="7C179322" w14:textId="1A743520" w:rsidR="5E2CC487" w:rsidRDefault="5E2CC487">
      <w:pPr>
        <w:pStyle w:val="PargrafodaLista"/>
        <w:numPr>
          <w:ilvl w:val="2"/>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Ocorrendo o fim da vigência do ajuste. </w:t>
      </w:r>
    </w:p>
    <w:p w14:paraId="31489415" w14:textId="35B92C47"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0A85163C" w14:textId="5D36C9F1"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OSC e a SEME deverão registrar todas as atividades de tratamento de dados pessoais realizadas em razão deste ajuste.</w:t>
      </w:r>
    </w:p>
    <w:p w14:paraId="708F9AA2" w14:textId="552C3B6E"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5AB466BF" w14:textId="4D20A1ED"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4BCB7B66" w14:textId="0439A97C"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Para a execução do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34E384DF" w14:textId="2E7580BC" w:rsidR="5E2CC487" w:rsidRDefault="5E2CC487">
      <w:pPr>
        <w:pStyle w:val="PargrafodaLista"/>
        <w:numPr>
          <w:ilvl w:val="0"/>
          <w:numId w:val="22"/>
        </w:numPr>
        <w:spacing w:before="240"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b/>
          <w:bCs/>
          <w:color w:val="000000" w:themeColor="text1"/>
          <w:sz w:val="24"/>
          <w:szCs w:val="24"/>
        </w:rPr>
        <w:t>DISPOSIÇÕES FINAIS:</w:t>
      </w:r>
    </w:p>
    <w:p w14:paraId="1A92BE93" w14:textId="75E51FDF"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As normas disciplinadoras contidas neste edital serão interpretadas em favor da ampliação da disputa, respeitada a igualdade de oportunidade entre as participantes e desde que não comprometam o interesse público, a finalidade e a segurança da contratação.</w:t>
      </w:r>
    </w:p>
    <w:p w14:paraId="56A844D8" w14:textId="062E0C78"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2936F772" w14:textId="7A350596"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A participação neste processo seletivo implicará aceitação integral e irretratável dos termos deste edital e seus anexos, bem como na observância dos regulamentos administrativos e demais normas aplicáveis.</w:t>
      </w:r>
    </w:p>
    <w:p w14:paraId="53D1462E" w14:textId="3C6A04E2"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Os proponentes são responsáveis pela fidelidade e legitimidade das informações e dos documentos apresentados em qualquer fase do processo.</w:t>
      </w:r>
    </w:p>
    <w:p w14:paraId="270280E8" w14:textId="2856C036"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Administração Pública se reserva o direito de, a qualquer tempo e a seu exclusivo critério, por despacho motivado, adiar ou revogar a presente seleção, sem que isso represente motivo para que as </w:t>
      </w:r>
      <w:proofErr w:type="spellStart"/>
      <w:r w:rsidRPr="3E13702F">
        <w:rPr>
          <w:rStyle w:val="normaltextrun"/>
          <w:rFonts w:ascii="Calibri" w:eastAsia="Calibri" w:hAnsi="Calibri" w:cs="Calibri"/>
          <w:color w:val="000000" w:themeColor="text1"/>
          <w:sz w:val="24"/>
          <w:szCs w:val="24"/>
        </w:rPr>
        <w:t>OSCs</w:t>
      </w:r>
      <w:proofErr w:type="spellEnd"/>
      <w:r w:rsidRPr="3E13702F">
        <w:rPr>
          <w:rStyle w:val="normaltextrun"/>
          <w:rFonts w:ascii="Calibri" w:eastAsia="Calibri" w:hAnsi="Calibri" w:cs="Calibri"/>
          <w:color w:val="000000" w:themeColor="text1"/>
          <w:sz w:val="24"/>
          <w:szCs w:val="24"/>
        </w:rPr>
        <w:t xml:space="preserve"> proponentes pleiteiem qualquer tipo de indenização.</w:t>
      </w:r>
    </w:p>
    <w:p w14:paraId="17900E65" w14:textId="0B69B18E"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As retificações do presente edital, por iniciativa da Administração Pública ou provocada por eventuais impugnações, serão publicadas no Diário Oficial da Cidade de São Paulo.  </w:t>
      </w:r>
    </w:p>
    <w:p w14:paraId="7FBFC2F9" w14:textId="54E66704"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Caso as alterações interfiram na elaboração das Propostas, deverão importar na reabertura do prazo para entrega dos mesmos. </w:t>
      </w:r>
    </w:p>
    <w:p w14:paraId="49745D58" w14:textId="25650BA6"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Qualquer pessoa poderá impugnar o presente edital, devendo protocolar o pedido até 05 (cinco) dias úteis antes da data fixada para apresentação das propostas, de forma eletrônica, pelo endereço eletrônico </w:t>
      </w:r>
      <w:hyperlink r:id="rId9">
        <w:r w:rsidRPr="3E13702F">
          <w:rPr>
            <w:rStyle w:val="Hyperlink"/>
            <w:rFonts w:ascii="Calibri" w:eastAsia="Calibri" w:hAnsi="Calibri" w:cs="Calibri"/>
            <w:sz w:val="24"/>
            <w:szCs w:val="24"/>
          </w:rPr>
          <w:t>semegabinete@prefeitura.sp.gov.br</w:t>
        </w:r>
      </w:hyperlink>
      <w:r w:rsidRPr="3E13702F">
        <w:rPr>
          <w:rStyle w:val="normaltextrun"/>
          <w:rFonts w:ascii="Calibri" w:eastAsia="Calibri" w:hAnsi="Calibri" w:cs="Calibri"/>
          <w:color w:val="000000" w:themeColor="text1"/>
          <w:sz w:val="24"/>
          <w:szCs w:val="24"/>
        </w:rPr>
        <w:t xml:space="preserve">. </w:t>
      </w:r>
    </w:p>
    <w:p w14:paraId="5216BA5D" w14:textId="4236AEDA"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resposta às impugnações caberá ao Chefe de Gabinete e deverá ser publicada até a data fixada para apresentação das propostas. </w:t>
      </w:r>
    </w:p>
    <w:p w14:paraId="03E3CD5D" w14:textId="740149EF"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 impugnação não impedirá a OSC impugnante de participar do chamamento público. </w:t>
      </w:r>
    </w:p>
    <w:p w14:paraId="251E7C14" w14:textId="3640E456"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 Chefe de Gabinete resolverá os casos omissos e as situações não previstas no presente edital, observadas as disposições legais e os princípios que regem a Administração Pública.   </w:t>
      </w:r>
    </w:p>
    <w:p w14:paraId="6FB97486" w14:textId="36ACA531"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w:t>
      </w:r>
      <w:hyperlink r:id="rId10">
        <w:r w:rsidRPr="3E13702F">
          <w:rPr>
            <w:rStyle w:val="Hyperlink"/>
            <w:rFonts w:ascii="Calibri" w:eastAsia="Calibri" w:hAnsi="Calibri" w:cs="Calibri"/>
            <w:sz w:val="24"/>
            <w:szCs w:val="24"/>
          </w:rPr>
          <w:t>semegabinete@prefeitura.sp.gov.br</w:t>
        </w:r>
      </w:hyperlink>
      <w:r w:rsidRPr="3E13702F">
        <w:rPr>
          <w:rStyle w:val="normaltextrun"/>
          <w:rFonts w:ascii="Calibri" w:eastAsia="Calibri" w:hAnsi="Calibri" w:cs="Calibri"/>
          <w:color w:val="000000" w:themeColor="text1"/>
          <w:sz w:val="24"/>
          <w:szCs w:val="24"/>
        </w:rPr>
        <w:t xml:space="preserve">. </w:t>
      </w:r>
    </w:p>
    <w:p w14:paraId="555F3EF1" w14:textId="60B45569"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6C7CBAF" w14:textId="7D96191A"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Fica eleito o foro do Município de São Paulo para dirimir quaisquer controvérsias decorrentes do presente certame. </w:t>
      </w:r>
    </w:p>
    <w:p w14:paraId="392489BC" w14:textId="6CB7E1E6" w:rsidR="5E2CC487" w:rsidRDefault="5E2CC487">
      <w:pPr>
        <w:pStyle w:val="PargrafodaLista"/>
        <w:numPr>
          <w:ilvl w:val="1"/>
          <w:numId w:val="22"/>
        </w:numPr>
        <w:spacing w:after="120" w:line="360" w:lineRule="auto"/>
        <w:ind w:left="0" w:firstLine="0"/>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contrário da Administração.</w:t>
      </w:r>
    </w:p>
    <w:p w14:paraId="37317B48" w14:textId="27574042" w:rsidR="5E2CC487" w:rsidRDefault="5E2CC487" w:rsidP="3E13702F">
      <w:pPr>
        <w:spacing w:beforeAutospacing="1" w:after="120" w:afterAutospacing="1" w:line="360" w:lineRule="auto"/>
        <w:jc w:val="both"/>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São Paulo – SP, </w:t>
      </w:r>
      <w:r w:rsidRPr="3E13702F">
        <w:rPr>
          <w:rStyle w:val="normaltextrun"/>
          <w:rFonts w:ascii="Calibri" w:eastAsia="Calibri" w:hAnsi="Calibri" w:cs="Calibri"/>
          <w:color w:val="000000" w:themeColor="text1"/>
          <w:sz w:val="24"/>
          <w:szCs w:val="24"/>
          <w:highlight w:val="yellow"/>
        </w:rPr>
        <w:t xml:space="preserve">__ de ______ </w:t>
      </w:r>
      <w:proofErr w:type="spellStart"/>
      <w:r w:rsidRPr="3E13702F">
        <w:rPr>
          <w:rStyle w:val="normaltextrun"/>
          <w:rFonts w:ascii="Calibri" w:eastAsia="Calibri" w:hAnsi="Calibri" w:cs="Calibri"/>
          <w:color w:val="000000" w:themeColor="text1"/>
          <w:sz w:val="24"/>
          <w:szCs w:val="24"/>
          <w:highlight w:val="yellow"/>
        </w:rPr>
        <w:t>de</w:t>
      </w:r>
      <w:proofErr w:type="spellEnd"/>
      <w:r w:rsidRPr="3E13702F">
        <w:rPr>
          <w:rStyle w:val="normaltextrun"/>
          <w:rFonts w:ascii="Calibri" w:eastAsia="Calibri" w:hAnsi="Calibri" w:cs="Calibri"/>
          <w:color w:val="000000" w:themeColor="text1"/>
          <w:sz w:val="24"/>
          <w:szCs w:val="24"/>
          <w:highlight w:val="yellow"/>
        </w:rPr>
        <w:t xml:space="preserve"> 20___.</w:t>
      </w:r>
      <w:r w:rsidRPr="3E13702F">
        <w:rPr>
          <w:rStyle w:val="normaltextrun"/>
          <w:rFonts w:ascii="Calibri" w:eastAsia="Calibri" w:hAnsi="Calibri" w:cs="Calibri"/>
          <w:color w:val="000000" w:themeColor="text1"/>
          <w:sz w:val="24"/>
          <w:szCs w:val="24"/>
        </w:rPr>
        <w:t xml:space="preserve"> </w:t>
      </w:r>
    </w:p>
    <w:p w14:paraId="5ECA4C70" w14:textId="6EFB22A4" w:rsidR="3E13702F" w:rsidRDefault="3E13702F" w:rsidP="3E13702F">
      <w:pPr>
        <w:spacing w:beforeAutospacing="1" w:after="120" w:afterAutospacing="1" w:line="360" w:lineRule="auto"/>
        <w:jc w:val="both"/>
        <w:rPr>
          <w:rFonts w:ascii="Calibri" w:eastAsia="Calibri" w:hAnsi="Calibri" w:cs="Calibri"/>
          <w:color w:val="000000" w:themeColor="text1"/>
          <w:sz w:val="24"/>
          <w:szCs w:val="24"/>
        </w:rPr>
      </w:pPr>
    </w:p>
    <w:p w14:paraId="70BCA22F" w14:textId="3A63578D" w:rsidR="3E13702F" w:rsidRDefault="3E13702F" w:rsidP="3E13702F">
      <w:pPr>
        <w:spacing w:beforeAutospacing="1" w:after="120" w:afterAutospacing="1" w:line="360" w:lineRule="auto"/>
        <w:jc w:val="both"/>
        <w:rPr>
          <w:rFonts w:ascii="Calibri" w:eastAsia="Calibri" w:hAnsi="Calibri" w:cs="Calibri"/>
          <w:color w:val="000000" w:themeColor="text1"/>
          <w:sz w:val="24"/>
          <w:szCs w:val="24"/>
        </w:rPr>
      </w:pPr>
    </w:p>
    <w:p w14:paraId="378F5E5A" w14:textId="2A1E4D9F" w:rsidR="3E13702F" w:rsidRDefault="3E13702F" w:rsidP="3E13702F">
      <w:pPr>
        <w:spacing w:beforeAutospacing="1" w:after="120" w:afterAutospacing="1" w:line="360" w:lineRule="auto"/>
        <w:jc w:val="both"/>
        <w:rPr>
          <w:rFonts w:ascii="Calibri" w:eastAsia="Calibri" w:hAnsi="Calibri" w:cs="Calibri"/>
          <w:color w:val="000000" w:themeColor="text1"/>
          <w:sz w:val="24"/>
          <w:szCs w:val="24"/>
        </w:rPr>
      </w:pPr>
    </w:p>
    <w:p w14:paraId="0CAE22B0" w14:textId="505C7527" w:rsidR="5E2CC487" w:rsidRDefault="5E2CC487" w:rsidP="3E13702F">
      <w:pPr>
        <w:spacing w:beforeAutospacing="1" w:after="120" w:afterAutospacing="1" w:line="360" w:lineRule="auto"/>
        <w:jc w:val="center"/>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Ricardo </w:t>
      </w:r>
      <w:proofErr w:type="spellStart"/>
      <w:r w:rsidRPr="3E13702F">
        <w:rPr>
          <w:rStyle w:val="normaltextrun"/>
          <w:rFonts w:ascii="Calibri" w:eastAsia="Calibri" w:hAnsi="Calibri" w:cs="Calibri"/>
          <w:color w:val="000000" w:themeColor="text1"/>
          <w:sz w:val="24"/>
          <w:szCs w:val="24"/>
        </w:rPr>
        <w:t>Calciolari</w:t>
      </w:r>
      <w:proofErr w:type="spellEnd"/>
      <w:r w:rsidRPr="3E13702F">
        <w:rPr>
          <w:rStyle w:val="normaltextrun"/>
          <w:rFonts w:ascii="Calibri" w:eastAsia="Calibri" w:hAnsi="Calibri" w:cs="Calibri"/>
          <w:color w:val="000000" w:themeColor="text1"/>
          <w:sz w:val="24"/>
          <w:szCs w:val="24"/>
        </w:rPr>
        <w:t xml:space="preserve"> </w:t>
      </w:r>
    </w:p>
    <w:p w14:paraId="417B83C3" w14:textId="1C6C5282" w:rsidR="5E2CC487" w:rsidRDefault="5E2CC487" w:rsidP="3E13702F">
      <w:pPr>
        <w:spacing w:beforeAutospacing="1" w:after="120" w:afterAutospacing="1" w:line="360" w:lineRule="auto"/>
        <w:jc w:val="center"/>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 xml:space="preserve">Chefe de Gabinete </w:t>
      </w:r>
    </w:p>
    <w:p w14:paraId="1B1AAB12" w14:textId="52609DF7" w:rsidR="5E2CC487" w:rsidRDefault="5E2CC487" w:rsidP="3E13702F">
      <w:pPr>
        <w:spacing w:after="120" w:line="360" w:lineRule="auto"/>
        <w:jc w:val="center"/>
        <w:rPr>
          <w:rFonts w:ascii="Calibri" w:eastAsia="Calibri" w:hAnsi="Calibri" w:cs="Calibri"/>
          <w:color w:val="000000" w:themeColor="text1"/>
          <w:sz w:val="24"/>
          <w:szCs w:val="24"/>
        </w:rPr>
      </w:pPr>
      <w:r w:rsidRPr="3E13702F">
        <w:rPr>
          <w:rStyle w:val="normaltextrun"/>
          <w:rFonts w:ascii="Calibri" w:eastAsia="Calibri" w:hAnsi="Calibri" w:cs="Calibri"/>
          <w:color w:val="000000" w:themeColor="text1"/>
          <w:sz w:val="24"/>
          <w:szCs w:val="24"/>
        </w:rPr>
        <w:t>SEME/GAB</w:t>
      </w:r>
    </w:p>
    <w:p w14:paraId="2B8FD0D1" w14:textId="18F6B424" w:rsidR="3E13702F" w:rsidRDefault="3E13702F">
      <w:r>
        <w:br w:type="page"/>
      </w:r>
    </w:p>
    <w:p w14:paraId="18C9925B" w14:textId="49D3517E" w:rsidR="0A2218AF" w:rsidRDefault="0A2218AF" w:rsidP="3E13702F">
      <w:pPr>
        <w:pStyle w:val="Ttulo1"/>
        <w:widowControl w:val="0"/>
        <w:spacing w:before="56"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I</w:t>
      </w:r>
    </w:p>
    <w:p w14:paraId="5C7CF8D6" w14:textId="34D48B53" w:rsidR="3E13702F" w:rsidRDefault="3E13702F" w:rsidP="3E13702F">
      <w:pPr>
        <w:widowControl w:val="0"/>
        <w:spacing w:before="6" w:after="0" w:line="240" w:lineRule="auto"/>
        <w:rPr>
          <w:rFonts w:ascii="Calibri" w:eastAsia="Calibri" w:hAnsi="Calibri" w:cs="Calibri"/>
          <w:color w:val="000000" w:themeColor="text1"/>
          <w:sz w:val="24"/>
          <w:szCs w:val="24"/>
        </w:rPr>
      </w:pPr>
    </w:p>
    <w:p w14:paraId="5857FDAB" w14:textId="581E32D4" w:rsidR="0A2218AF" w:rsidRDefault="0A2218AF" w:rsidP="3E13702F">
      <w:pPr>
        <w:tabs>
          <w:tab w:val="left" w:pos="4391"/>
        </w:tabs>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MINUTA DO TERMO DE FOMENTO Nº XX/SEME/2023</w:t>
      </w:r>
    </w:p>
    <w:p w14:paraId="123F945E" w14:textId="74A9EE8D" w:rsidR="3E13702F" w:rsidRDefault="3E13702F" w:rsidP="3E13702F">
      <w:pPr>
        <w:widowControl w:val="0"/>
        <w:spacing w:before="6" w:after="0" w:line="240" w:lineRule="auto"/>
        <w:rPr>
          <w:rFonts w:ascii="Times New Roman" w:eastAsia="Times New Roman" w:hAnsi="Times New Roman" w:cs="Times New Roman"/>
          <w:color w:val="000000" w:themeColor="text1"/>
          <w:sz w:val="24"/>
          <w:szCs w:val="24"/>
        </w:rPr>
      </w:pPr>
    </w:p>
    <w:p w14:paraId="670EDC44" w14:textId="280D771D" w:rsidR="0A2218AF" w:rsidRDefault="0A2218AF" w:rsidP="3E13702F">
      <w:pPr>
        <w:widowControl w:val="0"/>
        <w:tabs>
          <w:tab w:val="left" w:pos="2275"/>
        </w:tabs>
        <w:spacing w:before="1" w:after="0" w:line="288"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3E13702F">
        <w:rPr>
          <w:rFonts w:ascii="Calibri" w:eastAsia="Calibri" w:hAnsi="Calibri" w:cs="Calibri"/>
          <w:color w:val="000000" w:themeColor="text1"/>
          <w:sz w:val="24"/>
          <w:szCs w:val="24"/>
        </w:rPr>
        <w:t>Xxxxxx</w:t>
      </w:r>
      <w:proofErr w:type="spellEnd"/>
      <w:r w:rsidRPr="3E13702F">
        <w:rPr>
          <w:rFonts w:ascii="Calibri" w:eastAsia="Calibri" w:hAnsi="Calibri" w:cs="Calibri"/>
          <w:color w:val="000000" w:themeColor="text1"/>
          <w:sz w:val="24"/>
          <w:szCs w:val="24"/>
        </w:rPr>
        <w:t xml:space="preserve">, Diretor de SEME/DGPAR, ora denominada </w:t>
      </w:r>
      <w:r w:rsidRPr="3E13702F">
        <w:rPr>
          <w:rFonts w:ascii="Calibri" w:eastAsia="Calibri" w:hAnsi="Calibri" w:cs="Calibri"/>
          <w:b/>
          <w:bCs/>
          <w:color w:val="000000" w:themeColor="text1"/>
          <w:sz w:val="24"/>
          <w:szCs w:val="24"/>
        </w:rPr>
        <w:t>PMSP/SEME</w:t>
      </w:r>
      <w:r w:rsidRPr="3E13702F">
        <w:rPr>
          <w:rFonts w:ascii="Calibri" w:eastAsia="Calibri" w:hAnsi="Calibri" w:cs="Calibri"/>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3E13702F">
        <w:rPr>
          <w:rFonts w:ascii="Calibri" w:eastAsia="Calibri" w:hAnsi="Calibri" w:cs="Calibri"/>
          <w:b/>
          <w:bCs/>
          <w:color w:val="000000" w:themeColor="text1"/>
          <w:sz w:val="24"/>
          <w:szCs w:val="24"/>
        </w:rPr>
        <w:t>PROPONENTE</w:t>
      </w:r>
      <w:r w:rsidRPr="3E13702F">
        <w:rPr>
          <w:rFonts w:ascii="Calibri" w:eastAsia="Calibri" w:hAnsi="Calibri" w:cs="Calibri"/>
          <w:color w:val="000000" w:themeColor="text1"/>
          <w:sz w:val="24"/>
          <w:szCs w:val="24"/>
        </w:rPr>
        <w:t xml:space="preserve">, com fundamento no art. 2º, inc. VIII, da Lei Federal nº 13.019/2014, no Decreto Municipal nº 57.575/2016 e na Portaria nº </w:t>
      </w:r>
      <w:r w:rsidR="50478332" w:rsidRPr="3E13702F">
        <w:rPr>
          <w:rFonts w:ascii="Calibri" w:eastAsia="Calibri" w:hAnsi="Calibri" w:cs="Calibri"/>
          <w:color w:val="000000" w:themeColor="text1"/>
          <w:sz w:val="24"/>
          <w:szCs w:val="24"/>
        </w:rPr>
        <w:t>2</w:t>
      </w:r>
      <w:r w:rsidRPr="3E13702F">
        <w:rPr>
          <w:rFonts w:ascii="Calibri" w:eastAsia="Calibri" w:hAnsi="Calibri" w:cs="Calibri"/>
          <w:color w:val="000000" w:themeColor="text1"/>
          <w:sz w:val="24"/>
          <w:szCs w:val="24"/>
        </w:rPr>
        <w:t>7/SEME/2</w:t>
      </w:r>
      <w:r w:rsidR="4A01B251" w:rsidRPr="3E13702F">
        <w:rPr>
          <w:rFonts w:ascii="Calibri" w:eastAsia="Calibri" w:hAnsi="Calibri" w:cs="Calibri"/>
          <w:color w:val="000000" w:themeColor="text1"/>
          <w:sz w:val="24"/>
          <w:szCs w:val="24"/>
        </w:rPr>
        <w:t>017</w:t>
      </w:r>
      <w:r w:rsidRPr="3E13702F">
        <w:rPr>
          <w:rFonts w:ascii="Calibri" w:eastAsia="Calibri" w:hAnsi="Calibri" w:cs="Calibri"/>
          <w:color w:val="000000" w:themeColor="text1"/>
          <w:sz w:val="24"/>
          <w:szCs w:val="24"/>
        </w:rPr>
        <w:t>, em face do despacho exarado no doc. ____ do processo SEI nº __________________, publicado no DOC de ___/___/2023, celebram a presente parceria, nos termos e cláusulas que seguem.</w:t>
      </w:r>
    </w:p>
    <w:p w14:paraId="6CC3BA0E" w14:textId="3AC941C5" w:rsidR="3E13702F" w:rsidRDefault="3E13702F" w:rsidP="3E13702F">
      <w:pPr>
        <w:widowControl w:val="0"/>
        <w:tabs>
          <w:tab w:val="left" w:pos="2275"/>
        </w:tabs>
        <w:spacing w:before="1" w:after="0" w:line="288" w:lineRule="auto"/>
        <w:ind w:left="302"/>
        <w:jc w:val="both"/>
        <w:rPr>
          <w:rFonts w:ascii="Calibri" w:eastAsia="Calibri" w:hAnsi="Calibri" w:cs="Calibri"/>
          <w:color w:val="000000" w:themeColor="text1"/>
          <w:sz w:val="24"/>
          <w:szCs w:val="24"/>
        </w:rPr>
      </w:pPr>
    </w:p>
    <w:p w14:paraId="149B49F1" w14:textId="18374160" w:rsidR="0A2218AF" w:rsidRDefault="0A2218AF" w:rsidP="3E13702F">
      <w:pPr>
        <w:widowControl w:val="0"/>
        <w:tabs>
          <w:tab w:val="left" w:pos="2275"/>
        </w:tabs>
        <w:spacing w:before="1" w:after="240" w:line="288"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PRIMEIRA – OBJETO: </w:t>
      </w:r>
    </w:p>
    <w:p w14:paraId="661B983E" w14:textId="1E30EEA5" w:rsidR="0A2218AF" w:rsidRDefault="0A2218AF" w:rsidP="3E13702F">
      <w:pPr>
        <w:widowControl w:val="0"/>
        <w:tabs>
          <w:tab w:val="left" w:pos="2275"/>
        </w:tabs>
        <w:spacing w:before="1" w:after="0" w:line="288"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1.1.</w:t>
      </w:r>
      <w:r w:rsidRPr="3E13702F">
        <w:rPr>
          <w:rFonts w:ascii="Calibri" w:eastAsia="Calibri" w:hAnsi="Calibri" w:cs="Calibri"/>
          <w:color w:val="000000" w:themeColor="text1"/>
          <w:sz w:val="24"/>
          <w:szCs w:val="24"/>
        </w:rPr>
        <w:t xml:space="preserve"> Através do presente, a </w:t>
      </w:r>
      <w:r w:rsidRPr="3E13702F">
        <w:rPr>
          <w:rFonts w:ascii="Calibri" w:eastAsia="Calibri" w:hAnsi="Calibri" w:cs="Calibri"/>
          <w:b/>
          <w:bCs/>
          <w:color w:val="000000" w:themeColor="text1"/>
          <w:sz w:val="24"/>
          <w:szCs w:val="24"/>
        </w:rPr>
        <w:t>PMSP/SEME</w:t>
      </w:r>
      <w:r w:rsidRPr="3E13702F">
        <w:rPr>
          <w:rFonts w:ascii="Calibri" w:eastAsia="Calibri" w:hAnsi="Calibri" w:cs="Calibri"/>
          <w:color w:val="000000" w:themeColor="text1"/>
          <w:sz w:val="24"/>
          <w:szCs w:val="24"/>
        </w:rPr>
        <w:t xml:space="preserve"> e a </w:t>
      </w:r>
      <w:r w:rsidRPr="3E13702F">
        <w:rPr>
          <w:rFonts w:ascii="Calibri" w:eastAsia="Calibri" w:hAnsi="Calibri" w:cs="Calibri"/>
          <w:b/>
          <w:bCs/>
          <w:color w:val="000000" w:themeColor="text1"/>
          <w:sz w:val="24"/>
          <w:szCs w:val="24"/>
        </w:rPr>
        <w:t xml:space="preserve">PROPONENTE </w:t>
      </w:r>
      <w:r w:rsidRPr="3E13702F">
        <w:rPr>
          <w:rFonts w:ascii="Calibri" w:eastAsia="Calibri" w:hAnsi="Calibri" w:cs="Calibri"/>
          <w:color w:val="000000" w:themeColor="text1"/>
          <w:sz w:val="24"/>
          <w:szCs w:val="24"/>
        </w:rPr>
        <w:t>registram interesse para o desenvolvimento de parceria com a finalidade de executar o projeto denominado “</w:t>
      </w:r>
      <w:r w:rsidR="45FB0163" w:rsidRPr="3E13702F">
        <w:rPr>
          <w:rFonts w:ascii="Calibri" w:eastAsia="Calibri" w:hAnsi="Calibri" w:cs="Calibri"/>
          <w:color w:val="000000" w:themeColor="text1"/>
          <w:sz w:val="24"/>
          <w:szCs w:val="24"/>
        </w:rPr>
        <w:t>Circuito Esportivo</w:t>
      </w:r>
      <w:r w:rsidR="1A19CBAA" w:rsidRPr="3E13702F">
        <w:rPr>
          <w:rFonts w:ascii="Calibri" w:eastAsia="Calibri" w:hAnsi="Calibri" w:cs="Calibri"/>
          <w:color w:val="000000" w:themeColor="text1"/>
          <w:sz w:val="24"/>
          <w:szCs w:val="24"/>
        </w:rPr>
        <w:t>”</w:t>
      </w:r>
      <w:r w:rsidRPr="3E13702F">
        <w:rPr>
          <w:rFonts w:ascii="Calibri" w:eastAsia="Calibri" w:hAnsi="Calibri" w:cs="Calibri"/>
          <w:color w:val="000000" w:themeColor="text1"/>
          <w:sz w:val="24"/>
          <w:szCs w:val="24"/>
        </w:rPr>
        <w:t xml:space="preserve">, </w:t>
      </w:r>
      <w:r w:rsidR="30C1A5B7" w:rsidRPr="3E13702F">
        <w:rPr>
          <w:rFonts w:ascii="Calibri" w:eastAsia="Calibri" w:hAnsi="Calibri" w:cs="Calibri"/>
          <w:color w:val="000000" w:themeColor="text1"/>
          <w:sz w:val="24"/>
          <w:szCs w:val="24"/>
        </w:rPr>
        <w:t>visando a implementação da gestão compartilhada do campeonato</w:t>
      </w:r>
      <w:r w:rsidR="1999D73C" w:rsidRPr="3E13702F">
        <w:rPr>
          <w:rFonts w:ascii="Calibri" w:eastAsia="Calibri" w:hAnsi="Calibri" w:cs="Calibri"/>
          <w:color w:val="000000" w:themeColor="text1"/>
          <w:sz w:val="24"/>
          <w:szCs w:val="24"/>
        </w:rPr>
        <w:t xml:space="preserve"> </w:t>
      </w:r>
      <w:r w:rsidR="17C7EFFE" w:rsidRPr="3E13702F">
        <w:rPr>
          <w:rFonts w:ascii="Calibri" w:eastAsia="Calibri" w:hAnsi="Calibri" w:cs="Calibri"/>
          <w:color w:val="000000" w:themeColor="text1"/>
          <w:sz w:val="24"/>
          <w:szCs w:val="24"/>
        </w:rPr>
        <w:t>nas modalidades esportivas de Futsal, Voleibol, Handebol e Basquetebol</w:t>
      </w:r>
      <w:r w:rsidR="7C986CE7" w:rsidRPr="3E13702F">
        <w:rPr>
          <w:rFonts w:ascii="Calibri" w:eastAsia="Calibri" w:hAnsi="Calibri" w:cs="Calibri"/>
          <w:color w:val="000000" w:themeColor="text1"/>
          <w:sz w:val="24"/>
          <w:szCs w:val="24"/>
        </w:rPr>
        <w:t xml:space="preserve">, com o intuito </w:t>
      </w:r>
      <w:r w:rsidR="353129D6" w:rsidRPr="3E13702F">
        <w:rPr>
          <w:rFonts w:ascii="Calibri" w:eastAsia="Calibri" w:hAnsi="Calibri" w:cs="Calibri"/>
          <w:color w:val="000000" w:themeColor="text1"/>
          <w:sz w:val="24"/>
          <w:szCs w:val="24"/>
        </w:rPr>
        <w:t xml:space="preserve"> promover a</w:t>
      </w:r>
      <w:r w:rsidR="7C986CE7" w:rsidRPr="3E13702F">
        <w:rPr>
          <w:rFonts w:ascii="Calibri" w:eastAsia="Calibri" w:hAnsi="Calibri" w:cs="Calibri"/>
          <w:color w:val="000000" w:themeColor="text1"/>
          <w:sz w:val="24"/>
          <w:szCs w:val="24"/>
        </w:rPr>
        <w:t xml:space="preserve"> integração da criança e do adolescente, ampliar as oportunidades através do esporte, revelar novos valores e incentivar todos os participantes ao seu progresso na modalidade esportiva praticada</w:t>
      </w:r>
      <w:r w:rsidRPr="3E13702F">
        <w:rPr>
          <w:rFonts w:ascii="Calibri" w:eastAsia="Calibri" w:hAnsi="Calibri" w:cs="Calibri"/>
          <w:color w:val="000000" w:themeColor="text1"/>
          <w:sz w:val="24"/>
          <w:szCs w:val="24"/>
        </w:rPr>
        <w:t>.</w:t>
      </w:r>
    </w:p>
    <w:p w14:paraId="41D91A60" w14:textId="6E13E90A" w:rsidR="0A2218AF" w:rsidRDefault="0A2218AF" w:rsidP="3E13702F">
      <w:pPr>
        <w:widowControl w:val="0"/>
        <w:tabs>
          <w:tab w:val="left" w:pos="2275"/>
        </w:tabs>
        <w:spacing w:before="1" w:after="0" w:line="288"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1.2</w:t>
      </w:r>
      <w:r w:rsidR="08BCAB18" w:rsidRPr="3E13702F">
        <w:rPr>
          <w:rFonts w:ascii="Calibri" w:eastAsia="Calibri" w:hAnsi="Calibri" w:cs="Calibri"/>
          <w:b/>
          <w:bCs/>
          <w:color w:val="000000" w:themeColor="text1"/>
          <w:sz w:val="24"/>
          <w:szCs w:val="24"/>
        </w:rPr>
        <w:t>.</w:t>
      </w:r>
      <w:r w:rsidRPr="3E13702F">
        <w:rPr>
          <w:rFonts w:ascii="Calibri" w:eastAsia="Calibri" w:hAnsi="Calibri" w:cs="Calibri"/>
          <w:b/>
          <w:bCs/>
          <w:color w:val="000000" w:themeColor="text1"/>
          <w:sz w:val="24"/>
          <w:szCs w:val="24"/>
        </w:rPr>
        <w:t xml:space="preserve"> A PROPONENTE</w:t>
      </w:r>
      <w:r w:rsidRPr="3E13702F">
        <w:rPr>
          <w:rFonts w:ascii="Calibri" w:eastAsia="Calibri" w:hAnsi="Calibri" w:cs="Calibri"/>
          <w:color w:val="000000" w:themeColor="text1"/>
          <w:sz w:val="24"/>
          <w:szCs w:val="24"/>
        </w:rPr>
        <w:t xml:space="preserve"> desenvolverá o projeto, conforme Plano de Trabalho constante do Processo SEI nº </w:t>
      </w:r>
      <w:r w:rsidRPr="3E13702F">
        <w:rPr>
          <w:rFonts w:ascii="Calibri" w:eastAsia="Calibri" w:hAnsi="Calibri" w:cs="Calibri"/>
          <w:color w:val="333333"/>
          <w:sz w:val="24"/>
          <w:szCs w:val="24"/>
          <w:highlight w:val="yellow"/>
        </w:rPr>
        <w:t>________________</w:t>
      </w:r>
      <w:r w:rsidRPr="3E13702F">
        <w:rPr>
          <w:rFonts w:ascii="Calibri" w:eastAsia="Calibri" w:hAnsi="Calibri" w:cs="Calibri"/>
          <w:color w:val="000000" w:themeColor="text1"/>
          <w:sz w:val="24"/>
          <w:szCs w:val="24"/>
        </w:rPr>
        <w:t>, que é parte integrante do presente termo.</w:t>
      </w:r>
    </w:p>
    <w:p w14:paraId="6A04C8EC" w14:textId="79DD4316" w:rsidR="3E13702F" w:rsidRDefault="3E13702F" w:rsidP="3E13702F">
      <w:pPr>
        <w:widowControl w:val="0"/>
        <w:tabs>
          <w:tab w:val="left" w:pos="2275"/>
        </w:tabs>
        <w:spacing w:before="1" w:after="0" w:line="288" w:lineRule="auto"/>
        <w:jc w:val="both"/>
        <w:rPr>
          <w:rFonts w:ascii="Calibri" w:eastAsia="Calibri" w:hAnsi="Calibri" w:cs="Calibri"/>
          <w:color w:val="000000" w:themeColor="text1"/>
          <w:sz w:val="24"/>
          <w:szCs w:val="24"/>
        </w:rPr>
      </w:pPr>
    </w:p>
    <w:p w14:paraId="31F338F1" w14:textId="31909F99" w:rsidR="0A2218AF" w:rsidRDefault="0A2218AF" w:rsidP="3E13702F">
      <w:pPr>
        <w:widowControl w:val="0"/>
        <w:tabs>
          <w:tab w:val="left" w:pos="2275"/>
        </w:tabs>
        <w:spacing w:before="1" w:after="240" w:line="288"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SEGUNDA – LOCAL:</w:t>
      </w:r>
    </w:p>
    <w:p w14:paraId="2D63BAC7" w14:textId="2580FAF7" w:rsidR="0A2218AF" w:rsidRDefault="0A2218AF" w:rsidP="3E13702F">
      <w:pPr>
        <w:widowControl w:val="0"/>
        <w:tabs>
          <w:tab w:val="left" w:pos="2275"/>
        </w:tabs>
        <w:spacing w:before="1" w:after="0" w:line="288" w:lineRule="auto"/>
        <w:jc w:val="both"/>
        <w:rPr>
          <w:rFonts w:ascii="Calibri" w:eastAsia="Calibri" w:hAnsi="Calibri" w:cs="Calibri"/>
          <w:color w:val="333333"/>
          <w:sz w:val="24"/>
          <w:szCs w:val="24"/>
          <w:highlight w:val="yellow"/>
        </w:rPr>
      </w:pPr>
      <w:r w:rsidRPr="3E13702F">
        <w:rPr>
          <w:rFonts w:ascii="Calibri" w:eastAsia="Calibri" w:hAnsi="Calibri" w:cs="Calibri"/>
          <w:b/>
          <w:bCs/>
          <w:color w:val="000000" w:themeColor="text1"/>
          <w:sz w:val="24"/>
          <w:szCs w:val="24"/>
        </w:rPr>
        <w:t>2.1.</w:t>
      </w:r>
      <w:r w:rsidRPr="3E13702F">
        <w:rPr>
          <w:rFonts w:ascii="Calibri" w:eastAsia="Calibri" w:hAnsi="Calibri" w:cs="Calibri"/>
          <w:color w:val="000000" w:themeColor="text1"/>
          <w:sz w:val="24"/>
          <w:szCs w:val="24"/>
        </w:rPr>
        <w:t xml:space="preserve"> O Programa será executado nos locais</w:t>
      </w:r>
      <w:r w:rsidR="5BEADF80" w:rsidRPr="3E13702F">
        <w:rPr>
          <w:rFonts w:ascii="Calibri" w:eastAsia="Calibri" w:hAnsi="Calibri" w:cs="Calibri"/>
          <w:color w:val="000000" w:themeColor="text1"/>
          <w:sz w:val="24"/>
          <w:szCs w:val="24"/>
        </w:rPr>
        <w:t xml:space="preserve"> definidos pela SEME.</w:t>
      </w:r>
    </w:p>
    <w:p w14:paraId="37E2DF09" w14:textId="56A93829" w:rsidR="0A2218AF" w:rsidRDefault="0A2218AF" w:rsidP="3E13702F">
      <w:pPr>
        <w:widowControl w:val="0"/>
        <w:tabs>
          <w:tab w:val="left" w:pos="2275"/>
        </w:tabs>
        <w:spacing w:before="1" w:after="0" w:line="288"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2.2.</w:t>
      </w:r>
      <w:r w:rsidRPr="3E13702F">
        <w:rPr>
          <w:rFonts w:ascii="Calibri" w:eastAsia="Calibri" w:hAnsi="Calibri" w:cs="Calibri"/>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63494B14" w14:textId="49FB425E" w:rsidR="3E13702F" w:rsidRDefault="3E13702F" w:rsidP="3E13702F">
      <w:pPr>
        <w:widowControl w:val="0"/>
        <w:tabs>
          <w:tab w:val="left" w:pos="2275"/>
        </w:tabs>
        <w:spacing w:before="1" w:after="0" w:line="288" w:lineRule="auto"/>
        <w:jc w:val="both"/>
        <w:rPr>
          <w:rFonts w:ascii="Calibri" w:eastAsia="Calibri" w:hAnsi="Calibri" w:cs="Calibri"/>
          <w:color w:val="000000" w:themeColor="text1"/>
          <w:sz w:val="24"/>
          <w:szCs w:val="24"/>
        </w:rPr>
      </w:pPr>
    </w:p>
    <w:p w14:paraId="2B463A56" w14:textId="34CB4E81" w:rsidR="0A2218AF" w:rsidRDefault="0A2218AF"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TERCEIRA - RECURSOS FINANCEIROS:</w:t>
      </w:r>
    </w:p>
    <w:p w14:paraId="6C5F8BA6" w14:textId="477DBFEC" w:rsidR="0A2218AF" w:rsidRDefault="0A2218AF" w:rsidP="688044B3">
      <w:pPr>
        <w:pStyle w:val="Default"/>
        <w:spacing w:line="360" w:lineRule="auto"/>
        <w:jc w:val="both"/>
        <w:rPr>
          <w:rFonts w:ascii="Calibri" w:eastAsia="Calibri" w:hAnsi="Calibri" w:cs="Calibri"/>
        </w:rPr>
      </w:pPr>
      <w:r w:rsidRPr="688044B3">
        <w:rPr>
          <w:rFonts w:ascii="Calibri" w:eastAsia="Calibri" w:hAnsi="Calibri" w:cs="Calibri"/>
          <w:b/>
          <w:bCs/>
        </w:rPr>
        <w:t>3.1.</w:t>
      </w:r>
      <w:r w:rsidRPr="688044B3">
        <w:rPr>
          <w:rFonts w:ascii="Calibri" w:eastAsia="Calibri" w:hAnsi="Calibri" w:cs="Calibri"/>
        </w:rPr>
        <w:t xml:space="preserve"> A presente parceria importa no repasse, pela </w:t>
      </w:r>
      <w:r w:rsidRPr="688044B3">
        <w:rPr>
          <w:rFonts w:ascii="Calibri" w:eastAsia="Calibri" w:hAnsi="Calibri" w:cs="Calibri"/>
          <w:b/>
          <w:bCs/>
        </w:rPr>
        <w:t>PMSP/SEME</w:t>
      </w:r>
      <w:r w:rsidRPr="688044B3">
        <w:rPr>
          <w:rFonts w:ascii="Calibri" w:eastAsia="Calibri" w:hAnsi="Calibri" w:cs="Calibri"/>
        </w:rPr>
        <w:t xml:space="preserve">, </w:t>
      </w:r>
      <w:r w:rsidR="00B708A3">
        <w:rPr>
          <w:rFonts w:ascii="Calibri" w:eastAsia="Calibri" w:hAnsi="Calibri" w:cs="Calibri"/>
        </w:rPr>
        <w:t xml:space="preserve">para execução do Plano de Trabalho da edição de 2023 do programa, </w:t>
      </w:r>
      <w:r w:rsidRPr="688044B3">
        <w:rPr>
          <w:rFonts w:ascii="Calibri" w:eastAsia="Calibri" w:hAnsi="Calibri" w:cs="Calibri"/>
        </w:rPr>
        <w:t xml:space="preserve">do valor total de </w:t>
      </w:r>
      <w:proofErr w:type="spellStart"/>
      <w:r w:rsidR="00B708A3">
        <w:rPr>
          <w:rFonts w:ascii="Calibri" w:eastAsia="Calibri" w:hAnsi="Calibri" w:cs="Calibri"/>
        </w:rPr>
        <w:t>xxxxxx</w:t>
      </w:r>
      <w:proofErr w:type="spellEnd"/>
      <w:r w:rsidRPr="688044B3">
        <w:rPr>
          <w:rFonts w:ascii="Calibri" w:eastAsia="Calibri" w:hAnsi="Calibri" w:cs="Calibri"/>
        </w:rPr>
        <w:t xml:space="preserve">), conforme Nota de Empenho nº ____, onerando a dotação nº </w:t>
      </w:r>
      <w:r w:rsidR="089390E8" w:rsidRPr="688044B3">
        <w:rPr>
          <w:rFonts w:ascii="Calibri" w:eastAsia="Calibri" w:hAnsi="Calibri" w:cs="Calibri"/>
        </w:rPr>
        <w:t>19.10.27.812.3017.4.503.3.3.50.39.00.00.2.500.9001.0 </w:t>
      </w:r>
      <w:r w:rsidRPr="688044B3">
        <w:rPr>
          <w:rFonts w:ascii="Calibri" w:eastAsia="Calibri" w:hAnsi="Calibri" w:cs="Calibri"/>
        </w:rPr>
        <w:t>do orçamento vigente.</w:t>
      </w:r>
    </w:p>
    <w:p w14:paraId="07CDD521" w14:textId="479471D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3.2.</w:t>
      </w:r>
      <w:r w:rsidRPr="3E13702F">
        <w:rPr>
          <w:rFonts w:ascii="Calibri" w:eastAsia="Calibri" w:hAnsi="Calibri" w:cs="Calibri"/>
        </w:rPr>
        <w:t xml:space="preserve"> O pagamento será realizado nos termos do Cronograma de Desembolso aprovado no Plano de Trabalho, dentro dos parâmetros apresentado no edital.</w:t>
      </w:r>
    </w:p>
    <w:p w14:paraId="19182227" w14:textId="1B01D99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3.3.</w:t>
      </w:r>
      <w:r w:rsidRPr="3E13702F">
        <w:rPr>
          <w:rFonts w:ascii="Calibri" w:eastAsia="Calibri" w:hAnsi="Calibri" w:cs="Calibr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150F877E" w14:textId="6BA0D3E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3.3.1.</w:t>
      </w:r>
      <w:r w:rsidRPr="3E13702F">
        <w:rPr>
          <w:rFonts w:ascii="Calibri" w:eastAsia="Calibri" w:hAnsi="Calibri" w:cs="Calibri"/>
        </w:rPr>
        <w:t xml:space="preserve"> Os rendimentos de ativos financeiros serão aplicados no objeto da parceria, estando sujeitos às mesmas condições de prestação de contas exigidas para os recursos transferidos.</w:t>
      </w:r>
    </w:p>
    <w:p w14:paraId="77F5C6BC" w14:textId="2A654755"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3.3.2.</w:t>
      </w:r>
      <w:r w:rsidRPr="3E13702F">
        <w:rPr>
          <w:rFonts w:ascii="Calibri" w:eastAsia="Calibri" w:hAnsi="Calibri" w:cs="Calibr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778F691C" w14:textId="3D17CD6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3.4.</w:t>
      </w:r>
      <w:r w:rsidRPr="3E13702F">
        <w:rPr>
          <w:rFonts w:ascii="Calibri" w:eastAsia="Calibri" w:hAnsi="Calibri" w:cs="Calibri"/>
        </w:rPr>
        <w:t xml:space="preserve"> É vedada a utilização dos recursos repassados pela </w:t>
      </w:r>
      <w:r w:rsidRPr="3E13702F">
        <w:rPr>
          <w:rFonts w:ascii="Calibri" w:eastAsia="Calibri" w:hAnsi="Calibri" w:cs="Calibri"/>
          <w:b/>
          <w:bCs/>
        </w:rPr>
        <w:t>PMSP/SEME</w:t>
      </w:r>
      <w:r w:rsidRPr="3E13702F">
        <w:rPr>
          <w:rFonts w:ascii="Calibri" w:eastAsia="Calibri" w:hAnsi="Calibri" w:cs="Calibri"/>
        </w:rPr>
        <w:t xml:space="preserve"> em finalidade diversa da estabelecida na atividade a que se refere este instrumento, bem como no pagamento de despesas efetuadas anterior ou posteriormente ao período acordado para a execução do objeto desta parceria. </w:t>
      </w:r>
    </w:p>
    <w:p w14:paraId="452B283D" w14:textId="2DB28B2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3.5.</w:t>
      </w:r>
      <w:r w:rsidRPr="3E13702F">
        <w:rPr>
          <w:rFonts w:ascii="Calibri" w:eastAsia="Calibri" w:hAnsi="Calibri" w:cs="Calibri"/>
        </w:rPr>
        <w:t xml:space="preserve"> Toda movimentação de recursos no âmbito da parceria será realizada mediante transferência eletrônica sujeita à identificação do beneficiário final e à obrigatoriedade de depósito em sua conta bancária.</w:t>
      </w:r>
    </w:p>
    <w:p w14:paraId="096B3991" w14:textId="7B2B626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3.5.1.</w:t>
      </w:r>
      <w:r w:rsidRPr="3E13702F">
        <w:rPr>
          <w:rFonts w:ascii="Calibri" w:eastAsia="Calibri" w:hAnsi="Calibri" w:cs="Calibri"/>
        </w:rPr>
        <w:t xml:space="preserve"> Excepcionalmente, poderão ser feitos pagamentos em espécie desde que comprovada a impossibilidade de pagamento mediante transferência bancária.</w:t>
      </w:r>
    </w:p>
    <w:p w14:paraId="6A8D2AC0" w14:textId="4DCCA19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3.6.</w:t>
      </w:r>
      <w:r w:rsidRPr="3E13702F">
        <w:rPr>
          <w:rFonts w:ascii="Calibri" w:eastAsia="Calibri" w:hAnsi="Calibri" w:cs="Calibr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0EB16CB4" w14:textId="2E054C7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3.7.</w:t>
      </w:r>
      <w:r w:rsidRPr="3E13702F">
        <w:rPr>
          <w:rFonts w:ascii="Calibri" w:eastAsia="Calibri" w:hAnsi="Calibri" w:cs="Calibr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17B35196" w14:textId="14F3574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3.7.1. </w:t>
      </w:r>
      <w:r w:rsidRPr="3E13702F">
        <w:rPr>
          <w:rFonts w:ascii="Calibri" w:eastAsia="Calibri" w:hAnsi="Calibri" w:cs="Calibri"/>
        </w:rPr>
        <w:t>Fica vedada à Administração Pública Municipal a prática de atos de ingerência direta na seleção e na contratação de pessoal pela OSC ou que direcione o recrutamento de pessoas para trabalhar ou prestar serviços na referida organização.</w:t>
      </w:r>
    </w:p>
    <w:p w14:paraId="3150B002" w14:textId="2E03B50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3.8.</w:t>
      </w:r>
      <w:r w:rsidRPr="3E13702F">
        <w:rPr>
          <w:rFonts w:ascii="Calibri" w:eastAsia="Calibri" w:hAnsi="Calibri" w:cs="Calibri"/>
        </w:rPr>
        <w:t xml:space="preserve"> 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0C72A755" w14:textId="01876F4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3.9.</w:t>
      </w:r>
      <w:r w:rsidRPr="3E13702F">
        <w:rPr>
          <w:rFonts w:ascii="Calibri" w:eastAsia="Calibri" w:hAnsi="Calibri" w:cs="Calibri"/>
        </w:rPr>
        <w:t xml:space="preserve"> 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3A664122" w14:textId="4A08E3A6"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3.10.</w:t>
      </w:r>
      <w:r w:rsidRPr="3E13702F">
        <w:rPr>
          <w:rFonts w:ascii="Calibri" w:eastAsia="Calibri" w:hAnsi="Calibri" w:cs="Calibri"/>
        </w:rPr>
        <w:t xml:space="preserve"> A OSC poderá solicitar a inclusão de novos itens orçamentários desde que não altere o orçamento total aprovado.</w:t>
      </w:r>
    </w:p>
    <w:p w14:paraId="6E58FA0F" w14:textId="78BC934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3.11.</w:t>
      </w:r>
      <w:r w:rsidRPr="3E13702F">
        <w:rPr>
          <w:rFonts w:ascii="Calibri" w:eastAsia="Calibri" w:hAnsi="Calibri" w:cs="Calibri"/>
        </w:rPr>
        <w:t xml:space="preserve"> Os recursos da parceria geridos pela OSC não caracterizam receita própria, mantendo a natureza de verbas públicas.</w:t>
      </w:r>
    </w:p>
    <w:p w14:paraId="64F33DCB" w14:textId="0FF96C4D"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3.11.1.</w:t>
      </w:r>
      <w:r w:rsidRPr="3E13702F">
        <w:rPr>
          <w:rFonts w:ascii="Calibri" w:eastAsia="Calibri" w:hAnsi="Calibri" w:cs="Calibri"/>
        </w:rPr>
        <w:t xml:space="preserve"> Não é cabível a exigência de emissão de nota fiscal de prestação de serviços tendo a Municipalidade como tomadora nas parcerias celebradas com OSC, para as demais despesas relativas a compras e prestações de serviços é obrigatória a emissão de nota fiscal.</w:t>
      </w:r>
    </w:p>
    <w:p w14:paraId="5523D650" w14:textId="007B78EC" w:rsidR="0A2218AF" w:rsidRDefault="0A2218AF"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QUARTA - PRESTAÇÃO DE CONTAS: </w:t>
      </w:r>
    </w:p>
    <w:p w14:paraId="29CCE598" w14:textId="1E4FBCF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w:t>
      </w:r>
      <w:r w:rsidRPr="3E13702F">
        <w:rPr>
          <w:rFonts w:ascii="Calibri" w:eastAsia="Calibri" w:hAnsi="Calibri" w:cs="Calibri"/>
        </w:rPr>
        <w:t xml:space="preserve"> A prestação de contas deverá conter adequada descrição das atividades realizadas, bem como a comprovação do alcance das metas e dos resultados esperados até o período de que trata a prestação de contas.</w:t>
      </w:r>
    </w:p>
    <w:p w14:paraId="24B77BE1" w14:textId="16ED9BA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4.1.1.</w:t>
      </w:r>
      <w:r w:rsidRPr="3E13702F">
        <w:rPr>
          <w:rFonts w:ascii="Calibri" w:eastAsia="Calibri" w:hAnsi="Calibri" w:cs="Calibri"/>
        </w:rPr>
        <w:t xml:space="preserve"> A Organização da Sociedade Civil deverá apresentar trimestralmente prestações de contas parciais até 30 dias após o fim do trimestre a que se refere.</w:t>
      </w:r>
    </w:p>
    <w:p w14:paraId="08C9F21E" w14:textId="52FB2FA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4.1.2.</w:t>
      </w:r>
      <w:r w:rsidRPr="3E13702F">
        <w:rPr>
          <w:rFonts w:ascii="Calibri" w:eastAsia="Calibri" w:hAnsi="Calibri" w:cs="Calibri"/>
        </w:rPr>
        <w:t xml:space="preserve"> Ao fim da parceria, a entidade deverá apresentar a prestação de contas final, em até 90 dias do término da vigência da parceria.</w:t>
      </w:r>
    </w:p>
    <w:p w14:paraId="7D928359" w14:textId="56857AD3"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w:t>
      </w:r>
      <w:r w:rsidR="2238B9AE" w:rsidRPr="3E13702F">
        <w:rPr>
          <w:rFonts w:ascii="Calibri" w:eastAsia="Calibri" w:hAnsi="Calibri" w:cs="Calibri"/>
          <w:b/>
          <w:bCs/>
        </w:rPr>
        <w:t>3</w:t>
      </w:r>
      <w:r w:rsidRPr="3E13702F">
        <w:rPr>
          <w:rFonts w:ascii="Calibri" w:eastAsia="Calibri" w:hAnsi="Calibri" w:cs="Calibri"/>
          <w:b/>
          <w:bCs/>
        </w:rPr>
        <w:t>.</w:t>
      </w:r>
      <w:r w:rsidRPr="3E13702F">
        <w:rPr>
          <w:rFonts w:ascii="Calibri" w:eastAsia="Calibri" w:hAnsi="Calibri" w:cs="Calibri"/>
        </w:rPr>
        <w:t xml:space="preserve"> Os dados financeiros são analisados com o intuito de estabelecer o nexo de causalidade entre a receita e a despesa realizada, a sua conformidade e o cumprimento das normas pertinentes, bem como a conciliação das despesas com a movimentação bancária demonstrada no extrato.</w:t>
      </w:r>
    </w:p>
    <w:p w14:paraId="5AE3051A" w14:textId="23375BF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w:t>
      </w:r>
      <w:r w:rsidR="42A5252B" w:rsidRPr="3E13702F">
        <w:rPr>
          <w:rFonts w:ascii="Calibri" w:eastAsia="Calibri" w:hAnsi="Calibri" w:cs="Calibri"/>
          <w:b/>
          <w:bCs/>
        </w:rPr>
        <w:t>4</w:t>
      </w:r>
      <w:r w:rsidRPr="3E13702F">
        <w:rPr>
          <w:rFonts w:ascii="Calibri" w:eastAsia="Calibri" w:hAnsi="Calibri" w:cs="Calibri"/>
          <w:b/>
          <w:bCs/>
        </w:rPr>
        <w:t>.</w:t>
      </w:r>
      <w:r w:rsidRPr="3E13702F">
        <w:rPr>
          <w:rFonts w:ascii="Calibri" w:eastAsia="Calibri" w:hAnsi="Calibri" w:cs="Calibri"/>
        </w:rPr>
        <w:t xml:space="preserve"> Serão glosados valores relacionados a metas e resultados descumpridos sem justificativa suficiente.</w:t>
      </w:r>
    </w:p>
    <w:p w14:paraId="39C3A97C" w14:textId="00A40A85"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4.2.</w:t>
      </w:r>
      <w:r w:rsidRPr="3E13702F">
        <w:rPr>
          <w:rFonts w:ascii="Calibri" w:eastAsia="Calibri" w:hAnsi="Calibri" w:cs="Calibri"/>
        </w:rPr>
        <w:t xml:space="preserve"> A prestação de contas e todos os atos que dela decorram dar-se-ão em plataforma eletrônica, permitindo a visualização por qualquer interessado.</w:t>
      </w:r>
    </w:p>
    <w:p w14:paraId="7692520A" w14:textId="2AC6823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4.3.</w:t>
      </w:r>
      <w:r w:rsidRPr="3E13702F">
        <w:rPr>
          <w:rFonts w:ascii="Calibri" w:eastAsia="Calibri" w:hAnsi="Calibri" w:cs="Calibri"/>
        </w:rPr>
        <w:t xml:space="preserve"> A OSC deverá apresentar os seguintes documentos para fins de prestações de contas:</w:t>
      </w:r>
    </w:p>
    <w:p w14:paraId="406D42AE" w14:textId="04C10FD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40F28296" w14:textId="7D83149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Relatório de execução financeira, assinado pelo seu representante legal, com a descrição das despesas e receitas efetivamente realizadas, assim como notas e comprovantes fiscais, emitidos em nome da OSC;</w:t>
      </w:r>
    </w:p>
    <w:p w14:paraId="4C4D5038" w14:textId="38AD041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C)</w:t>
      </w:r>
      <w:r w:rsidRPr="3E13702F">
        <w:rPr>
          <w:rFonts w:ascii="Calibri" w:eastAsia="Calibri" w:hAnsi="Calibri" w:cs="Calibri"/>
        </w:rPr>
        <w:t xml:space="preserve"> Extrato bancário da conta específica vinculada à execução da parceria, incluindo extrato de eventual conta investimento ou conta poupança vinculada à conta corrente;</w:t>
      </w:r>
    </w:p>
    <w:p w14:paraId="5C797D78" w14:textId="21A8609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D)</w:t>
      </w:r>
      <w:r w:rsidRPr="3E13702F">
        <w:rPr>
          <w:rFonts w:ascii="Calibri" w:eastAsia="Calibri" w:hAnsi="Calibri" w:cs="Calibri"/>
        </w:rPr>
        <w:t xml:space="preserve"> Comprovante do recolhimento do saldo da conta bancária específica em favor da administração pública municipal, quando houver, no caso de prestação de contas final;</w:t>
      </w:r>
    </w:p>
    <w:p w14:paraId="246D34BA" w14:textId="32474663"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E)</w:t>
      </w:r>
      <w:r w:rsidRPr="3E13702F">
        <w:rPr>
          <w:rFonts w:ascii="Calibri" w:eastAsia="Calibri" w:hAnsi="Calibri" w:cs="Calibri"/>
        </w:rPr>
        <w:t xml:space="preserve"> Material comprobatório do cumprimento do objeto em fotos, vídeos ou outros suportes, quando couber;</w:t>
      </w:r>
    </w:p>
    <w:p w14:paraId="48BB4CF2" w14:textId="0BBBF4F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F)</w:t>
      </w:r>
      <w:r w:rsidRPr="3E13702F">
        <w:rPr>
          <w:rFonts w:ascii="Calibri" w:eastAsia="Calibri" w:hAnsi="Calibri" w:cs="Calibri"/>
        </w:rPr>
        <w:t xml:space="preserve"> Relação de bens adquiridos;</w:t>
      </w:r>
    </w:p>
    <w:p w14:paraId="657BDE07" w14:textId="36A1576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G)</w:t>
      </w:r>
      <w:r w:rsidRPr="3E13702F">
        <w:rPr>
          <w:rFonts w:ascii="Calibri" w:eastAsia="Calibri" w:hAnsi="Calibri" w:cs="Calibri"/>
        </w:rPr>
        <w:t xml:space="preserve"> A memória de cálculo do rateio das despesas, quando for o caso;</w:t>
      </w:r>
    </w:p>
    <w:p w14:paraId="0CFD30B4" w14:textId="0D1932F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4.3.1.</w:t>
      </w:r>
      <w:r w:rsidRPr="3E13702F">
        <w:rPr>
          <w:rFonts w:ascii="Calibri" w:eastAsia="Calibri" w:hAnsi="Calibri" w:cs="Calibri"/>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3BBB61B6" w14:textId="0D55EFF3"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4.3.2.</w:t>
      </w:r>
      <w:r w:rsidRPr="3E13702F">
        <w:rPr>
          <w:rFonts w:ascii="Calibri" w:eastAsia="Calibri" w:hAnsi="Calibri" w:cs="Calibri"/>
        </w:rPr>
        <w:t xml:space="preserve"> Em caso de descumprimento parcial de metas ou resultados fixados no plano de trabalho, poderá ser apresentado relatório de execução financeira parcial concernente às referidas metas ou resultados, desde que existam condições de segregar referidos itens de despesa.</w:t>
      </w:r>
    </w:p>
    <w:p w14:paraId="56E0DF68" w14:textId="24FE9FD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4.4.</w:t>
      </w:r>
      <w:r w:rsidRPr="3E13702F">
        <w:rPr>
          <w:rFonts w:ascii="Calibri" w:eastAsia="Calibri" w:hAnsi="Calibri" w:cs="Calibri"/>
        </w:rPr>
        <w:t xml:space="preserve"> Constatada irregularidade ou omissão na prestação de contas, será a OSC notificada para sanar a irregularidade ou cumprir a obrigação, no prazo de 15 (quinze) dias, prorrogável por igual período.</w:t>
      </w:r>
    </w:p>
    <w:p w14:paraId="2B39D61B" w14:textId="61E232E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4.4.1.</w:t>
      </w:r>
      <w:r w:rsidRPr="3E13702F">
        <w:rPr>
          <w:rFonts w:ascii="Calibri" w:eastAsia="Calibri" w:hAnsi="Calibri" w:cs="Calibri"/>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4F4CE8DE" w14:textId="4299221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4.5.</w:t>
      </w:r>
      <w:r w:rsidRPr="3E13702F">
        <w:rPr>
          <w:rFonts w:ascii="Calibri" w:eastAsia="Calibri" w:hAnsi="Calibri" w:cs="Calibri"/>
        </w:rPr>
        <w:t xml:space="preserve"> Cabe ao Gestor da Parceria analisar a prestação de contas apresentada, para fins de avaliação do cumprimento das metas do objeto, no prazo legal.</w:t>
      </w:r>
    </w:p>
    <w:p w14:paraId="181D8D18" w14:textId="425A943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4.6.</w:t>
      </w:r>
      <w:r w:rsidRPr="3E13702F">
        <w:rPr>
          <w:rFonts w:ascii="Calibri" w:eastAsia="Calibri" w:hAnsi="Calibri" w:cs="Calibri"/>
        </w:rPr>
        <w:t xml:space="preserve"> A análise da prestação de contas final constitui-se das seguintes etapas:</w:t>
      </w:r>
    </w:p>
    <w:p w14:paraId="5866C941" w14:textId="7360FC7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4.6.1.</w:t>
      </w:r>
      <w:r w:rsidRPr="3E13702F">
        <w:rPr>
          <w:rFonts w:ascii="Calibri" w:eastAsia="Calibri" w:hAnsi="Calibri" w:cs="Calibri"/>
        </w:rPr>
        <w:t xml:space="preserve"> Análise de execução do objeto: quanto ao cumprimento do objeto e atingimento dos resultados pactuados no plano de trabalho aprovado pela Administração Pública, devendo o eventual cumprimento parcial ser devidamente justificado;</w:t>
      </w:r>
    </w:p>
    <w:p w14:paraId="45717136" w14:textId="2CA0BB5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4.6.2.</w:t>
      </w:r>
      <w:r w:rsidRPr="3E13702F">
        <w:rPr>
          <w:rFonts w:ascii="Calibri" w:eastAsia="Calibri" w:hAnsi="Calibri" w:cs="Calibri"/>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7AF11B69" w14:textId="392A092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4.6.3.</w:t>
      </w:r>
      <w:r w:rsidRPr="3E13702F">
        <w:rPr>
          <w:rFonts w:ascii="Calibri" w:eastAsia="Calibri" w:hAnsi="Calibri" w:cs="Calibri"/>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5A2EBC3D" w14:textId="2A889B9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4.7.</w:t>
      </w:r>
      <w:r w:rsidRPr="3E13702F">
        <w:rPr>
          <w:rFonts w:ascii="Calibri" w:eastAsia="Calibri" w:hAnsi="Calibri" w:cs="Calibri"/>
        </w:rPr>
        <w:t xml:space="preserve"> A análise da prestação de contas final levará em conta os documentos do item 4.3. e os pareceres e relatórios dos itens 4.5 e 8.3.</w:t>
      </w:r>
    </w:p>
    <w:p w14:paraId="239498CD" w14:textId="766F17F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4.8.</w:t>
      </w:r>
      <w:r w:rsidRPr="3E13702F">
        <w:rPr>
          <w:rFonts w:ascii="Calibri" w:eastAsia="Calibri" w:hAnsi="Calibri" w:cs="Calibri"/>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02ADC424" w14:textId="48320DF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4.9.</w:t>
      </w:r>
      <w:r w:rsidRPr="3E13702F">
        <w:rPr>
          <w:rFonts w:ascii="Calibri" w:eastAsia="Calibri" w:hAnsi="Calibri" w:cs="Calibri"/>
        </w:rPr>
        <w:t xml:space="preserve"> A OSC está obrigada a prestar contas da boa e regular aplicação dos recursos recebidos ao término da vigência da parceria. </w:t>
      </w:r>
    </w:p>
    <w:p w14:paraId="7570026B" w14:textId="264951E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4.9.1.</w:t>
      </w:r>
      <w:r w:rsidRPr="3E13702F">
        <w:rPr>
          <w:rFonts w:ascii="Calibri" w:eastAsia="Calibri" w:hAnsi="Calibri" w:cs="Calibri"/>
        </w:rPr>
        <w:t xml:space="preserve"> O prazo poderá ser prorrogado por até 30 dias, a critério do titular do órgão, ou ente da Administração parceiro, ou daquele a quem tiver sido delegada a competência, desde que devidamente justificado.</w:t>
      </w:r>
    </w:p>
    <w:p w14:paraId="6D22368C" w14:textId="6962249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4.9.2.</w:t>
      </w:r>
      <w:r w:rsidRPr="3E13702F">
        <w:rPr>
          <w:rFonts w:ascii="Calibri" w:eastAsia="Calibri" w:hAnsi="Calibri" w:cs="Calibri"/>
        </w:rPr>
        <w:t xml:space="preserve"> Na hipótese de devolução de recursos, a guia de recolhimento deverá ser apresentada juntamente com a prestação de contas.</w:t>
      </w:r>
    </w:p>
    <w:p w14:paraId="11B468DA" w14:textId="0B967E1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4.10.</w:t>
      </w:r>
      <w:r w:rsidRPr="3E13702F">
        <w:rPr>
          <w:rFonts w:ascii="Calibri" w:eastAsia="Calibri" w:hAnsi="Calibri" w:cs="Calibri"/>
        </w:rPr>
        <w:t xml:space="preserve"> A manifestação conclusiva sobre a prestação de contas pela Administração Pública deverá dispor sobre:</w:t>
      </w:r>
    </w:p>
    <w:p w14:paraId="208280F0" w14:textId="167B94D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Aprovação da prestação de contas;</w:t>
      </w:r>
    </w:p>
    <w:p w14:paraId="2DF574FB" w14:textId="3AB6F11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Aprovação da prestação de contas com ressalvas, mesmo que cumpridos o objeto e as metas da parceria, estiver evidenciada impropriedade ou qualquer outra falta de natureza formal de que não resulte danos ao erário; ou</w:t>
      </w:r>
    </w:p>
    <w:p w14:paraId="4BEB36CD" w14:textId="71E6116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C)</w:t>
      </w:r>
      <w:r w:rsidRPr="3E13702F">
        <w:rPr>
          <w:rFonts w:ascii="Calibri" w:eastAsia="Calibri" w:hAnsi="Calibri" w:cs="Calibri"/>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04FB6EFB" w14:textId="6FFCE19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4.10.1.</w:t>
      </w:r>
      <w:r w:rsidRPr="3E13702F">
        <w:rPr>
          <w:rFonts w:ascii="Calibri" w:eastAsia="Calibri" w:hAnsi="Calibri" w:cs="Calibri"/>
        </w:rPr>
        <w:t xml:space="preserve"> São consideradas falhas formais, para fins de aprovação da prestação de contas com ressalvas, sem prejuízo de outras:</w:t>
      </w:r>
    </w:p>
    <w:p w14:paraId="5F4C952A" w14:textId="72C6BD23"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05EAB554" w14:textId="7E86B7D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A inadequação ou a imperfeição a respeito de exigência, forma ou procedimento a ser adotado desde que o objetivo ou resultado final pretendido pela execução da parceria seja alcançado.</w:t>
      </w:r>
    </w:p>
    <w:p w14:paraId="49490DD2" w14:textId="17A261D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4.11.</w:t>
      </w:r>
      <w:r w:rsidRPr="3E13702F">
        <w:rPr>
          <w:rFonts w:ascii="Calibri" w:eastAsia="Calibri" w:hAnsi="Calibri" w:cs="Calibri"/>
        </w:rPr>
        <w:t xml:space="preserve"> As contas serão rejeitadas quando:</w:t>
      </w:r>
    </w:p>
    <w:p w14:paraId="778B40DB" w14:textId="3384DE23"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Houver omissão no dever de prestar contas;</w:t>
      </w:r>
    </w:p>
    <w:p w14:paraId="336A904F" w14:textId="1DD35D2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Houver descumprimento injustificado dos objetivos e metas estabelecidos no plano de trabalho;</w:t>
      </w:r>
    </w:p>
    <w:p w14:paraId="6668DB5B" w14:textId="63F3CDA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C)</w:t>
      </w:r>
      <w:r w:rsidRPr="3E13702F">
        <w:rPr>
          <w:rFonts w:ascii="Calibri" w:eastAsia="Calibri" w:hAnsi="Calibri" w:cs="Calibri"/>
        </w:rPr>
        <w:t xml:space="preserve"> Ocorrer danos ao erário decorrente de ato de gestão ilegítimo ou antieconômico;</w:t>
      </w:r>
    </w:p>
    <w:p w14:paraId="020262BA" w14:textId="472574F8"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D)</w:t>
      </w:r>
      <w:r w:rsidRPr="3E13702F">
        <w:rPr>
          <w:rFonts w:ascii="Calibri" w:eastAsia="Calibri" w:hAnsi="Calibri" w:cs="Calibri"/>
        </w:rPr>
        <w:t xml:space="preserve"> Houver desfalque ou desvio de dinheiro, bens ou valores públicos;</w:t>
      </w:r>
    </w:p>
    <w:p w14:paraId="40C3916F" w14:textId="6915D9D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E)</w:t>
      </w:r>
      <w:r w:rsidRPr="3E13702F">
        <w:rPr>
          <w:rFonts w:ascii="Calibri" w:eastAsia="Calibri" w:hAnsi="Calibri" w:cs="Calibri"/>
        </w:rPr>
        <w:t xml:space="preserve"> Não for executado o objeto da parceria;</w:t>
      </w:r>
    </w:p>
    <w:p w14:paraId="617106CD" w14:textId="669D83B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F)</w:t>
      </w:r>
      <w:r w:rsidRPr="3E13702F">
        <w:rPr>
          <w:rFonts w:ascii="Calibri" w:eastAsia="Calibri" w:hAnsi="Calibri" w:cs="Calibri"/>
        </w:rPr>
        <w:t xml:space="preserve"> Os recursos forem aplicados em finalidades diversas das previstas na parceria.</w:t>
      </w:r>
    </w:p>
    <w:p w14:paraId="6292D697" w14:textId="005C653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4.12.</w:t>
      </w:r>
      <w:r w:rsidRPr="3E13702F">
        <w:rPr>
          <w:rFonts w:ascii="Calibri" w:eastAsia="Calibri" w:hAnsi="Calibri" w:cs="Calibri"/>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601FEF9" w14:textId="73D0C69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4.12.1.</w:t>
      </w:r>
      <w:r w:rsidRPr="3E13702F">
        <w:rPr>
          <w:rFonts w:ascii="Calibri" w:eastAsia="Calibri" w:hAnsi="Calibri" w:cs="Calibri"/>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28CEFC2A" w14:textId="39BF30D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4.12.2.</w:t>
      </w:r>
      <w:r w:rsidRPr="3E13702F">
        <w:rPr>
          <w:rFonts w:ascii="Calibri" w:eastAsia="Calibri" w:hAnsi="Calibri" w:cs="Calibri"/>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F688D3D" w14:textId="20D5474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4.13.</w:t>
      </w:r>
      <w:r w:rsidRPr="3E13702F">
        <w:rPr>
          <w:rFonts w:ascii="Calibri" w:eastAsia="Calibri" w:hAnsi="Calibri" w:cs="Calibri"/>
        </w:rPr>
        <w:t xml:space="preserve"> Caberá um único recurso à autoridade competente da decisão que rejeitar as contas prestadas, a ser interposto no prazo de 10 dias úteis a contar da notificação da decisão.</w:t>
      </w:r>
    </w:p>
    <w:p w14:paraId="0DAA75DF" w14:textId="516E3D73"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4.13.1.</w:t>
      </w:r>
      <w:r w:rsidRPr="3E13702F">
        <w:rPr>
          <w:rFonts w:ascii="Calibri" w:eastAsia="Calibri" w:hAnsi="Calibri" w:cs="Calibri"/>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760770AD" w14:textId="6B3BD46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O dano ao erário será previamente delimitado para embasar a rejeição das contas prestadas.</w:t>
      </w:r>
    </w:p>
    <w:p w14:paraId="713A5B1C" w14:textId="7560A22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Os valores apurados serão acrescidos de correção monetária e juros.</w:t>
      </w:r>
    </w:p>
    <w:p w14:paraId="5C18F781" w14:textId="5BD521D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C)</w:t>
      </w:r>
      <w:r w:rsidRPr="3E13702F">
        <w:rPr>
          <w:rFonts w:ascii="Calibri" w:eastAsia="Calibri" w:hAnsi="Calibri" w:cs="Calibri"/>
        </w:rPr>
        <w:t xml:space="preserve"> O débito decorrente da ausência ou rejeição da prestação de contas, quando definitiva, será inscrito no CADIN Municipal, por meio de despacho da autoridade competente.</w:t>
      </w:r>
    </w:p>
    <w:p w14:paraId="63A51F93" w14:textId="5639402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4.14.</w:t>
      </w:r>
      <w:r w:rsidRPr="3E13702F">
        <w:rPr>
          <w:rFonts w:ascii="Calibri" w:eastAsia="Calibri" w:hAnsi="Calibri" w:cs="Calibri"/>
        </w:rPr>
        <w:t xml:space="preserve"> Após a prestação de contas final, sendo apuradas pela Administração irregularidades financeiras, o valor respectivo deverá ser restituído ao Tesouro Municipal ou ao Fundo Municipal competente, no prazo improrrogável de 30 dias.</w:t>
      </w:r>
    </w:p>
    <w:p w14:paraId="16DF564A" w14:textId="74F3F781" w:rsidR="3E13702F" w:rsidRDefault="3E13702F" w:rsidP="3E13702F">
      <w:pPr>
        <w:spacing w:after="0" w:line="360" w:lineRule="auto"/>
        <w:jc w:val="both"/>
        <w:rPr>
          <w:rFonts w:ascii="Calibri" w:eastAsia="Calibri" w:hAnsi="Calibri" w:cs="Calibri"/>
          <w:color w:val="000000" w:themeColor="text1"/>
          <w:sz w:val="24"/>
          <w:szCs w:val="24"/>
        </w:rPr>
      </w:pPr>
    </w:p>
    <w:p w14:paraId="663AD3B2" w14:textId="571B61B4" w:rsidR="0A2218AF" w:rsidRDefault="0A2218AF"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QUINTA – EXECUÇÃO:</w:t>
      </w:r>
    </w:p>
    <w:p w14:paraId="4E94D0C2" w14:textId="4340C684" w:rsidR="0A2218AF" w:rsidRDefault="0A2218A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5.1.</w:t>
      </w:r>
      <w:r w:rsidRPr="3E13702F">
        <w:rPr>
          <w:rFonts w:ascii="Calibri" w:eastAsia="Calibri" w:hAnsi="Calibri" w:cs="Calibri"/>
          <w:color w:val="000000" w:themeColor="text1"/>
          <w:sz w:val="24"/>
          <w:szCs w:val="24"/>
        </w:rPr>
        <w:t xml:space="preserve"> A execução do objeto da presente parceria se dará conforme o estabelecido no Plano de Trabalho, constante do processo administrativo. </w:t>
      </w:r>
    </w:p>
    <w:p w14:paraId="6B16AC2A" w14:textId="687A874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5.2.</w:t>
      </w:r>
      <w:r w:rsidRPr="3E13702F">
        <w:rPr>
          <w:rFonts w:ascii="Calibri" w:eastAsia="Calibri" w:hAnsi="Calibri" w:cs="Calibri"/>
        </w:rPr>
        <w:t xml:space="preserve"> As aquisições e contratações realizadas com recursos da parceria deverão observar os princípios da impessoalidade, moralidade e economicidade, bem como deverá a </w:t>
      </w:r>
      <w:r w:rsidRPr="3E13702F">
        <w:rPr>
          <w:rFonts w:ascii="Calibri" w:eastAsia="Calibri" w:hAnsi="Calibri" w:cs="Calibri"/>
          <w:b/>
          <w:bCs/>
        </w:rPr>
        <w:t>PROPONENTE</w:t>
      </w:r>
      <w:r w:rsidRPr="3E13702F">
        <w:rPr>
          <w:rFonts w:ascii="Calibri" w:eastAsia="Calibri" w:hAnsi="Calibri" w:cs="Calibri"/>
        </w:rPr>
        <w:t xml:space="preserve"> certificar-se e responsabilizar-se pela regularidade jurídica e fiscal das contratadas.</w:t>
      </w:r>
    </w:p>
    <w:p w14:paraId="7B975926" w14:textId="776FBBB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5.2.1.</w:t>
      </w:r>
      <w:r w:rsidRPr="3E13702F">
        <w:rPr>
          <w:rFonts w:ascii="Calibri" w:eastAsia="Calibri" w:hAnsi="Calibri" w:cs="Calibri"/>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02E1BD94" w14:textId="43537A2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rPr>
        <w:t>I - Banco de preços de referência mantido pela Prefeitura;</w:t>
      </w:r>
    </w:p>
    <w:p w14:paraId="6285DBBC" w14:textId="1FD6E08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rPr>
        <w:t>II - bancos de preços de referência no âmbito da Administração Pública;</w:t>
      </w:r>
    </w:p>
    <w:p w14:paraId="028EDAB8" w14:textId="09407AC6"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rPr>
        <w:t>III - contratações e atas de registro de preços similares, no âmbito da Prefeitura ou de outros entes públicos, em execução ou concluídos nos 180 dias anteriores à data da pesquisa de preços;</w:t>
      </w:r>
    </w:p>
    <w:p w14:paraId="3FC68050" w14:textId="041A3FD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rPr>
        <w:t>IV - pesquisa publicada em mídia especializada, listas de instituições privadas renomadas na formação de preços, sítios eletrônicos especializados ou de domínio amplo, desde que contenham a data e hora de acesso; e</w:t>
      </w:r>
    </w:p>
    <w:p w14:paraId="5DBCF986" w14:textId="637CA64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rPr>
        <w:t>V - De múltiplas consultas diretas ao mercado.</w:t>
      </w:r>
    </w:p>
    <w:p w14:paraId="12D37704" w14:textId="5EFADD0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5.2.1.1. </w:t>
      </w:r>
      <w:r w:rsidRPr="3E13702F">
        <w:rPr>
          <w:rFonts w:ascii="Calibri" w:eastAsia="Calibri" w:hAnsi="Calibri" w:cs="Calibri"/>
        </w:rPr>
        <w:t>No caso de múltiplas consultas ao mercado, será exigida pesquisa ao mercado prévia à contratação, que deverá conter, no mínimo, orçamentos de 03 (três) fornecedores.</w:t>
      </w:r>
    </w:p>
    <w:p w14:paraId="027B8A84" w14:textId="0649394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5.2.1.2.</w:t>
      </w:r>
      <w:r w:rsidRPr="3E13702F">
        <w:rPr>
          <w:rFonts w:ascii="Calibri" w:eastAsia="Calibri" w:hAnsi="Calibri" w:cs="Calibri"/>
        </w:rPr>
        <w:t xml:space="preserve"> A Organização da Sociedade Civil deve demonstrar que escolheu a opção mais vantajosa, devendo qualquer impossibilidade de consulta ser justificada.</w:t>
      </w:r>
    </w:p>
    <w:p w14:paraId="279E9337" w14:textId="14602A8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5.2.1.3.</w:t>
      </w:r>
      <w:r w:rsidRPr="3E13702F">
        <w:rPr>
          <w:rFonts w:ascii="Calibri" w:eastAsia="Calibri" w:hAnsi="Calibri" w:cs="Calibri"/>
        </w:rPr>
        <w:t xml:space="preserve"> Visando garantir a devida transparência e a redução dos riscos inerentes à pesquisa, cabe à entidade da sociedade civil:</w:t>
      </w:r>
    </w:p>
    <w:p w14:paraId="71CF13DD" w14:textId="1BFFE4F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rPr>
        <w:t>I - A identificação da pessoa responsável pela cotação, a caracterização completa das empresas consultadas (nome dos responsáveis pela cotação, endereço completo da empresa, telefones existentes);</w:t>
      </w:r>
    </w:p>
    <w:p w14:paraId="21343A9C" w14:textId="4F2BE7D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rPr>
        <w:t>II - As respostas de todas as empresas consultadas, ainda que negativa a solicitação de orçamento, e a indicação dos valores praticados, de maneira fundamentada e detalhada.</w:t>
      </w:r>
    </w:p>
    <w:p w14:paraId="7E9EA3AC" w14:textId="68AED825"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5.2.1.3.1. </w:t>
      </w:r>
      <w:r w:rsidRPr="3E13702F">
        <w:rPr>
          <w:rFonts w:ascii="Calibri" w:eastAsia="Calibri" w:hAnsi="Calibri" w:cs="Calibri"/>
        </w:rPr>
        <w:t>A Organização da Sociedade Civil deverá promover análise preliminar quanto à qualificação das empresas consultadas, devendo se certificar de que são do ramo pertinente à contratação desejada.</w:t>
      </w:r>
    </w:p>
    <w:p w14:paraId="7A73A1DA" w14:textId="6F926E6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5.2.1.3.2. </w:t>
      </w:r>
      <w:r w:rsidRPr="3E13702F">
        <w:rPr>
          <w:rFonts w:ascii="Calibri" w:eastAsia="Calibri" w:hAnsi="Calibri" w:cs="Calibri"/>
        </w:rPr>
        <w:t>Excecionalmente, mediante justificativa, será admitida a pesquisa com menos de três preços ou fornecedores.</w:t>
      </w:r>
    </w:p>
    <w:p w14:paraId="2310EFBB" w14:textId="1AAAACB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5.2.1.3.3. </w:t>
      </w:r>
      <w:r w:rsidRPr="3E13702F">
        <w:rPr>
          <w:rFonts w:ascii="Calibri" w:eastAsia="Calibri" w:hAnsi="Calibri" w:cs="Calibri"/>
        </w:rPr>
        <w:t>Não serão admitidas estimativas de preços obtidas em sítios de leilão ou de intermediação de vendas.</w:t>
      </w:r>
    </w:p>
    <w:p w14:paraId="72934E6E" w14:textId="6826F57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5.2.2.</w:t>
      </w:r>
      <w:r w:rsidRPr="3E13702F">
        <w:rPr>
          <w:rFonts w:ascii="Calibri" w:eastAsia="Calibri" w:hAnsi="Calibri" w:cs="Calibri"/>
        </w:rPr>
        <w:t xml:space="preserve"> Os bens permanentes adquiridos com recursos públicos deverão ser incorporados ao patrimônio público ao término da parceria ou no caso de extinção da OSC parceira.</w:t>
      </w:r>
    </w:p>
    <w:p w14:paraId="63331B15" w14:textId="4CE4FE1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5.2.3.</w:t>
      </w:r>
      <w:r w:rsidRPr="3E13702F">
        <w:rPr>
          <w:rFonts w:ascii="Calibri" w:eastAsia="Calibri" w:hAnsi="Calibri" w:cs="Calibri"/>
        </w:rPr>
        <w:t xml:space="preserve"> Os bens remanescentes adquiridos, produzidos ou transformados com recursos da parceria, serão: </w:t>
      </w:r>
    </w:p>
    <w:p w14:paraId="33493F7C" w14:textId="32631E1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5.2.3.1. </w:t>
      </w:r>
      <w:r w:rsidRPr="3E13702F">
        <w:rPr>
          <w:rFonts w:ascii="Calibri" w:eastAsia="Calibri" w:hAnsi="Calibri" w:cs="Calibri"/>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3715692" w14:textId="22BA00EE"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 xml:space="preserve">5.2.3.2. </w:t>
      </w:r>
      <w:r w:rsidRPr="3E13702F">
        <w:rPr>
          <w:rFonts w:ascii="Calibri" w:eastAsia="Calibri" w:hAnsi="Calibri" w:cs="Calibri"/>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1BC05D94" w14:textId="0BD24326" w:rsidR="0A2218AF" w:rsidRDefault="0A2218AF"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SEXTA - OBRIGAÇÕES DA PROPONENTE: </w:t>
      </w:r>
    </w:p>
    <w:p w14:paraId="758D5928" w14:textId="0E8E64B5"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6.1.</w:t>
      </w:r>
      <w:r w:rsidRPr="3E13702F">
        <w:rPr>
          <w:rFonts w:ascii="Calibri" w:eastAsia="Calibri" w:hAnsi="Calibri" w:cs="Calibri"/>
        </w:rPr>
        <w:t xml:space="preserve"> A </w:t>
      </w:r>
      <w:r w:rsidRPr="3E13702F">
        <w:rPr>
          <w:rFonts w:ascii="Calibri" w:eastAsia="Calibri" w:hAnsi="Calibri" w:cs="Calibri"/>
          <w:b/>
          <w:bCs/>
        </w:rPr>
        <w:t>PROPONENTE</w:t>
      </w:r>
      <w:r w:rsidRPr="3E13702F">
        <w:rPr>
          <w:rFonts w:ascii="Calibri" w:eastAsia="Calibri" w:hAnsi="Calibri" w:cs="Calibri"/>
        </w:rPr>
        <w:t>, em atendimento a presente parceria se obriga a:</w:t>
      </w:r>
    </w:p>
    <w:p w14:paraId="4833BB27" w14:textId="39D7FDA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executar satisfatória e regularmente o objeto deste ajuste;</w:t>
      </w:r>
    </w:p>
    <w:p w14:paraId="208392E0" w14:textId="241FB7D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responder perante a </w:t>
      </w:r>
      <w:r w:rsidRPr="3E13702F">
        <w:rPr>
          <w:rFonts w:ascii="Calibri" w:eastAsia="Calibri" w:hAnsi="Calibri" w:cs="Calibri"/>
          <w:b/>
          <w:bCs/>
        </w:rPr>
        <w:t>PMSP/SEME</w:t>
      </w:r>
      <w:r w:rsidRPr="3E13702F">
        <w:rPr>
          <w:rFonts w:ascii="Calibri" w:eastAsia="Calibri" w:hAnsi="Calibri" w:cs="Calibri"/>
        </w:rPr>
        <w:t xml:space="preserve"> pela fiel e integral realização dos serviços contratados com terceiros, na forma da legislação em vigor;</w:t>
      </w:r>
    </w:p>
    <w:p w14:paraId="0C0877F7" w14:textId="4C1F736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C) </w:t>
      </w:r>
      <w:r w:rsidRPr="3E13702F">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46273733" w14:textId="0859E3B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D)</w:t>
      </w:r>
      <w:r w:rsidRPr="3E13702F">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538D4689" w14:textId="311F1BB5"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E)</w:t>
      </w:r>
      <w:r w:rsidRPr="3E13702F">
        <w:rPr>
          <w:rFonts w:ascii="Calibri" w:eastAsia="Calibri" w:hAnsi="Calibri" w:cs="Calibri"/>
        </w:rPr>
        <w:t xml:space="preserve"> facilitar a supervisão e fiscalização da </w:t>
      </w:r>
      <w:r w:rsidRPr="3E13702F">
        <w:rPr>
          <w:rFonts w:ascii="Calibri" w:eastAsia="Calibri" w:hAnsi="Calibri" w:cs="Calibri"/>
          <w:b/>
          <w:bCs/>
        </w:rPr>
        <w:t>PMSP/SEME</w:t>
      </w:r>
      <w:r w:rsidRPr="3E13702F">
        <w:rPr>
          <w:rFonts w:ascii="Calibri" w:eastAsia="Calibri" w:hAnsi="Calibri" w:cs="Calibri"/>
        </w:rPr>
        <w:t xml:space="preserve">, permitindo-lhe efetuar o acompanhamento </w:t>
      </w:r>
      <w:r w:rsidRPr="3E13702F">
        <w:rPr>
          <w:rFonts w:ascii="Calibri" w:eastAsia="Calibri" w:hAnsi="Calibri" w:cs="Calibri"/>
          <w:i/>
          <w:iCs/>
        </w:rPr>
        <w:t>in loco</w:t>
      </w:r>
      <w:r w:rsidRPr="3E13702F">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40792364" w14:textId="7405DFA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F)</w:t>
      </w:r>
      <w:r w:rsidRPr="3E13702F">
        <w:rPr>
          <w:rFonts w:ascii="Calibri" w:eastAsia="Calibri" w:hAnsi="Calibri" w:cs="Calibri"/>
        </w:rPr>
        <w:t xml:space="preserve"> elaborar a prestação de contas, nos termos da Lei Federal nº 13.019/2014 e do Decreto Municipal nº 57.575/2016;</w:t>
      </w:r>
    </w:p>
    <w:p w14:paraId="7C8E67FB" w14:textId="4742ED9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G)</w:t>
      </w:r>
      <w:r w:rsidRPr="3E13702F">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3E13702F">
        <w:rPr>
          <w:rFonts w:ascii="Calibri" w:eastAsia="Calibri" w:hAnsi="Calibri" w:cs="Calibri"/>
          <w:color w:val="0078D4"/>
        </w:rPr>
        <w:t xml:space="preserve"> </w:t>
      </w:r>
      <w:r w:rsidRPr="3E13702F">
        <w:rPr>
          <w:rFonts w:ascii="Calibri" w:eastAsia="Calibri" w:hAnsi="Calibri" w:cs="Calibri"/>
        </w:rPr>
        <w:t>sejam:</w:t>
      </w:r>
    </w:p>
    <w:p w14:paraId="16F8D635" w14:textId="2A684D02" w:rsidR="0A2218AF" w:rsidRDefault="0A2218AF" w:rsidP="3E13702F">
      <w:pP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 - objeto da parceria;</w:t>
      </w:r>
    </w:p>
    <w:p w14:paraId="2D1988E7" w14:textId="03E04A5A" w:rsidR="0A2218AF" w:rsidRDefault="0A2218AF" w:rsidP="3E13702F">
      <w:pP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II - valor total previsto na parceria e valores efetivamente liberados;</w:t>
      </w:r>
    </w:p>
    <w:p w14:paraId="1459F3C7" w14:textId="054ADCAA" w:rsidR="0A2218AF" w:rsidRDefault="0A2218AF" w:rsidP="3E13702F">
      <w:pP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III - nome completo do representante legal da organização da sociedade civil parceira;</w:t>
      </w:r>
    </w:p>
    <w:p w14:paraId="0BC01331" w14:textId="1A2F4EBB" w:rsidR="0A2218AF" w:rsidRDefault="0A2218AF" w:rsidP="3E13702F">
      <w:pP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IV - data de início e término da parceria, incluindo eventuais prorrogações;</w:t>
      </w:r>
    </w:p>
    <w:p w14:paraId="1068740F" w14:textId="22A7A545" w:rsidR="0A2218AF" w:rsidRDefault="0A2218AF" w:rsidP="3E13702F">
      <w:pP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V - situação da prestação de contas final da parceria, informando a data limite para sua apresentação, a data em que foi apresentada, o prazo para sua análise e o resultado conclusivo;</w:t>
      </w:r>
    </w:p>
    <w:p w14:paraId="310EA078" w14:textId="0C71B80D" w:rsidR="0A2218AF" w:rsidRDefault="0A2218AF" w:rsidP="3E13702F">
      <w:pP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VI – “link” ou anexo com a íntegra do Termo de Fomento, respectivo plano de trabalho e eventuais termos aditivos;</w:t>
      </w:r>
    </w:p>
    <w:p w14:paraId="2248F952" w14:textId="4B56657A" w:rsidR="0A2218AF" w:rsidRDefault="0A2218AF" w:rsidP="3E13702F">
      <w:pP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22373342" w14:textId="3B6A9F32" w:rsidR="0A2218AF" w:rsidRDefault="0A2218AF" w:rsidP="3E13702F">
      <w:pP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3F35DEF1" w14:textId="4144E118"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H)</w:t>
      </w:r>
      <w:r w:rsidRPr="3E13702F">
        <w:rPr>
          <w:rFonts w:ascii="Calibri" w:eastAsia="Calibri" w:hAnsi="Calibri" w:cs="Calibri"/>
        </w:rPr>
        <w:t xml:space="preserve"> Contratar profissionais com experiência comprovada na área de atuação, apresentando </w:t>
      </w:r>
      <w:r w:rsidRPr="3E13702F">
        <w:rPr>
          <w:rFonts w:ascii="Calibri" w:eastAsia="Calibri" w:hAnsi="Calibri" w:cs="Calibri"/>
          <w:i/>
          <w:iCs/>
        </w:rPr>
        <w:t xml:space="preserve">Curriculum Vitae </w:t>
      </w:r>
      <w:r w:rsidRPr="3E13702F">
        <w:rPr>
          <w:rFonts w:ascii="Calibri" w:eastAsia="Calibri" w:hAnsi="Calibri" w:cs="Calibri"/>
        </w:rPr>
        <w:t>e respectivos certificados da atividade na contratação;</w:t>
      </w:r>
    </w:p>
    <w:p w14:paraId="4C32280C" w14:textId="75F0D52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I)</w:t>
      </w:r>
      <w:r w:rsidRPr="3E13702F">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32759E6B" w14:textId="2CE42A0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J)</w:t>
      </w:r>
      <w:r w:rsidRPr="3E13702F">
        <w:rPr>
          <w:rFonts w:ascii="Calibri" w:eastAsia="Calibri" w:hAnsi="Calibri" w:cs="Calibri"/>
        </w:rPr>
        <w:t xml:space="preserve"> Participar de reuniões junto à SEME quando solicitado;</w:t>
      </w:r>
    </w:p>
    <w:p w14:paraId="4DCAFCD9" w14:textId="7038479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K)</w:t>
      </w:r>
      <w:r w:rsidRPr="3E13702F">
        <w:rPr>
          <w:rFonts w:ascii="Calibri" w:eastAsia="Calibri" w:hAnsi="Calibri" w:cs="Calibri"/>
        </w:rPr>
        <w:t xml:space="preserve"> Utilizar e entregar a Unidade nas condições físicas em que se encontram no início das atividades previstas;</w:t>
      </w:r>
    </w:p>
    <w:p w14:paraId="0A31AC69" w14:textId="51A6E25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L)</w:t>
      </w:r>
      <w:r w:rsidRPr="3E13702F">
        <w:rPr>
          <w:rFonts w:ascii="Calibri" w:eastAsia="Calibri" w:hAnsi="Calibri" w:cs="Calibri"/>
        </w:rPr>
        <w:t xml:space="preserve"> Encaminhar para análise e autorização prévia de SEME possíveis alterações no Plano de Trabalho, quando necessárias;</w:t>
      </w:r>
    </w:p>
    <w:p w14:paraId="33661AD4" w14:textId="204E0F7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M)</w:t>
      </w:r>
      <w:r w:rsidRPr="3E13702F">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1672F160" w14:textId="38F695D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N)</w:t>
      </w:r>
      <w:r w:rsidRPr="3E13702F">
        <w:rPr>
          <w:rFonts w:ascii="Calibri" w:eastAsia="Calibri" w:hAnsi="Calibri" w:cs="Calibri"/>
        </w:rPr>
        <w:t xml:space="preserve"> Divulgar informações sobre a programação anterior e durante o evento;</w:t>
      </w:r>
    </w:p>
    <w:p w14:paraId="1BEB5661" w14:textId="098CA9E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O)</w:t>
      </w:r>
      <w:r w:rsidRPr="3E13702F">
        <w:rPr>
          <w:rFonts w:ascii="Calibri" w:eastAsia="Calibri" w:hAnsi="Calibri" w:cs="Calibri"/>
        </w:rPr>
        <w:t xml:space="preserve"> Adquirir ou locar apenas o material necessário</w:t>
      </w:r>
      <w:r w:rsidRPr="3E13702F">
        <w:rPr>
          <w:rFonts w:ascii="Calibri" w:eastAsia="Calibri" w:hAnsi="Calibri" w:cs="Calibri"/>
          <w:sz w:val="16"/>
          <w:szCs w:val="16"/>
        </w:rPr>
        <w:t xml:space="preserve"> </w:t>
      </w:r>
      <w:r w:rsidRPr="3E13702F">
        <w:rPr>
          <w:rFonts w:ascii="Calibri" w:eastAsia="Calibri" w:hAnsi="Calibri" w:cs="Calibri"/>
        </w:rPr>
        <w:t>para que o objeto do projeto seja realizado;</w:t>
      </w:r>
    </w:p>
    <w:p w14:paraId="729D6BEB" w14:textId="67AD00A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P)</w:t>
      </w:r>
      <w:r w:rsidRPr="3E13702F">
        <w:rPr>
          <w:rFonts w:ascii="Calibri" w:eastAsia="Calibri" w:hAnsi="Calibri" w:cs="Calibri"/>
        </w:rPr>
        <w:t xml:space="preserve"> Abrir conta bancária específica vinculada à execução da parceria, com a finalidade de manter e movimentar os recursos repassados;</w:t>
      </w:r>
    </w:p>
    <w:p w14:paraId="6CA3A5B2" w14:textId="1D29CFE8"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Q)</w:t>
      </w:r>
      <w:r w:rsidRPr="3E13702F">
        <w:rPr>
          <w:rFonts w:ascii="Calibri" w:eastAsia="Calibri" w:hAnsi="Calibri" w:cs="Calibri"/>
        </w:rPr>
        <w:t xml:space="preserve"> Cumprir as metas quantitativas e qualitativas estipuladas;</w:t>
      </w:r>
    </w:p>
    <w:p w14:paraId="31A5F1B9" w14:textId="7C15D42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R)</w:t>
      </w:r>
      <w:r w:rsidRPr="3E13702F">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4421F837" w14:textId="03DF2D7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S)</w:t>
      </w:r>
      <w:r w:rsidRPr="3E13702F">
        <w:rPr>
          <w:rFonts w:ascii="Calibri" w:eastAsia="Calibri" w:hAnsi="Calibri" w:cs="Calibri"/>
        </w:rPr>
        <w:t xml:space="preserve"> Se for o caso, comprovar, a partir da indicação por SEME, a reserva do local de execução do evento.</w:t>
      </w:r>
    </w:p>
    <w:p w14:paraId="5E16F4F1" w14:textId="50DA51B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T)</w:t>
      </w:r>
      <w:r w:rsidRPr="3E13702F">
        <w:rPr>
          <w:rFonts w:ascii="Calibri" w:eastAsia="Calibri" w:hAnsi="Calibri" w:cs="Calibri"/>
        </w:rPr>
        <w:t xml:space="preserve"> Aplicar pesquisa de monitoramento e avaliação conforme orientação da SEME. Em caso de impossibilidade de aplicação da referida pesquisa, deverá disponibilizar à SEME banco de dados com, no mínimo, nome e e-mail dos participantes das atividades no prazo de 10 dias após o término a última ação da execução do Programa.</w:t>
      </w:r>
    </w:p>
    <w:p w14:paraId="6F476694" w14:textId="643FCFDC" w:rsidR="0A2218AF" w:rsidRDefault="0A2218AF" w:rsidP="3E13702F">
      <w:pPr>
        <w:spacing w:after="0" w:line="360" w:lineRule="auto"/>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t xml:space="preserve">U) </w:t>
      </w:r>
      <w:r w:rsidRPr="3E13702F">
        <w:rPr>
          <w:rStyle w:val="eop"/>
          <w:rFonts w:ascii="Calibri" w:eastAsia="Calibri" w:hAnsi="Calibri" w:cs="Calibri"/>
          <w:color w:val="000000" w:themeColor="text1"/>
          <w:sz w:val="24"/>
          <w:szCs w:val="24"/>
        </w:rPr>
        <w:t>Entregar mensalmente ao gestor da parceria relatório resumido de ações e atendimentos realizados.</w:t>
      </w:r>
    </w:p>
    <w:p w14:paraId="70EBB12C" w14:textId="6B66AE1B" w:rsidR="0A2218AF" w:rsidRDefault="0A2218AF" w:rsidP="3E13702F">
      <w:pPr>
        <w:spacing w:line="360" w:lineRule="auto"/>
        <w:jc w:val="both"/>
        <w:rPr>
          <w:rFonts w:ascii="Calibri" w:eastAsia="Calibri" w:hAnsi="Calibri" w:cs="Calibri"/>
          <w:color w:val="000000" w:themeColor="text1"/>
          <w:sz w:val="24"/>
          <w:szCs w:val="24"/>
        </w:rPr>
      </w:pPr>
      <w:r w:rsidRPr="3E13702F">
        <w:rPr>
          <w:rStyle w:val="eop"/>
          <w:rFonts w:ascii="Calibri" w:eastAsia="Calibri" w:hAnsi="Calibri" w:cs="Calibri"/>
          <w:b/>
          <w:bCs/>
          <w:color w:val="000000" w:themeColor="text1"/>
          <w:sz w:val="24"/>
          <w:szCs w:val="24"/>
        </w:rPr>
        <w:t>V)</w:t>
      </w:r>
      <w:r w:rsidRPr="3E13702F">
        <w:rPr>
          <w:rStyle w:val="eop"/>
          <w:rFonts w:ascii="Calibri" w:eastAsia="Calibri" w:hAnsi="Calibri" w:cs="Calibri"/>
          <w:color w:val="000000" w:themeColor="text1"/>
          <w:sz w:val="24"/>
          <w:szCs w:val="24"/>
        </w:rPr>
        <w:t xml:space="preserve"> Prestar toda e qualquer informação solicitada pelo gestor da parceria ou pela comissão de monitoramento e avaliação.</w:t>
      </w:r>
    </w:p>
    <w:p w14:paraId="4BBB37BE" w14:textId="724BD757" w:rsidR="0A2218AF" w:rsidRDefault="0A2218AF"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w:t>
      </w:r>
      <w:r w:rsidRPr="3E13702F">
        <w:rPr>
          <w:rFonts w:ascii="Calibri" w:eastAsia="Calibri" w:hAnsi="Calibri" w:cs="Calibri"/>
          <w:b/>
          <w:bCs/>
          <w:color w:val="000000" w:themeColor="text1"/>
          <w:sz w:val="24"/>
          <w:szCs w:val="24"/>
        </w:rPr>
        <w:t>CLÁUSULA SÉTIMA - OBRIGAÇÕES DA PMSP/SEME:</w:t>
      </w:r>
    </w:p>
    <w:p w14:paraId="730D43AE" w14:textId="37F198F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7.1.</w:t>
      </w:r>
      <w:r w:rsidRPr="3E13702F">
        <w:rPr>
          <w:rFonts w:ascii="Calibri" w:eastAsia="Calibri" w:hAnsi="Calibri" w:cs="Calibri"/>
        </w:rPr>
        <w:t xml:space="preserve"> A PMSP/SEME, em atendimento a presente parceria se obriga a:</w:t>
      </w:r>
    </w:p>
    <w:p w14:paraId="22BA0E33" w14:textId="2147778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manter o empenho para os recursos necessários ao desenvolvimento deste ajuste;</w:t>
      </w:r>
    </w:p>
    <w:p w14:paraId="79B215D5" w14:textId="437B90B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repassar à PROPONENTE os recursos decorrentes do presente;</w:t>
      </w:r>
    </w:p>
    <w:p w14:paraId="67A638CE" w14:textId="2F15DC8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C)</w:t>
      </w:r>
      <w:r w:rsidRPr="3E13702F">
        <w:rPr>
          <w:rFonts w:ascii="Calibri" w:eastAsia="Calibri" w:hAnsi="Calibri" w:cs="Calibri"/>
        </w:rPr>
        <w:t xml:space="preserve"> fornecer dados, relatórios e demais informações necessárias à execução da parceria;</w:t>
      </w:r>
    </w:p>
    <w:p w14:paraId="14609374" w14:textId="4C1FC0B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D)</w:t>
      </w:r>
      <w:r w:rsidRPr="3E13702F">
        <w:rPr>
          <w:rFonts w:ascii="Calibri" w:eastAsia="Calibri" w:hAnsi="Calibri" w:cs="Calibri"/>
        </w:rPr>
        <w:t xml:space="preserve"> decidir e indicar soluções para os assuntos que lhe forem submetidos;</w:t>
      </w:r>
    </w:p>
    <w:p w14:paraId="2245E13D" w14:textId="7CD91E3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E)</w:t>
      </w:r>
      <w:r w:rsidRPr="3E13702F">
        <w:rPr>
          <w:rFonts w:ascii="Calibri" w:eastAsia="Calibri" w:hAnsi="Calibri" w:cs="Calibri"/>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EE2A9C" w14:textId="1400E69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F)</w:t>
      </w:r>
      <w:r w:rsidRPr="3E13702F">
        <w:rPr>
          <w:rFonts w:ascii="Calibri" w:eastAsia="Calibri" w:hAnsi="Calibri" w:cs="Calibri"/>
        </w:rPr>
        <w:t xml:space="preserve"> acompanhar e avaliar o desenvolvimento do projeto por meio do Gestor da Parceria designado;</w:t>
      </w:r>
    </w:p>
    <w:p w14:paraId="262CCCC1" w14:textId="0975C65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G)</w:t>
      </w:r>
      <w:r w:rsidRPr="3E13702F">
        <w:rPr>
          <w:rFonts w:ascii="Calibri" w:eastAsia="Calibri" w:hAnsi="Calibri" w:cs="Calibri"/>
        </w:rPr>
        <w:t xml:space="preserve"> repassar os valores de acordo com o plano de trabalho e Portaria nº </w:t>
      </w:r>
      <w:r w:rsidR="17D4BF5D" w:rsidRPr="3E13702F">
        <w:rPr>
          <w:rFonts w:ascii="Calibri" w:eastAsia="Calibri" w:hAnsi="Calibri" w:cs="Calibri"/>
        </w:rPr>
        <w:t>27</w:t>
      </w:r>
      <w:r w:rsidRPr="3E13702F">
        <w:rPr>
          <w:rFonts w:ascii="Calibri" w:eastAsia="Calibri" w:hAnsi="Calibri" w:cs="Calibri"/>
        </w:rPr>
        <w:t>/SEME/2</w:t>
      </w:r>
      <w:r w:rsidR="23755D5A" w:rsidRPr="3E13702F">
        <w:rPr>
          <w:rFonts w:ascii="Calibri" w:eastAsia="Calibri" w:hAnsi="Calibri" w:cs="Calibri"/>
        </w:rPr>
        <w:t>017</w:t>
      </w:r>
      <w:r w:rsidRPr="3E13702F">
        <w:rPr>
          <w:rFonts w:ascii="Calibri" w:eastAsia="Calibri" w:hAnsi="Calibri" w:cs="Calibri"/>
        </w:rPr>
        <w:t>;</w:t>
      </w:r>
    </w:p>
    <w:p w14:paraId="0E620C40" w14:textId="249ADF9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H)</w:t>
      </w:r>
      <w:r w:rsidRPr="3E13702F">
        <w:rPr>
          <w:rFonts w:ascii="Calibri" w:eastAsia="Calibri" w:hAnsi="Calibri" w:cs="Calibri"/>
        </w:rPr>
        <w:t xml:space="preserve"> garantir o cumprimento das metas previstas no presente; </w:t>
      </w:r>
    </w:p>
    <w:p w14:paraId="7E0D852A" w14:textId="6DAEEFFF"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 xml:space="preserve">I) </w:t>
      </w:r>
      <w:r w:rsidRPr="3E13702F">
        <w:rPr>
          <w:rFonts w:ascii="Calibri" w:eastAsia="Calibri" w:hAnsi="Calibri" w:cs="Calibri"/>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D7FEB6B" w14:textId="733C5446" w:rsidR="0A2218AF" w:rsidRDefault="0A2218AF"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OITAVA – ACOMPANHAMENTO:</w:t>
      </w:r>
    </w:p>
    <w:p w14:paraId="5FA039ED" w14:textId="2A13E1A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8.1.</w:t>
      </w:r>
      <w:r w:rsidRPr="3E13702F">
        <w:rPr>
          <w:rFonts w:ascii="Calibri" w:eastAsia="Calibri" w:hAnsi="Calibri" w:cs="Calibri"/>
        </w:rPr>
        <w:t xml:space="preserve"> Compete à comissão de avaliação e monitoramento o aprimoramento dos procedimentos, unificação dos entendimentos, a solução de controvérsias, a padronização de objetos, custos e indicadores, fomento do controle de resultados e avaliação dos relatórios técnicos de monitoramento.  </w:t>
      </w:r>
    </w:p>
    <w:p w14:paraId="244280EE" w14:textId="33CDFF4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8.2.</w:t>
      </w:r>
      <w:r w:rsidRPr="3E13702F">
        <w:rPr>
          <w:rFonts w:ascii="Calibri" w:eastAsia="Calibri" w:hAnsi="Calibri" w:cs="Calibri"/>
        </w:rPr>
        <w:t xml:space="preserve"> Poderá ser efetuada visita </w:t>
      </w:r>
      <w:r w:rsidRPr="3E13702F">
        <w:rPr>
          <w:rFonts w:ascii="Calibri" w:eastAsia="Calibri" w:hAnsi="Calibri" w:cs="Calibri"/>
          <w:i/>
          <w:iCs/>
        </w:rPr>
        <w:t>in loco</w:t>
      </w:r>
      <w:r w:rsidRPr="3E13702F">
        <w:rPr>
          <w:rFonts w:ascii="Calibri" w:eastAsia="Calibri" w:hAnsi="Calibri" w:cs="Calibri"/>
        </w:rPr>
        <w:t xml:space="preserve"> para fins de monitoramento e avaliação do cumprimento do objeto. </w:t>
      </w:r>
    </w:p>
    <w:p w14:paraId="22D06CF9" w14:textId="71FECA18"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8.3.</w:t>
      </w:r>
      <w:r w:rsidRPr="3E13702F">
        <w:rPr>
          <w:rFonts w:ascii="Calibri" w:eastAsia="Calibri" w:hAnsi="Calibri" w:cs="Calibri"/>
        </w:rPr>
        <w:t xml:space="preserve"> A Administração Pública deverá emitir relatório técnico de monitoramento e avaliação. </w:t>
      </w:r>
    </w:p>
    <w:p w14:paraId="7AC6C1DB" w14:textId="3A3C206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8.4.</w:t>
      </w:r>
      <w:r w:rsidRPr="3E13702F">
        <w:rPr>
          <w:rFonts w:ascii="Calibri" w:eastAsia="Calibri" w:hAnsi="Calibri" w:cs="Calibri"/>
        </w:rPr>
        <w:t xml:space="preserve"> O relatório técnico de monitoramento e avaliação será homologado pela comissão de monitoramento e avaliação, independente da obrigatoriedade de apresentação da prestação de contas devida pela OSC.</w:t>
      </w:r>
    </w:p>
    <w:p w14:paraId="04210F1F" w14:textId="3C98CEE3"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8.4.1.</w:t>
      </w:r>
      <w:r w:rsidRPr="3E13702F">
        <w:rPr>
          <w:rFonts w:ascii="Calibri" w:eastAsia="Calibri" w:hAnsi="Calibri" w:cs="Calibr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64A19607" w14:textId="025B46D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8.5.</w:t>
      </w:r>
      <w:r w:rsidRPr="3E13702F">
        <w:rPr>
          <w:rFonts w:ascii="Calibri" w:eastAsia="Calibri" w:hAnsi="Calibri" w:cs="Calibri"/>
        </w:rPr>
        <w:t xml:space="preserve"> O relatório técnico de monitoramento e avaliação da parceria deverá conter:</w:t>
      </w:r>
    </w:p>
    <w:p w14:paraId="6A74C068" w14:textId="51C1DA0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Descrição sumária das atividades e metas estabelecidas;</w:t>
      </w:r>
    </w:p>
    <w:p w14:paraId="2C760A8F" w14:textId="12B9C843"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Análise das atividades realizadas, do cumprimento das metas e do impacto do benefício social obtido em razão da execução do objeto até o período com base nos indicadores estabelecidos e aprovados no plano de trabalho;</w:t>
      </w:r>
    </w:p>
    <w:p w14:paraId="20B0B1D3" w14:textId="57545D6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C)</w:t>
      </w:r>
      <w:r w:rsidRPr="3E13702F">
        <w:rPr>
          <w:rFonts w:ascii="Calibri" w:eastAsia="Calibri" w:hAnsi="Calibri" w:cs="Calibri"/>
        </w:rPr>
        <w:t xml:space="preserve"> Valores efetivamente transferidos pela administração pública;</w:t>
      </w:r>
    </w:p>
    <w:p w14:paraId="10C6CF8D" w14:textId="727EC66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D)</w:t>
      </w:r>
      <w:r w:rsidRPr="3E13702F">
        <w:rPr>
          <w:rFonts w:ascii="Calibri" w:eastAsia="Calibri" w:hAnsi="Calibri" w:cs="Calibri"/>
        </w:rPr>
        <w:t xml:space="preserve"> Análise dos documentos comprobatórios das despesas apresentados pela OSC na prestação de contas, quando não for comprovado o alcance das metas e resultados estabelecidos neste termo;</w:t>
      </w:r>
    </w:p>
    <w:p w14:paraId="19952951" w14:textId="2F530656"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E)</w:t>
      </w:r>
      <w:r w:rsidRPr="3E13702F">
        <w:rPr>
          <w:rFonts w:ascii="Calibri" w:eastAsia="Calibri" w:hAnsi="Calibri" w:cs="Calibri"/>
        </w:rPr>
        <w:t xml:space="preserve"> Análise de eventuais auditorias realizadas pelos controles interno e externo, no âmbito da fiscalização preventiva, bem como de suas conclusões e das medidas que tomaram em decorrência dessas auditorias.</w:t>
      </w:r>
    </w:p>
    <w:p w14:paraId="16DE1F25" w14:textId="704267A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8.6.</w:t>
      </w:r>
      <w:r w:rsidRPr="3E13702F">
        <w:rPr>
          <w:rFonts w:ascii="Calibri" w:eastAsia="Calibri" w:hAnsi="Calibri" w:cs="Calibri"/>
        </w:rPr>
        <w:t xml:space="preserve"> Da decisão da comissão de monitoramento e avaliação caberá a interposição de um único recurso, no prazo de 5 dias úteis, contado da intimação da decisão.</w:t>
      </w:r>
    </w:p>
    <w:p w14:paraId="6FC7CFDD" w14:textId="4D933714"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8.6.1.</w:t>
      </w:r>
      <w:r w:rsidRPr="3E13702F">
        <w:rPr>
          <w:rFonts w:ascii="Calibri" w:eastAsia="Calibri" w:hAnsi="Calibri" w:cs="Calibri"/>
        </w:rPr>
        <w:t xml:space="preserve"> A comissão de monitoramento e avaliação poderá reformar a sua decisão ou encaminhar o recurso, devidamente informados, a autoridade competente para decidir.</w:t>
      </w:r>
    </w:p>
    <w:p w14:paraId="5D9605DE" w14:textId="38F56629" w:rsidR="0A2218AF" w:rsidRDefault="0A2218AF"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NONA – GESTOR:</w:t>
      </w:r>
    </w:p>
    <w:p w14:paraId="0E43E2AC" w14:textId="5E87F23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9.1.</w:t>
      </w:r>
      <w:r w:rsidRPr="3E13702F">
        <w:rPr>
          <w:rFonts w:ascii="Calibri" w:eastAsia="Calibri" w:hAnsi="Calibri" w:cs="Calibri"/>
        </w:rPr>
        <w:t xml:space="preserve"> A gestão da parceria será exercida por intermédio do servidor </w:t>
      </w:r>
      <w:r w:rsidRPr="3E13702F">
        <w:rPr>
          <w:rFonts w:ascii="Calibri" w:eastAsia="Calibri" w:hAnsi="Calibri" w:cs="Calibri"/>
          <w:color w:val="333333"/>
          <w:highlight w:val="yellow"/>
        </w:rPr>
        <w:t>________________</w:t>
      </w:r>
      <w:r w:rsidRPr="3E13702F">
        <w:rPr>
          <w:rFonts w:ascii="Calibri" w:eastAsia="Calibri" w:hAnsi="Calibri" w:cs="Calibri"/>
        </w:rPr>
        <w:t>, RF:</w:t>
      </w:r>
      <w:r w:rsidRPr="3E13702F">
        <w:rPr>
          <w:rFonts w:ascii="Calibri" w:eastAsia="Calibri" w:hAnsi="Calibri" w:cs="Calibri"/>
          <w:color w:val="333333"/>
          <w:highlight w:val="yellow"/>
        </w:rPr>
        <w:t xml:space="preserve"> __________</w:t>
      </w:r>
      <w:r w:rsidRPr="3E13702F">
        <w:rPr>
          <w:rFonts w:ascii="Calibri" w:eastAsia="Calibri" w:hAnsi="Calibri" w:cs="Calibri"/>
        </w:rPr>
        <w:t>, a quem competirá:</w:t>
      </w:r>
    </w:p>
    <w:p w14:paraId="3B1D6BCE" w14:textId="51C85F3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A) </w:t>
      </w:r>
      <w:r w:rsidRPr="3E13702F">
        <w:rPr>
          <w:rFonts w:ascii="Calibri" w:eastAsia="Calibri" w:hAnsi="Calibri" w:cs="Calibri"/>
        </w:rPr>
        <w:t>Dar a ordem de início do ajuste;</w:t>
      </w:r>
    </w:p>
    <w:p w14:paraId="63339934" w14:textId="196B43A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Acompanhar e fiscalizar a execução da parceria;</w:t>
      </w:r>
    </w:p>
    <w:p w14:paraId="5F560D42" w14:textId="7BEF0CC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C)</w:t>
      </w:r>
      <w:r w:rsidRPr="3E13702F">
        <w:rPr>
          <w:rFonts w:ascii="Calibri" w:eastAsia="Calibri" w:hAnsi="Calibri" w:cs="Calibri"/>
        </w:rPr>
        <w:t xml:space="preserve"> Informar ao seu superior hierárquico a existência de fatos que comprometam ou possam comprometer atividades ou metas da parceria e de indícios de irregularidades na gestão dos recursos, bem como as providências adotadas ou que serão adotadas para sanar os problemas detectados;</w:t>
      </w:r>
    </w:p>
    <w:p w14:paraId="45E994F0" w14:textId="5690D62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D)</w:t>
      </w:r>
      <w:r w:rsidRPr="3E13702F">
        <w:rPr>
          <w:rFonts w:ascii="Calibri" w:eastAsia="Calibri" w:hAnsi="Calibri" w:cs="Calibri"/>
        </w:rPr>
        <w:t xml:space="preserve"> Emitir parecer técnico conclusivo de análise da prestação de contas final no prazo de 30 (trinta) dias, levando em consideração os relatórios técnicos de monitoramento e avaliação de que trata o item 8.3.</w:t>
      </w:r>
    </w:p>
    <w:p w14:paraId="2D1F3D86" w14:textId="3AC91F0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E)</w:t>
      </w:r>
      <w:r w:rsidRPr="3E13702F">
        <w:rPr>
          <w:rFonts w:ascii="Calibri" w:eastAsia="Calibri" w:hAnsi="Calibri" w:cs="Calibri"/>
        </w:rPr>
        <w:t xml:space="preserve"> Disponibilizar materiais e equipamentos tecnológicos necessários às atividades de monitoramento e avaliação.</w:t>
      </w:r>
    </w:p>
    <w:p w14:paraId="60063962" w14:textId="322BAA3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F)</w:t>
      </w:r>
      <w:r w:rsidRPr="3E13702F">
        <w:rPr>
          <w:rFonts w:ascii="Calibri" w:eastAsia="Calibri" w:hAnsi="Calibri" w:cs="Calibri"/>
        </w:rPr>
        <w:t xml:space="preserve"> Atestar a regularidade financeira e de execução do objeto da prestação de contas.</w:t>
      </w:r>
    </w:p>
    <w:p w14:paraId="488E9466" w14:textId="7E65032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9.2.</w:t>
      </w:r>
      <w:r w:rsidRPr="3E13702F">
        <w:rPr>
          <w:rFonts w:ascii="Calibri" w:eastAsia="Calibri" w:hAnsi="Calibri" w:cs="Calibri"/>
        </w:rPr>
        <w:t xml:space="preserve"> O gestor da parceria deverá dar ciência: </w:t>
      </w:r>
    </w:p>
    <w:p w14:paraId="52B214FB" w14:textId="038900D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aos resultados das análises de cada prestação de contas apresentada.</w:t>
      </w:r>
    </w:p>
    <w:p w14:paraId="1D98E9A6" w14:textId="7B307C3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aos relatórios técnicos de monitoramento e avaliação, independentemente de sua homologação pela comissão de monitoramento e avaliação.</w:t>
      </w:r>
    </w:p>
    <w:p w14:paraId="14DE8352" w14:textId="78E704C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9.3.</w:t>
      </w:r>
      <w:r w:rsidRPr="3E13702F">
        <w:rPr>
          <w:rFonts w:ascii="Calibri" w:eastAsia="Calibri" w:hAnsi="Calibri" w:cs="Calibri"/>
        </w:rPr>
        <w:t xml:space="preserve"> Os pareceres técnicos conclusivos deverão, obrigatoriamente, mencionar:</w:t>
      </w:r>
    </w:p>
    <w:p w14:paraId="3DB0FBC2" w14:textId="20646EE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os resultados já alcançados e seus benefícios;</w:t>
      </w:r>
    </w:p>
    <w:p w14:paraId="23938DA6" w14:textId="07CE142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os impactos econômicos ou sociais;</w:t>
      </w:r>
    </w:p>
    <w:p w14:paraId="67A61892" w14:textId="2122D0C3"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C)</w:t>
      </w:r>
      <w:r w:rsidRPr="3E13702F">
        <w:rPr>
          <w:rFonts w:ascii="Calibri" w:eastAsia="Calibri" w:hAnsi="Calibri" w:cs="Calibri"/>
        </w:rPr>
        <w:t xml:space="preserve"> o grau de satisfação do público-alvo, considerado o processo de escuta ao cidadão usuário acerca do padrão de qualidade do atendimento do objeto da parceria, nos moldes do plano de trabalho;</w:t>
      </w:r>
    </w:p>
    <w:p w14:paraId="2E79543D" w14:textId="118466B4"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D)</w:t>
      </w:r>
      <w:r w:rsidRPr="3E13702F">
        <w:rPr>
          <w:rFonts w:ascii="Calibri" w:eastAsia="Calibri" w:hAnsi="Calibri" w:cs="Calibri"/>
        </w:rPr>
        <w:t xml:space="preserve"> a possibilidade de sustentabilidade das ações após a conclusão do objeto pactuado, se for o caso.</w:t>
      </w:r>
    </w:p>
    <w:p w14:paraId="096DC360" w14:textId="4D49E111" w:rsidR="0A2218AF" w:rsidRDefault="0A2218AF"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DÉCIMA - PRAZO DE EXECUÇÃO E VIGÊNCIA DA PARCERIA:</w:t>
      </w:r>
    </w:p>
    <w:p w14:paraId="2A96BB24" w14:textId="4BBBA851" w:rsidR="0A2218AF" w:rsidRDefault="0A2218AF" w:rsidP="688044B3">
      <w:pPr>
        <w:pStyle w:val="Default"/>
        <w:spacing w:line="360" w:lineRule="auto"/>
        <w:jc w:val="both"/>
        <w:rPr>
          <w:rFonts w:ascii="Calibri" w:eastAsia="Calibri" w:hAnsi="Calibri" w:cs="Calibri"/>
        </w:rPr>
      </w:pPr>
      <w:r w:rsidRPr="688044B3">
        <w:rPr>
          <w:rFonts w:ascii="Calibri" w:eastAsia="Calibri" w:hAnsi="Calibri" w:cs="Calibri"/>
          <w:b/>
          <w:bCs/>
        </w:rPr>
        <w:t>10.1.</w:t>
      </w:r>
      <w:r w:rsidRPr="688044B3">
        <w:rPr>
          <w:rFonts w:ascii="Calibri" w:eastAsia="Calibri" w:hAnsi="Calibri" w:cs="Calibri"/>
        </w:rPr>
        <w:t xml:space="preserve"> O prazo de vigência desta Parceria será de</w:t>
      </w:r>
      <w:r w:rsidR="452C423F" w:rsidRPr="688044B3">
        <w:rPr>
          <w:rFonts w:ascii="Calibri" w:eastAsia="Calibri" w:hAnsi="Calibri" w:cs="Calibri"/>
        </w:rPr>
        <w:t xml:space="preserve"> 49 meses, </w:t>
      </w:r>
      <w:r w:rsidRPr="688044B3">
        <w:rPr>
          <w:rFonts w:ascii="Calibri" w:eastAsia="Calibri" w:hAnsi="Calibri" w:cs="Calibri"/>
        </w:rPr>
        <w:t>a contar da sua assinatura, e contemplará os atos preparatórios e a efetiva implementação do objeto. Após o término da vigência, a entidade terá o prazo de 90 dias para apresentação da prestação de contas.</w:t>
      </w:r>
    </w:p>
    <w:p w14:paraId="13CDE35C" w14:textId="21275CC8"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10.1.1.</w:t>
      </w:r>
      <w:r w:rsidRPr="3E13702F">
        <w:rPr>
          <w:rFonts w:ascii="Calibri" w:eastAsia="Calibri" w:hAnsi="Calibri" w:cs="Calibri"/>
        </w:rPr>
        <w:t xml:space="preserve"> Serão considerados como atos preparatórios todos aqueles atos necessários, previamente à efetiva implementação do objeto da parceria, tais como, contratação de equipe administrativa, contratação de profissionais, compra/aluguel de materiais, dentre outros.</w:t>
      </w:r>
    </w:p>
    <w:p w14:paraId="73EFD9D2" w14:textId="3D2D7866"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10.1.2.</w:t>
      </w:r>
      <w:r w:rsidRPr="3E13702F">
        <w:rPr>
          <w:rFonts w:ascii="Calibri" w:eastAsia="Calibri" w:hAnsi="Calibri" w:cs="Calibri"/>
        </w:rPr>
        <w:t xml:space="preserve">  Por efetiva implementação do objeto entende-se a realização do escopo finalístico da parceria, tais como a realização do evento propriamente dito ou o fornecimento de aulas.</w:t>
      </w:r>
    </w:p>
    <w:p w14:paraId="6C65A4CA" w14:textId="38AE089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10.1.3.</w:t>
      </w:r>
      <w:r w:rsidRPr="3E13702F">
        <w:rPr>
          <w:rFonts w:ascii="Calibri" w:eastAsia="Calibri" w:hAnsi="Calibri" w:cs="Calibri"/>
        </w:rPr>
        <w:t xml:space="preserve"> Os atos preparatórios e a efetiva implementação do objeto integram o plano de trabalho.</w:t>
      </w:r>
    </w:p>
    <w:p w14:paraId="4EA8ACF5" w14:textId="6CC97826"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10.1.3.</w:t>
      </w:r>
      <w:r w:rsidRPr="3E13702F">
        <w:rPr>
          <w:rFonts w:ascii="Calibri" w:eastAsia="Calibri" w:hAnsi="Calibri" w:cs="Calibri"/>
        </w:rPr>
        <w:t xml:space="preserve">  A data de início da execução do plano de trabalho será aquela prevista na ordem de início.</w:t>
      </w:r>
    </w:p>
    <w:p w14:paraId="69C2168E" w14:textId="7BE9A9D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10.2.</w:t>
      </w:r>
      <w:r w:rsidRPr="3E13702F">
        <w:rPr>
          <w:rFonts w:ascii="Calibri" w:eastAsia="Calibri" w:hAnsi="Calibri" w:cs="Calibri"/>
        </w:rPr>
        <w:t xml:space="preserve"> Este termo poderá ser prorrogado, desde que o objeto mantenha a natureza continuada e a prorrogação esteja tecnicamente justificada.</w:t>
      </w:r>
    </w:p>
    <w:p w14:paraId="67389464" w14:textId="32B2D0E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10.3.</w:t>
      </w:r>
      <w:r w:rsidRPr="3E13702F">
        <w:rPr>
          <w:rFonts w:ascii="Calibri" w:eastAsia="Calibri" w:hAnsi="Calibri" w:cs="Calibri"/>
        </w:rPr>
        <w:t xml:space="preserve"> A vigência da parceria poderá ser alterada, desde que devidamente formalizada e justificada.                                                                   </w:t>
      </w:r>
    </w:p>
    <w:p w14:paraId="2CF351B0" w14:textId="29E4959F"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10.3.1.</w:t>
      </w:r>
      <w:r w:rsidRPr="3E13702F">
        <w:rPr>
          <w:rFonts w:ascii="Calibri" w:eastAsia="Calibri" w:hAnsi="Calibri" w:cs="Calibri"/>
        </w:rPr>
        <w:t xml:space="preserve"> A prorrogação de ofício da vigência deste termo deve ser feita pela Administração Pública quando ela der causa a atraso na liberação de recursos financeiros, limitada ao exato período do atraso verificado.</w:t>
      </w:r>
    </w:p>
    <w:p w14:paraId="0DF43D10" w14:textId="6B6D4746" w:rsidR="0A2218AF" w:rsidRDefault="0A2218AF"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CLÁUSULA DÉCIMA PRIMEIRA – ALTERAÇÃO, DENÚNCIA E RESCISÃO: </w:t>
      </w:r>
    </w:p>
    <w:p w14:paraId="6FA0108C" w14:textId="4418164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11.1.</w:t>
      </w:r>
      <w:r w:rsidRPr="3E13702F">
        <w:rPr>
          <w:rFonts w:ascii="Calibri" w:eastAsia="Calibri" w:hAnsi="Calibri" w:cs="Calibri"/>
        </w:rPr>
        <w:t xml:space="preserve"> A critério da Administração, admite-se a alteração da parceria, nos termos da lei, devendo a proposta ser acompanhada de revisão do plano de trabalho, desde que não seja transfigurado o objeto da parceria.</w:t>
      </w:r>
    </w:p>
    <w:p w14:paraId="7819F4F1" w14:textId="77807EB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11.1.1. </w:t>
      </w:r>
      <w:r w:rsidRPr="3E13702F">
        <w:rPr>
          <w:rFonts w:ascii="Calibri" w:eastAsia="Calibri" w:hAnsi="Calibri" w:cs="Calibri"/>
        </w:rPr>
        <w:t>Poderá haver redução ou majoração dos valores inicialmente pactuados para redução ou ampliação de metas ou capacidade do serviço, ou para qualificação do objeto da parceria, desde que devidamente justificados.</w:t>
      </w:r>
    </w:p>
    <w:p w14:paraId="55050CE9" w14:textId="5D7B359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11.1.2. </w:t>
      </w:r>
      <w:r w:rsidRPr="3E13702F">
        <w:rPr>
          <w:rFonts w:ascii="Calibri" w:eastAsia="Calibri" w:hAnsi="Calibri" w:cs="Calibr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E6EE39C" w14:textId="4BA8FBA5"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11.2.</w:t>
      </w:r>
      <w:r w:rsidRPr="3E13702F">
        <w:rPr>
          <w:rFonts w:ascii="Calibri" w:eastAsia="Calibri" w:hAnsi="Calibri" w:cs="Calibri"/>
        </w:rPr>
        <w:t xml:space="preserve"> Para aprovação da alteração, os setores técnicos competentes devem se manifestar acerca de:</w:t>
      </w:r>
    </w:p>
    <w:p w14:paraId="3228EE7C" w14:textId="65FC2215"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Interesse público na alteração proposta;</w:t>
      </w:r>
    </w:p>
    <w:p w14:paraId="18EF75B6" w14:textId="73BD987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A proporcionalidade das contrapartidas, tendo em vista o inicialmente pactuado, se o caso;</w:t>
      </w:r>
    </w:p>
    <w:p w14:paraId="1EC165F0" w14:textId="732D0E6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C)</w:t>
      </w:r>
      <w:r w:rsidRPr="3E13702F">
        <w:rPr>
          <w:rFonts w:ascii="Calibri" w:eastAsia="Calibri" w:hAnsi="Calibri" w:cs="Calibri"/>
        </w:rPr>
        <w:t xml:space="preserve"> A capacidade técnica-operacional da OSC para cumprir a proposta;</w:t>
      </w:r>
    </w:p>
    <w:p w14:paraId="6BAD6136" w14:textId="414AA2D6"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D)</w:t>
      </w:r>
      <w:r w:rsidRPr="3E13702F">
        <w:rPr>
          <w:rFonts w:ascii="Calibri" w:eastAsia="Calibri" w:hAnsi="Calibri" w:cs="Calibri"/>
        </w:rPr>
        <w:t xml:space="preserve"> A existência de dotação orçamentária para execução da proposta.</w:t>
      </w:r>
    </w:p>
    <w:p w14:paraId="3EF02C20" w14:textId="1945088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11.2.1. </w:t>
      </w:r>
      <w:r w:rsidRPr="3E13702F">
        <w:rPr>
          <w:rFonts w:ascii="Calibri" w:eastAsia="Calibri" w:hAnsi="Calibri" w:cs="Calibri"/>
        </w:rPr>
        <w:t>Após a manifestação dos setores técnicos a proposta de alteração poderá ser encaminhada para a análise jurídica e posterior deliberação da autoridade competente.</w:t>
      </w:r>
    </w:p>
    <w:p w14:paraId="1FECC3DE" w14:textId="7B03921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11.3.</w:t>
      </w:r>
      <w:r w:rsidRPr="3E13702F">
        <w:rPr>
          <w:rFonts w:ascii="Calibri" w:eastAsia="Calibri" w:hAnsi="Calibri" w:cs="Calibri"/>
        </w:rPr>
        <w:t xml:space="preserve"> Para prorrogação de vigência das parcerias celebradas é necessário parecer da área técnica competente atestando que a parceria foi executada a contento ou justificando o atraso no início da execução.</w:t>
      </w:r>
    </w:p>
    <w:p w14:paraId="64CD9675" w14:textId="5C2C00E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11.4.</w:t>
      </w:r>
      <w:r w:rsidRPr="3E13702F">
        <w:rPr>
          <w:rFonts w:ascii="Calibri" w:eastAsia="Calibri" w:hAnsi="Calibri" w:cs="Calibr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362162EB" w14:textId="6DCBA10C"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11.5.</w:t>
      </w:r>
      <w:r w:rsidRPr="3E13702F">
        <w:rPr>
          <w:rFonts w:ascii="Calibri" w:eastAsia="Calibri" w:hAnsi="Calibri" w:cs="Calibri"/>
        </w:rPr>
        <w:t xml:space="preserve"> Constitui motivo para rescisão da parceria o inadimplemento injustificado das cláusulas pactuadas, e também quando constatada:</w:t>
      </w:r>
    </w:p>
    <w:p w14:paraId="6A6C50B6" w14:textId="6FF9C925"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A)</w:t>
      </w:r>
      <w:r w:rsidRPr="3E13702F">
        <w:rPr>
          <w:rFonts w:ascii="Calibri" w:eastAsia="Calibri" w:hAnsi="Calibri" w:cs="Calibri"/>
        </w:rPr>
        <w:t xml:space="preserve"> A utilização dos recursos em desacordo com o plano de trabalho;</w:t>
      </w:r>
    </w:p>
    <w:p w14:paraId="23A22E42" w14:textId="4527D00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A falta de apresentação das prestações de contas;</w:t>
      </w:r>
    </w:p>
    <w:p w14:paraId="3145F806" w14:textId="5146301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11.6.</w:t>
      </w:r>
      <w:r w:rsidRPr="3E13702F">
        <w:rPr>
          <w:rFonts w:ascii="Calibri" w:eastAsia="Calibri" w:hAnsi="Calibri" w:cs="Calibri"/>
        </w:rPr>
        <w:t xml:space="preserve"> Em caso de denúncia unilateral não enquadrada nas hipóteses do item anterior, deverá a parte comunicar à outra com antecedência mínima de 60 dias.</w:t>
      </w:r>
    </w:p>
    <w:p w14:paraId="598B8EC2" w14:textId="43A03812"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11.7.</w:t>
      </w:r>
      <w:r w:rsidRPr="3E13702F">
        <w:rPr>
          <w:rFonts w:ascii="Calibri" w:eastAsia="Calibri" w:hAnsi="Calibri" w:cs="Calibri"/>
        </w:rPr>
        <w:t xml:space="preserve"> As alterações de local e as alterações de data (desde que dentro do período de vigência) poderão ser feitas por apostilamento, mediante aprovação do gestor da parceria e da autoridade competente.</w:t>
      </w:r>
    </w:p>
    <w:p w14:paraId="646091BA" w14:textId="5E5268D8"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CLÁUSULA DÉCIMA SEGUNDA – SANÇÕES:</w:t>
      </w:r>
    </w:p>
    <w:p w14:paraId="2CFF9928" w14:textId="4B64B3B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12.1.</w:t>
      </w:r>
      <w:r w:rsidRPr="3E13702F">
        <w:rPr>
          <w:rFonts w:ascii="Calibri" w:eastAsia="Calibri" w:hAnsi="Calibri" w:cs="Calibri"/>
        </w:rPr>
        <w:t xml:space="preserve"> Pela execução da parceria em desacordo com o plano de trabalho e com as normas legais, a Administração poderá, garantida a prévia defesa, aplicar à OSC parceira as seguintes sanções:</w:t>
      </w:r>
    </w:p>
    <w:p w14:paraId="3F072C9E" w14:textId="0F22791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12.1.1. </w:t>
      </w:r>
      <w:r w:rsidRPr="3E13702F">
        <w:rPr>
          <w:rFonts w:ascii="Calibri" w:eastAsia="Calibri" w:hAnsi="Calibri" w:cs="Calibri"/>
        </w:rPr>
        <w:t>Advertência;</w:t>
      </w:r>
    </w:p>
    <w:p w14:paraId="041EB25D" w14:textId="42136C3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12.1.2. </w:t>
      </w:r>
      <w:r w:rsidRPr="3E13702F">
        <w:rPr>
          <w:rFonts w:ascii="Calibri" w:eastAsia="Calibri" w:hAnsi="Calibri" w:cs="Calibri"/>
        </w:rPr>
        <w:t>Suspensão temporária da participação em chamamento público e impedimento de celebrar parceria ou contrato com órgãos e entidades da esfera de governo da administração pública sancionadora, por prazo não superior a 02 (dois) anos;</w:t>
      </w:r>
    </w:p>
    <w:p w14:paraId="62DEC58D" w14:textId="25DF750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12.1.3.</w:t>
      </w:r>
      <w:r w:rsidRPr="3E13702F">
        <w:rPr>
          <w:rFonts w:ascii="Calibri" w:eastAsia="Calibri" w:hAnsi="Calibri" w:cs="Calibri"/>
        </w:rPr>
        <w:t xml:space="preserve"> Declaração de inidoneidade para participar de chamamento público ou celebrar parceria ou contrato com órgãos e entidades de todas as esferas de governo, enquanto perdurarem os motivos determinantes da punição ou até que seja movida a reabilitação perante a própria autoridade que aplicou a penalidade, que será concedida sempre que a OSC ressarcir a administração pública pelos prejuízos resultantes e após decorrido o prazo da sanção aplicada com base no item anterior;</w:t>
      </w:r>
    </w:p>
    <w:p w14:paraId="08155757" w14:textId="00C334A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12.2.</w:t>
      </w:r>
      <w:r w:rsidRPr="3E13702F">
        <w:rPr>
          <w:rFonts w:ascii="Calibri" w:eastAsia="Calibri" w:hAnsi="Calibri" w:cs="Calibr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AC66AE3" w14:textId="7BAED23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12.2.1. </w:t>
      </w:r>
      <w:r w:rsidRPr="3E13702F">
        <w:rPr>
          <w:rFonts w:ascii="Calibri" w:eastAsia="Calibri" w:hAnsi="Calibri" w:cs="Calibri"/>
        </w:rPr>
        <w:t>Prescreve em 05 (cinco) anos, contados a partir da data da apresentação da prestação de contas, a aplicação de penalidade decorrente de infração relacionada à execução da parceria.</w:t>
      </w:r>
    </w:p>
    <w:p w14:paraId="1FCE84CE" w14:textId="59063DC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12.2.2.</w:t>
      </w:r>
      <w:r w:rsidRPr="3E13702F">
        <w:rPr>
          <w:rFonts w:ascii="Calibri" w:eastAsia="Calibri" w:hAnsi="Calibri" w:cs="Calibri"/>
        </w:rPr>
        <w:t xml:space="preserve"> A prescrição será interrompida com a edição de ato administrativo voltado à apuração da infração.</w:t>
      </w:r>
    </w:p>
    <w:p w14:paraId="558DFC43" w14:textId="3A800C05"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12.3.</w:t>
      </w:r>
      <w:r w:rsidRPr="3E13702F">
        <w:rPr>
          <w:rFonts w:ascii="Calibri" w:eastAsia="Calibri" w:hAnsi="Calibri" w:cs="Calibri"/>
        </w:rPr>
        <w:t xml:space="preserve"> A sanção estabelecida no item 12.1.1. é de competência exclusiva do gestor da parceria, facultada a defesa do interessado no respectivo processo, no prazo de 5 (cinco) dias úteis, contados da abertura de vista.</w:t>
      </w:r>
    </w:p>
    <w:p w14:paraId="43EEE542" w14:textId="79DD98B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12.4.</w:t>
      </w:r>
      <w:r w:rsidRPr="3E13702F">
        <w:rPr>
          <w:rFonts w:ascii="Calibri" w:eastAsia="Calibri" w:hAnsi="Calibri" w:cs="Calibri"/>
        </w:rPr>
        <w:t xml:space="preserve"> Os órgãos técnicos deverão se manifestar sobre a defesa apresentada, em qualquer caso, e a área jurídica quando se tratar de possibilidade de aplicação das sanções previstas nos itens 12.1.2 </w:t>
      </w:r>
    </w:p>
    <w:p w14:paraId="1603E17D" w14:textId="761F20B6"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12.5.</w:t>
      </w:r>
      <w:r w:rsidRPr="3E13702F">
        <w:rPr>
          <w:rFonts w:ascii="Calibri" w:eastAsia="Calibri" w:hAnsi="Calibri" w:cs="Calibri"/>
          <w:b/>
          <w:bCs/>
          <w:color w:val="881798"/>
          <w:u w:val="single"/>
        </w:rPr>
        <w:t xml:space="preserve"> </w:t>
      </w:r>
      <w:r w:rsidRPr="3E13702F">
        <w:rPr>
          <w:rFonts w:ascii="Calibri" w:eastAsia="Calibri" w:hAnsi="Calibri" w:cs="Calibri"/>
        </w:rPr>
        <w:t>A OSC deverá ser intimada acerca da penalidade aplicada.</w:t>
      </w:r>
    </w:p>
    <w:p w14:paraId="1D03510B" w14:textId="4EEF0CC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12.6.</w:t>
      </w:r>
      <w:r w:rsidRPr="3E13702F">
        <w:rPr>
          <w:rFonts w:ascii="Calibri" w:eastAsia="Calibri" w:hAnsi="Calibri" w:cs="Calibri"/>
        </w:rPr>
        <w:t xml:space="preserve"> A OSC terá o prazo de 10 (dez) dias úteis para interpor recurso à penalidade aplicada.</w:t>
      </w:r>
    </w:p>
    <w:p w14:paraId="52089B2B" w14:textId="6654D0DF"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12.7.</w:t>
      </w:r>
      <w:r w:rsidRPr="3E13702F">
        <w:rPr>
          <w:rFonts w:ascii="Calibri" w:eastAsia="Calibri" w:hAnsi="Calibri" w:cs="Calibr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2268F5D2" w14:textId="3A1792D6"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CLÁUSULA DÉCIMA TERCEIRA – ANTICORRUPÇÃO:</w:t>
      </w:r>
    </w:p>
    <w:p w14:paraId="070DFFD5" w14:textId="4EC175DF"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13.1.</w:t>
      </w:r>
      <w:r w:rsidRPr="3E13702F">
        <w:rPr>
          <w:rFonts w:ascii="Calibri" w:eastAsia="Calibri" w:hAnsi="Calibri" w:cs="Calibr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12C79E0F" w14:textId="2D509786"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CLÁUSULA DÉCIMA QUARTA - SIGILO DAS INFORMAÇÕES E TRATAMENTO DE DADOS PESSOAIS RELACIONADOS À FORMALIZAÇÃO E À EXECUÇÃO DESTE AJUSTE:</w:t>
      </w:r>
    </w:p>
    <w:p w14:paraId="098DF119" w14:textId="0A0F9D6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14.1.</w:t>
      </w:r>
      <w:r w:rsidRPr="3E13702F">
        <w:rPr>
          <w:rFonts w:ascii="Calibri" w:eastAsia="Calibri" w:hAnsi="Calibri" w:cs="Calibr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281BFD76" w14:textId="74C6ED6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14.2.</w:t>
      </w:r>
      <w:r w:rsidRPr="3E13702F">
        <w:rPr>
          <w:rFonts w:ascii="Calibri" w:eastAsia="Calibri" w:hAnsi="Calibri" w:cs="Calibri"/>
        </w:rPr>
        <w:t xml:space="preserve"> As obrigações de confidencialidade previstas acima estendem-se aos funcionários, prestadores de serviços, prepostos e/ou representantes da OSC.</w:t>
      </w:r>
    </w:p>
    <w:p w14:paraId="699CB08A" w14:textId="45245AD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14.3.</w:t>
      </w:r>
      <w:r w:rsidRPr="3E13702F">
        <w:rPr>
          <w:rFonts w:ascii="Calibri" w:eastAsia="Calibri" w:hAnsi="Calibri" w:cs="Calibr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633989B0" w14:textId="33BAEA5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14.4.</w:t>
      </w:r>
      <w:r w:rsidRPr="3E13702F">
        <w:rPr>
          <w:rFonts w:ascii="Calibri" w:eastAsia="Calibri" w:hAnsi="Calibri" w:cs="Calibr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497F249F" w14:textId="186B6131"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14.5.</w:t>
      </w:r>
      <w:r w:rsidRPr="3E13702F">
        <w:rPr>
          <w:rFonts w:ascii="Calibri" w:eastAsia="Calibri" w:hAnsi="Calibri" w:cs="Calibr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30DFE11A" w14:textId="6380016A"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14.5.1.</w:t>
      </w:r>
      <w:r w:rsidRPr="3E13702F">
        <w:rPr>
          <w:rFonts w:ascii="Calibri" w:eastAsia="Calibri" w:hAnsi="Calibri" w:cs="Calibr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7D3E3E3B" w14:textId="1AE5FC8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14.6.</w:t>
      </w:r>
      <w:r w:rsidRPr="3E13702F">
        <w:rPr>
          <w:rFonts w:ascii="Calibri" w:eastAsia="Calibri" w:hAnsi="Calibri" w:cs="Calibri"/>
        </w:rPr>
        <w:t xml:space="preserve"> No caso de transferência de dados a terceiros, previamente autorizada pela SEME, a OSC deverá submeter o receptor às mesmas exigências estipuladas neste instrumento, no que se refere à segurança e privacidade de dados.</w:t>
      </w:r>
    </w:p>
    <w:p w14:paraId="779CA516" w14:textId="271098D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14.7.</w:t>
      </w:r>
      <w:r w:rsidRPr="3E13702F">
        <w:rPr>
          <w:rFonts w:ascii="Calibri" w:eastAsia="Calibri" w:hAnsi="Calibri" w:cs="Calibri"/>
        </w:rPr>
        <w:t xml:space="preserve"> A OSC deverá eliminar quaisquer dados pessoais recebidos em decorrência deste acordo, sempre que determinado pela SEME, e com expressa anuência da SEME, nas seguintes hipóteses:</w:t>
      </w:r>
    </w:p>
    <w:p w14:paraId="38B12ECD" w14:textId="4D6B2106"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A) </w:t>
      </w:r>
      <w:r w:rsidRPr="3E13702F">
        <w:rPr>
          <w:rFonts w:ascii="Calibri" w:eastAsia="Calibri" w:hAnsi="Calibri" w:cs="Calibri"/>
        </w:rPr>
        <w:t>Caso os dados se tornem desnecessários;</w:t>
      </w:r>
    </w:p>
    <w:p w14:paraId="3F3ABF82" w14:textId="666C052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B)</w:t>
      </w:r>
      <w:r w:rsidRPr="3E13702F">
        <w:rPr>
          <w:rFonts w:ascii="Calibri" w:eastAsia="Calibri" w:hAnsi="Calibri" w:cs="Calibri"/>
        </w:rPr>
        <w:t xml:space="preserve"> Se houver o término de procedimento de tratamento específico para o qual os dados se faziam necessários;</w:t>
      </w:r>
    </w:p>
    <w:p w14:paraId="02A5D620" w14:textId="4EB52FD7"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 xml:space="preserve">C) </w:t>
      </w:r>
      <w:r w:rsidRPr="3E13702F">
        <w:rPr>
          <w:rFonts w:ascii="Calibri" w:eastAsia="Calibri" w:hAnsi="Calibri" w:cs="Calibri"/>
        </w:rPr>
        <w:t>Ocorrendo o fim da vigência do ajuste.</w:t>
      </w:r>
    </w:p>
    <w:p w14:paraId="3F41F7FC" w14:textId="6FC1B728"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14.8.</w:t>
      </w:r>
      <w:r w:rsidRPr="3E13702F">
        <w:rPr>
          <w:rFonts w:ascii="Calibri" w:eastAsia="Calibri" w:hAnsi="Calibri" w:cs="Calibr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76D26011" w14:textId="0B276866"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14.9.</w:t>
      </w:r>
      <w:r w:rsidRPr="3E13702F">
        <w:rPr>
          <w:rFonts w:ascii="Calibri" w:eastAsia="Calibri" w:hAnsi="Calibri" w:cs="Calibri"/>
        </w:rPr>
        <w:t xml:space="preserve"> A OSC e a SEME deverão registrar todas as atividades de tratamento de dados pessoais realizadas em razão deste ajuste.</w:t>
      </w:r>
    </w:p>
    <w:p w14:paraId="1C28ED08" w14:textId="1FA9EC6D"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14.10.</w:t>
      </w:r>
      <w:r w:rsidRPr="3E13702F">
        <w:rPr>
          <w:rFonts w:ascii="Calibri" w:eastAsia="Calibri" w:hAnsi="Calibri" w:cs="Calibr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68517F6" w14:textId="3B7AEB0A"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14.11.</w:t>
      </w:r>
      <w:r w:rsidRPr="3E13702F">
        <w:rPr>
          <w:rFonts w:ascii="Calibri" w:eastAsia="Calibri" w:hAnsi="Calibri" w:cs="Calibr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34AB5AE7" w14:textId="099F881E"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CLÁUSULA DÉCIMA QUINTA – DISPOSIÇÕES FINAIS:</w:t>
      </w:r>
    </w:p>
    <w:p w14:paraId="2B957197" w14:textId="5A69BE0B"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15.1.</w:t>
      </w:r>
      <w:r w:rsidRPr="3E13702F">
        <w:rPr>
          <w:rFonts w:ascii="Calibri" w:eastAsia="Calibri" w:hAnsi="Calibri" w:cs="Calibri"/>
        </w:rPr>
        <w:t xml:space="preserve"> No ato da assinatura deste instrumento foram apresentados todos os documentos exigidos pelo Edital.</w:t>
      </w:r>
    </w:p>
    <w:p w14:paraId="2B624D70" w14:textId="4308D5CE"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15.2.</w:t>
      </w:r>
      <w:r w:rsidRPr="3E13702F">
        <w:rPr>
          <w:rFonts w:ascii="Calibri" w:eastAsia="Calibri" w:hAnsi="Calibri" w:cs="Calibr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0E187C31" w14:textId="309FAE22"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15.3.</w:t>
      </w:r>
      <w:r w:rsidRPr="3E13702F">
        <w:rPr>
          <w:rFonts w:ascii="Calibri" w:eastAsia="Calibri" w:hAnsi="Calibri" w:cs="Calibri"/>
        </w:rPr>
        <w:t xml:space="preserve"> A PMSP/SEME não se responsabiliza por quaisquer danos, prejuízos causados, ônus, direitos ou obrigações decorrentes da legislação tributária, trabalhista, previdenciária ou securitária, nem aqueles derivados da execução da presente parceria, ainda com seus empregados, prepostos ou subordinados, cujo cumprimento e responsabilidade caberão exclusivamente à PROPONENTE.</w:t>
      </w:r>
    </w:p>
    <w:p w14:paraId="3EA8C7CC" w14:textId="64742134"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15.4.</w:t>
      </w:r>
      <w:r w:rsidRPr="3E13702F">
        <w:rPr>
          <w:rFonts w:ascii="Calibri" w:eastAsia="Calibri" w:hAnsi="Calibri" w:cs="Calibri"/>
        </w:rPr>
        <w:t xml:space="preserve"> O pagamento de remuneração da equipe contratada pela OSC com recursos da parceria não gera vínculo trabalhista com o poder público.</w:t>
      </w:r>
    </w:p>
    <w:p w14:paraId="3F8A13A0" w14:textId="19A8D4D0"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15.5.</w:t>
      </w:r>
      <w:r w:rsidRPr="3E13702F">
        <w:rPr>
          <w:rFonts w:ascii="Calibri" w:eastAsia="Calibri" w:hAnsi="Calibri" w:cs="Calibri"/>
        </w:rPr>
        <w:t xml:space="preserve"> Os agentes da administração pública, do controle interno e do Tribunal de Contas têm livre acesso aos processos, aos documentos e às informações relacionadas a este termo, bem como aos locais de execução do respectivo objeto.</w:t>
      </w:r>
    </w:p>
    <w:p w14:paraId="751358CD" w14:textId="2A636F19"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15.6.</w:t>
      </w:r>
      <w:r w:rsidRPr="3E13702F">
        <w:rPr>
          <w:rFonts w:ascii="Calibri" w:eastAsia="Calibri" w:hAnsi="Calibri" w:cs="Calibri"/>
        </w:rPr>
        <w:t xml:space="preserve"> A Administração poderá assumir ou transferir a responsabilidade pela execução do objeto, no caso de paralisação, de modo a evitar a sua descontinuidade.</w:t>
      </w:r>
    </w:p>
    <w:p w14:paraId="61A9FD7E" w14:textId="7BFB8CC8" w:rsidR="0A2218AF" w:rsidRDefault="0A2218AF" w:rsidP="3E13702F">
      <w:pPr>
        <w:pStyle w:val="Default"/>
        <w:spacing w:after="240" w:line="360" w:lineRule="auto"/>
        <w:jc w:val="both"/>
        <w:rPr>
          <w:rFonts w:ascii="Calibri" w:eastAsia="Calibri" w:hAnsi="Calibri" w:cs="Calibri"/>
        </w:rPr>
      </w:pPr>
      <w:r w:rsidRPr="3E13702F">
        <w:rPr>
          <w:rFonts w:ascii="Calibri" w:eastAsia="Calibri" w:hAnsi="Calibri" w:cs="Calibri"/>
          <w:b/>
          <w:bCs/>
        </w:rPr>
        <w:t>CLÁUSULA DÉCIMA SEXTA – FORO:</w:t>
      </w:r>
    </w:p>
    <w:p w14:paraId="204701AC" w14:textId="148CC539"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b/>
          <w:bCs/>
        </w:rPr>
        <w:t>16.1.</w:t>
      </w:r>
      <w:r w:rsidRPr="3E13702F">
        <w:rPr>
          <w:rFonts w:ascii="Calibri" w:eastAsia="Calibri" w:hAnsi="Calibri" w:cs="Calibri"/>
        </w:rPr>
        <w:t xml:space="preserve"> Fica eleito o foro do Município de São Paulo para dirimir quaisquer controvérsias decorrentes do presente ajuste, sendo obrigatória a prévia tentativa de solução administrativa.</w:t>
      </w:r>
    </w:p>
    <w:p w14:paraId="29920C32" w14:textId="32783D8F" w:rsidR="0A2218AF" w:rsidRDefault="0A2218AF" w:rsidP="3E13702F">
      <w:pPr>
        <w:pStyle w:val="Default"/>
        <w:spacing w:line="360" w:lineRule="auto"/>
        <w:jc w:val="both"/>
        <w:rPr>
          <w:rFonts w:ascii="Calibri" w:eastAsia="Calibri" w:hAnsi="Calibri" w:cs="Calibri"/>
        </w:rPr>
      </w:pPr>
      <w:r w:rsidRPr="3E13702F">
        <w:rPr>
          <w:rFonts w:ascii="Calibri" w:eastAsia="Calibri" w:hAnsi="Calibri" w:cs="Calibri"/>
        </w:rPr>
        <w:t>E, por estarem assim justas e contratadas, foi lavrado este instrumento que, após lido, conferido e condições ajustadas conforme vai assinado e rubricado em 3 (três) vias de igual teor, pelas partes e 2 (duas) testemunhas abaixo identificadas.</w:t>
      </w:r>
    </w:p>
    <w:p w14:paraId="7940C888" w14:textId="2B812184" w:rsidR="3E13702F" w:rsidRDefault="3E13702F" w:rsidP="3E13702F">
      <w:pPr>
        <w:spacing w:after="0" w:line="360" w:lineRule="auto"/>
        <w:jc w:val="both"/>
        <w:rPr>
          <w:rFonts w:ascii="Calibri" w:eastAsia="Calibri" w:hAnsi="Calibri" w:cs="Calibri"/>
          <w:color w:val="000000" w:themeColor="text1"/>
          <w:sz w:val="24"/>
          <w:szCs w:val="24"/>
        </w:rPr>
      </w:pPr>
    </w:p>
    <w:p w14:paraId="39CC7D1F" w14:textId="5219F49F" w:rsidR="0A2218AF" w:rsidRDefault="0A2218AF" w:rsidP="3E13702F">
      <w:pPr>
        <w:pStyle w:val="Default"/>
        <w:spacing w:line="360" w:lineRule="auto"/>
        <w:jc w:val="right"/>
        <w:rPr>
          <w:rFonts w:ascii="Calibri" w:eastAsia="Calibri" w:hAnsi="Calibri" w:cs="Calibri"/>
        </w:rPr>
      </w:pPr>
      <w:r w:rsidRPr="3E13702F">
        <w:rPr>
          <w:rFonts w:ascii="Calibri" w:eastAsia="Calibri" w:hAnsi="Calibri" w:cs="Calibri"/>
        </w:rPr>
        <w:t xml:space="preserve">São Paulo – SP, </w:t>
      </w:r>
      <w:proofErr w:type="spellStart"/>
      <w:r w:rsidRPr="3E13702F">
        <w:rPr>
          <w:rFonts w:ascii="Calibri" w:eastAsia="Calibri" w:hAnsi="Calibri" w:cs="Calibri"/>
        </w:rPr>
        <w:t>xxx</w:t>
      </w:r>
      <w:proofErr w:type="spellEnd"/>
      <w:r w:rsidRPr="3E13702F">
        <w:rPr>
          <w:rFonts w:ascii="Calibri" w:eastAsia="Calibri" w:hAnsi="Calibri" w:cs="Calibri"/>
        </w:rPr>
        <w:t xml:space="preserve"> de </w:t>
      </w:r>
      <w:proofErr w:type="spellStart"/>
      <w:r w:rsidRPr="3E13702F">
        <w:rPr>
          <w:rFonts w:ascii="Calibri" w:eastAsia="Calibri" w:hAnsi="Calibri" w:cs="Calibri"/>
        </w:rPr>
        <w:t>xxxxxxx</w:t>
      </w:r>
      <w:proofErr w:type="spellEnd"/>
      <w:r w:rsidRPr="3E13702F">
        <w:rPr>
          <w:rFonts w:ascii="Calibri" w:eastAsia="Calibri" w:hAnsi="Calibri" w:cs="Calibri"/>
        </w:rPr>
        <w:t xml:space="preserve"> de 2023.</w:t>
      </w:r>
    </w:p>
    <w:p w14:paraId="1ACBE124" w14:textId="6B61BC64" w:rsidR="3E13702F" w:rsidRDefault="3E13702F" w:rsidP="3E13702F">
      <w:pPr>
        <w:spacing w:after="0" w:line="360" w:lineRule="auto"/>
        <w:rPr>
          <w:rFonts w:ascii="Calibri" w:eastAsia="Calibri" w:hAnsi="Calibri" w:cs="Calibri"/>
          <w:color w:val="000000" w:themeColor="text1"/>
          <w:sz w:val="24"/>
          <w:szCs w:val="24"/>
        </w:rPr>
      </w:pPr>
    </w:p>
    <w:p w14:paraId="2642F3CC" w14:textId="3A2E4F2B" w:rsidR="3E13702F" w:rsidRDefault="3E13702F" w:rsidP="3E13702F">
      <w:pPr>
        <w:spacing w:after="0" w:line="360" w:lineRule="auto"/>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E13702F" w14:paraId="5BEACD7E" w14:textId="77777777" w:rsidTr="3E13702F">
        <w:trPr>
          <w:trHeight w:val="300"/>
        </w:trPr>
        <w:tc>
          <w:tcPr>
            <w:tcW w:w="4508" w:type="dxa"/>
            <w:gridSpan w:val="2"/>
            <w:tcBorders>
              <w:top w:val="nil"/>
              <w:left w:val="nil"/>
              <w:bottom w:val="nil"/>
              <w:right w:val="nil"/>
            </w:tcBorders>
            <w:tcMar>
              <w:left w:w="105" w:type="dxa"/>
              <w:right w:w="105" w:type="dxa"/>
            </w:tcMar>
            <w:vAlign w:val="center"/>
          </w:tcPr>
          <w:p w14:paraId="4754EFDF" w14:textId="1CDCCDF1" w:rsidR="3E13702F" w:rsidRDefault="3E13702F" w:rsidP="3E13702F">
            <w:pPr>
              <w:pStyle w:val="Default"/>
              <w:spacing w:line="259" w:lineRule="auto"/>
              <w:jc w:val="center"/>
              <w:rPr>
                <w:rFonts w:ascii="Calibri" w:eastAsia="Calibri" w:hAnsi="Calibri" w:cs="Calibri"/>
              </w:rPr>
            </w:pPr>
            <w:r w:rsidRPr="3E13702F">
              <w:rPr>
                <w:rFonts w:ascii="Calibri" w:eastAsia="Calibri" w:hAnsi="Calibri" w:cs="Calibri"/>
              </w:rPr>
              <w:t>____________________________</w:t>
            </w:r>
          </w:p>
        </w:tc>
        <w:tc>
          <w:tcPr>
            <w:tcW w:w="4508" w:type="dxa"/>
            <w:gridSpan w:val="2"/>
            <w:tcBorders>
              <w:top w:val="nil"/>
              <w:left w:val="nil"/>
              <w:bottom w:val="nil"/>
              <w:right w:val="nil"/>
            </w:tcBorders>
            <w:tcMar>
              <w:left w:w="105" w:type="dxa"/>
              <w:right w:w="105" w:type="dxa"/>
            </w:tcMar>
            <w:vAlign w:val="center"/>
          </w:tcPr>
          <w:p w14:paraId="16F0DCD0" w14:textId="474302EE" w:rsidR="3E13702F" w:rsidRDefault="3E13702F" w:rsidP="3E13702F">
            <w:pPr>
              <w:pStyle w:val="Default"/>
              <w:spacing w:line="259" w:lineRule="auto"/>
              <w:jc w:val="center"/>
              <w:rPr>
                <w:rFonts w:ascii="Calibri" w:eastAsia="Calibri" w:hAnsi="Calibri" w:cs="Calibri"/>
              </w:rPr>
            </w:pPr>
            <w:r w:rsidRPr="3E13702F">
              <w:rPr>
                <w:rFonts w:ascii="Calibri" w:eastAsia="Calibri" w:hAnsi="Calibri" w:cs="Calibri"/>
              </w:rPr>
              <w:t>_____________________________</w:t>
            </w:r>
          </w:p>
        </w:tc>
      </w:tr>
      <w:tr w:rsidR="3E13702F" w14:paraId="0C38A5DC" w14:textId="77777777" w:rsidTr="3E13702F">
        <w:trPr>
          <w:trHeight w:val="300"/>
        </w:trPr>
        <w:tc>
          <w:tcPr>
            <w:tcW w:w="4508" w:type="dxa"/>
            <w:gridSpan w:val="2"/>
            <w:tcBorders>
              <w:top w:val="nil"/>
              <w:left w:val="nil"/>
              <w:bottom w:val="nil"/>
              <w:right w:val="nil"/>
            </w:tcBorders>
            <w:tcMar>
              <w:left w:w="105" w:type="dxa"/>
              <w:right w:w="105" w:type="dxa"/>
            </w:tcMar>
            <w:vAlign w:val="center"/>
          </w:tcPr>
          <w:p w14:paraId="7B347CDD" w14:textId="1095DD38" w:rsidR="3E13702F" w:rsidRDefault="3E13702F" w:rsidP="3E13702F">
            <w:pPr>
              <w:pStyle w:val="Default"/>
              <w:spacing w:line="259" w:lineRule="auto"/>
              <w:jc w:val="center"/>
              <w:rPr>
                <w:rFonts w:ascii="Calibri" w:eastAsia="Calibri" w:hAnsi="Calibri" w:cs="Calibri"/>
              </w:rPr>
            </w:pPr>
            <w:r w:rsidRPr="3E13702F">
              <w:rPr>
                <w:rFonts w:ascii="Calibri" w:eastAsia="Calibri" w:hAnsi="Calibri" w:cs="Calibri"/>
              </w:rPr>
              <w:t>Diretor (SEME/DGPAR)</w:t>
            </w:r>
          </w:p>
        </w:tc>
        <w:tc>
          <w:tcPr>
            <w:tcW w:w="4508" w:type="dxa"/>
            <w:gridSpan w:val="2"/>
            <w:tcBorders>
              <w:top w:val="nil"/>
              <w:left w:val="nil"/>
              <w:bottom w:val="nil"/>
              <w:right w:val="nil"/>
            </w:tcBorders>
            <w:tcMar>
              <w:left w:w="105" w:type="dxa"/>
              <w:right w:w="105" w:type="dxa"/>
            </w:tcMar>
            <w:vAlign w:val="center"/>
          </w:tcPr>
          <w:p w14:paraId="4D4EEE4C" w14:textId="7E775EC2" w:rsidR="3E13702F" w:rsidRDefault="3E13702F" w:rsidP="3E13702F">
            <w:pPr>
              <w:pStyle w:val="Default"/>
              <w:spacing w:line="259" w:lineRule="auto"/>
              <w:jc w:val="center"/>
              <w:rPr>
                <w:rFonts w:ascii="Calibri" w:eastAsia="Calibri" w:hAnsi="Calibri" w:cs="Calibri"/>
              </w:rPr>
            </w:pPr>
            <w:r w:rsidRPr="3E13702F">
              <w:rPr>
                <w:rFonts w:ascii="Calibri" w:eastAsia="Calibri" w:hAnsi="Calibri" w:cs="Calibri"/>
              </w:rPr>
              <w:t>Responsável Legal - Cargo</w:t>
            </w:r>
          </w:p>
        </w:tc>
      </w:tr>
      <w:tr w:rsidR="3E13702F" w14:paraId="74898246" w14:textId="77777777" w:rsidTr="3E13702F">
        <w:trPr>
          <w:trHeight w:val="300"/>
        </w:trPr>
        <w:tc>
          <w:tcPr>
            <w:tcW w:w="4508" w:type="dxa"/>
            <w:gridSpan w:val="2"/>
            <w:tcBorders>
              <w:top w:val="nil"/>
              <w:left w:val="nil"/>
              <w:bottom w:val="nil"/>
              <w:right w:val="nil"/>
            </w:tcBorders>
            <w:tcMar>
              <w:left w:w="105" w:type="dxa"/>
              <w:right w:w="105" w:type="dxa"/>
            </w:tcMar>
            <w:vAlign w:val="center"/>
          </w:tcPr>
          <w:p w14:paraId="6EFB6E79" w14:textId="6FEAE708" w:rsidR="3E13702F" w:rsidRDefault="3E13702F" w:rsidP="3E13702F">
            <w:pPr>
              <w:spacing w:line="259" w:lineRule="auto"/>
              <w:jc w:val="center"/>
              <w:rPr>
                <w:rFonts w:ascii="Calibri" w:eastAsia="Calibri" w:hAnsi="Calibri" w:cs="Calibri"/>
                <w:color w:val="000000" w:themeColor="text1"/>
                <w:sz w:val="24"/>
                <w:szCs w:val="24"/>
              </w:rPr>
            </w:pPr>
          </w:p>
        </w:tc>
        <w:tc>
          <w:tcPr>
            <w:tcW w:w="4508" w:type="dxa"/>
            <w:gridSpan w:val="2"/>
            <w:tcBorders>
              <w:top w:val="nil"/>
              <w:left w:val="nil"/>
              <w:bottom w:val="nil"/>
              <w:right w:val="nil"/>
            </w:tcBorders>
            <w:tcMar>
              <w:left w:w="105" w:type="dxa"/>
              <w:right w:w="105" w:type="dxa"/>
            </w:tcMar>
            <w:vAlign w:val="center"/>
          </w:tcPr>
          <w:p w14:paraId="13800033" w14:textId="7DD60EBE" w:rsidR="3E13702F" w:rsidRDefault="3E13702F" w:rsidP="3E13702F">
            <w:pPr>
              <w:pStyle w:val="Default"/>
              <w:spacing w:line="259" w:lineRule="auto"/>
              <w:jc w:val="center"/>
              <w:rPr>
                <w:rFonts w:ascii="Calibri" w:eastAsia="Calibri" w:hAnsi="Calibri" w:cs="Calibri"/>
              </w:rPr>
            </w:pPr>
            <w:r w:rsidRPr="3E13702F">
              <w:rPr>
                <w:rFonts w:ascii="Calibri" w:eastAsia="Calibri" w:hAnsi="Calibri" w:cs="Calibri"/>
              </w:rPr>
              <w:t>Nome da OSC</w:t>
            </w:r>
          </w:p>
          <w:p w14:paraId="1043C75E" w14:textId="33EF0F66" w:rsidR="3E13702F" w:rsidRDefault="3E13702F" w:rsidP="3E13702F">
            <w:pPr>
              <w:spacing w:line="259" w:lineRule="auto"/>
              <w:jc w:val="center"/>
              <w:rPr>
                <w:rFonts w:ascii="Calibri" w:eastAsia="Calibri" w:hAnsi="Calibri" w:cs="Calibri"/>
                <w:color w:val="000000" w:themeColor="text1"/>
                <w:sz w:val="24"/>
                <w:szCs w:val="24"/>
              </w:rPr>
            </w:pPr>
          </w:p>
        </w:tc>
      </w:tr>
      <w:tr w:rsidR="3E13702F" w14:paraId="4D3B458C" w14:textId="77777777" w:rsidTr="3E13702F">
        <w:trPr>
          <w:trHeight w:val="300"/>
        </w:trPr>
        <w:tc>
          <w:tcPr>
            <w:tcW w:w="2254" w:type="dxa"/>
            <w:tcMar>
              <w:left w:w="105" w:type="dxa"/>
              <w:right w:w="105" w:type="dxa"/>
            </w:tcMar>
          </w:tcPr>
          <w:p w14:paraId="7CF9FF76" w14:textId="49D778CB"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Testemunha</w:t>
            </w:r>
          </w:p>
        </w:tc>
        <w:tc>
          <w:tcPr>
            <w:tcW w:w="2254" w:type="dxa"/>
            <w:tcMar>
              <w:left w:w="105" w:type="dxa"/>
              <w:right w:w="105" w:type="dxa"/>
            </w:tcMar>
          </w:tcPr>
          <w:p w14:paraId="0813DAF7" w14:textId="69C74C4C"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Nome</w:t>
            </w:r>
          </w:p>
        </w:tc>
        <w:tc>
          <w:tcPr>
            <w:tcW w:w="2254" w:type="dxa"/>
            <w:tcMar>
              <w:left w:w="105" w:type="dxa"/>
              <w:right w:w="105" w:type="dxa"/>
            </w:tcMar>
          </w:tcPr>
          <w:p w14:paraId="37162F78" w14:textId="0A00C077"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RG</w:t>
            </w:r>
          </w:p>
        </w:tc>
        <w:tc>
          <w:tcPr>
            <w:tcW w:w="2254" w:type="dxa"/>
            <w:tcMar>
              <w:left w:w="105" w:type="dxa"/>
              <w:right w:w="105" w:type="dxa"/>
            </w:tcMar>
          </w:tcPr>
          <w:p w14:paraId="4A5ECAFA" w14:textId="1D2C14F7"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Assinatura</w:t>
            </w:r>
          </w:p>
        </w:tc>
      </w:tr>
      <w:tr w:rsidR="3E13702F" w14:paraId="650C5337" w14:textId="77777777" w:rsidTr="3E13702F">
        <w:trPr>
          <w:trHeight w:val="300"/>
        </w:trPr>
        <w:tc>
          <w:tcPr>
            <w:tcW w:w="2254" w:type="dxa"/>
            <w:tcMar>
              <w:left w:w="105" w:type="dxa"/>
              <w:right w:w="105" w:type="dxa"/>
            </w:tcMar>
          </w:tcPr>
          <w:p w14:paraId="65CD7831" w14:textId="082DBE33" w:rsidR="3E13702F" w:rsidRDefault="3E13702F" w:rsidP="3E13702F">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7A8ABFDB" w14:textId="43EE860C" w:rsidR="3E13702F" w:rsidRDefault="3E13702F" w:rsidP="3E13702F">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028A709C" w14:textId="3B11958A" w:rsidR="3E13702F" w:rsidRDefault="3E13702F" w:rsidP="3E13702F">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1FDB93FF" w14:textId="4C55BE62" w:rsidR="3E13702F" w:rsidRDefault="3E13702F" w:rsidP="3E13702F">
            <w:pPr>
              <w:spacing w:line="259" w:lineRule="auto"/>
              <w:rPr>
                <w:rFonts w:ascii="Calibri" w:eastAsia="Calibri" w:hAnsi="Calibri" w:cs="Calibri"/>
                <w:color w:val="000000" w:themeColor="text1"/>
                <w:sz w:val="24"/>
                <w:szCs w:val="24"/>
              </w:rPr>
            </w:pPr>
          </w:p>
        </w:tc>
      </w:tr>
      <w:tr w:rsidR="3E13702F" w14:paraId="14DC977A" w14:textId="77777777" w:rsidTr="3E13702F">
        <w:trPr>
          <w:trHeight w:val="300"/>
        </w:trPr>
        <w:tc>
          <w:tcPr>
            <w:tcW w:w="2254" w:type="dxa"/>
            <w:tcMar>
              <w:left w:w="105" w:type="dxa"/>
              <w:right w:w="105" w:type="dxa"/>
            </w:tcMar>
          </w:tcPr>
          <w:p w14:paraId="25F1B9FD" w14:textId="6871B721" w:rsidR="3E13702F" w:rsidRDefault="3E13702F" w:rsidP="3E13702F">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2DA46DAE" w14:textId="63C73B94" w:rsidR="3E13702F" w:rsidRDefault="3E13702F" w:rsidP="3E13702F">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6039E83B" w14:textId="22CF9A1D" w:rsidR="3E13702F" w:rsidRDefault="3E13702F" w:rsidP="3E13702F">
            <w:pPr>
              <w:spacing w:line="259" w:lineRule="auto"/>
              <w:rPr>
                <w:rFonts w:ascii="Calibri" w:eastAsia="Calibri" w:hAnsi="Calibri" w:cs="Calibri"/>
                <w:color w:val="000000" w:themeColor="text1"/>
                <w:sz w:val="24"/>
                <w:szCs w:val="24"/>
              </w:rPr>
            </w:pPr>
          </w:p>
        </w:tc>
        <w:tc>
          <w:tcPr>
            <w:tcW w:w="2254" w:type="dxa"/>
            <w:tcMar>
              <w:left w:w="105" w:type="dxa"/>
              <w:right w:w="105" w:type="dxa"/>
            </w:tcMar>
          </w:tcPr>
          <w:p w14:paraId="3F3941B4" w14:textId="2F736B4A" w:rsidR="3E13702F" w:rsidRDefault="3E13702F" w:rsidP="3E13702F">
            <w:pPr>
              <w:spacing w:line="259" w:lineRule="auto"/>
              <w:rPr>
                <w:rFonts w:ascii="Calibri" w:eastAsia="Calibri" w:hAnsi="Calibri" w:cs="Calibri"/>
                <w:color w:val="000000" w:themeColor="text1"/>
                <w:sz w:val="24"/>
                <w:szCs w:val="24"/>
              </w:rPr>
            </w:pPr>
          </w:p>
        </w:tc>
      </w:tr>
    </w:tbl>
    <w:p w14:paraId="13E58B37" w14:textId="36A006B7" w:rsidR="3E13702F" w:rsidRDefault="3E13702F" w:rsidP="3E13702F">
      <w:pPr>
        <w:rPr>
          <w:rFonts w:ascii="Calibri" w:eastAsia="Calibri" w:hAnsi="Calibri" w:cs="Calibri"/>
          <w:color w:val="000000" w:themeColor="text1"/>
        </w:rPr>
      </w:pPr>
    </w:p>
    <w:p w14:paraId="07F163DA" w14:textId="429AD7C3" w:rsidR="3E13702F" w:rsidRDefault="3E13702F">
      <w:r>
        <w:br w:type="page"/>
      </w:r>
    </w:p>
    <w:p w14:paraId="5A5F0358" w14:textId="20B61AAE" w:rsidR="5AFB3A9D" w:rsidRDefault="5AFB3A9D" w:rsidP="3E13702F">
      <w:pPr>
        <w:pStyle w:val="Ttulo1"/>
        <w:widowControl w:val="0"/>
        <w:spacing w:before="57" w:line="240" w:lineRule="auto"/>
        <w:ind w:left="3211" w:right="3058"/>
        <w:jc w:val="center"/>
        <w:rPr>
          <w:rFonts w:ascii="Calibri" w:eastAsia="Calibri" w:hAnsi="Calibri" w:cs="Calibri"/>
          <w:sz w:val="24"/>
          <w:szCs w:val="24"/>
        </w:rPr>
      </w:pPr>
      <w:r w:rsidRPr="3E13702F">
        <w:rPr>
          <w:rFonts w:ascii="Calibri" w:eastAsia="Calibri" w:hAnsi="Calibri" w:cs="Calibri"/>
          <w:b/>
          <w:bCs/>
          <w:color w:val="000000" w:themeColor="text1"/>
          <w:sz w:val="24"/>
          <w:szCs w:val="24"/>
        </w:rPr>
        <w:t xml:space="preserve">ANEXO II – </w:t>
      </w:r>
    </w:p>
    <w:p w14:paraId="0271AFE0" w14:textId="2C1B03F1" w:rsidR="5AFB3A9D" w:rsidRDefault="5AFB3A9D" w:rsidP="3E13702F">
      <w:pPr>
        <w:pStyle w:val="Ttulo1"/>
        <w:widowControl w:val="0"/>
        <w:spacing w:before="57" w:line="240" w:lineRule="auto"/>
        <w:ind w:left="3211" w:right="3058"/>
        <w:jc w:val="center"/>
        <w:rPr>
          <w:rFonts w:ascii="Calibri" w:eastAsia="Calibri" w:hAnsi="Calibri" w:cs="Calibri"/>
          <w:sz w:val="24"/>
          <w:szCs w:val="24"/>
        </w:rPr>
      </w:pPr>
      <w:r w:rsidRPr="3E13702F">
        <w:rPr>
          <w:rFonts w:ascii="Calibri" w:eastAsia="Calibri" w:hAnsi="Calibri" w:cs="Calibri"/>
          <w:b/>
          <w:bCs/>
          <w:color w:val="000000" w:themeColor="text1"/>
          <w:sz w:val="24"/>
          <w:szCs w:val="24"/>
        </w:rPr>
        <w:t>Proposta/Plano de Trabalho</w:t>
      </w:r>
    </w:p>
    <w:p w14:paraId="064369AB" w14:textId="16582E87" w:rsidR="3E13702F" w:rsidRDefault="3E13702F" w:rsidP="3E13702F">
      <w:pPr>
        <w:widowControl w:val="0"/>
        <w:jc w:val="center"/>
        <w:rPr>
          <w:rFonts w:ascii="Calibri" w:eastAsia="Calibri" w:hAnsi="Calibri" w:cs="Calibri"/>
          <w:color w:val="000000" w:themeColor="text1"/>
          <w:sz w:val="24"/>
          <w:szCs w:val="24"/>
        </w:rPr>
      </w:pPr>
    </w:p>
    <w:p w14:paraId="592AA093" w14:textId="0046BB0C" w:rsidR="78E9B492" w:rsidRDefault="78E9B492" w:rsidP="3E13702F">
      <w:pPr>
        <w:widowControl w:val="0"/>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01 - IDENTIFICAÇÃO DO OBJETO/ENTIDADE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3E13702F" w14:paraId="124244C7" w14:textId="77777777" w:rsidTr="3E13702F">
        <w:trPr>
          <w:trHeight w:val="300"/>
        </w:trPr>
        <w:tc>
          <w:tcPr>
            <w:tcW w:w="7212" w:type="dxa"/>
            <w:gridSpan w:val="4"/>
            <w:shd w:val="clear" w:color="auto" w:fill="D9D9D9" w:themeFill="background1" w:themeFillShade="D9"/>
            <w:tcMar>
              <w:left w:w="90" w:type="dxa"/>
              <w:right w:w="90" w:type="dxa"/>
            </w:tcMar>
          </w:tcPr>
          <w:p w14:paraId="6AE05E6A" w14:textId="79F7DF5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Objeto da Parceria (Nome do projeto)</w:t>
            </w:r>
          </w:p>
        </w:tc>
        <w:tc>
          <w:tcPr>
            <w:tcW w:w="1803" w:type="dxa"/>
            <w:shd w:val="clear" w:color="auto" w:fill="D9D9D9" w:themeFill="background1" w:themeFillShade="D9"/>
            <w:tcMar>
              <w:left w:w="90" w:type="dxa"/>
              <w:right w:w="90" w:type="dxa"/>
            </w:tcMar>
          </w:tcPr>
          <w:p w14:paraId="48CD0393" w14:textId="53E9B087" w:rsidR="3E13702F" w:rsidRDefault="3E13702F" w:rsidP="3E13702F">
            <w:pPr>
              <w:spacing w:line="259" w:lineRule="auto"/>
              <w:ind w:right="-90"/>
              <w:rPr>
                <w:rFonts w:ascii="Calibri" w:eastAsia="Calibri" w:hAnsi="Calibri" w:cs="Calibri"/>
                <w:sz w:val="24"/>
                <w:szCs w:val="24"/>
              </w:rPr>
            </w:pPr>
            <w:r w:rsidRPr="3E13702F">
              <w:rPr>
                <w:rFonts w:ascii="Calibri" w:eastAsia="Calibri" w:hAnsi="Calibri" w:cs="Calibri"/>
                <w:b/>
                <w:bCs/>
                <w:sz w:val="24"/>
                <w:szCs w:val="24"/>
              </w:rPr>
              <w:t>Mês e Ano Execução</w:t>
            </w:r>
            <w:r w:rsidRPr="3E13702F">
              <w:rPr>
                <w:rFonts w:ascii="Calibri" w:eastAsia="Calibri" w:hAnsi="Calibri" w:cs="Calibri"/>
                <w:sz w:val="24"/>
                <w:szCs w:val="24"/>
              </w:rPr>
              <w:t xml:space="preserve"> </w:t>
            </w:r>
          </w:p>
        </w:tc>
      </w:tr>
      <w:tr w:rsidR="3E13702F" w14:paraId="5848B094" w14:textId="77777777" w:rsidTr="3E13702F">
        <w:trPr>
          <w:trHeight w:val="300"/>
        </w:trPr>
        <w:tc>
          <w:tcPr>
            <w:tcW w:w="7212" w:type="dxa"/>
            <w:gridSpan w:val="4"/>
            <w:tcMar>
              <w:left w:w="90" w:type="dxa"/>
              <w:right w:w="90" w:type="dxa"/>
            </w:tcMar>
            <w:vAlign w:val="center"/>
          </w:tcPr>
          <w:p w14:paraId="6078E5BB" w14:textId="4E7BA87F"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45708888" w14:textId="3EDA2863" w:rsidR="3E13702F" w:rsidRDefault="3E13702F" w:rsidP="3E13702F">
            <w:pPr>
              <w:spacing w:line="259" w:lineRule="auto"/>
              <w:jc w:val="both"/>
              <w:rPr>
                <w:rFonts w:ascii="Calibri" w:eastAsia="Calibri" w:hAnsi="Calibri" w:cs="Calibri"/>
                <w:sz w:val="24"/>
                <w:szCs w:val="24"/>
              </w:rPr>
            </w:pPr>
            <w:r w:rsidRPr="3E13702F">
              <w:rPr>
                <w:rFonts w:ascii="Calibri" w:eastAsia="Calibri" w:hAnsi="Calibri" w:cs="Calibri"/>
                <w:sz w:val="24"/>
                <w:szCs w:val="24"/>
              </w:rPr>
              <w:t xml:space="preserve">Para eventos com data pré-fixada, inserir a data de realização. </w:t>
            </w:r>
          </w:p>
          <w:p w14:paraId="69A75972" w14:textId="1BEAF8AC" w:rsidR="3E13702F" w:rsidRDefault="3E13702F" w:rsidP="3E13702F">
            <w:pPr>
              <w:spacing w:line="259" w:lineRule="auto"/>
              <w:jc w:val="both"/>
              <w:rPr>
                <w:rFonts w:ascii="Calibri" w:eastAsia="Calibri" w:hAnsi="Calibri" w:cs="Calibri"/>
                <w:sz w:val="24"/>
                <w:szCs w:val="24"/>
              </w:rPr>
            </w:pPr>
            <w:r w:rsidRPr="3E13702F">
              <w:rPr>
                <w:rFonts w:ascii="Calibri" w:eastAsia="Calibri" w:hAnsi="Calibri" w:cs="Calibri"/>
                <w:sz w:val="24"/>
                <w:szCs w:val="24"/>
              </w:rPr>
              <w:t xml:space="preserve"> </w:t>
            </w:r>
          </w:p>
          <w:p w14:paraId="50C77B84" w14:textId="52FDF88B" w:rsidR="3E13702F" w:rsidRDefault="3E13702F" w:rsidP="3E13702F">
            <w:pPr>
              <w:spacing w:line="259" w:lineRule="auto"/>
              <w:jc w:val="both"/>
              <w:rPr>
                <w:rFonts w:ascii="Calibri" w:eastAsia="Calibri" w:hAnsi="Calibri" w:cs="Calibri"/>
                <w:sz w:val="24"/>
                <w:szCs w:val="24"/>
              </w:rPr>
            </w:pPr>
            <w:r w:rsidRPr="3E13702F">
              <w:rPr>
                <w:rFonts w:ascii="Calibri" w:eastAsia="Calibri" w:hAnsi="Calibri" w:cs="Calibri"/>
                <w:sz w:val="24"/>
                <w:szCs w:val="24"/>
              </w:rPr>
              <w:t>Para programas continuados, a execução será a partir da ordem de início.</w:t>
            </w:r>
          </w:p>
        </w:tc>
      </w:tr>
      <w:tr w:rsidR="3E13702F" w14:paraId="3CC60BEE" w14:textId="77777777" w:rsidTr="3E13702F">
        <w:trPr>
          <w:trHeight w:val="300"/>
        </w:trPr>
        <w:tc>
          <w:tcPr>
            <w:tcW w:w="5409" w:type="dxa"/>
            <w:gridSpan w:val="3"/>
            <w:shd w:val="clear" w:color="auto" w:fill="D9D9D9" w:themeFill="background1" w:themeFillShade="D9"/>
            <w:tcMar>
              <w:left w:w="90" w:type="dxa"/>
              <w:right w:w="90" w:type="dxa"/>
            </w:tcMar>
          </w:tcPr>
          <w:p w14:paraId="5480709D" w14:textId="706EA908"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Nome da Entidade Proponente</w:t>
            </w:r>
          </w:p>
        </w:tc>
        <w:tc>
          <w:tcPr>
            <w:tcW w:w="1803" w:type="dxa"/>
            <w:shd w:val="clear" w:color="auto" w:fill="D9D9D9" w:themeFill="background1" w:themeFillShade="D9"/>
            <w:tcMar>
              <w:left w:w="90" w:type="dxa"/>
              <w:right w:w="90" w:type="dxa"/>
            </w:tcMar>
          </w:tcPr>
          <w:p w14:paraId="06D2FA43" w14:textId="12A16412"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CNPJ</w:t>
            </w:r>
          </w:p>
        </w:tc>
        <w:tc>
          <w:tcPr>
            <w:tcW w:w="1803" w:type="dxa"/>
            <w:shd w:val="clear" w:color="auto" w:fill="D9D9D9" w:themeFill="background1" w:themeFillShade="D9"/>
            <w:tcMar>
              <w:left w:w="90" w:type="dxa"/>
              <w:right w:w="90" w:type="dxa"/>
            </w:tcMar>
          </w:tcPr>
          <w:p w14:paraId="1001C948" w14:textId="2A476C29"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Telefone</w:t>
            </w:r>
          </w:p>
        </w:tc>
      </w:tr>
      <w:tr w:rsidR="3E13702F" w14:paraId="15E7F8E3" w14:textId="77777777" w:rsidTr="3E13702F">
        <w:trPr>
          <w:trHeight w:val="300"/>
        </w:trPr>
        <w:tc>
          <w:tcPr>
            <w:tcW w:w="5409" w:type="dxa"/>
            <w:gridSpan w:val="3"/>
            <w:tcMar>
              <w:left w:w="90" w:type="dxa"/>
              <w:right w:w="90" w:type="dxa"/>
            </w:tcMar>
          </w:tcPr>
          <w:p w14:paraId="4F87B46D" w14:textId="3FB9B0E3"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1D309009" w14:textId="726659B7"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120D0614" w14:textId="542C3D16"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r w:rsidR="3E13702F" w14:paraId="0DCD954A" w14:textId="77777777" w:rsidTr="3E13702F">
        <w:trPr>
          <w:trHeight w:val="300"/>
        </w:trPr>
        <w:tc>
          <w:tcPr>
            <w:tcW w:w="3606" w:type="dxa"/>
            <w:gridSpan w:val="2"/>
            <w:shd w:val="clear" w:color="auto" w:fill="D9D9D9" w:themeFill="background1" w:themeFillShade="D9"/>
            <w:tcMar>
              <w:left w:w="90" w:type="dxa"/>
              <w:right w:w="90" w:type="dxa"/>
            </w:tcMar>
          </w:tcPr>
          <w:p w14:paraId="3FA150DC" w14:textId="597E4EE1"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Endereço da Entidade </w:t>
            </w:r>
          </w:p>
        </w:tc>
        <w:tc>
          <w:tcPr>
            <w:tcW w:w="1803" w:type="dxa"/>
            <w:shd w:val="clear" w:color="auto" w:fill="D9D9D9" w:themeFill="background1" w:themeFillShade="D9"/>
            <w:tcMar>
              <w:left w:w="90" w:type="dxa"/>
              <w:right w:w="90" w:type="dxa"/>
            </w:tcMar>
          </w:tcPr>
          <w:p w14:paraId="6C5D9D43" w14:textId="758BDEEB"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Bairro</w:t>
            </w:r>
          </w:p>
        </w:tc>
        <w:tc>
          <w:tcPr>
            <w:tcW w:w="1803" w:type="dxa"/>
            <w:shd w:val="clear" w:color="auto" w:fill="D9D9D9" w:themeFill="background1" w:themeFillShade="D9"/>
            <w:tcMar>
              <w:left w:w="90" w:type="dxa"/>
              <w:right w:w="90" w:type="dxa"/>
            </w:tcMar>
          </w:tcPr>
          <w:p w14:paraId="291E96B3" w14:textId="13A2D67C"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CEP</w:t>
            </w:r>
          </w:p>
        </w:tc>
        <w:tc>
          <w:tcPr>
            <w:tcW w:w="1803" w:type="dxa"/>
            <w:shd w:val="clear" w:color="auto" w:fill="D9D9D9" w:themeFill="background1" w:themeFillShade="D9"/>
            <w:tcMar>
              <w:left w:w="90" w:type="dxa"/>
              <w:right w:w="90" w:type="dxa"/>
            </w:tcMar>
          </w:tcPr>
          <w:p w14:paraId="45A973C4" w14:textId="1D7AA5E8"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Município</w:t>
            </w:r>
          </w:p>
        </w:tc>
      </w:tr>
      <w:tr w:rsidR="3E13702F" w14:paraId="3B7B3F47" w14:textId="77777777" w:rsidTr="3E13702F">
        <w:trPr>
          <w:trHeight w:val="300"/>
        </w:trPr>
        <w:tc>
          <w:tcPr>
            <w:tcW w:w="3606" w:type="dxa"/>
            <w:gridSpan w:val="2"/>
            <w:tcMar>
              <w:left w:w="90" w:type="dxa"/>
              <w:right w:w="90" w:type="dxa"/>
            </w:tcMar>
          </w:tcPr>
          <w:p w14:paraId="705669E1" w14:textId="0E3B1248"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7EF87680" w14:textId="0F4E00A0"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5FC99471" w14:textId="3EF116E2"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11E18F17" w14:textId="5F45005C"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r w:rsidR="3E13702F" w14:paraId="245C8C26" w14:textId="77777777" w:rsidTr="3E13702F">
        <w:trPr>
          <w:trHeight w:val="300"/>
        </w:trPr>
        <w:tc>
          <w:tcPr>
            <w:tcW w:w="1803" w:type="dxa"/>
            <w:shd w:val="clear" w:color="auto" w:fill="D9D9D9" w:themeFill="background1" w:themeFillShade="D9"/>
            <w:tcMar>
              <w:left w:w="90" w:type="dxa"/>
              <w:right w:w="90" w:type="dxa"/>
            </w:tcMar>
          </w:tcPr>
          <w:p w14:paraId="19A85DE6" w14:textId="1A0262BE"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Banco</w:t>
            </w:r>
          </w:p>
        </w:tc>
        <w:tc>
          <w:tcPr>
            <w:tcW w:w="1803" w:type="dxa"/>
            <w:shd w:val="clear" w:color="auto" w:fill="D9D9D9" w:themeFill="background1" w:themeFillShade="D9"/>
            <w:tcMar>
              <w:left w:w="90" w:type="dxa"/>
              <w:right w:w="90" w:type="dxa"/>
            </w:tcMar>
          </w:tcPr>
          <w:p w14:paraId="2150D8EC" w14:textId="3336B200"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Agência</w:t>
            </w:r>
          </w:p>
        </w:tc>
        <w:tc>
          <w:tcPr>
            <w:tcW w:w="1803" w:type="dxa"/>
            <w:shd w:val="clear" w:color="auto" w:fill="D9D9D9" w:themeFill="background1" w:themeFillShade="D9"/>
            <w:tcMar>
              <w:left w:w="90" w:type="dxa"/>
              <w:right w:w="90" w:type="dxa"/>
            </w:tcMar>
          </w:tcPr>
          <w:p w14:paraId="7557DE5A" w14:textId="58BAE89E"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Conta Corrente</w:t>
            </w:r>
          </w:p>
        </w:tc>
        <w:tc>
          <w:tcPr>
            <w:tcW w:w="1803" w:type="dxa"/>
            <w:shd w:val="clear" w:color="auto" w:fill="D9D9D9" w:themeFill="background1" w:themeFillShade="D9"/>
            <w:tcMar>
              <w:left w:w="90" w:type="dxa"/>
              <w:right w:w="90" w:type="dxa"/>
            </w:tcMar>
          </w:tcPr>
          <w:p w14:paraId="34E26E10" w14:textId="144AD77E"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Site Ativo</w:t>
            </w:r>
          </w:p>
        </w:tc>
        <w:tc>
          <w:tcPr>
            <w:tcW w:w="1803" w:type="dxa"/>
            <w:shd w:val="clear" w:color="auto" w:fill="D9D9D9" w:themeFill="background1" w:themeFillShade="D9"/>
            <w:tcMar>
              <w:left w:w="90" w:type="dxa"/>
              <w:right w:w="90" w:type="dxa"/>
            </w:tcMar>
          </w:tcPr>
          <w:p w14:paraId="4EA9D86A" w14:textId="261B96DA"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E-mail</w:t>
            </w:r>
          </w:p>
        </w:tc>
      </w:tr>
      <w:tr w:rsidR="3E13702F" w14:paraId="54379096" w14:textId="77777777" w:rsidTr="3E13702F">
        <w:trPr>
          <w:trHeight w:val="495"/>
        </w:trPr>
        <w:tc>
          <w:tcPr>
            <w:tcW w:w="1803" w:type="dxa"/>
            <w:tcMar>
              <w:left w:w="90" w:type="dxa"/>
              <w:right w:w="90" w:type="dxa"/>
            </w:tcMar>
          </w:tcPr>
          <w:p w14:paraId="7BE00528" w14:textId="2BFF4578"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6C63E069" w14:textId="28B43F77"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p w14:paraId="26B9D327" w14:textId="4EBE5483" w:rsidR="3E13702F" w:rsidRDefault="3E13702F" w:rsidP="3E13702F">
            <w:pPr>
              <w:spacing w:line="259" w:lineRule="auto"/>
              <w:jc w:val="center"/>
              <w:rPr>
                <w:rFonts w:ascii="Calibri" w:eastAsia="Calibri" w:hAnsi="Calibri" w:cs="Calibri"/>
                <w:color w:val="000000" w:themeColor="text1"/>
                <w:sz w:val="24"/>
                <w:szCs w:val="24"/>
              </w:rPr>
            </w:pPr>
          </w:p>
        </w:tc>
        <w:tc>
          <w:tcPr>
            <w:tcW w:w="1803" w:type="dxa"/>
            <w:tcMar>
              <w:left w:w="90" w:type="dxa"/>
              <w:right w:w="90" w:type="dxa"/>
            </w:tcMar>
          </w:tcPr>
          <w:p w14:paraId="4C84145B" w14:textId="6F05A48A"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1C776E4E" w14:textId="17D9C401"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06AA9E7C" w14:textId="6CBBE447"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r w:rsidR="3E13702F" w14:paraId="5596C34C" w14:textId="77777777" w:rsidTr="3E13702F">
        <w:trPr>
          <w:trHeight w:val="300"/>
        </w:trPr>
        <w:tc>
          <w:tcPr>
            <w:tcW w:w="3606" w:type="dxa"/>
            <w:gridSpan w:val="2"/>
            <w:shd w:val="clear" w:color="auto" w:fill="D9D9D9" w:themeFill="background1" w:themeFillShade="D9"/>
            <w:tcMar>
              <w:left w:w="90" w:type="dxa"/>
              <w:right w:w="90" w:type="dxa"/>
            </w:tcMar>
          </w:tcPr>
          <w:p w14:paraId="1250969C" w14:textId="11B98F9F"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Nome do Dirigente Responsável da OSC</w:t>
            </w:r>
          </w:p>
        </w:tc>
        <w:tc>
          <w:tcPr>
            <w:tcW w:w="1803" w:type="dxa"/>
            <w:shd w:val="clear" w:color="auto" w:fill="D9D9D9" w:themeFill="background1" w:themeFillShade="D9"/>
            <w:tcMar>
              <w:left w:w="90" w:type="dxa"/>
              <w:right w:w="90" w:type="dxa"/>
            </w:tcMar>
          </w:tcPr>
          <w:p w14:paraId="65E5E461" w14:textId="0AF77006"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RG</w:t>
            </w:r>
          </w:p>
        </w:tc>
        <w:tc>
          <w:tcPr>
            <w:tcW w:w="1803" w:type="dxa"/>
            <w:shd w:val="clear" w:color="auto" w:fill="D9D9D9" w:themeFill="background1" w:themeFillShade="D9"/>
            <w:tcMar>
              <w:left w:w="90" w:type="dxa"/>
              <w:right w:w="90" w:type="dxa"/>
            </w:tcMar>
          </w:tcPr>
          <w:p w14:paraId="588FA79D" w14:textId="105C2610"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CPF</w:t>
            </w:r>
          </w:p>
        </w:tc>
        <w:tc>
          <w:tcPr>
            <w:tcW w:w="1803" w:type="dxa"/>
            <w:shd w:val="clear" w:color="auto" w:fill="D9D9D9" w:themeFill="background1" w:themeFillShade="D9"/>
            <w:tcMar>
              <w:left w:w="90" w:type="dxa"/>
              <w:right w:w="90" w:type="dxa"/>
            </w:tcMar>
          </w:tcPr>
          <w:p w14:paraId="10070110" w14:textId="6722ED14"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Telefone</w:t>
            </w:r>
          </w:p>
        </w:tc>
      </w:tr>
      <w:tr w:rsidR="3E13702F" w14:paraId="606786C3" w14:textId="77777777" w:rsidTr="3E13702F">
        <w:trPr>
          <w:trHeight w:val="300"/>
        </w:trPr>
        <w:tc>
          <w:tcPr>
            <w:tcW w:w="3606" w:type="dxa"/>
            <w:gridSpan w:val="2"/>
            <w:tcMar>
              <w:left w:w="90" w:type="dxa"/>
              <w:right w:w="90" w:type="dxa"/>
            </w:tcMar>
          </w:tcPr>
          <w:p w14:paraId="6A8B24F1" w14:textId="3D8367C5"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3D3C5993" w14:textId="518EB3E3"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79798D82" w14:textId="3E4C3862"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57CCDC3F" w14:textId="199B6F28"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r w:rsidR="3E13702F" w14:paraId="742A8783" w14:textId="77777777" w:rsidTr="3E13702F">
        <w:trPr>
          <w:trHeight w:val="300"/>
        </w:trPr>
        <w:tc>
          <w:tcPr>
            <w:tcW w:w="5409" w:type="dxa"/>
            <w:gridSpan w:val="3"/>
            <w:shd w:val="clear" w:color="auto" w:fill="D9D9D9" w:themeFill="background1" w:themeFillShade="D9"/>
            <w:tcMar>
              <w:left w:w="90" w:type="dxa"/>
              <w:right w:w="90" w:type="dxa"/>
            </w:tcMar>
          </w:tcPr>
          <w:p w14:paraId="020AF5B2" w14:textId="7A54BDB7"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Nome do Responsável Técnico do Projeto</w:t>
            </w:r>
          </w:p>
        </w:tc>
        <w:tc>
          <w:tcPr>
            <w:tcW w:w="1803" w:type="dxa"/>
            <w:shd w:val="clear" w:color="auto" w:fill="D9D9D9" w:themeFill="background1" w:themeFillShade="D9"/>
            <w:tcMar>
              <w:left w:w="90" w:type="dxa"/>
              <w:right w:w="90" w:type="dxa"/>
            </w:tcMar>
          </w:tcPr>
          <w:p w14:paraId="30D0C8A4" w14:textId="4BB3BD49"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CREF</w:t>
            </w:r>
          </w:p>
        </w:tc>
        <w:tc>
          <w:tcPr>
            <w:tcW w:w="1803" w:type="dxa"/>
            <w:shd w:val="clear" w:color="auto" w:fill="D9D9D9" w:themeFill="background1" w:themeFillShade="D9"/>
            <w:tcMar>
              <w:left w:w="90" w:type="dxa"/>
              <w:right w:w="90" w:type="dxa"/>
            </w:tcMar>
          </w:tcPr>
          <w:p w14:paraId="2B15E97C" w14:textId="1A559A06"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Telefone</w:t>
            </w:r>
          </w:p>
        </w:tc>
      </w:tr>
      <w:tr w:rsidR="3E13702F" w14:paraId="3F7AE856" w14:textId="77777777" w:rsidTr="3E13702F">
        <w:trPr>
          <w:trHeight w:val="300"/>
        </w:trPr>
        <w:tc>
          <w:tcPr>
            <w:tcW w:w="5409" w:type="dxa"/>
            <w:gridSpan w:val="3"/>
            <w:tcMar>
              <w:left w:w="90" w:type="dxa"/>
              <w:right w:w="90" w:type="dxa"/>
            </w:tcMar>
          </w:tcPr>
          <w:p w14:paraId="5BF5D025" w14:textId="140E2294"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7705F42D" w14:textId="2539B7C3"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1803" w:type="dxa"/>
            <w:tcMar>
              <w:left w:w="90" w:type="dxa"/>
              <w:right w:w="90" w:type="dxa"/>
            </w:tcMar>
          </w:tcPr>
          <w:p w14:paraId="13471251" w14:textId="04399057"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r w:rsidR="3E13702F" w14:paraId="500F7037" w14:textId="77777777" w:rsidTr="3E13702F">
        <w:trPr>
          <w:trHeight w:val="300"/>
        </w:trPr>
        <w:tc>
          <w:tcPr>
            <w:tcW w:w="5409" w:type="dxa"/>
            <w:gridSpan w:val="3"/>
            <w:shd w:val="clear" w:color="auto" w:fill="D9D9D9" w:themeFill="background1" w:themeFillShade="D9"/>
            <w:tcMar>
              <w:left w:w="90" w:type="dxa"/>
              <w:right w:w="90" w:type="dxa"/>
            </w:tcMar>
          </w:tcPr>
          <w:p w14:paraId="20D29BF2" w14:textId="3E9F1A63"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Endereço do responsável Técnico </w:t>
            </w:r>
          </w:p>
        </w:tc>
        <w:tc>
          <w:tcPr>
            <w:tcW w:w="3606" w:type="dxa"/>
            <w:gridSpan w:val="2"/>
            <w:shd w:val="clear" w:color="auto" w:fill="D9D9D9" w:themeFill="background1" w:themeFillShade="D9"/>
            <w:tcMar>
              <w:left w:w="90" w:type="dxa"/>
              <w:right w:w="90" w:type="dxa"/>
            </w:tcMar>
          </w:tcPr>
          <w:p w14:paraId="63CFC36E" w14:textId="4F0D5599"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E-mail</w:t>
            </w:r>
          </w:p>
        </w:tc>
      </w:tr>
      <w:tr w:rsidR="3E13702F" w14:paraId="7F0E0B20" w14:textId="77777777" w:rsidTr="3E13702F">
        <w:trPr>
          <w:trHeight w:val="300"/>
        </w:trPr>
        <w:tc>
          <w:tcPr>
            <w:tcW w:w="5409" w:type="dxa"/>
            <w:gridSpan w:val="3"/>
            <w:tcMar>
              <w:left w:w="90" w:type="dxa"/>
              <w:right w:w="90" w:type="dxa"/>
            </w:tcMar>
          </w:tcPr>
          <w:p w14:paraId="391D3BE6" w14:textId="483BD28B"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3606" w:type="dxa"/>
            <w:gridSpan w:val="2"/>
            <w:tcMar>
              <w:left w:w="90" w:type="dxa"/>
              <w:right w:w="90" w:type="dxa"/>
            </w:tcMar>
          </w:tcPr>
          <w:p w14:paraId="7AAF9CB4" w14:textId="1E432343"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bl>
    <w:p w14:paraId="2B31C308" w14:textId="103C89FD" w:rsidR="3E13702F" w:rsidRDefault="3E13702F" w:rsidP="3E13702F">
      <w:pPr>
        <w:widowControl w:val="0"/>
        <w:spacing w:after="0" w:line="360" w:lineRule="auto"/>
        <w:ind w:right="694"/>
        <w:jc w:val="both"/>
        <w:rPr>
          <w:rFonts w:ascii="Times New Roman" w:eastAsia="Times New Roman" w:hAnsi="Times New Roman" w:cs="Times New Roman"/>
          <w:color w:val="000000" w:themeColor="text1"/>
          <w:sz w:val="24"/>
          <w:szCs w:val="24"/>
        </w:rPr>
      </w:pPr>
    </w:p>
    <w:p w14:paraId="34E9150C" w14:textId="581C1EFC" w:rsidR="78E9B492" w:rsidRDefault="78E9B492" w:rsidP="3E13702F">
      <w:pPr>
        <w:widowControl w:val="0"/>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02 - DESCRIÇÃO DO PROJETO: </w:t>
      </w:r>
      <w:r w:rsidRPr="3E13702F">
        <w:rPr>
          <w:rFonts w:ascii="Calibri" w:eastAsia="Calibri" w:hAnsi="Calibri" w:cs="Calibri"/>
          <w:i/>
          <w:iCs/>
          <w:color w:val="000000" w:themeColor="text1"/>
          <w:sz w:val="24"/>
          <w:szCs w:val="24"/>
        </w:rPr>
        <w:t>Descrever o projeto proposto para a parceria entre a PMSP/SEME e a Entidade proponente;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E13702F" w14:paraId="76DF6B82" w14:textId="77777777" w:rsidTr="3E13702F">
        <w:trPr>
          <w:trHeight w:val="300"/>
        </w:trPr>
        <w:tc>
          <w:tcPr>
            <w:tcW w:w="4508" w:type="dxa"/>
            <w:gridSpan w:val="2"/>
            <w:shd w:val="clear" w:color="auto" w:fill="D9D9D9" w:themeFill="background1" w:themeFillShade="D9"/>
            <w:tcMar>
              <w:left w:w="90" w:type="dxa"/>
              <w:right w:w="90" w:type="dxa"/>
            </w:tcMar>
          </w:tcPr>
          <w:p w14:paraId="394F2636" w14:textId="641C4B1C"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Nome do Projeto</w:t>
            </w:r>
          </w:p>
        </w:tc>
        <w:tc>
          <w:tcPr>
            <w:tcW w:w="2254" w:type="dxa"/>
            <w:shd w:val="clear" w:color="auto" w:fill="D9D9D9" w:themeFill="background1" w:themeFillShade="D9"/>
            <w:tcMar>
              <w:left w:w="90" w:type="dxa"/>
              <w:right w:w="90" w:type="dxa"/>
            </w:tcMar>
          </w:tcPr>
          <w:p w14:paraId="4E6A4E49" w14:textId="4FD02F6F"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Modalidade/Lote</w:t>
            </w:r>
          </w:p>
        </w:tc>
        <w:tc>
          <w:tcPr>
            <w:tcW w:w="2254" w:type="dxa"/>
            <w:shd w:val="clear" w:color="auto" w:fill="D9D9D9" w:themeFill="background1" w:themeFillShade="D9"/>
            <w:tcMar>
              <w:left w:w="90" w:type="dxa"/>
              <w:right w:w="90" w:type="dxa"/>
            </w:tcMar>
          </w:tcPr>
          <w:p w14:paraId="3707B9AF" w14:textId="3B4D1383"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Período de Execução </w:t>
            </w:r>
          </w:p>
        </w:tc>
      </w:tr>
      <w:tr w:rsidR="3E13702F" w14:paraId="57FFDAF2" w14:textId="77777777" w:rsidTr="3E13702F">
        <w:trPr>
          <w:trHeight w:val="300"/>
        </w:trPr>
        <w:tc>
          <w:tcPr>
            <w:tcW w:w="4508" w:type="dxa"/>
            <w:gridSpan w:val="2"/>
            <w:tcMar>
              <w:left w:w="90" w:type="dxa"/>
              <w:right w:w="90" w:type="dxa"/>
            </w:tcMar>
          </w:tcPr>
          <w:p w14:paraId="5F1F4073" w14:textId="1BB47117" w:rsidR="3E13702F" w:rsidRDefault="3E13702F" w:rsidP="3E13702F">
            <w:pPr>
              <w:spacing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2254" w:type="dxa"/>
            <w:tcMar>
              <w:left w:w="90" w:type="dxa"/>
              <w:right w:w="90" w:type="dxa"/>
            </w:tcMar>
          </w:tcPr>
          <w:p w14:paraId="38595CA2" w14:textId="00851787" w:rsidR="3E13702F" w:rsidRDefault="3E13702F" w:rsidP="3E13702F">
            <w:pPr>
              <w:spacing w:after="200"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2254" w:type="dxa"/>
            <w:tcMar>
              <w:left w:w="90" w:type="dxa"/>
              <w:right w:w="90" w:type="dxa"/>
            </w:tcMar>
          </w:tcPr>
          <w:p w14:paraId="1579EB42" w14:textId="7871FE7A"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Para eventos com data pré-fixada, inserir a data de realização.</w:t>
            </w:r>
          </w:p>
          <w:p w14:paraId="0F50BE42" w14:textId="51A4931A"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Para programas continuados, a execução será a partir da ordem de início</w:t>
            </w:r>
          </w:p>
        </w:tc>
      </w:tr>
      <w:tr w:rsidR="3E13702F" w14:paraId="2134CB00" w14:textId="77777777" w:rsidTr="3E13702F">
        <w:trPr>
          <w:trHeight w:val="360"/>
        </w:trPr>
        <w:tc>
          <w:tcPr>
            <w:tcW w:w="9016" w:type="dxa"/>
            <w:gridSpan w:val="4"/>
            <w:tcMar>
              <w:left w:w="90" w:type="dxa"/>
              <w:right w:w="90" w:type="dxa"/>
            </w:tcMar>
          </w:tcPr>
          <w:p w14:paraId="22662D24" w14:textId="2316AE1A" w:rsidR="3E13702F" w:rsidRDefault="3E13702F" w:rsidP="3E13702F">
            <w:pPr>
              <w:spacing w:line="276" w:lineRule="auto"/>
              <w:rPr>
                <w:rFonts w:ascii="Calibri" w:eastAsia="Calibri" w:hAnsi="Calibri" w:cs="Calibri"/>
                <w:color w:val="000000" w:themeColor="text1"/>
                <w:sz w:val="24"/>
                <w:szCs w:val="24"/>
              </w:rPr>
            </w:pPr>
          </w:p>
        </w:tc>
      </w:tr>
      <w:tr w:rsidR="3E13702F" w14:paraId="7929261F" w14:textId="77777777" w:rsidTr="3E13702F">
        <w:trPr>
          <w:trHeight w:val="300"/>
        </w:trPr>
        <w:tc>
          <w:tcPr>
            <w:tcW w:w="4508" w:type="dxa"/>
            <w:gridSpan w:val="2"/>
            <w:shd w:val="clear" w:color="auto" w:fill="D9D9D9" w:themeFill="background1" w:themeFillShade="D9"/>
            <w:tcMar>
              <w:left w:w="90" w:type="dxa"/>
              <w:right w:w="90" w:type="dxa"/>
            </w:tcMar>
          </w:tcPr>
          <w:p w14:paraId="3B5E9FD7" w14:textId="053F4A3A"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Horário da Execução</w:t>
            </w:r>
          </w:p>
        </w:tc>
        <w:tc>
          <w:tcPr>
            <w:tcW w:w="4508" w:type="dxa"/>
            <w:gridSpan w:val="2"/>
            <w:shd w:val="clear" w:color="auto" w:fill="D9D9D9" w:themeFill="background1" w:themeFillShade="D9"/>
            <w:tcMar>
              <w:left w:w="90" w:type="dxa"/>
              <w:right w:w="90" w:type="dxa"/>
            </w:tcMar>
          </w:tcPr>
          <w:p w14:paraId="11AE0C44" w14:textId="22D27008"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Forma de Execução / Sistema de Disputa</w:t>
            </w:r>
          </w:p>
        </w:tc>
      </w:tr>
      <w:tr w:rsidR="3E13702F" w14:paraId="7FF05F94" w14:textId="77777777" w:rsidTr="3E13702F">
        <w:trPr>
          <w:trHeight w:val="300"/>
        </w:trPr>
        <w:tc>
          <w:tcPr>
            <w:tcW w:w="4508" w:type="dxa"/>
            <w:gridSpan w:val="2"/>
            <w:tcMar>
              <w:left w:w="90" w:type="dxa"/>
              <w:right w:w="90" w:type="dxa"/>
            </w:tcMar>
          </w:tcPr>
          <w:p w14:paraId="4E916120" w14:textId="0A228D81" w:rsidR="3E13702F" w:rsidRDefault="3E13702F" w:rsidP="3E13702F">
            <w:pPr>
              <w:spacing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4508" w:type="dxa"/>
            <w:gridSpan w:val="2"/>
            <w:tcMar>
              <w:left w:w="90" w:type="dxa"/>
              <w:right w:w="90" w:type="dxa"/>
            </w:tcMar>
          </w:tcPr>
          <w:p w14:paraId="1038FC05" w14:textId="0775992E" w:rsidR="3E13702F" w:rsidRDefault="3E13702F" w:rsidP="3E13702F">
            <w:pPr>
              <w:spacing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r w:rsidR="3E13702F" w14:paraId="07AB5400" w14:textId="77777777" w:rsidTr="3E13702F">
        <w:trPr>
          <w:trHeight w:val="300"/>
        </w:trPr>
        <w:tc>
          <w:tcPr>
            <w:tcW w:w="9016" w:type="dxa"/>
            <w:gridSpan w:val="4"/>
            <w:tcMar>
              <w:left w:w="90" w:type="dxa"/>
              <w:right w:w="90" w:type="dxa"/>
            </w:tcMar>
          </w:tcPr>
          <w:p w14:paraId="61B8088B" w14:textId="0F69288F" w:rsidR="3E13702F" w:rsidRDefault="3E13702F" w:rsidP="3E13702F">
            <w:pPr>
              <w:spacing w:line="276" w:lineRule="auto"/>
              <w:rPr>
                <w:rFonts w:ascii="Calibri" w:eastAsia="Calibri" w:hAnsi="Calibri" w:cs="Calibri"/>
                <w:color w:val="000000" w:themeColor="text1"/>
                <w:sz w:val="24"/>
                <w:szCs w:val="24"/>
              </w:rPr>
            </w:pPr>
          </w:p>
        </w:tc>
      </w:tr>
      <w:tr w:rsidR="3E13702F" w14:paraId="058936FC" w14:textId="77777777" w:rsidTr="3E13702F">
        <w:trPr>
          <w:trHeight w:val="300"/>
        </w:trPr>
        <w:tc>
          <w:tcPr>
            <w:tcW w:w="2254" w:type="dxa"/>
            <w:shd w:val="clear" w:color="auto" w:fill="D9D9D9" w:themeFill="background1" w:themeFillShade="D9"/>
            <w:tcMar>
              <w:left w:w="90" w:type="dxa"/>
              <w:right w:w="90" w:type="dxa"/>
            </w:tcMar>
          </w:tcPr>
          <w:p w14:paraId="59241814" w14:textId="5F777F1A"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Valor Concedente</w:t>
            </w:r>
          </w:p>
        </w:tc>
        <w:tc>
          <w:tcPr>
            <w:tcW w:w="2254" w:type="dxa"/>
            <w:shd w:val="clear" w:color="auto" w:fill="D9D9D9" w:themeFill="background1" w:themeFillShade="D9"/>
            <w:tcMar>
              <w:left w:w="90" w:type="dxa"/>
              <w:right w:w="90" w:type="dxa"/>
            </w:tcMar>
          </w:tcPr>
          <w:p w14:paraId="62788F35" w14:textId="4995CB25"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Valor Proponente</w:t>
            </w:r>
          </w:p>
        </w:tc>
        <w:tc>
          <w:tcPr>
            <w:tcW w:w="2254" w:type="dxa"/>
            <w:shd w:val="clear" w:color="auto" w:fill="D9D9D9" w:themeFill="background1" w:themeFillShade="D9"/>
            <w:tcMar>
              <w:left w:w="90" w:type="dxa"/>
              <w:right w:w="90" w:type="dxa"/>
            </w:tcMar>
          </w:tcPr>
          <w:p w14:paraId="197FE624" w14:textId="5BE3D9D6"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Valor Patrocinador</w:t>
            </w:r>
          </w:p>
        </w:tc>
        <w:tc>
          <w:tcPr>
            <w:tcW w:w="2254" w:type="dxa"/>
            <w:shd w:val="clear" w:color="auto" w:fill="D9D9D9" w:themeFill="background1" w:themeFillShade="D9"/>
            <w:tcMar>
              <w:left w:w="90" w:type="dxa"/>
              <w:right w:w="90" w:type="dxa"/>
            </w:tcMar>
          </w:tcPr>
          <w:p w14:paraId="09EEA080" w14:textId="0246EC09"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Total do Projeto</w:t>
            </w:r>
          </w:p>
        </w:tc>
      </w:tr>
      <w:tr w:rsidR="3E13702F" w14:paraId="4DBEAE9F" w14:textId="77777777" w:rsidTr="3E13702F">
        <w:trPr>
          <w:trHeight w:val="300"/>
        </w:trPr>
        <w:tc>
          <w:tcPr>
            <w:tcW w:w="2254" w:type="dxa"/>
            <w:tcMar>
              <w:left w:w="90" w:type="dxa"/>
              <w:right w:w="90" w:type="dxa"/>
            </w:tcMar>
          </w:tcPr>
          <w:p w14:paraId="634BE8AA" w14:textId="0A8401A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R$0,00</w:t>
            </w:r>
          </w:p>
        </w:tc>
        <w:tc>
          <w:tcPr>
            <w:tcW w:w="2254" w:type="dxa"/>
            <w:tcMar>
              <w:left w:w="90" w:type="dxa"/>
              <w:right w:w="90" w:type="dxa"/>
            </w:tcMar>
          </w:tcPr>
          <w:p w14:paraId="7FA2CAB7" w14:textId="7938F567"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R$0,00</w:t>
            </w:r>
          </w:p>
        </w:tc>
        <w:tc>
          <w:tcPr>
            <w:tcW w:w="2254" w:type="dxa"/>
            <w:tcMar>
              <w:left w:w="90" w:type="dxa"/>
              <w:right w:w="90" w:type="dxa"/>
            </w:tcMar>
          </w:tcPr>
          <w:p w14:paraId="2EBE22B7" w14:textId="2E2326C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R$0,00</w:t>
            </w:r>
          </w:p>
        </w:tc>
        <w:tc>
          <w:tcPr>
            <w:tcW w:w="2254" w:type="dxa"/>
            <w:tcMar>
              <w:left w:w="90" w:type="dxa"/>
              <w:right w:w="90" w:type="dxa"/>
            </w:tcMar>
          </w:tcPr>
          <w:p w14:paraId="7B3B6D42" w14:textId="31C18D8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R$0,00</w:t>
            </w:r>
          </w:p>
        </w:tc>
      </w:tr>
      <w:tr w:rsidR="3E13702F" w14:paraId="09905E84" w14:textId="77777777" w:rsidTr="3E13702F">
        <w:trPr>
          <w:trHeight w:val="300"/>
        </w:trPr>
        <w:tc>
          <w:tcPr>
            <w:tcW w:w="9016" w:type="dxa"/>
            <w:gridSpan w:val="4"/>
            <w:tcMar>
              <w:left w:w="90" w:type="dxa"/>
              <w:right w:w="90" w:type="dxa"/>
            </w:tcMar>
          </w:tcPr>
          <w:p w14:paraId="479DAADB" w14:textId="09C1E136" w:rsidR="3E13702F" w:rsidRDefault="3E13702F" w:rsidP="3E13702F">
            <w:pPr>
              <w:spacing w:line="276" w:lineRule="auto"/>
              <w:rPr>
                <w:rFonts w:ascii="Calibri" w:eastAsia="Calibri" w:hAnsi="Calibri" w:cs="Calibri"/>
                <w:color w:val="000000" w:themeColor="text1"/>
                <w:sz w:val="24"/>
                <w:szCs w:val="24"/>
              </w:rPr>
            </w:pPr>
          </w:p>
        </w:tc>
      </w:tr>
      <w:tr w:rsidR="3E13702F" w14:paraId="35E3B3E4" w14:textId="77777777" w:rsidTr="3E13702F">
        <w:trPr>
          <w:trHeight w:val="300"/>
        </w:trPr>
        <w:tc>
          <w:tcPr>
            <w:tcW w:w="4508" w:type="dxa"/>
            <w:gridSpan w:val="2"/>
            <w:shd w:val="clear" w:color="auto" w:fill="D9D9D9" w:themeFill="background1" w:themeFillShade="D9"/>
            <w:tcMar>
              <w:left w:w="90" w:type="dxa"/>
              <w:right w:w="90" w:type="dxa"/>
            </w:tcMar>
          </w:tcPr>
          <w:p w14:paraId="648C5CF0" w14:textId="269EA678"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Local de Execução</w:t>
            </w:r>
          </w:p>
        </w:tc>
        <w:tc>
          <w:tcPr>
            <w:tcW w:w="4508" w:type="dxa"/>
            <w:gridSpan w:val="2"/>
            <w:shd w:val="clear" w:color="auto" w:fill="D9D9D9" w:themeFill="background1" w:themeFillShade="D9"/>
            <w:tcMar>
              <w:left w:w="90" w:type="dxa"/>
              <w:right w:w="90" w:type="dxa"/>
            </w:tcMar>
          </w:tcPr>
          <w:p w14:paraId="51957146" w14:textId="5D8AB2C8"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Endereço</w:t>
            </w:r>
          </w:p>
        </w:tc>
      </w:tr>
      <w:tr w:rsidR="3E13702F" w14:paraId="20295339" w14:textId="77777777" w:rsidTr="3E13702F">
        <w:trPr>
          <w:trHeight w:val="300"/>
        </w:trPr>
        <w:tc>
          <w:tcPr>
            <w:tcW w:w="4508" w:type="dxa"/>
            <w:gridSpan w:val="2"/>
            <w:tcMar>
              <w:left w:w="90" w:type="dxa"/>
              <w:right w:w="90" w:type="dxa"/>
            </w:tcMar>
          </w:tcPr>
          <w:p w14:paraId="048441EA" w14:textId="59E6F1AF" w:rsidR="3E13702F" w:rsidRDefault="3E13702F" w:rsidP="3E13702F">
            <w:pPr>
              <w:spacing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c>
          <w:tcPr>
            <w:tcW w:w="4508" w:type="dxa"/>
            <w:gridSpan w:val="2"/>
            <w:tcMar>
              <w:left w:w="90" w:type="dxa"/>
              <w:right w:w="90" w:type="dxa"/>
            </w:tcMar>
          </w:tcPr>
          <w:p w14:paraId="180F0638" w14:textId="7D2A0C0C"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bl>
    <w:p w14:paraId="7E968F5E" w14:textId="29A8F616" w:rsidR="3E13702F" w:rsidRDefault="3E13702F" w:rsidP="3E13702F">
      <w:pPr>
        <w:widowControl w:val="0"/>
        <w:spacing w:after="200" w:line="276" w:lineRule="auto"/>
        <w:jc w:val="both"/>
        <w:rPr>
          <w:rFonts w:ascii="Calibri" w:eastAsia="Calibri" w:hAnsi="Calibri" w:cs="Calibri"/>
          <w:color w:val="000000" w:themeColor="text1"/>
          <w:sz w:val="24"/>
          <w:szCs w:val="24"/>
        </w:rPr>
      </w:pPr>
    </w:p>
    <w:p w14:paraId="60537C5E" w14:textId="5087166D" w:rsidR="78E9B492" w:rsidRDefault="78E9B492" w:rsidP="3E13702F">
      <w:pPr>
        <w:widowControl w:val="0"/>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03 - OBJETO:</w:t>
      </w:r>
      <w:r w:rsidRPr="3E13702F">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3E13702F" w14:paraId="75B3F361" w14:textId="77777777" w:rsidTr="3E13702F">
        <w:trPr>
          <w:trHeight w:val="300"/>
        </w:trPr>
        <w:tc>
          <w:tcPr>
            <w:tcW w:w="9015" w:type="dxa"/>
            <w:shd w:val="clear" w:color="auto" w:fill="D9D9D9" w:themeFill="background1" w:themeFillShade="D9"/>
            <w:tcMar>
              <w:left w:w="90" w:type="dxa"/>
              <w:right w:w="90" w:type="dxa"/>
            </w:tcMar>
            <w:vAlign w:val="center"/>
          </w:tcPr>
          <w:p w14:paraId="4DC5026C" w14:textId="27106A3F"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Plano de Divulgação</w:t>
            </w:r>
          </w:p>
        </w:tc>
      </w:tr>
      <w:tr w:rsidR="3E13702F" w14:paraId="60FC4B8B" w14:textId="77777777" w:rsidTr="3E13702F">
        <w:trPr>
          <w:trHeight w:val="300"/>
        </w:trPr>
        <w:tc>
          <w:tcPr>
            <w:tcW w:w="9015" w:type="dxa"/>
            <w:tcMar>
              <w:left w:w="90" w:type="dxa"/>
              <w:right w:w="90" w:type="dxa"/>
            </w:tcMar>
            <w:vAlign w:val="center"/>
          </w:tcPr>
          <w:p w14:paraId="7A24D2E8" w14:textId="1E7D8A27" w:rsidR="3E13702F" w:rsidRDefault="3E13702F" w:rsidP="3E13702F">
            <w:pPr>
              <w:spacing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 (OBS: ATENTAR-SE AO TÓPICO PLANO DE DIVULGAÇÃO DO ANEXO XXI)</w:t>
            </w:r>
          </w:p>
        </w:tc>
      </w:tr>
      <w:tr w:rsidR="3E13702F" w14:paraId="21684769" w14:textId="77777777" w:rsidTr="3E13702F">
        <w:trPr>
          <w:trHeight w:val="300"/>
        </w:trPr>
        <w:tc>
          <w:tcPr>
            <w:tcW w:w="9015" w:type="dxa"/>
            <w:tcMar>
              <w:left w:w="90" w:type="dxa"/>
              <w:right w:w="90" w:type="dxa"/>
            </w:tcMar>
            <w:vAlign w:val="center"/>
          </w:tcPr>
          <w:p w14:paraId="52B9EB5D" w14:textId="188EC6F2" w:rsidR="3E13702F" w:rsidRDefault="3E13702F" w:rsidP="3E13702F">
            <w:pPr>
              <w:spacing w:line="276" w:lineRule="auto"/>
              <w:rPr>
                <w:rFonts w:ascii="Calibri" w:eastAsia="Calibri" w:hAnsi="Calibri" w:cs="Calibri"/>
                <w:color w:val="000000" w:themeColor="text1"/>
                <w:sz w:val="24"/>
                <w:szCs w:val="24"/>
              </w:rPr>
            </w:pPr>
          </w:p>
        </w:tc>
      </w:tr>
      <w:tr w:rsidR="3E13702F" w14:paraId="0BA10595" w14:textId="77777777" w:rsidTr="3E13702F">
        <w:trPr>
          <w:trHeight w:val="300"/>
        </w:trPr>
        <w:tc>
          <w:tcPr>
            <w:tcW w:w="9015" w:type="dxa"/>
            <w:shd w:val="clear" w:color="auto" w:fill="D9D9D9" w:themeFill="background1" w:themeFillShade="D9"/>
            <w:tcMar>
              <w:left w:w="90" w:type="dxa"/>
              <w:right w:w="90" w:type="dxa"/>
            </w:tcMar>
            <w:vAlign w:val="center"/>
          </w:tcPr>
          <w:p w14:paraId="2B8B1DE2" w14:textId="5E62606D"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Objetivo Geral</w:t>
            </w:r>
          </w:p>
        </w:tc>
      </w:tr>
      <w:tr w:rsidR="3E13702F" w14:paraId="36E36D38" w14:textId="77777777" w:rsidTr="3E13702F">
        <w:trPr>
          <w:trHeight w:val="300"/>
        </w:trPr>
        <w:tc>
          <w:tcPr>
            <w:tcW w:w="9015" w:type="dxa"/>
            <w:tcMar>
              <w:left w:w="90" w:type="dxa"/>
              <w:right w:w="90" w:type="dxa"/>
            </w:tcMar>
            <w:vAlign w:val="center"/>
          </w:tcPr>
          <w:p w14:paraId="47DDFA6A" w14:textId="7736525C" w:rsidR="3E13702F" w:rsidRDefault="3E13702F" w:rsidP="3E13702F">
            <w:pPr>
              <w:spacing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3E13702F" w14:paraId="72C3289F" w14:textId="77777777" w:rsidTr="3E13702F">
        <w:trPr>
          <w:trHeight w:val="300"/>
        </w:trPr>
        <w:tc>
          <w:tcPr>
            <w:tcW w:w="9015" w:type="dxa"/>
            <w:tcMar>
              <w:left w:w="90" w:type="dxa"/>
              <w:right w:w="90" w:type="dxa"/>
            </w:tcMar>
            <w:vAlign w:val="center"/>
          </w:tcPr>
          <w:p w14:paraId="4E6DFDA2" w14:textId="4BA88037" w:rsidR="3E13702F" w:rsidRDefault="3E13702F" w:rsidP="3E13702F">
            <w:pPr>
              <w:spacing w:line="276" w:lineRule="auto"/>
              <w:rPr>
                <w:rFonts w:ascii="Calibri" w:eastAsia="Calibri" w:hAnsi="Calibri" w:cs="Calibri"/>
                <w:color w:val="000000" w:themeColor="text1"/>
                <w:sz w:val="24"/>
                <w:szCs w:val="24"/>
              </w:rPr>
            </w:pPr>
          </w:p>
        </w:tc>
      </w:tr>
      <w:tr w:rsidR="3E13702F" w14:paraId="7C46CC70" w14:textId="77777777" w:rsidTr="3E13702F">
        <w:trPr>
          <w:trHeight w:val="300"/>
        </w:trPr>
        <w:tc>
          <w:tcPr>
            <w:tcW w:w="9015" w:type="dxa"/>
            <w:shd w:val="clear" w:color="auto" w:fill="D9D9D9" w:themeFill="background1" w:themeFillShade="D9"/>
            <w:tcMar>
              <w:left w:w="90" w:type="dxa"/>
              <w:right w:w="90" w:type="dxa"/>
            </w:tcMar>
            <w:vAlign w:val="center"/>
          </w:tcPr>
          <w:p w14:paraId="67BD20AF" w14:textId="22175003"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Objetivos Específicos</w:t>
            </w:r>
          </w:p>
        </w:tc>
      </w:tr>
      <w:tr w:rsidR="3E13702F" w14:paraId="773D03F3" w14:textId="77777777" w:rsidTr="3E13702F">
        <w:trPr>
          <w:trHeight w:val="300"/>
        </w:trPr>
        <w:tc>
          <w:tcPr>
            <w:tcW w:w="9015" w:type="dxa"/>
            <w:tcMar>
              <w:left w:w="90" w:type="dxa"/>
              <w:right w:w="90" w:type="dxa"/>
            </w:tcMar>
            <w:vAlign w:val="center"/>
          </w:tcPr>
          <w:p w14:paraId="63BDA76A" w14:textId="0579D523" w:rsidR="3E13702F" w:rsidRDefault="3E13702F" w:rsidP="3E13702F">
            <w:pPr>
              <w:spacing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r w:rsidR="3E13702F" w14:paraId="1A7C0922" w14:textId="77777777" w:rsidTr="3E13702F">
        <w:trPr>
          <w:trHeight w:val="300"/>
        </w:trPr>
        <w:tc>
          <w:tcPr>
            <w:tcW w:w="9015" w:type="dxa"/>
            <w:shd w:val="clear" w:color="auto" w:fill="DBDBDB" w:themeFill="accent3" w:themeFillTint="66"/>
            <w:tcMar>
              <w:left w:w="90" w:type="dxa"/>
              <w:right w:w="90" w:type="dxa"/>
            </w:tcMar>
            <w:vAlign w:val="center"/>
          </w:tcPr>
          <w:p w14:paraId="05E8B902" w14:textId="1901B634"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Descrição do projeto</w:t>
            </w:r>
          </w:p>
        </w:tc>
      </w:tr>
      <w:tr w:rsidR="3E13702F" w14:paraId="0B5203CD" w14:textId="77777777" w:rsidTr="3E13702F">
        <w:trPr>
          <w:trHeight w:val="300"/>
        </w:trPr>
        <w:tc>
          <w:tcPr>
            <w:tcW w:w="9015" w:type="dxa"/>
            <w:tcMar>
              <w:left w:w="90" w:type="dxa"/>
              <w:right w:w="90" w:type="dxa"/>
            </w:tcMar>
            <w:vAlign w:val="center"/>
          </w:tcPr>
          <w:p w14:paraId="0D3DBB44" w14:textId="7D5710C7" w:rsidR="3E13702F" w:rsidRDefault="3E13702F" w:rsidP="3E13702F">
            <w:pPr>
              <w:spacing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 – incluir todo detalhamento necessário</w:t>
            </w:r>
          </w:p>
        </w:tc>
      </w:tr>
    </w:tbl>
    <w:p w14:paraId="6C436F35" w14:textId="25888B11" w:rsidR="3E13702F" w:rsidRDefault="3E13702F" w:rsidP="3E13702F">
      <w:pPr>
        <w:widowControl w:val="0"/>
        <w:spacing w:after="200" w:line="276" w:lineRule="auto"/>
        <w:jc w:val="both"/>
        <w:rPr>
          <w:rFonts w:ascii="Calibri" w:eastAsia="Calibri" w:hAnsi="Calibri" w:cs="Calibri"/>
          <w:color w:val="000000" w:themeColor="text1"/>
          <w:sz w:val="24"/>
          <w:szCs w:val="24"/>
        </w:rPr>
      </w:pPr>
    </w:p>
    <w:p w14:paraId="38AC2F29" w14:textId="0D210155" w:rsidR="78E9B492" w:rsidRDefault="78E9B492" w:rsidP="3E13702F">
      <w:pPr>
        <w:widowControl w:val="0"/>
        <w:jc w:val="both"/>
        <w:rPr>
          <w:rFonts w:ascii="Times New Roman" w:eastAsia="Times New Roman" w:hAnsi="Times New Roman" w:cs="Times New Roman"/>
          <w:color w:val="000000" w:themeColor="text1"/>
          <w:sz w:val="24"/>
          <w:szCs w:val="24"/>
        </w:rPr>
      </w:pPr>
      <w:r w:rsidRPr="3E13702F">
        <w:rPr>
          <w:rFonts w:ascii="Calibri" w:eastAsia="Calibri" w:hAnsi="Calibri" w:cs="Calibri"/>
          <w:b/>
          <w:bCs/>
          <w:color w:val="000000" w:themeColor="text1"/>
          <w:sz w:val="24"/>
          <w:szCs w:val="24"/>
        </w:rPr>
        <w:t>04 - METAS:</w:t>
      </w:r>
      <w:r w:rsidRPr="3E13702F">
        <w:rPr>
          <w:rFonts w:ascii="Calibri" w:eastAsia="Calibri" w:hAnsi="Calibri" w:cs="Calibri"/>
          <w:i/>
          <w:iCs/>
          <w:color w:val="000000" w:themeColor="text1"/>
          <w:sz w:val="24"/>
          <w:szCs w:val="24"/>
        </w:rPr>
        <w:t xml:space="preserve"> Descrever as metas a serem atingidas os indicadores e parâmetros utilizados para a sua aferição;  </w:t>
      </w:r>
      <w:r w:rsidRPr="3E13702F">
        <w:rPr>
          <w:rFonts w:ascii="Times New Roman" w:eastAsia="Times New Roman" w:hAnsi="Times New Roman" w:cs="Times New Roman"/>
          <w:i/>
          <w:iCs/>
          <w:color w:val="000000" w:themeColor="text1"/>
          <w:sz w:val="24"/>
          <w:szCs w:val="24"/>
        </w:rPr>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E13702F" w14:paraId="5CAA1856" w14:textId="77777777" w:rsidTr="3E13702F">
        <w:trPr>
          <w:trHeight w:val="300"/>
        </w:trPr>
        <w:tc>
          <w:tcPr>
            <w:tcW w:w="2254" w:type="dxa"/>
            <w:shd w:val="clear" w:color="auto" w:fill="D9D9D9" w:themeFill="background1" w:themeFillShade="D9"/>
            <w:tcMar>
              <w:left w:w="90" w:type="dxa"/>
              <w:right w:w="90" w:type="dxa"/>
            </w:tcMar>
            <w:vAlign w:val="center"/>
          </w:tcPr>
          <w:p w14:paraId="509780C5" w14:textId="41D706D0"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Metas Qualitativas</w:t>
            </w:r>
          </w:p>
        </w:tc>
        <w:tc>
          <w:tcPr>
            <w:tcW w:w="2254" w:type="dxa"/>
            <w:shd w:val="clear" w:color="auto" w:fill="D9D9D9" w:themeFill="background1" w:themeFillShade="D9"/>
            <w:tcMar>
              <w:left w:w="90" w:type="dxa"/>
              <w:right w:w="90" w:type="dxa"/>
            </w:tcMar>
            <w:vAlign w:val="center"/>
          </w:tcPr>
          <w:p w14:paraId="55A217A6" w14:textId="2416F762"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09738770" w14:textId="576E6E7A"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61F4F445" w14:textId="2410DB44"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Meios de verificação dos indicadores e metas</w:t>
            </w:r>
          </w:p>
        </w:tc>
      </w:tr>
      <w:tr w:rsidR="3E13702F" w14:paraId="278443EC" w14:textId="77777777" w:rsidTr="3E13702F">
        <w:trPr>
          <w:trHeight w:val="300"/>
        </w:trPr>
        <w:tc>
          <w:tcPr>
            <w:tcW w:w="2254" w:type="dxa"/>
            <w:tcMar>
              <w:left w:w="90" w:type="dxa"/>
              <w:right w:w="90" w:type="dxa"/>
            </w:tcMar>
          </w:tcPr>
          <w:p w14:paraId="323063FD" w14:textId="56BBA87A"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Meta 1</w:t>
            </w:r>
          </w:p>
        </w:tc>
        <w:tc>
          <w:tcPr>
            <w:tcW w:w="2254" w:type="dxa"/>
            <w:tcMar>
              <w:left w:w="90" w:type="dxa"/>
              <w:right w:w="90" w:type="dxa"/>
            </w:tcMar>
          </w:tcPr>
          <w:p w14:paraId="4E0A85E3" w14:textId="2DE37C76"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Indicador 1 para mensuração da meta 1</w:t>
            </w:r>
          </w:p>
          <w:p w14:paraId="49110555" w14:textId="60ED3722"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Indicador 2 para mensuração da meta 1</w:t>
            </w:r>
          </w:p>
          <w:p w14:paraId="744C36F1" w14:textId="7ED5B585"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w:t>
            </w:r>
          </w:p>
        </w:tc>
        <w:tc>
          <w:tcPr>
            <w:tcW w:w="2254" w:type="dxa"/>
            <w:tcMar>
              <w:left w:w="90" w:type="dxa"/>
              <w:right w:w="90" w:type="dxa"/>
            </w:tcMar>
          </w:tcPr>
          <w:p w14:paraId="4CB92BCF" w14:textId="28FB21AF"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u w:val="single"/>
              </w:rPr>
              <w:t>Descrever o como o indicador será calculado</w:t>
            </w:r>
          </w:p>
        </w:tc>
        <w:tc>
          <w:tcPr>
            <w:tcW w:w="2254" w:type="dxa"/>
            <w:tcMar>
              <w:left w:w="90" w:type="dxa"/>
              <w:right w:w="90" w:type="dxa"/>
            </w:tcMar>
          </w:tcPr>
          <w:p w14:paraId="40AA57FC" w14:textId="78131FBB"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Descrever qual será a fonte dos dados para permitir a mensuração do(s) indicador(es) / como será feita a comprovação do cumprimento da meta</w:t>
            </w:r>
          </w:p>
          <w:p w14:paraId="6BA86009" w14:textId="2D22D3E8" w:rsidR="3E13702F" w:rsidRDefault="3E13702F" w:rsidP="3E13702F">
            <w:pPr>
              <w:spacing w:after="200" w:line="276" w:lineRule="auto"/>
              <w:rPr>
                <w:rFonts w:ascii="Calibri" w:eastAsia="Calibri" w:hAnsi="Calibri" w:cs="Calibri"/>
                <w:sz w:val="24"/>
                <w:szCs w:val="24"/>
              </w:rPr>
            </w:pPr>
          </w:p>
        </w:tc>
      </w:tr>
      <w:tr w:rsidR="3E13702F" w14:paraId="17CF04DA" w14:textId="77777777" w:rsidTr="3E13702F">
        <w:trPr>
          <w:trHeight w:val="300"/>
        </w:trPr>
        <w:tc>
          <w:tcPr>
            <w:tcW w:w="2254" w:type="dxa"/>
            <w:tcMar>
              <w:left w:w="90" w:type="dxa"/>
              <w:right w:w="90" w:type="dxa"/>
            </w:tcMar>
          </w:tcPr>
          <w:p w14:paraId="19A76DB5" w14:textId="5D7C3527"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Meta 2</w:t>
            </w:r>
          </w:p>
        </w:tc>
        <w:tc>
          <w:tcPr>
            <w:tcW w:w="2254" w:type="dxa"/>
            <w:tcMar>
              <w:left w:w="90" w:type="dxa"/>
              <w:right w:w="90" w:type="dxa"/>
            </w:tcMar>
          </w:tcPr>
          <w:p w14:paraId="08B204C9" w14:textId="238D0713"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Indicador 1 para mensuração da meta 2</w:t>
            </w:r>
          </w:p>
          <w:p w14:paraId="652F54C4" w14:textId="5F657F74"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Indicador 2 para mensuração da meta 2</w:t>
            </w:r>
          </w:p>
          <w:p w14:paraId="0DB5A72E" w14:textId="7EFE4585"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rPr>
              <w:t>...</w:t>
            </w:r>
          </w:p>
        </w:tc>
        <w:tc>
          <w:tcPr>
            <w:tcW w:w="2254" w:type="dxa"/>
            <w:tcMar>
              <w:left w:w="90" w:type="dxa"/>
              <w:right w:w="90" w:type="dxa"/>
            </w:tcMar>
          </w:tcPr>
          <w:p w14:paraId="73097B20" w14:textId="5C4CCA9F"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u w:val="single"/>
              </w:rPr>
              <w:t>Descrever o como o indicador será calculado</w:t>
            </w:r>
          </w:p>
          <w:p w14:paraId="597938BC" w14:textId="646FEC22" w:rsidR="3E13702F" w:rsidRDefault="3E13702F" w:rsidP="3E13702F">
            <w:pPr>
              <w:spacing w:line="276" w:lineRule="auto"/>
              <w:rPr>
                <w:rFonts w:ascii="Calibri" w:eastAsia="Calibri" w:hAnsi="Calibri" w:cs="Calibri"/>
                <w:sz w:val="24"/>
                <w:szCs w:val="24"/>
              </w:rPr>
            </w:pPr>
          </w:p>
        </w:tc>
        <w:tc>
          <w:tcPr>
            <w:tcW w:w="2254" w:type="dxa"/>
            <w:tcMar>
              <w:left w:w="90" w:type="dxa"/>
              <w:right w:w="90" w:type="dxa"/>
            </w:tcMar>
          </w:tcPr>
          <w:p w14:paraId="282B64F0" w14:textId="3E4E6AC0"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3E13702F" w14:paraId="27C54A2F" w14:textId="77777777" w:rsidTr="3E13702F">
        <w:trPr>
          <w:trHeight w:val="300"/>
        </w:trPr>
        <w:tc>
          <w:tcPr>
            <w:tcW w:w="2254" w:type="dxa"/>
            <w:tcMar>
              <w:left w:w="90" w:type="dxa"/>
              <w:right w:w="90" w:type="dxa"/>
            </w:tcMar>
          </w:tcPr>
          <w:p w14:paraId="25FE1733" w14:textId="1C5618C5" w:rsidR="3E13702F" w:rsidRDefault="3E13702F" w:rsidP="3E13702F">
            <w:pPr>
              <w:spacing w:after="200"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w:t>
            </w:r>
          </w:p>
        </w:tc>
        <w:tc>
          <w:tcPr>
            <w:tcW w:w="2254" w:type="dxa"/>
            <w:tcMar>
              <w:left w:w="90" w:type="dxa"/>
              <w:right w:w="90" w:type="dxa"/>
            </w:tcMar>
          </w:tcPr>
          <w:p w14:paraId="7470472F" w14:textId="409B20E0" w:rsidR="3E13702F" w:rsidRDefault="3E13702F" w:rsidP="3E13702F">
            <w:pPr>
              <w:spacing w:after="200"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w:t>
            </w:r>
          </w:p>
        </w:tc>
        <w:tc>
          <w:tcPr>
            <w:tcW w:w="2254" w:type="dxa"/>
            <w:tcMar>
              <w:left w:w="90" w:type="dxa"/>
              <w:right w:w="90" w:type="dxa"/>
            </w:tcMar>
          </w:tcPr>
          <w:p w14:paraId="13B4F600" w14:textId="23BE237B" w:rsidR="3E13702F" w:rsidRDefault="3E13702F" w:rsidP="3E13702F">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57C22845" w14:textId="51AADE55" w:rsidR="3E13702F" w:rsidRDefault="3E13702F" w:rsidP="3E13702F">
            <w:pPr>
              <w:spacing w:after="200"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w:t>
            </w:r>
          </w:p>
        </w:tc>
      </w:tr>
    </w:tbl>
    <w:p w14:paraId="678C96FD" w14:textId="23E28C50" w:rsidR="3E13702F" w:rsidRDefault="3E13702F" w:rsidP="3E13702F">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3E13702F" w14:paraId="45BA831A" w14:textId="77777777" w:rsidTr="3E13702F">
        <w:trPr>
          <w:trHeight w:val="300"/>
        </w:trPr>
        <w:tc>
          <w:tcPr>
            <w:tcW w:w="2254" w:type="dxa"/>
            <w:shd w:val="clear" w:color="auto" w:fill="D9D9D9" w:themeFill="background1" w:themeFillShade="D9"/>
            <w:tcMar>
              <w:left w:w="90" w:type="dxa"/>
              <w:right w:w="90" w:type="dxa"/>
            </w:tcMar>
            <w:vAlign w:val="center"/>
          </w:tcPr>
          <w:p w14:paraId="0DA28707" w14:textId="0DC7ABB5"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Metas Quantitativas</w:t>
            </w:r>
          </w:p>
        </w:tc>
        <w:tc>
          <w:tcPr>
            <w:tcW w:w="2254" w:type="dxa"/>
            <w:shd w:val="clear" w:color="auto" w:fill="D9D9D9" w:themeFill="background1" w:themeFillShade="D9"/>
            <w:tcMar>
              <w:left w:w="90" w:type="dxa"/>
              <w:right w:w="90" w:type="dxa"/>
            </w:tcMar>
            <w:vAlign w:val="center"/>
          </w:tcPr>
          <w:p w14:paraId="097268EF" w14:textId="736A43D1"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Indicadores</w:t>
            </w:r>
          </w:p>
        </w:tc>
        <w:tc>
          <w:tcPr>
            <w:tcW w:w="2254" w:type="dxa"/>
            <w:shd w:val="clear" w:color="auto" w:fill="D9D9D9" w:themeFill="background1" w:themeFillShade="D9"/>
            <w:tcMar>
              <w:left w:w="90" w:type="dxa"/>
              <w:right w:w="90" w:type="dxa"/>
            </w:tcMar>
            <w:vAlign w:val="center"/>
          </w:tcPr>
          <w:p w14:paraId="0F09FE26" w14:textId="552E094B"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Fórmula de Cálculo do indicador</w:t>
            </w:r>
          </w:p>
        </w:tc>
        <w:tc>
          <w:tcPr>
            <w:tcW w:w="2254" w:type="dxa"/>
            <w:shd w:val="clear" w:color="auto" w:fill="D9D9D9" w:themeFill="background1" w:themeFillShade="D9"/>
            <w:tcMar>
              <w:left w:w="90" w:type="dxa"/>
              <w:right w:w="90" w:type="dxa"/>
            </w:tcMar>
            <w:vAlign w:val="center"/>
          </w:tcPr>
          <w:p w14:paraId="53CA6241" w14:textId="32227C53"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Meios de verificação dos indicadores e metas</w:t>
            </w:r>
          </w:p>
        </w:tc>
      </w:tr>
      <w:tr w:rsidR="3E13702F" w14:paraId="071CCBC3" w14:textId="77777777" w:rsidTr="3E13702F">
        <w:trPr>
          <w:trHeight w:val="300"/>
        </w:trPr>
        <w:tc>
          <w:tcPr>
            <w:tcW w:w="2254" w:type="dxa"/>
            <w:tcMar>
              <w:left w:w="90" w:type="dxa"/>
              <w:right w:w="90" w:type="dxa"/>
            </w:tcMar>
          </w:tcPr>
          <w:p w14:paraId="6F3B8516" w14:textId="3A3DC8FA"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Meta 1</w:t>
            </w:r>
          </w:p>
        </w:tc>
        <w:tc>
          <w:tcPr>
            <w:tcW w:w="2254" w:type="dxa"/>
            <w:tcMar>
              <w:left w:w="90" w:type="dxa"/>
              <w:right w:w="90" w:type="dxa"/>
            </w:tcMar>
          </w:tcPr>
          <w:p w14:paraId="089ED842" w14:textId="2A0F35BB"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Indicador 1 para mensuração da meta 1</w:t>
            </w:r>
          </w:p>
          <w:p w14:paraId="77008C72" w14:textId="7B701B10"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Indicador 2 para mensuração da meta 1</w:t>
            </w:r>
          </w:p>
          <w:p w14:paraId="23E82E62" w14:textId="0CBF397A"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rPr>
              <w:t>...</w:t>
            </w:r>
          </w:p>
        </w:tc>
        <w:tc>
          <w:tcPr>
            <w:tcW w:w="2254" w:type="dxa"/>
            <w:tcMar>
              <w:left w:w="90" w:type="dxa"/>
              <w:right w:w="90" w:type="dxa"/>
            </w:tcMar>
          </w:tcPr>
          <w:p w14:paraId="3E369D9D" w14:textId="68BAF7E7"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u w:val="single"/>
              </w:rPr>
              <w:t>Descrever o como o indicador será calculado</w:t>
            </w:r>
          </w:p>
        </w:tc>
        <w:tc>
          <w:tcPr>
            <w:tcW w:w="2254" w:type="dxa"/>
            <w:tcMar>
              <w:left w:w="90" w:type="dxa"/>
              <w:right w:w="90" w:type="dxa"/>
            </w:tcMar>
          </w:tcPr>
          <w:p w14:paraId="74606EDD" w14:textId="5BBD63CD"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Descrever qual será a fonte dos dados para permitir a mensuração do(s) indicador(es) / como será feita a comprovação do cumprimento da meta</w:t>
            </w:r>
          </w:p>
          <w:p w14:paraId="287AE968" w14:textId="1037DE74" w:rsidR="3E13702F" w:rsidRDefault="3E13702F" w:rsidP="3E13702F">
            <w:pPr>
              <w:spacing w:after="200" w:line="276" w:lineRule="auto"/>
              <w:rPr>
                <w:rFonts w:ascii="Calibri" w:eastAsia="Calibri" w:hAnsi="Calibri" w:cs="Calibri"/>
                <w:sz w:val="24"/>
                <w:szCs w:val="24"/>
              </w:rPr>
            </w:pPr>
          </w:p>
        </w:tc>
      </w:tr>
      <w:tr w:rsidR="3E13702F" w14:paraId="43B30702" w14:textId="77777777" w:rsidTr="3E13702F">
        <w:trPr>
          <w:trHeight w:val="300"/>
        </w:trPr>
        <w:tc>
          <w:tcPr>
            <w:tcW w:w="2254" w:type="dxa"/>
            <w:tcMar>
              <w:left w:w="90" w:type="dxa"/>
              <w:right w:w="90" w:type="dxa"/>
            </w:tcMar>
          </w:tcPr>
          <w:p w14:paraId="388F8828" w14:textId="7CCCAE00"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Meta 2</w:t>
            </w:r>
          </w:p>
        </w:tc>
        <w:tc>
          <w:tcPr>
            <w:tcW w:w="2254" w:type="dxa"/>
            <w:tcMar>
              <w:left w:w="90" w:type="dxa"/>
              <w:right w:w="90" w:type="dxa"/>
            </w:tcMar>
          </w:tcPr>
          <w:p w14:paraId="18C6914C" w14:textId="5E84C900"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Indicador 1 para mensuração da meta 2</w:t>
            </w:r>
          </w:p>
          <w:p w14:paraId="2517F314" w14:textId="53526535"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Indicador 2 para mensuração da meta 2</w:t>
            </w:r>
          </w:p>
          <w:p w14:paraId="09D80725" w14:textId="5225C4E7"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rPr>
              <w:t>...</w:t>
            </w:r>
          </w:p>
        </w:tc>
        <w:tc>
          <w:tcPr>
            <w:tcW w:w="2254" w:type="dxa"/>
            <w:tcMar>
              <w:left w:w="90" w:type="dxa"/>
              <w:right w:w="90" w:type="dxa"/>
            </w:tcMar>
          </w:tcPr>
          <w:p w14:paraId="4D9B9D71" w14:textId="62063088" w:rsidR="3E13702F" w:rsidRDefault="3E13702F" w:rsidP="3E13702F">
            <w:pPr>
              <w:spacing w:line="276" w:lineRule="auto"/>
              <w:rPr>
                <w:rFonts w:ascii="Calibri" w:eastAsia="Calibri" w:hAnsi="Calibri" w:cs="Calibri"/>
                <w:sz w:val="24"/>
                <w:szCs w:val="24"/>
              </w:rPr>
            </w:pPr>
          </w:p>
        </w:tc>
        <w:tc>
          <w:tcPr>
            <w:tcW w:w="2254" w:type="dxa"/>
            <w:tcMar>
              <w:left w:w="90" w:type="dxa"/>
              <w:right w:w="90" w:type="dxa"/>
            </w:tcMar>
          </w:tcPr>
          <w:p w14:paraId="1DB9DAB6" w14:textId="4D04382B"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3E13702F" w14:paraId="115856AC" w14:textId="77777777" w:rsidTr="3E13702F">
        <w:trPr>
          <w:trHeight w:val="300"/>
        </w:trPr>
        <w:tc>
          <w:tcPr>
            <w:tcW w:w="2254" w:type="dxa"/>
            <w:tcMar>
              <w:left w:w="90" w:type="dxa"/>
              <w:right w:w="90" w:type="dxa"/>
            </w:tcMar>
          </w:tcPr>
          <w:p w14:paraId="1AC59E86" w14:textId="6D4C708A" w:rsidR="3E13702F" w:rsidRDefault="3E13702F" w:rsidP="3E13702F">
            <w:pPr>
              <w:spacing w:after="200"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w:t>
            </w:r>
          </w:p>
        </w:tc>
        <w:tc>
          <w:tcPr>
            <w:tcW w:w="2254" w:type="dxa"/>
            <w:tcMar>
              <w:left w:w="90" w:type="dxa"/>
              <w:right w:w="90" w:type="dxa"/>
            </w:tcMar>
          </w:tcPr>
          <w:p w14:paraId="1C04D061" w14:textId="5DE8F272" w:rsidR="3E13702F" w:rsidRDefault="3E13702F" w:rsidP="3E13702F">
            <w:pPr>
              <w:spacing w:after="200"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w:t>
            </w:r>
          </w:p>
        </w:tc>
        <w:tc>
          <w:tcPr>
            <w:tcW w:w="2254" w:type="dxa"/>
            <w:tcMar>
              <w:left w:w="90" w:type="dxa"/>
              <w:right w:w="90" w:type="dxa"/>
            </w:tcMar>
          </w:tcPr>
          <w:p w14:paraId="3BCC621D" w14:textId="783D67A6" w:rsidR="3E13702F" w:rsidRDefault="3E13702F" w:rsidP="3E13702F">
            <w:pPr>
              <w:spacing w:line="276" w:lineRule="auto"/>
              <w:rPr>
                <w:rFonts w:ascii="Calibri" w:eastAsia="Calibri" w:hAnsi="Calibri" w:cs="Calibri"/>
                <w:color w:val="000000" w:themeColor="text1"/>
                <w:sz w:val="24"/>
                <w:szCs w:val="24"/>
              </w:rPr>
            </w:pPr>
          </w:p>
        </w:tc>
        <w:tc>
          <w:tcPr>
            <w:tcW w:w="2254" w:type="dxa"/>
            <w:tcMar>
              <w:left w:w="90" w:type="dxa"/>
              <w:right w:w="90" w:type="dxa"/>
            </w:tcMar>
          </w:tcPr>
          <w:p w14:paraId="64522F93" w14:textId="11154B7B" w:rsidR="3E13702F" w:rsidRDefault="3E13702F" w:rsidP="3E13702F">
            <w:pPr>
              <w:spacing w:after="200" w:line="276"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w:t>
            </w:r>
          </w:p>
        </w:tc>
      </w:tr>
    </w:tbl>
    <w:p w14:paraId="7C859152" w14:textId="175A2CBE" w:rsidR="78E9B492" w:rsidRDefault="78E9B492" w:rsidP="3E13702F">
      <w:pPr>
        <w:widowControl w:val="0"/>
        <w:spacing w:after="200" w:line="276" w:lineRule="auto"/>
        <w:jc w:val="both"/>
        <w:rPr>
          <w:rFonts w:ascii="Calibri" w:eastAsia="Calibri" w:hAnsi="Calibri" w:cs="Calibri"/>
          <w:color w:val="000000" w:themeColor="text1"/>
          <w:sz w:val="24"/>
          <w:szCs w:val="24"/>
        </w:rPr>
      </w:pPr>
      <w:proofErr w:type="spellStart"/>
      <w:r w:rsidRPr="3E13702F">
        <w:rPr>
          <w:rFonts w:ascii="Calibri" w:eastAsia="Calibri" w:hAnsi="Calibri" w:cs="Calibri"/>
          <w:color w:val="000000" w:themeColor="text1"/>
          <w:sz w:val="24"/>
          <w:szCs w:val="24"/>
        </w:rPr>
        <w:t>Obs</w:t>
      </w:r>
      <w:proofErr w:type="spellEnd"/>
      <w:r w:rsidRPr="3E13702F">
        <w:rPr>
          <w:rFonts w:ascii="Calibri" w:eastAsia="Calibri" w:hAnsi="Calibri" w:cs="Calibri"/>
          <w:color w:val="000000" w:themeColor="text1"/>
          <w:sz w:val="24"/>
          <w:szCs w:val="24"/>
        </w:rPr>
        <w:t>: toda e qualquer meta proposta deve necessariamente ser MENSURÁVEL.</w:t>
      </w:r>
    </w:p>
    <w:p w14:paraId="217BE9CF" w14:textId="58EB079C" w:rsidR="3E13702F" w:rsidRDefault="3E13702F" w:rsidP="3E13702F">
      <w:pPr>
        <w:widowControl w:val="0"/>
        <w:spacing w:after="200" w:line="276" w:lineRule="auto"/>
        <w:jc w:val="both"/>
        <w:rPr>
          <w:rFonts w:ascii="Calibri" w:eastAsia="Calibri" w:hAnsi="Calibri" w:cs="Calibri"/>
          <w:color w:val="000000" w:themeColor="text1"/>
          <w:sz w:val="24"/>
          <w:szCs w:val="24"/>
        </w:rPr>
      </w:pPr>
    </w:p>
    <w:p w14:paraId="24FEAF06" w14:textId="41AB3696" w:rsidR="78E9B492" w:rsidRDefault="78E9B492" w:rsidP="3E13702F">
      <w:pPr>
        <w:widowControl w:val="0"/>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05 - CAPACITAÇÃO TÉCNICA: </w:t>
      </w:r>
      <w:r w:rsidRPr="3E13702F">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3E13702F" w14:paraId="64B2351F" w14:textId="77777777" w:rsidTr="3E13702F">
        <w:trPr>
          <w:trHeight w:val="300"/>
        </w:trPr>
        <w:tc>
          <w:tcPr>
            <w:tcW w:w="9015" w:type="dxa"/>
            <w:shd w:val="clear" w:color="auto" w:fill="D9D9D9" w:themeFill="background1" w:themeFillShade="D9"/>
            <w:tcMar>
              <w:left w:w="90" w:type="dxa"/>
              <w:right w:w="90" w:type="dxa"/>
            </w:tcMar>
            <w:vAlign w:val="center"/>
          </w:tcPr>
          <w:p w14:paraId="77CC8852" w14:textId="681278BD" w:rsidR="3E13702F" w:rsidRDefault="3E13702F" w:rsidP="3E13702F">
            <w:pPr>
              <w:spacing w:line="259" w:lineRule="auto"/>
              <w:jc w:val="center"/>
              <w:rPr>
                <w:rFonts w:ascii="Calibri" w:eastAsia="Calibri" w:hAnsi="Calibri" w:cs="Calibri"/>
                <w:sz w:val="24"/>
                <w:szCs w:val="24"/>
              </w:rPr>
            </w:pPr>
            <w:r w:rsidRPr="3E13702F">
              <w:rPr>
                <w:rFonts w:ascii="Calibri" w:eastAsia="Calibri" w:hAnsi="Calibri" w:cs="Calibri"/>
                <w:b/>
                <w:bCs/>
                <w:sz w:val="24"/>
                <w:szCs w:val="24"/>
              </w:rPr>
              <w:t>Capacidade Técnica</w:t>
            </w:r>
          </w:p>
        </w:tc>
      </w:tr>
      <w:tr w:rsidR="3E13702F" w14:paraId="7D7BEAB0" w14:textId="77777777" w:rsidTr="3E13702F">
        <w:trPr>
          <w:trHeight w:val="300"/>
        </w:trPr>
        <w:tc>
          <w:tcPr>
            <w:tcW w:w="9015" w:type="dxa"/>
            <w:tcMar>
              <w:left w:w="90" w:type="dxa"/>
              <w:right w:w="90" w:type="dxa"/>
            </w:tcMar>
            <w:vAlign w:val="center"/>
          </w:tcPr>
          <w:p w14:paraId="4E1CCB1A" w14:textId="49E2AAB2"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r w:rsidR="3E13702F" w14:paraId="22470677" w14:textId="77777777" w:rsidTr="3E13702F">
        <w:trPr>
          <w:trHeight w:val="300"/>
        </w:trPr>
        <w:tc>
          <w:tcPr>
            <w:tcW w:w="9015" w:type="dxa"/>
            <w:tcMar>
              <w:left w:w="90" w:type="dxa"/>
              <w:right w:w="90" w:type="dxa"/>
            </w:tcMar>
            <w:vAlign w:val="center"/>
          </w:tcPr>
          <w:p w14:paraId="0DB970E6" w14:textId="2EEF32A8" w:rsidR="3E13702F" w:rsidRDefault="3E13702F" w:rsidP="3E13702F">
            <w:pPr>
              <w:spacing w:line="259" w:lineRule="auto"/>
              <w:jc w:val="center"/>
              <w:rPr>
                <w:rFonts w:ascii="Calibri" w:eastAsia="Calibri" w:hAnsi="Calibri" w:cs="Calibri"/>
                <w:color w:val="000000" w:themeColor="text1"/>
                <w:sz w:val="24"/>
                <w:szCs w:val="24"/>
              </w:rPr>
            </w:pPr>
          </w:p>
        </w:tc>
      </w:tr>
      <w:tr w:rsidR="3E13702F" w14:paraId="73975959" w14:textId="77777777" w:rsidTr="3E13702F">
        <w:trPr>
          <w:trHeight w:val="300"/>
        </w:trPr>
        <w:tc>
          <w:tcPr>
            <w:tcW w:w="9015" w:type="dxa"/>
            <w:shd w:val="clear" w:color="auto" w:fill="D9D9D9" w:themeFill="background1" w:themeFillShade="D9"/>
            <w:tcMar>
              <w:left w:w="90" w:type="dxa"/>
              <w:right w:w="90" w:type="dxa"/>
            </w:tcMar>
            <w:vAlign w:val="center"/>
          </w:tcPr>
          <w:p w14:paraId="0CC87CE8" w14:textId="1B8A3755"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Capacidade Operacional</w:t>
            </w:r>
          </w:p>
        </w:tc>
      </w:tr>
      <w:tr w:rsidR="3E13702F" w14:paraId="6E36E57F" w14:textId="77777777" w:rsidTr="3E13702F">
        <w:trPr>
          <w:trHeight w:val="300"/>
        </w:trPr>
        <w:tc>
          <w:tcPr>
            <w:tcW w:w="9015" w:type="dxa"/>
            <w:tcMar>
              <w:left w:w="90" w:type="dxa"/>
              <w:right w:w="90" w:type="dxa"/>
            </w:tcMar>
            <w:vAlign w:val="center"/>
          </w:tcPr>
          <w:p w14:paraId="13A5D9B5" w14:textId="6FCB7732"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r w:rsidR="3E13702F" w14:paraId="53F29D9C" w14:textId="77777777" w:rsidTr="3E13702F">
        <w:trPr>
          <w:trHeight w:val="300"/>
        </w:trPr>
        <w:tc>
          <w:tcPr>
            <w:tcW w:w="9015" w:type="dxa"/>
            <w:tcMar>
              <w:left w:w="90" w:type="dxa"/>
              <w:right w:w="90" w:type="dxa"/>
            </w:tcMar>
            <w:vAlign w:val="center"/>
          </w:tcPr>
          <w:p w14:paraId="3DC10A34" w14:textId="2D425DA5" w:rsidR="3E13702F" w:rsidRDefault="3E13702F" w:rsidP="3E13702F">
            <w:pPr>
              <w:spacing w:line="259" w:lineRule="auto"/>
              <w:jc w:val="center"/>
              <w:rPr>
                <w:rFonts w:ascii="Calibri" w:eastAsia="Calibri" w:hAnsi="Calibri" w:cs="Calibri"/>
                <w:color w:val="000000" w:themeColor="text1"/>
                <w:sz w:val="24"/>
                <w:szCs w:val="24"/>
              </w:rPr>
            </w:pPr>
          </w:p>
        </w:tc>
      </w:tr>
      <w:tr w:rsidR="3E13702F" w14:paraId="305E2D1B" w14:textId="77777777" w:rsidTr="3E13702F">
        <w:trPr>
          <w:trHeight w:val="300"/>
        </w:trPr>
        <w:tc>
          <w:tcPr>
            <w:tcW w:w="9015" w:type="dxa"/>
            <w:shd w:val="clear" w:color="auto" w:fill="D9D9D9" w:themeFill="background1" w:themeFillShade="D9"/>
            <w:tcMar>
              <w:left w:w="90" w:type="dxa"/>
              <w:right w:w="90" w:type="dxa"/>
            </w:tcMar>
            <w:vAlign w:val="center"/>
          </w:tcPr>
          <w:p w14:paraId="14630B02" w14:textId="65F74A83"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Experiência Profissional (experiências profissionais para a execução do objeto proposto)</w:t>
            </w:r>
          </w:p>
        </w:tc>
      </w:tr>
      <w:tr w:rsidR="3E13702F" w14:paraId="1BBCF7F0" w14:textId="77777777" w:rsidTr="3E13702F">
        <w:trPr>
          <w:trHeight w:val="300"/>
        </w:trPr>
        <w:tc>
          <w:tcPr>
            <w:tcW w:w="9015" w:type="dxa"/>
            <w:tcMar>
              <w:left w:w="90" w:type="dxa"/>
              <w:right w:w="90" w:type="dxa"/>
            </w:tcMar>
            <w:vAlign w:val="center"/>
          </w:tcPr>
          <w:p w14:paraId="4AEA0407" w14:textId="3EB59A35"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Preencher</w:t>
            </w:r>
          </w:p>
        </w:tc>
      </w:tr>
    </w:tbl>
    <w:p w14:paraId="376B9476" w14:textId="3D4E68BA" w:rsidR="3E13702F" w:rsidRDefault="3E13702F" w:rsidP="3E13702F">
      <w:pPr>
        <w:widowControl w:val="0"/>
        <w:spacing w:after="200" w:line="276" w:lineRule="auto"/>
        <w:jc w:val="both"/>
        <w:rPr>
          <w:rFonts w:ascii="Calibri" w:eastAsia="Calibri" w:hAnsi="Calibri" w:cs="Calibri"/>
          <w:color w:val="000000" w:themeColor="text1"/>
          <w:sz w:val="24"/>
          <w:szCs w:val="24"/>
        </w:rPr>
      </w:pPr>
    </w:p>
    <w:p w14:paraId="5C4E4630" w14:textId="3AFA724A" w:rsidR="78E9B492" w:rsidRDefault="78E9B492" w:rsidP="3E13702F">
      <w:pPr>
        <w:widowControl w:val="0"/>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06 - PÚBLICO-ALVO</w:t>
      </w:r>
      <w:r w:rsidRPr="3E13702F">
        <w:rPr>
          <w:rFonts w:ascii="Calibri" w:eastAsia="Calibri" w:hAnsi="Calibri" w:cs="Calibri"/>
          <w:color w:val="000000" w:themeColor="text1"/>
          <w:sz w:val="24"/>
          <w:szCs w:val="24"/>
        </w:rPr>
        <w:t xml:space="preserve">: </w:t>
      </w:r>
      <w:r w:rsidRPr="3E13702F">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E13702F" w14:paraId="270E2E9F" w14:textId="77777777" w:rsidTr="3E13702F">
        <w:trPr>
          <w:trHeight w:val="300"/>
        </w:trPr>
        <w:tc>
          <w:tcPr>
            <w:tcW w:w="1127" w:type="dxa"/>
            <w:tcMar>
              <w:left w:w="90" w:type="dxa"/>
              <w:right w:w="90" w:type="dxa"/>
            </w:tcMar>
          </w:tcPr>
          <w:p w14:paraId="7AA6FBC8" w14:textId="5A3E3A6D" w:rsidR="3E13702F" w:rsidRDefault="3E13702F" w:rsidP="3E13702F">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31EC49C" w14:textId="26AE6EBB"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 de Beneficiários Direto</w:t>
            </w:r>
          </w:p>
        </w:tc>
        <w:tc>
          <w:tcPr>
            <w:tcW w:w="1127" w:type="dxa"/>
            <w:tcMar>
              <w:left w:w="90" w:type="dxa"/>
              <w:right w:w="90" w:type="dxa"/>
            </w:tcMar>
          </w:tcPr>
          <w:p w14:paraId="4FCD6574" w14:textId="231DA1F1" w:rsidR="3E13702F" w:rsidRDefault="3E13702F" w:rsidP="3E13702F">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3B155274" w14:textId="5C3B5610"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Evento Pontual</w:t>
            </w:r>
          </w:p>
        </w:tc>
        <w:tc>
          <w:tcPr>
            <w:tcW w:w="1127" w:type="dxa"/>
            <w:tcMar>
              <w:left w:w="90" w:type="dxa"/>
              <w:right w:w="90" w:type="dxa"/>
            </w:tcMar>
          </w:tcPr>
          <w:p w14:paraId="26D85CE3" w14:textId="6C564645" w:rsidR="3E13702F" w:rsidRDefault="3E13702F" w:rsidP="3E13702F">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04C59CE2" w14:textId="26B7DE90"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Crianças</w:t>
            </w:r>
          </w:p>
        </w:tc>
        <w:tc>
          <w:tcPr>
            <w:tcW w:w="1127" w:type="dxa"/>
            <w:tcMar>
              <w:left w:w="90" w:type="dxa"/>
              <w:right w:w="90" w:type="dxa"/>
            </w:tcMar>
          </w:tcPr>
          <w:p w14:paraId="7D3BB119" w14:textId="2A30398A" w:rsidR="3E13702F" w:rsidRDefault="3E13702F" w:rsidP="3E13702F">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1E90C4EC" w14:textId="23F7F0AA"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Adultos</w:t>
            </w:r>
          </w:p>
        </w:tc>
      </w:tr>
      <w:tr w:rsidR="3E13702F" w14:paraId="673338F5" w14:textId="77777777" w:rsidTr="3E13702F">
        <w:trPr>
          <w:trHeight w:val="300"/>
        </w:trPr>
        <w:tc>
          <w:tcPr>
            <w:tcW w:w="1127" w:type="dxa"/>
            <w:tcMar>
              <w:left w:w="90" w:type="dxa"/>
              <w:right w:w="90" w:type="dxa"/>
            </w:tcMar>
          </w:tcPr>
          <w:p w14:paraId="5D1558A5" w14:textId="0E4745FE" w:rsidR="3E13702F" w:rsidRDefault="3E13702F" w:rsidP="3E13702F">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17634AF6" w14:textId="0421922A"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Nº de Beneficiários Indireto</w:t>
            </w:r>
          </w:p>
        </w:tc>
        <w:tc>
          <w:tcPr>
            <w:tcW w:w="1127" w:type="dxa"/>
            <w:tcMar>
              <w:left w:w="90" w:type="dxa"/>
              <w:right w:w="90" w:type="dxa"/>
            </w:tcMar>
          </w:tcPr>
          <w:p w14:paraId="4930332E" w14:textId="56F22F71" w:rsidR="3E13702F" w:rsidRDefault="3E13702F" w:rsidP="3E13702F">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7CEBDCE2" w14:textId="38956813"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Programa Continuado</w:t>
            </w:r>
          </w:p>
        </w:tc>
        <w:tc>
          <w:tcPr>
            <w:tcW w:w="1127" w:type="dxa"/>
            <w:tcMar>
              <w:left w:w="90" w:type="dxa"/>
              <w:right w:w="90" w:type="dxa"/>
            </w:tcMar>
          </w:tcPr>
          <w:p w14:paraId="46E2373E" w14:textId="709B9C8C" w:rsidR="3E13702F" w:rsidRDefault="3E13702F" w:rsidP="3E13702F">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6B8249F0" w14:textId="441AAD5B"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Adolescentes</w:t>
            </w:r>
          </w:p>
        </w:tc>
        <w:tc>
          <w:tcPr>
            <w:tcW w:w="1127" w:type="dxa"/>
            <w:tcMar>
              <w:left w:w="90" w:type="dxa"/>
              <w:right w:w="90" w:type="dxa"/>
            </w:tcMar>
          </w:tcPr>
          <w:p w14:paraId="0212EEAC" w14:textId="3D2C1C4E" w:rsidR="3E13702F" w:rsidRDefault="3E13702F" w:rsidP="3E13702F">
            <w:pPr>
              <w:spacing w:line="259" w:lineRule="auto"/>
              <w:rPr>
                <w:rFonts w:ascii="Calibri" w:eastAsia="Calibri" w:hAnsi="Calibri" w:cs="Calibri"/>
                <w:color w:val="000000" w:themeColor="text1"/>
                <w:sz w:val="24"/>
                <w:szCs w:val="24"/>
              </w:rPr>
            </w:pPr>
          </w:p>
        </w:tc>
        <w:tc>
          <w:tcPr>
            <w:tcW w:w="1127" w:type="dxa"/>
            <w:shd w:val="clear" w:color="auto" w:fill="D9D9D9" w:themeFill="background1" w:themeFillShade="D9"/>
            <w:tcMar>
              <w:left w:w="90" w:type="dxa"/>
              <w:right w:w="90" w:type="dxa"/>
            </w:tcMar>
          </w:tcPr>
          <w:p w14:paraId="24BF2B9F" w14:textId="2F61132D"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Idosos</w:t>
            </w:r>
          </w:p>
        </w:tc>
      </w:tr>
    </w:tbl>
    <w:p w14:paraId="25532654" w14:textId="05F8559D" w:rsidR="3E13702F" w:rsidRDefault="3E13702F" w:rsidP="3E13702F">
      <w:pPr>
        <w:widowControl w:val="0"/>
        <w:spacing w:after="200" w:line="276" w:lineRule="auto"/>
        <w:jc w:val="both"/>
        <w:rPr>
          <w:rFonts w:ascii="Calibri" w:eastAsia="Calibri" w:hAnsi="Calibri" w:cs="Calibri"/>
          <w:color w:val="000000" w:themeColor="text1"/>
          <w:sz w:val="24"/>
          <w:szCs w:val="24"/>
        </w:rPr>
      </w:pPr>
    </w:p>
    <w:p w14:paraId="2253DB6B" w14:textId="4DEB0AA1"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07 - CRONOGRAMA DE EXECUÇÃO:</w:t>
      </w:r>
      <w:r w:rsidRPr="3E13702F">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3E13702F" w14:paraId="215AF54D" w14:textId="77777777" w:rsidTr="3E13702F">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53D53F48" w14:textId="007001A6" w:rsidR="3E13702F" w:rsidRDefault="3E13702F" w:rsidP="3E13702F">
            <w:pPr>
              <w:spacing w:after="200" w:line="276" w:lineRule="auto"/>
              <w:rPr>
                <w:rFonts w:ascii="Calibri" w:eastAsia="Calibri" w:hAnsi="Calibri" w:cs="Calibri"/>
              </w:rPr>
            </w:pPr>
            <w:r w:rsidRPr="3E13702F">
              <w:rPr>
                <w:rFonts w:ascii="Calibri" w:eastAsia="Calibri" w:hAnsi="Calibri" w:cs="Calibri"/>
                <w:b/>
                <w:bCs/>
              </w:rPr>
              <w:t>07 - CRONOGRAMA DE EXECUÇÃO:</w:t>
            </w:r>
            <w:r w:rsidRPr="3E13702F">
              <w:rPr>
                <w:rFonts w:ascii="Calibri" w:eastAsia="Calibri" w:hAnsi="Calibri" w:cs="Calibri"/>
                <w:i/>
                <w:iCs/>
              </w:rPr>
              <w:t xml:space="preserve"> Descrever as etapas de execução do projeto de forma detalhada;</w:t>
            </w:r>
          </w:p>
          <w:p w14:paraId="719719DA" w14:textId="6BC916F4" w:rsidR="3E13702F" w:rsidRDefault="3E13702F" w:rsidP="3E13702F">
            <w:pPr>
              <w:spacing w:after="200" w:line="276" w:lineRule="auto"/>
              <w:rPr>
                <w:rFonts w:ascii="Calibri" w:eastAsia="Calibri" w:hAnsi="Calibri" w:cs="Calibri"/>
              </w:rPr>
            </w:pPr>
            <w:r w:rsidRPr="3E13702F">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1DF810DB" w14:textId="2123147C" w:rsidR="3E13702F" w:rsidRDefault="3E13702F" w:rsidP="3E13702F">
            <w:pPr>
              <w:spacing w:after="200" w:line="276" w:lineRule="auto"/>
              <w:rPr>
                <w:rFonts w:ascii="Calibri" w:eastAsia="Calibri" w:hAnsi="Calibri" w:cs="Calibri"/>
              </w:rPr>
            </w:pPr>
            <w:r w:rsidRPr="3E13702F">
              <w:rPr>
                <w:rFonts w:ascii="Calibri" w:eastAsia="Calibri" w:hAnsi="Calibri" w:cs="Calibri"/>
                <w:i/>
                <w:iCs/>
              </w:rPr>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3E13702F" w14:paraId="2CC3AB81" w14:textId="77777777" w:rsidTr="3E13702F">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46C5CC5E" w14:textId="726AFEF8"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052465EA" w14:textId="784FE4C2"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27C4DBF2" w14:textId="3E1BE065" w:rsidR="3E13702F" w:rsidRDefault="3E13702F" w:rsidP="3E13702F">
            <w:pPr>
              <w:spacing w:after="200" w:line="276" w:lineRule="auto"/>
              <w:rPr>
                <w:rFonts w:ascii="Calibri" w:eastAsia="Calibri" w:hAnsi="Calibri" w:cs="Calibri"/>
                <w:color w:val="000000" w:themeColor="text1"/>
              </w:rPr>
            </w:pPr>
            <w:proofErr w:type="spellStart"/>
            <w:r w:rsidRPr="3E13702F">
              <w:rPr>
                <w:rFonts w:ascii="Calibri" w:eastAsia="Calibri" w:hAnsi="Calibri" w:cs="Calibri"/>
                <w:b/>
                <w:bCs/>
                <w:color w:val="000000" w:themeColor="text1"/>
              </w:rPr>
              <w:t>Hr</w:t>
            </w:r>
            <w:proofErr w:type="spellEnd"/>
            <w:r w:rsidRPr="3E13702F">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1A0F504F" w14:textId="7CABF02E" w:rsidR="3E13702F" w:rsidRDefault="3E13702F" w:rsidP="3E13702F">
            <w:pPr>
              <w:spacing w:after="200" w:line="276" w:lineRule="auto"/>
              <w:rPr>
                <w:rFonts w:ascii="Calibri" w:eastAsia="Calibri" w:hAnsi="Calibri" w:cs="Calibri"/>
                <w:color w:val="000000" w:themeColor="text1"/>
              </w:rPr>
            </w:pPr>
            <w:proofErr w:type="spellStart"/>
            <w:r w:rsidRPr="3E13702F">
              <w:rPr>
                <w:rFonts w:ascii="Calibri" w:eastAsia="Calibri" w:hAnsi="Calibri" w:cs="Calibri"/>
                <w:b/>
                <w:bCs/>
                <w:color w:val="000000" w:themeColor="text1"/>
              </w:rPr>
              <w:t>Hr</w:t>
            </w:r>
            <w:proofErr w:type="spellEnd"/>
            <w:r w:rsidRPr="3E13702F">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6B777A2E" w14:textId="4E3F526A"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Considerações</w:t>
            </w:r>
          </w:p>
        </w:tc>
      </w:tr>
      <w:tr w:rsidR="3E13702F" w14:paraId="55D6E7B0" w14:textId="77777777" w:rsidTr="3E13702F">
        <w:trPr>
          <w:trHeight w:val="300"/>
        </w:trPr>
        <w:tc>
          <w:tcPr>
            <w:tcW w:w="1803" w:type="dxa"/>
            <w:tcBorders>
              <w:left w:val="single" w:sz="6" w:space="0" w:color="auto"/>
            </w:tcBorders>
            <w:tcMar>
              <w:left w:w="90" w:type="dxa"/>
              <w:right w:w="90" w:type="dxa"/>
            </w:tcMar>
          </w:tcPr>
          <w:p w14:paraId="6598156E" w14:textId="05016C6A" w:rsidR="3E13702F" w:rsidRDefault="3E13702F" w:rsidP="3E13702F">
            <w:pPr>
              <w:spacing w:line="276" w:lineRule="auto"/>
              <w:rPr>
                <w:rFonts w:ascii="Calibri" w:eastAsia="Calibri" w:hAnsi="Calibri" w:cs="Calibri"/>
                <w:color w:val="000000" w:themeColor="text1"/>
              </w:rPr>
            </w:pPr>
            <w:r w:rsidRPr="3E13702F">
              <w:rPr>
                <w:rFonts w:ascii="Calibri" w:eastAsia="Calibri" w:hAnsi="Calibri" w:cs="Calibri"/>
                <w:color w:val="000000" w:themeColor="text1"/>
              </w:rPr>
              <w:t>Mobilização inicial</w:t>
            </w:r>
          </w:p>
        </w:tc>
        <w:tc>
          <w:tcPr>
            <w:tcW w:w="1803" w:type="dxa"/>
            <w:tcMar>
              <w:left w:w="90" w:type="dxa"/>
              <w:right w:w="90" w:type="dxa"/>
            </w:tcMar>
          </w:tcPr>
          <w:p w14:paraId="5B63037E" w14:textId="786C0E7E" w:rsidR="3E13702F" w:rsidRDefault="3E13702F" w:rsidP="3E13702F">
            <w:pPr>
              <w:spacing w:line="276" w:lineRule="auto"/>
              <w:rPr>
                <w:rFonts w:ascii="Calibri" w:eastAsia="Calibri" w:hAnsi="Calibri" w:cs="Calibri"/>
                <w:color w:val="000000" w:themeColor="text1"/>
              </w:rPr>
            </w:pPr>
          </w:p>
        </w:tc>
        <w:tc>
          <w:tcPr>
            <w:tcW w:w="1803" w:type="dxa"/>
            <w:tcMar>
              <w:left w:w="90" w:type="dxa"/>
              <w:right w:w="90" w:type="dxa"/>
            </w:tcMar>
          </w:tcPr>
          <w:p w14:paraId="0E80989E" w14:textId="71E423E4" w:rsidR="3E13702F" w:rsidRDefault="3E13702F" w:rsidP="3E13702F">
            <w:pPr>
              <w:spacing w:line="276" w:lineRule="auto"/>
              <w:rPr>
                <w:rFonts w:ascii="Calibri" w:eastAsia="Calibri" w:hAnsi="Calibri" w:cs="Calibri"/>
                <w:color w:val="000000" w:themeColor="text1"/>
              </w:rPr>
            </w:pPr>
          </w:p>
        </w:tc>
        <w:tc>
          <w:tcPr>
            <w:tcW w:w="1803" w:type="dxa"/>
            <w:tcMar>
              <w:left w:w="90" w:type="dxa"/>
              <w:right w:w="90" w:type="dxa"/>
            </w:tcMar>
          </w:tcPr>
          <w:p w14:paraId="0CC04652" w14:textId="4D94684A" w:rsidR="3E13702F" w:rsidRDefault="3E13702F" w:rsidP="3E13702F">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BD888E6" w14:textId="53859173" w:rsidR="3E13702F" w:rsidRDefault="3E13702F" w:rsidP="3E13702F">
            <w:pPr>
              <w:spacing w:line="276" w:lineRule="auto"/>
              <w:rPr>
                <w:rFonts w:ascii="Calibri" w:eastAsia="Calibri" w:hAnsi="Calibri" w:cs="Calibri"/>
                <w:color w:val="000000" w:themeColor="text1"/>
              </w:rPr>
            </w:pPr>
          </w:p>
        </w:tc>
      </w:tr>
      <w:tr w:rsidR="3E13702F" w14:paraId="608D9A33" w14:textId="77777777" w:rsidTr="3E13702F">
        <w:trPr>
          <w:trHeight w:val="300"/>
        </w:trPr>
        <w:tc>
          <w:tcPr>
            <w:tcW w:w="1803" w:type="dxa"/>
            <w:tcBorders>
              <w:left w:val="single" w:sz="6" w:space="0" w:color="auto"/>
            </w:tcBorders>
            <w:tcMar>
              <w:left w:w="90" w:type="dxa"/>
              <w:right w:w="90" w:type="dxa"/>
            </w:tcMar>
          </w:tcPr>
          <w:p w14:paraId="2E41CA8D" w14:textId="6794C9FE"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Divulgação</w:t>
            </w:r>
          </w:p>
        </w:tc>
        <w:tc>
          <w:tcPr>
            <w:tcW w:w="1803" w:type="dxa"/>
            <w:tcMar>
              <w:left w:w="90" w:type="dxa"/>
              <w:right w:w="90" w:type="dxa"/>
            </w:tcMar>
          </w:tcPr>
          <w:p w14:paraId="29889881" w14:textId="3B7B59E0"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0F574C2B" w14:textId="626F68BB"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0BAB0599" w14:textId="77F9BBF9"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92B2C2F" w14:textId="0E03A21B" w:rsidR="3E13702F" w:rsidRDefault="3E13702F" w:rsidP="3E13702F">
            <w:pPr>
              <w:spacing w:after="200" w:line="276" w:lineRule="auto"/>
              <w:rPr>
                <w:rFonts w:ascii="Calibri" w:eastAsia="Calibri" w:hAnsi="Calibri" w:cs="Calibri"/>
                <w:color w:val="000000" w:themeColor="text1"/>
              </w:rPr>
            </w:pPr>
          </w:p>
        </w:tc>
      </w:tr>
      <w:tr w:rsidR="3E13702F" w14:paraId="59484CD8" w14:textId="77777777" w:rsidTr="3E13702F">
        <w:trPr>
          <w:trHeight w:val="300"/>
        </w:trPr>
        <w:tc>
          <w:tcPr>
            <w:tcW w:w="1803" w:type="dxa"/>
            <w:tcBorders>
              <w:left w:val="single" w:sz="6" w:space="0" w:color="auto"/>
            </w:tcBorders>
            <w:tcMar>
              <w:left w:w="90" w:type="dxa"/>
              <w:right w:w="90" w:type="dxa"/>
            </w:tcMar>
          </w:tcPr>
          <w:p w14:paraId="07F20C44" w14:textId="369D902C"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Inscrições</w:t>
            </w:r>
          </w:p>
        </w:tc>
        <w:tc>
          <w:tcPr>
            <w:tcW w:w="1803" w:type="dxa"/>
            <w:tcMar>
              <w:left w:w="90" w:type="dxa"/>
              <w:right w:w="90" w:type="dxa"/>
            </w:tcMar>
          </w:tcPr>
          <w:p w14:paraId="5FD9ED36" w14:textId="6D81C5C6"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726EF6AA" w14:textId="137FEF4C"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62B16C2C" w14:textId="4F790530"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1B192E5" w14:textId="5F58E9FA" w:rsidR="3E13702F" w:rsidRDefault="3E13702F" w:rsidP="3E13702F">
            <w:pPr>
              <w:spacing w:after="200" w:line="276" w:lineRule="auto"/>
              <w:rPr>
                <w:rFonts w:ascii="Calibri" w:eastAsia="Calibri" w:hAnsi="Calibri" w:cs="Calibri"/>
                <w:color w:val="000000" w:themeColor="text1"/>
              </w:rPr>
            </w:pPr>
          </w:p>
        </w:tc>
      </w:tr>
      <w:tr w:rsidR="3E13702F" w14:paraId="36CBE51E" w14:textId="77777777" w:rsidTr="3E13702F">
        <w:trPr>
          <w:trHeight w:val="300"/>
        </w:trPr>
        <w:tc>
          <w:tcPr>
            <w:tcW w:w="1803" w:type="dxa"/>
            <w:tcBorders>
              <w:left w:val="single" w:sz="6" w:space="0" w:color="auto"/>
            </w:tcBorders>
            <w:tcMar>
              <w:left w:w="90" w:type="dxa"/>
              <w:right w:w="90" w:type="dxa"/>
            </w:tcMar>
          </w:tcPr>
          <w:p w14:paraId="38C2AE8A" w14:textId="61A24248"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Execução fase 1</w:t>
            </w:r>
          </w:p>
        </w:tc>
        <w:tc>
          <w:tcPr>
            <w:tcW w:w="1803" w:type="dxa"/>
            <w:tcMar>
              <w:left w:w="90" w:type="dxa"/>
              <w:right w:w="90" w:type="dxa"/>
            </w:tcMar>
          </w:tcPr>
          <w:p w14:paraId="1683FBDF" w14:textId="66572448"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7EF19A29" w14:textId="2D675C5C"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59FAF99B" w14:textId="204AEAC7"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C96F922" w14:textId="08D6A931" w:rsidR="3E13702F" w:rsidRDefault="3E13702F" w:rsidP="3E13702F">
            <w:pPr>
              <w:spacing w:after="200" w:line="276" w:lineRule="auto"/>
              <w:rPr>
                <w:rFonts w:ascii="Calibri" w:eastAsia="Calibri" w:hAnsi="Calibri" w:cs="Calibri"/>
                <w:color w:val="000000" w:themeColor="text1"/>
              </w:rPr>
            </w:pPr>
          </w:p>
        </w:tc>
      </w:tr>
      <w:tr w:rsidR="3E13702F" w14:paraId="046D64D8" w14:textId="77777777" w:rsidTr="3E13702F">
        <w:trPr>
          <w:trHeight w:val="300"/>
        </w:trPr>
        <w:tc>
          <w:tcPr>
            <w:tcW w:w="1803" w:type="dxa"/>
            <w:tcBorders>
              <w:left w:val="single" w:sz="6" w:space="0" w:color="auto"/>
            </w:tcBorders>
            <w:tcMar>
              <w:left w:w="90" w:type="dxa"/>
              <w:right w:w="90" w:type="dxa"/>
            </w:tcMar>
          </w:tcPr>
          <w:p w14:paraId="033F84D5" w14:textId="1CD1B858"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Execução fase 2</w:t>
            </w:r>
          </w:p>
        </w:tc>
        <w:tc>
          <w:tcPr>
            <w:tcW w:w="1803" w:type="dxa"/>
            <w:tcMar>
              <w:left w:w="90" w:type="dxa"/>
              <w:right w:w="90" w:type="dxa"/>
            </w:tcMar>
          </w:tcPr>
          <w:p w14:paraId="15CC0CB6" w14:textId="17C5C7D2"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54568791" w14:textId="7805D4CF"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6E152A77" w14:textId="00DAAACC"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C32B90D" w14:textId="2FB69498" w:rsidR="3E13702F" w:rsidRDefault="3E13702F" w:rsidP="3E13702F">
            <w:pPr>
              <w:spacing w:after="200" w:line="276" w:lineRule="auto"/>
              <w:rPr>
                <w:rFonts w:ascii="Calibri" w:eastAsia="Calibri" w:hAnsi="Calibri" w:cs="Calibri"/>
                <w:color w:val="000000" w:themeColor="text1"/>
              </w:rPr>
            </w:pPr>
          </w:p>
        </w:tc>
      </w:tr>
      <w:tr w:rsidR="3E13702F" w14:paraId="2ED48739" w14:textId="77777777" w:rsidTr="3E13702F">
        <w:trPr>
          <w:trHeight w:val="300"/>
        </w:trPr>
        <w:tc>
          <w:tcPr>
            <w:tcW w:w="1803" w:type="dxa"/>
            <w:tcBorders>
              <w:left w:val="single" w:sz="6" w:space="0" w:color="auto"/>
            </w:tcBorders>
            <w:tcMar>
              <w:left w:w="90" w:type="dxa"/>
              <w:right w:w="90" w:type="dxa"/>
            </w:tcMar>
          </w:tcPr>
          <w:p w14:paraId="6DB1DC8E" w14:textId="43941E6E"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Execução fase 3</w:t>
            </w:r>
          </w:p>
        </w:tc>
        <w:tc>
          <w:tcPr>
            <w:tcW w:w="1803" w:type="dxa"/>
            <w:tcMar>
              <w:left w:w="90" w:type="dxa"/>
              <w:right w:w="90" w:type="dxa"/>
            </w:tcMar>
          </w:tcPr>
          <w:p w14:paraId="20EBB9AB" w14:textId="56FA0C13"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1BEB9310" w14:textId="0068E96F"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34B24196" w14:textId="012107E6"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4680454" w14:textId="5D56A7F9" w:rsidR="3E13702F" w:rsidRDefault="3E13702F" w:rsidP="3E13702F">
            <w:pPr>
              <w:spacing w:after="200" w:line="276" w:lineRule="auto"/>
              <w:rPr>
                <w:rFonts w:ascii="Calibri" w:eastAsia="Calibri" w:hAnsi="Calibri" w:cs="Calibri"/>
                <w:color w:val="000000" w:themeColor="text1"/>
              </w:rPr>
            </w:pPr>
          </w:p>
        </w:tc>
      </w:tr>
      <w:tr w:rsidR="3E13702F" w14:paraId="348ECD3D" w14:textId="77777777" w:rsidTr="3E13702F">
        <w:trPr>
          <w:trHeight w:val="300"/>
        </w:trPr>
        <w:tc>
          <w:tcPr>
            <w:tcW w:w="1803" w:type="dxa"/>
            <w:tcBorders>
              <w:left w:val="single" w:sz="6" w:space="0" w:color="auto"/>
            </w:tcBorders>
            <w:tcMar>
              <w:left w:w="90" w:type="dxa"/>
              <w:right w:w="90" w:type="dxa"/>
            </w:tcMar>
          </w:tcPr>
          <w:p w14:paraId="38F64FEF" w14:textId="34DE850A"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Execução fase 4</w:t>
            </w:r>
          </w:p>
        </w:tc>
        <w:tc>
          <w:tcPr>
            <w:tcW w:w="1803" w:type="dxa"/>
            <w:tcMar>
              <w:left w:w="90" w:type="dxa"/>
              <w:right w:w="90" w:type="dxa"/>
            </w:tcMar>
          </w:tcPr>
          <w:p w14:paraId="7FC05999" w14:textId="168A601A"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7F0D1F57" w14:textId="64AD9945"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0EC3924E" w14:textId="7AC532CE"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7F90D60E" w14:textId="711B5AE5" w:rsidR="3E13702F" w:rsidRDefault="3E13702F" w:rsidP="3E13702F">
            <w:pPr>
              <w:spacing w:after="200" w:line="276" w:lineRule="auto"/>
              <w:rPr>
                <w:rFonts w:ascii="Calibri" w:eastAsia="Calibri" w:hAnsi="Calibri" w:cs="Calibri"/>
                <w:color w:val="000000" w:themeColor="text1"/>
              </w:rPr>
            </w:pPr>
          </w:p>
        </w:tc>
      </w:tr>
      <w:tr w:rsidR="3E13702F" w14:paraId="59211387" w14:textId="77777777" w:rsidTr="3E13702F">
        <w:trPr>
          <w:trHeight w:val="300"/>
        </w:trPr>
        <w:tc>
          <w:tcPr>
            <w:tcW w:w="1803" w:type="dxa"/>
            <w:tcBorders>
              <w:left w:val="single" w:sz="6" w:space="0" w:color="auto"/>
            </w:tcBorders>
            <w:tcMar>
              <w:left w:w="90" w:type="dxa"/>
              <w:right w:w="90" w:type="dxa"/>
            </w:tcMar>
          </w:tcPr>
          <w:p w14:paraId="2CF34F17" w14:textId="03FDBB37"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Execução fase 5</w:t>
            </w:r>
          </w:p>
        </w:tc>
        <w:tc>
          <w:tcPr>
            <w:tcW w:w="1803" w:type="dxa"/>
            <w:tcMar>
              <w:left w:w="90" w:type="dxa"/>
              <w:right w:w="90" w:type="dxa"/>
            </w:tcMar>
          </w:tcPr>
          <w:p w14:paraId="2B23C536" w14:textId="669A83A6"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0F21F6DB" w14:textId="4C010ED2"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5EF7DC70" w14:textId="1ED815A1"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5CF08696" w14:textId="08300374" w:rsidR="3E13702F" w:rsidRDefault="3E13702F" w:rsidP="3E13702F">
            <w:pPr>
              <w:spacing w:after="200" w:line="276" w:lineRule="auto"/>
              <w:rPr>
                <w:rFonts w:ascii="Calibri" w:eastAsia="Calibri" w:hAnsi="Calibri" w:cs="Calibri"/>
                <w:color w:val="000000" w:themeColor="text1"/>
              </w:rPr>
            </w:pPr>
          </w:p>
        </w:tc>
      </w:tr>
      <w:tr w:rsidR="3E13702F" w14:paraId="1FF4BBE5" w14:textId="77777777" w:rsidTr="3E13702F">
        <w:trPr>
          <w:trHeight w:val="300"/>
        </w:trPr>
        <w:tc>
          <w:tcPr>
            <w:tcW w:w="1803" w:type="dxa"/>
            <w:tcBorders>
              <w:left w:val="single" w:sz="6" w:space="0" w:color="auto"/>
            </w:tcBorders>
            <w:tcMar>
              <w:left w:w="90" w:type="dxa"/>
              <w:right w:w="90" w:type="dxa"/>
            </w:tcMar>
          </w:tcPr>
          <w:p w14:paraId="34952B8D" w14:textId="4DDF07EC" w:rsidR="3E13702F" w:rsidRDefault="3E13702F" w:rsidP="3E13702F">
            <w:pPr>
              <w:spacing w:line="276" w:lineRule="auto"/>
              <w:rPr>
                <w:rFonts w:ascii="Calibri" w:eastAsia="Calibri" w:hAnsi="Calibri" w:cs="Calibri"/>
                <w:color w:val="000000" w:themeColor="text1"/>
              </w:rPr>
            </w:pPr>
            <w:r w:rsidRPr="3E13702F">
              <w:rPr>
                <w:rFonts w:ascii="Calibri" w:eastAsia="Calibri" w:hAnsi="Calibri" w:cs="Calibri"/>
                <w:color w:val="000000" w:themeColor="text1"/>
              </w:rPr>
              <w:t>Pesquisa de qualidade</w:t>
            </w:r>
          </w:p>
        </w:tc>
        <w:tc>
          <w:tcPr>
            <w:tcW w:w="1803" w:type="dxa"/>
            <w:tcMar>
              <w:left w:w="90" w:type="dxa"/>
              <w:right w:w="90" w:type="dxa"/>
            </w:tcMar>
          </w:tcPr>
          <w:p w14:paraId="761657F1" w14:textId="4CAE47F2" w:rsidR="3E13702F" w:rsidRDefault="3E13702F" w:rsidP="3E13702F">
            <w:pPr>
              <w:spacing w:line="276" w:lineRule="auto"/>
              <w:rPr>
                <w:rFonts w:ascii="Calibri" w:eastAsia="Calibri" w:hAnsi="Calibri" w:cs="Calibri"/>
                <w:color w:val="000000" w:themeColor="text1"/>
              </w:rPr>
            </w:pPr>
          </w:p>
        </w:tc>
        <w:tc>
          <w:tcPr>
            <w:tcW w:w="1803" w:type="dxa"/>
            <w:tcMar>
              <w:left w:w="90" w:type="dxa"/>
              <w:right w:w="90" w:type="dxa"/>
            </w:tcMar>
          </w:tcPr>
          <w:p w14:paraId="04372EC8" w14:textId="7EC10289" w:rsidR="3E13702F" w:rsidRDefault="3E13702F" w:rsidP="3E13702F">
            <w:pPr>
              <w:spacing w:line="276" w:lineRule="auto"/>
              <w:rPr>
                <w:rFonts w:ascii="Calibri" w:eastAsia="Calibri" w:hAnsi="Calibri" w:cs="Calibri"/>
                <w:color w:val="000000" w:themeColor="text1"/>
              </w:rPr>
            </w:pPr>
          </w:p>
        </w:tc>
        <w:tc>
          <w:tcPr>
            <w:tcW w:w="1803" w:type="dxa"/>
            <w:tcMar>
              <w:left w:w="90" w:type="dxa"/>
              <w:right w:w="90" w:type="dxa"/>
            </w:tcMar>
          </w:tcPr>
          <w:p w14:paraId="15293320" w14:textId="5B2DA881" w:rsidR="3E13702F" w:rsidRDefault="3E13702F" w:rsidP="3E13702F">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C4B60E8" w14:textId="7E7A4750" w:rsidR="3E13702F" w:rsidRDefault="3E13702F" w:rsidP="3E13702F">
            <w:pPr>
              <w:spacing w:line="276" w:lineRule="auto"/>
              <w:rPr>
                <w:rFonts w:ascii="Calibri" w:eastAsia="Calibri" w:hAnsi="Calibri" w:cs="Calibri"/>
                <w:color w:val="000000" w:themeColor="text1"/>
              </w:rPr>
            </w:pPr>
          </w:p>
        </w:tc>
      </w:tr>
      <w:tr w:rsidR="3E13702F" w14:paraId="0EC13891" w14:textId="77777777" w:rsidTr="3E13702F">
        <w:trPr>
          <w:trHeight w:val="300"/>
        </w:trPr>
        <w:tc>
          <w:tcPr>
            <w:tcW w:w="1803" w:type="dxa"/>
            <w:tcBorders>
              <w:left w:val="single" w:sz="6" w:space="0" w:color="auto"/>
              <w:bottom w:val="single" w:sz="6" w:space="0" w:color="auto"/>
            </w:tcBorders>
            <w:tcMar>
              <w:left w:w="90" w:type="dxa"/>
              <w:right w:w="90" w:type="dxa"/>
            </w:tcMar>
          </w:tcPr>
          <w:p w14:paraId="18A40B18" w14:textId="52560DA4" w:rsidR="3E13702F" w:rsidRDefault="3E13702F" w:rsidP="3E13702F">
            <w:pPr>
              <w:spacing w:line="276" w:lineRule="auto"/>
              <w:rPr>
                <w:rFonts w:ascii="Calibri" w:eastAsia="Calibri" w:hAnsi="Calibri" w:cs="Calibri"/>
                <w:color w:val="000000" w:themeColor="text1"/>
              </w:rPr>
            </w:pPr>
            <w:r w:rsidRPr="3E13702F">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67D890B2" w14:textId="1575D85E" w:rsidR="3E13702F" w:rsidRDefault="3E13702F" w:rsidP="3E13702F">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4E28CE45" w14:textId="156BD57F" w:rsidR="3E13702F" w:rsidRDefault="3E13702F" w:rsidP="3E13702F">
            <w:pPr>
              <w:spacing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702B251F" w14:textId="491202B8" w:rsidR="3E13702F" w:rsidRDefault="3E13702F" w:rsidP="3E13702F">
            <w:pPr>
              <w:spacing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5C4D1B3A" w14:textId="1EFCDC91" w:rsidR="3E13702F" w:rsidRDefault="3E13702F" w:rsidP="3E13702F">
            <w:pPr>
              <w:spacing w:line="276" w:lineRule="auto"/>
              <w:rPr>
                <w:rFonts w:ascii="Calibri" w:eastAsia="Calibri" w:hAnsi="Calibri" w:cs="Calibri"/>
                <w:color w:val="000000" w:themeColor="text1"/>
              </w:rPr>
            </w:pPr>
          </w:p>
        </w:tc>
      </w:tr>
    </w:tbl>
    <w:p w14:paraId="20934CF6" w14:textId="02549E68" w:rsidR="3E13702F" w:rsidRDefault="3E13702F" w:rsidP="3E13702F">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3"/>
        <w:gridCol w:w="1803"/>
        <w:gridCol w:w="1803"/>
        <w:gridCol w:w="1803"/>
        <w:gridCol w:w="1803"/>
      </w:tblGrid>
      <w:tr w:rsidR="3E13702F" w14:paraId="6C492926" w14:textId="77777777" w:rsidTr="3E13702F">
        <w:trPr>
          <w:trHeight w:val="300"/>
        </w:trPr>
        <w:tc>
          <w:tcPr>
            <w:tcW w:w="9015" w:type="dxa"/>
            <w:gridSpan w:val="5"/>
            <w:tcBorders>
              <w:top w:val="single" w:sz="6" w:space="0" w:color="auto"/>
              <w:left w:val="single" w:sz="6" w:space="0" w:color="auto"/>
              <w:right w:val="single" w:sz="6" w:space="0" w:color="auto"/>
            </w:tcBorders>
            <w:tcMar>
              <w:left w:w="90" w:type="dxa"/>
              <w:right w:w="90" w:type="dxa"/>
            </w:tcMar>
          </w:tcPr>
          <w:p w14:paraId="5A4CA786" w14:textId="207A940F" w:rsidR="3E13702F" w:rsidRDefault="3E13702F" w:rsidP="3E13702F">
            <w:pPr>
              <w:spacing w:after="200" w:line="276" w:lineRule="auto"/>
              <w:rPr>
                <w:rFonts w:ascii="Calibri" w:eastAsia="Calibri" w:hAnsi="Calibri" w:cs="Calibri"/>
              </w:rPr>
            </w:pPr>
            <w:r w:rsidRPr="3E13702F">
              <w:rPr>
                <w:rFonts w:ascii="Calibri" w:eastAsia="Calibri" w:hAnsi="Calibri" w:cs="Calibri"/>
                <w:b/>
                <w:bCs/>
              </w:rPr>
              <w:t>07 A - CRONOGRAMA DE EXECUÇÃO PROJETOS PONTUAIS</w:t>
            </w:r>
            <w:r w:rsidRPr="3E13702F">
              <w:rPr>
                <w:rFonts w:ascii="Calibri" w:eastAsia="Calibri" w:hAnsi="Calibri" w:cs="Calibri"/>
                <w:i/>
                <w:iCs/>
              </w:rPr>
              <w:t>: Descrever as etapas de execução do projeto de forma detalhada; (Obrigatório o preenchimento de todos os campos em branco)</w:t>
            </w:r>
          </w:p>
          <w:p w14:paraId="124DD941" w14:textId="0EB93948" w:rsidR="3E13702F" w:rsidRDefault="3E13702F" w:rsidP="3E13702F">
            <w:pPr>
              <w:spacing w:after="200" w:line="276" w:lineRule="auto"/>
              <w:rPr>
                <w:rFonts w:ascii="Calibri" w:eastAsia="Calibri" w:hAnsi="Calibri" w:cs="Calibri"/>
              </w:rPr>
            </w:pPr>
            <w:r w:rsidRPr="3E13702F">
              <w:rPr>
                <w:rFonts w:ascii="Calibri" w:eastAsia="Calibri" w:hAnsi="Calibri" w:cs="Calibri"/>
                <w:i/>
                <w:iCs/>
              </w:rPr>
              <w:t>PREENCHER APENAS SE O PROJETO CONSISTIR NA REALIZAÇÃO DE PROJETOS PONTUAIS</w:t>
            </w:r>
          </w:p>
        </w:tc>
      </w:tr>
      <w:tr w:rsidR="3E13702F" w14:paraId="057B40D7" w14:textId="77777777" w:rsidTr="3E13702F">
        <w:trPr>
          <w:trHeight w:val="300"/>
        </w:trPr>
        <w:tc>
          <w:tcPr>
            <w:tcW w:w="1803" w:type="dxa"/>
            <w:tcBorders>
              <w:top w:val="single" w:sz="6" w:space="0" w:color="auto"/>
              <w:left w:val="single" w:sz="6" w:space="0" w:color="auto"/>
              <w:right w:val="single" w:sz="6" w:space="0" w:color="auto"/>
            </w:tcBorders>
            <w:tcMar>
              <w:left w:w="90" w:type="dxa"/>
              <w:right w:w="90" w:type="dxa"/>
            </w:tcMar>
          </w:tcPr>
          <w:p w14:paraId="236121F5" w14:textId="0DC2621F"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 xml:space="preserve">Cronograma </w:t>
            </w:r>
          </w:p>
        </w:tc>
        <w:tc>
          <w:tcPr>
            <w:tcW w:w="1803" w:type="dxa"/>
            <w:tcBorders>
              <w:top w:val="single" w:sz="6" w:space="0" w:color="auto"/>
            </w:tcBorders>
            <w:tcMar>
              <w:left w:w="90" w:type="dxa"/>
              <w:right w:w="90" w:type="dxa"/>
            </w:tcMar>
          </w:tcPr>
          <w:p w14:paraId="617089C1" w14:textId="2081109C"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Data</w:t>
            </w:r>
          </w:p>
        </w:tc>
        <w:tc>
          <w:tcPr>
            <w:tcW w:w="1803" w:type="dxa"/>
            <w:tcBorders>
              <w:top w:val="single" w:sz="6" w:space="0" w:color="auto"/>
            </w:tcBorders>
            <w:tcMar>
              <w:left w:w="90" w:type="dxa"/>
              <w:right w:w="90" w:type="dxa"/>
            </w:tcMar>
          </w:tcPr>
          <w:p w14:paraId="3D1D3B33" w14:textId="77BDBBB3" w:rsidR="3E13702F" w:rsidRDefault="3E13702F" w:rsidP="3E13702F">
            <w:pPr>
              <w:spacing w:after="200" w:line="276" w:lineRule="auto"/>
              <w:rPr>
                <w:rFonts w:ascii="Calibri" w:eastAsia="Calibri" w:hAnsi="Calibri" w:cs="Calibri"/>
                <w:color w:val="000000" w:themeColor="text1"/>
              </w:rPr>
            </w:pPr>
            <w:proofErr w:type="spellStart"/>
            <w:r w:rsidRPr="3E13702F">
              <w:rPr>
                <w:rFonts w:ascii="Calibri" w:eastAsia="Calibri" w:hAnsi="Calibri" w:cs="Calibri"/>
                <w:b/>
                <w:bCs/>
                <w:color w:val="000000" w:themeColor="text1"/>
              </w:rPr>
              <w:t>Hr</w:t>
            </w:r>
            <w:proofErr w:type="spellEnd"/>
            <w:r w:rsidRPr="3E13702F">
              <w:rPr>
                <w:rFonts w:ascii="Calibri" w:eastAsia="Calibri" w:hAnsi="Calibri" w:cs="Calibri"/>
                <w:b/>
                <w:bCs/>
                <w:color w:val="000000" w:themeColor="text1"/>
              </w:rPr>
              <w:t>. Início</w:t>
            </w:r>
          </w:p>
        </w:tc>
        <w:tc>
          <w:tcPr>
            <w:tcW w:w="1803" w:type="dxa"/>
            <w:tcBorders>
              <w:top w:val="single" w:sz="6" w:space="0" w:color="auto"/>
            </w:tcBorders>
            <w:tcMar>
              <w:left w:w="90" w:type="dxa"/>
              <w:right w:w="90" w:type="dxa"/>
            </w:tcMar>
          </w:tcPr>
          <w:p w14:paraId="739B2083" w14:textId="1DAB961C" w:rsidR="3E13702F" w:rsidRDefault="3E13702F" w:rsidP="3E13702F">
            <w:pPr>
              <w:spacing w:after="200" w:line="276" w:lineRule="auto"/>
              <w:rPr>
                <w:rFonts w:ascii="Calibri" w:eastAsia="Calibri" w:hAnsi="Calibri" w:cs="Calibri"/>
                <w:color w:val="000000" w:themeColor="text1"/>
              </w:rPr>
            </w:pPr>
            <w:proofErr w:type="spellStart"/>
            <w:r w:rsidRPr="3E13702F">
              <w:rPr>
                <w:rFonts w:ascii="Calibri" w:eastAsia="Calibri" w:hAnsi="Calibri" w:cs="Calibri"/>
                <w:b/>
                <w:bCs/>
                <w:color w:val="000000" w:themeColor="text1"/>
              </w:rPr>
              <w:t>Hr</w:t>
            </w:r>
            <w:proofErr w:type="spellEnd"/>
            <w:r w:rsidRPr="3E13702F">
              <w:rPr>
                <w:rFonts w:ascii="Calibri" w:eastAsia="Calibri" w:hAnsi="Calibri" w:cs="Calibri"/>
                <w:b/>
                <w:bCs/>
                <w:color w:val="000000" w:themeColor="text1"/>
              </w:rPr>
              <w:t>. Término</w:t>
            </w:r>
          </w:p>
        </w:tc>
        <w:tc>
          <w:tcPr>
            <w:tcW w:w="1803" w:type="dxa"/>
            <w:tcBorders>
              <w:top w:val="single" w:sz="6" w:space="0" w:color="auto"/>
              <w:right w:val="single" w:sz="6" w:space="0" w:color="auto"/>
            </w:tcBorders>
            <w:tcMar>
              <w:left w:w="90" w:type="dxa"/>
              <w:right w:w="90" w:type="dxa"/>
            </w:tcMar>
          </w:tcPr>
          <w:p w14:paraId="25C338BF" w14:textId="3745D7A2"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Considerações</w:t>
            </w:r>
          </w:p>
        </w:tc>
      </w:tr>
      <w:tr w:rsidR="3E13702F" w14:paraId="65601818" w14:textId="77777777" w:rsidTr="3E13702F">
        <w:trPr>
          <w:trHeight w:val="300"/>
        </w:trPr>
        <w:tc>
          <w:tcPr>
            <w:tcW w:w="1803" w:type="dxa"/>
            <w:tcBorders>
              <w:left w:val="single" w:sz="6" w:space="0" w:color="auto"/>
            </w:tcBorders>
            <w:tcMar>
              <w:left w:w="90" w:type="dxa"/>
              <w:right w:w="90" w:type="dxa"/>
            </w:tcMar>
          </w:tcPr>
          <w:p w14:paraId="7C396951" w14:textId="091D362D" w:rsidR="3E13702F" w:rsidRDefault="3E13702F" w:rsidP="3E13702F">
            <w:pPr>
              <w:spacing w:line="276" w:lineRule="auto"/>
              <w:rPr>
                <w:rFonts w:ascii="Calibri" w:eastAsia="Calibri" w:hAnsi="Calibri" w:cs="Calibri"/>
                <w:color w:val="000000" w:themeColor="text1"/>
              </w:rPr>
            </w:pPr>
            <w:r w:rsidRPr="3E13702F">
              <w:rPr>
                <w:rFonts w:ascii="Calibri" w:eastAsia="Calibri" w:hAnsi="Calibri" w:cs="Calibri"/>
                <w:color w:val="000000" w:themeColor="text1"/>
              </w:rPr>
              <w:t>Mobilização inicial</w:t>
            </w:r>
          </w:p>
        </w:tc>
        <w:tc>
          <w:tcPr>
            <w:tcW w:w="1803" w:type="dxa"/>
            <w:tcMar>
              <w:left w:w="90" w:type="dxa"/>
              <w:right w:w="90" w:type="dxa"/>
            </w:tcMar>
          </w:tcPr>
          <w:p w14:paraId="2BE34B18" w14:textId="095C557B" w:rsidR="3E13702F" w:rsidRDefault="3E13702F" w:rsidP="3E13702F">
            <w:pPr>
              <w:spacing w:line="276" w:lineRule="auto"/>
              <w:rPr>
                <w:rFonts w:ascii="Calibri" w:eastAsia="Calibri" w:hAnsi="Calibri" w:cs="Calibri"/>
                <w:color w:val="000000" w:themeColor="text1"/>
              </w:rPr>
            </w:pPr>
          </w:p>
        </w:tc>
        <w:tc>
          <w:tcPr>
            <w:tcW w:w="1803" w:type="dxa"/>
            <w:tcMar>
              <w:left w:w="90" w:type="dxa"/>
              <w:right w:w="90" w:type="dxa"/>
            </w:tcMar>
          </w:tcPr>
          <w:p w14:paraId="4A0E32BF" w14:textId="0A55E687" w:rsidR="3E13702F" w:rsidRDefault="3E13702F" w:rsidP="3E13702F">
            <w:pPr>
              <w:spacing w:line="276" w:lineRule="auto"/>
              <w:rPr>
                <w:rFonts w:ascii="Calibri" w:eastAsia="Calibri" w:hAnsi="Calibri" w:cs="Calibri"/>
                <w:color w:val="000000" w:themeColor="text1"/>
              </w:rPr>
            </w:pPr>
          </w:p>
        </w:tc>
        <w:tc>
          <w:tcPr>
            <w:tcW w:w="1803" w:type="dxa"/>
            <w:tcMar>
              <w:left w:w="90" w:type="dxa"/>
              <w:right w:w="90" w:type="dxa"/>
            </w:tcMar>
          </w:tcPr>
          <w:p w14:paraId="17D36FE9" w14:textId="0E97E908" w:rsidR="3E13702F" w:rsidRDefault="3E13702F" w:rsidP="3E13702F">
            <w:pPr>
              <w:spacing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3510DC56" w14:textId="3C76E6F6" w:rsidR="3E13702F" w:rsidRDefault="3E13702F" w:rsidP="3E13702F">
            <w:pPr>
              <w:spacing w:line="276" w:lineRule="auto"/>
              <w:rPr>
                <w:rFonts w:ascii="Calibri" w:eastAsia="Calibri" w:hAnsi="Calibri" w:cs="Calibri"/>
                <w:color w:val="000000" w:themeColor="text1"/>
              </w:rPr>
            </w:pPr>
          </w:p>
        </w:tc>
      </w:tr>
      <w:tr w:rsidR="3E13702F" w14:paraId="2569588B" w14:textId="77777777" w:rsidTr="3E13702F">
        <w:trPr>
          <w:trHeight w:val="300"/>
        </w:trPr>
        <w:tc>
          <w:tcPr>
            <w:tcW w:w="1803" w:type="dxa"/>
            <w:tcBorders>
              <w:left w:val="single" w:sz="6" w:space="0" w:color="auto"/>
            </w:tcBorders>
            <w:tcMar>
              <w:left w:w="90" w:type="dxa"/>
              <w:right w:w="90" w:type="dxa"/>
            </w:tcMar>
          </w:tcPr>
          <w:p w14:paraId="7885C241" w14:textId="7CE0BAD2"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Inscrições</w:t>
            </w:r>
          </w:p>
        </w:tc>
        <w:tc>
          <w:tcPr>
            <w:tcW w:w="1803" w:type="dxa"/>
            <w:tcMar>
              <w:left w:w="90" w:type="dxa"/>
              <w:right w:w="90" w:type="dxa"/>
            </w:tcMar>
          </w:tcPr>
          <w:p w14:paraId="40F8EA44" w14:textId="0F74BEF4"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2AE66B4C" w14:textId="6B33CC9D"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674525E9" w14:textId="74049803"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BC08EA8" w14:textId="6FED5B47" w:rsidR="3E13702F" w:rsidRDefault="3E13702F" w:rsidP="3E13702F">
            <w:pPr>
              <w:spacing w:after="200" w:line="276" w:lineRule="auto"/>
              <w:rPr>
                <w:rFonts w:ascii="Calibri" w:eastAsia="Calibri" w:hAnsi="Calibri" w:cs="Calibri"/>
                <w:color w:val="000000" w:themeColor="text1"/>
              </w:rPr>
            </w:pPr>
          </w:p>
        </w:tc>
      </w:tr>
      <w:tr w:rsidR="3E13702F" w14:paraId="62119944" w14:textId="77777777" w:rsidTr="3E13702F">
        <w:trPr>
          <w:trHeight w:val="300"/>
        </w:trPr>
        <w:tc>
          <w:tcPr>
            <w:tcW w:w="1803" w:type="dxa"/>
            <w:tcBorders>
              <w:left w:val="single" w:sz="6" w:space="0" w:color="auto"/>
            </w:tcBorders>
            <w:tcMar>
              <w:left w:w="90" w:type="dxa"/>
              <w:right w:w="90" w:type="dxa"/>
            </w:tcMar>
          </w:tcPr>
          <w:p w14:paraId="1C99C7DA" w14:textId="0A9A6E2E"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Montagem</w:t>
            </w:r>
          </w:p>
        </w:tc>
        <w:tc>
          <w:tcPr>
            <w:tcW w:w="1803" w:type="dxa"/>
            <w:tcMar>
              <w:left w:w="90" w:type="dxa"/>
              <w:right w:w="90" w:type="dxa"/>
            </w:tcMar>
          </w:tcPr>
          <w:p w14:paraId="26C4A7FD" w14:textId="25EDC045"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193B867C" w14:textId="007D5C23"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180733E2" w14:textId="1200EB93"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78345AB" w14:textId="51DBB248" w:rsidR="3E13702F" w:rsidRDefault="3E13702F" w:rsidP="3E13702F">
            <w:pPr>
              <w:spacing w:after="200" w:line="276" w:lineRule="auto"/>
              <w:rPr>
                <w:rFonts w:ascii="Calibri" w:eastAsia="Calibri" w:hAnsi="Calibri" w:cs="Calibri"/>
                <w:color w:val="000000" w:themeColor="text1"/>
              </w:rPr>
            </w:pPr>
          </w:p>
        </w:tc>
      </w:tr>
      <w:tr w:rsidR="3E13702F" w14:paraId="67CE8241" w14:textId="77777777" w:rsidTr="3E13702F">
        <w:trPr>
          <w:trHeight w:val="300"/>
        </w:trPr>
        <w:tc>
          <w:tcPr>
            <w:tcW w:w="1803" w:type="dxa"/>
            <w:tcBorders>
              <w:left w:val="single" w:sz="6" w:space="0" w:color="auto"/>
            </w:tcBorders>
            <w:tcMar>
              <w:left w:w="90" w:type="dxa"/>
              <w:right w:w="90" w:type="dxa"/>
            </w:tcMar>
          </w:tcPr>
          <w:p w14:paraId="733C61BC" w14:textId="0BC48723"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Realização do evento</w:t>
            </w:r>
          </w:p>
        </w:tc>
        <w:tc>
          <w:tcPr>
            <w:tcW w:w="1803" w:type="dxa"/>
            <w:tcMar>
              <w:left w:w="90" w:type="dxa"/>
              <w:right w:w="90" w:type="dxa"/>
            </w:tcMar>
          </w:tcPr>
          <w:p w14:paraId="0857BA1B" w14:textId="3D1E14D0"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02D9B35D" w14:textId="07960CB6"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04B61228" w14:textId="6F1EDBC7"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64E98651" w14:textId="7493466D" w:rsidR="3E13702F" w:rsidRDefault="3E13702F" w:rsidP="3E13702F">
            <w:pPr>
              <w:spacing w:after="200" w:line="276" w:lineRule="auto"/>
              <w:rPr>
                <w:rFonts w:ascii="Calibri" w:eastAsia="Calibri" w:hAnsi="Calibri" w:cs="Calibri"/>
                <w:color w:val="000000" w:themeColor="text1"/>
              </w:rPr>
            </w:pPr>
          </w:p>
        </w:tc>
      </w:tr>
      <w:tr w:rsidR="3E13702F" w14:paraId="447E2C83" w14:textId="77777777" w:rsidTr="3E13702F">
        <w:trPr>
          <w:trHeight w:val="300"/>
        </w:trPr>
        <w:tc>
          <w:tcPr>
            <w:tcW w:w="1803" w:type="dxa"/>
            <w:tcBorders>
              <w:left w:val="single" w:sz="6" w:space="0" w:color="auto"/>
            </w:tcBorders>
            <w:tcMar>
              <w:left w:w="90" w:type="dxa"/>
              <w:right w:w="90" w:type="dxa"/>
            </w:tcMar>
          </w:tcPr>
          <w:p w14:paraId="4AAAD014" w14:textId="2DB23ABE"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Desmontagem</w:t>
            </w:r>
          </w:p>
        </w:tc>
        <w:tc>
          <w:tcPr>
            <w:tcW w:w="1803" w:type="dxa"/>
            <w:tcMar>
              <w:left w:w="90" w:type="dxa"/>
              <w:right w:w="90" w:type="dxa"/>
            </w:tcMar>
          </w:tcPr>
          <w:p w14:paraId="7A868A5D" w14:textId="4BF076A6"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14104018" w14:textId="4212EEA6"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5E501B76" w14:textId="77EDB286"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86CC002" w14:textId="72925B0E" w:rsidR="3E13702F" w:rsidRDefault="3E13702F" w:rsidP="3E13702F">
            <w:pPr>
              <w:spacing w:after="200" w:line="276" w:lineRule="auto"/>
              <w:rPr>
                <w:rFonts w:ascii="Calibri" w:eastAsia="Calibri" w:hAnsi="Calibri" w:cs="Calibri"/>
                <w:color w:val="000000" w:themeColor="text1"/>
              </w:rPr>
            </w:pPr>
          </w:p>
        </w:tc>
      </w:tr>
      <w:tr w:rsidR="3E13702F" w14:paraId="2E714D1C" w14:textId="77777777" w:rsidTr="3E13702F">
        <w:trPr>
          <w:trHeight w:val="300"/>
        </w:trPr>
        <w:tc>
          <w:tcPr>
            <w:tcW w:w="1803" w:type="dxa"/>
            <w:tcBorders>
              <w:left w:val="single" w:sz="6" w:space="0" w:color="auto"/>
            </w:tcBorders>
            <w:tcMar>
              <w:left w:w="90" w:type="dxa"/>
              <w:right w:w="90" w:type="dxa"/>
            </w:tcMar>
          </w:tcPr>
          <w:p w14:paraId="77496199" w14:textId="040CC3D2"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Pesquisa de qualidade</w:t>
            </w:r>
          </w:p>
        </w:tc>
        <w:tc>
          <w:tcPr>
            <w:tcW w:w="1803" w:type="dxa"/>
            <w:tcMar>
              <w:left w:w="90" w:type="dxa"/>
              <w:right w:w="90" w:type="dxa"/>
            </w:tcMar>
          </w:tcPr>
          <w:p w14:paraId="7BB4925B" w14:textId="515F4755"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13161FD1" w14:textId="03C00DCD" w:rsidR="3E13702F" w:rsidRDefault="3E13702F" w:rsidP="3E13702F">
            <w:pPr>
              <w:spacing w:after="200" w:line="276" w:lineRule="auto"/>
              <w:rPr>
                <w:rFonts w:ascii="Calibri" w:eastAsia="Calibri" w:hAnsi="Calibri" w:cs="Calibri"/>
                <w:color w:val="000000" w:themeColor="text1"/>
              </w:rPr>
            </w:pPr>
          </w:p>
        </w:tc>
        <w:tc>
          <w:tcPr>
            <w:tcW w:w="1803" w:type="dxa"/>
            <w:tcMar>
              <w:left w:w="90" w:type="dxa"/>
              <w:right w:w="90" w:type="dxa"/>
            </w:tcMar>
          </w:tcPr>
          <w:p w14:paraId="4A75B6FD" w14:textId="18371C91" w:rsidR="3E13702F" w:rsidRDefault="3E13702F" w:rsidP="3E13702F">
            <w:pPr>
              <w:spacing w:after="200" w:line="276" w:lineRule="auto"/>
              <w:rPr>
                <w:rFonts w:ascii="Calibri" w:eastAsia="Calibri" w:hAnsi="Calibri" w:cs="Calibri"/>
                <w:color w:val="000000" w:themeColor="text1"/>
              </w:rPr>
            </w:pPr>
          </w:p>
        </w:tc>
        <w:tc>
          <w:tcPr>
            <w:tcW w:w="1803" w:type="dxa"/>
            <w:tcBorders>
              <w:right w:val="single" w:sz="6" w:space="0" w:color="auto"/>
            </w:tcBorders>
            <w:tcMar>
              <w:left w:w="90" w:type="dxa"/>
              <w:right w:w="90" w:type="dxa"/>
            </w:tcMar>
          </w:tcPr>
          <w:p w14:paraId="0348943D" w14:textId="55E89743" w:rsidR="3E13702F" w:rsidRDefault="3E13702F" w:rsidP="3E13702F">
            <w:pPr>
              <w:spacing w:after="200" w:line="276" w:lineRule="auto"/>
              <w:rPr>
                <w:rFonts w:ascii="Calibri" w:eastAsia="Calibri" w:hAnsi="Calibri" w:cs="Calibri"/>
                <w:color w:val="000000" w:themeColor="text1"/>
              </w:rPr>
            </w:pPr>
          </w:p>
        </w:tc>
      </w:tr>
      <w:tr w:rsidR="3E13702F" w14:paraId="5F78FF6B" w14:textId="77777777" w:rsidTr="3E13702F">
        <w:trPr>
          <w:trHeight w:val="300"/>
        </w:trPr>
        <w:tc>
          <w:tcPr>
            <w:tcW w:w="1803" w:type="dxa"/>
            <w:tcBorders>
              <w:left w:val="single" w:sz="6" w:space="0" w:color="auto"/>
              <w:bottom w:val="single" w:sz="6" w:space="0" w:color="auto"/>
            </w:tcBorders>
            <w:tcMar>
              <w:left w:w="90" w:type="dxa"/>
              <w:right w:w="90" w:type="dxa"/>
            </w:tcMar>
          </w:tcPr>
          <w:p w14:paraId="47B12118" w14:textId="3688787D"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color w:val="000000" w:themeColor="text1"/>
              </w:rPr>
              <w:t>Prestação de contas</w:t>
            </w:r>
          </w:p>
        </w:tc>
        <w:tc>
          <w:tcPr>
            <w:tcW w:w="1803" w:type="dxa"/>
            <w:tcBorders>
              <w:bottom w:val="single" w:sz="6" w:space="0" w:color="auto"/>
            </w:tcBorders>
            <w:tcMar>
              <w:left w:w="90" w:type="dxa"/>
              <w:right w:w="90" w:type="dxa"/>
            </w:tcMar>
          </w:tcPr>
          <w:p w14:paraId="5B837C88" w14:textId="2F8BC47A" w:rsidR="3E13702F" w:rsidRDefault="3E13702F" w:rsidP="3E13702F">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07577AA6" w14:textId="3C1B2DA2" w:rsidR="3E13702F" w:rsidRDefault="3E13702F" w:rsidP="3E13702F">
            <w:pPr>
              <w:spacing w:after="200" w:line="276" w:lineRule="auto"/>
              <w:rPr>
                <w:rFonts w:ascii="Calibri" w:eastAsia="Calibri" w:hAnsi="Calibri" w:cs="Calibri"/>
                <w:color w:val="000000" w:themeColor="text1"/>
              </w:rPr>
            </w:pPr>
          </w:p>
        </w:tc>
        <w:tc>
          <w:tcPr>
            <w:tcW w:w="1803" w:type="dxa"/>
            <w:tcBorders>
              <w:bottom w:val="single" w:sz="6" w:space="0" w:color="auto"/>
            </w:tcBorders>
            <w:tcMar>
              <w:left w:w="90" w:type="dxa"/>
              <w:right w:w="90" w:type="dxa"/>
            </w:tcMar>
          </w:tcPr>
          <w:p w14:paraId="70AF68C4" w14:textId="41953F83" w:rsidR="3E13702F" w:rsidRDefault="3E13702F" w:rsidP="3E13702F">
            <w:pPr>
              <w:spacing w:after="200" w:line="276" w:lineRule="auto"/>
              <w:rPr>
                <w:rFonts w:ascii="Calibri" w:eastAsia="Calibri" w:hAnsi="Calibri" w:cs="Calibri"/>
                <w:color w:val="000000" w:themeColor="text1"/>
              </w:rPr>
            </w:pPr>
          </w:p>
        </w:tc>
        <w:tc>
          <w:tcPr>
            <w:tcW w:w="1803" w:type="dxa"/>
            <w:tcBorders>
              <w:bottom w:val="single" w:sz="6" w:space="0" w:color="auto"/>
              <w:right w:val="single" w:sz="6" w:space="0" w:color="auto"/>
            </w:tcBorders>
            <w:tcMar>
              <w:left w:w="90" w:type="dxa"/>
              <w:right w:w="90" w:type="dxa"/>
            </w:tcMar>
          </w:tcPr>
          <w:p w14:paraId="1934DBDC" w14:textId="1120224A" w:rsidR="3E13702F" w:rsidRDefault="3E13702F" w:rsidP="3E13702F">
            <w:pPr>
              <w:spacing w:after="200" w:line="276" w:lineRule="auto"/>
              <w:rPr>
                <w:rFonts w:ascii="Calibri" w:eastAsia="Calibri" w:hAnsi="Calibri" w:cs="Calibri"/>
                <w:color w:val="000000" w:themeColor="text1"/>
              </w:rPr>
            </w:pPr>
          </w:p>
        </w:tc>
      </w:tr>
    </w:tbl>
    <w:p w14:paraId="33799E24" w14:textId="1DEAE159" w:rsidR="3E13702F" w:rsidRDefault="3E13702F" w:rsidP="3E13702F">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3E13702F" w14:paraId="5E869597" w14:textId="77777777" w:rsidTr="3E13702F">
        <w:trPr>
          <w:trHeight w:val="300"/>
        </w:trPr>
        <w:tc>
          <w:tcPr>
            <w:tcW w:w="9020" w:type="dxa"/>
            <w:gridSpan w:val="10"/>
            <w:tcBorders>
              <w:top w:val="single" w:sz="6" w:space="0" w:color="auto"/>
              <w:left w:val="single" w:sz="6" w:space="0" w:color="auto"/>
              <w:right w:val="single" w:sz="6" w:space="0" w:color="auto"/>
            </w:tcBorders>
            <w:tcMar>
              <w:left w:w="90" w:type="dxa"/>
              <w:right w:w="90" w:type="dxa"/>
            </w:tcMar>
          </w:tcPr>
          <w:p w14:paraId="4F8BB4B0" w14:textId="6D24C7E4" w:rsidR="3E13702F" w:rsidRDefault="3E13702F" w:rsidP="3E13702F">
            <w:pPr>
              <w:spacing w:after="200" w:line="276" w:lineRule="auto"/>
              <w:rPr>
                <w:rFonts w:ascii="Calibri" w:eastAsia="Calibri" w:hAnsi="Calibri" w:cs="Calibri"/>
              </w:rPr>
            </w:pPr>
            <w:r w:rsidRPr="3E13702F">
              <w:rPr>
                <w:rFonts w:ascii="Calibri" w:eastAsia="Calibri" w:hAnsi="Calibri" w:cs="Calibri"/>
                <w:b/>
                <w:bCs/>
              </w:rPr>
              <w:t xml:space="preserve">07 B - CRONOGRAMA DE EXECUÇÃO AULAS CONTINUADAS: </w:t>
            </w:r>
            <w:r w:rsidRPr="3E13702F">
              <w:rPr>
                <w:rFonts w:ascii="Calibri" w:eastAsia="Calibri" w:hAnsi="Calibri" w:cs="Calibri"/>
                <w:i/>
                <w:iCs/>
              </w:rPr>
              <w:t xml:space="preserve">Descrever as grades de aula de forma detalhada; (Obrigatório o preenchimento de todos os campos em branco) </w:t>
            </w:r>
          </w:p>
          <w:p w14:paraId="00DD9A3E" w14:textId="340F61D6" w:rsidR="3E13702F" w:rsidRDefault="3E13702F" w:rsidP="3E13702F">
            <w:pPr>
              <w:spacing w:after="200" w:line="276" w:lineRule="auto"/>
              <w:rPr>
                <w:rFonts w:ascii="Calibri" w:eastAsia="Calibri" w:hAnsi="Calibri" w:cs="Calibri"/>
              </w:rPr>
            </w:pPr>
            <w:r w:rsidRPr="3E13702F">
              <w:rPr>
                <w:rFonts w:ascii="Calibri" w:eastAsia="Calibri" w:hAnsi="Calibri" w:cs="Calibri"/>
                <w:i/>
                <w:iCs/>
              </w:rPr>
              <w:t>PREENCHER APENAS SE O PROJETO CONSISTIR NA REALIZAÇÃO DE AULAS CONTINUADAS</w:t>
            </w:r>
          </w:p>
        </w:tc>
      </w:tr>
      <w:tr w:rsidR="3E13702F" w14:paraId="155DBEAD" w14:textId="77777777" w:rsidTr="3E13702F">
        <w:trPr>
          <w:trHeight w:val="705"/>
        </w:trPr>
        <w:tc>
          <w:tcPr>
            <w:tcW w:w="902" w:type="dxa"/>
            <w:tcBorders>
              <w:top w:val="single" w:sz="6" w:space="0" w:color="auto"/>
              <w:left w:val="single" w:sz="6" w:space="0" w:color="auto"/>
              <w:right w:val="single" w:sz="6" w:space="0" w:color="auto"/>
            </w:tcBorders>
            <w:tcMar>
              <w:left w:w="90" w:type="dxa"/>
              <w:right w:w="90" w:type="dxa"/>
            </w:tcMar>
          </w:tcPr>
          <w:p w14:paraId="5B0252F0" w14:textId="0CFC3D86"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Grupamento</w:t>
            </w:r>
          </w:p>
        </w:tc>
        <w:tc>
          <w:tcPr>
            <w:tcW w:w="902" w:type="dxa"/>
            <w:tcBorders>
              <w:top w:val="single" w:sz="6" w:space="0" w:color="auto"/>
            </w:tcBorders>
            <w:tcMar>
              <w:left w:w="90" w:type="dxa"/>
              <w:right w:w="90" w:type="dxa"/>
            </w:tcMar>
          </w:tcPr>
          <w:p w14:paraId="2DBB9D3A" w14:textId="23C180C2"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Local</w:t>
            </w:r>
          </w:p>
        </w:tc>
        <w:tc>
          <w:tcPr>
            <w:tcW w:w="902" w:type="dxa"/>
            <w:tcBorders>
              <w:top w:val="single" w:sz="6" w:space="0" w:color="auto"/>
            </w:tcBorders>
            <w:tcMar>
              <w:left w:w="90" w:type="dxa"/>
              <w:right w:w="90" w:type="dxa"/>
            </w:tcMar>
          </w:tcPr>
          <w:p w14:paraId="139A65EE" w14:textId="6CD7A7F7"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Endereço</w:t>
            </w:r>
          </w:p>
        </w:tc>
        <w:tc>
          <w:tcPr>
            <w:tcW w:w="902" w:type="dxa"/>
            <w:tcBorders>
              <w:top w:val="single" w:sz="6" w:space="0" w:color="auto"/>
            </w:tcBorders>
            <w:tcMar>
              <w:left w:w="90" w:type="dxa"/>
              <w:right w:w="90" w:type="dxa"/>
            </w:tcMar>
          </w:tcPr>
          <w:p w14:paraId="2528B3DE" w14:textId="6C0D5C3F"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H/Aula Semana</w:t>
            </w:r>
          </w:p>
        </w:tc>
        <w:tc>
          <w:tcPr>
            <w:tcW w:w="902" w:type="dxa"/>
            <w:tcBorders>
              <w:top w:val="single" w:sz="6" w:space="0" w:color="auto"/>
            </w:tcBorders>
            <w:tcMar>
              <w:left w:w="90" w:type="dxa"/>
              <w:right w:w="90" w:type="dxa"/>
            </w:tcMar>
          </w:tcPr>
          <w:p w14:paraId="7DA3C10F" w14:textId="7E17A85C" w:rsidR="3E13702F" w:rsidRDefault="3E13702F" w:rsidP="3E13702F">
            <w:pPr>
              <w:spacing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rPr>
              <w:t>Turma</w:t>
            </w:r>
          </w:p>
        </w:tc>
        <w:tc>
          <w:tcPr>
            <w:tcW w:w="902" w:type="dxa"/>
            <w:tcBorders>
              <w:top w:val="single" w:sz="6" w:space="0" w:color="auto"/>
            </w:tcBorders>
            <w:tcMar>
              <w:left w:w="90" w:type="dxa"/>
              <w:right w:w="90" w:type="dxa"/>
            </w:tcMar>
          </w:tcPr>
          <w:p w14:paraId="29F14C2D" w14:textId="6A6C6DB3" w:rsidR="3E13702F" w:rsidRDefault="3E13702F" w:rsidP="3E13702F">
            <w:pPr>
              <w:spacing w:line="276" w:lineRule="auto"/>
              <w:rPr>
                <w:rFonts w:ascii="Calibri" w:eastAsia="Calibri" w:hAnsi="Calibri" w:cs="Calibri"/>
                <w:color w:val="000000" w:themeColor="text1"/>
              </w:rPr>
            </w:pPr>
            <w:r w:rsidRPr="3E13702F">
              <w:rPr>
                <w:rFonts w:ascii="Calibri" w:eastAsia="Calibri" w:hAnsi="Calibri" w:cs="Calibri"/>
                <w:b/>
                <w:bCs/>
                <w:color w:val="000000" w:themeColor="text1"/>
              </w:rPr>
              <w:t>Quant. Alunos</w:t>
            </w:r>
          </w:p>
        </w:tc>
        <w:tc>
          <w:tcPr>
            <w:tcW w:w="902" w:type="dxa"/>
            <w:tcBorders>
              <w:top w:val="single" w:sz="6" w:space="0" w:color="auto"/>
            </w:tcBorders>
            <w:tcMar>
              <w:left w:w="90" w:type="dxa"/>
              <w:right w:w="90" w:type="dxa"/>
            </w:tcMar>
          </w:tcPr>
          <w:p w14:paraId="4FFD46AE" w14:textId="4A63384D" w:rsidR="3E13702F" w:rsidRDefault="3E13702F" w:rsidP="3E13702F">
            <w:pPr>
              <w:spacing w:line="276" w:lineRule="auto"/>
              <w:rPr>
                <w:rFonts w:ascii="Calibri" w:eastAsia="Calibri" w:hAnsi="Calibri" w:cs="Calibri"/>
                <w:color w:val="000000" w:themeColor="text1"/>
              </w:rPr>
            </w:pPr>
            <w:r w:rsidRPr="3E13702F">
              <w:rPr>
                <w:rFonts w:ascii="Calibri" w:eastAsia="Calibri" w:hAnsi="Calibri" w:cs="Calibri"/>
                <w:b/>
                <w:bCs/>
                <w:color w:val="000000" w:themeColor="text1"/>
              </w:rPr>
              <w:t>Dias</w:t>
            </w:r>
          </w:p>
        </w:tc>
        <w:tc>
          <w:tcPr>
            <w:tcW w:w="902" w:type="dxa"/>
            <w:tcBorders>
              <w:top w:val="single" w:sz="6" w:space="0" w:color="auto"/>
            </w:tcBorders>
            <w:tcMar>
              <w:left w:w="90" w:type="dxa"/>
              <w:right w:w="90" w:type="dxa"/>
            </w:tcMar>
          </w:tcPr>
          <w:p w14:paraId="05DAA029" w14:textId="3D3A7341" w:rsidR="3E13702F" w:rsidRDefault="3E13702F" w:rsidP="3E13702F">
            <w:pPr>
              <w:spacing w:line="276" w:lineRule="auto"/>
              <w:rPr>
                <w:rFonts w:ascii="Calibri" w:eastAsia="Calibri" w:hAnsi="Calibri" w:cs="Calibri"/>
                <w:color w:val="000000" w:themeColor="text1"/>
              </w:rPr>
            </w:pPr>
            <w:r w:rsidRPr="3E13702F">
              <w:rPr>
                <w:rFonts w:ascii="Calibri" w:eastAsia="Calibri" w:hAnsi="Calibri" w:cs="Calibri"/>
                <w:b/>
                <w:bCs/>
                <w:color w:val="000000" w:themeColor="text1"/>
              </w:rPr>
              <w:t>Manhã</w:t>
            </w:r>
          </w:p>
        </w:tc>
        <w:tc>
          <w:tcPr>
            <w:tcW w:w="902" w:type="dxa"/>
            <w:tcBorders>
              <w:top w:val="single" w:sz="6" w:space="0" w:color="auto"/>
            </w:tcBorders>
            <w:tcMar>
              <w:left w:w="90" w:type="dxa"/>
              <w:right w:w="90" w:type="dxa"/>
            </w:tcMar>
          </w:tcPr>
          <w:p w14:paraId="5564660E" w14:textId="23CC8053" w:rsidR="3E13702F" w:rsidRDefault="3E13702F" w:rsidP="3E13702F">
            <w:pPr>
              <w:spacing w:line="276" w:lineRule="auto"/>
              <w:rPr>
                <w:rFonts w:ascii="Calibri" w:eastAsia="Calibri" w:hAnsi="Calibri" w:cs="Calibri"/>
                <w:color w:val="000000" w:themeColor="text1"/>
              </w:rPr>
            </w:pPr>
            <w:r w:rsidRPr="3E13702F">
              <w:rPr>
                <w:rFonts w:ascii="Calibri" w:eastAsia="Calibri" w:hAnsi="Calibri" w:cs="Calibri"/>
                <w:b/>
                <w:bCs/>
                <w:color w:val="000000" w:themeColor="text1"/>
              </w:rPr>
              <w:t>Tarde</w:t>
            </w:r>
          </w:p>
        </w:tc>
        <w:tc>
          <w:tcPr>
            <w:tcW w:w="902" w:type="dxa"/>
            <w:tcBorders>
              <w:top w:val="single" w:sz="6" w:space="0" w:color="auto"/>
              <w:right w:val="single" w:sz="6" w:space="0" w:color="auto"/>
            </w:tcBorders>
            <w:tcMar>
              <w:left w:w="90" w:type="dxa"/>
              <w:right w:w="90" w:type="dxa"/>
            </w:tcMar>
          </w:tcPr>
          <w:p w14:paraId="51EF4959" w14:textId="2EE0171A" w:rsidR="3E13702F" w:rsidRDefault="3E13702F" w:rsidP="3E13702F">
            <w:pPr>
              <w:spacing w:line="276" w:lineRule="auto"/>
              <w:rPr>
                <w:rFonts w:ascii="Calibri" w:eastAsia="Calibri" w:hAnsi="Calibri" w:cs="Calibri"/>
                <w:color w:val="000000" w:themeColor="text1"/>
              </w:rPr>
            </w:pPr>
            <w:r w:rsidRPr="3E13702F">
              <w:rPr>
                <w:rFonts w:ascii="Calibri" w:eastAsia="Calibri" w:hAnsi="Calibri" w:cs="Calibri"/>
                <w:b/>
                <w:bCs/>
                <w:color w:val="000000" w:themeColor="text1"/>
              </w:rPr>
              <w:t>Considerações</w:t>
            </w:r>
          </w:p>
        </w:tc>
      </w:tr>
      <w:tr w:rsidR="3E13702F" w14:paraId="788C8E66" w14:textId="77777777" w:rsidTr="3E13702F">
        <w:trPr>
          <w:trHeight w:val="300"/>
        </w:trPr>
        <w:tc>
          <w:tcPr>
            <w:tcW w:w="902" w:type="dxa"/>
            <w:tcBorders>
              <w:left w:val="single" w:sz="6" w:space="0" w:color="auto"/>
            </w:tcBorders>
            <w:tcMar>
              <w:left w:w="90" w:type="dxa"/>
              <w:right w:w="90" w:type="dxa"/>
            </w:tcMar>
          </w:tcPr>
          <w:p w14:paraId="6FDE3348" w14:textId="42CBBD61"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25A3B1C3" w14:textId="43DF4847"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38DC298F" w14:textId="4BAD9057"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8F02548" w14:textId="390D6507"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38C49DCD" w14:textId="69C4F5C1"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18B41E9" w14:textId="41E0DEAC"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DF54341" w14:textId="7E2E88D3"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CCD9D51" w14:textId="0309BEEE"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65E7391E" w14:textId="0E9F22B3" w:rsidR="3E13702F" w:rsidRDefault="3E13702F" w:rsidP="3E13702F">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4273BFE3" w14:textId="2ADF29C8" w:rsidR="3E13702F" w:rsidRDefault="3E13702F" w:rsidP="3E13702F">
            <w:pPr>
              <w:spacing w:line="276" w:lineRule="auto"/>
              <w:rPr>
                <w:rFonts w:ascii="Calibri" w:eastAsia="Calibri" w:hAnsi="Calibri" w:cs="Calibri"/>
                <w:color w:val="000000" w:themeColor="text1"/>
              </w:rPr>
            </w:pPr>
          </w:p>
        </w:tc>
      </w:tr>
      <w:tr w:rsidR="3E13702F" w14:paraId="23A3539D" w14:textId="77777777" w:rsidTr="3E13702F">
        <w:trPr>
          <w:trHeight w:val="300"/>
        </w:trPr>
        <w:tc>
          <w:tcPr>
            <w:tcW w:w="902" w:type="dxa"/>
            <w:tcBorders>
              <w:left w:val="single" w:sz="6" w:space="0" w:color="auto"/>
            </w:tcBorders>
            <w:tcMar>
              <w:left w:w="90" w:type="dxa"/>
              <w:right w:w="90" w:type="dxa"/>
            </w:tcMar>
          </w:tcPr>
          <w:p w14:paraId="2024DA60" w14:textId="438F8612"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5C1F04F" w14:textId="429B37AD"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AB8EBF7" w14:textId="3FCBB34C"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5199D6B" w14:textId="23CE7CD3"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9F0F876" w14:textId="29B7E54C"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E19433F" w14:textId="0CF40426"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6F1BC43" w14:textId="78719BA4"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AC7AF7A" w14:textId="4B908189"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2F777146" w14:textId="210BC39F" w:rsidR="3E13702F" w:rsidRDefault="3E13702F" w:rsidP="3E13702F">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05E7858F" w14:textId="08F8F2E0" w:rsidR="3E13702F" w:rsidRDefault="3E13702F" w:rsidP="3E13702F">
            <w:pPr>
              <w:spacing w:line="276" w:lineRule="auto"/>
              <w:rPr>
                <w:rFonts w:ascii="Calibri" w:eastAsia="Calibri" w:hAnsi="Calibri" w:cs="Calibri"/>
                <w:color w:val="000000" w:themeColor="text1"/>
              </w:rPr>
            </w:pPr>
          </w:p>
        </w:tc>
      </w:tr>
      <w:tr w:rsidR="3E13702F" w14:paraId="71EB3655" w14:textId="77777777" w:rsidTr="3E13702F">
        <w:trPr>
          <w:trHeight w:val="300"/>
        </w:trPr>
        <w:tc>
          <w:tcPr>
            <w:tcW w:w="902" w:type="dxa"/>
            <w:tcBorders>
              <w:left w:val="single" w:sz="6" w:space="0" w:color="auto"/>
            </w:tcBorders>
            <w:tcMar>
              <w:left w:w="90" w:type="dxa"/>
              <w:right w:w="90" w:type="dxa"/>
            </w:tcMar>
          </w:tcPr>
          <w:p w14:paraId="327BFBCA" w14:textId="49AA99DC"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32B9130E" w14:textId="3D942B05"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377BDEBF" w14:textId="47A34A66"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5816DDAF" w14:textId="1E9B1D30"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EDEC715" w14:textId="0013F61E"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11E7C19B" w14:textId="701016B8"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1B0D307C" w14:textId="513497E6"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630C9A15" w14:textId="29F49867"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61369AB6" w14:textId="361A552C" w:rsidR="3E13702F" w:rsidRDefault="3E13702F" w:rsidP="3E13702F">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2A341D9" w14:textId="6BF03056" w:rsidR="3E13702F" w:rsidRDefault="3E13702F" w:rsidP="3E13702F">
            <w:pPr>
              <w:spacing w:line="276" w:lineRule="auto"/>
              <w:rPr>
                <w:rFonts w:ascii="Calibri" w:eastAsia="Calibri" w:hAnsi="Calibri" w:cs="Calibri"/>
                <w:color w:val="000000" w:themeColor="text1"/>
              </w:rPr>
            </w:pPr>
          </w:p>
        </w:tc>
      </w:tr>
      <w:tr w:rsidR="3E13702F" w14:paraId="219705E8" w14:textId="77777777" w:rsidTr="3E13702F">
        <w:trPr>
          <w:trHeight w:val="300"/>
        </w:trPr>
        <w:tc>
          <w:tcPr>
            <w:tcW w:w="902" w:type="dxa"/>
            <w:tcBorders>
              <w:left w:val="single" w:sz="6" w:space="0" w:color="auto"/>
            </w:tcBorders>
            <w:tcMar>
              <w:left w:w="90" w:type="dxa"/>
              <w:right w:w="90" w:type="dxa"/>
            </w:tcMar>
          </w:tcPr>
          <w:p w14:paraId="51859AFB" w14:textId="588ECA9C"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177FCD7A" w14:textId="7E01F955"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2AB6E00" w14:textId="7A729CAD"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1E6069D5" w14:textId="5F66DF9A"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2846EDA" w14:textId="34D40F0A"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EE4C3E4" w14:textId="79C95BBC"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567B4455" w14:textId="7073A772"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E4055FB" w14:textId="213A81F5"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16847DA2" w14:textId="7980A0BB" w:rsidR="3E13702F" w:rsidRDefault="3E13702F" w:rsidP="3E13702F">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59C19403" w14:textId="13278CD7" w:rsidR="3E13702F" w:rsidRDefault="3E13702F" w:rsidP="3E13702F">
            <w:pPr>
              <w:spacing w:line="276" w:lineRule="auto"/>
              <w:rPr>
                <w:rFonts w:ascii="Calibri" w:eastAsia="Calibri" w:hAnsi="Calibri" w:cs="Calibri"/>
                <w:color w:val="000000" w:themeColor="text1"/>
              </w:rPr>
            </w:pPr>
          </w:p>
        </w:tc>
      </w:tr>
      <w:tr w:rsidR="3E13702F" w14:paraId="54E53509" w14:textId="77777777" w:rsidTr="3E13702F">
        <w:trPr>
          <w:trHeight w:val="300"/>
        </w:trPr>
        <w:tc>
          <w:tcPr>
            <w:tcW w:w="902" w:type="dxa"/>
            <w:tcBorders>
              <w:left w:val="single" w:sz="6" w:space="0" w:color="auto"/>
            </w:tcBorders>
            <w:tcMar>
              <w:left w:w="90" w:type="dxa"/>
              <w:right w:w="90" w:type="dxa"/>
            </w:tcMar>
          </w:tcPr>
          <w:p w14:paraId="065EB87E" w14:textId="35F89D0E"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48CDCDE" w14:textId="79FF4670"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5E8CB71B" w14:textId="68CABF6A"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12C74E19" w14:textId="09D8691A"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59665D79" w14:textId="723AE6F7"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DD94188" w14:textId="39030155"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5B8DF13" w14:textId="74B6B17D"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6EC50FFD" w14:textId="3E9763AD"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CCA07A2" w14:textId="6F67D6A6" w:rsidR="3E13702F" w:rsidRDefault="3E13702F" w:rsidP="3E13702F">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35F835A5" w14:textId="2FDEBFA0" w:rsidR="3E13702F" w:rsidRDefault="3E13702F" w:rsidP="3E13702F">
            <w:pPr>
              <w:spacing w:line="276" w:lineRule="auto"/>
              <w:rPr>
                <w:rFonts w:ascii="Calibri" w:eastAsia="Calibri" w:hAnsi="Calibri" w:cs="Calibri"/>
                <w:color w:val="000000" w:themeColor="text1"/>
              </w:rPr>
            </w:pPr>
          </w:p>
        </w:tc>
      </w:tr>
      <w:tr w:rsidR="3E13702F" w14:paraId="1F5C3BD5" w14:textId="77777777" w:rsidTr="3E13702F">
        <w:trPr>
          <w:trHeight w:val="300"/>
        </w:trPr>
        <w:tc>
          <w:tcPr>
            <w:tcW w:w="902" w:type="dxa"/>
            <w:tcBorders>
              <w:left w:val="single" w:sz="6" w:space="0" w:color="auto"/>
            </w:tcBorders>
            <w:tcMar>
              <w:left w:w="90" w:type="dxa"/>
              <w:right w:w="90" w:type="dxa"/>
            </w:tcMar>
          </w:tcPr>
          <w:p w14:paraId="71AA325A" w14:textId="326B9951"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D59CFD4" w14:textId="7720F183"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32F8FA92" w14:textId="7264D3A0"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2EAE4E76" w14:textId="21EED6B1"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27A1649A" w14:textId="167B5EF1"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903B86E" w14:textId="458E0D08"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6BFD1614" w14:textId="0BCC65DD"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5713602D" w14:textId="59D4562E"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B8226B8" w14:textId="4AAAB6A1" w:rsidR="3E13702F" w:rsidRDefault="3E13702F" w:rsidP="3E13702F">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1C94F17F" w14:textId="136B340E" w:rsidR="3E13702F" w:rsidRDefault="3E13702F" w:rsidP="3E13702F">
            <w:pPr>
              <w:spacing w:line="276" w:lineRule="auto"/>
              <w:rPr>
                <w:rFonts w:ascii="Calibri" w:eastAsia="Calibri" w:hAnsi="Calibri" w:cs="Calibri"/>
                <w:color w:val="000000" w:themeColor="text1"/>
              </w:rPr>
            </w:pPr>
          </w:p>
        </w:tc>
      </w:tr>
      <w:tr w:rsidR="3E13702F" w14:paraId="3DBC12EC" w14:textId="77777777" w:rsidTr="3E13702F">
        <w:trPr>
          <w:trHeight w:val="300"/>
        </w:trPr>
        <w:tc>
          <w:tcPr>
            <w:tcW w:w="902" w:type="dxa"/>
            <w:tcBorders>
              <w:left w:val="single" w:sz="6" w:space="0" w:color="auto"/>
            </w:tcBorders>
            <w:tcMar>
              <w:left w:w="90" w:type="dxa"/>
              <w:right w:w="90" w:type="dxa"/>
            </w:tcMar>
          </w:tcPr>
          <w:p w14:paraId="6C4D9B3F" w14:textId="3871954E"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7704D81" w14:textId="6D317B05"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5F4B515C" w14:textId="173042CC"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5BA0E4D" w14:textId="50824609"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3AD09CB0" w14:textId="552057F1"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34BBB423" w14:textId="1645451A"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16BA65D9" w14:textId="5317F4ED"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2CE577AC" w14:textId="73094CF0"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380830F3" w14:textId="1C79D849" w:rsidR="3E13702F" w:rsidRDefault="3E13702F" w:rsidP="3E13702F">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1F361038" w14:textId="1C05F53C" w:rsidR="3E13702F" w:rsidRDefault="3E13702F" w:rsidP="3E13702F">
            <w:pPr>
              <w:spacing w:line="276" w:lineRule="auto"/>
              <w:rPr>
                <w:rFonts w:ascii="Calibri" w:eastAsia="Calibri" w:hAnsi="Calibri" w:cs="Calibri"/>
                <w:color w:val="000000" w:themeColor="text1"/>
              </w:rPr>
            </w:pPr>
          </w:p>
        </w:tc>
      </w:tr>
      <w:tr w:rsidR="3E13702F" w14:paraId="7571E3AF" w14:textId="77777777" w:rsidTr="3E13702F">
        <w:trPr>
          <w:trHeight w:val="300"/>
        </w:trPr>
        <w:tc>
          <w:tcPr>
            <w:tcW w:w="902" w:type="dxa"/>
            <w:tcBorders>
              <w:left w:val="single" w:sz="6" w:space="0" w:color="auto"/>
            </w:tcBorders>
            <w:tcMar>
              <w:left w:w="90" w:type="dxa"/>
              <w:right w:w="90" w:type="dxa"/>
            </w:tcMar>
          </w:tcPr>
          <w:p w14:paraId="69EE2F7C" w14:textId="60774DE7"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BAE5D51" w14:textId="6C344CC4"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C79C718" w14:textId="702A3B63"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159D2F2B" w14:textId="6DEFAA08"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944A9B9" w14:textId="196FC4D2"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15D9AC68" w14:textId="20100897"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E56F569" w14:textId="28ED86DF"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479898FE" w14:textId="0AB2EADC"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317D7077" w14:textId="22D81389" w:rsidR="3E13702F" w:rsidRDefault="3E13702F" w:rsidP="3E13702F">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239DFF95" w14:textId="53841EE4" w:rsidR="3E13702F" w:rsidRDefault="3E13702F" w:rsidP="3E13702F">
            <w:pPr>
              <w:spacing w:line="276" w:lineRule="auto"/>
              <w:rPr>
                <w:rFonts w:ascii="Calibri" w:eastAsia="Calibri" w:hAnsi="Calibri" w:cs="Calibri"/>
                <w:color w:val="000000" w:themeColor="text1"/>
              </w:rPr>
            </w:pPr>
          </w:p>
        </w:tc>
      </w:tr>
      <w:tr w:rsidR="3E13702F" w14:paraId="7C844568" w14:textId="77777777" w:rsidTr="3E13702F">
        <w:trPr>
          <w:trHeight w:val="300"/>
        </w:trPr>
        <w:tc>
          <w:tcPr>
            <w:tcW w:w="902" w:type="dxa"/>
            <w:tcBorders>
              <w:left w:val="single" w:sz="6" w:space="0" w:color="auto"/>
            </w:tcBorders>
            <w:tcMar>
              <w:left w:w="90" w:type="dxa"/>
              <w:right w:w="90" w:type="dxa"/>
            </w:tcMar>
          </w:tcPr>
          <w:p w14:paraId="50F53981" w14:textId="201E8565"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81FF7BB" w14:textId="632702CB"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29E1F92F" w14:textId="0F967707"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62033FFE" w14:textId="4D47D599"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23B8766" w14:textId="0EE3D0CD"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29FACA6" w14:textId="727B68AC"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70BF9DAA" w14:textId="53FC38D3"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65F1D27B" w14:textId="2E5E7899" w:rsidR="3E13702F" w:rsidRDefault="3E13702F" w:rsidP="3E13702F">
            <w:pPr>
              <w:spacing w:line="276" w:lineRule="auto"/>
              <w:rPr>
                <w:rFonts w:ascii="Calibri" w:eastAsia="Calibri" w:hAnsi="Calibri" w:cs="Calibri"/>
                <w:color w:val="000000" w:themeColor="text1"/>
              </w:rPr>
            </w:pPr>
          </w:p>
        </w:tc>
        <w:tc>
          <w:tcPr>
            <w:tcW w:w="902" w:type="dxa"/>
            <w:tcMar>
              <w:left w:w="90" w:type="dxa"/>
              <w:right w:w="90" w:type="dxa"/>
            </w:tcMar>
          </w:tcPr>
          <w:p w14:paraId="0FE12C00" w14:textId="06E3508A" w:rsidR="3E13702F" w:rsidRDefault="3E13702F" w:rsidP="3E13702F">
            <w:pPr>
              <w:spacing w:line="276" w:lineRule="auto"/>
              <w:rPr>
                <w:rFonts w:ascii="Calibri" w:eastAsia="Calibri" w:hAnsi="Calibri" w:cs="Calibri"/>
                <w:color w:val="000000" w:themeColor="text1"/>
              </w:rPr>
            </w:pPr>
          </w:p>
        </w:tc>
        <w:tc>
          <w:tcPr>
            <w:tcW w:w="902" w:type="dxa"/>
            <w:tcBorders>
              <w:right w:val="single" w:sz="6" w:space="0" w:color="auto"/>
            </w:tcBorders>
            <w:tcMar>
              <w:left w:w="90" w:type="dxa"/>
              <w:right w:w="90" w:type="dxa"/>
            </w:tcMar>
          </w:tcPr>
          <w:p w14:paraId="2BCCFB67" w14:textId="33A731C2" w:rsidR="3E13702F" w:rsidRDefault="3E13702F" w:rsidP="3E13702F">
            <w:pPr>
              <w:spacing w:line="276" w:lineRule="auto"/>
              <w:rPr>
                <w:rFonts w:ascii="Calibri" w:eastAsia="Calibri" w:hAnsi="Calibri" w:cs="Calibri"/>
                <w:color w:val="000000" w:themeColor="text1"/>
              </w:rPr>
            </w:pPr>
          </w:p>
        </w:tc>
      </w:tr>
      <w:tr w:rsidR="3E13702F" w14:paraId="5A4B69A7" w14:textId="77777777" w:rsidTr="3E13702F">
        <w:trPr>
          <w:trHeight w:val="300"/>
        </w:trPr>
        <w:tc>
          <w:tcPr>
            <w:tcW w:w="2706" w:type="dxa"/>
            <w:gridSpan w:val="3"/>
            <w:tcBorders>
              <w:left w:val="single" w:sz="6" w:space="0" w:color="auto"/>
              <w:bottom w:val="single" w:sz="6" w:space="0" w:color="auto"/>
            </w:tcBorders>
            <w:tcMar>
              <w:left w:w="90" w:type="dxa"/>
              <w:right w:w="90" w:type="dxa"/>
            </w:tcMar>
          </w:tcPr>
          <w:p w14:paraId="2578ED41" w14:textId="1FC1365A" w:rsidR="3E13702F" w:rsidRDefault="3E13702F" w:rsidP="3E13702F">
            <w:pPr>
              <w:spacing w:line="276" w:lineRule="auto"/>
              <w:jc w:val="center"/>
              <w:rPr>
                <w:rFonts w:ascii="Calibri Light" w:eastAsia="Calibri Light" w:hAnsi="Calibri Light" w:cs="Calibri Light"/>
                <w:color w:val="000000" w:themeColor="text1"/>
              </w:rPr>
            </w:pPr>
            <w:r w:rsidRPr="3E13702F">
              <w:rPr>
                <w:rFonts w:ascii="Calibri Light" w:eastAsia="Calibri Light" w:hAnsi="Calibri Light" w:cs="Calibri Light"/>
                <w:b/>
                <w:bCs/>
                <w:color w:val="000000" w:themeColor="text1"/>
              </w:rPr>
              <w:t>Total</w:t>
            </w:r>
          </w:p>
        </w:tc>
        <w:tc>
          <w:tcPr>
            <w:tcW w:w="902" w:type="dxa"/>
            <w:tcBorders>
              <w:bottom w:val="single" w:sz="6" w:space="0" w:color="auto"/>
            </w:tcBorders>
            <w:tcMar>
              <w:left w:w="90" w:type="dxa"/>
              <w:right w:w="90" w:type="dxa"/>
            </w:tcMar>
          </w:tcPr>
          <w:p w14:paraId="28AB2BF2" w14:textId="67937166" w:rsidR="3E13702F" w:rsidRDefault="3E13702F" w:rsidP="3E13702F">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5C02151A" w14:textId="7D63473B" w:rsidR="3E13702F" w:rsidRDefault="3E13702F" w:rsidP="3E13702F">
            <w:pPr>
              <w:spacing w:line="276" w:lineRule="auto"/>
              <w:rPr>
                <w:rFonts w:ascii="Calibri" w:eastAsia="Calibri" w:hAnsi="Calibri" w:cs="Calibri"/>
                <w:color w:val="000000" w:themeColor="text1"/>
              </w:rPr>
            </w:pPr>
          </w:p>
        </w:tc>
        <w:tc>
          <w:tcPr>
            <w:tcW w:w="902" w:type="dxa"/>
            <w:tcBorders>
              <w:bottom w:val="single" w:sz="6" w:space="0" w:color="auto"/>
            </w:tcBorders>
            <w:tcMar>
              <w:left w:w="90" w:type="dxa"/>
              <w:right w:w="90" w:type="dxa"/>
            </w:tcMar>
          </w:tcPr>
          <w:p w14:paraId="7F3B9831" w14:textId="723F35D3" w:rsidR="3E13702F" w:rsidRDefault="3E13702F" w:rsidP="3E13702F">
            <w:pPr>
              <w:spacing w:line="276" w:lineRule="auto"/>
              <w:rPr>
                <w:rFonts w:ascii="Calibri" w:eastAsia="Calibri" w:hAnsi="Calibri" w:cs="Calibri"/>
                <w:color w:val="000000" w:themeColor="text1"/>
              </w:rPr>
            </w:pPr>
          </w:p>
        </w:tc>
        <w:tc>
          <w:tcPr>
            <w:tcW w:w="3608" w:type="dxa"/>
            <w:gridSpan w:val="4"/>
            <w:tcBorders>
              <w:bottom w:val="single" w:sz="6" w:space="0" w:color="auto"/>
              <w:right w:val="single" w:sz="6" w:space="0" w:color="auto"/>
            </w:tcBorders>
            <w:tcMar>
              <w:left w:w="90" w:type="dxa"/>
              <w:right w:w="90" w:type="dxa"/>
            </w:tcMar>
          </w:tcPr>
          <w:p w14:paraId="344716EF" w14:textId="101275CA" w:rsidR="3E13702F" w:rsidRDefault="3E13702F" w:rsidP="3E13702F">
            <w:pPr>
              <w:spacing w:line="276" w:lineRule="auto"/>
              <w:rPr>
                <w:rFonts w:ascii="Calibri" w:eastAsia="Calibri" w:hAnsi="Calibri" w:cs="Calibri"/>
                <w:color w:val="000000" w:themeColor="text1"/>
              </w:rPr>
            </w:pPr>
          </w:p>
        </w:tc>
      </w:tr>
    </w:tbl>
    <w:p w14:paraId="0A68F557" w14:textId="2F1A29FE" w:rsidR="3E13702F" w:rsidRDefault="3E13702F" w:rsidP="3E13702F">
      <w:pPr>
        <w:widowControl w:val="0"/>
        <w:spacing w:before="56"/>
        <w:rPr>
          <w:rFonts w:ascii="Calibri" w:eastAsia="Calibri" w:hAnsi="Calibri" w:cs="Calibri"/>
          <w:color w:val="000000" w:themeColor="text1"/>
        </w:rPr>
      </w:pPr>
    </w:p>
    <w:p w14:paraId="44B52DDA" w14:textId="7CDC09B2" w:rsidR="78E9B492" w:rsidRDefault="78E9B492" w:rsidP="3E13702F">
      <w:pPr>
        <w:widowControl w:val="0"/>
        <w:spacing w:before="56" w:after="200" w:line="276" w:lineRule="auto"/>
        <w:jc w:val="both"/>
        <w:rPr>
          <w:rFonts w:ascii="Arial" w:eastAsia="Arial" w:hAnsi="Arial" w:cs="Arial"/>
          <w:color w:val="000000" w:themeColor="text1"/>
          <w:sz w:val="19"/>
          <w:szCs w:val="19"/>
        </w:rPr>
      </w:pPr>
      <w:r w:rsidRPr="3E13702F">
        <w:rPr>
          <w:rFonts w:ascii="Calibri" w:eastAsia="Calibri" w:hAnsi="Calibri" w:cs="Calibri"/>
          <w:b/>
          <w:bCs/>
          <w:color w:val="000000" w:themeColor="text1"/>
          <w:sz w:val="24"/>
          <w:szCs w:val="24"/>
        </w:rPr>
        <w:t xml:space="preserve">8. </w:t>
      </w:r>
      <w:r w:rsidRPr="3E13702F">
        <w:rPr>
          <w:rFonts w:ascii="Arial" w:eastAsia="Arial" w:hAnsi="Arial" w:cs="Arial"/>
          <w:b/>
          <w:bCs/>
          <w:color w:val="000000" w:themeColor="text1"/>
          <w:sz w:val="19"/>
          <w:szCs w:val="19"/>
        </w:rPr>
        <w:t xml:space="preserve">CRONOGRAMA DE EXECUÇÃO FINANCEIRA: </w:t>
      </w:r>
    </w:p>
    <w:p w14:paraId="08420EC4" w14:textId="0B42118C" w:rsidR="78E9B492" w:rsidRDefault="78E9B492"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7C58683B" w14:textId="163C7301" w:rsidR="78E9B492" w:rsidRDefault="78E9B492">
      <w:pPr>
        <w:pStyle w:val="PargrafodaLista"/>
        <w:numPr>
          <w:ilvl w:val="0"/>
          <w:numId w:val="21"/>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Custos Diretos; </w:t>
      </w:r>
    </w:p>
    <w:p w14:paraId="1BFA32CF" w14:textId="4E74EDC0" w:rsidR="78E9B492" w:rsidRDefault="78E9B492">
      <w:pPr>
        <w:pStyle w:val="PargrafodaLista"/>
        <w:numPr>
          <w:ilvl w:val="0"/>
          <w:numId w:val="21"/>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Custos Indiretos; </w:t>
      </w:r>
    </w:p>
    <w:p w14:paraId="6CBECC4A" w14:textId="05E87066" w:rsidR="78E9B492" w:rsidRDefault="78E9B492">
      <w:pPr>
        <w:pStyle w:val="PargrafodaLista"/>
        <w:numPr>
          <w:ilvl w:val="0"/>
          <w:numId w:val="21"/>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Plano de Divulgação. </w:t>
      </w:r>
    </w:p>
    <w:p w14:paraId="4A92C4E1" w14:textId="2C09837B" w:rsidR="78E9B492" w:rsidRDefault="78E9B492"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3F64E5B6" w14:textId="0E3A6D6F" w:rsidR="78E9B492" w:rsidRDefault="78E9B492">
      <w:pPr>
        <w:pStyle w:val="PargrafodaLista"/>
        <w:numPr>
          <w:ilvl w:val="0"/>
          <w:numId w:val="20"/>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Diárias, Passagens e Transporte; </w:t>
      </w:r>
    </w:p>
    <w:p w14:paraId="225F5043" w14:textId="0E963504" w:rsidR="78E9B492" w:rsidRDefault="78E9B492">
      <w:pPr>
        <w:pStyle w:val="PargrafodaLista"/>
        <w:numPr>
          <w:ilvl w:val="0"/>
          <w:numId w:val="20"/>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Encargos Trabalhistas e Previdenciários; </w:t>
      </w:r>
    </w:p>
    <w:p w14:paraId="78326747" w14:textId="53B6D4B1" w:rsidR="78E9B492" w:rsidRDefault="78E9B492">
      <w:pPr>
        <w:pStyle w:val="PargrafodaLista"/>
        <w:numPr>
          <w:ilvl w:val="0"/>
          <w:numId w:val="20"/>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Equipamentos e Material Permanente; </w:t>
      </w:r>
    </w:p>
    <w:p w14:paraId="587B16F6" w14:textId="191F7156" w:rsidR="78E9B492" w:rsidRDefault="78E9B492">
      <w:pPr>
        <w:pStyle w:val="PargrafodaLista"/>
        <w:numPr>
          <w:ilvl w:val="0"/>
          <w:numId w:val="20"/>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Material Esportivo; </w:t>
      </w:r>
    </w:p>
    <w:p w14:paraId="132C42EE" w14:textId="06110A85" w:rsidR="78E9B492" w:rsidRDefault="78E9B492">
      <w:pPr>
        <w:pStyle w:val="PargrafodaLista"/>
        <w:numPr>
          <w:ilvl w:val="0"/>
          <w:numId w:val="20"/>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Obras e Instalações; </w:t>
      </w:r>
    </w:p>
    <w:p w14:paraId="22D809C6" w14:textId="4A033184" w:rsidR="78E9B492" w:rsidRDefault="78E9B492">
      <w:pPr>
        <w:pStyle w:val="PargrafodaLista"/>
        <w:numPr>
          <w:ilvl w:val="0"/>
          <w:numId w:val="20"/>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Outros Materiais de Consumo; </w:t>
      </w:r>
    </w:p>
    <w:p w14:paraId="034FDCFB" w14:textId="249C55A3" w:rsidR="78E9B492" w:rsidRDefault="78E9B492">
      <w:pPr>
        <w:pStyle w:val="PargrafodaLista"/>
        <w:numPr>
          <w:ilvl w:val="0"/>
          <w:numId w:val="20"/>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Recursos Humanos; </w:t>
      </w:r>
    </w:p>
    <w:p w14:paraId="7955DD49" w14:textId="6AE835C2" w:rsidR="78E9B492" w:rsidRDefault="78E9B492">
      <w:pPr>
        <w:pStyle w:val="PargrafodaLista"/>
        <w:numPr>
          <w:ilvl w:val="0"/>
          <w:numId w:val="20"/>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Serviços de Pessoa Física;</w:t>
      </w:r>
    </w:p>
    <w:p w14:paraId="2A426A0C" w14:textId="3E6BE6EA" w:rsidR="78E9B492" w:rsidRDefault="78E9B492">
      <w:pPr>
        <w:pStyle w:val="PargrafodaLista"/>
        <w:numPr>
          <w:ilvl w:val="0"/>
          <w:numId w:val="20"/>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 xml:space="preserve">Serviços de Pessoa Jurídica. </w:t>
      </w:r>
    </w:p>
    <w:p w14:paraId="17F75371" w14:textId="6E4957B9" w:rsidR="78E9B492" w:rsidRDefault="78E9B492"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i/>
          <w:iCs/>
          <w:color w:val="000000" w:themeColor="text1"/>
          <w:sz w:val="24"/>
          <w:szCs w:val="24"/>
        </w:rPr>
        <w:t>Todas as despesas devem estar ligadas, necessariamente, a algum Tipo de Despesa e alguma Natureza de Despesa.</w:t>
      </w:r>
    </w:p>
    <w:p w14:paraId="11871787" w14:textId="09C0DBD2" w:rsidR="3E13702F" w:rsidRDefault="3E13702F" w:rsidP="3E13702F">
      <w:pPr>
        <w:widowControl w:val="0"/>
        <w:spacing w:before="56" w:after="200" w:line="276" w:lineRule="auto"/>
        <w:jc w:val="both"/>
        <w:rPr>
          <w:rFonts w:ascii="Arial" w:eastAsia="Arial" w:hAnsi="Arial" w:cs="Arial"/>
          <w:color w:val="000000" w:themeColor="text1"/>
          <w:sz w:val="19"/>
          <w:szCs w:val="19"/>
        </w:rPr>
      </w:pPr>
    </w:p>
    <w:p w14:paraId="6B67BBC5" w14:textId="7553D6D5"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3E13702F" w14:paraId="4F54EA5E" w14:textId="77777777" w:rsidTr="3E13702F">
        <w:trPr>
          <w:trHeight w:val="300"/>
        </w:trPr>
        <w:tc>
          <w:tcPr>
            <w:tcW w:w="1002" w:type="dxa"/>
            <w:tcBorders>
              <w:top w:val="single" w:sz="6" w:space="0" w:color="auto"/>
              <w:left w:val="single" w:sz="6" w:space="0" w:color="auto"/>
            </w:tcBorders>
            <w:tcMar>
              <w:left w:w="90" w:type="dxa"/>
              <w:right w:w="90" w:type="dxa"/>
            </w:tcMar>
          </w:tcPr>
          <w:p w14:paraId="64ABA347" w14:textId="744A55B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1002" w:type="dxa"/>
            <w:tcBorders>
              <w:top w:val="single" w:sz="6" w:space="0" w:color="auto"/>
            </w:tcBorders>
            <w:tcMar>
              <w:left w:w="90" w:type="dxa"/>
              <w:right w:w="90" w:type="dxa"/>
            </w:tcMar>
          </w:tcPr>
          <w:p w14:paraId="78DE9C9C" w14:textId="5A5E211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1002" w:type="dxa"/>
            <w:tcBorders>
              <w:top w:val="single" w:sz="6" w:space="0" w:color="auto"/>
            </w:tcBorders>
            <w:tcMar>
              <w:left w:w="90" w:type="dxa"/>
              <w:right w:w="90" w:type="dxa"/>
            </w:tcMar>
          </w:tcPr>
          <w:p w14:paraId="07922DF3" w14:textId="710BBFA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NUMERAÇÃO</w:t>
            </w:r>
          </w:p>
        </w:tc>
        <w:tc>
          <w:tcPr>
            <w:tcW w:w="1002" w:type="dxa"/>
            <w:tcBorders>
              <w:top w:val="single" w:sz="6" w:space="0" w:color="auto"/>
            </w:tcBorders>
            <w:tcMar>
              <w:left w:w="90" w:type="dxa"/>
              <w:right w:w="90" w:type="dxa"/>
            </w:tcMar>
          </w:tcPr>
          <w:p w14:paraId="3D955719" w14:textId="0233EF2C"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 xml:space="preserve">Descrição Detalhada </w:t>
            </w:r>
          </w:p>
        </w:tc>
        <w:tc>
          <w:tcPr>
            <w:tcW w:w="1002" w:type="dxa"/>
            <w:tcBorders>
              <w:top w:val="single" w:sz="6" w:space="0" w:color="auto"/>
            </w:tcBorders>
            <w:tcMar>
              <w:left w:w="90" w:type="dxa"/>
              <w:right w:w="90" w:type="dxa"/>
            </w:tcMar>
          </w:tcPr>
          <w:p w14:paraId="463ECAD8" w14:textId="401026B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U. Medida</w:t>
            </w:r>
          </w:p>
        </w:tc>
        <w:tc>
          <w:tcPr>
            <w:tcW w:w="1002" w:type="dxa"/>
            <w:tcBorders>
              <w:top w:val="single" w:sz="6" w:space="0" w:color="auto"/>
            </w:tcBorders>
            <w:tcMar>
              <w:left w:w="90" w:type="dxa"/>
              <w:right w:w="90" w:type="dxa"/>
            </w:tcMar>
          </w:tcPr>
          <w:p w14:paraId="5E8DEDDA" w14:textId="108C4A6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V. Unitário</w:t>
            </w:r>
          </w:p>
        </w:tc>
        <w:tc>
          <w:tcPr>
            <w:tcW w:w="1002" w:type="dxa"/>
            <w:tcBorders>
              <w:top w:val="single" w:sz="6" w:space="0" w:color="auto"/>
            </w:tcBorders>
            <w:tcMar>
              <w:left w:w="90" w:type="dxa"/>
              <w:right w:w="90" w:type="dxa"/>
            </w:tcMar>
          </w:tcPr>
          <w:p w14:paraId="79A99097" w14:textId="5BC9134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Quant.</w:t>
            </w:r>
          </w:p>
        </w:tc>
        <w:tc>
          <w:tcPr>
            <w:tcW w:w="1002" w:type="dxa"/>
            <w:tcBorders>
              <w:top w:val="single" w:sz="6" w:space="0" w:color="auto"/>
            </w:tcBorders>
            <w:tcMar>
              <w:left w:w="90" w:type="dxa"/>
              <w:right w:w="90" w:type="dxa"/>
            </w:tcMar>
          </w:tcPr>
          <w:p w14:paraId="24286CD9" w14:textId="6BBA3FA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V. Total</w:t>
            </w:r>
          </w:p>
        </w:tc>
        <w:tc>
          <w:tcPr>
            <w:tcW w:w="1002" w:type="dxa"/>
            <w:tcBorders>
              <w:top w:val="single" w:sz="6" w:space="0" w:color="auto"/>
              <w:right w:val="single" w:sz="6" w:space="0" w:color="auto"/>
            </w:tcBorders>
            <w:tcMar>
              <w:left w:w="90" w:type="dxa"/>
              <w:right w:w="90" w:type="dxa"/>
            </w:tcMar>
          </w:tcPr>
          <w:p w14:paraId="6C603CC3" w14:textId="3C0F50E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Cron. De Aquisição</w:t>
            </w:r>
          </w:p>
        </w:tc>
      </w:tr>
      <w:tr w:rsidR="3E13702F" w14:paraId="734EE392" w14:textId="77777777" w:rsidTr="3E13702F">
        <w:trPr>
          <w:trHeight w:val="300"/>
        </w:trPr>
        <w:tc>
          <w:tcPr>
            <w:tcW w:w="1002" w:type="dxa"/>
            <w:tcBorders>
              <w:left w:val="single" w:sz="6" w:space="0" w:color="auto"/>
            </w:tcBorders>
            <w:tcMar>
              <w:left w:w="90" w:type="dxa"/>
              <w:right w:w="90" w:type="dxa"/>
            </w:tcMar>
          </w:tcPr>
          <w:p w14:paraId="17AD685D" w14:textId="3F6CF53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002" w:type="dxa"/>
            <w:tcMar>
              <w:left w:w="90" w:type="dxa"/>
              <w:right w:w="90" w:type="dxa"/>
            </w:tcMar>
          </w:tcPr>
          <w:p w14:paraId="566E19EA" w14:textId="7CC7F41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002" w:type="dxa"/>
            <w:tcMar>
              <w:left w:w="90" w:type="dxa"/>
              <w:right w:w="90" w:type="dxa"/>
            </w:tcMar>
          </w:tcPr>
          <w:p w14:paraId="229DD9B2" w14:textId="78537164"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1</w:t>
            </w:r>
          </w:p>
        </w:tc>
        <w:tc>
          <w:tcPr>
            <w:tcW w:w="1002" w:type="dxa"/>
            <w:tcMar>
              <w:left w:w="90" w:type="dxa"/>
              <w:right w:w="90" w:type="dxa"/>
            </w:tcMar>
          </w:tcPr>
          <w:p w14:paraId="26A371B5" w14:textId="07ED2DBF"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3119F4FA" w14:textId="43FDD8DE"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002" w:type="dxa"/>
            <w:tcMar>
              <w:left w:w="90" w:type="dxa"/>
              <w:right w:w="90" w:type="dxa"/>
            </w:tcMar>
          </w:tcPr>
          <w:p w14:paraId="12FC9C32" w14:textId="5DB608C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5CD213CD" w14:textId="5EB95E7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187CF000" w14:textId="5582D57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0C9C93F9" w14:textId="1BCB2E0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3318271E" w14:textId="77777777" w:rsidTr="3E13702F">
        <w:trPr>
          <w:trHeight w:val="300"/>
        </w:trPr>
        <w:tc>
          <w:tcPr>
            <w:tcW w:w="1002" w:type="dxa"/>
            <w:tcBorders>
              <w:left w:val="single" w:sz="6" w:space="0" w:color="auto"/>
            </w:tcBorders>
            <w:tcMar>
              <w:left w:w="90" w:type="dxa"/>
              <w:right w:w="90" w:type="dxa"/>
            </w:tcMar>
          </w:tcPr>
          <w:p w14:paraId="516D84AC" w14:textId="3CEB789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Escolher Ação </w:t>
            </w:r>
          </w:p>
        </w:tc>
        <w:tc>
          <w:tcPr>
            <w:tcW w:w="1002" w:type="dxa"/>
            <w:tcMar>
              <w:left w:w="90" w:type="dxa"/>
              <w:right w:w="90" w:type="dxa"/>
            </w:tcMar>
          </w:tcPr>
          <w:p w14:paraId="7D2D84EA" w14:textId="15F1B01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002" w:type="dxa"/>
            <w:tcMar>
              <w:left w:w="90" w:type="dxa"/>
              <w:right w:w="90" w:type="dxa"/>
            </w:tcMar>
          </w:tcPr>
          <w:p w14:paraId="7527E05F" w14:textId="41AA78CF"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2</w:t>
            </w:r>
          </w:p>
        </w:tc>
        <w:tc>
          <w:tcPr>
            <w:tcW w:w="1002" w:type="dxa"/>
            <w:tcMar>
              <w:left w:w="90" w:type="dxa"/>
              <w:right w:w="90" w:type="dxa"/>
            </w:tcMar>
          </w:tcPr>
          <w:p w14:paraId="6B9D6DC6" w14:textId="7B93F200" w:rsidR="3E13702F" w:rsidRDefault="3E13702F" w:rsidP="3E13702F">
            <w:pPr>
              <w:spacing w:line="276" w:lineRule="auto"/>
              <w:rPr>
                <w:rFonts w:ascii="Calibri" w:eastAsia="Calibri" w:hAnsi="Calibri" w:cs="Calibri"/>
                <w:sz w:val="24"/>
                <w:szCs w:val="24"/>
              </w:rPr>
            </w:pPr>
          </w:p>
        </w:tc>
        <w:tc>
          <w:tcPr>
            <w:tcW w:w="1002" w:type="dxa"/>
            <w:tcMar>
              <w:left w:w="90" w:type="dxa"/>
              <w:right w:w="90" w:type="dxa"/>
            </w:tcMar>
          </w:tcPr>
          <w:p w14:paraId="79AD34D1" w14:textId="45DDE741"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002" w:type="dxa"/>
            <w:tcMar>
              <w:left w:w="90" w:type="dxa"/>
              <w:right w:w="90" w:type="dxa"/>
            </w:tcMar>
          </w:tcPr>
          <w:p w14:paraId="766F8D93" w14:textId="0317C12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7D66CD87" w14:textId="6E624A6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1549F62C" w14:textId="7A0C5731"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19869706" w14:textId="435291A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657B184A" w14:textId="77777777" w:rsidTr="3E13702F">
        <w:trPr>
          <w:trHeight w:val="300"/>
        </w:trPr>
        <w:tc>
          <w:tcPr>
            <w:tcW w:w="1002" w:type="dxa"/>
            <w:tcBorders>
              <w:left w:val="single" w:sz="6" w:space="0" w:color="auto"/>
            </w:tcBorders>
            <w:tcMar>
              <w:left w:w="90" w:type="dxa"/>
              <w:right w:w="90" w:type="dxa"/>
            </w:tcMar>
          </w:tcPr>
          <w:p w14:paraId="6D2D5AA3" w14:textId="7F46631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002" w:type="dxa"/>
            <w:tcMar>
              <w:left w:w="90" w:type="dxa"/>
              <w:right w:w="90" w:type="dxa"/>
            </w:tcMar>
          </w:tcPr>
          <w:p w14:paraId="20E53B6D" w14:textId="18DB86C9"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002" w:type="dxa"/>
            <w:tcMar>
              <w:left w:w="90" w:type="dxa"/>
              <w:right w:w="90" w:type="dxa"/>
            </w:tcMar>
          </w:tcPr>
          <w:p w14:paraId="4B28DC0D" w14:textId="542C1C72"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3</w:t>
            </w:r>
          </w:p>
        </w:tc>
        <w:tc>
          <w:tcPr>
            <w:tcW w:w="1002" w:type="dxa"/>
            <w:tcMar>
              <w:left w:w="90" w:type="dxa"/>
              <w:right w:w="90" w:type="dxa"/>
            </w:tcMar>
          </w:tcPr>
          <w:p w14:paraId="0D4F89A6" w14:textId="284BD3B1"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7176A0BF" w14:textId="69019B9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002" w:type="dxa"/>
            <w:tcMar>
              <w:left w:w="90" w:type="dxa"/>
              <w:right w:w="90" w:type="dxa"/>
            </w:tcMar>
          </w:tcPr>
          <w:p w14:paraId="79999316" w14:textId="6D8E7130"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0262B53C" w14:textId="5688E35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443EC803" w14:textId="4A39EBC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0E3C94F5" w14:textId="7737E5CE"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6D1D6477" w14:textId="77777777" w:rsidTr="3E13702F">
        <w:trPr>
          <w:trHeight w:val="300"/>
        </w:trPr>
        <w:tc>
          <w:tcPr>
            <w:tcW w:w="1002" w:type="dxa"/>
            <w:tcBorders>
              <w:left w:val="single" w:sz="6" w:space="0" w:color="auto"/>
            </w:tcBorders>
            <w:tcMar>
              <w:left w:w="90" w:type="dxa"/>
              <w:right w:w="90" w:type="dxa"/>
            </w:tcMar>
          </w:tcPr>
          <w:p w14:paraId="1AD579B6" w14:textId="40D3B62C"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002" w:type="dxa"/>
            <w:tcMar>
              <w:left w:w="90" w:type="dxa"/>
              <w:right w:w="90" w:type="dxa"/>
            </w:tcMar>
          </w:tcPr>
          <w:p w14:paraId="2D438C6D" w14:textId="729B3C69"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002" w:type="dxa"/>
            <w:tcMar>
              <w:left w:w="90" w:type="dxa"/>
              <w:right w:w="90" w:type="dxa"/>
            </w:tcMar>
          </w:tcPr>
          <w:p w14:paraId="27CD29E4" w14:textId="2B66DEAD"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4</w:t>
            </w:r>
          </w:p>
        </w:tc>
        <w:tc>
          <w:tcPr>
            <w:tcW w:w="1002" w:type="dxa"/>
            <w:tcMar>
              <w:left w:w="90" w:type="dxa"/>
              <w:right w:w="90" w:type="dxa"/>
            </w:tcMar>
          </w:tcPr>
          <w:p w14:paraId="4646759F" w14:textId="56C093FF"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1C99F164" w14:textId="280D9AC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002" w:type="dxa"/>
            <w:tcMar>
              <w:left w:w="90" w:type="dxa"/>
              <w:right w:w="90" w:type="dxa"/>
            </w:tcMar>
          </w:tcPr>
          <w:p w14:paraId="008E3D5A" w14:textId="2449BFC0"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4F9B4687" w14:textId="76DC128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74265CEC" w14:textId="1BB66E2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24FEF2A8" w14:textId="50DCD70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2B693D46" w14:textId="77777777" w:rsidTr="3E13702F">
        <w:trPr>
          <w:trHeight w:val="300"/>
        </w:trPr>
        <w:tc>
          <w:tcPr>
            <w:tcW w:w="1002" w:type="dxa"/>
            <w:tcBorders>
              <w:left w:val="single" w:sz="6" w:space="0" w:color="auto"/>
            </w:tcBorders>
            <w:tcMar>
              <w:left w:w="90" w:type="dxa"/>
              <w:right w:w="90" w:type="dxa"/>
            </w:tcMar>
          </w:tcPr>
          <w:p w14:paraId="477A8BD9" w14:textId="10C8B671"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002" w:type="dxa"/>
            <w:tcMar>
              <w:left w:w="90" w:type="dxa"/>
              <w:right w:w="90" w:type="dxa"/>
            </w:tcMar>
          </w:tcPr>
          <w:p w14:paraId="2F87501A" w14:textId="63B6B5E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002" w:type="dxa"/>
            <w:tcMar>
              <w:left w:w="90" w:type="dxa"/>
              <w:right w:w="90" w:type="dxa"/>
            </w:tcMar>
          </w:tcPr>
          <w:p w14:paraId="3AAC6181" w14:textId="30E55E6C"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5</w:t>
            </w:r>
          </w:p>
        </w:tc>
        <w:tc>
          <w:tcPr>
            <w:tcW w:w="1002" w:type="dxa"/>
            <w:tcMar>
              <w:left w:w="90" w:type="dxa"/>
              <w:right w:w="90" w:type="dxa"/>
            </w:tcMar>
          </w:tcPr>
          <w:p w14:paraId="6E237978" w14:textId="5ABF7B7B"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31D4EB44" w14:textId="037BD729"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002" w:type="dxa"/>
            <w:tcMar>
              <w:left w:w="90" w:type="dxa"/>
              <w:right w:w="90" w:type="dxa"/>
            </w:tcMar>
          </w:tcPr>
          <w:p w14:paraId="78BFBAF4" w14:textId="6D2DADFE"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293F0328" w14:textId="5E62064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3241F84B" w14:textId="3BE08E8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   </w:t>
            </w:r>
          </w:p>
        </w:tc>
        <w:tc>
          <w:tcPr>
            <w:tcW w:w="1002" w:type="dxa"/>
            <w:tcBorders>
              <w:right w:val="single" w:sz="6" w:space="0" w:color="auto"/>
            </w:tcBorders>
            <w:tcMar>
              <w:left w:w="90" w:type="dxa"/>
              <w:right w:w="90" w:type="dxa"/>
            </w:tcMar>
          </w:tcPr>
          <w:p w14:paraId="786AE53D" w14:textId="12470C9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3EE908F1" w14:textId="77777777" w:rsidTr="3E13702F">
        <w:trPr>
          <w:trHeight w:val="300"/>
        </w:trPr>
        <w:tc>
          <w:tcPr>
            <w:tcW w:w="1002" w:type="dxa"/>
            <w:tcBorders>
              <w:left w:val="single" w:sz="6" w:space="0" w:color="auto"/>
            </w:tcBorders>
            <w:tcMar>
              <w:left w:w="90" w:type="dxa"/>
              <w:right w:w="90" w:type="dxa"/>
            </w:tcMar>
          </w:tcPr>
          <w:p w14:paraId="6EBC898F" w14:textId="4357C85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w:t>
            </w:r>
          </w:p>
        </w:tc>
        <w:tc>
          <w:tcPr>
            <w:tcW w:w="1002" w:type="dxa"/>
            <w:tcMar>
              <w:left w:w="90" w:type="dxa"/>
              <w:right w:w="90" w:type="dxa"/>
            </w:tcMar>
          </w:tcPr>
          <w:p w14:paraId="550702E0" w14:textId="45FF32A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w:t>
            </w:r>
          </w:p>
        </w:tc>
        <w:tc>
          <w:tcPr>
            <w:tcW w:w="1002" w:type="dxa"/>
            <w:tcMar>
              <w:left w:w="90" w:type="dxa"/>
              <w:right w:w="90" w:type="dxa"/>
            </w:tcMar>
          </w:tcPr>
          <w:p w14:paraId="41A8598A" w14:textId="5A566522"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w:t>
            </w:r>
          </w:p>
        </w:tc>
        <w:tc>
          <w:tcPr>
            <w:tcW w:w="1002" w:type="dxa"/>
            <w:tcMar>
              <w:left w:w="90" w:type="dxa"/>
              <w:right w:w="90" w:type="dxa"/>
            </w:tcMar>
          </w:tcPr>
          <w:p w14:paraId="3B1387F5" w14:textId="5C6E21D3"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5BE9BC0B" w14:textId="32B2207C"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w:t>
            </w:r>
          </w:p>
        </w:tc>
        <w:tc>
          <w:tcPr>
            <w:tcW w:w="1002" w:type="dxa"/>
            <w:tcMar>
              <w:left w:w="90" w:type="dxa"/>
              <w:right w:w="90" w:type="dxa"/>
            </w:tcMar>
          </w:tcPr>
          <w:p w14:paraId="57D82440" w14:textId="3566271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1D43B440" w14:textId="342FA3B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002" w:type="dxa"/>
            <w:tcMar>
              <w:left w:w="90" w:type="dxa"/>
              <w:right w:w="90" w:type="dxa"/>
            </w:tcMar>
          </w:tcPr>
          <w:p w14:paraId="2A0298FF" w14:textId="5F06A5F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w:t>
            </w:r>
          </w:p>
        </w:tc>
        <w:tc>
          <w:tcPr>
            <w:tcW w:w="1002" w:type="dxa"/>
            <w:tcBorders>
              <w:right w:val="single" w:sz="6" w:space="0" w:color="auto"/>
            </w:tcBorders>
            <w:tcMar>
              <w:left w:w="90" w:type="dxa"/>
              <w:right w:w="90" w:type="dxa"/>
            </w:tcMar>
          </w:tcPr>
          <w:p w14:paraId="366CF66A" w14:textId="1BF17FB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w:t>
            </w:r>
          </w:p>
        </w:tc>
      </w:tr>
      <w:tr w:rsidR="3E13702F" w14:paraId="671FF7E5" w14:textId="77777777" w:rsidTr="3E13702F">
        <w:trPr>
          <w:trHeight w:val="300"/>
        </w:trPr>
        <w:tc>
          <w:tcPr>
            <w:tcW w:w="4008" w:type="dxa"/>
            <w:gridSpan w:val="4"/>
            <w:tcBorders>
              <w:left w:val="single" w:sz="6" w:space="0" w:color="auto"/>
              <w:bottom w:val="single" w:sz="6" w:space="0" w:color="auto"/>
            </w:tcBorders>
            <w:tcMar>
              <w:left w:w="90" w:type="dxa"/>
              <w:right w:w="90" w:type="dxa"/>
            </w:tcMar>
            <w:vAlign w:val="bottom"/>
          </w:tcPr>
          <w:p w14:paraId="2C2FF8E1" w14:textId="57B6572D"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b/>
                <w:bCs/>
                <w:sz w:val="24"/>
                <w:szCs w:val="24"/>
              </w:rPr>
              <w:t>Total do projeto</w:t>
            </w:r>
          </w:p>
        </w:tc>
        <w:tc>
          <w:tcPr>
            <w:tcW w:w="5010" w:type="dxa"/>
            <w:gridSpan w:val="5"/>
            <w:tcBorders>
              <w:bottom w:val="single" w:sz="6" w:space="0" w:color="auto"/>
              <w:right w:val="single" w:sz="6" w:space="0" w:color="auto"/>
            </w:tcBorders>
            <w:tcMar>
              <w:left w:w="90" w:type="dxa"/>
              <w:right w:w="90" w:type="dxa"/>
            </w:tcMar>
            <w:vAlign w:val="center"/>
          </w:tcPr>
          <w:p w14:paraId="4AC13B49" w14:textId="1705CE99"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R$</w:t>
            </w:r>
          </w:p>
        </w:tc>
      </w:tr>
    </w:tbl>
    <w:p w14:paraId="7F589C9A" w14:textId="48524F57" w:rsidR="3E13702F" w:rsidRDefault="3E13702F" w:rsidP="3E13702F">
      <w:pPr>
        <w:widowControl w:val="0"/>
        <w:spacing w:before="56" w:after="200" w:line="276" w:lineRule="auto"/>
        <w:jc w:val="both"/>
        <w:rPr>
          <w:rFonts w:ascii="Calibri" w:eastAsia="Calibri" w:hAnsi="Calibri" w:cs="Calibri"/>
          <w:color w:val="000000" w:themeColor="text1"/>
          <w:sz w:val="24"/>
          <w:szCs w:val="24"/>
        </w:rPr>
      </w:pPr>
    </w:p>
    <w:p w14:paraId="1EF08700" w14:textId="7563C2FB"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8.2. Proponente: </w:t>
      </w:r>
      <w:r w:rsidRPr="3E13702F">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E13702F" w14:paraId="7CAF37A5" w14:textId="77777777" w:rsidTr="3E13702F">
        <w:trPr>
          <w:trHeight w:val="300"/>
        </w:trPr>
        <w:tc>
          <w:tcPr>
            <w:tcW w:w="1127" w:type="dxa"/>
            <w:tcBorders>
              <w:top w:val="single" w:sz="6" w:space="0" w:color="auto"/>
              <w:left w:val="single" w:sz="6" w:space="0" w:color="auto"/>
            </w:tcBorders>
            <w:tcMar>
              <w:left w:w="90" w:type="dxa"/>
              <w:right w:w="90" w:type="dxa"/>
            </w:tcMar>
          </w:tcPr>
          <w:p w14:paraId="3E1D4126" w14:textId="438B8EE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473C530C" w14:textId="74F4D81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52B8B872" w14:textId="1CF19EA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 xml:space="preserve">Descrição Detalhada </w:t>
            </w:r>
          </w:p>
        </w:tc>
        <w:tc>
          <w:tcPr>
            <w:tcW w:w="1127" w:type="dxa"/>
            <w:tcBorders>
              <w:top w:val="single" w:sz="6" w:space="0" w:color="auto"/>
            </w:tcBorders>
            <w:tcMar>
              <w:left w:w="90" w:type="dxa"/>
              <w:right w:w="90" w:type="dxa"/>
            </w:tcMar>
          </w:tcPr>
          <w:p w14:paraId="6DADF5AB" w14:textId="2FA3461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U. Medida</w:t>
            </w:r>
          </w:p>
        </w:tc>
        <w:tc>
          <w:tcPr>
            <w:tcW w:w="1127" w:type="dxa"/>
            <w:tcBorders>
              <w:top w:val="single" w:sz="6" w:space="0" w:color="auto"/>
            </w:tcBorders>
            <w:tcMar>
              <w:left w:w="90" w:type="dxa"/>
              <w:right w:w="90" w:type="dxa"/>
            </w:tcMar>
          </w:tcPr>
          <w:p w14:paraId="6E3141B2" w14:textId="5BFAF5E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0AC860E4" w14:textId="05195D4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7C67BBFA" w14:textId="523177E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31D9086C" w14:textId="7E24E46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Cron. De Aquisição</w:t>
            </w:r>
          </w:p>
        </w:tc>
      </w:tr>
      <w:tr w:rsidR="3E13702F" w14:paraId="4E18D790" w14:textId="77777777" w:rsidTr="3E13702F">
        <w:trPr>
          <w:trHeight w:val="300"/>
        </w:trPr>
        <w:tc>
          <w:tcPr>
            <w:tcW w:w="1127" w:type="dxa"/>
            <w:tcBorders>
              <w:left w:val="single" w:sz="6" w:space="0" w:color="auto"/>
            </w:tcBorders>
            <w:tcMar>
              <w:left w:w="90" w:type="dxa"/>
              <w:right w:w="90" w:type="dxa"/>
            </w:tcMar>
          </w:tcPr>
          <w:p w14:paraId="238A55FD" w14:textId="24D1A04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67766542" w14:textId="39B75C7C"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288EDBE9" w14:textId="1F1C23B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63CAEE2E" w14:textId="0C003ED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127" w:type="dxa"/>
            <w:tcMar>
              <w:left w:w="90" w:type="dxa"/>
              <w:right w:w="90" w:type="dxa"/>
            </w:tcMar>
          </w:tcPr>
          <w:p w14:paraId="0D7EF759" w14:textId="56EF572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0E604FE9" w14:textId="0500694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738A0950" w14:textId="6C064BA0"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39F0F2EA" w14:textId="1F6511F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4239D6E1" w14:textId="77777777" w:rsidTr="3E13702F">
        <w:trPr>
          <w:trHeight w:val="300"/>
        </w:trPr>
        <w:tc>
          <w:tcPr>
            <w:tcW w:w="1127" w:type="dxa"/>
            <w:tcBorders>
              <w:left w:val="single" w:sz="6" w:space="0" w:color="auto"/>
            </w:tcBorders>
            <w:tcMar>
              <w:left w:w="90" w:type="dxa"/>
              <w:right w:w="90" w:type="dxa"/>
            </w:tcMar>
          </w:tcPr>
          <w:p w14:paraId="6CB177BB" w14:textId="47CBF91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72CA23AA" w14:textId="7E819D3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3B3ACB26" w14:textId="548F0707"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25E39CAA" w14:textId="01D39710"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127" w:type="dxa"/>
            <w:tcMar>
              <w:left w:w="90" w:type="dxa"/>
              <w:right w:w="90" w:type="dxa"/>
            </w:tcMar>
          </w:tcPr>
          <w:p w14:paraId="6851480D" w14:textId="24971E10"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521E955B" w14:textId="44E9F1B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06BEF7C8" w14:textId="4F8B2BA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318963B8" w14:textId="55025E6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57F16FB7" w14:textId="77777777" w:rsidTr="3E13702F">
        <w:trPr>
          <w:trHeight w:val="300"/>
        </w:trPr>
        <w:tc>
          <w:tcPr>
            <w:tcW w:w="1127" w:type="dxa"/>
            <w:tcBorders>
              <w:left w:val="single" w:sz="6" w:space="0" w:color="auto"/>
            </w:tcBorders>
            <w:tcMar>
              <w:left w:w="90" w:type="dxa"/>
              <w:right w:w="90" w:type="dxa"/>
            </w:tcMar>
          </w:tcPr>
          <w:p w14:paraId="0483CF36" w14:textId="46263B2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004D921C" w14:textId="75A3230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7F9C28D8" w14:textId="78BB08EE"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07531E6C" w14:textId="6858F250"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127" w:type="dxa"/>
            <w:tcMar>
              <w:left w:w="90" w:type="dxa"/>
              <w:right w:w="90" w:type="dxa"/>
            </w:tcMar>
          </w:tcPr>
          <w:p w14:paraId="2C684103" w14:textId="3819B97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3DA70407" w14:textId="6F45BF9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05BA3A41" w14:textId="49741C9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74F9D324" w14:textId="2DC3EF2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731890CD" w14:textId="77777777" w:rsidTr="3E13702F">
        <w:trPr>
          <w:trHeight w:val="300"/>
        </w:trPr>
        <w:tc>
          <w:tcPr>
            <w:tcW w:w="3381" w:type="dxa"/>
            <w:gridSpan w:val="3"/>
            <w:tcBorders>
              <w:left w:val="single" w:sz="6" w:space="0" w:color="auto"/>
              <w:bottom w:val="single" w:sz="6" w:space="0" w:color="auto"/>
            </w:tcBorders>
            <w:tcMar>
              <w:left w:w="90" w:type="dxa"/>
              <w:right w:w="90" w:type="dxa"/>
            </w:tcMar>
            <w:vAlign w:val="center"/>
          </w:tcPr>
          <w:p w14:paraId="5AB56E6B" w14:textId="6E3FC748"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20948211" w14:textId="2A507F34"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R$</w:t>
            </w:r>
          </w:p>
        </w:tc>
      </w:tr>
    </w:tbl>
    <w:p w14:paraId="2123D7B6" w14:textId="299EC530" w:rsidR="3E13702F" w:rsidRDefault="3E13702F" w:rsidP="3E13702F">
      <w:pPr>
        <w:widowControl w:val="0"/>
        <w:spacing w:before="56" w:after="200" w:line="276" w:lineRule="auto"/>
        <w:jc w:val="both"/>
        <w:rPr>
          <w:rFonts w:ascii="Calibri" w:eastAsia="Calibri" w:hAnsi="Calibri" w:cs="Calibri"/>
          <w:color w:val="000000" w:themeColor="text1"/>
          <w:sz w:val="24"/>
          <w:szCs w:val="24"/>
        </w:rPr>
      </w:pPr>
    </w:p>
    <w:p w14:paraId="2C7FFE98" w14:textId="3CBE8416"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8.3. Patrocinador: </w:t>
      </w:r>
      <w:r w:rsidRPr="3E13702F">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E13702F" w14:paraId="178F2626" w14:textId="77777777" w:rsidTr="3E13702F">
        <w:trPr>
          <w:trHeight w:val="300"/>
        </w:trPr>
        <w:tc>
          <w:tcPr>
            <w:tcW w:w="1127" w:type="dxa"/>
            <w:tcBorders>
              <w:top w:val="single" w:sz="6" w:space="0" w:color="auto"/>
              <w:left w:val="single" w:sz="6" w:space="0" w:color="auto"/>
            </w:tcBorders>
            <w:tcMar>
              <w:left w:w="90" w:type="dxa"/>
              <w:right w:w="90" w:type="dxa"/>
            </w:tcMar>
          </w:tcPr>
          <w:p w14:paraId="7360808F" w14:textId="0A53FC1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3C83C76C" w14:textId="421665E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70B2984F" w14:textId="37F17F5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 xml:space="preserve">Descrição Detalhada </w:t>
            </w:r>
          </w:p>
        </w:tc>
        <w:tc>
          <w:tcPr>
            <w:tcW w:w="1127" w:type="dxa"/>
            <w:tcBorders>
              <w:top w:val="single" w:sz="6" w:space="0" w:color="auto"/>
            </w:tcBorders>
            <w:tcMar>
              <w:left w:w="90" w:type="dxa"/>
              <w:right w:w="90" w:type="dxa"/>
            </w:tcMar>
          </w:tcPr>
          <w:p w14:paraId="637143CF" w14:textId="76B6549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U. Medida</w:t>
            </w:r>
          </w:p>
        </w:tc>
        <w:tc>
          <w:tcPr>
            <w:tcW w:w="1127" w:type="dxa"/>
            <w:tcBorders>
              <w:top w:val="single" w:sz="6" w:space="0" w:color="auto"/>
            </w:tcBorders>
            <w:tcMar>
              <w:left w:w="90" w:type="dxa"/>
              <w:right w:w="90" w:type="dxa"/>
            </w:tcMar>
          </w:tcPr>
          <w:p w14:paraId="56D4E97E" w14:textId="59C531A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V. Unitário</w:t>
            </w:r>
          </w:p>
        </w:tc>
        <w:tc>
          <w:tcPr>
            <w:tcW w:w="1127" w:type="dxa"/>
            <w:tcBorders>
              <w:top w:val="single" w:sz="6" w:space="0" w:color="auto"/>
            </w:tcBorders>
            <w:tcMar>
              <w:left w:w="90" w:type="dxa"/>
              <w:right w:w="90" w:type="dxa"/>
            </w:tcMar>
          </w:tcPr>
          <w:p w14:paraId="27DD39C5" w14:textId="171D6287"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Quant.</w:t>
            </w:r>
          </w:p>
        </w:tc>
        <w:tc>
          <w:tcPr>
            <w:tcW w:w="1127" w:type="dxa"/>
            <w:tcBorders>
              <w:top w:val="single" w:sz="6" w:space="0" w:color="auto"/>
            </w:tcBorders>
            <w:tcMar>
              <w:left w:w="90" w:type="dxa"/>
              <w:right w:w="90" w:type="dxa"/>
            </w:tcMar>
          </w:tcPr>
          <w:p w14:paraId="2A23E454" w14:textId="710F6FE7"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V. Total</w:t>
            </w:r>
          </w:p>
        </w:tc>
        <w:tc>
          <w:tcPr>
            <w:tcW w:w="1127" w:type="dxa"/>
            <w:tcBorders>
              <w:top w:val="single" w:sz="6" w:space="0" w:color="auto"/>
              <w:right w:val="single" w:sz="6" w:space="0" w:color="auto"/>
            </w:tcBorders>
            <w:tcMar>
              <w:left w:w="90" w:type="dxa"/>
              <w:right w:w="90" w:type="dxa"/>
            </w:tcMar>
          </w:tcPr>
          <w:p w14:paraId="663E5195" w14:textId="08DFB66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Cron. De Aquisição</w:t>
            </w:r>
          </w:p>
        </w:tc>
      </w:tr>
      <w:tr w:rsidR="3E13702F" w14:paraId="28D3A508" w14:textId="77777777" w:rsidTr="3E13702F">
        <w:trPr>
          <w:trHeight w:val="300"/>
        </w:trPr>
        <w:tc>
          <w:tcPr>
            <w:tcW w:w="1127" w:type="dxa"/>
            <w:tcBorders>
              <w:left w:val="single" w:sz="6" w:space="0" w:color="auto"/>
            </w:tcBorders>
            <w:tcMar>
              <w:left w:w="90" w:type="dxa"/>
              <w:right w:w="90" w:type="dxa"/>
            </w:tcMar>
          </w:tcPr>
          <w:p w14:paraId="531473AA" w14:textId="6B18A66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0300DAB8" w14:textId="118D3D20"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2946A1B3" w14:textId="0CA846A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45CBAE40" w14:textId="1840BF3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127" w:type="dxa"/>
            <w:tcMar>
              <w:left w:w="90" w:type="dxa"/>
              <w:right w:w="90" w:type="dxa"/>
            </w:tcMar>
          </w:tcPr>
          <w:p w14:paraId="399F0991" w14:textId="5808F53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08A8B3A2" w14:textId="38A4E8C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1B0C39B2" w14:textId="5AB2890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7F61DEC9" w14:textId="5AA964B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7DA0F985" w14:textId="77777777" w:rsidTr="3E13702F">
        <w:trPr>
          <w:trHeight w:val="300"/>
        </w:trPr>
        <w:tc>
          <w:tcPr>
            <w:tcW w:w="1127" w:type="dxa"/>
            <w:tcBorders>
              <w:left w:val="single" w:sz="6" w:space="0" w:color="auto"/>
            </w:tcBorders>
            <w:tcMar>
              <w:left w:w="90" w:type="dxa"/>
              <w:right w:w="90" w:type="dxa"/>
            </w:tcMar>
          </w:tcPr>
          <w:p w14:paraId="3B4A13CC" w14:textId="0B4F202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47BD40EE" w14:textId="3A8B8AF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5F4F0359" w14:textId="68D43460"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1B002216" w14:textId="12518F5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127" w:type="dxa"/>
            <w:tcMar>
              <w:left w:w="90" w:type="dxa"/>
              <w:right w:w="90" w:type="dxa"/>
            </w:tcMar>
          </w:tcPr>
          <w:p w14:paraId="73290561" w14:textId="048C1B1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31F2DF95" w14:textId="7BB870F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2B9EEB25" w14:textId="1C643C8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Borders>
              <w:right w:val="single" w:sz="6" w:space="0" w:color="auto"/>
            </w:tcBorders>
            <w:tcMar>
              <w:left w:w="90" w:type="dxa"/>
              <w:right w:w="90" w:type="dxa"/>
            </w:tcMar>
          </w:tcPr>
          <w:p w14:paraId="0536BA54" w14:textId="5EE01661"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17ED5786" w14:textId="77777777" w:rsidTr="3E13702F">
        <w:trPr>
          <w:trHeight w:val="300"/>
        </w:trPr>
        <w:tc>
          <w:tcPr>
            <w:tcW w:w="1127" w:type="dxa"/>
            <w:tcBorders>
              <w:left w:val="single" w:sz="6" w:space="0" w:color="auto"/>
            </w:tcBorders>
            <w:tcMar>
              <w:left w:w="90" w:type="dxa"/>
              <w:right w:w="90" w:type="dxa"/>
            </w:tcMar>
          </w:tcPr>
          <w:p w14:paraId="433992CD" w14:textId="02B4191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1556FDA7" w14:textId="7420186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tcMar>
              <w:left w:w="90" w:type="dxa"/>
              <w:right w:w="90" w:type="dxa"/>
            </w:tcMar>
          </w:tcPr>
          <w:p w14:paraId="6846322E" w14:textId="31516D9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28C117C6" w14:textId="3500A419"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Unidade</w:t>
            </w:r>
          </w:p>
        </w:tc>
        <w:tc>
          <w:tcPr>
            <w:tcW w:w="1127" w:type="dxa"/>
            <w:tcMar>
              <w:left w:w="90" w:type="dxa"/>
              <w:right w:w="90" w:type="dxa"/>
            </w:tcMar>
          </w:tcPr>
          <w:p w14:paraId="2C090E67" w14:textId="465DAA0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7399A873" w14:textId="41D58A9C"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 xml:space="preserve"> </w:t>
            </w:r>
          </w:p>
        </w:tc>
        <w:tc>
          <w:tcPr>
            <w:tcW w:w="1127" w:type="dxa"/>
            <w:tcMar>
              <w:left w:w="90" w:type="dxa"/>
              <w:right w:w="90" w:type="dxa"/>
            </w:tcMar>
          </w:tcPr>
          <w:p w14:paraId="73E69C65" w14:textId="6A762E5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w:t>
            </w:r>
          </w:p>
        </w:tc>
        <w:tc>
          <w:tcPr>
            <w:tcW w:w="1127" w:type="dxa"/>
            <w:tcBorders>
              <w:right w:val="single" w:sz="6" w:space="0" w:color="auto"/>
            </w:tcBorders>
            <w:tcMar>
              <w:left w:w="90" w:type="dxa"/>
              <w:right w:w="90" w:type="dxa"/>
            </w:tcMar>
          </w:tcPr>
          <w:p w14:paraId="2196EFE1" w14:textId="432D826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sz w:val="24"/>
                <w:szCs w:val="24"/>
              </w:rPr>
              <w:t>Escolher Mês</w:t>
            </w:r>
          </w:p>
        </w:tc>
      </w:tr>
      <w:tr w:rsidR="3E13702F" w14:paraId="2D6E5D8E" w14:textId="77777777" w:rsidTr="3E13702F">
        <w:trPr>
          <w:trHeight w:val="300"/>
        </w:trPr>
        <w:tc>
          <w:tcPr>
            <w:tcW w:w="3381" w:type="dxa"/>
            <w:gridSpan w:val="3"/>
            <w:tcBorders>
              <w:left w:val="single" w:sz="6" w:space="0" w:color="auto"/>
              <w:bottom w:val="single" w:sz="6" w:space="0" w:color="auto"/>
            </w:tcBorders>
            <w:tcMar>
              <w:left w:w="90" w:type="dxa"/>
              <w:right w:w="90" w:type="dxa"/>
            </w:tcMar>
            <w:vAlign w:val="center"/>
          </w:tcPr>
          <w:p w14:paraId="5F857A42" w14:textId="6DB94F08"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b/>
                <w:bCs/>
                <w:sz w:val="24"/>
                <w:szCs w:val="24"/>
              </w:rPr>
              <w:t>Total</w:t>
            </w:r>
          </w:p>
        </w:tc>
        <w:tc>
          <w:tcPr>
            <w:tcW w:w="5635" w:type="dxa"/>
            <w:gridSpan w:val="5"/>
            <w:tcBorders>
              <w:bottom w:val="single" w:sz="6" w:space="0" w:color="auto"/>
              <w:right w:val="single" w:sz="6" w:space="0" w:color="auto"/>
            </w:tcBorders>
            <w:tcMar>
              <w:left w:w="90" w:type="dxa"/>
              <w:right w:w="90" w:type="dxa"/>
            </w:tcMar>
          </w:tcPr>
          <w:p w14:paraId="54802006" w14:textId="5CAEEC58"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R$</w:t>
            </w:r>
          </w:p>
        </w:tc>
      </w:tr>
    </w:tbl>
    <w:p w14:paraId="146BF43C" w14:textId="6E5212C7" w:rsidR="3E13702F" w:rsidRDefault="3E13702F" w:rsidP="3E13702F">
      <w:pPr>
        <w:widowControl w:val="0"/>
        <w:spacing w:before="56" w:after="200" w:line="276" w:lineRule="auto"/>
        <w:jc w:val="both"/>
        <w:rPr>
          <w:rFonts w:ascii="Calibri" w:eastAsia="Calibri" w:hAnsi="Calibri" w:cs="Calibri"/>
          <w:color w:val="000000" w:themeColor="text1"/>
          <w:sz w:val="24"/>
          <w:szCs w:val="24"/>
        </w:rPr>
      </w:pPr>
    </w:p>
    <w:p w14:paraId="332D8306" w14:textId="33EBC192"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02"/>
        <w:gridCol w:w="1502"/>
        <w:gridCol w:w="1502"/>
        <w:gridCol w:w="1502"/>
        <w:gridCol w:w="1502"/>
        <w:gridCol w:w="1502"/>
      </w:tblGrid>
      <w:tr w:rsidR="3E13702F" w14:paraId="788D7050" w14:textId="77777777" w:rsidTr="3E13702F">
        <w:trPr>
          <w:trHeight w:val="300"/>
        </w:trPr>
        <w:tc>
          <w:tcPr>
            <w:tcW w:w="3004" w:type="dxa"/>
            <w:gridSpan w:val="2"/>
            <w:tcBorders>
              <w:top w:val="single" w:sz="6" w:space="0" w:color="auto"/>
              <w:left w:val="single" w:sz="6" w:space="0" w:color="auto"/>
            </w:tcBorders>
            <w:tcMar>
              <w:left w:w="90" w:type="dxa"/>
              <w:right w:w="90" w:type="dxa"/>
            </w:tcMar>
          </w:tcPr>
          <w:p w14:paraId="2724AE90" w14:textId="4EEA968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Descrição das Ações</w:t>
            </w:r>
          </w:p>
        </w:tc>
        <w:tc>
          <w:tcPr>
            <w:tcW w:w="1502" w:type="dxa"/>
            <w:tcBorders>
              <w:top w:val="single" w:sz="6" w:space="0" w:color="auto"/>
            </w:tcBorders>
            <w:tcMar>
              <w:left w:w="90" w:type="dxa"/>
              <w:right w:w="90" w:type="dxa"/>
            </w:tcMar>
          </w:tcPr>
          <w:p w14:paraId="2387FE9E" w14:textId="1D56711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Concedente</w:t>
            </w:r>
          </w:p>
        </w:tc>
        <w:tc>
          <w:tcPr>
            <w:tcW w:w="1502" w:type="dxa"/>
            <w:tcBorders>
              <w:top w:val="single" w:sz="6" w:space="0" w:color="auto"/>
            </w:tcBorders>
            <w:tcMar>
              <w:left w:w="90" w:type="dxa"/>
              <w:right w:w="90" w:type="dxa"/>
            </w:tcMar>
          </w:tcPr>
          <w:p w14:paraId="58588B74" w14:textId="6966867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Proponente</w:t>
            </w:r>
          </w:p>
        </w:tc>
        <w:tc>
          <w:tcPr>
            <w:tcW w:w="1502" w:type="dxa"/>
            <w:tcBorders>
              <w:top w:val="single" w:sz="6" w:space="0" w:color="auto"/>
            </w:tcBorders>
            <w:tcMar>
              <w:left w:w="90" w:type="dxa"/>
              <w:right w:w="90" w:type="dxa"/>
            </w:tcMar>
          </w:tcPr>
          <w:p w14:paraId="09B40FEA" w14:textId="5D39C60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Patrocinador</w:t>
            </w:r>
          </w:p>
        </w:tc>
        <w:tc>
          <w:tcPr>
            <w:tcW w:w="1502" w:type="dxa"/>
            <w:vMerge w:val="restart"/>
            <w:tcBorders>
              <w:top w:val="single" w:sz="6" w:space="0" w:color="auto"/>
              <w:right w:val="single" w:sz="6" w:space="0" w:color="auto"/>
            </w:tcBorders>
            <w:tcMar>
              <w:left w:w="90" w:type="dxa"/>
              <w:right w:w="90" w:type="dxa"/>
            </w:tcMar>
            <w:vAlign w:val="center"/>
          </w:tcPr>
          <w:p w14:paraId="34EBC7C0" w14:textId="2CF85727"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Total</w:t>
            </w:r>
          </w:p>
        </w:tc>
      </w:tr>
      <w:tr w:rsidR="3E13702F" w14:paraId="72D05B73" w14:textId="77777777" w:rsidTr="3E13702F">
        <w:trPr>
          <w:trHeight w:val="300"/>
        </w:trPr>
        <w:tc>
          <w:tcPr>
            <w:tcW w:w="1502" w:type="dxa"/>
            <w:tcBorders>
              <w:top w:val="single" w:sz="6" w:space="0" w:color="auto"/>
              <w:left w:val="single" w:sz="6" w:space="0" w:color="auto"/>
            </w:tcBorders>
            <w:tcMar>
              <w:left w:w="90" w:type="dxa"/>
              <w:right w:w="90" w:type="dxa"/>
            </w:tcMar>
          </w:tcPr>
          <w:p w14:paraId="5234D89D" w14:textId="41D9EEE1"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1502" w:type="dxa"/>
            <w:tcBorders>
              <w:top w:val="single" w:sz="6" w:space="0" w:color="auto"/>
            </w:tcBorders>
            <w:tcMar>
              <w:left w:w="90" w:type="dxa"/>
              <w:right w:w="90" w:type="dxa"/>
            </w:tcMar>
          </w:tcPr>
          <w:p w14:paraId="3E0EA443" w14:textId="11C0EBB9"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da Despesa</w:t>
            </w:r>
          </w:p>
        </w:tc>
        <w:tc>
          <w:tcPr>
            <w:tcW w:w="1502" w:type="dxa"/>
            <w:tcMar>
              <w:left w:w="90" w:type="dxa"/>
              <w:right w:w="90" w:type="dxa"/>
            </w:tcMar>
          </w:tcPr>
          <w:p w14:paraId="59004E0F" w14:textId="487EF8A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SEME</w:t>
            </w:r>
          </w:p>
        </w:tc>
        <w:tc>
          <w:tcPr>
            <w:tcW w:w="1502" w:type="dxa"/>
            <w:tcMar>
              <w:left w:w="90" w:type="dxa"/>
              <w:right w:w="90" w:type="dxa"/>
            </w:tcMar>
          </w:tcPr>
          <w:p w14:paraId="06A2C17E" w14:textId="1CD9B7D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Contrapartida</w:t>
            </w:r>
          </w:p>
        </w:tc>
        <w:tc>
          <w:tcPr>
            <w:tcW w:w="1502" w:type="dxa"/>
            <w:tcMar>
              <w:left w:w="90" w:type="dxa"/>
              <w:right w:w="90" w:type="dxa"/>
            </w:tcMar>
          </w:tcPr>
          <w:p w14:paraId="2237EE5B" w14:textId="65B2074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Terceiros</w:t>
            </w:r>
          </w:p>
        </w:tc>
        <w:tc>
          <w:tcPr>
            <w:tcW w:w="1502" w:type="dxa"/>
            <w:vMerge/>
            <w:tcBorders>
              <w:right w:val="single" w:sz="0" w:space="0" w:color="auto"/>
            </w:tcBorders>
            <w:vAlign w:val="center"/>
          </w:tcPr>
          <w:p w14:paraId="3B7FE511" w14:textId="77777777" w:rsidR="00927D69" w:rsidRDefault="00927D69"/>
        </w:tc>
      </w:tr>
      <w:tr w:rsidR="3E13702F" w14:paraId="5A2E4CA1" w14:textId="77777777" w:rsidTr="3E13702F">
        <w:trPr>
          <w:trHeight w:val="720"/>
        </w:trPr>
        <w:tc>
          <w:tcPr>
            <w:tcW w:w="1502" w:type="dxa"/>
            <w:vMerge w:val="restart"/>
            <w:tcBorders>
              <w:left w:val="single" w:sz="6" w:space="0" w:color="auto"/>
            </w:tcBorders>
            <w:tcMar>
              <w:left w:w="90" w:type="dxa"/>
              <w:right w:w="90" w:type="dxa"/>
            </w:tcMar>
            <w:vAlign w:val="center"/>
          </w:tcPr>
          <w:p w14:paraId="6E1355B1" w14:textId="348574C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DIRETO</w:t>
            </w:r>
          </w:p>
        </w:tc>
        <w:tc>
          <w:tcPr>
            <w:tcW w:w="1502" w:type="dxa"/>
            <w:tcMar>
              <w:left w:w="90" w:type="dxa"/>
              <w:right w:w="90" w:type="dxa"/>
            </w:tcMar>
          </w:tcPr>
          <w:p w14:paraId="54292A6D" w14:textId="526FCBD4"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Recursos Humanos</w:t>
            </w:r>
          </w:p>
        </w:tc>
        <w:tc>
          <w:tcPr>
            <w:tcW w:w="1502" w:type="dxa"/>
            <w:tcMar>
              <w:left w:w="90" w:type="dxa"/>
              <w:right w:w="90" w:type="dxa"/>
            </w:tcMar>
          </w:tcPr>
          <w:p w14:paraId="5C5E761A" w14:textId="0DF6D64E"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1F9105D0" w14:textId="083E08B8"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2E816581" w14:textId="2F2AD8F2" w:rsidR="3E13702F" w:rsidRDefault="3E13702F" w:rsidP="3E13702F">
            <w:pPr>
              <w:spacing w:line="276" w:lineRule="auto"/>
              <w:jc w:val="center"/>
              <w:rPr>
                <w:rFonts w:ascii="Calibri" w:eastAsia="Calibri" w:hAnsi="Calibri" w:cs="Calibri"/>
                <w:sz w:val="24"/>
                <w:szCs w:val="24"/>
              </w:rPr>
            </w:pPr>
          </w:p>
        </w:tc>
        <w:tc>
          <w:tcPr>
            <w:tcW w:w="1502" w:type="dxa"/>
            <w:tcBorders>
              <w:top w:val="single" w:sz="6" w:space="0" w:color="auto"/>
              <w:right w:val="single" w:sz="6" w:space="0" w:color="auto"/>
            </w:tcBorders>
            <w:tcMar>
              <w:left w:w="90" w:type="dxa"/>
              <w:right w:w="90" w:type="dxa"/>
            </w:tcMar>
          </w:tcPr>
          <w:p w14:paraId="6DFA1039" w14:textId="048412DF" w:rsidR="3E13702F" w:rsidRDefault="3E13702F" w:rsidP="3E13702F">
            <w:pPr>
              <w:spacing w:line="276" w:lineRule="auto"/>
              <w:jc w:val="center"/>
              <w:rPr>
                <w:rFonts w:ascii="Calibri" w:eastAsia="Calibri" w:hAnsi="Calibri" w:cs="Calibri"/>
                <w:sz w:val="24"/>
                <w:szCs w:val="24"/>
              </w:rPr>
            </w:pPr>
          </w:p>
        </w:tc>
      </w:tr>
      <w:tr w:rsidR="3E13702F" w14:paraId="28CC0901" w14:textId="77777777" w:rsidTr="3E13702F">
        <w:trPr>
          <w:trHeight w:val="300"/>
        </w:trPr>
        <w:tc>
          <w:tcPr>
            <w:tcW w:w="1502" w:type="dxa"/>
            <w:vMerge/>
            <w:tcBorders>
              <w:left w:val="single" w:sz="0" w:space="0" w:color="auto"/>
            </w:tcBorders>
            <w:vAlign w:val="center"/>
          </w:tcPr>
          <w:p w14:paraId="2981D473" w14:textId="77777777" w:rsidR="00927D69" w:rsidRDefault="00927D69"/>
        </w:tc>
        <w:tc>
          <w:tcPr>
            <w:tcW w:w="1502" w:type="dxa"/>
            <w:tcMar>
              <w:left w:w="90" w:type="dxa"/>
              <w:right w:w="90" w:type="dxa"/>
            </w:tcMar>
          </w:tcPr>
          <w:p w14:paraId="4A3C9CA3" w14:textId="667AF04A"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Encargos Trabalhistas e Previdenciários</w:t>
            </w:r>
          </w:p>
        </w:tc>
        <w:tc>
          <w:tcPr>
            <w:tcW w:w="1502" w:type="dxa"/>
            <w:tcMar>
              <w:left w:w="90" w:type="dxa"/>
              <w:right w:w="90" w:type="dxa"/>
            </w:tcMar>
          </w:tcPr>
          <w:p w14:paraId="0A3AD9E0" w14:textId="69AF1FA5"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1F869D86" w14:textId="3151E7D1"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008C9331" w14:textId="2A67689E"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739BC28" w14:textId="6B8EAEB4" w:rsidR="3E13702F" w:rsidRDefault="3E13702F" w:rsidP="3E13702F">
            <w:pPr>
              <w:spacing w:line="276" w:lineRule="auto"/>
              <w:jc w:val="center"/>
              <w:rPr>
                <w:rFonts w:ascii="Calibri" w:eastAsia="Calibri" w:hAnsi="Calibri" w:cs="Calibri"/>
                <w:sz w:val="24"/>
                <w:szCs w:val="24"/>
              </w:rPr>
            </w:pPr>
          </w:p>
        </w:tc>
      </w:tr>
      <w:tr w:rsidR="3E13702F" w14:paraId="7B17C313" w14:textId="77777777" w:rsidTr="3E13702F">
        <w:trPr>
          <w:trHeight w:val="300"/>
        </w:trPr>
        <w:tc>
          <w:tcPr>
            <w:tcW w:w="1502" w:type="dxa"/>
            <w:vMerge/>
            <w:tcBorders>
              <w:left w:val="single" w:sz="0" w:space="0" w:color="auto"/>
            </w:tcBorders>
            <w:vAlign w:val="center"/>
          </w:tcPr>
          <w:p w14:paraId="4D38AD9A" w14:textId="77777777" w:rsidR="00927D69" w:rsidRDefault="00927D69"/>
        </w:tc>
        <w:tc>
          <w:tcPr>
            <w:tcW w:w="1502" w:type="dxa"/>
            <w:tcMar>
              <w:left w:w="90" w:type="dxa"/>
              <w:right w:w="90" w:type="dxa"/>
            </w:tcMar>
          </w:tcPr>
          <w:p w14:paraId="56AF9C2B" w14:textId="04D525FD"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Jurídica</w:t>
            </w:r>
          </w:p>
        </w:tc>
        <w:tc>
          <w:tcPr>
            <w:tcW w:w="1502" w:type="dxa"/>
            <w:tcMar>
              <w:left w:w="90" w:type="dxa"/>
              <w:right w:w="90" w:type="dxa"/>
            </w:tcMar>
          </w:tcPr>
          <w:p w14:paraId="6486839A" w14:textId="29214A83"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75784428" w14:textId="43E99D31"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06008AA3" w14:textId="5B4424D5"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FCB7331" w14:textId="090FFD45" w:rsidR="3E13702F" w:rsidRDefault="3E13702F" w:rsidP="3E13702F">
            <w:pPr>
              <w:spacing w:line="276" w:lineRule="auto"/>
              <w:jc w:val="center"/>
              <w:rPr>
                <w:rFonts w:ascii="Calibri" w:eastAsia="Calibri" w:hAnsi="Calibri" w:cs="Calibri"/>
                <w:sz w:val="24"/>
                <w:szCs w:val="24"/>
              </w:rPr>
            </w:pPr>
          </w:p>
        </w:tc>
      </w:tr>
      <w:tr w:rsidR="3E13702F" w14:paraId="3CD556DE" w14:textId="77777777" w:rsidTr="3E13702F">
        <w:trPr>
          <w:trHeight w:val="300"/>
        </w:trPr>
        <w:tc>
          <w:tcPr>
            <w:tcW w:w="1502" w:type="dxa"/>
            <w:vMerge/>
            <w:tcBorders>
              <w:left w:val="single" w:sz="0" w:space="0" w:color="auto"/>
            </w:tcBorders>
            <w:vAlign w:val="center"/>
          </w:tcPr>
          <w:p w14:paraId="2353A957" w14:textId="77777777" w:rsidR="00927D69" w:rsidRDefault="00927D69"/>
        </w:tc>
        <w:tc>
          <w:tcPr>
            <w:tcW w:w="1502" w:type="dxa"/>
            <w:tcMar>
              <w:left w:w="90" w:type="dxa"/>
              <w:right w:w="90" w:type="dxa"/>
            </w:tcMar>
          </w:tcPr>
          <w:p w14:paraId="714E8BDA" w14:textId="79A574B1"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Física</w:t>
            </w:r>
          </w:p>
        </w:tc>
        <w:tc>
          <w:tcPr>
            <w:tcW w:w="1502" w:type="dxa"/>
            <w:tcMar>
              <w:left w:w="90" w:type="dxa"/>
              <w:right w:w="90" w:type="dxa"/>
            </w:tcMar>
          </w:tcPr>
          <w:p w14:paraId="7E25100F" w14:textId="4E9563F9"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10B90B75" w14:textId="550224EF"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520B824E" w14:textId="69F7CBA0"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71FBA02" w14:textId="3B1C26DA" w:rsidR="3E13702F" w:rsidRDefault="3E13702F" w:rsidP="3E13702F">
            <w:pPr>
              <w:spacing w:line="276" w:lineRule="auto"/>
              <w:jc w:val="center"/>
              <w:rPr>
                <w:rFonts w:ascii="Calibri" w:eastAsia="Calibri" w:hAnsi="Calibri" w:cs="Calibri"/>
                <w:sz w:val="24"/>
                <w:szCs w:val="24"/>
              </w:rPr>
            </w:pPr>
          </w:p>
        </w:tc>
      </w:tr>
      <w:tr w:rsidR="3E13702F" w14:paraId="33841EE9" w14:textId="77777777" w:rsidTr="3E13702F">
        <w:trPr>
          <w:trHeight w:val="300"/>
        </w:trPr>
        <w:tc>
          <w:tcPr>
            <w:tcW w:w="1502" w:type="dxa"/>
            <w:vMerge/>
            <w:tcBorders>
              <w:left w:val="single" w:sz="0" w:space="0" w:color="auto"/>
            </w:tcBorders>
            <w:vAlign w:val="center"/>
          </w:tcPr>
          <w:p w14:paraId="757B84C6" w14:textId="77777777" w:rsidR="00927D69" w:rsidRDefault="00927D69"/>
        </w:tc>
        <w:tc>
          <w:tcPr>
            <w:tcW w:w="1502" w:type="dxa"/>
            <w:tcMar>
              <w:left w:w="90" w:type="dxa"/>
              <w:right w:w="90" w:type="dxa"/>
            </w:tcMar>
          </w:tcPr>
          <w:p w14:paraId="47231BB7" w14:textId="2D213EBD"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Material Esportivo</w:t>
            </w:r>
          </w:p>
        </w:tc>
        <w:tc>
          <w:tcPr>
            <w:tcW w:w="1502" w:type="dxa"/>
            <w:tcMar>
              <w:left w:w="90" w:type="dxa"/>
              <w:right w:w="90" w:type="dxa"/>
            </w:tcMar>
          </w:tcPr>
          <w:p w14:paraId="314033E0" w14:textId="7CB54D6B"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0C4E5063" w14:textId="2C1D1F7D"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0BFA9D69" w14:textId="633BFE1A"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BA232B2" w14:textId="6723B37A" w:rsidR="3E13702F" w:rsidRDefault="3E13702F" w:rsidP="3E13702F">
            <w:pPr>
              <w:spacing w:line="276" w:lineRule="auto"/>
              <w:jc w:val="center"/>
              <w:rPr>
                <w:rFonts w:ascii="Calibri" w:eastAsia="Calibri" w:hAnsi="Calibri" w:cs="Calibri"/>
                <w:sz w:val="24"/>
                <w:szCs w:val="24"/>
              </w:rPr>
            </w:pPr>
          </w:p>
        </w:tc>
      </w:tr>
      <w:tr w:rsidR="3E13702F" w14:paraId="08B5D510" w14:textId="77777777" w:rsidTr="3E13702F">
        <w:trPr>
          <w:trHeight w:val="300"/>
        </w:trPr>
        <w:tc>
          <w:tcPr>
            <w:tcW w:w="1502" w:type="dxa"/>
            <w:vMerge/>
            <w:tcBorders>
              <w:left w:val="single" w:sz="0" w:space="0" w:color="auto"/>
            </w:tcBorders>
            <w:vAlign w:val="center"/>
          </w:tcPr>
          <w:p w14:paraId="349E9879" w14:textId="77777777" w:rsidR="00927D69" w:rsidRDefault="00927D69"/>
        </w:tc>
        <w:tc>
          <w:tcPr>
            <w:tcW w:w="1502" w:type="dxa"/>
            <w:tcMar>
              <w:left w:w="90" w:type="dxa"/>
              <w:right w:w="90" w:type="dxa"/>
            </w:tcMar>
          </w:tcPr>
          <w:p w14:paraId="133883A6" w14:textId="4A0A6820"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Outros materiais de consumo</w:t>
            </w:r>
          </w:p>
        </w:tc>
        <w:tc>
          <w:tcPr>
            <w:tcW w:w="1502" w:type="dxa"/>
            <w:tcMar>
              <w:left w:w="90" w:type="dxa"/>
              <w:right w:w="90" w:type="dxa"/>
            </w:tcMar>
          </w:tcPr>
          <w:p w14:paraId="6CB2E522" w14:textId="06875DEC"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3EDD7F11" w14:textId="0966F394"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1C58AE15" w14:textId="5CFC8AF5"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714A0E3" w14:textId="401AEF68" w:rsidR="3E13702F" w:rsidRDefault="3E13702F" w:rsidP="3E13702F">
            <w:pPr>
              <w:spacing w:line="276" w:lineRule="auto"/>
              <w:jc w:val="center"/>
              <w:rPr>
                <w:rFonts w:ascii="Calibri" w:eastAsia="Calibri" w:hAnsi="Calibri" w:cs="Calibri"/>
                <w:sz w:val="24"/>
                <w:szCs w:val="24"/>
              </w:rPr>
            </w:pPr>
          </w:p>
        </w:tc>
      </w:tr>
      <w:tr w:rsidR="3E13702F" w14:paraId="4E4CC1EB" w14:textId="77777777" w:rsidTr="3E13702F">
        <w:trPr>
          <w:trHeight w:val="300"/>
        </w:trPr>
        <w:tc>
          <w:tcPr>
            <w:tcW w:w="1502" w:type="dxa"/>
            <w:vMerge/>
            <w:tcBorders>
              <w:left w:val="single" w:sz="0" w:space="0" w:color="auto"/>
            </w:tcBorders>
            <w:vAlign w:val="center"/>
          </w:tcPr>
          <w:p w14:paraId="743D26D2" w14:textId="77777777" w:rsidR="00927D69" w:rsidRDefault="00927D69"/>
        </w:tc>
        <w:tc>
          <w:tcPr>
            <w:tcW w:w="1502" w:type="dxa"/>
            <w:tcMar>
              <w:left w:w="90" w:type="dxa"/>
              <w:right w:w="90" w:type="dxa"/>
            </w:tcMar>
          </w:tcPr>
          <w:p w14:paraId="21BC5421" w14:textId="64A43B0F"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Equipamentos e Material Permanente</w:t>
            </w:r>
          </w:p>
        </w:tc>
        <w:tc>
          <w:tcPr>
            <w:tcW w:w="1502" w:type="dxa"/>
            <w:tcMar>
              <w:left w:w="90" w:type="dxa"/>
              <w:right w:w="90" w:type="dxa"/>
            </w:tcMar>
          </w:tcPr>
          <w:p w14:paraId="78C867B6" w14:textId="72BD40D8"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64B80D37" w14:textId="14DCDFD0"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4E7F4FFA" w14:textId="2CD1BF7F"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DE9B0CB" w14:textId="3698A27D" w:rsidR="3E13702F" w:rsidRDefault="3E13702F" w:rsidP="3E13702F">
            <w:pPr>
              <w:spacing w:line="276" w:lineRule="auto"/>
              <w:jc w:val="center"/>
              <w:rPr>
                <w:rFonts w:ascii="Calibri" w:eastAsia="Calibri" w:hAnsi="Calibri" w:cs="Calibri"/>
                <w:sz w:val="24"/>
                <w:szCs w:val="24"/>
              </w:rPr>
            </w:pPr>
          </w:p>
        </w:tc>
      </w:tr>
      <w:tr w:rsidR="3E13702F" w14:paraId="5F056034" w14:textId="77777777" w:rsidTr="3E13702F">
        <w:trPr>
          <w:trHeight w:val="300"/>
        </w:trPr>
        <w:tc>
          <w:tcPr>
            <w:tcW w:w="1502" w:type="dxa"/>
            <w:vMerge/>
            <w:tcBorders>
              <w:left w:val="single" w:sz="0" w:space="0" w:color="auto"/>
            </w:tcBorders>
            <w:vAlign w:val="center"/>
          </w:tcPr>
          <w:p w14:paraId="76B851AC" w14:textId="77777777" w:rsidR="00927D69" w:rsidRDefault="00927D69"/>
        </w:tc>
        <w:tc>
          <w:tcPr>
            <w:tcW w:w="1502" w:type="dxa"/>
            <w:tcMar>
              <w:left w:w="90" w:type="dxa"/>
              <w:right w:w="90" w:type="dxa"/>
            </w:tcMar>
          </w:tcPr>
          <w:p w14:paraId="275DB2CA" w14:textId="0251129F"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Obras e Instalações</w:t>
            </w:r>
          </w:p>
        </w:tc>
        <w:tc>
          <w:tcPr>
            <w:tcW w:w="1502" w:type="dxa"/>
            <w:tcMar>
              <w:left w:w="90" w:type="dxa"/>
              <w:right w:w="90" w:type="dxa"/>
            </w:tcMar>
          </w:tcPr>
          <w:p w14:paraId="295FA06E" w14:textId="160A53F8"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51FF6762" w14:textId="7C4EDF2D"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446734E0" w14:textId="35221EC5"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04276AB" w14:textId="6E9010BD" w:rsidR="3E13702F" w:rsidRDefault="3E13702F" w:rsidP="3E13702F">
            <w:pPr>
              <w:spacing w:line="276" w:lineRule="auto"/>
              <w:jc w:val="center"/>
              <w:rPr>
                <w:rFonts w:ascii="Calibri" w:eastAsia="Calibri" w:hAnsi="Calibri" w:cs="Calibri"/>
                <w:sz w:val="24"/>
                <w:szCs w:val="24"/>
              </w:rPr>
            </w:pPr>
          </w:p>
        </w:tc>
      </w:tr>
      <w:tr w:rsidR="3E13702F" w14:paraId="72CD9FC7" w14:textId="77777777" w:rsidTr="3E13702F">
        <w:trPr>
          <w:trHeight w:val="300"/>
        </w:trPr>
        <w:tc>
          <w:tcPr>
            <w:tcW w:w="1502" w:type="dxa"/>
            <w:vMerge w:val="restart"/>
            <w:tcBorders>
              <w:left w:val="single" w:sz="6" w:space="0" w:color="auto"/>
            </w:tcBorders>
            <w:tcMar>
              <w:left w:w="90" w:type="dxa"/>
              <w:right w:w="90" w:type="dxa"/>
            </w:tcMar>
            <w:vAlign w:val="center"/>
          </w:tcPr>
          <w:p w14:paraId="724B1A22" w14:textId="5FB9CCAE"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INDIRETO</w:t>
            </w:r>
          </w:p>
        </w:tc>
        <w:tc>
          <w:tcPr>
            <w:tcW w:w="1502" w:type="dxa"/>
            <w:tcMar>
              <w:left w:w="90" w:type="dxa"/>
              <w:right w:w="90" w:type="dxa"/>
            </w:tcMar>
          </w:tcPr>
          <w:p w14:paraId="1C8E00D2" w14:textId="4B58AA09"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1502" w:type="dxa"/>
            <w:tcMar>
              <w:left w:w="90" w:type="dxa"/>
              <w:right w:w="90" w:type="dxa"/>
            </w:tcMar>
          </w:tcPr>
          <w:p w14:paraId="7B11B549" w14:textId="2804F4C6"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4C9F718D" w14:textId="39B11ECE"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3B898A9A" w14:textId="05878AC7"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FB72B73" w14:textId="60630FFF" w:rsidR="3E13702F" w:rsidRDefault="3E13702F" w:rsidP="3E13702F">
            <w:pPr>
              <w:spacing w:line="276" w:lineRule="auto"/>
              <w:jc w:val="center"/>
              <w:rPr>
                <w:rFonts w:ascii="Calibri" w:eastAsia="Calibri" w:hAnsi="Calibri" w:cs="Calibri"/>
                <w:sz w:val="24"/>
                <w:szCs w:val="24"/>
              </w:rPr>
            </w:pPr>
          </w:p>
        </w:tc>
      </w:tr>
      <w:tr w:rsidR="3E13702F" w14:paraId="5B29B8EE" w14:textId="77777777" w:rsidTr="3E13702F">
        <w:trPr>
          <w:trHeight w:val="300"/>
        </w:trPr>
        <w:tc>
          <w:tcPr>
            <w:tcW w:w="1502" w:type="dxa"/>
            <w:vMerge/>
            <w:tcBorders>
              <w:left w:val="single" w:sz="0" w:space="0" w:color="auto"/>
            </w:tcBorders>
            <w:vAlign w:val="center"/>
          </w:tcPr>
          <w:p w14:paraId="2A3823B4" w14:textId="77777777" w:rsidR="00927D69" w:rsidRDefault="00927D69"/>
        </w:tc>
        <w:tc>
          <w:tcPr>
            <w:tcW w:w="1502" w:type="dxa"/>
            <w:tcMar>
              <w:left w:w="90" w:type="dxa"/>
              <w:right w:w="90" w:type="dxa"/>
            </w:tcMar>
          </w:tcPr>
          <w:p w14:paraId="69737DDD" w14:textId="35350835"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1502" w:type="dxa"/>
            <w:tcMar>
              <w:left w:w="90" w:type="dxa"/>
              <w:right w:w="90" w:type="dxa"/>
            </w:tcMar>
          </w:tcPr>
          <w:p w14:paraId="005D704C" w14:textId="1E82B3CD"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7077D587" w14:textId="6B68C015"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76AC0225" w14:textId="35330E85"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0CCA77A" w14:textId="46FDECC5" w:rsidR="3E13702F" w:rsidRDefault="3E13702F" w:rsidP="3E13702F">
            <w:pPr>
              <w:spacing w:line="276" w:lineRule="auto"/>
              <w:jc w:val="center"/>
              <w:rPr>
                <w:rFonts w:ascii="Calibri" w:eastAsia="Calibri" w:hAnsi="Calibri" w:cs="Calibri"/>
                <w:sz w:val="24"/>
                <w:szCs w:val="24"/>
              </w:rPr>
            </w:pPr>
          </w:p>
        </w:tc>
      </w:tr>
      <w:tr w:rsidR="3E13702F" w14:paraId="25691019" w14:textId="77777777" w:rsidTr="3E13702F">
        <w:trPr>
          <w:trHeight w:val="300"/>
        </w:trPr>
        <w:tc>
          <w:tcPr>
            <w:tcW w:w="1502" w:type="dxa"/>
            <w:vMerge/>
            <w:tcBorders>
              <w:left w:val="single" w:sz="0" w:space="0" w:color="auto"/>
            </w:tcBorders>
            <w:vAlign w:val="center"/>
          </w:tcPr>
          <w:p w14:paraId="3D62959A" w14:textId="77777777" w:rsidR="00927D69" w:rsidRDefault="00927D69"/>
        </w:tc>
        <w:tc>
          <w:tcPr>
            <w:tcW w:w="1502" w:type="dxa"/>
            <w:tcMar>
              <w:left w:w="90" w:type="dxa"/>
              <w:right w:w="90" w:type="dxa"/>
            </w:tcMar>
          </w:tcPr>
          <w:p w14:paraId="541E395D" w14:textId="6F139CED"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1502" w:type="dxa"/>
            <w:tcMar>
              <w:left w:w="90" w:type="dxa"/>
              <w:right w:w="90" w:type="dxa"/>
            </w:tcMar>
          </w:tcPr>
          <w:p w14:paraId="25C1889A" w14:textId="7CDDB712"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3CCB415F" w14:textId="2EA0E315"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47E11E9E" w14:textId="02BC7872"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A694A22" w14:textId="6F47A501" w:rsidR="3E13702F" w:rsidRDefault="3E13702F" w:rsidP="3E13702F">
            <w:pPr>
              <w:spacing w:line="276" w:lineRule="auto"/>
              <w:jc w:val="center"/>
              <w:rPr>
                <w:rFonts w:ascii="Calibri" w:eastAsia="Calibri" w:hAnsi="Calibri" w:cs="Calibri"/>
                <w:sz w:val="24"/>
                <w:szCs w:val="24"/>
              </w:rPr>
            </w:pPr>
          </w:p>
        </w:tc>
      </w:tr>
      <w:tr w:rsidR="3E13702F" w14:paraId="3367109A" w14:textId="77777777" w:rsidTr="3E13702F">
        <w:trPr>
          <w:trHeight w:val="300"/>
        </w:trPr>
        <w:tc>
          <w:tcPr>
            <w:tcW w:w="1502" w:type="dxa"/>
            <w:vMerge/>
            <w:tcBorders>
              <w:left w:val="single" w:sz="0" w:space="0" w:color="auto"/>
            </w:tcBorders>
            <w:vAlign w:val="center"/>
          </w:tcPr>
          <w:p w14:paraId="214BCB01" w14:textId="77777777" w:rsidR="00927D69" w:rsidRDefault="00927D69"/>
        </w:tc>
        <w:tc>
          <w:tcPr>
            <w:tcW w:w="1502" w:type="dxa"/>
            <w:tcMar>
              <w:left w:w="90" w:type="dxa"/>
              <w:right w:w="90" w:type="dxa"/>
            </w:tcMar>
          </w:tcPr>
          <w:p w14:paraId="160C0BA0" w14:textId="0ACCF8F8"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p>
        </w:tc>
        <w:tc>
          <w:tcPr>
            <w:tcW w:w="1502" w:type="dxa"/>
            <w:tcMar>
              <w:left w:w="90" w:type="dxa"/>
              <w:right w:w="90" w:type="dxa"/>
            </w:tcMar>
          </w:tcPr>
          <w:p w14:paraId="1015854A" w14:textId="419EBE77"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30F95D02" w14:textId="372448F7"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5DA212AF" w14:textId="66611815"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8125FF2" w14:textId="31493EF2" w:rsidR="3E13702F" w:rsidRDefault="3E13702F" w:rsidP="3E13702F">
            <w:pPr>
              <w:spacing w:line="276" w:lineRule="auto"/>
              <w:jc w:val="center"/>
              <w:rPr>
                <w:rFonts w:ascii="Calibri" w:eastAsia="Calibri" w:hAnsi="Calibri" w:cs="Calibri"/>
                <w:sz w:val="24"/>
                <w:szCs w:val="24"/>
              </w:rPr>
            </w:pPr>
          </w:p>
        </w:tc>
      </w:tr>
      <w:tr w:rsidR="3E13702F" w14:paraId="0285CF2A" w14:textId="77777777" w:rsidTr="3E13702F">
        <w:trPr>
          <w:trHeight w:val="570"/>
        </w:trPr>
        <w:tc>
          <w:tcPr>
            <w:tcW w:w="1502" w:type="dxa"/>
            <w:vMerge/>
            <w:tcBorders>
              <w:left w:val="single" w:sz="0" w:space="0" w:color="auto"/>
            </w:tcBorders>
            <w:vAlign w:val="center"/>
          </w:tcPr>
          <w:p w14:paraId="17152FFF" w14:textId="77777777" w:rsidR="00927D69" w:rsidRDefault="00927D69"/>
        </w:tc>
        <w:tc>
          <w:tcPr>
            <w:tcW w:w="1502" w:type="dxa"/>
            <w:tcMar>
              <w:left w:w="90" w:type="dxa"/>
              <w:right w:w="90" w:type="dxa"/>
            </w:tcMar>
          </w:tcPr>
          <w:p w14:paraId="462A2E9F" w14:textId="77EB338C"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p>
        </w:tc>
        <w:tc>
          <w:tcPr>
            <w:tcW w:w="1502" w:type="dxa"/>
            <w:tcMar>
              <w:left w:w="90" w:type="dxa"/>
              <w:right w:w="90" w:type="dxa"/>
            </w:tcMar>
          </w:tcPr>
          <w:p w14:paraId="3FBF4A02" w14:textId="7FAFC981"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63E54070" w14:textId="405C28ED"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0EEA3E82" w14:textId="71816CBC"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AB1A959" w14:textId="216D262E" w:rsidR="3E13702F" w:rsidRDefault="3E13702F" w:rsidP="3E13702F">
            <w:pPr>
              <w:spacing w:line="276" w:lineRule="auto"/>
              <w:jc w:val="center"/>
              <w:rPr>
                <w:rFonts w:ascii="Calibri" w:eastAsia="Calibri" w:hAnsi="Calibri" w:cs="Calibri"/>
                <w:sz w:val="24"/>
                <w:szCs w:val="24"/>
              </w:rPr>
            </w:pPr>
          </w:p>
        </w:tc>
      </w:tr>
      <w:tr w:rsidR="3E13702F" w14:paraId="42786DE7" w14:textId="77777777" w:rsidTr="3E13702F">
        <w:trPr>
          <w:trHeight w:val="300"/>
        </w:trPr>
        <w:tc>
          <w:tcPr>
            <w:tcW w:w="1502" w:type="dxa"/>
            <w:vMerge/>
            <w:tcBorders>
              <w:left w:val="single" w:sz="0" w:space="0" w:color="auto"/>
            </w:tcBorders>
            <w:vAlign w:val="center"/>
          </w:tcPr>
          <w:p w14:paraId="42C15701" w14:textId="77777777" w:rsidR="00927D69" w:rsidRDefault="00927D69"/>
        </w:tc>
        <w:tc>
          <w:tcPr>
            <w:tcW w:w="1502" w:type="dxa"/>
            <w:tcMar>
              <w:left w:w="90" w:type="dxa"/>
              <w:right w:w="90" w:type="dxa"/>
            </w:tcMar>
          </w:tcPr>
          <w:p w14:paraId="1BE148AA" w14:textId="55CF2DFB"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1502" w:type="dxa"/>
            <w:tcMar>
              <w:left w:w="90" w:type="dxa"/>
              <w:right w:w="90" w:type="dxa"/>
            </w:tcMar>
          </w:tcPr>
          <w:p w14:paraId="336973F4" w14:textId="5C683B7F"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59781735" w14:textId="7AE9DB80"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249B00FC" w14:textId="37489912"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D7CFF9B" w14:textId="10294FE6" w:rsidR="3E13702F" w:rsidRDefault="3E13702F" w:rsidP="3E13702F">
            <w:pPr>
              <w:spacing w:line="276" w:lineRule="auto"/>
              <w:jc w:val="center"/>
              <w:rPr>
                <w:rFonts w:ascii="Calibri" w:eastAsia="Calibri" w:hAnsi="Calibri" w:cs="Calibri"/>
                <w:sz w:val="24"/>
                <w:szCs w:val="24"/>
              </w:rPr>
            </w:pPr>
          </w:p>
        </w:tc>
      </w:tr>
      <w:tr w:rsidR="3E13702F" w14:paraId="431A0908" w14:textId="77777777" w:rsidTr="3E13702F">
        <w:trPr>
          <w:trHeight w:val="300"/>
        </w:trPr>
        <w:tc>
          <w:tcPr>
            <w:tcW w:w="1502" w:type="dxa"/>
            <w:vMerge/>
            <w:tcBorders>
              <w:left w:val="single" w:sz="0" w:space="0" w:color="auto"/>
            </w:tcBorders>
            <w:vAlign w:val="center"/>
          </w:tcPr>
          <w:p w14:paraId="4075540C" w14:textId="77777777" w:rsidR="00927D69" w:rsidRDefault="00927D69"/>
        </w:tc>
        <w:tc>
          <w:tcPr>
            <w:tcW w:w="1502" w:type="dxa"/>
            <w:tcMar>
              <w:left w:w="90" w:type="dxa"/>
              <w:right w:w="90" w:type="dxa"/>
            </w:tcMar>
          </w:tcPr>
          <w:p w14:paraId="465EAB9D" w14:textId="5B6C8F88"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Diárias, Passagens e Transporte</w:t>
            </w:r>
          </w:p>
        </w:tc>
        <w:tc>
          <w:tcPr>
            <w:tcW w:w="1502" w:type="dxa"/>
            <w:tcMar>
              <w:left w:w="90" w:type="dxa"/>
              <w:right w:w="90" w:type="dxa"/>
            </w:tcMar>
          </w:tcPr>
          <w:p w14:paraId="60689FEB" w14:textId="727609E6"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03C8E523" w14:textId="4414C85F"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5E6547D9" w14:textId="1CB63FA0"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55E02B1" w14:textId="5F717B7C" w:rsidR="3E13702F" w:rsidRDefault="3E13702F" w:rsidP="3E13702F">
            <w:pPr>
              <w:spacing w:line="276" w:lineRule="auto"/>
              <w:jc w:val="center"/>
              <w:rPr>
                <w:rFonts w:ascii="Calibri" w:eastAsia="Calibri" w:hAnsi="Calibri" w:cs="Calibri"/>
                <w:sz w:val="24"/>
                <w:szCs w:val="24"/>
              </w:rPr>
            </w:pPr>
          </w:p>
        </w:tc>
      </w:tr>
      <w:tr w:rsidR="3E13702F" w14:paraId="114B3421" w14:textId="77777777" w:rsidTr="3E13702F">
        <w:trPr>
          <w:trHeight w:val="300"/>
        </w:trPr>
        <w:tc>
          <w:tcPr>
            <w:tcW w:w="1502" w:type="dxa"/>
            <w:vMerge w:val="restart"/>
            <w:tcBorders>
              <w:left w:val="single" w:sz="6" w:space="0" w:color="auto"/>
            </w:tcBorders>
            <w:tcMar>
              <w:left w:w="90" w:type="dxa"/>
              <w:right w:w="90" w:type="dxa"/>
            </w:tcMar>
            <w:vAlign w:val="center"/>
          </w:tcPr>
          <w:p w14:paraId="2EB2C88B" w14:textId="7A983DD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DIVULGAÇÃO</w:t>
            </w:r>
          </w:p>
        </w:tc>
        <w:tc>
          <w:tcPr>
            <w:tcW w:w="1502" w:type="dxa"/>
            <w:tcMar>
              <w:left w:w="90" w:type="dxa"/>
              <w:right w:w="90" w:type="dxa"/>
            </w:tcMar>
          </w:tcPr>
          <w:p w14:paraId="76959D0A" w14:textId="15C6C516"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1502" w:type="dxa"/>
            <w:tcMar>
              <w:left w:w="90" w:type="dxa"/>
              <w:right w:w="90" w:type="dxa"/>
            </w:tcMar>
          </w:tcPr>
          <w:p w14:paraId="6CDE7446" w14:textId="2C187680"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32A49026" w14:textId="476FD96D"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4AB98FC1" w14:textId="28D04C80"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18D715BE" w14:textId="199C5B01" w:rsidR="3E13702F" w:rsidRDefault="3E13702F" w:rsidP="3E13702F">
            <w:pPr>
              <w:spacing w:line="276" w:lineRule="auto"/>
              <w:jc w:val="center"/>
              <w:rPr>
                <w:rFonts w:ascii="Calibri" w:eastAsia="Calibri" w:hAnsi="Calibri" w:cs="Calibri"/>
                <w:sz w:val="24"/>
                <w:szCs w:val="24"/>
              </w:rPr>
            </w:pPr>
          </w:p>
        </w:tc>
      </w:tr>
      <w:tr w:rsidR="3E13702F" w14:paraId="1E2E0B99" w14:textId="77777777" w:rsidTr="3E13702F">
        <w:trPr>
          <w:trHeight w:val="300"/>
        </w:trPr>
        <w:tc>
          <w:tcPr>
            <w:tcW w:w="1502" w:type="dxa"/>
            <w:vMerge/>
            <w:tcBorders>
              <w:left w:val="single" w:sz="0" w:space="0" w:color="auto"/>
            </w:tcBorders>
            <w:vAlign w:val="center"/>
          </w:tcPr>
          <w:p w14:paraId="4F267AAA" w14:textId="77777777" w:rsidR="00927D69" w:rsidRDefault="00927D69"/>
        </w:tc>
        <w:tc>
          <w:tcPr>
            <w:tcW w:w="1502" w:type="dxa"/>
            <w:tcMar>
              <w:left w:w="90" w:type="dxa"/>
              <w:right w:w="90" w:type="dxa"/>
            </w:tcMar>
          </w:tcPr>
          <w:p w14:paraId="55153599" w14:textId="4B79EDD6"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1502" w:type="dxa"/>
            <w:tcMar>
              <w:left w:w="90" w:type="dxa"/>
              <w:right w:w="90" w:type="dxa"/>
            </w:tcMar>
          </w:tcPr>
          <w:p w14:paraId="2EC483FF" w14:textId="5AD7B75F"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7CE74051" w14:textId="1D95BDAE"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36AE5B3F" w14:textId="431B8595"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04C8608" w14:textId="4F5D845A" w:rsidR="3E13702F" w:rsidRDefault="3E13702F" w:rsidP="3E13702F">
            <w:pPr>
              <w:spacing w:line="276" w:lineRule="auto"/>
              <w:jc w:val="center"/>
              <w:rPr>
                <w:rFonts w:ascii="Calibri" w:eastAsia="Calibri" w:hAnsi="Calibri" w:cs="Calibri"/>
                <w:sz w:val="24"/>
                <w:szCs w:val="24"/>
              </w:rPr>
            </w:pPr>
          </w:p>
        </w:tc>
      </w:tr>
      <w:tr w:rsidR="3E13702F" w14:paraId="7E27B5E2" w14:textId="77777777" w:rsidTr="3E13702F">
        <w:trPr>
          <w:trHeight w:val="300"/>
        </w:trPr>
        <w:tc>
          <w:tcPr>
            <w:tcW w:w="1502" w:type="dxa"/>
            <w:vMerge/>
            <w:tcBorders>
              <w:left w:val="single" w:sz="0" w:space="0" w:color="auto"/>
            </w:tcBorders>
            <w:vAlign w:val="center"/>
          </w:tcPr>
          <w:p w14:paraId="5DE6F268" w14:textId="77777777" w:rsidR="00927D69" w:rsidRDefault="00927D69"/>
        </w:tc>
        <w:tc>
          <w:tcPr>
            <w:tcW w:w="1502" w:type="dxa"/>
            <w:tcMar>
              <w:left w:w="90" w:type="dxa"/>
              <w:right w:w="90" w:type="dxa"/>
            </w:tcMar>
          </w:tcPr>
          <w:p w14:paraId="3E7E37DB" w14:textId="1842A3A0"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1502" w:type="dxa"/>
            <w:tcMar>
              <w:left w:w="90" w:type="dxa"/>
              <w:right w:w="90" w:type="dxa"/>
            </w:tcMar>
          </w:tcPr>
          <w:p w14:paraId="12F8CAB5" w14:textId="349C96CE"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368A480F" w14:textId="049C8C90"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14C52B67" w14:textId="43E8C4FE"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07D56C84" w14:textId="5BB21DD3" w:rsidR="3E13702F" w:rsidRDefault="3E13702F" w:rsidP="3E13702F">
            <w:pPr>
              <w:spacing w:line="276" w:lineRule="auto"/>
              <w:jc w:val="center"/>
              <w:rPr>
                <w:rFonts w:ascii="Calibri" w:eastAsia="Calibri" w:hAnsi="Calibri" w:cs="Calibri"/>
                <w:sz w:val="24"/>
                <w:szCs w:val="24"/>
              </w:rPr>
            </w:pPr>
          </w:p>
        </w:tc>
      </w:tr>
      <w:tr w:rsidR="3E13702F" w14:paraId="1646B2ED" w14:textId="77777777" w:rsidTr="3E13702F">
        <w:trPr>
          <w:trHeight w:val="300"/>
        </w:trPr>
        <w:tc>
          <w:tcPr>
            <w:tcW w:w="1502" w:type="dxa"/>
            <w:vMerge/>
            <w:tcBorders>
              <w:left w:val="single" w:sz="0" w:space="0" w:color="auto"/>
            </w:tcBorders>
            <w:vAlign w:val="center"/>
          </w:tcPr>
          <w:p w14:paraId="54BA0E32" w14:textId="77777777" w:rsidR="00927D69" w:rsidRDefault="00927D69"/>
        </w:tc>
        <w:tc>
          <w:tcPr>
            <w:tcW w:w="1502" w:type="dxa"/>
            <w:tcMar>
              <w:left w:w="90" w:type="dxa"/>
              <w:right w:w="90" w:type="dxa"/>
            </w:tcMar>
          </w:tcPr>
          <w:p w14:paraId="784F6D4B" w14:textId="313A82D3"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r>
              <w:tab/>
            </w:r>
          </w:p>
        </w:tc>
        <w:tc>
          <w:tcPr>
            <w:tcW w:w="1502" w:type="dxa"/>
            <w:tcMar>
              <w:left w:w="90" w:type="dxa"/>
              <w:right w:w="90" w:type="dxa"/>
            </w:tcMar>
          </w:tcPr>
          <w:p w14:paraId="184441F2" w14:textId="43F1A7E1"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4ED21D9D" w14:textId="2FD2CC65"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5B93D7A1" w14:textId="5D6892AA"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B8FA864" w14:textId="00EA4559" w:rsidR="3E13702F" w:rsidRDefault="3E13702F" w:rsidP="3E13702F">
            <w:pPr>
              <w:spacing w:line="276" w:lineRule="auto"/>
              <w:jc w:val="center"/>
              <w:rPr>
                <w:rFonts w:ascii="Calibri" w:eastAsia="Calibri" w:hAnsi="Calibri" w:cs="Calibri"/>
                <w:sz w:val="24"/>
                <w:szCs w:val="24"/>
              </w:rPr>
            </w:pPr>
          </w:p>
        </w:tc>
      </w:tr>
      <w:tr w:rsidR="3E13702F" w14:paraId="0801DAC1" w14:textId="77777777" w:rsidTr="3E13702F">
        <w:trPr>
          <w:trHeight w:val="300"/>
        </w:trPr>
        <w:tc>
          <w:tcPr>
            <w:tcW w:w="1502" w:type="dxa"/>
            <w:vMerge/>
            <w:tcBorders>
              <w:left w:val="single" w:sz="0" w:space="0" w:color="auto"/>
            </w:tcBorders>
            <w:vAlign w:val="center"/>
          </w:tcPr>
          <w:p w14:paraId="5E2256AF" w14:textId="77777777" w:rsidR="00927D69" w:rsidRDefault="00927D69"/>
        </w:tc>
        <w:tc>
          <w:tcPr>
            <w:tcW w:w="1502" w:type="dxa"/>
            <w:tcMar>
              <w:left w:w="90" w:type="dxa"/>
              <w:right w:w="90" w:type="dxa"/>
            </w:tcMar>
          </w:tcPr>
          <w:p w14:paraId="5D88648D" w14:textId="0F37AA18"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r>
              <w:tab/>
            </w:r>
          </w:p>
        </w:tc>
        <w:tc>
          <w:tcPr>
            <w:tcW w:w="1502" w:type="dxa"/>
            <w:tcMar>
              <w:left w:w="90" w:type="dxa"/>
              <w:right w:w="90" w:type="dxa"/>
            </w:tcMar>
          </w:tcPr>
          <w:p w14:paraId="75E98CB1" w14:textId="3992AF49"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0B0A7A62" w14:textId="12A02644"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5BD86FFD" w14:textId="06E3662D"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4113FB44" w14:textId="3D116390" w:rsidR="3E13702F" w:rsidRDefault="3E13702F" w:rsidP="3E13702F">
            <w:pPr>
              <w:spacing w:line="276" w:lineRule="auto"/>
              <w:jc w:val="center"/>
              <w:rPr>
                <w:rFonts w:ascii="Calibri" w:eastAsia="Calibri" w:hAnsi="Calibri" w:cs="Calibri"/>
                <w:sz w:val="24"/>
                <w:szCs w:val="24"/>
              </w:rPr>
            </w:pPr>
          </w:p>
        </w:tc>
      </w:tr>
      <w:tr w:rsidR="3E13702F" w14:paraId="320A8A59" w14:textId="77777777" w:rsidTr="3E13702F">
        <w:trPr>
          <w:trHeight w:val="300"/>
        </w:trPr>
        <w:tc>
          <w:tcPr>
            <w:tcW w:w="1502" w:type="dxa"/>
            <w:vMerge/>
            <w:tcBorders>
              <w:left w:val="single" w:sz="0" w:space="0" w:color="auto"/>
            </w:tcBorders>
            <w:vAlign w:val="center"/>
          </w:tcPr>
          <w:p w14:paraId="03DD20DB" w14:textId="77777777" w:rsidR="00927D69" w:rsidRDefault="00927D69"/>
        </w:tc>
        <w:tc>
          <w:tcPr>
            <w:tcW w:w="1502" w:type="dxa"/>
            <w:tcMar>
              <w:left w:w="90" w:type="dxa"/>
              <w:right w:w="90" w:type="dxa"/>
            </w:tcMar>
          </w:tcPr>
          <w:p w14:paraId="62367B49" w14:textId="428E1AF3"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1502" w:type="dxa"/>
            <w:tcMar>
              <w:left w:w="90" w:type="dxa"/>
              <w:right w:w="90" w:type="dxa"/>
            </w:tcMar>
          </w:tcPr>
          <w:p w14:paraId="329F3643" w14:textId="11D33E99"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281A4DD1" w14:textId="13E8A1B2" w:rsidR="3E13702F" w:rsidRDefault="3E13702F" w:rsidP="3E13702F">
            <w:pPr>
              <w:spacing w:line="276" w:lineRule="auto"/>
              <w:jc w:val="center"/>
              <w:rPr>
                <w:rFonts w:ascii="Calibri" w:eastAsia="Calibri" w:hAnsi="Calibri" w:cs="Calibri"/>
                <w:sz w:val="24"/>
                <w:szCs w:val="24"/>
              </w:rPr>
            </w:pPr>
          </w:p>
        </w:tc>
        <w:tc>
          <w:tcPr>
            <w:tcW w:w="1502" w:type="dxa"/>
            <w:tcMar>
              <w:left w:w="90" w:type="dxa"/>
              <w:right w:w="90" w:type="dxa"/>
            </w:tcMar>
          </w:tcPr>
          <w:p w14:paraId="22BD24EC" w14:textId="3EF85945" w:rsidR="3E13702F" w:rsidRDefault="3E13702F" w:rsidP="3E13702F">
            <w:pPr>
              <w:spacing w:line="276" w:lineRule="auto"/>
              <w:jc w:val="center"/>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EB7CE9E" w14:textId="48C8777A" w:rsidR="3E13702F" w:rsidRDefault="3E13702F" w:rsidP="3E13702F">
            <w:pPr>
              <w:spacing w:line="276" w:lineRule="auto"/>
              <w:jc w:val="center"/>
              <w:rPr>
                <w:rFonts w:ascii="Calibri" w:eastAsia="Calibri" w:hAnsi="Calibri" w:cs="Calibri"/>
                <w:sz w:val="24"/>
                <w:szCs w:val="24"/>
              </w:rPr>
            </w:pPr>
          </w:p>
        </w:tc>
      </w:tr>
      <w:tr w:rsidR="3E13702F" w14:paraId="2FA33C2B" w14:textId="77777777" w:rsidTr="3E13702F">
        <w:trPr>
          <w:trHeight w:val="300"/>
        </w:trPr>
        <w:tc>
          <w:tcPr>
            <w:tcW w:w="3004" w:type="dxa"/>
            <w:gridSpan w:val="2"/>
            <w:tcBorders>
              <w:left w:val="single" w:sz="6" w:space="0" w:color="auto"/>
              <w:bottom w:val="single" w:sz="6" w:space="0" w:color="auto"/>
            </w:tcBorders>
            <w:tcMar>
              <w:left w:w="90" w:type="dxa"/>
              <w:right w:w="90" w:type="dxa"/>
            </w:tcMar>
          </w:tcPr>
          <w:p w14:paraId="2E05EC7E" w14:textId="206B229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1502" w:type="dxa"/>
            <w:tcBorders>
              <w:bottom w:val="single" w:sz="6" w:space="0" w:color="auto"/>
            </w:tcBorders>
            <w:tcMar>
              <w:left w:w="90" w:type="dxa"/>
              <w:right w:w="90" w:type="dxa"/>
            </w:tcMar>
          </w:tcPr>
          <w:p w14:paraId="3BBFF53B" w14:textId="504697C4" w:rsidR="3E13702F" w:rsidRDefault="3E13702F" w:rsidP="3E13702F">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0CB9F647" w14:textId="7BF42132" w:rsidR="3E13702F" w:rsidRDefault="3E13702F" w:rsidP="3E13702F">
            <w:pPr>
              <w:spacing w:line="276" w:lineRule="auto"/>
              <w:rPr>
                <w:rFonts w:ascii="Calibri" w:eastAsia="Calibri" w:hAnsi="Calibri" w:cs="Calibri"/>
                <w:sz w:val="24"/>
                <w:szCs w:val="24"/>
              </w:rPr>
            </w:pPr>
          </w:p>
        </w:tc>
        <w:tc>
          <w:tcPr>
            <w:tcW w:w="1502" w:type="dxa"/>
            <w:tcBorders>
              <w:bottom w:val="single" w:sz="6" w:space="0" w:color="auto"/>
            </w:tcBorders>
            <w:tcMar>
              <w:left w:w="90" w:type="dxa"/>
              <w:right w:w="90" w:type="dxa"/>
            </w:tcMar>
          </w:tcPr>
          <w:p w14:paraId="11AE1A23" w14:textId="24D14F07" w:rsidR="3E13702F" w:rsidRDefault="3E13702F" w:rsidP="3E13702F">
            <w:pPr>
              <w:spacing w:line="276" w:lineRule="auto"/>
              <w:rPr>
                <w:rFonts w:ascii="Calibri" w:eastAsia="Calibri" w:hAnsi="Calibri" w:cs="Calibri"/>
                <w:sz w:val="24"/>
                <w:szCs w:val="24"/>
              </w:rPr>
            </w:pPr>
          </w:p>
        </w:tc>
        <w:tc>
          <w:tcPr>
            <w:tcW w:w="1502" w:type="dxa"/>
            <w:tcBorders>
              <w:bottom w:val="single" w:sz="6" w:space="0" w:color="auto"/>
              <w:right w:val="single" w:sz="6" w:space="0" w:color="auto"/>
            </w:tcBorders>
            <w:tcMar>
              <w:left w:w="90" w:type="dxa"/>
              <w:right w:w="90" w:type="dxa"/>
            </w:tcMar>
          </w:tcPr>
          <w:p w14:paraId="1297C755" w14:textId="51221967" w:rsidR="3E13702F" w:rsidRDefault="3E13702F" w:rsidP="3E13702F">
            <w:pPr>
              <w:spacing w:line="276" w:lineRule="auto"/>
              <w:jc w:val="center"/>
              <w:rPr>
                <w:rFonts w:ascii="Calibri" w:eastAsia="Calibri" w:hAnsi="Calibri" w:cs="Calibri"/>
                <w:sz w:val="24"/>
                <w:szCs w:val="24"/>
              </w:rPr>
            </w:pPr>
          </w:p>
        </w:tc>
      </w:tr>
    </w:tbl>
    <w:p w14:paraId="22A7D4F1" w14:textId="1EF8953C" w:rsidR="3E13702F" w:rsidRDefault="3E13702F" w:rsidP="3E13702F">
      <w:pPr>
        <w:widowControl w:val="0"/>
        <w:spacing w:before="56" w:after="200" w:line="276" w:lineRule="auto"/>
        <w:jc w:val="both"/>
        <w:rPr>
          <w:rFonts w:ascii="Calibri" w:eastAsia="Calibri" w:hAnsi="Calibri" w:cs="Calibri"/>
          <w:color w:val="000000" w:themeColor="text1"/>
          <w:sz w:val="24"/>
          <w:szCs w:val="24"/>
        </w:rPr>
      </w:pPr>
    </w:p>
    <w:p w14:paraId="6828ACC1" w14:textId="21334F7D" w:rsidR="78E9B492" w:rsidRDefault="78E9B492" w:rsidP="3E13702F">
      <w:pPr>
        <w:widowControl w:val="0"/>
        <w:spacing w:before="56" w:after="200" w:line="276" w:lineRule="auto"/>
        <w:ind w:firstLine="720"/>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ATENÇÃO:</w:t>
      </w:r>
    </w:p>
    <w:p w14:paraId="7BC43B3F" w14:textId="19957F95" w:rsidR="78E9B492" w:rsidRDefault="78E9B492" w:rsidP="3E13702F">
      <w:pPr>
        <w:widowControl w:val="0"/>
        <w:spacing w:before="56" w:after="200" w:line="276" w:lineRule="auto"/>
        <w:ind w:firstLine="72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50F4A3BC" w14:textId="2B2B95EA" w:rsidR="78E9B492" w:rsidRDefault="78E9B492" w:rsidP="3E13702F">
      <w:pPr>
        <w:widowControl w:val="0"/>
        <w:spacing w:before="56" w:after="200" w:line="276"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0B0E4B2A" w14:textId="27676E23" w:rsidR="78E9B492" w:rsidRDefault="78E9B492" w:rsidP="3E13702F">
      <w:pPr>
        <w:widowControl w:val="0"/>
        <w:spacing w:before="56" w:after="200" w:line="276"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3ED41B0F" w14:textId="7D436A95" w:rsidR="78E9B492" w:rsidRDefault="78E9B492" w:rsidP="3E13702F">
      <w:pPr>
        <w:widowControl w:val="0"/>
        <w:spacing w:before="56" w:after="200" w:line="276"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10 - CRONOGRAMA DE DESEMBOLSO DO CONCEDENTE: </w:t>
      </w:r>
      <w:r w:rsidRPr="3E13702F">
        <w:rPr>
          <w:rFonts w:ascii="Calibri" w:eastAsia="Calibri" w:hAnsi="Calibri" w:cs="Calibri"/>
          <w:i/>
          <w:iCs/>
          <w:color w:val="000000" w:themeColor="text1"/>
          <w:sz w:val="24"/>
          <w:szCs w:val="24"/>
        </w:rPr>
        <w:t>(SEME) Período de desembolso do recurso;</w:t>
      </w:r>
    </w:p>
    <w:p w14:paraId="2AF90C24" w14:textId="216A9B7A" w:rsidR="78E9B492" w:rsidRDefault="78E9B492" w:rsidP="3E13702F">
      <w:pPr>
        <w:widowControl w:val="0"/>
        <w:spacing w:before="56" w:after="200" w:line="276"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10.1. CRONOGRAMA DE DESEMBOLSO DO CONCEDENTE PARA PROJETOS CONTINUADOS </w:t>
      </w:r>
    </w:p>
    <w:p w14:paraId="163B6C43" w14:textId="309C0F00" w:rsidR="78E9B492" w:rsidRDefault="78E9B492" w:rsidP="3E13702F">
      <w:pPr>
        <w:widowControl w:val="0"/>
        <w:spacing w:before="56" w:after="200" w:line="276" w:lineRule="auto"/>
        <w:rPr>
          <w:rFonts w:ascii="Calibri" w:eastAsia="Calibri" w:hAnsi="Calibri" w:cs="Calibri"/>
          <w:color w:val="000000" w:themeColor="text1"/>
        </w:rPr>
      </w:pPr>
      <w:r w:rsidRPr="3E13702F">
        <w:rPr>
          <w:rFonts w:ascii="Calibri" w:eastAsia="Calibri" w:hAnsi="Calibri" w:cs="Calibri"/>
          <w:b/>
          <w:bCs/>
          <w:color w:val="000000" w:themeColor="text1"/>
          <w:sz w:val="24"/>
          <w:szCs w:val="24"/>
        </w:rPr>
        <w:t>10.1.1. CONCEDENTE</w:t>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E13702F" w14:paraId="3D67898D" w14:textId="77777777" w:rsidTr="3E13702F">
        <w:trPr>
          <w:trHeight w:val="300"/>
        </w:trPr>
        <w:tc>
          <w:tcPr>
            <w:tcW w:w="2576" w:type="dxa"/>
            <w:gridSpan w:val="2"/>
            <w:tcBorders>
              <w:top w:val="single" w:sz="6" w:space="0" w:color="auto"/>
              <w:left w:val="single" w:sz="6" w:space="0" w:color="auto"/>
            </w:tcBorders>
            <w:tcMar>
              <w:left w:w="90" w:type="dxa"/>
              <w:right w:w="90" w:type="dxa"/>
            </w:tcMar>
            <w:vAlign w:val="center"/>
          </w:tcPr>
          <w:p w14:paraId="089EECD6" w14:textId="15841D1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608DCA58" w14:textId="07ADE077"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4DD38215" w14:textId="3F7E9E9B"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7BD2A2D7" w14:textId="009FE3BF"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463AB506" w14:textId="35F06A77"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43B17069" w14:textId="1A670A60"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4ª Parcela - Trimestral</w:t>
            </w:r>
          </w:p>
        </w:tc>
      </w:tr>
      <w:tr w:rsidR="3E13702F" w14:paraId="42E9F69E" w14:textId="77777777" w:rsidTr="3E13702F">
        <w:trPr>
          <w:trHeight w:val="300"/>
        </w:trPr>
        <w:tc>
          <w:tcPr>
            <w:tcW w:w="1288" w:type="dxa"/>
            <w:tcBorders>
              <w:top w:val="single" w:sz="6" w:space="0" w:color="auto"/>
              <w:left w:val="single" w:sz="6" w:space="0" w:color="auto"/>
            </w:tcBorders>
            <w:tcMar>
              <w:left w:w="90" w:type="dxa"/>
              <w:right w:w="90" w:type="dxa"/>
            </w:tcMar>
            <w:vAlign w:val="center"/>
          </w:tcPr>
          <w:p w14:paraId="52062E50" w14:textId="4973BD3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19D4FC50" w14:textId="14402A2C"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1288" w:type="dxa"/>
            <w:vMerge/>
            <w:vAlign w:val="center"/>
          </w:tcPr>
          <w:p w14:paraId="70E84C8D" w14:textId="77777777" w:rsidR="00927D69" w:rsidRDefault="00927D69"/>
        </w:tc>
        <w:tc>
          <w:tcPr>
            <w:tcW w:w="1288" w:type="dxa"/>
            <w:vMerge/>
            <w:vAlign w:val="center"/>
          </w:tcPr>
          <w:p w14:paraId="7CD97866" w14:textId="77777777" w:rsidR="00927D69" w:rsidRDefault="00927D69"/>
        </w:tc>
        <w:tc>
          <w:tcPr>
            <w:tcW w:w="1288" w:type="dxa"/>
            <w:vMerge/>
            <w:vAlign w:val="center"/>
          </w:tcPr>
          <w:p w14:paraId="4EFBF24F" w14:textId="77777777" w:rsidR="00927D69" w:rsidRDefault="00927D69"/>
        </w:tc>
        <w:tc>
          <w:tcPr>
            <w:tcW w:w="1288" w:type="dxa"/>
            <w:vMerge/>
            <w:vAlign w:val="center"/>
          </w:tcPr>
          <w:p w14:paraId="7D5F6B4D" w14:textId="77777777" w:rsidR="00927D69" w:rsidRDefault="00927D69"/>
        </w:tc>
        <w:tc>
          <w:tcPr>
            <w:tcW w:w="1288" w:type="dxa"/>
            <w:vMerge/>
            <w:tcBorders>
              <w:right w:val="single" w:sz="0" w:space="0" w:color="auto"/>
            </w:tcBorders>
            <w:vAlign w:val="center"/>
          </w:tcPr>
          <w:p w14:paraId="4C8948A8" w14:textId="77777777" w:rsidR="00927D69" w:rsidRDefault="00927D69"/>
        </w:tc>
      </w:tr>
      <w:tr w:rsidR="3E13702F" w14:paraId="4BCBFA68" w14:textId="77777777" w:rsidTr="3E13702F">
        <w:trPr>
          <w:trHeight w:val="300"/>
        </w:trPr>
        <w:tc>
          <w:tcPr>
            <w:tcW w:w="1288" w:type="dxa"/>
            <w:vMerge w:val="restart"/>
            <w:tcBorders>
              <w:left w:val="single" w:sz="6" w:space="0" w:color="auto"/>
            </w:tcBorders>
            <w:tcMar>
              <w:left w:w="90" w:type="dxa"/>
              <w:right w:w="90" w:type="dxa"/>
            </w:tcMar>
            <w:vAlign w:val="center"/>
          </w:tcPr>
          <w:p w14:paraId="19CC2703" w14:textId="095A5905"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DIRETO</w:t>
            </w:r>
          </w:p>
        </w:tc>
        <w:tc>
          <w:tcPr>
            <w:tcW w:w="1288" w:type="dxa"/>
            <w:tcMar>
              <w:left w:w="90" w:type="dxa"/>
              <w:right w:w="90" w:type="dxa"/>
            </w:tcMar>
          </w:tcPr>
          <w:p w14:paraId="1B8CAE6C" w14:textId="1877A531"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4159D45F" w14:textId="76BDCEB8" w:rsidR="3E13702F" w:rsidRDefault="3E13702F" w:rsidP="3E13702F">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49661059" w14:textId="2273ED87" w:rsidR="3E13702F" w:rsidRDefault="3E13702F" w:rsidP="3E13702F">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4F2EA0F1" w14:textId="4D532B6E" w:rsidR="3E13702F" w:rsidRDefault="3E13702F" w:rsidP="3E13702F">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16568BD5" w14:textId="795C2F2A" w:rsidR="3E13702F" w:rsidRDefault="3E13702F" w:rsidP="3E13702F">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0A0EB11F" w14:textId="5E514F88" w:rsidR="3E13702F" w:rsidRDefault="3E13702F" w:rsidP="3E13702F">
            <w:pPr>
              <w:spacing w:line="259" w:lineRule="auto"/>
              <w:rPr>
                <w:rFonts w:ascii="Calibri" w:eastAsia="Calibri" w:hAnsi="Calibri" w:cs="Calibri"/>
                <w:color w:val="000000" w:themeColor="text1"/>
                <w:sz w:val="24"/>
                <w:szCs w:val="24"/>
              </w:rPr>
            </w:pPr>
          </w:p>
        </w:tc>
      </w:tr>
      <w:tr w:rsidR="3E13702F" w14:paraId="18CE0624" w14:textId="77777777" w:rsidTr="3E13702F">
        <w:trPr>
          <w:trHeight w:val="300"/>
        </w:trPr>
        <w:tc>
          <w:tcPr>
            <w:tcW w:w="1288" w:type="dxa"/>
            <w:vMerge/>
            <w:tcBorders>
              <w:left w:val="single" w:sz="0" w:space="0" w:color="auto"/>
            </w:tcBorders>
            <w:vAlign w:val="center"/>
          </w:tcPr>
          <w:p w14:paraId="090B62E0" w14:textId="77777777" w:rsidR="00927D69" w:rsidRDefault="00927D69"/>
        </w:tc>
        <w:tc>
          <w:tcPr>
            <w:tcW w:w="1288" w:type="dxa"/>
            <w:tcMar>
              <w:left w:w="90" w:type="dxa"/>
              <w:right w:w="90" w:type="dxa"/>
            </w:tcMar>
          </w:tcPr>
          <w:p w14:paraId="20BDD148" w14:textId="4BC65191"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2C68C0D3" w14:textId="1F06DA03"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64DB2680" w14:textId="350DAA4B"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95F51E4" w14:textId="074939A6"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CD128AC" w14:textId="646DC0EC"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D6DDE73" w14:textId="358A7067" w:rsidR="3E13702F" w:rsidRDefault="3E13702F" w:rsidP="3E13702F">
            <w:pPr>
              <w:spacing w:line="259" w:lineRule="auto"/>
              <w:rPr>
                <w:rFonts w:ascii="Calibri" w:eastAsia="Calibri" w:hAnsi="Calibri" w:cs="Calibri"/>
                <w:color w:val="000000" w:themeColor="text1"/>
                <w:sz w:val="24"/>
                <w:szCs w:val="24"/>
              </w:rPr>
            </w:pPr>
          </w:p>
        </w:tc>
      </w:tr>
      <w:tr w:rsidR="3E13702F" w14:paraId="5A179212" w14:textId="77777777" w:rsidTr="3E13702F">
        <w:trPr>
          <w:trHeight w:val="300"/>
        </w:trPr>
        <w:tc>
          <w:tcPr>
            <w:tcW w:w="1288" w:type="dxa"/>
            <w:vMerge/>
            <w:tcBorders>
              <w:left w:val="single" w:sz="0" w:space="0" w:color="auto"/>
            </w:tcBorders>
            <w:vAlign w:val="center"/>
          </w:tcPr>
          <w:p w14:paraId="328B04CE" w14:textId="77777777" w:rsidR="00927D69" w:rsidRDefault="00927D69"/>
        </w:tc>
        <w:tc>
          <w:tcPr>
            <w:tcW w:w="1288" w:type="dxa"/>
            <w:tcMar>
              <w:left w:w="90" w:type="dxa"/>
              <w:right w:w="90" w:type="dxa"/>
            </w:tcMar>
          </w:tcPr>
          <w:p w14:paraId="374E0037" w14:textId="0B3639A6"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69828150" w14:textId="5D97B7D9"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552E53E8" w14:textId="29267154"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27DA4A0" w14:textId="5B9C8AC3"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A2826D" w14:textId="3182EFF9"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DB3C745" w14:textId="19E8AB11" w:rsidR="3E13702F" w:rsidRDefault="3E13702F" w:rsidP="3E13702F">
            <w:pPr>
              <w:spacing w:line="259" w:lineRule="auto"/>
              <w:rPr>
                <w:rFonts w:ascii="Calibri" w:eastAsia="Calibri" w:hAnsi="Calibri" w:cs="Calibri"/>
                <w:color w:val="000000" w:themeColor="text1"/>
                <w:sz w:val="24"/>
                <w:szCs w:val="24"/>
              </w:rPr>
            </w:pPr>
          </w:p>
        </w:tc>
      </w:tr>
      <w:tr w:rsidR="3E13702F" w14:paraId="77C7BC6A" w14:textId="77777777" w:rsidTr="3E13702F">
        <w:trPr>
          <w:trHeight w:val="300"/>
        </w:trPr>
        <w:tc>
          <w:tcPr>
            <w:tcW w:w="1288" w:type="dxa"/>
            <w:vMerge/>
            <w:tcBorders>
              <w:left w:val="single" w:sz="0" w:space="0" w:color="auto"/>
            </w:tcBorders>
            <w:vAlign w:val="center"/>
          </w:tcPr>
          <w:p w14:paraId="5F00A61F" w14:textId="77777777" w:rsidR="00927D69" w:rsidRDefault="00927D69"/>
        </w:tc>
        <w:tc>
          <w:tcPr>
            <w:tcW w:w="1288" w:type="dxa"/>
            <w:tcMar>
              <w:left w:w="90" w:type="dxa"/>
              <w:right w:w="90" w:type="dxa"/>
            </w:tcMar>
          </w:tcPr>
          <w:p w14:paraId="509F64AE" w14:textId="06241B7A"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0A4DC89A" w14:textId="11CC71E2"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1D2463A1" w14:textId="01A9C7C6"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BD07019" w14:textId="55028680"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87FC3FF" w14:textId="10451EF1"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CF38CE5" w14:textId="478A515F" w:rsidR="3E13702F" w:rsidRDefault="3E13702F" w:rsidP="3E13702F">
            <w:pPr>
              <w:spacing w:line="259" w:lineRule="auto"/>
              <w:rPr>
                <w:rFonts w:ascii="Calibri" w:eastAsia="Calibri" w:hAnsi="Calibri" w:cs="Calibri"/>
                <w:color w:val="000000" w:themeColor="text1"/>
                <w:sz w:val="24"/>
                <w:szCs w:val="24"/>
              </w:rPr>
            </w:pPr>
          </w:p>
        </w:tc>
      </w:tr>
      <w:tr w:rsidR="3E13702F" w14:paraId="6D374281" w14:textId="77777777" w:rsidTr="3E13702F">
        <w:trPr>
          <w:trHeight w:val="300"/>
        </w:trPr>
        <w:tc>
          <w:tcPr>
            <w:tcW w:w="1288" w:type="dxa"/>
            <w:vMerge/>
            <w:tcBorders>
              <w:left w:val="single" w:sz="0" w:space="0" w:color="auto"/>
            </w:tcBorders>
            <w:vAlign w:val="center"/>
          </w:tcPr>
          <w:p w14:paraId="730C4568" w14:textId="77777777" w:rsidR="00927D69" w:rsidRDefault="00927D69"/>
        </w:tc>
        <w:tc>
          <w:tcPr>
            <w:tcW w:w="1288" w:type="dxa"/>
            <w:tcMar>
              <w:left w:w="90" w:type="dxa"/>
              <w:right w:w="90" w:type="dxa"/>
            </w:tcMar>
          </w:tcPr>
          <w:p w14:paraId="43DFCBDD" w14:textId="46F7F208"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Material Esportivo</w:t>
            </w:r>
          </w:p>
        </w:tc>
        <w:tc>
          <w:tcPr>
            <w:tcW w:w="1288" w:type="dxa"/>
            <w:tcMar>
              <w:left w:w="90" w:type="dxa"/>
              <w:right w:w="90" w:type="dxa"/>
            </w:tcMar>
          </w:tcPr>
          <w:p w14:paraId="4D8EC9B7" w14:textId="34481A0E"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128DF7C2" w14:textId="5C95C7DB"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C2D5FF7" w14:textId="59C4164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6C19EF" w14:textId="16BC4561"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229FB15F" w14:textId="5BA3C155" w:rsidR="3E13702F" w:rsidRDefault="3E13702F" w:rsidP="3E13702F">
            <w:pPr>
              <w:spacing w:line="259" w:lineRule="auto"/>
              <w:rPr>
                <w:rFonts w:ascii="Calibri" w:eastAsia="Calibri" w:hAnsi="Calibri" w:cs="Calibri"/>
                <w:color w:val="000000" w:themeColor="text1"/>
                <w:sz w:val="24"/>
                <w:szCs w:val="24"/>
              </w:rPr>
            </w:pPr>
          </w:p>
        </w:tc>
      </w:tr>
      <w:tr w:rsidR="3E13702F" w14:paraId="78832AC4" w14:textId="77777777" w:rsidTr="3E13702F">
        <w:trPr>
          <w:trHeight w:val="300"/>
        </w:trPr>
        <w:tc>
          <w:tcPr>
            <w:tcW w:w="1288" w:type="dxa"/>
            <w:vMerge/>
            <w:tcBorders>
              <w:left w:val="single" w:sz="0" w:space="0" w:color="auto"/>
            </w:tcBorders>
            <w:vAlign w:val="center"/>
          </w:tcPr>
          <w:p w14:paraId="1B159335" w14:textId="77777777" w:rsidR="00927D69" w:rsidRDefault="00927D69"/>
        </w:tc>
        <w:tc>
          <w:tcPr>
            <w:tcW w:w="1288" w:type="dxa"/>
            <w:tcMar>
              <w:left w:w="90" w:type="dxa"/>
              <w:right w:w="90" w:type="dxa"/>
            </w:tcMar>
          </w:tcPr>
          <w:p w14:paraId="1A819545" w14:textId="2DA46072"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18DED4D9" w14:textId="5B05D9CF"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1F4CE2C4" w14:textId="41DD3E10"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8588448" w14:textId="1F10D329"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3CC323C" w14:textId="51F60001"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C0017AF" w14:textId="72AD9A91" w:rsidR="3E13702F" w:rsidRDefault="3E13702F" w:rsidP="3E13702F">
            <w:pPr>
              <w:spacing w:line="259" w:lineRule="auto"/>
              <w:rPr>
                <w:rFonts w:ascii="Calibri" w:eastAsia="Calibri" w:hAnsi="Calibri" w:cs="Calibri"/>
                <w:color w:val="000000" w:themeColor="text1"/>
                <w:sz w:val="24"/>
                <w:szCs w:val="24"/>
              </w:rPr>
            </w:pPr>
          </w:p>
        </w:tc>
      </w:tr>
      <w:tr w:rsidR="3E13702F" w14:paraId="7E72A4D7" w14:textId="77777777" w:rsidTr="3E13702F">
        <w:trPr>
          <w:trHeight w:val="300"/>
        </w:trPr>
        <w:tc>
          <w:tcPr>
            <w:tcW w:w="1288" w:type="dxa"/>
            <w:vMerge/>
            <w:tcBorders>
              <w:left w:val="single" w:sz="0" w:space="0" w:color="auto"/>
            </w:tcBorders>
            <w:vAlign w:val="center"/>
          </w:tcPr>
          <w:p w14:paraId="7153CBCB" w14:textId="77777777" w:rsidR="00927D69" w:rsidRDefault="00927D69"/>
        </w:tc>
        <w:tc>
          <w:tcPr>
            <w:tcW w:w="1288" w:type="dxa"/>
            <w:tcMar>
              <w:left w:w="90" w:type="dxa"/>
              <w:right w:w="90" w:type="dxa"/>
            </w:tcMar>
          </w:tcPr>
          <w:p w14:paraId="73C83D46" w14:textId="04CC4741"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0B182BE6" w14:textId="667DC032"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2691C81C" w14:textId="0AB3866A"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CD15235" w14:textId="1821B585"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F1D499" w14:textId="29182496"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29894F4" w14:textId="2487CDBF" w:rsidR="3E13702F" w:rsidRDefault="3E13702F" w:rsidP="3E13702F">
            <w:pPr>
              <w:spacing w:line="259" w:lineRule="auto"/>
              <w:rPr>
                <w:rFonts w:ascii="Calibri" w:eastAsia="Calibri" w:hAnsi="Calibri" w:cs="Calibri"/>
                <w:color w:val="000000" w:themeColor="text1"/>
                <w:sz w:val="24"/>
                <w:szCs w:val="24"/>
              </w:rPr>
            </w:pPr>
          </w:p>
        </w:tc>
      </w:tr>
      <w:tr w:rsidR="3E13702F" w14:paraId="7ADEFBF8" w14:textId="77777777" w:rsidTr="3E13702F">
        <w:trPr>
          <w:trHeight w:val="300"/>
        </w:trPr>
        <w:tc>
          <w:tcPr>
            <w:tcW w:w="1288" w:type="dxa"/>
            <w:vMerge/>
            <w:tcBorders>
              <w:left w:val="single" w:sz="0" w:space="0" w:color="auto"/>
            </w:tcBorders>
            <w:vAlign w:val="center"/>
          </w:tcPr>
          <w:p w14:paraId="00440A04" w14:textId="77777777" w:rsidR="00927D69" w:rsidRDefault="00927D69"/>
        </w:tc>
        <w:tc>
          <w:tcPr>
            <w:tcW w:w="1288" w:type="dxa"/>
            <w:tcMar>
              <w:left w:w="90" w:type="dxa"/>
              <w:right w:w="90" w:type="dxa"/>
            </w:tcMar>
          </w:tcPr>
          <w:p w14:paraId="4F0B1460" w14:textId="5F4355A1"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Obras e Instalações</w:t>
            </w:r>
          </w:p>
        </w:tc>
        <w:tc>
          <w:tcPr>
            <w:tcW w:w="1288" w:type="dxa"/>
            <w:tcMar>
              <w:left w:w="90" w:type="dxa"/>
              <w:right w:w="90" w:type="dxa"/>
            </w:tcMar>
          </w:tcPr>
          <w:p w14:paraId="18260B77" w14:textId="315328BF"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7E01F340" w14:textId="65985340"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3A9EE4C" w14:textId="3DDFCF36"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80E9DD0" w14:textId="6093A2AE"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C272ADB" w14:textId="1B7988A2" w:rsidR="3E13702F" w:rsidRDefault="3E13702F" w:rsidP="3E13702F">
            <w:pPr>
              <w:spacing w:line="259" w:lineRule="auto"/>
              <w:rPr>
                <w:rFonts w:ascii="Calibri" w:eastAsia="Calibri" w:hAnsi="Calibri" w:cs="Calibri"/>
                <w:color w:val="000000" w:themeColor="text1"/>
                <w:sz w:val="24"/>
                <w:szCs w:val="24"/>
              </w:rPr>
            </w:pPr>
          </w:p>
        </w:tc>
      </w:tr>
      <w:tr w:rsidR="3E13702F" w14:paraId="0CACCB10" w14:textId="77777777" w:rsidTr="3E13702F">
        <w:trPr>
          <w:trHeight w:val="300"/>
        </w:trPr>
        <w:tc>
          <w:tcPr>
            <w:tcW w:w="1288" w:type="dxa"/>
            <w:vMerge w:val="restart"/>
            <w:tcBorders>
              <w:left w:val="single" w:sz="6" w:space="0" w:color="auto"/>
            </w:tcBorders>
            <w:tcMar>
              <w:left w:w="90" w:type="dxa"/>
              <w:right w:w="90" w:type="dxa"/>
            </w:tcMar>
            <w:vAlign w:val="center"/>
          </w:tcPr>
          <w:p w14:paraId="69DB2137" w14:textId="66D33F3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INDIRETO</w:t>
            </w:r>
          </w:p>
        </w:tc>
        <w:tc>
          <w:tcPr>
            <w:tcW w:w="1288" w:type="dxa"/>
            <w:tcMar>
              <w:left w:w="90" w:type="dxa"/>
              <w:right w:w="90" w:type="dxa"/>
            </w:tcMar>
          </w:tcPr>
          <w:p w14:paraId="25AF13D1" w14:textId="6BDBCC2C"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1288" w:type="dxa"/>
            <w:tcMar>
              <w:left w:w="90" w:type="dxa"/>
              <w:right w:w="90" w:type="dxa"/>
            </w:tcMar>
          </w:tcPr>
          <w:p w14:paraId="4BE9C93C" w14:textId="1ACD3996"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42C8D12A" w14:textId="0A4B162C"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ADA0A57" w14:textId="02780BE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79FDB70" w14:textId="50504B8D"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1C6ECFE" w14:textId="487C4F72" w:rsidR="3E13702F" w:rsidRDefault="3E13702F" w:rsidP="3E13702F">
            <w:pPr>
              <w:spacing w:line="259" w:lineRule="auto"/>
              <w:rPr>
                <w:rFonts w:ascii="Calibri" w:eastAsia="Calibri" w:hAnsi="Calibri" w:cs="Calibri"/>
                <w:color w:val="000000" w:themeColor="text1"/>
                <w:sz w:val="24"/>
                <w:szCs w:val="24"/>
              </w:rPr>
            </w:pPr>
          </w:p>
        </w:tc>
      </w:tr>
      <w:tr w:rsidR="3E13702F" w14:paraId="1DFB06D7" w14:textId="77777777" w:rsidTr="3E13702F">
        <w:trPr>
          <w:trHeight w:val="300"/>
        </w:trPr>
        <w:tc>
          <w:tcPr>
            <w:tcW w:w="1288" w:type="dxa"/>
            <w:vMerge/>
            <w:tcBorders>
              <w:left w:val="single" w:sz="0" w:space="0" w:color="auto"/>
            </w:tcBorders>
            <w:vAlign w:val="center"/>
          </w:tcPr>
          <w:p w14:paraId="50A90224" w14:textId="77777777" w:rsidR="00927D69" w:rsidRDefault="00927D69"/>
        </w:tc>
        <w:tc>
          <w:tcPr>
            <w:tcW w:w="1288" w:type="dxa"/>
            <w:tcMar>
              <w:left w:w="90" w:type="dxa"/>
              <w:right w:w="90" w:type="dxa"/>
            </w:tcMar>
          </w:tcPr>
          <w:p w14:paraId="19CB31FA" w14:textId="749BEE22"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1288" w:type="dxa"/>
            <w:tcMar>
              <w:left w:w="90" w:type="dxa"/>
              <w:right w:w="90" w:type="dxa"/>
            </w:tcMar>
          </w:tcPr>
          <w:p w14:paraId="46689DE6" w14:textId="337A0356"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7D840C17" w14:textId="7DEEC539"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B0350B7" w14:textId="193BF6A1"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EB5EBCE" w14:textId="3A092A01"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94DDD4F" w14:textId="51C9AC7E" w:rsidR="3E13702F" w:rsidRDefault="3E13702F" w:rsidP="3E13702F">
            <w:pPr>
              <w:spacing w:line="259" w:lineRule="auto"/>
              <w:rPr>
                <w:rFonts w:ascii="Calibri" w:eastAsia="Calibri" w:hAnsi="Calibri" w:cs="Calibri"/>
                <w:color w:val="000000" w:themeColor="text1"/>
                <w:sz w:val="24"/>
                <w:szCs w:val="24"/>
              </w:rPr>
            </w:pPr>
          </w:p>
        </w:tc>
      </w:tr>
      <w:tr w:rsidR="3E13702F" w14:paraId="011D2421" w14:textId="77777777" w:rsidTr="3E13702F">
        <w:trPr>
          <w:trHeight w:val="300"/>
        </w:trPr>
        <w:tc>
          <w:tcPr>
            <w:tcW w:w="1288" w:type="dxa"/>
            <w:vMerge/>
            <w:tcBorders>
              <w:left w:val="single" w:sz="0" w:space="0" w:color="auto"/>
            </w:tcBorders>
            <w:vAlign w:val="center"/>
          </w:tcPr>
          <w:p w14:paraId="59C17B79" w14:textId="77777777" w:rsidR="00927D69" w:rsidRDefault="00927D69"/>
        </w:tc>
        <w:tc>
          <w:tcPr>
            <w:tcW w:w="1288" w:type="dxa"/>
            <w:tcMar>
              <w:left w:w="90" w:type="dxa"/>
              <w:right w:w="90" w:type="dxa"/>
            </w:tcMar>
          </w:tcPr>
          <w:p w14:paraId="779EA089" w14:textId="719D6FC9"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1288" w:type="dxa"/>
            <w:tcMar>
              <w:left w:w="90" w:type="dxa"/>
              <w:right w:w="90" w:type="dxa"/>
            </w:tcMar>
          </w:tcPr>
          <w:p w14:paraId="5E866B3A" w14:textId="0B89C857"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5694C331" w14:textId="5F4AF50C"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7D44B7" w14:textId="4E8606E0"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A1808AE" w14:textId="7AA1A242"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FBCE97B" w14:textId="661A6520" w:rsidR="3E13702F" w:rsidRDefault="3E13702F" w:rsidP="3E13702F">
            <w:pPr>
              <w:spacing w:line="259" w:lineRule="auto"/>
              <w:rPr>
                <w:rFonts w:ascii="Calibri" w:eastAsia="Calibri" w:hAnsi="Calibri" w:cs="Calibri"/>
                <w:color w:val="000000" w:themeColor="text1"/>
                <w:sz w:val="24"/>
                <w:szCs w:val="24"/>
              </w:rPr>
            </w:pPr>
          </w:p>
        </w:tc>
      </w:tr>
      <w:tr w:rsidR="3E13702F" w14:paraId="2162A57B" w14:textId="77777777" w:rsidTr="3E13702F">
        <w:trPr>
          <w:trHeight w:val="300"/>
        </w:trPr>
        <w:tc>
          <w:tcPr>
            <w:tcW w:w="1288" w:type="dxa"/>
            <w:vMerge/>
            <w:tcBorders>
              <w:left w:val="single" w:sz="0" w:space="0" w:color="auto"/>
            </w:tcBorders>
            <w:vAlign w:val="center"/>
          </w:tcPr>
          <w:p w14:paraId="48F008AA" w14:textId="77777777" w:rsidR="00927D69" w:rsidRDefault="00927D69"/>
        </w:tc>
        <w:tc>
          <w:tcPr>
            <w:tcW w:w="1288" w:type="dxa"/>
            <w:tcMar>
              <w:left w:w="90" w:type="dxa"/>
              <w:right w:w="90" w:type="dxa"/>
            </w:tcMar>
          </w:tcPr>
          <w:p w14:paraId="4C51A32F" w14:textId="61636A7B"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p>
        </w:tc>
        <w:tc>
          <w:tcPr>
            <w:tcW w:w="1288" w:type="dxa"/>
            <w:tcMar>
              <w:left w:w="90" w:type="dxa"/>
              <w:right w:w="90" w:type="dxa"/>
            </w:tcMar>
          </w:tcPr>
          <w:p w14:paraId="3EEA2E98" w14:textId="54C48AB0"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22178E5D" w14:textId="171D85B4"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10C5F5E" w14:textId="42BA7194"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CFB72E0" w14:textId="2097B524"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43613C6" w14:textId="7B342612" w:rsidR="3E13702F" w:rsidRDefault="3E13702F" w:rsidP="3E13702F">
            <w:pPr>
              <w:spacing w:line="259" w:lineRule="auto"/>
              <w:rPr>
                <w:rFonts w:ascii="Calibri" w:eastAsia="Calibri" w:hAnsi="Calibri" w:cs="Calibri"/>
                <w:color w:val="000000" w:themeColor="text1"/>
                <w:sz w:val="24"/>
                <w:szCs w:val="24"/>
              </w:rPr>
            </w:pPr>
          </w:p>
        </w:tc>
      </w:tr>
      <w:tr w:rsidR="3E13702F" w14:paraId="1A321675" w14:textId="77777777" w:rsidTr="3E13702F">
        <w:trPr>
          <w:trHeight w:val="300"/>
        </w:trPr>
        <w:tc>
          <w:tcPr>
            <w:tcW w:w="1288" w:type="dxa"/>
            <w:vMerge/>
            <w:tcBorders>
              <w:left w:val="single" w:sz="0" w:space="0" w:color="auto"/>
            </w:tcBorders>
            <w:vAlign w:val="center"/>
          </w:tcPr>
          <w:p w14:paraId="4EED95E6" w14:textId="77777777" w:rsidR="00927D69" w:rsidRDefault="00927D69"/>
        </w:tc>
        <w:tc>
          <w:tcPr>
            <w:tcW w:w="1288" w:type="dxa"/>
            <w:tcMar>
              <w:left w:w="90" w:type="dxa"/>
              <w:right w:w="90" w:type="dxa"/>
            </w:tcMar>
          </w:tcPr>
          <w:p w14:paraId="22CD25ED" w14:textId="45F31220"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p>
        </w:tc>
        <w:tc>
          <w:tcPr>
            <w:tcW w:w="1288" w:type="dxa"/>
            <w:tcMar>
              <w:left w:w="90" w:type="dxa"/>
              <w:right w:w="90" w:type="dxa"/>
            </w:tcMar>
          </w:tcPr>
          <w:p w14:paraId="0628F2CC" w14:textId="4CF20E71"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467221E" w14:textId="222126FA"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02B636" w14:textId="13F1A824"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D2569EB" w14:textId="5B086543"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4477927" w14:textId="77FBB73B" w:rsidR="3E13702F" w:rsidRDefault="3E13702F" w:rsidP="3E13702F">
            <w:pPr>
              <w:spacing w:line="259" w:lineRule="auto"/>
              <w:rPr>
                <w:rFonts w:ascii="Calibri" w:eastAsia="Calibri" w:hAnsi="Calibri" w:cs="Calibri"/>
                <w:color w:val="000000" w:themeColor="text1"/>
                <w:sz w:val="24"/>
                <w:szCs w:val="24"/>
              </w:rPr>
            </w:pPr>
          </w:p>
        </w:tc>
      </w:tr>
      <w:tr w:rsidR="3E13702F" w14:paraId="5620EADB" w14:textId="77777777" w:rsidTr="3E13702F">
        <w:trPr>
          <w:trHeight w:val="300"/>
        </w:trPr>
        <w:tc>
          <w:tcPr>
            <w:tcW w:w="1288" w:type="dxa"/>
            <w:vMerge/>
            <w:tcBorders>
              <w:left w:val="single" w:sz="0" w:space="0" w:color="auto"/>
            </w:tcBorders>
            <w:vAlign w:val="center"/>
          </w:tcPr>
          <w:p w14:paraId="392EE497" w14:textId="77777777" w:rsidR="00927D69" w:rsidRDefault="00927D69"/>
        </w:tc>
        <w:tc>
          <w:tcPr>
            <w:tcW w:w="1288" w:type="dxa"/>
            <w:tcMar>
              <w:left w:w="90" w:type="dxa"/>
              <w:right w:w="90" w:type="dxa"/>
            </w:tcMar>
          </w:tcPr>
          <w:p w14:paraId="7A8A7327" w14:textId="3025B3C9"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1288" w:type="dxa"/>
            <w:tcMar>
              <w:left w:w="90" w:type="dxa"/>
              <w:right w:w="90" w:type="dxa"/>
            </w:tcMar>
          </w:tcPr>
          <w:p w14:paraId="5CE055AD" w14:textId="11AC4828"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52415909" w14:textId="631D1744"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49C5D7B" w14:textId="5F39E41D"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A56BE16" w14:textId="15C3ECD7"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056B0BD" w14:textId="0059E782" w:rsidR="3E13702F" w:rsidRDefault="3E13702F" w:rsidP="3E13702F">
            <w:pPr>
              <w:spacing w:line="259" w:lineRule="auto"/>
              <w:rPr>
                <w:rFonts w:ascii="Calibri" w:eastAsia="Calibri" w:hAnsi="Calibri" w:cs="Calibri"/>
                <w:color w:val="000000" w:themeColor="text1"/>
                <w:sz w:val="24"/>
                <w:szCs w:val="24"/>
              </w:rPr>
            </w:pPr>
          </w:p>
        </w:tc>
      </w:tr>
      <w:tr w:rsidR="3E13702F" w14:paraId="5AB0482D" w14:textId="77777777" w:rsidTr="3E13702F">
        <w:trPr>
          <w:trHeight w:val="300"/>
        </w:trPr>
        <w:tc>
          <w:tcPr>
            <w:tcW w:w="1288" w:type="dxa"/>
            <w:vMerge/>
            <w:tcBorders>
              <w:left w:val="single" w:sz="0" w:space="0" w:color="auto"/>
            </w:tcBorders>
            <w:vAlign w:val="center"/>
          </w:tcPr>
          <w:p w14:paraId="53910669" w14:textId="77777777" w:rsidR="00927D69" w:rsidRDefault="00927D69"/>
        </w:tc>
        <w:tc>
          <w:tcPr>
            <w:tcW w:w="1288" w:type="dxa"/>
            <w:tcMar>
              <w:left w:w="90" w:type="dxa"/>
              <w:right w:w="90" w:type="dxa"/>
            </w:tcMar>
          </w:tcPr>
          <w:p w14:paraId="3A4B8282" w14:textId="3120FE42"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Diárias, Passagens e Transporte</w:t>
            </w:r>
          </w:p>
        </w:tc>
        <w:tc>
          <w:tcPr>
            <w:tcW w:w="1288" w:type="dxa"/>
            <w:tcMar>
              <w:left w:w="90" w:type="dxa"/>
              <w:right w:w="90" w:type="dxa"/>
            </w:tcMar>
          </w:tcPr>
          <w:p w14:paraId="5F48F2D0" w14:textId="2F55453F"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22D1E2A2" w14:textId="0A9DEEA5"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63E23833" w14:textId="492F32E1"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160CC5D0" w14:textId="6230A980"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7F167BE8" w14:textId="3BC6B83A"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r>
      <w:tr w:rsidR="3E13702F" w14:paraId="03AD311F" w14:textId="77777777" w:rsidTr="3E13702F">
        <w:trPr>
          <w:trHeight w:val="300"/>
        </w:trPr>
        <w:tc>
          <w:tcPr>
            <w:tcW w:w="1288" w:type="dxa"/>
            <w:vMerge w:val="restart"/>
            <w:tcBorders>
              <w:left w:val="single" w:sz="6" w:space="0" w:color="auto"/>
            </w:tcBorders>
            <w:tcMar>
              <w:left w:w="90" w:type="dxa"/>
              <w:right w:w="90" w:type="dxa"/>
            </w:tcMar>
            <w:vAlign w:val="center"/>
          </w:tcPr>
          <w:p w14:paraId="516F91F6" w14:textId="12F1E58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DIVULGAÇÃO</w:t>
            </w:r>
          </w:p>
        </w:tc>
        <w:tc>
          <w:tcPr>
            <w:tcW w:w="1288" w:type="dxa"/>
            <w:tcMar>
              <w:left w:w="90" w:type="dxa"/>
              <w:right w:w="90" w:type="dxa"/>
            </w:tcMar>
          </w:tcPr>
          <w:p w14:paraId="066E4110" w14:textId="414A3992"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1288" w:type="dxa"/>
            <w:tcMar>
              <w:left w:w="90" w:type="dxa"/>
              <w:right w:w="90" w:type="dxa"/>
            </w:tcMar>
          </w:tcPr>
          <w:p w14:paraId="2F013A67" w14:textId="68DE4EE4"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4C8EBB8D" w14:textId="1BDFE61D"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20A546DD" w14:textId="11B577FB"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2D9A5F75" w14:textId="0129D964"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4F293C48" w14:textId="6FFA5072"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r>
      <w:tr w:rsidR="3E13702F" w14:paraId="2DCB3BEA" w14:textId="77777777" w:rsidTr="3E13702F">
        <w:trPr>
          <w:trHeight w:val="300"/>
        </w:trPr>
        <w:tc>
          <w:tcPr>
            <w:tcW w:w="1288" w:type="dxa"/>
            <w:vMerge/>
            <w:tcBorders>
              <w:left w:val="single" w:sz="0" w:space="0" w:color="auto"/>
            </w:tcBorders>
            <w:vAlign w:val="center"/>
          </w:tcPr>
          <w:p w14:paraId="3CF17B05" w14:textId="77777777" w:rsidR="00927D69" w:rsidRDefault="00927D69"/>
        </w:tc>
        <w:tc>
          <w:tcPr>
            <w:tcW w:w="1288" w:type="dxa"/>
            <w:tcMar>
              <w:left w:w="90" w:type="dxa"/>
              <w:right w:w="90" w:type="dxa"/>
            </w:tcMar>
          </w:tcPr>
          <w:p w14:paraId="297621B2" w14:textId="2D130AD8"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1288" w:type="dxa"/>
            <w:tcMar>
              <w:left w:w="90" w:type="dxa"/>
              <w:right w:w="90" w:type="dxa"/>
            </w:tcMar>
          </w:tcPr>
          <w:p w14:paraId="6C9AAB0D" w14:textId="169FC303"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27B0A87B" w14:textId="1843BABF"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3BEE1AF" w14:textId="1258EE49"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1464737" w14:textId="30E6F100"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6237078" w14:textId="72F34AAC" w:rsidR="3E13702F" w:rsidRDefault="3E13702F" w:rsidP="3E13702F">
            <w:pPr>
              <w:spacing w:line="259" w:lineRule="auto"/>
              <w:rPr>
                <w:rFonts w:ascii="Calibri" w:eastAsia="Calibri" w:hAnsi="Calibri" w:cs="Calibri"/>
                <w:color w:val="000000" w:themeColor="text1"/>
                <w:sz w:val="24"/>
                <w:szCs w:val="24"/>
              </w:rPr>
            </w:pPr>
          </w:p>
        </w:tc>
      </w:tr>
      <w:tr w:rsidR="3E13702F" w14:paraId="73AB32BB" w14:textId="77777777" w:rsidTr="3E13702F">
        <w:trPr>
          <w:trHeight w:val="300"/>
        </w:trPr>
        <w:tc>
          <w:tcPr>
            <w:tcW w:w="1288" w:type="dxa"/>
            <w:vMerge/>
            <w:tcBorders>
              <w:left w:val="single" w:sz="0" w:space="0" w:color="auto"/>
            </w:tcBorders>
            <w:vAlign w:val="center"/>
          </w:tcPr>
          <w:p w14:paraId="18B4DFD8" w14:textId="77777777" w:rsidR="00927D69" w:rsidRDefault="00927D69"/>
        </w:tc>
        <w:tc>
          <w:tcPr>
            <w:tcW w:w="1288" w:type="dxa"/>
            <w:tcMar>
              <w:left w:w="90" w:type="dxa"/>
              <w:right w:w="90" w:type="dxa"/>
            </w:tcMar>
          </w:tcPr>
          <w:p w14:paraId="169DD141" w14:textId="1AD78306"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1288" w:type="dxa"/>
            <w:tcMar>
              <w:left w:w="90" w:type="dxa"/>
              <w:right w:w="90" w:type="dxa"/>
            </w:tcMar>
          </w:tcPr>
          <w:p w14:paraId="246EA12C" w14:textId="04B86605"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41014CA0" w14:textId="6A1613BF"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C03FE42" w14:textId="4988D3B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1532A78" w14:textId="553BC335"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326BBB8" w14:textId="6D30A364" w:rsidR="3E13702F" w:rsidRDefault="3E13702F" w:rsidP="3E13702F">
            <w:pPr>
              <w:spacing w:line="259" w:lineRule="auto"/>
              <w:rPr>
                <w:rFonts w:ascii="Calibri" w:eastAsia="Calibri" w:hAnsi="Calibri" w:cs="Calibri"/>
                <w:color w:val="000000" w:themeColor="text1"/>
                <w:sz w:val="24"/>
                <w:szCs w:val="24"/>
              </w:rPr>
            </w:pPr>
          </w:p>
        </w:tc>
      </w:tr>
      <w:tr w:rsidR="3E13702F" w14:paraId="03217EBB" w14:textId="77777777" w:rsidTr="3E13702F">
        <w:trPr>
          <w:trHeight w:val="300"/>
        </w:trPr>
        <w:tc>
          <w:tcPr>
            <w:tcW w:w="1288" w:type="dxa"/>
            <w:vMerge/>
            <w:tcBorders>
              <w:left w:val="single" w:sz="0" w:space="0" w:color="auto"/>
            </w:tcBorders>
            <w:vAlign w:val="center"/>
          </w:tcPr>
          <w:p w14:paraId="403D337F" w14:textId="77777777" w:rsidR="00927D69" w:rsidRDefault="00927D69"/>
        </w:tc>
        <w:tc>
          <w:tcPr>
            <w:tcW w:w="1288" w:type="dxa"/>
            <w:tcMar>
              <w:left w:w="90" w:type="dxa"/>
              <w:right w:w="90" w:type="dxa"/>
            </w:tcMar>
          </w:tcPr>
          <w:p w14:paraId="614F85B2" w14:textId="5F5A23E4"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r>
              <w:tab/>
            </w:r>
          </w:p>
        </w:tc>
        <w:tc>
          <w:tcPr>
            <w:tcW w:w="1288" w:type="dxa"/>
            <w:tcMar>
              <w:left w:w="90" w:type="dxa"/>
              <w:right w:w="90" w:type="dxa"/>
            </w:tcMar>
          </w:tcPr>
          <w:p w14:paraId="663F055E" w14:textId="287D59D0"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3E6DFD44" w14:textId="50408D96"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5F0B52F" w14:textId="4C7826A4"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33CFE59" w14:textId="44B2A507"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E0C2FF9" w14:textId="12575255" w:rsidR="3E13702F" w:rsidRDefault="3E13702F" w:rsidP="3E13702F">
            <w:pPr>
              <w:spacing w:line="259" w:lineRule="auto"/>
              <w:rPr>
                <w:rFonts w:ascii="Calibri" w:eastAsia="Calibri" w:hAnsi="Calibri" w:cs="Calibri"/>
                <w:color w:val="000000" w:themeColor="text1"/>
                <w:sz w:val="24"/>
                <w:szCs w:val="24"/>
              </w:rPr>
            </w:pPr>
          </w:p>
        </w:tc>
      </w:tr>
      <w:tr w:rsidR="3E13702F" w14:paraId="7C3B7D19" w14:textId="77777777" w:rsidTr="3E13702F">
        <w:trPr>
          <w:trHeight w:val="300"/>
        </w:trPr>
        <w:tc>
          <w:tcPr>
            <w:tcW w:w="1288" w:type="dxa"/>
            <w:vMerge/>
            <w:tcBorders>
              <w:left w:val="single" w:sz="0" w:space="0" w:color="auto"/>
            </w:tcBorders>
            <w:vAlign w:val="center"/>
          </w:tcPr>
          <w:p w14:paraId="3AFF69C2" w14:textId="77777777" w:rsidR="00927D69" w:rsidRDefault="00927D69"/>
        </w:tc>
        <w:tc>
          <w:tcPr>
            <w:tcW w:w="1288" w:type="dxa"/>
            <w:tcMar>
              <w:left w:w="90" w:type="dxa"/>
              <w:right w:w="90" w:type="dxa"/>
            </w:tcMar>
          </w:tcPr>
          <w:p w14:paraId="63A76DE4" w14:textId="7D37875C"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r>
              <w:tab/>
            </w:r>
          </w:p>
        </w:tc>
        <w:tc>
          <w:tcPr>
            <w:tcW w:w="1288" w:type="dxa"/>
            <w:tcMar>
              <w:left w:w="90" w:type="dxa"/>
              <w:right w:w="90" w:type="dxa"/>
            </w:tcMar>
          </w:tcPr>
          <w:p w14:paraId="234D48CB" w14:textId="7F6768B2"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59B0A624" w14:textId="240998CA"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C765A18" w14:textId="3421387F"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E5E97CD" w14:textId="79A285FB"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DE54521" w14:textId="64C9147B" w:rsidR="3E13702F" w:rsidRDefault="3E13702F" w:rsidP="3E13702F">
            <w:pPr>
              <w:spacing w:line="259" w:lineRule="auto"/>
              <w:rPr>
                <w:rFonts w:ascii="Calibri" w:eastAsia="Calibri" w:hAnsi="Calibri" w:cs="Calibri"/>
                <w:color w:val="000000" w:themeColor="text1"/>
                <w:sz w:val="24"/>
                <w:szCs w:val="24"/>
              </w:rPr>
            </w:pPr>
          </w:p>
        </w:tc>
      </w:tr>
      <w:tr w:rsidR="3E13702F" w14:paraId="449A0E77" w14:textId="77777777" w:rsidTr="3E13702F">
        <w:trPr>
          <w:trHeight w:val="300"/>
        </w:trPr>
        <w:tc>
          <w:tcPr>
            <w:tcW w:w="1288" w:type="dxa"/>
            <w:vMerge/>
            <w:tcBorders>
              <w:left w:val="single" w:sz="0" w:space="0" w:color="auto"/>
            </w:tcBorders>
            <w:vAlign w:val="center"/>
          </w:tcPr>
          <w:p w14:paraId="7980D814" w14:textId="77777777" w:rsidR="00927D69" w:rsidRDefault="00927D69"/>
        </w:tc>
        <w:tc>
          <w:tcPr>
            <w:tcW w:w="1288" w:type="dxa"/>
            <w:tcMar>
              <w:left w:w="90" w:type="dxa"/>
              <w:right w:w="90" w:type="dxa"/>
            </w:tcMar>
          </w:tcPr>
          <w:p w14:paraId="1D19EFA2" w14:textId="76B03A11"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1288" w:type="dxa"/>
            <w:tcMar>
              <w:left w:w="90" w:type="dxa"/>
              <w:right w:w="90" w:type="dxa"/>
            </w:tcMar>
          </w:tcPr>
          <w:p w14:paraId="206E16BF" w14:textId="39F2EFBB"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21FB6BA" w14:textId="3A2A992C"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E5A201A" w14:textId="5C73D37E"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BC12FE3" w14:textId="2EA9B5A2"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934D644" w14:textId="1F0F0A6B" w:rsidR="3E13702F" w:rsidRDefault="3E13702F" w:rsidP="3E13702F">
            <w:pPr>
              <w:spacing w:line="259" w:lineRule="auto"/>
              <w:rPr>
                <w:rFonts w:ascii="Calibri" w:eastAsia="Calibri" w:hAnsi="Calibri" w:cs="Calibri"/>
                <w:color w:val="000000" w:themeColor="text1"/>
                <w:sz w:val="24"/>
                <w:szCs w:val="24"/>
              </w:rPr>
            </w:pPr>
          </w:p>
        </w:tc>
      </w:tr>
      <w:tr w:rsidR="3E13702F" w14:paraId="3BF8DE07" w14:textId="77777777" w:rsidTr="3E13702F">
        <w:trPr>
          <w:trHeight w:val="300"/>
        </w:trPr>
        <w:tc>
          <w:tcPr>
            <w:tcW w:w="2576" w:type="dxa"/>
            <w:gridSpan w:val="2"/>
            <w:tcBorders>
              <w:left w:val="single" w:sz="6" w:space="0" w:color="auto"/>
              <w:bottom w:val="single" w:sz="6" w:space="0" w:color="auto"/>
            </w:tcBorders>
            <w:tcMar>
              <w:left w:w="90" w:type="dxa"/>
              <w:right w:w="90" w:type="dxa"/>
            </w:tcMar>
          </w:tcPr>
          <w:p w14:paraId="36517F2B" w14:textId="1949569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5C553A80" w14:textId="004C7B8F" w:rsidR="3E13702F" w:rsidRDefault="3E13702F" w:rsidP="3E13702F">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3A54D6FC" w14:textId="7701E6AF" w:rsidR="3E13702F" w:rsidRDefault="3E13702F" w:rsidP="3E13702F">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33E5E533" w14:textId="0660A8EE" w:rsidR="3E13702F" w:rsidRDefault="3E13702F" w:rsidP="3E13702F">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21379FD8" w14:textId="211CDEBC" w:rsidR="3E13702F" w:rsidRDefault="3E13702F" w:rsidP="3E13702F">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596D214C" w14:textId="129D77AC" w:rsidR="3E13702F" w:rsidRDefault="3E13702F" w:rsidP="3E13702F">
            <w:pPr>
              <w:spacing w:line="259" w:lineRule="auto"/>
              <w:rPr>
                <w:rFonts w:ascii="Calibri" w:eastAsia="Calibri" w:hAnsi="Calibri" w:cs="Calibri"/>
                <w:color w:val="000000" w:themeColor="text1"/>
                <w:sz w:val="24"/>
                <w:szCs w:val="24"/>
              </w:rPr>
            </w:pPr>
          </w:p>
        </w:tc>
      </w:tr>
    </w:tbl>
    <w:p w14:paraId="41238FE8" w14:textId="27749E2C" w:rsidR="3E13702F" w:rsidRDefault="3E13702F" w:rsidP="3E13702F">
      <w:pPr>
        <w:widowControl w:val="0"/>
        <w:spacing w:before="56" w:after="200" w:line="276" w:lineRule="auto"/>
        <w:rPr>
          <w:rFonts w:ascii="Calibri" w:eastAsia="Calibri" w:hAnsi="Calibri" w:cs="Calibri"/>
          <w:color w:val="000000" w:themeColor="text1"/>
          <w:sz w:val="24"/>
          <w:szCs w:val="24"/>
        </w:rPr>
      </w:pPr>
    </w:p>
    <w:p w14:paraId="2AC79764" w14:textId="3B676C94" w:rsidR="78E9B492" w:rsidRDefault="78E9B492" w:rsidP="3E13702F">
      <w:pPr>
        <w:widowControl w:val="0"/>
        <w:spacing w:before="56" w:after="200" w:line="276"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10.1.2. PROPONENTE: </w:t>
      </w:r>
      <w:r w:rsidRPr="3E13702F">
        <w:rPr>
          <w:rFonts w:ascii="Calibri" w:eastAsia="Calibri" w:hAnsi="Calibri" w:cs="Calibri"/>
          <w:i/>
          <w:iCs/>
          <w:color w:val="000000" w:themeColor="text1"/>
          <w:sz w:val="24"/>
          <w:szCs w:val="24"/>
        </w:rPr>
        <w:t>Apenas se houver;</w:t>
      </w:r>
      <w:r>
        <w:tab/>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E13702F" w14:paraId="11B97F20" w14:textId="77777777" w:rsidTr="3E13702F">
        <w:trPr>
          <w:trHeight w:val="300"/>
        </w:trPr>
        <w:tc>
          <w:tcPr>
            <w:tcW w:w="2576" w:type="dxa"/>
            <w:gridSpan w:val="2"/>
            <w:tcBorders>
              <w:top w:val="single" w:sz="6" w:space="0" w:color="auto"/>
              <w:left w:val="single" w:sz="6" w:space="0" w:color="auto"/>
            </w:tcBorders>
            <w:tcMar>
              <w:left w:w="90" w:type="dxa"/>
              <w:right w:w="90" w:type="dxa"/>
            </w:tcMar>
            <w:vAlign w:val="center"/>
          </w:tcPr>
          <w:p w14:paraId="71C9B62A" w14:textId="10373DB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7802D118" w14:textId="10E9EDA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65038826" w14:textId="7E9883C2"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11300CFE" w14:textId="68982547"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08C21785" w14:textId="05E3697F"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6805783E" w14:textId="6407E3EF"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4ª Parcela - Trimestral</w:t>
            </w:r>
          </w:p>
        </w:tc>
      </w:tr>
      <w:tr w:rsidR="3E13702F" w14:paraId="174FD57B" w14:textId="77777777" w:rsidTr="3E13702F">
        <w:trPr>
          <w:trHeight w:val="300"/>
        </w:trPr>
        <w:tc>
          <w:tcPr>
            <w:tcW w:w="1288" w:type="dxa"/>
            <w:tcBorders>
              <w:top w:val="single" w:sz="6" w:space="0" w:color="auto"/>
              <w:left w:val="single" w:sz="6" w:space="0" w:color="auto"/>
            </w:tcBorders>
            <w:tcMar>
              <w:left w:w="90" w:type="dxa"/>
              <w:right w:w="90" w:type="dxa"/>
            </w:tcMar>
            <w:vAlign w:val="center"/>
          </w:tcPr>
          <w:p w14:paraId="70E2CB26" w14:textId="7DE059A7"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6C1653C9" w14:textId="022E132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1288" w:type="dxa"/>
            <w:vMerge/>
            <w:vAlign w:val="center"/>
          </w:tcPr>
          <w:p w14:paraId="3A82DBAF" w14:textId="77777777" w:rsidR="00927D69" w:rsidRDefault="00927D69"/>
        </w:tc>
        <w:tc>
          <w:tcPr>
            <w:tcW w:w="1288" w:type="dxa"/>
            <w:vMerge/>
            <w:vAlign w:val="center"/>
          </w:tcPr>
          <w:p w14:paraId="058DCBBD" w14:textId="77777777" w:rsidR="00927D69" w:rsidRDefault="00927D69"/>
        </w:tc>
        <w:tc>
          <w:tcPr>
            <w:tcW w:w="1288" w:type="dxa"/>
            <w:vMerge/>
            <w:vAlign w:val="center"/>
          </w:tcPr>
          <w:p w14:paraId="78E0F4B8" w14:textId="77777777" w:rsidR="00927D69" w:rsidRDefault="00927D69"/>
        </w:tc>
        <w:tc>
          <w:tcPr>
            <w:tcW w:w="1288" w:type="dxa"/>
            <w:vMerge/>
            <w:vAlign w:val="center"/>
          </w:tcPr>
          <w:p w14:paraId="689F82F3" w14:textId="77777777" w:rsidR="00927D69" w:rsidRDefault="00927D69"/>
        </w:tc>
        <w:tc>
          <w:tcPr>
            <w:tcW w:w="1288" w:type="dxa"/>
            <w:vMerge/>
            <w:tcBorders>
              <w:right w:val="single" w:sz="0" w:space="0" w:color="auto"/>
            </w:tcBorders>
            <w:vAlign w:val="center"/>
          </w:tcPr>
          <w:p w14:paraId="7BFA03FF" w14:textId="77777777" w:rsidR="00927D69" w:rsidRDefault="00927D69"/>
        </w:tc>
      </w:tr>
      <w:tr w:rsidR="3E13702F" w14:paraId="53EB73AA" w14:textId="77777777" w:rsidTr="3E13702F">
        <w:trPr>
          <w:trHeight w:val="300"/>
        </w:trPr>
        <w:tc>
          <w:tcPr>
            <w:tcW w:w="1288" w:type="dxa"/>
            <w:vMerge w:val="restart"/>
            <w:tcBorders>
              <w:left w:val="single" w:sz="6" w:space="0" w:color="auto"/>
            </w:tcBorders>
            <w:tcMar>
              <w:left w:w="90" w:type="dxa"/>
              <w:right w:w="90" w:type="dxa"/>
            </w:tcMar>
            <w:vAlign w:val="center"/>
          </w:tcPr>
          <w:p w14:paraId="2ECF18B2" w14:textId="62AF323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DIRETO</w:t>
            </w:r>
          </w:p>
        </w:tc>
        <w:tc>
          <w:tcPr>
            <w:tcW w:w="1288" w:type="dxa"/>
            <w:tcMar>
              <w:left w:w="90" w:type="dxa"/>
              <w:right w:w="90" w:type="dxa"/>
            </w:tcMar>
          </w:tcPr>
          <w:p w14:paraId="110D839D" w14:textId="1C339312"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5006EEE0" w14:textId="05F29FA1" w:rsidR="3E13702F" w:rsidRDefault="3E13702F" w:rsidP="3E13702F">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6446FCDE" w14:textId="06F353A4" w:rsidR="3E13702F" w:rsidRDefault="3E13702F" w:rsidP="3E13702F">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42A00327" w14:textId="404D505C" w:rsidR="3E13702F" w:rsidRDefault="3E13702F" w:rsidP="3E13702F">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3CA453EF" w14:textId="747B8BF5" w:rsidR="3E13702F" w:rsidRDefault="3E13702F" w:rsidP="3E13702F">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74455376" w14:textId="6DF2F7FE" w:rsidR="3E13702F" w:rsidRDefault="3E13702F" w:rsidP="3E13702F">
            <w:pPr>
              <w:spacing w:line="259" w:lineRule="auto"/>
              <w:rPr>
                <w:rFonts w:ascii="Calibri" w:eastAsia="Calibri" w:hAnsi="Calibri" w:cs="Calibri"/>
                <w:color w:val="000000" w:themeColor="text1"/>
                <w:sz w:val="24"/>
                <w:szCs w:val="24"/>
              </w:rPr>
            </w:pPr>
          </w:p>
        </w:tc>
      </w:tr>
      <w:tr w:rsidR="3E13702F" w14:paraId="54354621" w14:textId="77777777" w:rsidTr="3E13702F">
        <w:trPr>
          <w:trHeight w:val="300"/>
        </w:trPr>
        <w:tc>
          <w:tcPr>
            <w:tcW w:w="1288" w:type="dxa"/>
            <w:vMerge/>
            <w:tcBorders>
              <w:left w:val="single" w:sz="0" w:space="0" w:color="auto"/>
            </w:tcBorders>
            <w:vAlign w:val="center"/>
          </w:tcPr>
          <w:p w14:paraId="7525E8D1" w14:textId="77777777" w:rsidR="00927D69" w:rsidRDefault="00927D69"/>
        </w:tc>
        <w:tc>
          <w:tcPr>
            <w:tcW w:w="1288" w:type="dxa"/>
            <w:tcMar>
              <w:left w:w="90" w:type="dxa"/>
              <w:right w:w="90" w:type="dxa"/>
            </w:tcMar>
          </w:tcPr>
          <w:p w14:paraId="3A9F9014" w14:textId="347F666F"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40C7F81B" w14:textId="220B275C"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350E2DE6" w14:textId="6B22DBF2"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C83B0AC" w14:textId="3A958FED"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545EE3E" w14:textId="75682A3B"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A073C17" w14:textId="644EA2FB" w:rsidR="3E13702F" w:rsidRDefault="3E13702F" w:rsidP="3E13702F">
            <w:pPr>
              <w:spacing w:line="259" w:lineRule="auto"/>
              <w:rPr>
                <w:rFonts w:ascii="Calibri" w:eastAsia="Calibri" w:hAnsi="Calibri" w:cs="Calibri"/>
                <w:color w:val="000000" w:themeColor="text1"/>
                <w:sz w:val="24"/>
                <w:szCs w:val="24"/>
              </w:rPr>
            </w:pPr>
          </w:p>
        </w:tc>
      </w:tr>
      <w:tr w:rsidR="3E13702F" w14:paraId="7FBB5AF0" w14:textId="77777777" w:rsidTr="3E13702F">
        <w:trPr>
          <w:trHeight w:val="300"/>
        </w:trPr>
        <w:tc>
          <w:tcPr>
            <w:tcW w:w="1288" w:type="dxa"/>
            <w:vMerge/>
            <w:tcBorders>
              <w:left w:val="single" w:sz="0" w:space="0" w:color="auto"/>
            </w:tcBorders>
            <w:vAlign w:val="center"/>
          </w:tcPr>
          <w:p w14:paraId="6A37EC0E" w14:textId="77777777" w:rsidR="00927D69" w:rsidRDefault="00927D69"/>
        </w:tc>
        <w:tc>
          <w:tcPr>
            <w:tcW w:w="1288" w:type="dxa"/>
            <w:tcMar>
              <w:left w:w="90" w:type="dxa"/>
              <w:right w:w="90" w:type="dxa"/>
            </w:tcMar>
          </w:tcPr>
          <w:p w14:paraId="1B024B2B" w14:textId="5F608733"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7551C9D4" w14:textId="535DFD53"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22F22E44" w14:textId="1B122AEB"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CC8F831" w14:textId="6160CEA9"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C5300C2" w14:textId="60CFD018"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EF82C54" w14:textId="42637BB4" w:rsidR="3E13702F" w:rsidRDefault="3E13702F" w:rsidP="3E13702F">
            <w:pPr>
              <w:spacing w:line="259" w:lineRule="auto"/>
              <w:rPr>
                <w:rFonts w:ascii="Calibri" w:eastAsia="Calibri" w:hAnsi="Calibri" w:cs="Calibri"/>
                <w:color w:val="000000" w:themeColor="text1"/>
                <w:sz w:val="24"/>
                <w:szCs w:val="24"/>
              </w:rPr>
            </w:pPr>
          </w:p>
        </w:tc>
      </w:tr>
      <w:tr w:rsidR="3E13702F" w14:paraId="3BC12E21" w14:textId="77777777" w:rsidTr="3E13702F">
        <w:trPr>
          <w:trHeight w:val="300"/>
        </w:trPr>
        <w:tc>
          <w:tcPr>
            <w:tcW w:w="1288" w:type="dxa"/>
            <w:vMerge/>
            <w:tcBorders>
              <w:left w:val="single" w:sz="0" w:space="0" w:color="auto"/>
            </w:tcBorders>
            <w:vAlign w:val="center"/>
          </w:tcPr>
          <w:p w14:paraId="72E06333" w14:textId="77777777" w:rsidR="00927D69" w:rsidRDefault="00927D69"/>
        </w:tc>
        <w:tc>
          <w:tcPr>
            <w:tcW w:w="1288" w:type="dxa"/>
            <w:tcMar>
              <w:left w:w="90" w:type="dxa"/>
              <w:right w:w="90" w:type="dxa"/>
            </w:tcMar>
          </w:tcPr>
          <w:p w14:paraId="7654C183" w14:textId="3ECD5FCA"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1661F463" w14:textId="6181BBF7"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FA42EA2" w14:textId="4AD90F82"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E3B9440" w14:textId="034C68CE"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A45B847" w14:textId="3B20EF7A"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4F99F64" w14:textId="579E894A" w:rsidR="3E13702F" w:rsidRDefault="3E13702F" w:rsidP="3E13702F">
            <w:pPr>
              <w:spacing w:line="259" w:lineRule="auto"/>
              <w:rPr>
                <w:rFonts w:ascii="Calibri" w:eastAsia="Calibri" w:hAnsi="Calibri" w:cs="Calibri"/>
                <w:color w:val="000000" w:themeColor="text1"/>
                <w:sz w:val="24"/>
                <w:szCs w:val="24"/>
              </w:rPr>
            </w:pPr>
          </w:p>
        </w:tc>
      </w:tr>
      <w:tr w:rsidR="3E13702F" w14:paraId="726D206C" w14:textId="77777777" w:rsidTr="3E13702F">
        <w:trPr>
          <w:trHeight w:val="300"/>
        </w:trPr>
        <w:tc>
          <w:tcPr>
            <w:tcW w:w="1288" w:type="dxa"/>
            <w:vMerge/>
            <w:tcBorders>
              <w:left w:val="single" w:sz="0" w:space="0" w:color="auto"/>
            </w:tcBorders>
            <w:vAlign w:val="center"/>
          </w:tcPr>
          <w:p w14:paraId="620C99EA" w14:textId="77777777" w:rsidR="00927D69" w:rsidRDefault="00927D69"/>
        </w:tc>
        <w:tc>
          <w:tcPr>
            <w:tcW w:w="1288" w:type="dxa"/>
            <w:tcMar>
              <w:left w:w="90" w:type="dxa"/>
              <w:right w:w="90" w:type="dxa"/>
            </w:tcMar>
          </w:tcPr>
          <w:p w14:paraId="43774383" w14:textId="282F84BF"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Material Esportivo</w:t>
            </w:r>
          </w:p>
        </w:tc>
        <w:tc>
          <w:tcPr>
            <w:tcW w:w="1288" w:type="dxa"/>
            <w:tcMar>
              <w:left w:w="90" w:type="dxa"/>
              <w:right w:w="90" w:type="dxa"/>
            </w:tcMar>
          </w:tcPr>
          <w:p w14:paraId="2EE6C262" w14:textId="51140CC1"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244F9D75" w14:textId="099EFADB"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576C39B" w14:textId="19AB4A3D"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8FFB6FF" w14:textId="28B8CFA1"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B5203D7" w14:textId="2137375A" w:rsidR="3E13702F" w:rsidRDefault="3E13702F" w:rsidP="3E13702F">
            <w:pPr>
              <w:spacing w:line="259" w:lineRule="auto"/>
              <w:rPr>
                <w:rFonts w:ascii="Calibri" w:eastAsia="Calibri" w:hAnsi="Calibri" w:cs="Calibri"/>
                <w:color w:val="000000" w:themeColor="text1"/>
                <w:sz w:val="24"/>
                <w:szCs w:val="24"/>
              </w:rPr>
            </w:pPr>
          </w:p>
        </w:tc>
      </w:tr>
      <w:tr w:rsidR="3E13702F" w14:paraId="18BA9EA2" w14:textId="77777777" w:rsidTr="3E13702F">
        <w:trPr>
          <w:trHeight w:val="300"/>
        </w:trPr>
        <w:tc>
          <w:tcPr>
            <w:tcW w:w="1288" w:type="dxa"/>
            <w:vMerge/>
            <w:tcBorders>
              <w:left w:val="single" w:sz="0" w:space="0" w:color="auto"/>
            </w:tcBorders>
            <w:vAlign w:val="center"/>
          </w:tcPr>
          <w:p w14:paraId="109B8005" w14:textId="77777777" w:rsidR="00927D69" w:rsidRDefault="00927D69"/>
        </w:tc>
        <w:tc>
          <w:tcPr>
            <w:tcW w:w="1288" w:type="dxa"/>
            <w:tcMar>
              <w:left w:w="90" w:type="dxa"/>
              <w:right w:w="90" w:type="dxa"/>
            </w:tcMar>
          </w:tcPr>
          <w:p w14:paraId="27E457C0" w14:textId="7AE0A70D"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2EF7796E" w14:textId="520E5614"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148B3FF4" w14:textId="52BCA9A0"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EC722DB" w14:textId="3B9ED151"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4F9C758" w14:textId="6F7BC6DF"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72FC927" w14:textId="4F408FFF" w:rsidR="3E13702F" w:rsidRDefault="3E13702F" w:rsidP="3E13702F">
            <w:pPr>
              <w:spacing w:line="259" w:lineRule="auto"/>
              <w:rPr>
                <w:rFonts w:ascii="Calibri" w:eastAsia="Calibri" w:hAnsi="Calibri" w:cs="Calibri"/>
                <w:color w:val="000000" w:themeColor="text1"/>
                <w:sz w:val="24"/>
                <w:szCs w:val="24"/>
              </w:rPr>
            </w:pPr>
          </w:p>
        </w:tc>
      </w:tr>
      <w:tr w:rsidR="3E13702F" w14:paraId="79C61226" w14:textId="77777777" w:rsidTr="3E13702F">
        <w:trPr>
          <w:trHeight w:val="300"/>
        </w:trPr>
        <w:tc>
          <w:tcPr>
            <w:tcW w:w="1288" w:type="dxa"/>
            <w:vMerge/>
            <w:tcBorders>
              <w:left w:val="single" w:sz="0" w:space="0" w:color="auto"/>
            </w:tcBorders>
            <w:vAlign w:val="center"/>
          </w:tcPr>
          <w:p w14:paraId="43431C79" w14:textId="77777777" w:rsidR="00927D69" w:rsidRDefault="00927D69"/>
        </w:tc>
        <w:tc>
          <w:tcPr>
            <w:tcW w:w="1288" w:type="dxa"/>
            <w:tcMar>
              <w:left w:w="90" w:type="dxa"/>
              <w:right w:w="90" w:type="dxa"/>
            </w:tcMar>
          </w:tcPr>
          <w:p w14:paraId="5A38783C" w14:textId="0C97AB69"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566DAB13" w14:textId="48A43F17"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53CBC102" w14:textId="6F54EF21"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9C23174" w14:textId="68D3577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15A491A" w14:textId="51A211F5"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83F9DC5" w14:textId="38C730D6" w:rsidR="3E13702F" w:rsidRDefault="3E13702F" w:rsidP="3E13702F">
            <w:pPr>
              <w:spacing w:line="259" w:lineRule="auto"/>
              <w:rPr>
                <w:rFonts w:ascii="Calibri" w:eastAsia="Calibri" w:hAnsi="Calibri" w:cs="Calibri"/>
                <w:color w:val="000000" w:themeColor="text1"/>
                <w:sz w:val="24"/>
                <w:szCs w:val="24"/>
              </w:rPr>
            </w:pPr>
          </w:p>
        </w:tc>
      </w:tr>
      <w:tr w:rsidR="3E13702F" w14:paraId="05DBDACA" w14:textId="77777777" w:rsidTr="3E13702F">
        <w:trPr>
          <w:trHeight w:val="300"/>
        </w:trPr>
        <w:tc>
          <w:tcPr>
            <w:tcW w:w="1288" w:type="dxa"/>
            <w:vMerge/>
            <w:tcBorders>
              <w:left w:val="single" w:sz="0" w:space="0" w:color="auto"/>
            </w:tcBorders>
            <w:vAlign w:val="center"/>
          </w:tcPr>
          <w:p w14:paraId="6AE2D6FD" w14:textId="77777777" w:rsidR="00927D69" w:rsidRDefault="00927D69"/>
        </w:tc>
        <w:tc>
          <w:tcPr>
            <w:tcW w:w="1288" w:type="dxa"/>
            <w:tcMar>
              <w:left w:w="90" w:type="dxa"/>
              <w:right w:w="90" w:type="dxa"/>
            </w:tcMar>
          </w:tcPr>
          <w:p w14:paraId="48636C81" w14:textId="29AF8A54"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Obras e Instalações</w:t>
            </w:r>
          </w:p>
        </w:tc>
        <w:tc>
          <w:tcPr>
            <w:tcW w:w="1288" w:type="dxa"/>
            <w:tcMar>
              <w:left w:w="90" w:type="dxa"/>
              <w:right w:w="90" w:type="dxa"/>
            </w:tcMar>
          </w:tcPr>
          <w:p w14:paraId="538FD77D" w14:textId="6F524463"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33834A07" w14:textId="746B9036"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694B3CB" w14:textId="38B259F9"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B870BFA" w14:textId="6EC4CFEC"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1C57A93" w14:textId="33D02F3E" w:rsidR="3E13702F" w:rsidRDefault="3E13702F" w:rsidP="3E13702F">
            <w:pPr>
              <w:spacing w:line="259" w:lineRule="auto"/>
              <w:rPr>
                <w:rFonts w:ascii="Calibri" w:eastAsia="Calibri" w:hAnsi="Calibri" w:cs="Calibri"/>
                <w:color w:val="000000" w:themeColor="text1"/>
                <w:sz w:val="24"/>
                <w:szCs w:val="24"/>
              </w:rPr>
            </w:pPr>
          </w:p>
        </w:tc>
      </w:tr>
      <w:tr w:rsidR="3E13702F" w14:paraId="08A44AEA" w14:textId="77777777" w:rsidTr="3E13702F">
        <w:trPr>
          <w:trHeight w:val="300"/>
        </w:trPr>
        <w:tc>
          <w:tcPr>
            <w:tcW w:w="1288" w:type="dxa"/>
            <w:vMerge w:val="restart"/>
            <w:tcBorders>
              <w:left w:val="single" w:sz="6" w:space="0" w:color="auto"/>
            </w:tcBorders>
            <w:tcMar>
              <w:left w:w="90" w:type="dxa"/>
              <w:right w:w="90" w:type="dxa"/>
            </w:tcMar>
            <w:vAlign w:val="center"/>
          </w:tcPr>
          <w:p w14:paraId="0A20910B" w14:textId="54919F5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INDIRETO</w:t>
            </w:r>
          </w:p>
        </w:tc>
        <w:tc>
          <w:tcPr>
            <w:tcW w:w="1288" w:type="dxa"/>
            <w:tcMar>
              <w:left w:w="90" w:type="dxa"/>
              <w:right w:w="90" w:type="dxa"/>
            </w:tcMar>
          </w:tcPr>
          <w:p w14:paraId="5385685F" w14:textId="63039715"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1288" w:type="dxa"/>
            <w:tcMar>
              <w:left w:w="90" w:type="dxa"/>
              <w:right w:w="90" w:type="dxa"/>
            </w:tcMar>
          </w:tcPr>
          <w:p w14:paraId="56A4AAA6" w14:textId="710C56E0"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698F7DBB" w14:textId="37E5C74D"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5D4C189" w14:textId="02987CEB"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C5B5F3F" w14:textId="271BE5C2"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5A05AD6" w14:textId="2AE1A88C" w:rsidR="3E13702F" w:rsidRDefault="3E13702F" w:rsidP="3E13702F">
            <w:pPr>
              <w:spacing w:line="259" w:lineRule="auto"/>
              <w:rPr>
                <w:rFonts w:ascii="Calibri" w:eastAsia="Calibri" w:hAnsi="Calibri" w:cs="Calibri"/>
                <w:color w:val="000000" w:themeColor="text1"/>
                <w:sz w:val="24"/>
                <w:szCs w:val="24"/>
              </w:rPr>
            </w:pPr>
          </w:p>
        </w:tc>
      </w:tr>
      <w:tr w:rsidR="3E13702F" w14:paraId="24846254" w14:textId="77777777" w:rsidTr="3E13702F">
        <w:trPr>
          <w:trHeight w:val="300"/>
        </w:trPr>
        <w:tc>
          <w:tcPr>
            <w:tcW w:w="1288" w:type="dxa"/>
            <w:vMerge/>
            <w:tcBorders>
              <w:left w:val="single" w:sz="0" w:space="0" w:color="auto"/>
            </w:tcBorders>
            <w:vAlign w:val="center"/>
          </w:tcPr>
          <w:p w14:paraId="1252E23B" w14:textId="77777777" w:rsidR="00927D69" w:rsidRDefault="00927D69"/>
        </w:tc>
        <w:tc>
          <w:tcPr>
            <w:tcW w:w="1288" w:type="dxa"/>
            <w:tcMar>
              <w:left w:w="90" w:type="dxa"/>
              <w:right w:w="90" w:type="dxa"/>
            </w:tcMar>
          </w:tcPr>
          <w:p w14:paraId="2630F166" w14:textId="5E90F5FA"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1288" w:type="dxa"/>
            <w:tcMar>
              <w:left w:w="90" w:type="dxa"/>
              <w:right w:w="90" w:type="dxa"/>
            </w:tcMar>
          </w:tcPr>
          <w:p w14:paraId="49B029EE" w14:textId="1870D039"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1D83EDEB" w14:textId="72C3576B"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091CBA2" w14:textId="05328991"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84B69B4" w14:textId="6E26DA33"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CF9E06E" w14:textId="72ED176A" w:rsidR="3E13702F" w:rsidRDefault="3E13702F" w:rsidP="3E13702F">
            <w:pPr>
              <w:spacing w:line="259" w:lineRule="auto"/>
              <w:rPr>
                <w:rFonts w:ascii="Calibri" w:eastAsia="Calibri" w:hAnsi="Calibri" w:cs="Calibri"/>
                <w:color w:val="000000" w:themeColor="text1"/>
                <w:sz w:val="24"/>
                <w:szCs w:val="24"/>
              </w:rPr>
            </w:pPr>
          </w:p>
        </w:tc>
      </w:tr>
      <w:tr w:rsidR="3E13702F" w14:paraId="4C44B2C1" w14:textId="77777777" w:rsidTr="3E13702F">
        <w:trPr>
          <w:trHeight w:val="300"/>
        </w:trPr>
        <w:tc>
          <w:tcPr>
            <w:tcW w:w="1288" w:type="dxa"/>
            <w:vMerge/>
            <w:tcBorders>
              <w:left w:val="single" w:sz="0" w:space="0" w:color="auto"/>
            </w:tcBorders>
            <w:vAlign w:val="center"/>
          </w:tcPr>
          <w:p w14:paraId="24B7CEEF" w14:textId="77777777" w:rsidR="00927D69" w:rsidRDefault="00927D69"/>
        </w:tc>
        <w:tc>
          <w:tcPr>
            <w:tcW w:w="1288" w:type="dxa"/>
            <w:tcMar>
              <w:left w:w="90" w:type="dxa"/>
              <w:right w:w="90" w:type="dxa"/>
            </w:tcMar>
          </w:tcPr>
          <w:p w14:paraId="11AE1C8A" w14:textId="61FCDA5C"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1288" w:type="dxa"/>
            <w:tcMar>
              <w:left w:w="90" w:type="dxa"/>
              <w:right w:w="90" w:type="dxa"/>
            </w:tcMar>
          </w:tcPr>
          <w:p w14:paraId="67026D1A" w14:textId="29EFF500"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36B9D466" w14:textId="6BD6DAAC"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1B37479" w14:textId="4186B7D5"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8EF5A5C" w14:textId="078E760A"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D3F352A" w14:textId="0D474F06" w:rsidR="3E13702F" w:rsidRDefault="3E13702F" w:rsidP="3E13702F">
            <w:pPr>
              <w:spacing w:line="259" w:lineRule="auto"/>
              <w:rPr>
                <w:rFonts w:ascii="Calibri" w:eastAsia="Calibri" w:hAnsi="Calibri" w:cs="Calibri"/>
                <w:color w:val="000000" w:themeColor="text1"/>
                <w:sz w:val="24"/>
                <w:szCs w:val="24"/>
              </w:rPr>
            </w:pPr>
          </w:p>
        </w:tc>
      </w:tr>
      <w:tr w:rsidR="3E13702F" w14:paraId="69FAF202" w14:textId="77777777" w:rsidTr="3E13702F">
        <w:trPr>
          <w:trHeight w:val="300"/>
        </w:trPr>
        <w:tc>
          <w:tcPr>
            <w:tcW w:w="1288" w:type="dxa"/>
            <w:vMerge/>
            <w:tcBorders>
              <w:left w:val="single" w:sz="0" w:space="0" w:color="auto"/>
            </w:tcBorders>
            <w:vAlign w:val="center"/>
          </w:tcPr>
          <w:p w14:paraId="3790F556" w14:textId="77777777" w:rsidR="00927D69" w:rsidRDefault="00927D69"/>
        </w:tc>
        <w:tc>
          <w:tcPr>
            <w:tcW w:w="1288" w:type="dxa"/>
            <w:tcMar>
              <w:left w:w="90" w:type="dxa"/>
              <w:right w:w="90" w:type="dxa"/>
            </w:tcMar>
          </w:tcPr>
          <w:p w14:paraId="154F03E1" w14:textId="6B118A2D"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p>
        </w:tc>
        <w:tc>
          <w:tcPr>
            <w:tcW w:w="1288" w:type="dxa"/>
            <w:tcMar>
              <w:left w:w="90" w:type="dxa"/>
              <w:right w:w="90" w:type="dxa"/>
            </w:tcMar>
          </w:tcPr>
          <w:p w14:paraId="78ECF5AF" w14:textId="73BF5DDF"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17A442F1" w14:textId="57BD7DE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BBE97D8" w14:textId="7480D4D6"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F005C5B" w14:textId="21E34D83"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EC37B11" w14:textId="44273E2E" w:rsidR="3E13702F" w:rsidRDefault="3E13702F" w:rsidP="3E13702F">
            <w:pPr>
              <w:spacing w:line="259" w:lineRule="auto"/>
              <w:rPr>
                <w:rFonts w:ascii="Calibri" w:eastAsia="Calibri" w:hAnsi="Calibri" w:cs="Calibri"/>
                <w:color w:val="000000" w:themeColor="text1"/>
                <w:sz w:val="24"/>
                <w:szCs w:val="24"/>
              </w:rPr>
            </w:pPr>
          </w:p>
        </w:tc>
      </w:tr>
      <w:tr w:rsidR="3E13702F" w14:paraId="3B90373C" w14:textId="77777777" w:rsidTr="3E13702F">
        <w:trPr>
          <w:trHeight w:val="300"/>
        </w:trPr>
        <w:tc>
          <w:tcPr>
            <w:tcW w:w="1288" w:type="dxa"/>
            <w:vMerge/>
            <w:tcBorders>
              <w:left w:val="single" w:sz="0" w:space="0" w:color="auto"/>
            </w:tcBorders>
            <w:vAlign w:val="center"/>
          </w:tcPr>
          <w:p w14:paraId="4A88474E" w14:textId="77777777" w:rsidR="00927D69" w:rsidRDefault="00927D69"/>
        </w:tc>
        <w:tc>
          <w:tcPr>
            <w:tcW w:w="1288" w:type="dxa"/>
            <w:tcMar>
              <w:left w:w="90" w:type="dxa"/>
              <w:right w:w="90" w:type="dxa"/>
            </w:tcMar>
          </w:tcPr>
          <w:p w14:paraId="7DC45099" w14:textId="65B8EB01"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p>
        </w:tc>
        <w:tc>
          <w:tcPr>
            <w:tcW w:w="1288" w:type="dxa"/>
            <w:tcMar>
              <w:left w:w="90" w:type="dxa"/>
              <w:right w:w="90" w:type="dxa"/>
            </w:tcMar>
          </w:tcPr>
          <w:p w14:paraId="7EE6FF02" w14:textId="25B77E4D"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792328BC" w14:textId="63EDD857"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5F77EC1" w14:textId="7B886E23"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088AD33" w14:textId="3D31F343"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A607E6A" w14:textId="4C1A36BC" w:rsidR="3E13702F" w:rsidRDefault="3E13702F" w:rsidP="3E13702F">
            <w:pPr>
              <w:spacing w:line="259" w:lineRule="auto"/>
              <w:rPr>
                <w:rFonts w:ascii="Calibri" w:eastAsia="Calibri" w:hAnsi="Calibri" w:cs="Calibri"/>
                <w:color w:val="000000" w:themeColor="text1"/>
                <w:sz w:val="24"/>
                <w:szCs w:val="24"/>
              </w:rPr>
            </w:pPr>
          </w:p>
        </w:tc>
      </w:tr>
      <w:tr w:rsidR="3E13702F" w14:paraId="78E0B855" w14:textId="77777777" w:rsidTr="3E13702F">
        <w:trPr>
          <w:trHeight w:val="300"/>
        </w:trPr>
        <w:tc>
          <w:tcPr>
            <w:tcW w:w="1288" w:type="dxa"/>
            <w:vMerge/>
            <w:tcBorders>
              <w:left w:val="single" w:sz="0" w:space="0" w:color="auto"/>
            </w:tcBorders>
            <w:vAlign w:val="center"/>
          </w:tcPr>
          <w:p w14:paraId="739A3495" w14:textId="77777777" w:rsidR="00927D69" w:rsidRDefault="00927D69"/>
        </w:tc>
        <w:tc>
          <w:tcPr>
            <w:tcW w:w="1288" w:type="dxa"/>
            <w:tcMar>
              <w:left w:w="90" w:type="dxa"/>
              <w:right w:w="90" w:type="dxa"/>
            </w:tcMar>
          </w:tcPr>
          <w:p w14:paraId="4E6AA7F4" w14:textId="4C4DDD07"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1288" w:type="dxa"/>
            <w:tcMar>
              <w:left w:w="90" w:type="dxa"/>
              <w:right w:w="90" w:type="dxa"/>
            </w:tcMar>
          </w:tcPr>
          <w:p w14:paraId="17310241" w14:textId="7A20DB89"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42355BF" w14:textId="260BFBA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6F90C63" w14:textId="3B667D97"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DA346A9" w14:textId="5791CA11"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3699C34" w14:textId="15540305" w:rsidR="3E13702F" w:rsidRDefault="3E13702F" w:rsidP="3E13702F">
            <w:pPr>
              <w:spacing w:line="259" w:lineRule="auto"/>
              <w:rPr>
                <w:rFonts w:ascii="Calibri" w:eastAsia="Calibri" w:hAnsi="Calibri" w:cs="Calibri"/>
                <w:color w:val="000000" w:themeColor="text1"/>
                <w:sz w:val="24"/>
                <w:szCs w:val="24"/>
              </w:rPr>
            </w:pPr>
          </w:p>
        </w:tc>
      </w:tr>
      <w:tr w:rsidR="3E13702F" w14:paraId="70DB1B67" w14:textId="77777777" w:rsidTr="3E13702F">
        <w:trPr>
          <w:trHeight w:val="300"/>
        </w:trPr>
        <w:tc>
          <w:tcPr>
            <w:tcW w:w="1288" w:type="dxa"/>
            <w:vMerge/>
            <w:tcBorders>
              <w:left w:val="single" w:sz="0" w:space="0" w:color="auto"/>
            </w:tcBorders>
            <w:vAlign w:val="center"/>
          </w:tcPr>
          <w:p w14:paraId="2C22C238" w14:textId="77777777" w:rsidR="00927D69" w:rsidRDefault="00927D69"/>
        </w:tc>
        <w:tc>
          <w:tcPr>
            <w:tcW w:w="1288" w:type="dxa"/>
            <w:tcMar>
              <w:left w:w="90" w:type="dxa"/>
              <w:right w:w="90" w:type="dxa"/>
            </w:tcMar>
          </w:tcPr>
          <w:p w14:paraId="7C9B97F3" w14:textId="635D40B1"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Diárias, Passagens e Transporte</w:t>
            </w:r>
          </w:p>
        </w:tc>
        <w:tc>
          <w:tcPr>
            <w:tcW w:w="1288" w:type="dxa"/>
            <w:tcMar>
              <w:left w:w="90" w:type="dxa"/>
              <w:right w:w="90" w:type="dxa"/>
            </w:tcMar>
          </w:tcPr>
          <w:p w14:paraId="3648E258" w14:textId="3AA4A4EE"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46F9A1C7" w14:textId="729450BE"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0646B5CE" w14:textId="2A0C7452"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260B65E1" w14:textId="053A9363"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247D03B8" w14:textId="36DFF686"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r>
      <w:tr w:rsidR="3E13702F" w14:paraId="2F21094E" w14:textId="77777777" w:rsidTr="3E13702F">
        <w:trPr>
          <w:trHeight w:val="300"/>
        </w:trPr>
        <w:tc>
          <w:tcPr>
            <w:tcW w:w="1288" w:type="dxa"/>
            <w:vMerge w:val="restart"/>
            <w:tcBorders>
              <w:left w:val="single" w:sz="6" w:space="0" w:color="auto"/>
            </w:tcBorders>
            <w:tcMar>
              <w:left w:w="90" w:type="dxa"/>
              <w:right w:w="90" w:type="dxa"/>
            </w:tcMar>
            <w:vAlign w:val="center"/>
          </w:tcPr>
          <w:p w14:paraId="3A8379A3" w14:textId="6B4D3BE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DIVULGAÇÃO</w:t>
            </w:r>
          </w:p>
        </w:tc>
        <w:tc>
          <w:tcPr>
            <w:tcW w:w="1288" w:type="dxa"/>
            <w:tcMar>
              <w:left w:w="90" w:type="dxa"/>
              <w:right w:w="90" w:type="dxa"/>
            </w:tcMar>
          </w:tcPr>
          <w:p w14:paraId="3499C269" w14:textId="7168B431"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1288" w:type="dxa"/>
            <w:tcMar>
              <w:left w:w="90" w:type="dxa"/>
              <w:right w:w="90" w:type="dxa"/>
            </w:tcMar>
          </w:tcPr>
          <w:p w14:paraId="38BCFBA5" w14:textId="3EC6FFF3"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7BCE76FC" w14:textId="6A3C7B6B"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66B310A0" w14:textId="7167CBE6"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58357FF3" w14:textId="57264AEA"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1675F729" w14:textId="28B4159D"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r>
      <w:tr w:rsidR="3E13702F" w14:paraId="38A1B0CF" w14:textId="77777777" w:rsidTr="3E13702F">
        <w:trPr>
          <w:trHeight w:val="300"/>
        </w:trPr>
        <w:tc>
          <w:tcPr>
            <w:tcW w:w="1288" w:type="dxa"/>
            <w:vMerge/>
            <w:tcBorders>
              <w:left w:val="single" w:sz="0" w:space="0" w:color="auto"/>
            </w:tcBorders>
            <w:vAlign w:val="center"/>
          </w:tcPr>
          <w:p w14:paraId="5F4C270E" w14:textId="77777777" w:rsidR="00927D69" w:rsidRDefault="00927D69"/>
        </w:tc>
        <w:tc>
          <w:tcPr>
            <w:tcW w:w="1288" w:type="dxa"/>
            <w:tcMar>
              <w:left w:w="90" w:type="dxa"/>
              <w:right w:w="90" w:type="dxa"/>
            </w:tcMar>
          </w:tcPr>
          <w:p w14:paraId="63A58E67" w14:textId="4386F1B0"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1288" w:type="dxa"/>
            <w:tcMar>
              <w:left w:w="90" w:type="dxa"/>
              <w:right w:w="90" w:type="dxa"/>
            </w:tcMar>
          </w:tcPr>
          <w:p w14:paraId="6AD53734" w14:textId="140837A2"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3922D8E7" w14:textId="725B0122"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6D4143F" w14:textId="1DB3B21D"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7112699" w14:textId="3312FCBD"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E2D3C49" w14:textId="236764B6" w:rsidR="3E13702F" w:rsidRDefault="3E13702F" w:rsidP="3E13702F">
            <w:pPr>
              <w:spacing w:line="259" w:lineRule="auto"/>
              <w:rPr>
                <w:rFonts w:ascii="Calibri" w:eastAsia="Calibri" w:hAnsi="Calibri" w:cs="Calibri"/>
                <w:color w:val="000000" w:themeColor="text1"/>
                <w:sz w:val="24"/>
                <w:szCs w:val="24"/>
              </w:rPr>
            </w:pPr>
          </w:p>
        </w:tc>
      </w:tr>
      <w:tr w:rsidR="3E13702F" w14:paraId="543BD487" w14:textId="77777777" w:rsidTr="3E13702F">
        <w:trPr>
          <w:trHeight w:val="300"/>
        </w:trPr>
        <w:tc>
          <w:tcPr>
            <w:tcW w:w="1288" w:type="dxa"/>
            <w:vMerge/>
            <w:tcBorders>
              <w:left w:val="single" w:sz="0" w:space="0" w:color="auto"/>
            </w:tcBorders>
            <w:vAlign w:val="center"/>
          </w:tcPr>
          <w:p w14:paraId="06CE8866" w14:textId="77777777" w:rsidR="00927D69" w:rsidRDefault="00927D69"/>
        </w:tc>
        <w:tc>
          <w:tcPr>
            <w:tcW w:w="1288" w:type="dxa"/>
            <w:tcMar>
              <w:left w:w="90" w:type="dxa"/>
              <w:right w:w="90" w:type="dxa"/>
            </w:tcMar>
          </w:tcPr>
          <w:p w14:paraId="6A6133E3" w14:textId="2D4B7A1D"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1288" w:type="dxa"/>
            <w:tcMar>
              <w:left w:w="90" w:type="dxa"/>
              <w:right w:w="90" w:type="dxa"/>
            </w:tcMar>
          </w:tcPr>
          <w:p w14:paraId="19D003B2" w14:textId="67E0F2B8"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6EA37E1D" w14:textId="23547F2D"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1E1FB50" w14:textId="63EBC6A9"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878094B" w14:textId="71D7B97C"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53E71C4B" w14:textId="192A4E00" w:rsidR="3E13702F" w:rsidRDefault="3E13702F" w:rsidP="3E13702F">
            <w:pPr>
              <w:spacing w:line="259" w:lineRule="auto"/>
              <w:rPr>
                <w:rFonts w:ascii="Calibri" w:eastAsia="Calibri" w:hAnsi="Calibri" w:cs="Calibri"/>
                <w:color w:val="000000" w:themeColor="text1"/>
                <w:sz w:val="24"/>
                <w:szCs w:val="24"/>
              </w:rPr>
            </w:pPr>
          </w:p>
        </w:tc>
      </w:tr>
      <w:tr w:rsidR="3E13702F" w14:paraId="7C984720" w14:textId="77777777" w:rsidTr="3E13702F">
        <w:trPr>
          <w:trHeight w:val="300"/>
        </w:trPr>
        <w:tc>
          <w:tcPr>
            <w:tcW w:w="1288" w:type="dxa"/>
            <w:vMerge/>
            <w:tcBorders>
              <w:left w:val="single" w:sz="0" w:space="0" w:color="auto"/>
            </w:tcBorders>
            <w:vAlign w:val="center"/>
          </w:tcPr>
          <w:p w14:paraId="65970E86" w14:textId="77777777" w:rsidR="00927D69" w:rsidRDefault="00927D69"/>
        </w:tc>
        <w:tc>
          <w:tcPr>
            <w:tcW w:w="1288" w:type="dxa"/>
            <w:tcMar>
              <w:left w:w="90" w:type="dxa"/>
              <w:right w:w="90" w:type="dxa"/>
            </w:tcMar>
          </w:tcPr>
          <w:p w14:paraId="616A69CB" w14:textId="48DE1FE3"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r>
              <w:tab/>
            </w:r>
          </w:p>
        </w:tc>
        <w:tc>
          <w:tcPr>
            <w:tcW w:w="1288" w:type="dxa"/>
            <w:tcMar>
              <w:left w:w="90" w:type="dxa"/>
              <w:right w:w="90" w:type="dxa"/>
            </w:tcMar>
          </w:tcPr>
          <w:p w14:paraId="52CCF4C9" w14:textId="464BA3FC"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5B32D9D0" w14:textId="72C971DF"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8A1F7F0" w14:textId="289BB78E"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D5F3CDE" w14:textId="066D594B"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B1D4298" w14:textId="0A98680B" w:rsidR="3E13702F" w:rsidRDefault="3E13702F" w:rsidP="3E13702F">
            <w:pPr>
              <w:spacing w:line="259" w:lineRule="auto"/>
              <w:rPr>
                <w:rFonts w:ascii="Calibri" w:eastAsia="Calibri" w:hAnsi="Calibri" w:cs="Calibri"/>
                <w:color w:val="000000" w:themeColor="text1"/>
                <w:sz w:val="24"/>
                <w:szCs w:val="24"/>
              </w:rPr>
            </w:pPr>
          </w:p>
        </w:tc>
      </w:tr>
      <w:tr w:rsidR="3E13702F" w14:paraId="60BBE690" w14:textId="77777777" w:rsidTr="3E13702F">
        <w:trPr>
          <w:trHeight w:val="300"/>
        </w:trPr>
        <w:tc>
          <w:tcPr>
            <w:tcW w:w="1288" w:type="dxa"/>
            <w:vMerge/>
            <w:tcBorders>
              <w:left w:val="single" w:sz="0" w:space="0" w:color="auto"/>
            </w:tcBorders>
            <w:vAlign w:val="center"/>
          </w:tcPr>
          <w:p w14:paraId="328E4B97" w14:textId="77777777" w:rsidR="00927D69" w:rsidRDefault="00927D69"/>
        </w:tc>
        <w:tc>
          <w:tcPr>
            <w:tcW w:w="1288" w:type="dxa"/>
            <w:tcMar>
              <w:left w:w="90" w:type="dxa"/>
              <w:right w:w="90" w:type="dxa"/>
            </w:tcMar>
          </w:tcPr>
          <w:p w14:paraId="2FE5641F" w14:textId="307871A9"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r>
              <w:tab/>
            </w:r>
          </w:p>
        </w:tc>
        <w:tc>
          <w:tcPr>
            <w:tcW w:w="1288" w:type="dxa"/>
            <w:tcMar>
              <w:left w:w="90" w:type="dxa"/>
              <w:right w:w="90" w:type="dxa"/>
            </w:tcMar>
          </w:tcPr>
          <w:p w14:paraId="7C2BBDBF" w14:textId="36CF4C46"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0C32B5A" w14:textId="044C0993"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727C154" w14:textId="7342187E"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0EE1A87" w14:textId="233B9D03"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7576F06" w14:textId="391EE34B" w:rsidR="3E13702F" w:rsidRDefault="3E13702F" w:rsidP="3E13702F">
            <w:pPr>
              <w:spacing w:line="259" w:lineRule="auto"/>
              <w:rPr>
                <w:rFonts w:ascii="Calibri" w:eastAsia="Calibri" w:hAnsi="Calibri" w:cs="Calibri"/>
                <w:color w:val="000000" w:themeColor="text1"/>
                <w:sz w:val="24"/>
                <w:szCs w:val="24"/>
              </w:rPr>
            </w:pPr>
          </w:p>
        </w:tc>
      </w:tr>
      <w:tr w:rsidR="3E13702F" w14:paraId="345D0951" w14:textId="77777777" w:rsidTr="3E13702F">
        <w:trPr>
          <w:trHeight w:val="300"/>
        </w:trPr>
        <w:tc>
          <w:tcPr>
            <w:tcW w:w="1288" w:type="dxa"/>
            <w:vMerge/>
            <w:tcBorders>
              <w:left w:val="single" w:sz="0" w:space="0" w:color="auto"/>
            </w:tcBorders>
            <w:vAlign w:val="center"/>
          </w:tcPr>
          <w:p w14:paraId="0441C0D5" w14:textId="77777777" w:rsidR="00927D69" w:rsidRDefault="00927D69"/>
        </w:tc>
        <w:tc>
          <w:tcPr>
            <w:tcW w:w="1288" w:type="dxa"/>
            <w:tcMar>
              <w:left w:w="90" w:type="dxa"/>
              <w:right w:w="90" w:type="dxa"/>
            </w:tcMar>
          </w:tcPr>
          <w:p w14:paraId="621D2DC4" w14:textId="76E3BF1B"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1288" w:type="dxa"/>
            <w:tcMar>
              <w:left w:w="90" w:type="dxa"/>
              <w:right w:w="90" w:type="dxa"/>
            </w:tcMar>
          </w:tcPr>
          <w:p w14:paraId="437D8BCD" w14:textId="4159F770"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5731488C" w14:textId="66E2150A"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7709B28" w14:textId="390A744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F505AB1" w14:textId="7811AA90"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534F98B" w14:textId="089775A1" w:rsidR="3E13702F" w:rsidRDefault="3E13702F" w:rsidP="3E13702F">
            <w:pPr>
              <w:spacing w:line="259" w:lineRule="auto"/>
              <w:rPr>
                <w:rFonts w:ascii="Calibri" w:eastAsia="Calibri" w:hAnsi="Calibri" w:cs="Calibri"/>
                <w:color w:val="000000" w:themeColor="text1"/>
                <w:sz w:val="24"/>
                <w:szCs w:val="24"/>
              </w:rPr>
            </w:pPr>
          </w:p>
        </w:tc>
      </w:tr>
      <w:tr w:rsidR="3E13702F" w14:paraId="01FCECAB" w14:textId="77777777" w:rsidTr="3E13702F">
        <w:trPr>
          <w:trHeight w:val="300"/>
        </w:trPr>
        <w:tc>
          <w:tcPr>
            <w:tcW w:w="2576" w:type="dxa"/>
            <w:gridSpan w:val="2"/>
            <w:tcBorders>
              <w:left w:val="single" w:sz="6" w:space="0" w:color="auto"/>
              <w:bottom w:val="single" w:sz="6" w:space="0" w:color="auto"/>
            </w:tcBorders>
            <w:tcMar>
              <w:left w:w="90" w:type="dxa"/>
              <w:right w:w="90" w:type="dxa"/>
            </w:tcMar>
          </w:tcPr>
          <w:p w14:paraId="228ADE4C" w14:textId="475E258C"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0A06A828" w14:textId="39FD5AD8" w:rsidR="3E13702F" w:rsidRDefault="3E13702F" w:rsidP="3E13702F">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6E10AD99" w14:textId="744932CD" w:rsidR="3E13702F" w:rsidRDefault="3E13702F" w:rsidP="3E13702F">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0988D255" w14:textId="0037A205" w:rsidR="3E13702F" w:rsidRDefault="3E13702F" w:rsidP="3E13702F">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017562F7" w14:textId="7C9BD370" w:rsidR="3E13702F" w:rsidRDefault="3E13702F" w:rsidP="3E13702F">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22692037" w14:textId="3B82AD1E" w:rsidR="3E13702F" w:rsidRDefault="3E13702F" w:rsidP="3E13702F">
            <w:pPr>
              <w:spacing w:line="259" w:lineRule="auto"/>
              <w:rPr>
                <w:rFonts w:ascii="Calibri" w:eastAsia="Calibri" w:hAnsi="Calibri" w:cs="Calibri"/>
                <w:color w:val="000000" w:themeColor="text1"/>
                <w:sz w:val="24"/>
                <w:szCs w:val="24"/>
              </w:rPr>
            </w:pPr>
          </w:p>
        </w:tc>
      </w:tr>
    </w:tbl>
    <w:p w14:paraId="6EEB0570" w14:textId="05109925" w:rsidR="3E13702F" w:rsidRDefault="3E13702F" w:rsidP="3E13702F">
      <w:pPr>
        <w:widowControl w:val="0"/>
        <w:spacing w:before="56" w:after="200" w:line="276" w:lineRule="auto"/>
        <w:rPr>
          <w:rFonts w:ascii="Calibri" w:eastAsia="Calibri" w:hAnsi="Calibri" w:cs="Calibri"/>
          <w:color w:val="000000" w:themeColor="text1"/>
          <w:sz w:val="24"/>
          <w:szCs w:val="24"/>
        </w:rPr>
      </w:pPr>
    </w:p>
    <w:p w14:paraId="46C1626D" w14:textId="1DB34969" w:rsidR="78E9B492" w:rsidRDefault="78E9B492" w:rsidP="3E13702F">
      <w:pPr>
        <w:widowControl w:val="0"/>
        <w:spacing w:before="56" w:after="200" w:line="276"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10.1.3. PATROCINADOR:</w:t>
      </w:r>
      <w:r w:rsidRPr="3E13702F">
        <w:rPr>
          <w:rFonts w:ascii="Calibri" w:eastAsia="Calibri" w:hAnsi="Calibri" w:cs="Calibri"/>
          <w:color w:val="000000" w:themeColor="text1"/>
          <w:sz w:val="24"/>
          <w:szCs w:val="24"/>
        </w:rPr>
        <w:t xml:space="preserve"> </w:t>
      </w:r>
      <w:r w:rsidRPr="3E13702F">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E13702F" w14:paraId="723BEA4C" w14:textId="77777777" w:rsidTr="3E13702F">
        <w:trPr>
          <w:trHeight w:val="300"/>
        </w:trPr>
        <w:tc>
          <w:tcPr>
            <w:tcW w:w="2576" w:type="dxa"/>
            <w:gridSpan w:val="2"/>
            <w:tcBorders>
              <w:top w:val="single" w:sz="6" w:space="0" w:color="auto"/>
              <w:left w:val="single" w:sz="6" w:space="0" w:color="auto"/>
            </w:tcBorders>
            <w:tcMar>
              <w:left w:w="90" w:type="dxa"/>
              <w:right w:w="90" w:type="dxa"/>
            </w:tcMar>
            <w:vAlign w:val="center"/>
          </w:tcPr>
          <w:p w14:paraId="5D24ECE2" w14:textId="35C3A26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Descrição das ações</w:t>
            </w:r>
          </w:p>
        </w:tc>
        <w:tc>
          <w:tcPr>
            <w:tcW w:w="1288" w:type="dxa"/>
            <w:vMerge w:val="restart"/>
            <w:tcBorders>
              <w:top w:val="single" w:sz="6" w:space="0" w:color="auto"/>
            </w:tcBorders>
            <w:tcMar>
              <w:left w:w="90" w:type="dxa"/>
              <w:right w:w="90" w:type="dxa"/>
            </w:tcMar>
            <w:vAlign w:val="center"/>
          </w:tcPr>
          <w:p w14:paraId="67EFDFD8" w14:textId="723CEBC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1288" w:type="dxa"/>
            <w:vMerge w:val="restart"/>
            <w:tcBorders>
              <w:top w:val="single" w:sz="6" w:space="0" w:color="auto"/>
            </w:tcBorders>
            <w:tcMar>
              <w:left w:w="90" w:type="dxa"/>
              <w:right w:w="90" w:type="dxa"/>
            </w:tcMar>
            <w:vAlign w:val="center"/>
          </w:tcPr>
          <w:p w14:paraId="7A31E3A7" w14:textId="61FC0C90"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1ª Parcela - Trimestral</w:t>
            </w:r>
          </w:p>
        </w:tc>
        <w:tc>
          <w:tcPr>
            <w:tcW w:w="1288" w:type="dxa"/>
            <w:vMerge w:val="restart"/>
            <w:tcBorders>
              <w:top w:val="single" w:sz="6" w:space="0" w:color="auto"/>
            </w:tcBorders>
            <w:tcMar>
              <w:left w:w="90" w:type="dxa"/>
              <w:right w:w="90" w:type="dxa"/>
            </w:tcMar>
            <w:vAlign w:val="center"/>
          </w:tcPr>
          <w:p w14:paraId="69FB3F85" w14:textId="2588CFC2"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2ª Parcela - Trimestral</w:t>
            </w:r>
          </w:p>
        </w:tc>
        <w:tc>
          <w:tcPr>
            <w:tcW w:w="1288" w:type="dxa"/>
            <w:vMerge w:val="restart"/>
            <w:tcBorders>
              <w:top w:val="single" w:sz="6" w:space="0" w:color="auto"/>
            </w:tcBorders>
            <w:tcMar>
              <w:left w:w="90" w:type="dxa"/>
              <w:right w:w="90" w:type="dxa"/>
            </w:tcMar>
            <w:vAlign w:val="center"/>
          </w:tcPr>
          <w:p w14:paraId="5C597D2D" w14:textId="15109520"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3ª Parcela - Trimestral</w:t>
            </w:r>
          </w:p>
        </w:tc>
        <w:tc>
          <w:tcPr>
            <w:tcW w:w="1288" w:type="dxa"/>
            <w:vMerge w:val="restart"/>
            <w:tcBorders>
              <w:top w:val="single" w:sz="6" w:space="0" w:color="auto"/>
              <w:right w:val="single" w:sz="6" w:space="0" w:color="auto"/>
            </w:tcBorders>
            <w:tcMar>
              <w:left w:w="90" w:type="dxa"/>
              <w:right w:w="90" w:type="dxa"/>
            </w:tcMar>
            <w:vAlign w:val="center"/>
          </w:tcPr>
          <w:p w14:paraId="37FBD40D" w14:textId="15EE25DB" w:rsidR="3E13702F" w:rsidRDefault="3E13702F" w:rsidP="3E13702F">
            <w:pPr>
              <w:spacing w:line="259"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4ª Parcela - Trimestral</w:t>
            </w:r>
          </w:p>
        </w:tc>
      </w:tr>
      <w:tr w:rsidR="3E13702F" w14:paraId="162934F4" w14:textId="77777777" w:rsidTr="3E13702F">
        <w:trPr>
          <w:trHeight w:val="300"/>
        </w:trPr>
        <w:tc>
          <w:tcPr>
            <w:tcW w:w="1288" w:type="dxa"/>
            <w:tcBorders>
              <w:top w:val="single" w:sz="6" w:space="0" w:color="auto"/>
              <w:left w:val="single" w:sz="6" w:space="0" w:color="auto"/>
            </w:tcBorders>
            <w:tcMar>
              <w:left w:w="90" w:type="dxa"/>
              <w:right w:w="90" w:type="dxa"/>
            </w:tcMar>
            <w:vAlign w:val="center"/>
          </w:tcPr>
          <w:p w14:paraId="224B2814" w14:textId="73C6BB31"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1288" w:type="dxa"/>
            <w:tcBorders>
              <w:top w:val="single" w:sz="6" w:space="0" w:color="auto"/>
            </w:tcBorders>
            <w:tcMar>
              <w:left w:w="90" w:type="dxa"/>
              <w:right w:w="90" w:type="dxa"/>
            </w:tcMar>
            <w:vAlign w:val="center"/>
          </w:tcPr>
          <w:p w14:paraId="4A60FDB5" w14:textId="58EDAE14"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1288" w:type="dxa"/>
            <w:vMerge/>
            <w:vAlign w:val="center"/>
          </w:tcPr>
          <w:p w14:paraId="6619F94B" w14:textId="77777777" w:rsidR="00927D69" w:rsidRDefault="00927D69"/>
        </w:tc>
        <w:tc>
          <w:tcPr>
            <w:tcW w:w="1288" w:type="dxa"/>
            <w:vMerge/>
            <w:vAlign w:val="center"/>
          </w:tcPr>
          <w:p w14:paraId="79997FBA" w14:textId="77777777" w:rsidR="00927D69" w:rsidRDefault="00927D69"/>
        </w:tc>
        <w:tc>
          <w:tcPr>
            <w:tcW w:w="1288" w:type="dxa"/>
            <w:vMerge/>
            <w:vAlign w:val="center"/>
          </w:tcPr>
          <w:p w14:paraId="523D38A8" w14:textId="77777777" w:rsidR="00927D69" w:rsidRDefault="00927D69"/>
        </w:tc>
        <w:tc>
          <w:tcPr>
            <w:tcW w:w="1288" w:type="dxa"/>
            <w:vMerge/>
            <w:vAlign w:val="center"/>
          </w:tcPr>
          <w:p w14:paraId="7C92AF1C" w14:textId="77777777" w:rsidR="00927D69" w:rsidRDefault="00927D69"/>
        </w:tc>
        <w:tc>
          <w:tcPr>
            <w:tcW w:w="1288" w:type="dxa"/>
            <w:vMerge/>
            <w:tcBorders>
              <w:right w:val="single" w:sz="0" w:space="0" w:color="auto"/>
            </w:tcBorders>
            <w:vAlign w:val="center"/>
          </w:tcPr>
          <w:p w14:paraId="18581027" w14:textId="77777777" w:rsidR="00927D69" w:rsidRDefault="00927D69"/>
        </w:tc>
      </w:tr>
      <w:tr w:rsidR="3E13702F" w14:paraId="49D7DC5B" w14:textId="77777777" w:rsidTr="3E13702F">
        <w:trPr>
          <w:trHeight w:val="300"/>
        </w:trPr>
        <w:tc>
          <w:tcPr>
            <w:tcW w:w="1288" w:type="dxa"/>
            <w:vMerge w:val="restart"/>
            <w:tcBorders>
              <w:left w:val="single" w:sz="6" w:space="0" w:color="auto"/>
            </w:tcBorders>
            <w:tcMar>
              <w:left w:w="90" w:type="dxa"/>
              <w:right w:w="90" w:type="dxa"/>
            </w:tcMar>
            <w:vAlign w:val="center"/>
          </w:tcPr>
          <w:p w14:paraId="595CF465" w14:textId="7ACF144E"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DIRETO</w:t>
            </w:r>
          </w:p>
        </w:tc>
        <w:tc>
          <w:tcPr>
            <w:tcW w:w="1288" w:type="dxa"/>
            <w:tcMar>
              <w:left w:w="90" w:type="dxa"/>
              <w:right w:w="90" w:type="dxa"/>
            </w:tcMar>
          </w:tcPr>
          <w:p w14:paraId="4CECEDC6" w14:textId="1AC0264A"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Recursos Humanos</w:t>
            </w:r>
          </w:p>
        </w:tc>
        <w:tc>
          <w:tcPr>
            <w:tcW w:w="1288" w:type="dxa"/>
            <w:tcBorders>
              <w:top w:val="single" w:sz="6" w:space="0" w:color="auto"/>
            </w:tcBorders>
            <w:tcMar>
              <w:left w:w="90" w:type="dxa"/>
              <w:right w:w="90" w:type="dxa"/>
            </w:tcMar>
          </w:tcPr>
          <w:p w14:paraId="2B33D2FB" w14:textId="7AF1E13E" w:rsidR="3E13702F" w:rsidRDefault="3E13702F" w:rsidP="3E13702F">
            <w:pPr>
              <w:spacing w:line="276" w:lineRule="auto"/>
              <w:rPr>
                <w:rFonts w:ascii="Calibri" w:eastAsia="Calibri" w:hAnsi="Calibri" w:cs="Calibri"/>
                <w:sz w:val="24"/>
                <w:szCs w:val="24"/>
              </w:rPr>
            </w:pPr>
          </w:p>
        </w:tc>
        <w:tc>
          <w:tcPr>
            <w:tcW w:w="1288" w:type="dxa"/>
            <w:tcBorders>
              <w:top w:val="single" w:sz="6" w:space="0" w:color="auto"/>
            </w:tcBorders>
            <w:tcMar>
              <w:left w:w="90" w:type="dxa"/>
              <w:right w:w="90" w:type="dxa"/>
            </w:tcMar>
          </w:tcPr>
          <w:p w14:paraId="3D6BCAC8" w14:textId="003E295D" w:rsidR="3E13702F" w:rsidRDefault="3E13702F" w:rsidP="3E13702F">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0BE207CE" w14:textId="3E92F9D4" w:rsidR="3E13702F" w:rsidRDefault="3E13702F" w:rsidP="3E13702F">
            <w:pPr>
              <w:spacing w:line="259" w:lineRule="auto"/>
              <w:rPr>
                <w:rFonts w:ascii="Calibri" w:eastAsia="Calibri" w:hAnsi="Calibri" w:cs="Calibri"/>
                <w:color w:val="000000" w:themeColor="text1"/>
                <w:sz w:val="24"/>
                <w:szCs w:val="24"/>
              </w:rPr>
            </w:pPr>
          </w:p>
        </w:tc>
        <w:tc>
          <w:tcPr>
            <w:tcW w:w="1288" w:type="dxa"/>
            <w:tcBorders>
              <w:top w:val="single" w:sz="6" w:space="0" w:color="auto"/>
            </w:tcBorders>
            <w:tcMar>
              <w:left w:w="90" w:type="dxa"/>
              <w:right w:w="90" w:type="dxa"/>
            </w:tcMar>
          </w:tcPr>
          <w:p w14:paraId="461D26C7" w14:textId="3C6A0A26" w:rsidR="3E13702F" w:rsidRDefault="3E13702F" w:rsidP="3E13702F">
            <w:pPr>
              <w:spacing w:line="259" w:lineRule="auto"/>
              <w:rPr>
                <w:rFonts w:ascii="Calibri" w:eastAsia="Calibri" w:hAnsi="Calibri" w:cs="Calibri"/>
                <w:color w:val="000000" w:themeColor="text1"/>
                <w:sz w:val="24"/>
                <w:szCs w:val="24"/>
              </w:rPr>
            </w:pPr>
          </w:p>
        </w:tc>
        <w:tc>
          <w:tcPr>
            <w:tcW w:w="1288" w:type="dxa"/>
            <w:tcBorders>
              <w:top w:val="single" w:sz="6" w:space="0" w:color="auto"/>
              <w:right w:val="single" w:sz="6" w:space="0" w:color="auto"/>
            </w:tcBorders>
            <w:tcMar>
              <w:left w:w="90" w:type="dxa"/>
              <w:right w:w="90" w:type="dxa"/>
            </w:tcMar>
          </w:tcPr>
          <w:p w14:paraId="75D6303C" w14:textId="5E287A13" w:rsidR="3E13702F" w:rsidRDefault="3E13702F" w:rsidP="3E13702F">
            <w:pPr>
              <w:spacing w:line="259" w:lineRule="auto"/>
              <w:rPr>
                <w:rFonts w:ascii="Calibri" w:eastAsia="Calibri" w:hAnsi="Calibri" w:cs="Calibri"/>
                <w:color w:val="000000" w:themeColor="text1"/>
                <w:sz w:val="24"/>
                <w:szCs w:val="24"/>
              </w:rPr>
            </w:pPr>
          </w:p>
        </w:tc>
      </w:tr>
      <w:tr w:rsidR="3E13702F" w14:paraId="7007DD60" w14:textId="77777777" w:rsidTr="3E13702F">
        <w:trPr>
          <w:trHeight w:val="300"/>
        </w:trPr>
        <w:tc>
          <w:tcPr>
            <w:tcW w:w="1288" w:type="dxa"/>
            <w:vMerge/>
            <w:tcBorders>
              <w:left w:val="single" w:sz="0" w:space="0" w:color="auto"/>
            </w:tcBorders>
            <w:vAlign w:val="center"/>
          </w:tcPr>
          <w:p w14:paraId="496B9A1E" w14:textId="77777777" w:rsidR="00927D69" w:rsidRDefault="00927D69"/>
        </w:tc>
        <w:tc>
          <w:tcPr>
            <w:tcW w:w="1288" w:type="dxa"/>
            <w:tcMar>
              <w:left w:w="90" w:type="dxa"/>
              <w:right w:w="90" w:type="dxa"/>
            </w:tcMar>
          </w:tcPr>
          <w:p w14:paraId="126D5F82" w14:textId="5B3BA787"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Encargos Trabalhistas e Previdenciários</w:t>
            </w:r>
          </w:p>
        </w:tc>
        <w:tc>
          <w:tcPr>
            <w:tcW w:w="1288" w:type="dxa"/>
            <w:tcMar>
              <w:left w:w="90" w:type="dxa"/>
              <w:right w:w="90" w:type="dxa"/>
            </w:tcMar>
          </w:tcPr>
          <w:p w14:paraId="195E0250" w14:textId="1C2BC1FC"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59F11D4" w14:textId="0ECCBA09"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590168F" w14:textId="28C64EC6"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416B60EB" w14:textId="63626786"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2440819" w14:textId="78917265" w:rsidR="3E13702F" w:rsidRDefault="3E13702F" w:rsidP="3E13702F">
            <w:pPr>
              <w:spacing w:line="259" w:lineRule="auto"/>
              <w:rPr>
                <w:rFonts w:ascii="Calibri" w:eastAsia="Calibri" w:hAnsi="Calibri" w:cs="Calibri"/>
                <w:color w:val="000000" w:themeColor="text1"/>
                <w:sz w:val="24"/>
                <w:szCs w:val="24"/>
              </w:rPr>
            </w:pPr>
          </w:p>
        </w:tc>
      </w:tr>
      <w:tr w:rsidR="3E13702F" w14:paraId="639670B4" w14:textId="77777777" w:rsidTr="3E13702F">
        <w:trPr>
          <w:trHeight w:val="300"/>
        </w:trPr>
        <w:tc>
          <w:tcPr>
            <w:tcW w:w="1288" w:type="dxa"/>
            <w:vMerge/>
            <w:tcBorders>
              <w:left w:val="single" w:sz="0" w:space="0" w:color="auto"/>
            </w:tcBorders>
            <w:vAlign w:val="center"/>
          </w:tcPr>
          <w:p w14:paraId="34C3F4EE" w14:textId="77777777" w:rsidR="00927D69" w:rsidRDefault="00927D69"/>
        </w:tc>
        <w:tc>
          <w:tcPr>
            <w:tcW w:w="1288" w:type="dxa"/>
            <w:tcMar>
              <w:left w:w="90" w:type="dxa"/>
              <w:right w:w="90" w:type="dxa"/>
            </w:tcMar>
          </w:tcPr>
          <w:p w14:paraId="43662306" w14:textId="32472C3A"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Jurídica</w:t>
            </w:r>
          </w:p>
        </w:tc>
        <w:tc>
          <w:tcPr>
            <w:tcW w:w="1288" w:type="dxa"/>
            <w:tcMar>
              <w:left w:w="90" w:type="dxa"/>
              <w:right w:w="90" w:type="dxa"/>
            </w:tcMar>
          </w:tcPr>
          <w:p w14:paraId="4CDD104B" w14:textId="2DC6C392"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313128E0" w14:textId="16326A99"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98BFC3E" w14:textId="4D14688B"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86286D9" w14:textId="4637D49D"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4AB4336" w14:textId="5A61EDB8" w:rsidR="3E13702F" w:rsidRDefault="3E13702F" w:rsidP="3E13702F">
            <w:pPr>
              <w:spacing w:line="259" w:lineRule="auto"/>
              <w:rPr>
                <w:rFonts w:ascii="Calibri" w:eastAsia="Calibri" w:hAnsi="Calibri" w:cs="Calibri"/>
                <w:color w:val="000000" w:themeColor="text1"/>
                <w:sz w:val="24"/>
                <w:szCs w:val="24"/>
              </w:rPr>
            </w:pPr>
          </w:p>
        </w:tc>
      </w:tr>
      <w:tr w:rsidR="3E13702F" w14:paraId="433B53A1" w14:textId="77777777" w:rsidTr="3E13702F">
        <w:trPr>
          <w:trHeight w:val="300"/>
        </w:trPr>
        <w:tc>
          <w:tcPr>
            <w:tcW w:w="1288" w:type="dxa"/>
            <w:vMerge/>
            <w:tcBorders>
              <w:left w:val="single" w:sz="0" w:space="0" w:color="auto"/>
            </w:tcBorders>
            <w:vAlign w:val="center"/>
          </w:tcPr>
          <w:p w14:paraId="736BA8E1" w14:textId="77777777" w:rsidR="00927D69" w:rsidRDefault="00927D69"/>
        </w:tc>
        <w:tc>
          <w:tcPr>
            <w:tcW w:w="1288" w:type="dxa"/>
            <w:tcMar>
              <w:left w:w="90" w:type="dxa"/>
              <w:right w:w="90" w:type="dxa"/>
            </w:tcMar>
          </w:tcPr>
          <w:p w14:paraId="67F72CBB" w14:textId="25B86015"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Física</w:t>
            </w:r>
          </w:p>
        </w:tc>
        <w:tc>
          <w:tcPr>
            <w:tcW w:w="1288" w:type="dxa"/>
            <w:tcMar>
              <w:left w:w="90" w:type="dxa"/>
              <w:right w:w="90" w:type="dxa"/>
            </w:tcMar>
          </w:tcPr>
          <w:p w14:paraId="6AE3C791" w14:textId="136B3A35"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0DEC8D2" w14:textId="54A9377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5073FCA" w14:textId="0672EC0D"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E2B37A1" w14:textId="70433584"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6DF9B29A" w14:textId="674814DB" w:rsidR="3E13702F" w:rsidRDefault="3E13702F" w:rsidP="3E13702F">
            <w:pPr>
              <w:spacing w:line="259" w:lineRule="auto"/>
              <w:rPr>
                <w:rFonts w:ascii="Calibri" w:eastAsia="Calibri" w:hAnsi="Calibri" w:cs="Calibri"/>
                <w:color w:val="000000" w:themeColor="text1"/>
                <w:sz w:val="24"/>
                <w:szCs w:val="24"/>
              </w:rPr>
            </w:pPr>
          </w:p>
        </w:tc>
      </w:tr>
      <w:tr w:rsidR="3E13702F" w14:paraId="2DC5D71B" w14:textId="77777777" w:rsidTr="3E13702F">
        <w:trPr>
          <w:trHeight w:val="300"/>
        </w:trPr>
        <w:tc>
          <w:tcPr>
            <w:tcW w:w="1288" w:type="dxa"/>
            <w:vMerge/>
            <w:tcBorders>
              <w:left w:val="single" w:sz="0" w:space="0" w:color="auto"/>
            </w:tcBorders>
            <w:vAlign w:val="center"/>
          </w:tcPr>
          <w:p w14:paraId="175DDF37" w14:textId="77777777" w:rsidR="00927D69" w:rsidRDefault="00927D69"/>
        </w:tc>
        <w:tc>
          <w:tcPr>
            <w:tcW w:w="1288" w:type="dxa"/>
            <w:tcMar>
              <w:left w:w="90" w:type="dxa"/>
              <w:right w:w="90" w:type="dxa"/>
            </w:tcMar>
          </w:tcPr>
          <w:p w14:paraId="17214C52" w14:textId="2C894DBE"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Material Esportivo</w:t>
            </w:r>
          </w:p>
        </w:tc>
        <w:tc>
          <w:tcPr>
            <w:tcW w:w="1288" w:type="dxa"/>
            <w:tcMar>
              <w:left w:w="90" w:type="dxa"/>
              <w:right w:w="90" w:type="dxa"/>
            </w:tcMar>
          </w:tcPr>
          <w:p w14:paraId="07B27016" w14:textId="2A706F5C"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35D35737" w14:textId="61B012E3"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A50F419" w14:textId="6B1A271E"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BE72CD3" w14:textId="5A92B4CE"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227F0E0" w14:textId="62FC44CC" w:rsidR="3E13702F" w:rsidRDefault="3E13702F" w:rsidP="3E13702F">
            <w:pPr>
              <w:spacing w:line="259" w:lineRule="auto"/>
              <w:rPr>
                <w:rFonts w:ascii="Calibri" w:eastAsia="Calibri" w:hAnsi="Calibri" w:cs="Calibri"/>
                <w:color w:val="000000" w:themeColor="text1"/>
                <w:sz w:val="24"/>
                <w:szCs w:val="24"/>
              </w:rPr>
            </w:pPr>
          </w:p>
        </w:tc>
      </w:tr>
      <w:tr w:rsidR="3E13702F" w14:paraId="64B2C914" w14:textId="77777777" w:rsidTr="3E13702F">
        <w:trPr>
          <w:trHeight w:val="300"/>
        </w:trPr>
        <w:tc>
          <w:tcPr>
            <w:tcW w:w="1288" w:type="dxa"/>
            <w:vMerge/>
            <w:tcBorders>
              <w:left w:val="single" w:sz="0" w:space="0" w:color="auto"/>
            </w:tcBorders>
            <w:vAlign w:val="center"/>
          </w:tcPr>
          <w:p w14:paraId="4EFF83F2" w14:textId="77777777" w:rsidR="00927D69" w:rsidRDefault="00927D69"/>
        </w:tc>
        <w:tc>
          <w:tcPr>
            <w:tcW w:w="1288" w:type="dxa"/>
            <w:tcMar>
              <w:left w:w="90" w:type="dxa"/>
              <w:right w:w="90" w:type="dxa"/>
            </w:tcMar>
          </w:tcPr>
          <w:p w14:paraId="0284D5D2" w14:textId="2EEE2D59"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Outros materiais de consumo</w:t>
            </w:r>
          </w:p>
        </w:tc>
        <w:tc>
          <w:tcPr>
            <w:tcW w:w="1288" w:type="dxa"/>
            <w:tcMar>
              <w:left w:w="90" w:type="dxa"/>
              <w:right w:w="90" w:type="dxa"/>
            </w:tcMar>
          </w:tcPr>
          <w:p w14:paraId="5D85632F" w14:textId="099FFBF9"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796E67F2" w14:textId="53AC6BC2"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DEE4D3D" w14:textId="46FAEAA7"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4758D4F" w14:textId="3ABBA84A"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FD94903" w14:textId="736EE247" w:rsidR="3E13702F" w:rsidRDefault="3E13702F" w:rsidP="3E13702F">
            <w:pPr>
              <w:spacing w:line="259" w:lineRule="auto"/>
              <w:rPr>
                <w:rFonts w:ascii="Calibri" w:eastAsia="Calibri" w:hAnsi="Calibri" w:cs="Calibri"/>
                <w:color w:val="000000" w:themeColor="text1"/>
                <w:sz w:val="24"/>
                <w:szCs w:val="24"/>
              </w:rPr>
            </w:pPr>
          </w:p>
        </w:tc>
      </w:tr>
      <w:tr w:rsidR="3E13702F" w14:paraId="586C1622" w14:textId="77777777" w:rsidTr="3E13702F">
        <w:trPr>
          <w:trHeight w:val="300"/>
        </w:trPr>
        <w:tc>
          <w:tcPr>
            <w:tcW w:w="1288" w:type="dxa"/>
            <w:vMerge/>
            <w:tcBorders>
              <w:left w:val="single" w:sz="0" w:space="0" w:color="auto"/>
            </w:tcBorders>
            <w:vAlign w:val="center"/>
          </w:tcPr>
          <w:p w14:paraId="520A59F9" w14:textId="77777777" w:rsidR="00927D69" w:rsidRDefault="00927D69"/>
        </w:tc>
        <w:tc>
          <w:tcPr>
            <w:tcW w:w="1288" w:type="dxa"/>
            <w:tcMar>
              <w:left w:w="90" w:type="dxa"/>
              <w:right w:w="90" w:type="dxa"/>
            </w:tcMar>
          </w:tcPr>
          <w:p w14:paraId="0F69E88D" w14:textId="5AF0952D"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Equipamentos e Material Permanente</w:t>
            </w:r>
          </w:p>
        </w:tc>
        <w:tc>
          <w:tcPr>
            <w:tcW w:w="1288" w:type="dxa"/>
            <w:tcMar>
              <w:left w:w="90" w:type="dxa"/>
              <w:right w:w="90" w:type="dxa"/>
            </w:tcMar>
          </w:tcPr>
          <w:p w14:paraId="27BAB187" w14:textId="4F21CB21"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2F6955D7" w14:textId="5CD58E4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9CF7EA6" w14:textId="4A7A9CB5"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9A8773C" w14:textId="3CAB2EB2"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CEC9BE9" w14:textId="78438264" w:rsidR="3E13702F" w:rsidRDefault="3E13702F" w:rsidP="3E13702F">
            <w:pPr>
              <w:spacing w:line="259" w:lineRule="auto"/>
              <w:rPr>
                <w:rFonts w:ascii="Calibri" w:eastAsia="Calibri" w:hAnsi="Calibri" w:cs="Calibri"/>
                <w:color w:val="000000" w:themeColor="text1"/>
                <w:sz w:val="24"/>
                <w:szCs w:val="24"/>
              </w:rPr>
            </w:pPr>
          </w:p>
        </w:tc>
      </w:tr>
      <w:tr w:rsidR="3E13702F" w14:paraId="294B862B" w14:textId="77777777" w:rsidTr="3E13702F">
        <w:trPr>
          <w:trHeight w:val="300"/>
        </w:trPr>
        <w:tc>
          <w:tcPr>
            <w:tcW w:w="1288" w:type="dxa"/>
            <w:vMerge/>
            <w:tcBorders>
              <w:left w:val="single" w:sz="0" w:space="0" w:color="auto"/>
            </w:tcBorders>
            <w:vAlign w:val="center"/>
          </w:tcPr>
          <w:p w14:paraId="610FA6B1" w14:textId="77777777" w:rsidR="00927D69" w:rsidRDefault="00927D69"/>
        </w:tc>
        <w:tc>
          <w:tcPr>
            <w:tcW w:w="1288" w:type="dxa"/>
            <w:tcMar>
              <w:left w:w="90" w:type="dxa"/>
              <w:right w:w="90" w:type="dxa"/>
            </w:tcMar>
          </w:tcPr>
          <w:p w14:paraId="461F8EE6" w14:textId="51D42CC8"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Obras e Instalações</w:t>
            </w:r>
          </w:p>
        </w:tc>
        <w:tc>
          <w:tcPr>
            <w:tcW w:w="1288" w:type="dxa"/>
            <w:tcMar>
              <w:left w:w="90" w:type="dxa"/>
              <w:right w:w="90" w:type="dxa"/>
            </w:tcMar>
          </w:tcPr>
          <w:p w14:paraId="10485039" w14:textId="4865EE03"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5F008C10" w14:textId="292D522C"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CB673CD" w14:textId="17B104CF"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D208CE9" w14:textId="69744090"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E844162" w14:textId="55E447D8" w:rsidR="3E13702F" w:rsidRDefault="3E13702F" w:rsidP="3E13702F">
            <w:pPr>
              <w:spacing w:line="259" w:lineRule="auto"/>
              <w:rPr>
                <w:rFonts w:ascii="Calibri" w:eastAsia="Calibri" w:hAnsi="Calibri" w:cs="Calibri"/>
                <w:color w:val="000000" w:themeColor="text1"/>
                <w:sz w:val="24"/>
                <w:szCs w:val="24"/>
              </w:rPr>
            </w:pPr>
          </w:p>
        </w:tc>
      </w:tr>
      <w:tr w:rsidR="3E13702F" w14:paraId="3D8F7799" w14:textId="77777777" w:rsidTr="3E13702F">
        <w:trPr>
          <w:trHeight w:val="300"/>
        </w:trPr>
        <w:tc>
          <w:tcPr>
            <w:tcW w:w="1288" w:type="dxa"/>
            <w:vMerge w:val="restart"/>
            <w:tcBorders>
              <w:left w:val="single" w:sz="6" w:space="0" w:color="auto"/>
            </w:tcBorders>
            <w:tcMar>
              <w:left w:w="90" w:type="dxa"/>
              <w:right w:w="90" w:type="dxa"/>
            </w:tcMar>
            <w:vAlign w:val="center"/>
          </w:tcPr>
          <w:p w14:paraId="50C9ED70" w14:textId="46A664A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INDIRETO</w:t>
            </w:r>
          </w:p>
        </w:tc>
        <w:tc>
          <w:tcPr>
            <w:tcW w:w="1288" w:type="dxa"/>
            <w:tcMar>
              <w:left w:w="90" w:type="dxa"/>
              <w:right w:w="90" w:type="dxa"/>
            </w:tcMar>
          </w:tcPr>
          <w:p w14:paraId="10AE7B93" w14:textId="08516080"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1288" w:type="dxa"/>
            <w:tcMar>
              <w:left w:w="90" w:type="dxa"/>
              <w:right w:w="90" w:type="dxa"/>
            </w:tcMar>
          </w:tcPr>
          <w:p w14:paraId="50B2D91F" w14:textId="17EC355E"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456E2B5F" w14:textId="0A0BE032"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034C280" w14:textId="6F0B3346"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238B818" w14:textId="5BDD98F7"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99260AD" w14:textId="44E5F6BB" w:rsidR="3E13702F" w:rsidRDefault="3E13702F" w:rsidP="3E13702F">
            <w:pPr>
              <w:spacing w:line="259" w:lineRule="auto"/>
              <w:rPr>
                <w:rFonts w:ascii="Calibri" w:eastAsia="Calibri" w:hAnsi="Calibri" w:cs="Calibri"/>
                <w:color w:val="000000" w:themeColor="text1"/>
                <w:sz w:val="24"/>
                <w:szCs w:val="24"/>
              </w:rPr>
            </w:pPr>
          </w:p>
        </w:tc>
      </w:tr>
      <w:tr w:rsidR="3E13702F" w14:paraId="58D91A98" w14:textId="77777777" w:rsidTr="3E13702F">
        <w:trPr>
          <w:trHeight w:val="300"/>
        </w:trPr>
        <w:tc>
          <w:tcPr>
            <w:tcW w:w="1288" w:type="dxa"/>
            <w:vMerge/>
            <w:tcBorders>
              <w:left w:val="single" w:sz="0" w:space="0" w:color="auto"/>
            </w:tcBorders>
            <w:vAlign w:val="center"/>
          </w:tcPr>
          <w:p w14:paraId="21591425" w14:textId="77777777" w:rsidR="00927D69" w:rsidRDefault="00927D69"/>
        </w:tc>
        <w:tc>
          <w:tcPr>
            <w:tcW w:w="1288" w:type="dxa"/>
            <w:tcMar>
              <w:left w:w="90" w:type="dxa"/>
              <w:right w:w="90" w:type="dxa"/>
            </w:tcMar>
          </w:tcPr>
          <w:p w14:paraId="0E36EE26" w14:textId="1DB98F43"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1288" w:type="dxa"/>
            <w:tcMar>
              <w:left w:w="90" w:type="dxa"/>
              <w:right w:w="90" w:type="dxa"/>
            </w:tcMar>
          </w:tcPr>
          <w:p w14:paraId="0D5555C4" w14:textId="12BF5AE1"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5BD02530" w14:textId="5BE8FC68"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B43D2FD" w14:textId="4648D0BD"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70F311C" w14:textId="135FAA54"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8A08F9D" w14:textId="3CAEADF0" w:rsidR="3E13702F" w:rsidRDefault="3E13702F" w:rsidP="3E13702F">
            <w:pPr>
              <w:spacing w:line="259" w:lineRule="auto"/>
              <w:rPr>
                <w:rFonts w:ascii="Calibri" w:eastAsia="Calibri" w:hAnsi="Calibri" w:cs="Calibri"/>
                <w:color w:val="000000" w:themeColor="text1"/>
                <w:sz w:val="24"/>
                <w:szCs w:val="24"/>
              </w:rPr>
            </w:pPr>
          </w:p>
        </w:tc>
      </w:tr>
      <w:tr w:rsidR="3E13702F" w14:paraId="3BDA0DBD" w14:textId="77777777" w:rsidTr="3E13702F">
        <w:trPr>
          <w:trHeight w:val="300"/>
        </w:trPr>
        <w:tc>
          <w:tcPr>
            <w:tcW w:w="1288" w:type="dxa"/>
            <w:vMerge/>
            <w:tcBorders>
              <w:left w:val="single" w:sz="0" w:space="0" w:color="auto"/>
            </w:tcBorders>
            <w:vAlign w:val="center"/>
          </w:tcPr>
          <w:p w14:paraId="411238FD" w14:textId="77777777" w:rsidR="00927D69" w:rsidRDefault="00927D69"/>
        </w:tc>
        <w:tc>
          <w:tcPr>
            <w:tcW w:w="1288" w:type="dxa"/>
            <w:tcMar>
              <w:left w:w="90" w:type="dxa"/>
              <w:right w:w="90" w:type="dxa"/>
            </w:tcMar>
          </w:tcPr>
          <w:p w14:paraId="4C86AD3E" w14:textId="124C45BD"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1288" w:type="dxa"/>
            <w:tcMar>
              <w:left w:w="90" w:type="dxa"/>
              <w:right w:w="90" w:type="dxa"/>
            </w:tcMar>
          </w:tcPr>
          <w:p w14:paraId="4456FF96" w14:textId="14C83AA8"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4BD8B4F1" w14:textId="1306E630"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709FE7E" w14:textId="382A09E9"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7D5C452" w14:textId="5EBF012F"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12274C05" w14:textId="69ACBCEB" w:rsidR="3E13702F" w:rsidRDefault="3E13702F" w:rsidP="3E13702F">
            <w:pPr>
              <w:spacing w:line="259" w:lineRule="auto"/>
              <w:rPr>
                <w:rFonts w:ascii="Calibri" w:eastAsia="Calibri" w:hAnsi="Calibri" w:cs="Calibri"/>
                <w:color w:val="000000" w:themeColor="text1"/>
                <w:sz w:val="24"/>
                <w:szCs w:val="24"/>
              </w:rPr>
            </w:pPr>
          </w:p>
        </w:tc>
      </w:tr>
      <w:tr w:rsidR="3E13702F" w14:paraId="063D3ECB" w14:textId="77777777" w:rsidTr="3E13702F">
        <w:trPr>
          <w:trHeight w:val="300"/>
        </w:trPr>
        <w:tc>
          <w:tcPr>
            <w:tcW w:w="1288" w:type="dxa"/>
            <w:vMerge/>
            <w:tcBorders>
              <w:left w:val="single" w:sz="0" w:space="0" w:color="auto"/>
            </w:tcBorders>
            <w:vAlign w:val="center"/>
          </w:tcPr>
          <w:p w14:paraId="42FE8620" w14:textId="77777777" w:rsidR="00927D69" w:rsidRDefault="00927D69"/>
        </w:tc>
        <w:tc>
          <w:tcPr>
            <w:tcW w:w="1288" w:type="dxa"/>
            <w:tcMar>
              <w:left w:w="90" w:type="dxa"/>
              <w:right w:w="90" w:type="dxa"/>
            </w:tcMar>
          </w:tcPr>
          <w:p w14:paraId="72E44B67" w14:textId="32C7A270"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p>
        </w:tc>
        <w:tc>
          <w:tcPr>
            <w:tcW w:w="1288" w:type="dxa"/>
            <w:tcMar>
              <w:left w:w="90" w:type="dxa"/>
              <w:right w:w="90" w:type="dxa"/>
            </w:tcMar>
          </w:tcPr>
          <w:p w14:paraId="7C44A757" w14:textId="5E3921F0"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AFDF434" w14:textId="53D88853"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5FD6C34E" w14:textId="0BB88824"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FB69869" w14:textId="720DDCB6"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166DEEC" w14:textId="3BAD1AB2" w:rsidR="3E13702F" w:rsidRDefault="3E13702F" w:rsidP="3E13702F">
            <w:pPr>
              <w:spacing w:line="259" w:lineRule="auto"/>
              <w:rPr>
                <w:rFonts w:ascii="Calibri" w:eastAsia="Calibri" w:hAnsi="Calibri" w:cs="Calibri"/>
                <w:color w:val="000000" w:themeColor="text1"/>
                <w:sz w:val="24"/>
                <w:szCs w:val="24"/>
              </w:rPr>
            </w:pPr>
          </w:p>
        </w:tc>
      </w:tr>
      <w:tr w:rsidR="3E13702F" w14:paraId="0CF5A163" w14:textId="77777777" w:rsidTr="3E13702F">
        <w:trPr>
          <w:trHeight w:val="300"/>
        </w:trPr>
        <w:tc>
          <w:tcPr>
            <w:tcW w:w="1288" w:type="dxa"/>
            <w:vMerge/>
            <w:tcBorders>
              <w:left w:val="single" w:sz="0" w:space="0" w:color="auto"/>
            </w:tcBorders>
            <w:vAlign w:val="center"/>
          </w:tcPr>
          <w:p w14:paraId="784F420F" w14:textId="77777777" w:rsidR="00927D69" w:rsidRDefault="00927D69"/>
        </w:tc>
        <w:tc>
          <w:tcPr>
            <w:tcW w:w="1288" w:type="dxa"/>
            <w:tcMar>
              <w:left w:w="90" w:type="dxa"/>
              <w:right w:w="90" w:type="dxa"/>
            </w:tcMar>
          </w:tcPr>
          <w:p w14:paraId="6A062B90" w14:textId="7946400C"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p>
        </w:tc>
        <w:tc>
          <w:tcPr>
            <w:tcW w:w="1288" w:type="dxa"/>
            <w:tcMar>
              <w:left w:w="90" w:type="dxa"/>
              <w:right w:w="90" w:type="dxa"/>
            </w:tcMar>
          </w:tcPr>
          <w:p w14:paraId="173FEAA7" w14:textId="4D07335A"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70A28099" w14:textId="1EC40397"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611D0DB" w14:textId="50A0B581"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1A272A5" w14:textId="6EB433E0"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3B2EC77" w14:textId="5D02E82C" w:rsidR="3E13702F" w:rsidRDefault="3E13702F" w:rsidP="3E13702F">
            <w:pPr>
              <w:spacing w:line="259" w:lineRule="auto"/>
              <w:rPr>
                <w:rFonts w:ascii="Calibri" w:eastAsia="Calibri" w:hAnsi="Calibri" w:cs="Calibri"/>
                <w:color w:val="000000" w:themeColor="text1"/>
                <w:sz w:val="24"/>
                <w:szCs w:val="24"/>
              </w:rPr>
            </w:pPr>
          </w:p>
        </w:tc>
      </w:tr>
      <w:tr w:rsidR="3E13702F" w14:paraId="5DEBC9AE" w14:textId="77777777" w:rsidTr="3E13702F">
        <w:trPr>
          <w:trHeight w:val="300"/>
        </w:trPr>
        <w:tc>
          <w:tcPr>
            <w:tcW w:w="1288" w:type="dxa"/>
            <w:vMerge/>
            <w:tcBorders>
              <w:left w:val="single" w:sz="0" w:space="0" w:color="auto"/>
            </w:tcBorders>
            <w:vAlign w:val="center"/>
          </w:tcPr>
          <w:p w14:paraId="469E3DF6" w14:textId="77777777" w:rsidR="00927D69" w:rsidRDefault="00927D69"/>
        </w:tc>
        <w:tc>
          <w:tcPr>
            <w:tcW w:w="1288" w:type="dxa"/>
            <w:tcMar>
              <w:left w:w="90" w:type="dxa"/>
              <w:right w:w="90" w:type="dxa"/>
            </w:tcMar>
          </w:tcPr>
          <w:p w14:paraId="0D34183C" w14:textId="0DCD2357"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1288" w:type="dxa"/>
            <w:tcMar>
              <w:left w:w="90" w:type="dxa"/>
              <w:right w:w="90" w:type="dxa"/>
            </w:tcMar>
          </w:tcPr>
          <w:p w14:paraId="57D21281" w14:textId="683F8D39"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205E8CF4" w14:textId="74B44270"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8A0D010" w14:textId="1E84D404"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2A477FA8" w14:textId="65B99B78"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72AD3A8" w14:textId="13DD4164" w:rsidR="3E13702F" w:rsidRDefault="3E13702F" w:rsidP="3E13702F">
            <w:pPr>
              <w:spacing w:line="259" w:lineRule="auto"/>
              <w:rPr>
                <w:rFonts w:ascii="Calibri" w:eastAsia="Calibri" w:hAnsi="Calibri" w:cs="Calibri"/>
                <w:color w:val="000000" w:themeColor="text1"/>
                <w:sz w:val="24"/>
                <w:szCs w:val="24"/>
              </w:rPr>
            </w:pPr>
          </w:p>
        </w:tc>
      </w:tr>
      <w:tr w:rsidR="3E13702F" w14:paraId="25D1B3EA" w14:textId="77777777" w:rsidTr="3E13702F">
        <w:trPr>
          <w:trHeight w:val="300"/>
        </w:trPr>
        <w:tc>
          <w:tcPr>
            <w:tcW w:w="1288" w:type="dxa"/>
            <w:vMerge/>
            <w:tcBorders>
              <w:left w:val="single" w:sz="0" w:space="0" w:color="auto"/>
            </w:tcBorders>
            <w:vAlign w:val="center"/>
          </w:tcPr>
          <w:p w14:paraId="00D3846F" w14:textId="77777777" w:rsidR="00927D69" w:rsidRDefault="00927D69"/>
        </w:tc>
        <w:tc>
          <w:tcPr>
            <w:tcW w:w="1288" w:type="dxa"/>
            <w:tcMar>
              <w:left w:w="90" w:type="dxa"/>
              <w:right w:w="90" w:type="dxa"/>
            </w:tcMar>
          </w:tcPr>
          <w:p w14:paraId="770447FA" w14:textId="4CA8886F"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Diárias, Passagens e Transporte</w:t>
            </w:r>
          </w:p>
        </w:tc>
        <w:tc>
          <w:tcPr>
            <w:tcW w:w="1288" w:type="dxa"/>
            <w:tcMar>
              <w:left w:w="90" w:type="dxa"/>
              <w:right w:w="90" w:type="dxa"/>
            </w:tcMar>
          </w:tcPr>
          <w:p w14:paraId="0B990013" w14:textId="73A058ED"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C7E1A53" w14:textId="7E83B43A"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663BAED1" w14:textId="517E32B8"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57467FD4" w14:textId="164F5D8D"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2BEC9DB0" w14:textId="2C387EE9"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r>
      <w:tr w:rsidR="3E13702F" w14:paraId="70C0A412" w14:textId="77777777" w:rsidTr="3E13702F">
        <w:trPr>
          <w:trHeight w:val="300"/>
        </w:trPr>
        <w:tc>
          <w:tcPr>
            <w:tcW w:w="1288" w:type="dxa"/>
            <w:vMerge w:val="restart"/>
            <w:tcBorders>
              <w:left w:val="single" w:sz="6" w:space="0" w:color="auto"/>
            </w:tcBorders>
            <w:tcMar>
              <w:left w:w="90" w:type="dxa"/>
              <w:right w:w="90" w:type="dxa"/>
            </w:tcMar>
            <w:vAlign w:val="center"/>
          </w:tcPr>
          <w:p w14:paraId="742AEEB7" w14:textId="4642A1AE"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DIVULGAÇÃO</w:t>
            </w:r>
          </w:p>
        </w:tc>
        <w:tc>
          <w:tcPr>
            <w:tcW w:w="1288" w:type="dxa"/>
            <w:tcMar>
              <w:left w:w="90" w:type="dxa"/>
              <w:right w:w="90" w:type="dxa"/>
            </w:tcMar>
          </w:tcPr>
          <w:p w14:paraId="56E882E6" w14:textId="77CCFD63"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1288" w:type="dxa"/>
            <w:tcMar>
              <w:left w:w="90" w:type="dxa"/>
              <w:right w:w="90" w:type="dxa"/>
            </w:tcMar>
          </w:tcPr>
          <w:p w14:paraId="33EC005A" w14:textId="304E5F3D"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131DBD2A" w14:textId="1D852D0A"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60C77FBF" w14:textId="04850B0B"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Mar>
              <w:left w:w="90" w:type="dxa"/>
              <w:right w:w="90" w:type="dxa"/>
            </w:tcMar>
          </w:tcPr>
          <w:p w14:paraId="5C518668" w14:textId="41C644BF"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c>
          <w:tcPr>
            <w:tcW w:w="1288" w:type="dxa"/>
            <w:tcBorders>
              <w:right w:val="single" w:sz="6" w:space="0" w:color="auto"/>
            </w:tcBorders>
            <w:tcMar>
              <w:left w:w="90" w:type="dxa"/>
              <w:right w:w="90" w:type="dxa"/>
            </w:tcMar>
          </w:tcPr>
          <w:p w14:paraId="51F476AA" w14:textId="19D27F94"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sz w:val="24"/>
                <w:szCs w:val="24"/>
              </w:rPr>
              <w:t xml:space="preserve"> </w:t>
            </w:r>
          </w:p>
        </w:tc>
      </w:tr>
      <w:tr w:rsidR="3E13702F" w14:paraId="45150320" w14:textId="77777777" w:rsidTr="3E13702F">
        <w:trPr>
          <w:trHeight w:val="300"/>
        </w:trPr>
        <w:tc>
          <w:tcPr>
            <w:tcW w:w="1288" w:type="dxa"/>
            <w:vMerge/>
            <w:tcBorders>
              <w:left w:val="single" w:sz="0" w:space="0" w:color="auto"/>
            </w:tcBorders>
            <w:vAlign w:val="center"/>
          </w:tcPr>
          <w:p w14:paraId="79C983AD" w14:textId="77777777" w:rsidR="00927D69" w:rsidRDefault="00927D69"/>
        </w:tc>
        <w:tc>
          <w:tcPr>
            <w:tcW w:w="1288" w:type="dxa"/>
            <w:tcMar>
              <w:left w:w="90" w:type="dxa"/>
              <w:right w:w="90" w:type="dxa"/>
            </w:tcMar>
          </w:tcPr>
          <w:p w14:paraId="384FCB6D" w14:textId="11856BA2"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1288" w:type="dxa"/>
            <w:tcMar>
              <w:left w:w="90" w:type="dxa"/>
              <w:right w:w="90" w:type="dxa"/>
            </w:tcMar>
          </w:tcPr>
          <w:p w14:paraId="7FAB5A56" w14:textId="26E275C9"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44E4A54F" w14:textId="0B0F49A2"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2713049" w14:textId="71AD9361"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C91882C" w14:textId="2B046AC9"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5758035" w14:textId="67EBB0A8" w:rsidR="3E13702F" w:rsidRDefault="3E13702F" w:rsidP="3E13702F">
            <w:pPr>
              <w:spacing w:line="259" w:lineRule="auto"/>
              <w:rPr>
                <w:rFonts w:ascii="Calibri" w:eastAsia="Calibri" w:hAnsi="Calibri" w:cs="Calibri"/>
                <w:color w:val="000000" w:themeColor="text1"/>
                <w:sz w:val="24"/>
                <w:szCs w:val="24"/>
              </w:rPr>
            </w:pPr>
          </w:p>
        </w:tc>
      </w:tr>
      <w:tr w:rsidR="3E13702F" w14:paraId="297E133A" w14:textId="77777777" w:rsidTr="3E13702F">
        <w:trPr>
          <w:trHeight w:val="300"/>
        </w:trPr>
        <w:tc>
          <w:tcPr>
            <w:tcW w:w="1288" w:type="dxa"/>
            <w:vMerge/>
            <w:tcBorders>
              <w:left w:val="single" w:sz="0" w:space="0" w:color="auto"/>
            </w:tcBorders>
            <w:vAlign w:val="center"/>
          </w:tcPr>
          <w:p w14:paraId="470114FB" w14:textId="77777777" w:rsidR="00927D69" w:rsidRDefault="00927D69"/>
        </w:tc>
        <w:tc>
          <w:tcPr>
            <w:tcW w:w="1288" w:type="dxa"/>
            <w:tcMar>
              <w:left w:w="90" w:type="dxa"/>
              <w:right w:w="90" w:type="dxa"/>
            </w:tcMar>
          </w:tcPr>
          <w:p w14:paraId="089E5D6C" w14:textId="238B0720"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1288" w:type="dxa"/>
            <w:tcMar>
              <w:left w:w="90" w:type="dxa"/>
              <w:right w:w="90" w:type="dxa"/>
            </w:tcMar>
          </w:tcPr>
          <w:p w14:paraId="73A5E21C" w14:textId="213A0AE9"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1EF34D38" w14:textId="03D3224A"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D8EA323" w14:textId="00DD1556"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D02A2DA" w14:textId="78CE9570"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7C9439F1" w14:textId="37DD30CD" w:rsidR="3E13702F" w:rsidRDefault="3E13702F" w:rsidP="3E13702F">
            <w:pPr>
              <w:spacing w:line="259" w:lineRule="auto"/>
              <w:rPr>
                <w:rFonts w:ascii="Calibri" w:eastAsia="Calibri" w:hAnsi="Calibri" w:cs="Calibri"/>
                <w:color w:val="000000" w:themeColor="text1"/>
                <w:sz w:val="24"/>
                <w:szCs w:val="24"/>
              </w:rPr>
            </w:pPr>
          </w:p>
        </w:tc>
      </w:tr>
      <w:tr w:rsidR="3E13702F" w14:paraId="413F9D5B" w14:textId="77777777" w:rsidTr="3E13702F">
        <w:trPr>
          <w:trHeight w:val="300"/>
        </w:trPr>
        <w:tc>
          <w:tcPr>
            <w:tcW w:w="1288" w:type="dxa"/>
            <w:vMerge/>
            <w:tcBorders>
              <w:left w:val="single" w:sz="0" w:space="0" w:color="auto"/>
            </w:tcBorders>
            <w:vAlign w:val="center"/>
          </w:tcPr>
          <w:p w14:paraId="3E50B5DA" w14:textId="77777777" w:rsidR="00927D69" w:rsidRDefault="00927D69"/>
        </w:tc>
        <w:tc>
          <w:tcPr>
            <w:tcW w:w="1288" w:type="dxa"/>
            <w:tcMar>
              <w:left w:w="90" w:type="dxa"/>
              <w:right w:w="90" w:type="dxa"/>
            </w:tcMar>
          </w:tcPr>
          <w:p w14:paraId="31B563C9" w14:textId="00CEE90A"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r>
              <w:tab/>
            </w:r>
          </w:p>
        </w:tc>
        <w:tc>
          <w:tcPr>
            <w:tcW w:w="1288" w:type="dxa"/>
            <w:tcMar>
              <w:left w:w="90" w:type="dxa"/>
              <w:right w:w="90" w:type="dxa"/>
            </w:tcMar>
          </w:tcPr>
          <w:p w14:paraId="6D55270E" w14:textId="2DD3A6AE"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4D2524EF" w14:textId="6C903170"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168CC9A" w14:textId="075CC69D"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6F2C3F4C" w14:textId="3BDCCFAE"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0A8B902A" w14:textId="3961AF2C" w:rsidR="3E13702F" w:rsidRDefault="3E13702F" w:rsidP="3E13702F">
            <w:pPr>
              <w:spacing w:line="259" w:lineRule="auto"/>
              <w:rPr>
                <w:rFonts w:ascii="Calibri" w:eastAsia="Calibri" w:hAnsi="Calibri" w:cs="Calibri"/>
                <w:color w:val="000000" w:themeColor="text1"/>
                <w:sz w:val="24"/>
                <w:szCs w:val="24"/>
              </w:rPr>
            </w:pPr>
          </w:p>
        </w:tc>
      </w:tr>
      <w:tr w:rsidR="3E13702F" w14:paraId="3E4428AC" w14:textId="77777777" w:rsidTr="3E13702F">
        <w:trPr>
          <w:trHeight w:val="300"/>
        </w:trPr>
        <w:tc>
          <w:tcPr>
            <w:tcW w:w="1288" w:type="dxa"/>
            <w:vMerge/>
            <w:tcBorders>
              <w:left w:val="single" w:sz="0" w:space="0" w:color="auto"/>
            </w:tcBorders>
            <w:vAlign w:val="center"/>
          </w:tcPr>
          <w:p w14:paraId="3314D67C" w14:textId="77777777" w:rsidR="00927D69" w:rsidRDefault="00927D69"/>
        </w:tc>
        <w:tc>
          <w:tcPr>
            <w:tcW w:w="1288" w:type="dxa"/>
            <w:tcMar>
              <w:left w:w="90" w:type="dxa"/>
              <w:right w:w="90" w:type="dxa"/>
            </w:tcMar>
          </w:tcPr>
          <w:p w14:paraId="793E2217" w14:textId="274DA635"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r>
              <w:tab/>
            </w:r>
          </w:p>
        </w:tc>
        <w:tc>
          <w:tcPr>
            <w:tcW w:w="1288" w:type="dxa"/>
            <w:tcMar>
              <w:left w:w="90" w:type="dxa"/>
              <w:right w:w="90" w:type="dxa"/>
            </w:tcMar>
          </w:tcPr>
          <w:p w14:paraId="50217EE5" w14:textId="4A7ACE60"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070612A3" w14:textId="2A3558E7"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085AB382" w14:textId="0959BE85"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7CAA8B28" w14:textId="47FF7D4F"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37D7DD96" w14:textId="315FEE55" w:rsidR="3E13702F" w:rsidRDefault="3E13702F" w:rsidP="3E13702F">
            <w:pPr>
              <w:spacing w:line="259" w:lineRule="auto"/>
              <w:rPr>
                <w:rFonts w:ascii="Calibri" w:eastAsia="Calibri" w:hAnsi="Calibri" w:cs="Calibri"/>
                <w:color w:val="000000" w:themeColor="text1"/>
                <w:sz w:val="24"/>
                <w:szCs w:val="24"/>
              </w:rPr>
            </w:pPr>
          </w:p>
        </w:tc>
      </w:tr>
      <w:tr w:rsidR="3E13702F" w14:paraId="2ACE82D4" w14:textId="77777777" w:rsidTr="3E13702F">
        <w:trPr>
          <w:trHeight w:val="300"/>
        </w:trPr>
        <w:tc>
          <w:tcPr>
            <w:tcW w:w="1288" w:type="dxa"/>
            <w:vMerge/>
            <w:tcBorders>
              <w:left w:val="single" w:sz="0" w:space="0" w:color="auto"/>
            </w:tcBorders>
            <w:vAlign w:val="center"/>
          </w:tcPr>
          <w:p w14:paraId="7EF139A9" w14:textId="77777777" w:rsidR="00927D69" w:rsidRDefault="00927D69"/>
        </w:tc>
        <w:tc>
          <w:tcPr>
            <w:tcW w:w="1288" w:type="dxa"/>
            <w:tcMar>
              <w:left w:w="90" w:type="dxa"/>
              <w:right w:w="90" w:type="dxa"/>
            </w:tcMar>
          </w:tcPr>
          <w:p w14:paraId="1D4B7F50" w14:textId="14C6D291"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1288" w:type="dxa"/>
            <w:tcMar>
              <w:left w:w="90" w:type="dxa"/>
              <w:right w:w="90" w:type="dxa"/>
            </w:tcMar>
          </w:tcPr>
          <w:p w14:paraId="2394035D" w14:textId="32DCDEA9" w:rsidR="3E13702F" w:rsidRDefault="3E13702F" w:rsidP="3E13702F">
            <w:pPr>
              <w:spacing w:line="276" w:lineRule="auto"/>
              <w:rPr>
                <w:rFonts w:ascii="Calibri" w:eastAsia="Calibri" w:hAnsi="Calibri" w:cs="Calibri"/>
                <w:sz w:val="24"/>
                <w:szCs w:val="24"/>
              </w:rPr>
            </w:pPr>
          </w:p>
        </w:tc>
        <w:tc>
          <w:tcPr>
            <w:tcW w:w="1288" w:type="dxa"/>
            <w:tcMar>
              <w:left w:w="90" w:type="dxa"/>
              <w:right w:w="90" w:type="dxa"/>
            </w:tcMar>
          </w:tcPr>
          <w:p w14:paraId="264E48DD" w14:textId="17189250"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1649D683" w14:textId="1B1FE8AC" w:rsidR="3E13702F" w:rsidRDefault="3E13702F" w:rsidP="3E13702F">
            <w:pPr>
              <w:spacing w:line="259" w:lineRule="auto"/>
              <w:rPr>
                <w:rFonts w:ascii="Calibri" w:eastAsia="Calibri" w:hAnsi="Calibri" w:cs="Calibri"/>
                <w:color w:val="000000" w:themeColor="text1"/>
                <w:sz w:val="24"/>
                <w:szCs w:val="24"/>
              </w:rPr>
            </w:pPr>
          </w:p>
        </w:tc>
        <w:tc>
          <w:tcPr>
            <w:tcW w:w="1288" w:type="dxa"/>
            <w:tcMar>
              <w:left w:w="90" w:type="dxa"/>
              <w:right w:w="90" w:type="dxa"/>
            </w:tcMar>
          </w:tcPr>
          <w:p w14:paraId="3152BAB3" w14:textId="2C1D9AEC" w:rsidR="3E13702F" w:rsidRDefault="3E13702F" w:rsidP="3E13702F">
            <w:pPr>
              <w:spacing w:line="259" w:lineRule="auto"/>
              <w:rPr>
                <w:rFonts w:ascii="Calibri" w:eastAsia="Calibri" w:hAnsi="Calibri" w:cs="Calibri"/>
                <w:color w:val="000000" w:themeColor="text1"/>
                <w:sz w:val="24"/>
                <w:szCs w:val="24"/>
              </w:rPr>
            </w:pPr>
          </w:p>
        </w:tc>
        <w:tc>
          <w:tcPr>
            <w:tcW w:w="1288" w:type="dxa"/>
            <w:tcBorders>
              <w:right w:val="single" w:sz="6" w:space="0" w:color="auto"/>
            </w:tcBorders>
            <w:tcMar>
              <w:left w:w="90" w:type="dxa"/>
              <w:right w:w="90" w:type="dxa"/>
            </w:tcMar>
          </w:tcPr>
          <w:p w14:paraId="4AA40496" w14:textId="53170F8A" w:rsidR="3E13702F" w:rsidRDefault="3E13702F" w:rsidP="3E13702F">
            <w:pPr>
              <w:spacing w:line="259" w:lineRule="auto"/>
              <w:rPr>
                <w:rFonts w:ascii="Calibri" w:eastAsia="Calibri" w:hAnsi="Calibri" w:cs="Calibri"/>
                <w:color w:val="000000" w:themeColor="text1"/>
                <w:sz w:val="24"/>
                <w:szCs w:val="24"/>
              </w:rPr>
            </w:pPr>
          </w:p>
        </w:tc>
      </w:tr>
      <w:tr w:rsidR="3E13702F" w14:paraId="18B341BB" w14:textId="77777777" w:rsidTr="3E13702F">
        <w:trPr>
          <w:trHeight w:val="300"/>
        </w:trPr>
        <w:tc>
          <w:tcPr>
            <w:tcW w:w="2576" w:type="dxa"/>
            <w:gridSpan w:val="2"/>
            <w:tcBorders>
              <w:left w:val="single" w:sz="6" w:space="0" w:color="auto"/>
              <w:bottom w:val="single" w:sz="6" w:space="0" w:color="auto"/>
            </w:tcBorders>
            <w:tcMar>
              <w:left w:w="90" w:type="dxa"/>
              <w:right w:w="90" w:type="dxa"/>
            </w:tcMar>
          </w:tcPr>
          <w:p w14:paraId="63F42D51" w14:textId="00F6AA1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1288" w:type="dxa"/>
            <w:tcBorders>
              <w:bottom w:val="single" w:sz="6" w:space="0" w:color="auto"/>
            </w:tcBorders>
            <w:tcMar>
              <w:left w:w="90" w:type="dxa"/>
              <w:right w:w="90" w:type="dxa"/>
            </w:tcMar>
          </w:tcPr>
          <w:p w14:paraId="06CFCDD2" w14:textId="1E109AE0" w:rsidR="3E13702F" w:rsidRDefault="3E13702F" w:rsidP="3E13702F">
            <w:pPr>
              <w:spacing w:line="276" w:lineRule="auto"/>
              <w:jc w:val="center"/>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3C9CD493" w14:textId="5102A06B" w:rsidR="3E13702F" w:rsidRDefault="3E13702F" w:rsidP="3E13702F">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52E507AF" w14:textId="1997E095" w:rsidR="3E13702F" w:rsidRDefault="3E13702F" w:rsidP="3E13702F">
            <w:pPr>
              <w:spacing w:line="259" w:lineRule="auto"/>
              <w:rPr>
                <w:rFonts w:ascii="Calibri" w:eastAsia="Calibri" w:hAnsi="Calibri" w:cs="Calibri"/>
                <w:color w:val="000000" w:themeColor="text1"/>
                <w:sz w:val="24"/>
                <w:szCs w:val="24"/>
              </w:rPr>
            </w:pPr>
          </w:p>
        </w:tc>
        <w:tc>
          <w:tcPr>
            <w:tcW w:w="1288" w:type="dxa"/>
            <w:tcBorders>
              <w:bottom w:val="single" w:sz="6" w:space="0" w:color="auto"/>
            </w:tcBorders>
            <w:tcMar>
              <w:left w:w="90" w:type="dxa"/>
              <w:right w:w="90" w:type="dxa"/>
            </w:tcMar>
          </w:tcPr>
          <w:p w14:paraId="03C7C8E2" w14:textId="006961AA" w:rsidR="3E13702F" w:rsidRDefault="3E13702F" w:rsidP="3E13702F">
            <w:pPr>
              <w:spacing w:line="259" w:lineRule="auto"/>
              <w:rPr>
                <w:rFonts w:ascii="Calibri" w:eastAsia="Calibri" w:hAnsi="Calibri" w:cs="Calibri"/>
                <w:color w:val="000000" w:themeColor="text1"/>
                <w:sz w:val="24"/>
                <w:szCs w:val="24"/>
              </w:rPr>
            </w:pPr>
          </w:p>
        </w:tc>
        <w:tc>
          <w:tcPr>
            <w:tcW w:w="1288" w:type="dxa"/>
            <w:tcBorders>
              <w:bottom w:val="single" w:sz="6" w:space="0" w:color="auto"/>
              <w:right w:val="single" w:sz="6" w:space="0" w:color="auto"/>
            </w:tcBorders>
            <w:tcMar>
              <w:left w:w="90" w:type="dxa"/>
              <w:right w:w="90" w:type="dxa"/>
            </w:tcMar>
          </w:tcPr>
          <w:p w14:paraId="4DC842E0" w14:textId="36A88680" w:rsidR="3E13702F" w:rsidRDefault="3E13702F" w:rsidP="3E13702F">
            <w:pPr>
              <w:spacing w:line="259" w:lineRule="auto"/>
              <w:rPr>
                <w:rFonts w:ascii="Calibri" w:eastAsia="Calibri" w:hAnsi="Calibri" w:cs="Calibri"/>
                <w:color w:val="000000" w:themeColor="text1"/>
                <w:sz w:val="24"/>
                <w:szCs w:val="24"/>
              </w:rPr>
            </w:pPr>
          </w:p>
        </w:tc>
      </w:tr>
    </w:tbl>
    <w:p w14:paraId="2E51FE75" w14:textId="7C9B9689" w:rsidR="3E13702F" w:rsidRDefault="3E13702F" w:rsidP="3E13702F">
      <w:pPr>
        <w:widowControl w:val="0"/>
        <w:spacing w:before="56" w:after="200" w:line="276" w:lineRule="auto"/>
        <w:jc w:val="both"/>
        <w:rPr>
          <w:rFonts w:ascii="Calibri" w:eastAsia="Calibri" w:hAnsi="Calibri" w:cs="Calibri"/>
          <w:color w:val="000000" w:themeColor="text1"/>
          <w:sz w:val="24"/>
          <w:szCs w:val="24"/>
        </w:rPr>
      </w:pPr>
    </w:p>
    <w:p w14:paraId="534E03A7" w14:textId="3C7E7569" w:rsidR="78E9B492" w:rsidRDefault="78E9B492" w:rsidP="3E13702F">
      <w:pPr>
        <w:widowControl w:val="0"/>
        <w:spacing w:before="56"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10.2. CRONOGRAMA DE DESEMBOLSO DO CONCEDENTE PARA PROJETOS PONTUAIS 10.2.1. CONCEDENTE</w:t>
      </w:r>
      <w:r>
        <w:tab/>
      </w:r>
      <w:r>
        <w:tab/>
      </w:r>
      <w:r>
        <w:tab/>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3E13702F" w14:paraId="19E8B1A2" w14:textId="77777777" w:rsidTr="3E13702F">
        <w:trPr>
          <w:trHeight w:val="300"/>
        </w:trPr>
        <w:tc>
          <w:tcPr>
            <w:tcW w:w="6010" w:type="dxa"/>
            <w:gridSpan w:val="2"/>
            <w:tcBorders>
              <w:top w:val="single" w:sz="6" w:space="0" w:color="auto"/>
              <w:left w:val="single" w:sz="6" w:space="0" w:color="auto"/>
            </w:tcBorders>
            <w:tcMar>
              <w:left w:w="90" w:type="dxa"/>
              <w:right w:w="90" w:type="dxa"/>
            </w:tcMar>
            <w:vAlign w:val="center"/>
          </w:tcPr>
          <w:p w14:paraId="7AF74810" w14:textId="5F8DA687"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008AF3D3" w14:textId="3F29189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Escolher Mês</w:t>
            </w:r>
          </w:p>
        </w:tc>
      </w:tr>
      <w:tr w:rsidR="3E13702F" w14:paraId="7472A6A3" w14:textId="77777777" w:rsidTr="3E13702F">
        <w:trPr>
          <w:trHeight w:val="300"/>
        </w:trPr>
        <w:tc>
          <w:tcPr>
            <w:tcW w:w="3005" w:type="dxa"/>
            <w:tcBorders>
              <w:top w:val="single" w:sz="6" w:space="0" w:color="auto"/>
              <w:left w:val="single" w:sz="6" w:space="0" w:color="auto"/>
            </w:tcBorders>
            <w:tcMar>
              <w:left w:w="90" w:type="dxa"/>
              <w:right w:w="90" w:type="dxa"/>
            </w:tcMar>
            <w:vAlign w:val="center"/>
          </w:tcPr>
          <w:p w14:paraId="3C0B4385" w14:textId="23315AC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27AF8C98" w14:textId="3BEEA31D"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6FDBD463" w14:textId="77777777" w:rsidR="00927D69" w:rsidRDefault="00927D69"/>
        </w:tc>
      </w:tr>
      <w:tr w:rsidR="3E13702F" w14:paraId="031C58DE" w14:textId="77777777" w:rsidTr="3E13702F">
        <w:trPr>
          <w:trHeight w:val="300"/>
        </w:trPr>
        <w:tc>
          <w:tcPr>
            <w:tcW w:w="3005" w:type="dxa"/>
            <w:vMerge w:val="restart"/>
            <w:tcBorders>
              <w:left w:val="single" w:sz="6" w:space="0" w:color="auto"/>
            </w:tcBorders>
            <w:tcMar>
              <w:left w:w="90" w:type="dxa"/>
              <w:right w:w="90" w:type="dxa"/>
            </w:tcMar>
            <w:vAlign w:val="center"/>
          </w:tcPr>
          <w:p w14:paraId="0DF57F06" w14:textId="424831F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DIRETO</w:t>
            </w:r>
          </w:p>
        </w:tc>
        <w:tc>
          <w:tcPr>
            <w:tcW w:w="3005" w:type="dxa"/>
            <w:tcMar>
              <w:left w:w="90" w:type="dxa"/>
              <w:right w:w="90" w:type="dxa"/>
            </w:tcMar>
          </w:tcPr>
          <w:p w14:paraId="4C91D446" w14:textId="344FB31A"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19BBDA90" w14:textId="439C2025" w:rsidR="3E13702F" w:rsidRDefault="3E13702F" w:rsidP="3E13702F">
            <w:pPr>
              <w:spacing w:line="276" w:lineRule="auto"/>
              <w:rPr>
                <w:rFonts w:ascii="Calibri" w:eastAsia="Calibri" w:hAnsi="Calibri" w:cs="Calibri"/>
                <w:sz w:val="24"/>
                <w:szCs w:val="24"/>
              </w:rPr>
            </w:pPr>
          </w:p>
        </w:tc>
      </w:tr>
      <w:tr w:rsidR="3E13702F" w14:paraId="664B3522" w14:textId="77777777" w:rsidTr="3E13702F">
        <w:trPr>
          <w:trHeight w:val="300"/>
        </w:trPr>
        <w:tc>
          <w:tcPr>
            <w:tcW w:w="3005" w:type="dxa"/>
            <w:vMerge/>
            <w:tcBorders>
              <w:left w:val="single" w:sz="0" w:space="0" w:color="auto"/>
            </w:tcBorders>
            <w:vAlign w:val="center"/>
          </w:tcPr>
          <w:p w14:paraId="0858923E" w14:textId="77777777" w:rsidR="00927D69" w:rsidRDefault="00927D69"/>
        </w:tc>
        <w:tc>
          <w:tcPr>
            <w:tcW w:w="3005" w:type="dxa"/>
            <w:tcMar>
              <w:left w:w="90" w:type="dxa"/>
              <w:right w:w="90" w:type="dxa"/>
            </w:tcMar>
          </w:tcPr>
          <w:p w14:paraId="3EAF8956" w14:textId="1ACC8953"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404F6CDA" w14:textId="4D614CE3" w:rsidR="3E13702F" w:rsidRDefault="3E13702F" w:rsidP="3E13702F">
            <w:pPr>
              <w:spacing w:line="276" w:lineRule="auto"/>
              <w:rPr>
                <w:rFonts w:ascii="Calibri" w:eastAsia="Calibri" w:hAnsi="Calibri" w:cs="Calibri"/>
                <w:sz w:val="24"/>
                <w:szCs w:val="24"/>
              </w:rPr>
            </w:pPr>
          </w:p>
        </w:tc>
      </w:tr>
      <w:tr w:rsidR="3E13702F" w14:paraId="4CC24353" w14:textId="77777777" w:rsidTr="3E13702F">
        <w:trPr>
          <w:trHeight w:val="300"/>
        </w:trPr>
        <w:tc>
          <w:tcPr>
            <w:tcW w:w="3005" w:type="dxa"/>
            <w:vMerge/>
            <w:tcBorders>
              <w:left w:val="single" w:sz="0" w:space="0" w:color="auto"/>
            </w:tcBorders>
            <w:vAlign w:val="center"/>
          </w:tcPr>
          <w:p w14:paraId="57895703" w14:textId="77777777" w:rsidR="00927D69" w:rsidRDefault="00927D69"/>
        </w:tc>
        <w:tc>
          <w:tcPr>
            <w:tcW w:w="3005" w:type="dxa"/>
            <w:tcMar>
              <w:left w:w="90" w:type="dxa"/>
              <w:right w:w="90" w:type="dxa"/>
            </w:tcMar>
          </w:tcPr>
          <w:p w14:paraId="04B6F1B5" w14:textId="260AA107"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58574976" w14:textId="4B522967" w:rsidR="3E13702F" w:rsidRDefault="3E13702F" w:rsidP="3E13702F">
            <w:pPr>
              <w:spacing w:line="276" w:lineRule="auto"/>
              <w:rPr>
                <w:rFonts w:ascii="Calibri" w:eastAsia="Calibri" w:hAnsi="Calibri" w:cs="Calibri"/>
                <w:sz w:val="24"/>
                <w:szCs w:val="24"/>
              </w:rPr>
            </w:pPr>
          </w:p>
        </w:tc>
      </w:tr>
      <w:tr w:rsidR="3E13702F" w14:paraId="2A6DCE02" w14:textId="77777777" w:rsidTr="3E13702F">
        <w:trPr>
          <w:trHeight w:val="300"/>
        </w:trPr>
        <w:tc>
          <w:tcPr>
            <w:tcW w:w="3005" w:type="dxa"/>
            <w:vMerge/>
            <w:tcBorders>
              <w:left w:val="single" w:sz="0" w:space="0" w:color="auto"/>
            </w:tcBorders>
            <w:vAlign w:val="center"/>
          </w:tcPr>
          <w:p w14:paraId="70C75823" w14:textId="77777777" w:rsidR="00927D69" w:rsidRDefault="00927D69"/>
        </w:tc>
        <w:tc>
          <w:tcPr>
            <w:tcW w:w="3005" w:type="dxa"/>
            <w:tcMar>
              <w:left w:w="90" w:type="dxa"/>
              <w:right w:w="90" w:type="dxa"/>
            </w:tcMar>
          </w:tcPr>
          <w:p w14:paraId="339BF730" w14:textId="3AC12176"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3D2F7486" w14:textId="33B5A0FE" w:rsidR="3E13702F" w:rsidRDefault="3E13702F" w:rsidP="3E13702F">
            <w:pPr>
              <w:spacing w:line="276" w:lineRule="auto"/>
              <w:rPr>
                <w:rFonts w:ascii="Calibri" w:eastAsia="Calibri" w:hAnsi="Calibri" w:cs="Calibri"/>
                <w:sz w:val="24"/>
                <w:szCs w:val="24"/>
              </w:rPr>
            </w:pPr>
          </w:p>
        </w:tc>
      </w:tr>
      <w:tr w:rsidR="3E13702F" w14:paraId="693E951F" w14:textId="77777777" w:rsidTr="3E13702F">
        <w:trPr>
          <w:trHeight w:val="300"/>
        </w:trPr>
        <w:tc>
          <w:tcPr>
            <w:tcW w:w="3005" w:type="dxa"/>
            <w:vMerge/>
            <w:tcBorders>
              <w:left w:val="single" w:sz="0" w:space="0" w:color="auto"/>
            </w:tcBorders>
            <w:vAlign w:val="center"/>
          </w:tcPr>
          <w:p w14:paraId="47C21DB8" w14:textId="77777777" w:rsidR="00927D69" w:rsidRDefault="00927D69"/>
        </w:tc>
        <w:tc>
          <w:tcPr>
            <w:tcW w:w="3005" w:type="dxa"/>
            <w:tcMar>
              <w:left w:w="90" w:type="dxa"/>
              <w:right w:w="90" w:type="dxa"/>
            </w:tcMar>
          </w:tcPr>
          <w:p w14:paraId="665CA59D" w14:textId="5AA3BF0A"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7D73CD6C" w14:textId="196098D4" w:rsidR="3E13702F" w:rsidRDefault="3E13702F" w:rsidP="3E13702F">
            <w:pPr>
              <w:spacing w:line="276" w:lineRule="auto"/>
              <w:rPr>
                <w:rFonts w:ascii="Calibri" w:eastAsia="Calibri" w:hAnsi="Calibri" w:cs="Calibri"/>
                <w:sz w:val="24"/>
                <w:szCs w:val="24"/>
              </w:rPr>
            </w:pPr>
          </w:p>
        </w:tc>
      </w:tr>
      <w:tr w:rsidR="3E13702F" w14:paraId="7CC4257F" w14:textId="77777777" w:rsidTr="3E13702F">
        <w:trPr>
          <w:trHeight w:val="300"/>
        </w:trPr>
        <w:tc>
          <w:tcPr>
            <w:tcW w:w="3005" w:type="dxa"/>
            <w:vMerge/>
            <w:tcBorders>
              <w:left w:val="single" w:sz="0" w:space="0" w:color="auto"/>
            </w:tcBorders>
            <w:vAlign w:val="center"/>
          </w:tcPr>
          <w:p w14:paraId="4A45BED1" w14:textId="77777777" w:rsidR="00927D69" w:rsidRDefault="00927D69"/>
        </w:tc>
        <w:tc>
          <w:tcPr>
            <w:tcW w:w="3005" w:type="dxa"/>
            <w:tcMar>
              <w:left w:w="90" w:type="dxa"/>
              <w:right w:w="90" w:type="dxa"/>
            </w:tcMar>
          </w:tcPr>
          <w:p w14:paraId="41B78B2C" w14:textId="21359977"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7BA07A2C" w14:textId="60B890C1" w:rsidR="3E13702F" w:rsidRDefault="3E13702F" w:rsidP="3E13702F">
            <w:pPr>
              <w:spacing w:line="276" w:lineRule="auto"/>
              <w:rPr>
                <w:rFonts w:ascii="Calibri" w:eastAsia="Calibri" w:hAnsi="Calibri" w:cs="Calibri"/>
                <w:sz w:val="24"/>
                <w:szCs w:val="24"/>
              </w:rPr>
            </w:pPr>
          </w:p>
        </w:tc>
      </w:tr>
      <w:tr w:rsidR="3E13702F" w14:paraId="2E752A77" w14:textId="77777777" w:rsidTr="3E13702F">
        <w:trPr>
          <w:trHeight w:val="300"/>
        </w:trPr>
        <w:tc>
          <w:tcPr>
            <w:tcW w:w="3005" w:type="dxa"/>
            <w:vMerge/>
            <w:tcBorders>
              <w:left w:val="single" w:sz="0" w:space="0" w:color="auto"/>
            </w:tcBorders>
            <w:vAlign w:val="center"/>
          </w:tcPr>
          <w:p w14:paraId="43E35883" w14:textId="77777777" w:rsidR="00927D69" w:rsidRDefault="00927D69"/>
        </w:tc>
        <w:tc>
          <w:tcPr>
            <w:tcW w:w="3005" w:type="dxa"/>
            <w:tcMar>
              <w:left w:w="90" w:type="dxa"/>
              <w:right w:w="90" w:type="dxa"/>
            </w:tcMar>
          </w:tcPr>
          <w:p w14:paraId="55B89B09" w14:textId="6B2FE945"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22E59850" w14:textId="20A44F86" w:rsidR="3E13702F" w:rsidRDefault="3E13702F" w:rsidP="3E13702F">
            <w:pPr>
              <w:spacing w:line="276" w:lineRule="auto"/>
              <w:rPr>
                <w:rFonts w:ascii="Calibri" w:eastAsia="Calibri" w:hAnsi="Calibri" w:cs="Calibri"/>
                <w:sz w:val="24"/>
                <w:szCs w:val="24"/>
              </w:rPr>
            </w:pPr>
          </w:p>
        </w:tc>
      </w:tr>
      <w:tr w:rsidR="3E13702F" w14:paraId="2C047AFE" w14:textId="77777777" w:rsidTr="3E13702F">
        <w:trPr>
          <w:trHeight w:val="300"/>
        </w:trPr>
        <w:tc>
          <w:tcPr>
            <w:tcW w:w="3005" w:type="dxa"/>
            <w:vMerge/>
            <w:tcBorders>
              <w:left w:val="single" w:sz="0" w:space="0" w:color="auto"/>
            </w:tcBorders>
            <w:vAlign w:val="center"/>
          </w:tcPr>
          <w:p w14:paraId="15E7A78E" w14:textId="77777777" w:rsidR="00927D69" w:rsidRDefault="00927D69"/>
        </w:tc>
        <w:tc>
          <w:tcPr>
            <w:tcW w:w="3005" w:type="dxa"/>
            <w:tcMar>
              <w:left w:w="90" w:type="dxa"/>
              <w:right w:w="90" w:type="dxa"/>
            </w:tcMar>
          </w:tcPr>
          <w:p w14:paraId="1AC085BE" w14:textId="33F15940"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5FEF2D04" w14:textId="7438B810" w:rsidR="3E13702F" w:rsidRDefault="3E13702F" w:rsidP="3E13702F">
            <w:pPr>
              <w:spacing w:line="276" w:lineRule="auto"/>
              <w:rPr>
                <w:rFonts w:ascii="Calibri" w:eastAsia="Calibri" w:hAnsi="Calibri" w:cs="Calibri"/>
                <w:sz w:val="24"/>
                <w:szCs w:val="24"/>
              </w:rPr>
            </w:pPr>
          </w:p>
        </w:tc>
      </w:tr>
      <w:tr w:rsidR="3E13702F" w14:paraId="6357FCC2" w14:textId="77777777" w:rsidTr="3E13702F">
        <w:trPr>
          <w:trHeight w:val="300"/>
        </w:trPr>
        <w:tc>
          <w:tcPr>
            <w:tcW w:w="3005" w:type="dxa"/>
            <w:vMerge w:val="restart"/>
            <w:tcBorders>
              <w:left w:val="single" w:sz="6" w:space="0" w:color="auto"/>
            </w:tcBorders>
            <w:tcMar>
              <w:left w:w="90" w:type="dxa"/>
              <w:right w:w="90" w:type="dxa"/>
            </w:tcMar>
            <w:vAlign w:val="center"/>
          </w:tcPr>
          <w:p w14:paraId="6AFE3032" w14:textId="60D3D28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INDIRETO</w:t>
            </w:r>
          </w:p>
        </w:tc>
        <w:tc>
          <w:tcPr>
            <w:tcW w:w="3005" w:type="dxa"/>
            <w:tcMar>
              <w:left w:w="90" w:type="dxa"/>
              <w:right w:w="90" w:type="dxa"/>
            </w:tcMar>
          </w:tcPr>
          <w:p w14:paraId="2FE99C6B" w14:textId="70109498"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3E603116" w14:textId="464514FD" w:rsidR="3E13702F" w:rsidRDefault="3E13702F" w:rsidP="3E13702F">
            <w:pPr>
              <w:spacing w:line="276" w:lineRule="auto"/>
              <w:rPr>
                <w:rFonts w:ascii="Calibri" w:eastAsia="Calibri" w:hAnsi="Calibri" w:cs="Calibri"/>
                <w:sz w:val="24"/>
                <w:szCs w:val="24"/>
              </w:rPr>
            </w:pPr>
          </w:p>
        </w:tc>
      </w:tr>
      <w:tr w:rsidR="3E13702F" w14:paraId="6EDF4C43" w14:textId="77777777" w:rsidTr="3E13702F">
        <w:trPr>
          <w:trHeight w:val="300"/>
        </w:trPr>
        <w:tc>
          <w:tcPr>
            <w:tcW w:w="3005" w:type="dxa"/>
            <w:vMerge/>
            <w:tcBorders>
              <w:left w:val="single" w:sz="0" w:space="0" w:color="auto"/>
            </w:tcBorders>
            <w:vAlign w:val="center"/>
          </w:tcPr>
          <w:p w14:paraId="0FB6C713" w14:textId="77777777" w:rsidR="00927D69" w:rsidRDefault="00927D69"/>
        </w:tc>
        <w:tc>
          <w:tcPr>
            <w:tcW w:w="3005" w:type="dxa"/>
            <w:tcMar>
              <w:left w:w="90" w:type="dxa"/>
              <w:right w:w="90" w:type="dxa"/>
            </w:tcMar>
          </w:tcPr>
          <w:p w14:paraId="77B0C576" w14:textId="3D989F4A"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2C17DDD9" w14:textId="19138380" w:rsidR="3E13702F" w:rsidRDefault="3E13702F" w:rsidP="3E13702F">
            <w:pPr>
              <w:spacing w:line="276" w:lineRule="auto"/>
              <w:rPr>
                <w:rFonts w:ascii="Calibri" w:eastAsia="Calibri" w:hAnsi="Calibri" w:cs="Calibri"/>
                <w:sz w:val="24"/>
                <w:szCs w:val="24"/>
              </w:rPr>
            </w:pPr>
          </w:p>
        </w:tc>
      </w:tr>
      <w:tr w:rsidR="3E13702F" w14:paraId="6ABFA8CE" w14:textId="77777777" w:rsidTr="3E13702F">
        <w:trPr>
          <w:trHeight w:val="300"/>
        </w:trPr>
        <w:tc>
          <w:tcPr>
            <w:tcW w:w="3005" w:type="dxa"/>
            <w:vMerge/>
            <w:tcBorders>
              <w:left w:val="single" w:sz="0" w:space="0" w:color="auto"/>
            </w:tcBorders>
            <w:vAlign w:val="center"/>
          </w:tcPr>
          <w:p w14:paraId="77EA31EE" w14:textId="77777777" w:rsidR="00927D69" w:rsidRDefault="00927D69"/>
        </w:tc>
        <w:tc>
          <w:tcPr>
            <w:tcW w:w="3005" w:type="dxa"/>
            <w:tcMar>
              <w:left w:w="90" w:type="dxa"/>
              <w:right w:w="90" w:type="dxa"/>
            </w:tcMar>
          </w:tcPr>
          <w:p w14:paraId="65B87277" w14:textId="61C79D91"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577C1329" w14:textId="2AB8F791" w:rsidR="3E13702F" w:rsidRDefault="3E13702F" w:rsidP="3E13702F">
            <w:pPr>
              <w:spacing w:line="276" w:lineRule="auto"/>
              <w:rPr>
                <w:rFonts w:ascii="Calibri" w:eastAsia="Calibri" w:hAnsi="Calibri" w:cs="Calibri"/>
                <w:sz w:val="24"/>
                <w:szCs w:val="24"/>
              </w:rPr>
            </w:pPr>
          </w:p>
        </w:tc>
      </w:tr>
      <w:tr w:rsidR="3E13702F" w14:paraId="67D4041D" w14:textId="77777777" w:rsidTr="3E13702F">
        <w:trPr>
          <w:trHeight w:val="300"/>
        </w:trPr>
        <w:tc>
          <w:tcPr>
            <w:tcW w:w="3005" w:type="dxa"/>
            <w:vMerge/>
            <w:tcBorders>
              <w:left w:val="single" w:sz="0" w:space="0" w:color="auto"/>
            </w:tcBorders>
            <w:vAlign w:val="center"/>
          </w:tcPr>
          <w:p w14:paraId="4380B093" w14:textId="77777777" w:rsidR="00927D69" w:rsidRDefault="00927D69"/>
        </w:tc>
        <w:tc>
          <w:tcPr>
            <w:tcW w:w="3005" w:type="dxa"/>
            <w:tcMar>
              <w:left w:w="90" w:type="dxa"/>
              <w:right w:w="90" w:type="dxa"/>
            </w:tcMar>
          </w:tcPr>
          <w:p w14:paraId="7B5CC527" w14:textId="68605FEF"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2BF6D311" w14:textId="58B6F678" w:rsidR="3E13702F" w:rsidRDefault="3E13702F" w:rsidP="3E13702F">
            <w:pPr>
              <w:spacing w:line="276" w:lineRule="auto"/>
              <w:rPr>
                <w:rFonts w:ascii="Calibri" w:eastAsia="Calibri" w:hAnsi="Calibri" w:cs="Calibri"/>
                <w:sz w:val="24"/>
                <w:szCs w:val="24"/>
              </w:rPr>
            </w:pPr>
          </w:p>
        </w:tc>
      </w:tr>
      <w:tr w:rsidR="3E13702F" w14:paraId="61E99D0E" w14:textId="77777777" w:rsidTr="3E13702F">
        <w:trPr>
          <w:trHeight w:val="300"/>
        </w:trPr>
        <w:tc>
          <w:tcPr>
            <w:tcW w:w="3005" w:type="dxa"/>
            <w:vMerge/>
            <w:tcBorders>
              <w:left w:val="single" w:sz="0" w:space="0" w:color="auto"/>
            </w:tcBorders>
            <w:vAlign w:val="center"/>
          </w:tcPr>
          <w:p w14:paraId="6AFE30B9" w14:textId="77777777" w:rsidR="00927D69" w:rsidRDefault="00927D69"/>
        </w:tc>
        <w:tc>
          <w:tcPr>
            <w:tcW w:w="3005" w:type="dxa"/>
            <w:tcMar>
              <w:left w:w="90" w:type="dxa"/>
              <w:right w:w="90" w:type="dxa"/>
            </w:tcMar>
          </w:tcPr>
          <w:p w14:paraId="7C959834" w14:textId="02B8D91C"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6B0A2C0F" w14:textId="62F5FAA4" w:rsidR="3E13702F" w:rsidRDefault="3E13702F" w:rsidP="3E13702F">
            <w:pPr>
              <w:spacing w:line="276" w:lineRule="auto"/>
              <w:rPr>
                <w:rFonts w:ascii="Calibri" w:eastAsia="Calibri" w:hAnsi="Calibri" w:cs="Calibri"/>
                <w:sz w:val="24"/>
                <w:szCs w:val="24"/>
              </w:rPr>
            </w:pPr>
          </w:p>
        </w:tc>
      </w:tr>
      <w:tr w:rsidR="3E13702F" w14:paraId="02FFE90A" w14:textId="77777777" w:rsidTr="3E13702F">
        <w:trPr>
          <w:trHeight w:val="300"/>
        </w:trPr>
        <w:tc>
          <w:tcPr>
            <w:tcW w:w="3005" w:type="dxa"/>
            <w:vMerge/>
            <w:tcBorders>
              <w:left w:val="single" w:sz="0" w:space="0" w:color="auto"/>
            </w:tcBorders>
            <w:vAlign w:val="center"/>
          </w:tcPr>
          <w:p w14:paraId="526B9358" w14:textId="77777777" w:rsidR="00927D69" w:rsidRDefault="00927D69"/>
        </w:tc>
        <w:tc>
          <w:tcPr>
            <w:tcW w:w="3005" w:type="dxa"/>
            <w:tcMar>
              <w:left w:w="90" w:type="dxa"/>
              <w:right w:w="90" w:type="dxa"/>
            </w:tcMar>
          </w:tcPr>
          <w:p w14:paraId="66A73256" w14:textId="400E6C52"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2512FBBA" w14:textId="529A751B" w:rsidR="3E13702F" w:rsidRDefault="3E13702F" w:rsidP="3E13702F">
            <w:pPr>
              <w:spacing w:line="276" w:lineRule="auto"/>
              <w:rPr>
                <w:rFonts w:ascii="Calibri" w:eastAsia="Calibri" w:hAnsi="Calibri" w:cs="Calibri"/>
                <w:sz w:val="24"/>
                <w:szCs w:val="24"/>
              </w:rPr>
            </w:pPr>
          </w:p>
        </w:tc>
      </w:tr>
      <w:tr w:rsidR="3E13702F" w14:paraId="1FCB70FA" w14:textId="77777777" w:rsidTr="3E13702F">
        <w:trPr>
          <w:trHeight w:val="300"/>
        </w:trPr>
        <w:tc>
          <w:tcPr>
            <w:tcW w:w="3005" w:type="dxa"/>
            <w:vMerge/>
            <w:tcBorders>
              <w:left w:val="single" w:sz="0" w:space="0" w:color="auto"/>
            </w:tcBorders>
            <w:vAlign w:val="center"/>
          </w:tcPr>
          <w:p w14:paraId="3F05FEE2" w14:textId="77777777" w:rsidR="00927D69" w:rsidRDefault="00927D69"/>
        </w:tc>
        <w:tc>
          <w:tcPr>
            <w:tcW w:w="3005" w:type="dxa"/>
            <w:tcMar>
              <w:left w:w="90" w:type="dxa"/>
              <w:right w:w="90" w:type="dxa"/>
            </w:tcMar>
          </w:tcPr>
          <w:p w14:paraId="6A680AAD" w14:textId="50A658D6"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6776E2CF" w14:textId="63F20D7A" w:rsidR="3E13702F" w:rsidRDefault="3E13702F" w:rsidP="3E13702F">
            <w:pPr>
              <w:spacing w:line="276" w:lineRule="auto"/>
              <w:rPr>
                <w:rFonts w:ascii="Calibri" w:eastAsia="Calibri" w:hAnsi="Calibri" w:cs="Calibri"/>
                <w:sz w:val="24"/>
                <w:szCs w:val="24"/>
              </w:rPr>
            </w:pPr>
          </w:p>
        </w:tc>
      </w:tr>
      <w:tr w:rsidR="3E13702F" w14:paraId="20B4A47B" w14:textId="77777777" w:rsidTr="3E13702F">
        <w:trPr>
          <w:trHeight w:val="300"/>
        </w:trPr>
        <w:tc>
          <w:tcPr>
            <w:tcW w:w="3005" w:type="dxa"/>
            <w:vMerge w:val="restart"/>
            <w:tcBorders>
              <w:left w:val="single" w:sz="6" w:space="0" w:color="auto"/>
            </w:tcBorders>
            <w:tcMar>
              <w:left w:w="90" w:type="dxa"/>
              <w:right w:w="90" w:type="dxa"/>
            </w:tcMar>
            <w:vAlign w:val="center"/>
          </w:tcPr>
          <w:p w14:paraId="2D4948D7" w14:textId="3B9C2312"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DIVULGAÇÃO</w:t>
            </w:r>
          </w:p>
        </w:tc>
        <w:tc>
          <w:tcPr>
            <w:tcW w:w="3005" w:type="dxa"/>
            <w:tcMar>
              <w:left w:w="90" w:type="dxa"/>
              <w:right w:w="90" w:type="dxa"/>
            </w:tcMar>
          </w:tcPr>
          <w:p w14:paraId="4611521B" w14:textId="766748A4"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5E82DD19" w14:textId="0EB41224" w:rsidR="3E13702F" w:rsidRDefault="3E13702F" w:rsidP="3E13702F">
            <w:pPr>
              <w:spacing w:line="276" w:lineRule="auto"/>
              <w:rPr>
                <w:rFonts w:ascii="Calibri" w:eastAsia="Calibri" w:hAnsi="Calibri" w:cs="Calibri"/>
                <w:sz w:val="24"/>
                <w:szCs w:val="24"/>
              </w:rPr>
            </w:pPr>
          </w:p>
        </w:tc>
      </w:tr>
      <w:tr w:rsidR="3E13702F" w14:paraId="7D8DB485" w14:textId="77777777" w:rsidTr="3E13702F">
        <w:trPr>
          <w:trHeight w:val="300"/>
        </w:trPr>
        <w:tc>
          <w:tcPr>
            <w:tcW w:w="3005" w:type="dxa"/>
            <w:vMerge/>
            <w:tcBorders>
              <w:left w:val="single" w:sz="0" w:space="0" w:color="auto"/>
            </w:tcBorders>
            <w:vAlign w:val="center"/>
          </w:tcPr>
          <w:p w14:paraId="036C6C5B" w14:textId="77777777" w:rsidR="00927D69" w:rsidRDefault="00927D69"/>
        </w:tc>
        <w:tc>
          <w:tcPr>
            <w:tcW w:w="3005" w:type="dxa"/>
            <w:tcMar>
              <w:left w:w="90" w:type="dxa"/>
              <w:right w:w="90" w:type="dxa"/>
            </w:tcMar>
          </w:tcPr>
          <w:p w14:paraId="7210393F" w14:textId="6BEB7237"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13CDBBAA" w14:textId="0D3D7D3D" w:rsidR="3E13702F" w:rsidRDefault="3E13702F" w:rsidP="3E13702F">
            <w:pPr>
              <w:spacing w:line="276" w:lineRule="auto"/>
              <w:rPr>
                <w:rFonts w:ascii="Calibri" w:eastAsia="Calibri" w:hAnsi="Calibri" w:cs="Calibri"/>
                <w:sz w:val="24"/>
                <w:szCs w:val="24"/>
              </w:rPr>
            </w:pPr>
          </w:p>
        </w:tc>
      </w:tr>
      <w:tr w:rsidR="3E13702F" w14:paraId="5BFABB0D" w14:textId="77777777" w:rsidTr="3E13702F">
        <w:trPr>
          <w:trHeight w:val="300"/>
        </w:trPr>
        <w:tc>
          <w:tcPr>
            <w:tcW w:w="3005" w:type="dxa"/>
            <w:vMerge/>
            <w:tcBorders>
              <w:left w:val="single" w:sz="0" w:space="0" w:color="auto"/>
            </w:tcBorders>
            <w:vAlign w:val="center"/>
          </w:tcPr>
          <w:p w14:paraId="277F33A7" w14:textId="77777777" w:rsidR="00927D69" w:rsidRDefault="00927D69"/>
        </w:tc>
        <w:tc>
          <w:tcPr>
            <w:tcW w:w="3005" w:type="dxa"/>
            <w:tcMar>
              <w:left w:w="90" w:type="dxa"/>
              <w:right w:w="90" w:type="dxa"/>
            </w:tcMar>
          </w:tcPr>
          <w:p w14:paraId="037343D4" w14:textId="202338D3"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17E0E61D" w14:textId="23272E89" w:rsidR="3E13702F" w:rsidRDefault="3E13702F" w:rsidP="3E13702F">
            <w:pPr>
              <w:spacing w:line="276" w:lineRule="auto"/>
              <w:rPr>
                <w:rFonts w:ascii="Calibri" w:eastAsia="Calibri" w:hAnsi="Calibri" w:cs="Calibri"/>
                <w:sz w:val="24"/>
                <w:szCs w:val="24"/>
              </w:rPr>
            </w:pPr>
          </w:p>
        </w:tc>
      </w:tr>
      <w:tr w:rsidR="3E13702F" w14:paraId="06431841" w14:textId="77777777" w:rsidTr="3E13702F">
        <w:trPr>
          <w:trHeight w:val="300"/>
        </w:trPr>
        <w:tc>
          <w:tcPr>
            <w:tcW w:w="3005" w:type="dxa"/>
            <w:vMerge/>
            <w:tcBorders>
              <w:left w:val="single" w:sz="0" w:space="0" w:color="auto"/>
            </w:tcBorders>
            <w:vAlign w:val="center"/>
          </w:tcPr>
          <w:p w14:paraId="0C7C96E1" w14:textId="77777777" w:rsidR="00927D69" w:rsidRDefault="00927D69"/>
        </w:tc>
        <w:tc>
          <w:tcPr>
            <w:tcW w:w="3005" w:type="dxa"/>
            <w:tcMar>
              <w:left w:w="90" w:type="dxa"/>
              <w:right w:w="90" w:type="dxa"/>
            </w:tcMar>
          </w:tcPr>
          <w:p w14:paraId="0DE052A7" w14:textId="29D23B36"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27F5791F" w14:textId="2BD8598C" w:rsidR="3E13702F" w:rsidRDefault="3E13702F" w:rsidP="3E13702F">
            <w:pPr>
              <w:spacing w:line="276" w:lineRule="auto"/>
              <w:rPr>
                <w:rFonts w:ascii="Calibri" w:eastAsia="Calibri" w:hAnsi="Calibri" w:cs="Calibri"/>
                <w:sz w:val="24"/>
                <w:szCs w:val="24"/>
              </w:rPr>
            </w:pPr>
          </w:p>
        </w:tc>
      </w:tr>
      <w:tr w:rsidR="3E13702F" w14:paraId="4C304B23" w14:textId="77777777" w:rsidTr="3E13702F">
        <w:trPr>
          <w:trHeight w:val="300"/>
        </w:trPr>
        <w:tc>
          <w:tcPr>
            <w:tcW w:w="3005" w:type="dxa"/>
            <w:vMerge/>
            <w:tcBorders>
              <w:left w:val="single" w:sz="0" w:space="0" w:color="auto"/>
            </w:tcBorders>
            <w:vAlign w:val="center"/>
          </w:tcPr>
          <w:p w14:paraId="4FB9E91C" w14:textId="77777777" w:rsidR="00927D69" w:rsidRDefault="00927D69"/>
        </w:tc>
        <w:tc>
          <w:tcPr>
            <w:tcW w:w="3005" w:type="dxa"/>
            <w:tcMar>
              <w:left w:w="90" w:type="dxa"/>
              <w:right w:w="90" w:type="dxa"/>
            </w:tcMar>
          </w:tcPr>
          <w:p w14:paraId="45AB1FE1" w14:textId="53D67191"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1E304FA2" w14:textId="6DDDF2E2" w:rsidR="3E13702F" w:rsidRDefault="3E13702F" w:rsidP="3E13702F">
            <w:pPr>
              <w:spacing w:line="276" w:lineRule="auto"/>
              <w:rPr>
                <w:rFonts w:ascii="Calibri" w:eastAsia="Calibri" w:hAnsi="Calibri" w:cs="Calibri"/>
                <w:sz w:val="24"/>
                <w:szCs w:val="24"/>
              </w:rPr>
            </w:pPr>
          </w:p>
        </w:tc>
      </w:tr>
      <w:tr w:rsidR="3E13702F" w14:paraId="4E5A8F08" w14:textId="77777777" w:rsidTr="3E13702F">
        <w:trPr>
          <w:trHeight w:val="300"/>
        </w:trPr>
        <w:tc>
          <w:tcPr>
            <w:tcW w:w="3005" w:type="dxa"/>
            <w:vMerge/>
            <w:tcBorders>
              <w:left w:val="single" w:sz="0" w:space="0" w:color="auto"/>
            </w:tcBorders>
            <w:vAlign w:val="center"/>
          </w:tcPr>
          <w:p w14:paraId="1C6E4C26" w14:textId="77777777" w:rsidR="00927D69" w:rsidRDefault="00927D69"/>
        </w:tc>
        <w:tc>
          <w:tcPr>
            <w:tcW w:w="3005" w:type="dxa"/>
            <w:tcMar>
              <w:left w:w="90" w:type="dxa"/>
              <w:right w:w="90" w:type="dxa"/>
            </w:tcMar>
          </w:tcPr>
          <w:p w14:paraId="7D44A121" w14:textId="2EB771E3"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629D8E35" w14:textId="6BDB1FAB" w:rsidR="3E13702F" w:rsidRDefault="3E13702F" w:rsidP="3E13702F">
            <w:pPr>
              <w:spacing w:line="276" w:lineRule="auto"/>
              <w:rPr>
                <w:rFonts w:ascii="Calibri" w:eastAsia="Calibri" w:hAnsi="Calibri" w:cs="Calibri"/>
                <w:sz w:val="24"/>
                <w:szCs w:val="24"/>
              </w:rPr>
            </w:pPr>
          </w:p>
        </w:tc>
      </w:tr>
      <w:tr w:rsidR="3E13702F" w14:paraId="3BA46874" w14:textId="77777777" w:rsidTr="3E13702F">
        <w:trPr>
          <w:trHeight w:val="300"/>
        </w:trPr>
        <w:tc>
          <w:tcPr>
            <w:tcW w:w="6010" w:type="dxa"/>
            <w:gridSpan w:val="2"/>
            <w:tcBorders>
              <w:left w:val="single" w:sz="6" w:space="0" w:color="auto"/>
              <w:bottom w:val="single" w:sz="6" w:space="0" w:color="auto"/>
            </w:tcBorders>
            <w:tcMar>
              <w:left w:w="90" w:type="dxa"/>
              <w:right w:w="90" w:type="dxa"/>
            </w:tcMar>
          </w:tcPr>
          <w:p w14:paraId="50C8400F" w14:textId="0C13A41A"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0532A859" w14:textId="1889F9B3"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b/>
                <w:bCs/>
                <w:sz w:val="24"/>
                <w:szCs w:val="24"/>
              </w:rPr>
              <w:t>R$</w:t>
            </w:r>
          </w:p>
        </w:tc>
      </w:tr>
    </w:tbl>
    <w:p w14:paraId="14272F8A" w14:textId="761CF644" w:rsidR="78E9B492" w:rsidRDefault="78E9B492" w:rsidP="3E13702F">
      <w:pPr>
        <w:widowControl w:val="0"/>
        <w:spacing w:before="240"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10.2.2. PROPONENTE: </w:t>
      </w:r>
      <w:r w:rsidRPr="3E13702F">
        <w:rPr>
          <w:rFonts w:ascii="Calibri" w:eastAsia="Calibri" w:hAnsi="Calibri" w:cs="Calibri"/>
          <w:i/>
          <w:iCs/>
          <w:color w:val="000000" w:themeColor="text1"/>
          <w:sz w:val="24"/>
          <w:szCs w:val="24"/>
        </w:rPr>
        <w:t>Apenas se houver;</w:t>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3E13702F" w14:paraId="26C4CCB4" w14:textId="77777777" w:rsidTr="3E13702F">
        <w:trPr>
          <w:trHeight w:val="300"/>
        </w:trPr>
        <w:tc>
          <w:tcPr>
            <w:tcW w:w="6010" w:type="dxa"/>
            <w:gridSpan w:val="2"/>
            <w:tcBorders>
              <w:top w:val="single" w:sz="6" w:space="0" w:color="auto"/>
              <w:left w:val="single" w:sz="6" w:space="0" w:color="auto"/>
            </w:tcBorders>
            <w:tcMar>
              <w:left w:w="90" w:type="dxa"/>
              <w:right w:w="90" w:type="dxa"/>
            </w:tcMar>
            <w:vAlign w:val="center"/>
          </w:tcPr>
          <w:p w14:paraId="33482406" w14:textId="12C0E65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07B07F2E" w14:textId="7E02F2F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Escolher Mês</w:t>
            </w:r>
          </w:p>
        </w:tc>
      </w:tr>
      <w:tr w:rsidR="3E13702F" w14:paraId="71364A43" w14:textId="77777777" w:rsidTr="3E13702F">
        <w:trPr>
          <w:trHeight w:val="300"/>
        </w:trPr>
        <w:tc>
          <w:tcPr>
            <w:tcW w:w="3005" w:type="dxa"/>
            <w:tcBorders>
              <w:top w:val="single" w:sz="6" w:space="0" w:color="auto"/>
              <w:left w:val="single" w:sz="6" w:space="0" w:color="auto"/>
            </w:tcBorders>
            <w:tcMar>
              <w:left w:w="90" w:type="dxa"/>
              <w:right w:w="90" w:type="dxa"/>
            </w:tcMar>
            <w:vAlign w:val="center"/>
          </w:tcPr>
          <w:p w14:paraId="5B9473AF" w14:textId="1F94A649"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484A9884" w14:textId="1DA7E93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35FD4732" w14:textId="77777777" w:rsidR="00927D69" w:rsidRDefault="00927D69"/>
        </w:tc>
      </w:tr>
      <w:tr w:rsidR="3E13702F" w14:paraId="4F49CE31" w14:textId="77777777" w:rsidTr="3E13702F">
        <w:trPr>
          <w:trHeight w:val="300"/>
        </w:trPr>
        <w:tc>
          <w:tcPr>
            <w:tcW w:w="3005" w:type="dxa"/>
            <w:vMerge w:val="restart"/>
            <w:tcBorders>
              <w:left w:val="single" w:sz="6" w:space="0" w:color="auto"/>
            </w:tcBorders>
            <w:tcMar>
              <w:left w:w="90" w:type="dxa"/>
              <w:right w:w="90" w:type="dxa"/>
            </w:tcMar>
            <w:vAlign w:val="center"/>
          </w:tcPr>
          <w:p w14:paraId="78457CB3" w14:textId="0F0D5E30"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DIRETO</w:t>
            </w:r>
          </w:p>
        </w:tc>
        <w:tc>
          <w:tcPr>
            <w:tcW w:w="3005" w:type="dxa"/>
            <w:tcMar>
              <w:left w:w="90" w:type="dxa"/>
              <w:right w:w="90" w:type="dxa"/>
            </w:tcMar>
          </w:tcPr>
          <w:p w14:paraId="0B08C7AB" w14:textId="5DC2A49F"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352BC382" w14:textId="417AE247" w:rsidR="3E13702F" w:rsidRDefault="3E13702F" w:rsidP="3E13702F">
            <w:pPr>
              <w:spacing w:line="276" w:lineRule="auto"/>
              <w:rPr>
                <w:rFonts w:ascii="Calibri" w:eastAsia="Calibri" w:hAnsi="Calibri" w:cs="Calibri"/>
                <w:sz w:val="24"/>
                <w:szCs w:val="24"/>
              </w:rPr>
            </w:pPr>
          </w:p>
        </w:tc>
      </w:tr>
      <w:tr w:rsidR="3E13702F" w14:paraId="5E7D8EC0" w14:textId="77777777" w:rsidTr="3E13702F">
        <w:trPr>
          <w:trHeight w:val="300"/>
        </w:trPr>
        <w:tc>
          <w:tcPr>
            <w:tcW w:w="3005" w:type="dxa"/>
            <w:vMerge/>
            <w:tcBorders>
              <w:left w:val="single" w:sz="0" w:space="0" w:color="auto"/>
            </w:tcBorders>
            <w:vAlign w:val="center"/>
          </w:tcPr>
          <w:p w14:paraId="7BCA3937" w14:textId="77777777" w:rsidR="00927D69" w:rsidRDefault="00927D69"/>
        </w:tc>
        <w:tc>
          <w:tcPr>
            <w:tcW w:w="3005" w:type="dxa"/>
            <w:tcMar>
              <w:left w:w="90" w:type="dxa"/>
              <w:right w:w="90" w:type="dxa"/>
            </w:tcMar>
          </w:tcPr>
          <w:p w14:paraId="203F4290" w14:textId="76D3C6C3"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67BA2B6B" w14:textId="185EDE23" w:rsidR="3E13702F" w:rsidRDefault="3E13702F" w:rsidP="3E13702F">
            <w:pPr>
              <w:spacing w:line="276" w:lineRule="auto"/>
              <w:rPr>
                <w:rFonts w:ascii="Calibri" w:eastAsia="Calibri" w:hAnsi="Calibri" w:cs="Calibri"/>
                <w:sz w:val="24"/>
                <w:szCs w:val="24"/>
              </w:rPr>
            </w:pPr>
          </w:p>
        </w:tc>
      </w:tr>
      <w:tr w:rsidR="3E13702F" w14:paraId="075DF02D" w14:textId="77777777" w:rsidTr="3E13702F">
        <w:trPr>
          <w:trHeight w:val="300"/>
        </w:trPr>
        <w:tc>
          <w:tcPr>
            <w:tcW w:w="3005" w:type="dxa"/>
            <w:vMerge/>
            <w:tcBorders>
              <w:left w:val="single" w:sz="0" w:space="0" w:color="auto"/>
            </w:tcBorders>
            <w:vAlign w:val="center"/>
          </w:tcPr>
          <w:p w14:paraId="03E29A65" w14:textId="77777777" w:rsidR="00927D69" w:rsidRDefault="00927D69"/>
        </w:tc>
        <w:tc>
          <w:tcPr>
            <w:tcW w:w="3005" w:type="dxa"/>
            <w:tcMar>
              <w:left w:w="90" w:type="dxa"/>
              <w:right w:w="90" w:type="dxa"/>
            </w:tcMar>
          </w:tcPr>
          <w:p w14:paraId="47D48F61" w14:textId="23CBB640"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2D110873" w14:textId="1BAFA77F" w:rsidR="3E13702F" w:rsidRDefault="3E13702F" w:rsidP="3E13702F">
            <w:pPr>
              <w:spacing w:line="276" w:lineRule="auto"/>
              <w:rPr>
                <w:rFonts w:ascii="Calibri" w:eastAsia="Calibri" w:hAnsi="Calibri" w:cs="Calibri"/>
                <w:sz w:val="24"/>
                <w:szCs w:val="24"/>
              </w:rPr>
            </w:pPr>
          </w:p>
        </w:tc>
      </w:tr>
      <w:tr w:rsidR="3E13702F" w14:paraId="270F7EFD" w14:textId="77777777" w:rsidTr="3E13702F">
        <w:trPr>
          <w:trHeight w:val="300"/>
        </w:trPr>
        <w:tc>
          <w:tcPr>
            <w:tcW w:w="3005" w:type="dxa"/>
            <w:vMerge/>
            <w:tcBorders>
              <w:left w:val="single" w:sz="0" w:space="0" w:color="auto"/>
            </w:tcBorders>
            <w:vAlign w:val="center"/>
          </w:tcPr>
          <w:p w14:paraId="4A618CEF" w14:textId="77777777" w:rsidR="00927D69" w:rsidRDefault="00927D69"/>
        </w:tc>
        <w:tc>
          <w:tcPr>
            <w:tcW w:w="3005" w:type="dxa"/>
            <w:tcMar>
              <w:left w:w="90" w:type="dxa"/>
              <w:right w:w="90" w:type="dxa"/>
            </w:tcMar>
          </w:tcPr>
          <w:p w14:paraId="4AF50277" w14:textId="380DD679"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3AC517CB" w14:textId="1D254252" w:rsidR="3E13702F" w:rsidRDefault="3E13702F" w:rsidP="3E13702F">
            <w:pPr>
              <w:spacing w:line="276" w:lineRule="auto"/>
              <w:rPr>
                <w:rFonts w:ascii="Calibri" w:eastAsia="Calibri" w:hAnsi="Calibri" w:cs="Calibri"/>
                <w:sz w:val="24"/>
                <w:szCs w:val="24"/>
              </w:rPr>
            </w:pPr>
          </w:p>
        </w:tc>
      </w:tr>
      <w:tr w:rsidR="3E13702F" w14:paraId="5F10B9FE" w14:textId="77777777" w:rsidTr="3E13702F">
        <w:trPr>
          <w:trHeight w:val="300"/>
        </w:trPr>
        <w:tc>
          <w:tcPr>
            <w:tcW w:w="3005" w:type="dxa"/>
            <w:vMerge/>
            <w:tcBorders>
              <w:left w:val="single" w:sz="0" w:space="0" w:color="auto"/>
            </w:tcBorders>
            <w:vAlign w:val="center"/>
          </w:tcPr>
          <w:p w14:paraId="01A1AC7C" w14:textId="77777777" w:rsidR="00927D69" w:rsidRDefault="00927D69"/>
        </w:tc>
        <w:tc>
          <w:tcPr>
            <w:tcW w:w="3005" w:type="dxa"/>
            <w:tcMar>
              <w:left w:w="90" w:type="dxa"/>
              <w:right w:w="90" w:type="dxa"/>
            </w:tcMar>
          </w:tcPr>
          <w:p w14:paraId="174C181B" w14:textId="2035ABDC"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0E71028C" w14:textId="2977E9AD" w:rsidR="3E13702F" w:rsidRDefault="3E13702F" w:rsidP="3E13702F">
            <w:pPr>
              <w:spacing w:line="276" w:lineRule="auto"/>
              <w:rPr>
                <w:rFonts w:ascii="Calibri" w:eastAsia="Calibri" w:hAnsi="Calibri" w:cs="Calibri"/>
                <w:sz w:val="24"/>
                <w:szCs w:val="24"/>
              </w:rPr>
            </w:pPr>
          </w:p>
        </w:tc>
      </w:tr>
      <w:tr w:rsidR="3E13702F" w14:paraId="7109A112" w14:textId="77777777" w:rsidTr="3E13702F">
        <w:trPr>
          <w:trHeight w:val="300"/>
        </w:trPr>
        <w:tc>
          <w:tcPr>
            <w:tcW w:w="3005" w:type="dxa"/>
            <w:vMerge/>
            <w:tcBorders>
              <w:left w:val="single" w:sz="0" w:space="0" w:color="auto"/>
            </w:tcBorders>
            <w:vAlign w:val="center"/>
          </w:tcPr>
          <w:p w14:paraId="30ED78B0" w14:textId="77777777" w:rsidR="00927D69" w:rsidRDefault="00927D69"/>
        </w:tc>
        <w:tc>
          <w:tcPr>
            <w:tcW w:w="3005" w:type="dxa"/>
            <w:tcMar>
              <w:left w:w="90" w:type="dxa"/>
              <w:right w:w="90" w:type="dxa"/>
            </w:tcMar>
          </w:tcPr>
          <w:p w14:paraId="0EE93A1A" w14:textId="065F0ACE"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3DF46C05" w14:textId="76FDC288" w:rsidR="3E13702F" w:rsidRDefault="3E13702F" w:rsidP="3E13702F">
            <w:pPr>
              <w:spacing w:line="276" w:lineRule="auto"/>
              <w:rPr>
                <w:rFonts w:ascii="Calibri" w:eastAsia="Calibri" w:hAnsi="Calibri" w:cs="Calibri"/>
                <w:sz w:val="24"/>
                <w:szCs w:val="24"/>
              </w:rPr>
            </w:pPr>
          </w:p>
        </w:tc>
      </w:tr>
      <w:tr w:rsidR="3E13702F" w14:paraId="4F8599C3" w14:textId="77777777" w:rsidTr="3E13702F">
        <w:trPr>
          <w:trHeight w:val="300"/>
        </w:trPr>
        <w:tc>
          <w:tcPr>
            <w:tcW w:w="3005" w:type="dxa"/>
            <w:vMerge/>
            <w:tcBorders>
              <w:left w:val="single" w:sz="0" w:space="0" w:color="auto"/>
            </w:tcBorders>
            <w:vAlign w:val="center"/>
          </w:tcPr>
          <w:p w14:paraId="5D809FF3" w14:textId="77777777" w:rsidR="00927D69" w:rsidRDefault="00927D69"/>
        </w:tc>
        <w:tc>
          <w:tcPr>
            <w:tcW w:w="3005" w:type="dxa"/>
            <w:tcMar>
              <w:left w:w="90" w:type="dxa"/>
              <w:right w:w="90" w:type="dxa"/>
            </w:tcMar>
          </w:tcPr>
          <w:p w14:paraId="64A93C04" w14:textId="42705566"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5C26DCDC" w14:textId="70088EF7" w:rsidR="3E13702F" w:rsidRDefault="3E13702F" w:rsidP="3E13702F">
            <w:pPr>
              <w:spacing w:line="276" w:lineRule="auto"/>
              <w:rPr>
                <w:rFonts w:ascii="Calibri" w:eastAsia="Calibri" w:hAnsi="Calibri" w:cs="Calibri"/>
                <w:sz w:val="24"/>
                <w:szCs w:val="24"/>
              </w:rPr>
            </w:pPr>
          </w:p>
        </w:tc>
      </w:tr>
      <w:tr w:rsidR="3E13702F" w14:paraId="67E619B3" w14:textId="77777777" w:rsidTr="3E13702F">
        <w:trPr>
          <w:trHeight w:val="300"/>
        </w:trPr>
        <w:tc>
          <w:tcPr>
            <w:tcW w:w="3005" w:type="dxa"/>
            <w:vMerge/>
            <w:tcBorders>
              <w:left w:val="single" w:sz="0" w:space="0" w:color="auto"/>
            </w:tcBorders>
            <w:vAlign w:val="center"/>
          </w:tcPr>
          <w:p w14:paraId="3B883538" w14:textId="77777777" w:rsidR="00927D69" w:rsidRDefault="00927D69"/>
        </w:tc>
        <w:tc>
          <w:tcPr>
            <w:tcW w:w="3005" w:type="dxa"/>
            <w:tcMar>
              <w:left w:w="90" w:type="dxa"/>
              <w:right w:w="90" w:type="dxa"/>
            </w:tcMar>
          </w:tcPr>
          <w:p w14:paraId="20FECC80" w14:textId="77A37AB9"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7349B0F5" w14:textId="41EB0A72" w:rsidR="3E13702F" w:rsidRDefault="3E13702F" w:rsidP="3E13702F">
            <w:pPr>
              <w:spacing w:line="276" w:lineRule="auto"/>
              <w:rPr>
                <w:rFonts w:ascii="Calibri" w:eastAsia="Calibri" w:hAnsi="Calibri" w:cs="Calibri"/>
                <w:sz w:val="24"/>
                <w:szCs w:val="24"/>
              </w:rPr>
            </w:pPr>
          </w:p>
        </w:tc>
      </w:tr>
      <w:tr w:rsidR="3E13702F" w14:paraId="20CD6912" w14:textId="77777777" w:rsidTr="3E13702F">
        <w:trPr>
          <w:trHeight w:val="300"/>
        </w:trPr>
        <w:tc>
          <w:tcPr>
            <w:tcW w:w="3005" w:type="dxa"/>
            <w:vMerge w:val="restart"/>
            <w:tcBorders>
              <w:left w:val="single" w:sz="6" w:space="0" w:color="auto"/>
            </w:tcBorders>
            <w:tcMar>
              <w:left w:w="90" w:type="dxa"/>
              <w:right w:w="90" w:type="dxa"/>
            </w:tcMar>
            <w:vAlign w:val="center"/>
          </w:tcPr>
          <w:p w14:paraId="0ED8F2BC" w14:textId="4370839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INDIRETO</w:t>
            </w:r>
          </w:p>
        </w:tc>
        <w:tc>
          <w:tcPr>
            <w:tcW w:w="3005" w:type="dxa"/>
            <w:tcMar>
              <w:left w:w="90" w:type="dxa"/>
              <w:right w:w="90" w:type="dxa"/>
            </w:tcMar>
          </w:tcPr>
          <w:p w14:paraId="59D83073" w14:textId="79159700"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4063AB00" w14:textId="72786755" w:rsidR="3E13702F" w:rsidRDefault="3E13702F" w:rsidP="3E13702F">
            <w:pPr>
              <w:spacing w:line="276" w:lineRule="auto"/>
              <w:rPr>
                <w:rFonts w:ascii="Calibri" w:eastAsia="Calibri" w:hAnsi="Calibri" w:cs="Calibri"/>
                <w:sz w:val="24"/>
                <w:szCs w:val="24"/>
              </w:rPr>
            </w:pPr>
          </w:p>
        </w:tc>
      </w:tr>
      <w:tr w:rsidR="3E13702F" w14:paraId="340772E6" w14:textId="77777777" w:rsidTr="3E13702F">
        <w:trPr>
          <w:trHeight w:val="300"/>
        </w:trPr>
        <w:tc>
          <w:tcPr>
            <w:tcW w:w="3005" w:type="dxa"/>
            <w:vMerge/>
            <w:tcBorders>
              <w:left w:val="single" w:sz="0" w:space="0" w:color="auto"/>
            </w:tcBorders>
            <w:vAlign w:val="center"/>
          </w:tcPr>
          <w:p w14:paraId="4D3D5372" w14:textId="77777777" w:rsidR="00927D69" w:rsidRDefault="00927D69"/>
        </w:tc>
        <w:tc>
          <w:tcPr>
            <w:tcW w:w="3005" w:type="dxa"/>
            <w:tcMar>
              <w:left w:w="90" w:type="dxa"/>
              <w:right w:w="90" w:type="dxa"/>
            </w:tcMar>
          </w:tcPr>
          <w:p w14:paraId="28C45EBE" w14:textId="42F81A7E"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7622EB11" w14:textId="11D60FC0" w:rsidR="3E13702F" w:rsidRDefault="3E13702F" w:rsidP="3E13702F">
            <w:pPr>
              <w:spacing w:line="276" w:lineRule="auto"/>
              <w:rPr>
                <w:rFonts w:ascii="Calibri" w:eastAsia="Calibri" w:hAnsi="Calibri" w:cs="Calibri"/>
                <w:sz w:val="24"/>
                <w:szCs w:val="24"/>
              </w:rPr>
            </w:pPr>
          </w:p>
        </w:tc>
      </w:tr>
      <w:tr w:rsidR="3E13702F" w14:paraId="5CD88490" w14:textId="77777777" w:rsidTr="3E13702F">
        <w:trPr>
          <w:trHeight w:val="300"/>
        </w:trPr>
        <w:tc>
          <w:tcPr>
            <w:tcW w:w="3005" w:type="dxa"/>
            <w:vMerge/>
            <w:tcBorders>
              <w:left w:val="single" w:sz="0" w:space="0" w:color="auto"/>
            </w:tcBorders>
            <w:vAlign w:val="center"/>
          </w:tcPr>
          <w:p w14:paraId="4403467A" w14:textId="77777777" w:rsidR="00927D69" w:rsidRDefault="00927D69"/>
        </w:tc>
        <w:tc>
          <w:tcPr>
            <w:tcW w:w="3005" w:type="dxa"/>
            <w:tcMar>
              <w:left w:w="90" w:type="dxa"/>
              <w:right w:w="90" w:type="dxa"/>
            </w:tcMar>
          </w:tcPr>
          <w:p w14:paraId="2DAC38B7" w14:textId="16744685"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249DA02D" w14:textId="0767BDCD" w:rsidR="3E13702F" w:rsidRDefault="3E13702F" w:rsidP="3E13702F">
            <w:pPr>
              <w:spacing w:line="276" w:lineRule="auto"/>
              <w:rPr>
                <w:rFonts w:ascii="Calibri" w:eastAsia="Calibri" w:hAnsi="Calibri" w:cs="Calibri"/>
                <w:sz w:val="24"/>
                <w:szCs w:val="24"/>
              </w:rPr>
            </w:pPr>
          </w:p>
        </w:tc>
      </w:tr>
      <w:tr w:rsidR="3E13702F" w14:paraId="187005E2" w14:textId="77777777" w:rsidTr="3E13702F">
        <w:trPr>
          <w:trHeight w:val="300"/>
        </w:trPr>
        <w:tc>
          <w:tcPr>
            <w:tcW w:w="3005" w:type="dxa"/>
            <w:vMerge/>
            <w:tcBorders>
              <w:left w:val="single" w:sz="0" w:space="0" w:color="auto"/>
            </w:tcBorders>
            <w:vAlign w:val="center"/>
          </w:tcPr>
          <w:p w14:paraId="3B7A7DF8" w14:textId="77777777" w:rsidR="00927D69" w:rsidRDefault="00927D69"/>
        </w:tc>
        <w:tc>
          <w:tcPr>
            <w:tcW w:w="3005" w:type="dxa"/>
            <w:tcMar>
              <w:left w:w="90" w:type="dxa"/>
              <w:right w:w="90" w:type="dxa"/>
            </w:tcMar>
          </w:tcPr>
          <w:p w14:paraId="446E5E09" w14:textId="4B23BA75"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47B1298F" w14:textId="3FDE4EF2" w:rsidR="3E13702F" w:rsidRDefault="3E13702F" w:rsidP="3E13702F">
            <w:pPr>
              <w:spacing w:line="276" w:lineRule="auto"/>
              <w:rPr>
                <w:rFonts w:ascii="Calibri" w:eastAsia="Calibri" w:hAnsi="Calibri" w:cs="Calibri"/>
                <w:sz w:val="24"/>
                <w:szCs w:val="24"/>
              </w:rPr>
            </w:pPr>
          </w:p>
        </w:tc>
      </w:tr>
      <w:tr w:rsidR="3E13702F" w14:paraId="1DAE59B2" w14:textId="77777777" w:rsidTr="3E13702F">
        <w:trPr>
          <w:trHeight w:val="300"/>
        </w:trPr>
        <w:tc>
          <w:tcPr>
            <w:tcW w:w="3005" w:type="dxa"/>
            <w:vMerge/>
            <w:tcBorders>
              <w:left w:val="single" w:sz="0" w:space="0" w:color="auto"/>
            </w:tcBorders>
            <w:vAlign w:val="center"/>
          </w:tcPr>
          <w:p w14:paraId="0D53BF1E" w14:textId="77777777" w:rsidR="00927D69" w:rsidRDefault="00927D69"/>
        </w:tc>
        <w:tc>
          <w:tcPr>
            <w:tcW w:w="3005" w:type="dxa"/>
            <w:tcMar>
              <w:left w:w="90" w:type="dxa"/>
              <w:right w:w="90" w:type="dxa"/>
            </w:tcMar>
          </w:tcPr>
          <w:p w14:paraId="3A67A5C2" w14:textId="7ADED327"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38AD0F28" w14:textId="6E675F04" w:rsidR="3E13702F" w:rsidRDefault="3E13702F" w:rsidP="3E13702F">
            <w:pPr>
              <w:spacing w:line="276" w:lineRule="auto"/>
              <w:rPr>
                <w:rFonts w:ascii="Calibri" w:eastAsia="Calibri" w:hAnsi="Calibri" w:cs="Calibri"/>
                <w:sz w:val="24"/>
                <w:szCs w:val="24"/>
              </w:rPr>
            </w:pPr>
          </w:p>
        </w:tc>
      </w:tr>
      <w:tr w:rsidR="3E13702F" w14:paraId="1EC46636" w14:textId="77777777" w:rsidTr="3E13702F">
        <w:trPr>
          <w:trHeight w:val="300"/>
        </w:trPr>
        <w:tc>
          <w:tcPr>
            <w:tcW w:w="3005" w:type="dxa"/>
            <w:vMerge/>
            <w:tcBorders>
              <w:left w:val="single" w:sz="0" w:space="0" w:color="auto"/>
            </w:tcBorders>
            <w:vAlign w:val="center"/>
          </w:tcPr>
          <w:p w14:paraId="64AB3C0B" w14:textId="77777777" w:rsidR="00927D69" w:rsidRDefault="00927D69"/>
        </w:tc>
        <w:tc>
          <w:tcPr>
            <w:tcW w:w="3005" w:type="dxa"/>
            <w:tcMar>
              <w:left w:w="90" w:type="dxa"/>
              <w:right w:w="90" w:type="dxa"/>
            </w:tcMar>
          </w:tcPr>
          <w:p w14:paraId="6E8106F1" w14:textId="6D8CB79E"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7C54E925" w14:textId="4D3C9734" w:rsidR="3E13702F" w:rsidRDefault="3E13702F" w:rsidP="3E13702F">
            <w:pPr>
              <w:spacing w:line="276" w:lineRule="auto"/>
              <w:rPr>
                <w:rFonts w:ascii="Calibri" w:eastAsia="Calibri" w:hAnsi="Calibri" w:cs="Calibri"/>
                <w:sz w:val="24"/>
                <w:szCs w:val="24"/>
              </w:rPr>
            </w:pPr>
          </w:p>
        </w:tc>
      </w:tr>
      <w:tr w:rsidR="3E13702F" w14:paraId="27BE7D4A" w14:textId="77777777" w:rsidTr="3E13702F">
        <w:trPr>
          <w:trHeight w:val="300"/>
        </w:trPr>
        <w:tc>
          <w:tcPr>
            <w:tcW w:w="3005" w:type="dxa"/>
            <w:vMerge/>
            <w:tcBorders>
              <w:left w:val="single" w:sz="0" w:space="0" w:color="auto"/>
            </w:tcBorders>
            <w:vAlign w:val="center"/>
          </w:tcPr>
          <w:p w14:paraId="0458CF0B" w14:textId="77777777" w:rsidR="00927D69" w:rsidRDefault="00927D69"/>
        </w:tc>
        <w:tc>
          <w:tcPr>
            <w:tcW w:w="3005" w:type="dxa"/>
            <w:tcMar>
              <w:left w:w="90" w:type="dxa"/>
              <w:right w:w="90" w:type="dxa"/>
            </w:tcMar>
          </w:tcPr>
          <w:p w14:paraId="61F69A76" w14:textId="52EF169F"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16E014ED" w14:textId="78C6F1F6" w:rsidR="3E13702F" w:rsidRDefault="3E13702F" w:rsidP="3E13702F">
            <w:pPr>
              <w:spacing w:line="276" w:lineRule="auto"/>
              <w:rPr>
                <w:rFonts w:ascii="Calibri" w:eastAsia="Calibri" w:hAnsi="Calibri" w:cs="Calibri"/>
                <w:sz w:val="24"/>
                <w:szCs w:val="24"/>
              </w:rPr>
            </w:pPr>
          </w:p>
        </w:tc>
      </w:tr>
      <w:tr w:rsidR="3E13702F" w14:paraId="1F47814D" w14:textId="77777777" w:rsidTr="3E13702F">
        <w:trPr>
          <w:trHeight w:val="300"/>
        </w:trPr>
        <w:tc>
          <w:tcPr>
            <w:tcW w:w="3005" w:type="dxa"/>
            <w:vMerge w:val="restart"/>
            <w:tcBorders>
              <w:left w:val="single" w:sz="6" w:space="0" w:color="auto"/>
            </w:tcBorders>
            <w:tcMar>
              <w:left w:w="90" w:type="dxa"/>
              <w:right w:w="90" w:type="dxa"/>
            </w:tcMar>
            <w:vAlign w:val="center"/>
          </w:tcPr>
          <w:p w14:paraId="1876B096" w14:textId="34101BBF"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DIVULGAÇÃO</w:t>
            </w:r>
          </w:p>
        </w:tc>
        <w:tc>
          <w:tcPr>
            <w:tcW w:w="3005" w:type="dxa"/>
            <w:tcMar>
              <w:left w:w="90" w:type="dxa"/>
              <w:right w:w="90" w:type="dxa"/>
            </w:tcMar>
          </w:tcPr>
          <w:p w14:paraId="3C8FA2AD" w14:textId="69364B9A"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33953D96" w14:textId="34B2015F" w:rsidR="3E13702F" w:rsidRDefault="3E13702F" w:rsidP="3E13702F">
            <w:pPr>
              <w:spacing w:line="276" w:lineRule="auto"/>
              <w:rPr>
                <w:rFonts w:ascii="Calibri" w:eastAsia="Calibri" w:hAnsi="Calibri" w:cs="Calibri"/>
                <w:sz w:val="24"/>
                <w:szCs w:val="24"/>
              </w:rPr>
            </w:pPr>
          </w:p>
        </w:tc>
      </w:tr>
      <w:tr w:rsidR="3E13702F" w14:paraId="3117AA14" w14:textId="77777777" w:rsidTr="3E13702F">
        <w:trPr>
          <w:trHeight w:val="300"/>
        </w:trPr>
        <w:tc>
          <w:tcPr>
            <w:tcW w:w="3005" w:type="dxa"/>
            <w:vMerge/>
            <w:tcBorders>
              <w:left w:val="single" w:sz="0" w:space="0" w:color="auto"/>
            </w:tcBorders>
            <w:vAlign w:val="center"/>
          </w:tcPr>
          <w:p w14:paraId="52944B44" w14:textId="77777777" w:rsidR="00927D69" w:rsidRDefault="00927D69"/>
        </w:tc>
        <w:tc>
          <w:tcPr>
            <w:tcW w:w="3005" w:type="dxa"/>
            <w:tcMar>
              <w:left w:w="90" w:type="dxa"/>
              <w:right w:w="90" w:type="dxa"/>
            </w:tcMar>
          </w:tcPr>
          <w:p w14:paraId="5CA01EC5" w14:textId="677E9BD4"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33B21893" w14:textId="1730042E" w:rsidR="3E13702F" w:rsidRDefault="3E13702F" w:rsidP="3E13702F">
            <w:pPr>
              <w:spacing w:line="276" w:lineRule="auto"/>
              <w:rPr>
                <w:rFonts w:ascii="Calibri" w:eastAsia="Calibri" w:hAnsi="Calibri" w:cs="Calibri"/>
                <w:sz w:val="24"/>
                <w:szCs w:val="24"/>
              </w:rPr>
            </w:pPr>
          </w:p>
        </w:tc>
      </w:tr>
      <w:tr w:rsidR="3E13702F" w14:paraId="3808BB2D" w14:textId="77777777" w:rsidTr="3E13702F">
        <w:trPr>
          <w:trHeight w:val="300"/>
        </w:trPr>
        <w:tc>
          <w:tcPr>
            <w:tcW w:w="3005" w:type="dxa"/>
            <w:vMerge/>
            <w:tcBorders>
              <w:left w:val="single" w:sz="0" w:space="0" w:color="auto"/>
            </w:tcBorders>
            <w:vAlign w:val="center"/>
          </w:tcPr>
          <w:p w14:paraId="31E3CC19" w14:textId="77777777" w:rsidR="00927D69" w:rsidRDefault="00927D69"/>
        </w:tc>
        <w:tc>
          <w:tcPr>
            <w:tcW w:w="3005" w:type="dxa"/>
            <w:tcMar>
              <w:left w:w="90" w:type="dxa"/>
              <w:right w:w="90" w:type="dxa"/>
            </w:tcMar>
          </w:tcPr>
          <w:p w14:paraId="4F394BAA" w14:textId="6249ADDE"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51963AAD" w14:textId="6114699B" w:rsidR="3E13702F" w:rsidRDefault="3E13702F" w:rsidP="3E13702F">
            <w:pPr>
              <w:spacing w:line="276" w:lineRule="auto"/>
              <w:rPr>
                <w:rFonts w:ascii="Calibri" w:eastAsia="Calibri" w:hAnsi="Calibri" w:cs="Calibri"/>
                <w:sz w:val="24"/>
                <w:szCs w:val="24"/>
              </w:rPr>
            </w:pPr>
          </w:p>
        </w:tc>
      </w:tr>
      <w:tr w:rsidR="3E13702F" w14:paraId="253A0058" w14:textId="77777777" w:rsidTr="3E13702F">
        <w:trPr>
          <w:trHeight w:val="300"/>
        </w:trPr>
        <w:tc>
          <w:tcPr>
            <w:tcW w:w="3005" w:type="dxa"/>
            <w:vMerge/>
            <w:tcBorders>
              <w:left w:val="single" w:sz="0" w:space="0" w:color="auto"/>
            </w:tcBorders>
            <w:vAlign w:val="center"/>
          </w:tcPr>
          <w:p w14:paraId="7CB210B1" w14:textId="77777777" w:rsidR="00927D69" w:rsidRDefault="00927D69"/>
        </w:tc>
        <w:tc>
          <w:tcPr>
            <w:tcW w:w="3005" w:type="dxa"/>
            <w:tcMar>
              <w:left w:w="90" w:type="dxa"/>
              <w:right w:w="90" w:type="dxa"/>
            </w:tcMar>
          </w:tcPr>
          <w:p w14:paraId="167C8DD3" w14:textId="357D78DB"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3DE7FD3D" w14:textId="2F539AF4" w:rsidR="3E13702F" w:rsidRDefault="3E13702F" w:rsidP="3E13702F">
            <w:pPr>
              <w:spacing w:line="276" w:lineRule="auto"/>
              <w:rPr>
                <w:rFonts w:ascii="Calibri" w:eastAsia="Calibri" w:hAnsi="Calibri" w:cs="Calibri"/>
                <w:sz w:val="24"/>
                <w:szCs w:val="24"/>
              </w:rPr>
            </w:pPr>
          </w:p>
        </w:tc>
      </w:tr>
      <w:tr w:rsidR="3E13702F" w14:paraId="2FDA5E66" w14:textId="77777777" w:rsidTr="3E13702F">
        <w:trPr>
          <w:trHeight w:val="300"/>
        </w:trPr>
        <w:tc>
          <w:tcPr>
            <w:tcW w:w="3005" w:type="dxa"/>
            <w:vMerge/>
            <w:tcBorders>
              <w:left w:val="single" w:sz="0" w:space="0" w:color="auto"/>
            </w:tcBorders>
            <w:vAlign w:val="center"/>
          </w:tcPr>
          <w:p w14:paraId="14B19D95" w14:textId="77777777" w:rsidR="00927D69" w:rsidRDefault="00927D69"/>
        </w:tc>
        <w:tc>
          <w:tcPr>
            <w:tcW w:w="3005" w:type="dxa"/>
            <w:tcMar>
              <w:left w:w="90" w:type="dxa"/>
              <w:right w:w="90" w:type="dxa"/>
            </w:tcMar>
          </w:tcPr>
          <w:p w14:paraId="64360BF2" w14:textId="0D731A08"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23882FFC" w14:textId="061CC909" w:rsidR="3E13702F" w:rsidRDefault="3E13702F" w:rsidP="3E13702F">
            <w:pPr>
              <w:spacing w:line="276" w:lineRule="auto"/>
              <w:rPr>
                <w:rFonts w:ascii="Calibri" w:eastAsia="Calibri" w:hAnsi="Calibri" w:cs="Calibri"/>
                <w:sz w:val="24"/>
                <w:szCs w:val="24"/>
              </w:rPr>
            </w:pPr>
          </w:p>
        </w:tc>
      </w:tr>
      <w:tr w:rsidR="3E13702F" w14:paraId="344CDF7D" w14:textId="77777777" w:rsidTr="3E13702F">
        <w:trPr>
          <w:trHeight w:val="300"/>
        </w:trPr>
        <w:tc>
          <w:tcPr>
            <w:tcW w:w="3005" w:type="dxa"/>
            <w:vMerge/>
            <w:tcBorders>
              <w:left w:val="single" w:sz="0" w:space="0" w:color="auto"/>
            </w:tcBorders>
            <w:vAlign w:val="center"/>
          </w:tcPr>
          <w:p w14:paraId="23E086AD" w14:textId="77777777" w:rsidR="00927D69" w:rsidRDefault="00927D69"/>
        </w:tc>
        <w:tc>
          <w:tcPr>
            <w:tcW w:w="3005" w:type="dxa"/>
            <w:tcMar>
              <w:left w:w="90" w:type="dxa"/>
              <w:right w:w="90" w:type="dxa"/>
            </w:tcMar>
          </w:tcPr>
          <w:p w14:paraId="75633321" w14:textId="48912EFB"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74A2479E" w14:textId="3643B930" w:rsidR="3E13702F" w:rsidRDefault="3E13702F" w:rsidP="3E13702F">
            <w:pPr>
              <w:spacing w:line="276" w:lineRule="auto"/>
              <w:rPr>
                <w:rFonts w:ascii="Calibri" w:eastAsia="Calibri" w:hAnsi="Calibri" w:cs="Calibri"/>
                <w:sz w:val="24"/>
                <w:szCs w:val="24"/>
              </w:rPr>
            </w:pPr>
          </w:p>
        </w:tc>
      </w:tr>
      <w:tr w:rsidR="3E13702F" w14:paraId="058E8F3D" w14:textId="77777777" w:rsidTr="3E13702F">
        <w:trPr>
          <w:trHeight w:val="300"/>
        </w:trPr>
        <w:tc>
          <w:tcPr>
            <w:tcW w:w="6010" w:type="dxa"/>
            <w:gridSpan w:val="2"/>
            <w:tcBorders>
              <w:left w:val="single" w:sz="6" w:space="0" w:color="auto"/>
              <w:bottom w:val="single" w:sz="6" w:space="0" w:color="auto"/>
            </w:tcBorders>
            <w:tcMar>
              <w:left w:w="90" w:type="dxa"/>
              <w:right w:w="90" w:type="dxa"/>
            </w:tcMar>
          </w:tcPr>
          <w:p w14:paraId="09A483A1" w14:textId="10402816"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1CD0C1E3" w14:textId="7B23752D"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b/>
                <w:bCs/>
                <w:sz w:val="24"/>
                <w:szCs w:val="24"/>
              </w:rPr>
              <w:t>R$</w:t>
            </w:r>
          </w:p>
        </w:tc>
      </w:tr>
    </w:tbl>
    <w:p w14:paraId="6FBD5E61" w14:textId="5B1DA6A3" w:rsidR="78E9B492" w:rsidRDefault="78E9B492" w:rsidP="3E13702F">
      <w:pPr>
        <w:widowControl w:val="0"/>
        <w:spacing w:before="240" w:after="200" w:line="360"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10.2.3. PATROCINADOR:</w:t>
      </w:r>
      <w:r w:rsidRPr="3E13702F">
        <w:rPr>
          <w:rFonts w:ascii="Calibri" w:eastAsia="Calibri" w:hAnsi="Calibri" w:cs="Calibri"/>
          <w:color w:val="000000" w:themeColor="text1"/>
          <w:sz w:val="24"/>
          <w:szCs w:val="24"/>
        </w:rPr>
        <w:t xml:space="preserve"> </w:t>
      </w:r>
      <w:r w:rsidRPr="3E13702F">
        <w:rPr>
          <w:rFonts w:ascii="Calibri" w:eastAsia="Calibri" w:hAnsi="Calibri" w:cs="Calibri"/>
          <w:i/>
          <w:iCs/>
          <w:color w:val="000000" w:themeColor="text1"/>
          <w:sz w:val="24"/>
          <w:szCs w:val="24"/>
        </w:rPr>
        <w:t>Apenas se houver;</w:t>
      </w:r>
      <w:r>
        <w:tab/>
      </w:r>
      <w:r>
        <w:tab/>
      </w:r>
      <w:r>
        <w:tab/>
      </w:r>
      <w:r>
        <w:tab/>
      </w:r>
      <w:r>
        <w:tab/>
      </w:r>
      <w:r>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3E13702F" w14:paraId="2E72F379" w14:textId="77777777" w:rsidTr="3E13702F">
        <w:trPr>
          <w:trHeight w:val="300"/>
        </w:trPr>
        <w:tc>
          <w:tcPr>
            <w:tcW w:w="6010" w:type="dxa"/>
            <w:gridSpan w:val="2"/>
            <w:tcBorders>
              <w:top w:val="single" w:sz="6" w:space="0" w:color="auto"/>
              <w:left w:val="single" w:sz="6" w:space="0" w:color="auto"/>
            </w:tcBorders>
            <w:tcMar>
              <w:left w:w="90" w:type="dxa"/>
              <w:right w:w="90" w:type="dxa"/>
            </w:tcMar>
            <w:vAlign w:val="center"/>
          </w:tcPr>
          <w:p w14:paraId="14A73D0B" w14:textId="56E060F9"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Descrição das ações</w:t>
            </w:r>
          </w:p>
        </w:tc>
        <w:tc>
          <w:tcPr>
            <w:tcW w:w="3005" w:type="dxa"/>
            <w:vMerge w:val="restart"/>
            <w:tcBorders>
              <w:top w:val="single" w:sz="6" w:space="0" w:color="auto"/>
              <w:right w:val="single" w:sz="6" w:space="0" w:color="auto"/>
            </w:tcBorders>
            <w:tcMar>
              <w:left w:w="90" w:type="dxa"/>
              <w:right w:w="90" w:type="dxa"/>
            </w:tcMar>
            <w:vAlign w:val="center"/>
          </w:tcPr>
          <w:p w14:paraId="4BC44EEE" w14:textId="2A2B5C77"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Escolher Mês</w:t>
            </w:r>
          </w:p>
        </w:tc>
      </w:tr>
      <w:tr w:rsidR="3E13702F" w14:paraId="68F2CE3B" w14:textId="77777777" w:rsidTr="3E13702F">
        <w:trPr>
          <w:trHeight w:val="300"/>
        </w:trPr>
        <w:tc>
          <w:tcPr>
            <w:tcW w:w="3005" w:type="dxa"/>
            <w:tcBorders>
              <w:top w:val="single" w:sz="6" w:space="0" w:color="auto"/>
              <w:left w:val="single" w:sz="6" w:space="0" w:color="auto"/>
            </w:tcBorders>
            <w:tcMar>
              <w:left w:w="90" w:type="dxa"/>
              <w:right w:w="90" w:type="dxa"/>
            </w:tcMar>
            <w:vAlign w:val="center"/>
          </w:tcPr>
          <w:p w14:paraId="33DF2578" w14:textId="4FDD6618"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Tipo de Despesa</w:t>
            </w:r>
          </w:p>
        </w:tc>
        <w:tc>
          <w:tcPr>
            <w:tcW w:w="3005" w:type="dxa"/>
            <w:tcBorders>
              <w:top w:val="single" w:sz="6" w:space="0" w:color="auto"/>
            </w:tcBorders>
            <w:tcMar>
              <w:left w:w="90" w:type="dxa"/>
              <w:right w:w="90" w:type="dxa"/>
            </w:tcMar>
            <w:vAlign w:val="center"/>
          </w:tcPr>
          <w:p w14:paraId="74A84BE9" w14:textId="6A3BCFB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3005" w:type="dxa"/>
            <w:vMerge/>
            <w:tcBorders>
              <w:right w:val="single" w:sz="0" w:space="0" w:color="auto"/>
            </w:tcBorders>
            <w:vAlign w:val="center"/>
          </w:tcPr>
          <w:p w14:paraId="40CAB55E" w14:textId="77777777" w:rsidR="00927D69" w:rsidRDefault="00927D69"/>
        </w:tc>
      </w:tr>
      <w:tr w:rsidR="3E13702F" w14:paraId="6E4FD451" w14:textId="77777777" w:rsidTr="3E13702F">
        <w:trPr>
          <w:trHeight w:val="300"/>
        </w:trPr>
        <w:tc>
          <w:tcPr>
            <w:tcW w:w="3005" w:type="dxa"/>
            <w:vMerge w:val="restart"/>
            <w:tcBorders>
              <w:left w:val="single" w:sz="6" w:space="0" w:color="auto"/>
            </w:tcBorders>
            <w:tcMar>
              <w:left w:w="90" w:type="dxa"/>
              <w:right w:w="90" w:type="dxa"/>
            </w:tcMar>
            <w:vAlign w:val="center"/>
          </w:tcPr>
          <w:p w14:paraId="604FC3F7" w14:textId="09B7E6E3"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DIRETO</w:t>
            </w:r>
          </w:p>
        </w:tc>
        <w:tc>
          <w:tcPr>
            <w:tcW w:w="3005" w:type="dxa"/>
            <w:tcMar>
              <w:left w:w="90" w:type="dxa"/>
              <w:right w:w="90" w:type="dxa"/>
            </w:tcMar>
          </w:tcPr>
          <w:p w14:paraId="0D91E95D" w14:textId="3594D45B"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Recursos Humanos</w:t>
            </w:r>
          </w:p>
        </w:tc>
        <w:tc>
          <w:tcPr>
            <w:tcW w:w="3005" w:type="dxa"/>
            <w:tcBorders>
              <w:top w:val="single" w:sz="6" w:space="0" w:color="auto"/>
              <w:right w:val="single" w:sz="6" w:space="0" w:color="auto"/>
            </w:tcBorders>
            <w:tcMar>
              <w:left w:w="90" w:type="dxa"/>
              <w:right w:w="90" w:type="dxa"/>
            </w:tcMar>
          </w:tcPr>
          <w:p w14:paraId="7D119B5C" w14:textId="0A0F3B78" w:rsidR="3E13702F" w:rsidRDefault="3E13702F" w:rsidP="3E13702F">
            <w:pPr>
              <w:spacing w:line="276" w:lineRule="auto"/>
              <w:rPr>
                <w:rFonts w:ascii="Calibri" w:eastAsia="Calibri" w:hAnsi="Calibri" w:cs="Calibri"/>
                <w:sz w:val="24"/>
                <w:szCs w:val="24"/>
              </w:rPr>
            </w:pPr>
          </w:p>
        </w:tc>
      </w:tr>
      <w:tr w:rsidR="3E13702F" w14:paraId="2957E360" w14:textId="77777777" w:rsidTr="3E13702F">
        <w:trPr>
          <w:trHeight w:val="300"/>
        </w:trPr>
        <w:tc>
          <w:tcPr>
            <w:tcW w:w="3005" w:type="dxa"/>
            <w:vMerge/>
            <w:tcBorders>
              <w:left w:val="single" w:sz="0" w:space="0" w:color="auto"/>
            </w:tcBorders>
            <w:vAlign w:val="center"/>
          </w:tcPr>
          <w:p w14:paraId="0B0D462B" w14:textId="77777777" w:rsidR="00927D69" w:rsidRDefault="00927D69"/>
        </w:tc>
        <w:tc>
          <w:tcPr>
            <w:tcW w:w="3005" w:type="dxa"/>
            <w:tcMar>
              <w:left w:w="90" w:type="dxa"/>
              <w:right w:w="90" w:type="dxa"/>
            </w:tcMar>
          </w:tcPr>
          <w:p w14:paraId="09BBDF98" w14:textId="1D67A73D"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Encargos Trabalhistas e Previdenciários</w:t>
            </w:r>
          </w:p>
        </w:tc>
        <w:tc>
          <w:tcPr>
            <w:tcW w:w="3005" w:type="dxa"/>
            <w:tcBorders>
              <w:right w:val="single" w:sz="6" w:space="0" w:color="auto"/>
            </w:tcBorders>
            <w:tcMar>
              <w:left w:w="90" w:type="dxa"/>
              <w:right w:w="90" w:type="dxa"/>
            </w:tcMar>
          </w:tcPr>
          <w:p w14:paraId="4D95FB5C" w14:textId="14B4CC20" w:rsidR="3E13702F" w:rsidRDefault="3E13702F" w:rsidP="3E13702F">
            <w:pPr>
              <w:spacing w:line="276" w:lineRule="auto"/>
              <w:rPr>
                <w:rFonts w:ascii="Calibri" w:eastAsia="Calibri" w:hAnsi="Calibri" w:cs="Calibri"/>
                <w:sz w:val="24"/>
                <w:szCs w:val="24"/>
              </w:rPr>
            </w:pPr>
          </w:p>
        </w:tc>
      </w:tr>
      <w:tr w:rsidR="3E13702F" w14:paraId="28B13AE0" w14:textId="77777777" w:rsidTr="3E13702F">
        <w:trPr>
          <w:trHeight w:val="300"/>
        </w:trPr>
        <w:tc>
          <w:tcPr>
            <w:tcW w:w="3005" w:type="dxa"/>
            <w:vMerge/>
            <w:tcBorders>
              <w:left w:val="single" w:sz="0" w:space="0" w:color="auto"/>
            </w:tcBorders>
            <w:vAlign w:val="center"/>
          </w:tcPr>
          <w:p w14:paraId="0D6E6AD6" w14:textId="77777777" w:rsidR="00927D69" w:rsidRDefault="00927D69"/>
        </w:tc>
        <w:tc>
          <w:tcPr>
            <w:tcW w:w="3005" w:type="dxa"/>
            <w:tcMar>
              <w:left w:w="90" w:type="dxa"/>
              <w:right w:w="90" w:type="dxa"/>
            </w:tcMar>
          </w:tcPr>
          <w:p w14:paraId="28F4513E" w14:textId="76D8A841"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Jurídica</w:t>
            </w:r>
          </w:p>
        </w:tc>
        <w:tc>
          <w:tcPr>
            <w:tcW w:w="3005" w:type="dxa"/>
            <w:tcBorders>
              <w:right w:val="single" w:sz="6" w:space="0" w:color="auto"/>
            </w:tcBorders>
            <w:tcMar>
              <w:left w:w="90" w:type="dxa"/>
              <w:right w:w="90" w:type="dxa"/>
            </w:tcMar>
          </w:tcPr>
          <w:p w14:paraId="05D1F6EF" w14:textId="46CA3152" w:rsidR="3E13702F" w:rsidRDefault="3E13702F" w:rsidP="3E13702F">
            <w:pPr>
              <w:spacing w:line="276" w:lineRule="auto"/>
              <w:rPr>
                <w:rFonts w:ascii="Calibri" w:eastAsia="Calibri" w:hAnsi="Calibri" w:cs="Calibri"/>
                <w:sz w:val="24"/>
                <w:szCs w:val="24"/>
              </w:rPr>
            </w:pPr>
          </w:p>
        </w:tc>
      </w:tr>
      <w:tr w:rsidR="3E13702F" w14:paraId="3B8FF475" w14:textId="77777777" w:rsidTr="3E13702F">
        <w:trPr>
          <w:trHeight w:val="300"/>
        </w:trPr>
        <w:tc>
          <w:tcPr>
            <w:tcW w:w="3005" w:type="dxa"/>
            <w:vMerge/>
            <w:tcBorders>
              <w:left w:val="single" w:sz="0" w:space="0" w:color="auto"/>
            </w:tcBorders>
            <w:vAlign w:val="center"/>
          </w:tcPr>
          <w:p w14:paraId="16C65819" w14:textId="77777777" w:rsidR="00927D69" w:rsidRDefault="00927D69"/>
        </w:tc>
        <w:tc>
          <w:tcPr>
            <w:tcW w:w="3005" w:type="dxa"/>
            <w:tcMar>
              <w:left w:w="90" w:type="dxa"/>
              <w:right w:w="90" w:type="dxa"/>
            </w:tcMar>
          </w:tcPr>
          <w:p w14:paraId="19865F89" w14:textId="7870072F"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Serviços de Pessoa Física</w:t>
            </w:r>
          </w:p>
        </w:tc>
        <w:tc>
          <w:tcPr>
            <w:tcW w:w="3005" w:type="dxa"/>
            <w:tcBorders>
              <w:right w:val="single" w:sz="6" w:space="0" w:color="auto"/>
            </w:tcBorders>
            <w:tcMar>
              <w:left w:w="90" w:type="dxa"/>
              <w:right w:w="90" w:type="dxa"/>
            </w:tcMar>
          </w:tcPr>
          <w:p w14:paraId="26D2A707" w14:textId="7AE58C97" w:rsidR="3E13702F" w:rsidRDefault="3E13702F" w:rsidP="3E13702F">
            <w:pPr>
              <w:spacing w:line="276" w:lineRule="auto"/>
              <w:rPr>
                <w:rFonts w:ascii="Calibri" w:eastAsia="Calibri" w:hAnsi="Calibri" w:cs="Calibri"/>
                <w:sz w:val="24"/>
                <w:szCs w:val="24"/>
              </w:rPr>
            </w:pPr>
          </w:p>
        </w:tc>
      </w:tr>
      <w:tr w:rsidR="3E13702F" w14:paraId="2456546F" w14:textId="77777777" w:rsidTr="3E13702F">
        <w:trPr>
          <w:trHeight w:val="300"/>
        </w:trPr>
        <w:tc>
          <w:tcPr>
            <w:tcW w:w="3005" w:type="dxa"/>
            <w:vMerge/>
            <w:tcBorders>
              <w:left w:val="single" w:sz="0" w:space="0" w:color="auto"/>
            </w:tcBorders>
            <w:vAlign w:val="center"/>
          </w:tcPr>
          <w:p w14:paraId="2945503E" w14:textId="77777777" w:rsidR="00927D69" w:rsidRDefault="00927D69"/>
        </w:tc>
        <w:tc>
          <w:tcPr>
            <w:tcW w:w="3005" w:type="dxa"/>
            <w:tcMar>
              <w:left w:w="90" w:type="dxa"/>
              <w:right w:w="90" w:type="dxa"/>
            </w:tcMar>
          </w:tcPr>
          <w:p w14:paraId="5069673C" w14:textId="6A5CBD5F"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Material Esportivo</w:t>
            </w:r>
          </w:p>
        </w:tc>
        <w:tc>
          <w:tcPr>
            <w:tcW w:w="3005" w:type="dxa"/>
            <w:tcBorders>
              <w:right w:val="single" w:sz="6" w:space="0" w:color="auto"/>
            </w:tcBorders>
            <w:tcMar>
              <w:left w:w="90" w:type="dxa"/>
              <w:right w:w="90" w:type="dxa"/>
            </w:tcMar>
          </w:tcPr>
          <w:p w14:paraId="3049B84B" w14:textId="58D2639A" w:rsidR="3E13702F" w:rsidRDefault="3E13702F" w:rsidP="3E13702F">
            <w:pPr>
              <w:spacing w:line="276" w:lineRule="auto"/>
              <w:rPr>
                <w:rFonts w:ascii="Calibri" w:eastAsia="Calibri" w:hAnsi="Calibri" w:cs="Calibri"/>
                <w:sz w:val="24"/>
                <w:szCs w:val="24"/>
              </w:rPr>
            </w:pPr>
          </w:p>
        </w:tc>
      </w:tr>
      <w:tr w:rsidR="3E13702F" w14:paraId="7214C4DB" w14:textId="77777777" w:rsidTr="3E13702F">
        <w:trPr>
          <w:trHeight w:val="300"/>
        </w:trPr>
        <w:tc>
          <w:tcPr>
            <w:tcW w:w="3005" w:type="dxa"/>
            <w:vMerge/>
            <w:tcBorders>
              <w:left w:val="single" w:sz="0" w:space="0" w:color="auto"/>
            </w:tcBorders>
            <w:vAlign w:val="center"/>
          </w:tcPr>
          <w:p w14:paraId="5B5F8462" w14:textId="77777777" w:rsidR="00927D69" w:rsidRDefault="00927D69"/>
        </w:tc>
        <w:tc>
          <w:tcPr>
            <w:tcW w:w="3005" w:type="dxa"/>
            <w:tcMar>
              <w:left w:w="90" w:type="dxa"/>
              <w:right w:w="90" w:type="dxa"/>
            </w:tcMar>
          </w:tcPr>
          <w:p w14:paraId="50237CA8" w14:textId="4CE60EA7"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Outros materiais de consumo</w:t>
            </w:r>
          </w:p>
        </w:tc>
        <w:tc>
          <w:tcPr>
            <w:tcW w:w="3005" w:type="dxa"/>
            <w:tcBorders>
              <w:right w:val="single" w:sz="6" w:space="0" w:color="auto"/>
            </w:tcBorders>
            <w:tcMar>
              <w:left w:w="90" w:type="dxa"/>
              <w:right w:w="90" w:type="dxa"/>
            </w:tcMar>
          </w:tcPr>
          <w:p w14:paraId="21002562" w14:textId="664639AD" w:rsidR="3E13702F" w:rsidRDefault="3E13702F" w:rsidP="3E13702F">
            <w:pPr>
              <w:spacing w:line="276" w:lineRule="auto"/>
              <w:rPr>
                <w:rFonts w:ascii="Calibri" w:eastAsia="Calibri" w:hAnsi="Calibri" w:cs="Calibri"/>
                <w:sz w:val="24"/>
                <w:szCs w:val="24"/>
              </w:rPr>
            </w:pPr>
          </w:p>
        </w:tc>
      </w:tr>
      <w:tr w:rsidR="3E13702F" w14:paraId="75977947" w14:textId="77777777" w:rsidTr="3E13702F">
        <w:trPr>
          <w:trHeight w:val="300"/>
        </w:trPr>
        <w:tc>
          <w:tcPr>
            <w:tcW w:w="3005" w:type="dxa"/>
            <w:vMerge/>
            <w:tcBorders>
              <w:left w:val="single" w:sz="0" w:space="0" w:color="auto"/>
            </w:tcBorders>
            <w:vAlign w:val="center"/>
          </w:tcPr>
          <w:p w14:paraId="116DBCF8" w14:textId="77777777" w:rsidR="00927D69" w:rsidRDefault="00927D69"/>
        </w:tc>
        <w:tc>
          <w:tcPr>
            <w:tcW w:w="3005" w:type="dxa"/>
            <w:tcMar>
              <w:left w:w="90" w:type="dxa"/>
              <w:right w:w="90" w:type="dxa"/>
            </w:tcMar>
          </w:tcPr>
          <w:p w14:paraId="05E960DC" w14:textId="65B8605E"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Equipamentos e Material Permanente</w:t>
            </w:r>
          </w:p>
        </w:tc>
        <w:tc>
          <w:tcPr>
            <w:tcW w:w="3005" w:type="dxa"/>
            <w:tcBorders>
              <w:right w:val="single" w:sz="6" w:space="0" w:color="auto"/>
            </w:tcBorders>
            <w:tcMar>
              <w:left w:w="90" w:type="dxa"/>
              <w:right w:w="90" w:type="dxa"/>
            </w:tcMar>
          </w:tcPr>
          <w:p w14:paraId="4B7B9DDA" w14:textId="13FF7A9C" w:rsidR="3E13702F" w:rsidRDefault="3E13702F" w:rsidP="3E13702F">
            <w:pPr>
              <w:spacing w:line="276" w:lineRule="auto"/>
              <w:rPr>
                <w:rFonts w:ascii="Calibri" w:eastAsia="Calibri" w:hAnsi="Calibri" w:cs="Calibri"/>
                <w:sz w:val="24"/>
                <w:szCs w:val="24"/>
              </w:rPr>
            </w:pPr>
          </w:p>
        </w:tc>
      </w:tr>
      <w:tr w:rsidR="3E13702F" w14:paraId="5778C8A2" w14:textId="77777777" w:rsidTr="3E13702F">
        <w:trPr>
          <w:trHeight w:val="300"/>
        </w:trPr>
        <w:tc>
          <w:tcPr>
            <w:tcW w:w="3005" w:type="dxa"/>
            <w:vMerge/>
            <w:tcBorders>
              <w:left w:val="single" w:sz="0" w:space="0" w:color="auto"/>
            </w:tcBorders>
            <w:vAlign w:val="center"/>
          </w:tcPr>
          <w:p w14:paraId="3BFC3EC4" w14:textId="77777777" w:rsidR="00927D69" w:rsidRDefault="00927D69"/>
        </w:tc>
        <w:tc>
          <w:tcPr>
            <w:tcW w:w="3005" w:type="dxa"/>
            <w:tcMar>
              <w:left w:w="90" w:type="dxa"/>
              <w:right w:w="90" w:type="dxa"/>
            </w:tcMar>
          </w:tcPr>
          <w:p w14:paraId="6CD6DFFC" w14:textId="25D4B56D" w:rsidR="3E13702F" w:rsidRDefault="3E13702F" w:rsidP="3E13702F">
            <w:pPr>
              <w:spacing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Obras e Instalações</w:t>
            </w:r>
          </w:p>
        </w:tc>
        <w:tc>
          <w:tcPr>
            <w:tcW w:w="3005" w:type="dxa"/>
            <w:tcBorders>
              <w:right w:val="single" w:sz="6" w:space="0" w:color="auto"/>
            </w:tcBorders>
            <w:tcMar>
              <w:left w:w="90" w:type="dxa"/>
              <w:right w:w="90" w:type="dxa"/>
            </w:tcMar>
          </w:tcPr>
          <w:p w14:paraId="2FE89C82" w14:textId="68A4D340" w:rsidR="3E13702F" w:rsidRDefault="3E13702F" w:rsidP="3E13702F">
            <w:pPr>
              <w:spacing w:line="276" w:lineRule="auto"/>
              <w:rPr>
                <w:rFonts w:ascii="Calibri" w:eastAsia="Calibri" w:hAnsi="Calibri" w:cs="Calibri"/>
                <w:sz w:val="24"/>
                <w:szCs w:val="24"/>
              </w:rPr>
            </w:pPr>
          </w:p>
        </w:tc>
      </w:tr>
      <w:tr w:rsidR="3E13702F" w14:paraId="7798ACAA" w14:textId="77777777" w:rsidTr="3E13702F">
        <w:trPr>
          <w:trHeight w:val="300"/>
        </w:trPr>
        <w:tc>
          <w:tcPr>
            <w:tcW w:w="3005" w:type="dxa"/>
            <w:vMerge w:val="restart"/>
            <w:tcBorders>
              <w:left w:val="single" w:sz="6" w:space="0" w:color="auto"/>
            </w:tcBorders>
            <w:tcMar>
              <w:left w:w="90" w:type="dxa"/>
              <w:right w:w="90" w:type="dxa"/>
            </w:tcMar>
            <w:vAlign w:val="center"/>
          </w:tcPr>
          <w:p w14:paraId="16C9BD1B" w14:textId="52686D71"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INDIRETO</w:t>
            </w:r>
          </w:p>
        </w:tc>
        <w:tc>
          <w:tcPr>
            <w:tcW w:w="3005" w:type="dxa"/>
            <w:tcMar>
              <w:left w:w="90" w:type="dxa"/>
              <w:right w:w="90" w:type="dxa"/>
            </w:tcMar>
          </w:tcPr>
          <w:p w14:paraId="73025008" w14:textId="63BFFCA1"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53C5C00A" w14:textId="1F66D990" w:rsidR="3E13702F" w:rsidRDefault="3E13702F" w:rsidP="3E13702F">
            <w:pPr>
              <w:spacing w:line="276" w:lineRule="auto"/>
              <w:rPr>
                <w:rFonts w:ascii="Calibri" w:eastAsia="Calibri" w:hAnsi="Calibri" w:cs="Calibri"/>
                <w:sz w:val="24"/>
                <w:szCs w:val="24"/>
              </w:rPr>
            </w:pPr>
          </w:p>
        </w:tc>
      </w:tr>
      <w:tr w:rsidR="3E13702F" w14:paraId="6651628D" w14:textId="77777777" w:rsidTr="3E13702F">
        <w:trPr>
          <w:trHeight w:val="300"/>
        </w:trPr>
        <w:tc>
          <w:tcPr>
            <w:tcW w:w="3005" w:type="dxa"/>
            <w:vMerge/>
            <w:tcBorders>
              <w:left w:val="single" w:sz="0" w:space="0" w:color="auto"/>
            </w:tcBorders>
            <w:vAlign w:val="center"/>
          </w:tcPr>
          <w:p w14:paraId="075EC13D" w14:textId="77777777" w:rsidR="00927D69" w:rsidRDefault="00927D69"/>
        </w:tc>
        <w:tc>
          <w:tcPr>
            <w:tcW w:w="3005" w:type="dxa"/>
            <w:tcMar>
              <w:left w:w="90" w:type="dxa"/>
              <w:right w:w="90" w:type="dxa"/>
            </w:tcMar>
          </w:tcPr>
          <w:p w14:paraId="2BC157C7" w14:textId="73D9D7AB"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7A87C78B" w14:textId="5C741FDE" w:rsidR="3E13702F" w:rsidRDefault="3E13702F" w:rsidP="3E13702F">
            <w:pPr>
              <w:spacing w:line="276" w:lineRule="auto"/>
              <w:rPr>
                <w:rFonts w:ascii="Calibri" w:eastAsia="Calibri" w:hAnsi="Calibri" w:cs="Calibri"/>
                <w:sz w:val="24"/>
                <w:szCs w:val="24"/>
              </w:rPr>
            </w:pPr>
          </w:p>
        </w:tc>
      </w:tr>
      <w:tr w:rsidR="3E13702F" w14:paraId="698F86F0" w14:textId="77777777" w:rsidTr="3E13702F">
        <w:trPr>
          <w:trHeight w:val="300"/>
        </w:trPr>
        <w:tc>
          <w:tcPr>
            <w:tcW w:w="3005" w:type="dxa"/>
            <w:vMerge/>
            <w:tcBorders>
              <w:left w:val="single" w:sz="0" w:space="0" w:color="auto"/>
            </w:tcBorders>
            <w:vAlign w:val="center"/>
          </w:tcPr>
          <w:p w14:paraId="2AF79809" w14:textId="77777777" w:rsidR="00927D69" w:rsidRDefault="00927D69"/>
        </w:tc>
        <w:tc>
          <w:tcPr>
            <w:tcW w:w="3005" w:type="dxa"/>
            <w:tcMar>
              <w:left w:w="90" w:type="dxa"/>
              <w:right w:w="90" w:type="dxa"/>
            </w:tcMar>
          </w:tcPr>
          <w:p w14:paraId="5A5DFCEE" w14:textId="3C6C2988"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152E6023" w14:textId="097C2648" w:rsidR="3E13702F" w:rsidRDefault="3E13702F" w:rsidP="3E13702F">
            <w:pPr>
              <w:spacing w:line="276" w:lineRule="auto"/>
              <w:rPr>
                <w:rFonts w:ascii="Calibri" w:eastAsia="Calibri" w:hAnsi="Calibri" w:cs="Calibri"/>
                <w:sz w:val="24"/>
                <w:szCs w:val="24"/>
              </w:rPr>
            </w:pPr>
          </w:p>
        </w:tc>
      </w:tr>
      <w:tr w:rsidR="3E13702F" w14:paraId="5BD1C7A8" w14:textId="77777777" w:rsidTr="3E13702F">
        <w:trPr>
          <w:trHeight w:val="300"/>
        </w:trPr>
        <w:tc>
          <w:tcPr>
            <w:tcW w:w="3005" w:type="dxa"/>
            <w:vMerge/>
            <w:tcBorders>
              <w:left w:val="single" w:sz="0" w:space="0" w:color="auto"/>
            </w:tcBorders>
            <w:vAlign w:val="center"/>
          </w:tcPr>
          <w:p w14:paraId="380AAE89" w14:textId="77777777" w:rsidR="00927D69" w:rsidRDefault="00927D69"/>
        </w:tc>
        <w:tc>
          <w:tcPr>
            <w:tcW w:w="3005" w:type="dxa"/>
            <w:tcMar>
              <w:left w:w="90" w:type="dxa"/>
              <w:right w:w="90" w:type="dxa"/>
            </w:tcMar>
          </w:tcPr>
          <w:p w14:paraId="00770AEC" w14:textId="3CACD7C3"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p>
        </w:tc>
        <w:tc>
          <w:tcPr>
            <w:tcW w:w="3005" w:type="dxa"/>
            <w:tcBorders>
              <w:right w:val="single" w:sz="6" w:space="0" w:color="auto"/>
            </w:tcBorders>
            <w:tcMar>
              <w:left w:w="90" w:type="dxa"/>
              <w:right w:w="90" w:type="dxa"/>
            </w:tcMar>
          </w:tcPr>
          <w:p w14:paraId="2934DFA7" w14:textId="3562A7DE" w:rsidR="3E13702F" w:rsidRDefault="3E13702F" w:rsidP="3E13702F">
            <w:pPr>
              <w:spacing w:line="276" w:lineRule="auto"/>
              <w:rPr>
                <w:rFonts w:ascii="Calibri" w:eastAsia="Calibri" w:hAnsi="Calibri" w:cs="Calibri"/>
                <w:sz w:val="24"/>
                <w:szCs w:val="24"/>
              </w:rPr>
            </w:pPr>
          </w:p>
        </w:tc>
      </w:tr>
      <w:tr w:rsidR="3E13702F" w14:paraId="54617CCC" w14:textId="77777777" w:rsidTr="3E13702F">
        <w:trPr>
          <w:trHeight w:val="300"/>
        </w:trPr>
        <w:tc>
          <w:tcPr>
            <w:tcW w:w="3005" w:type="dxa"/>
            <w:vMerge/>
            <w:tcBorders>
              <w:left w:val="single" w:sz="0" w:space="0" w:color="auto"/>
            </w:tcBorders>
            <w:vAlign w:val="center"/>
          </w:tcPr>
          <w:p w14:paraId="64248A00" w14:textId="77777777" w:rsidR="00927D69" w:rsidRDefault="00927D69"/>
        </w:tc>
        <w:tc>
          <w:tcPr>
            <w:tcW w:w="3005" w:type="dxa"/>
            <w:tcMar>
              <w:left w:w="90" w:type="dxa"/>
              <w:right w:w="90" w:type="dxa"/>
            </w:tcMar>
          </w:tcPr>
          <w:p w14:paraId="0139CC00" w14:textId="4A533FA4"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p>
        </w:tc>
        <w:tc>
          <w:tcPr>
            <w:tcW w:w="3005" w:type="dxa"/>
            <w:tcBorders>
              <w:right w:val="single" w:sz="6" w:space="0" w:color="auto"/>
            </w:tcBorders>
            <w:tcMar>
              <w:left w:w="90" w:type="dxa"/>
              <w:right w:w="90" w:type="dxa"/>
            </w:tcMar>
          </w:tcPr>
          <w:p w14:paraId="00E53D09" w14:textId="7DA9B16E" w:rsidR="3E13702F" w:rsidRDefault="3E13702F" w:rsidP="3E13702F">
            <w:pPr>
              <w:spacing w:line="276" w:lineRule="auto"/>
              <w:rPr>
                <w:rFonts w:ascii="Calibri" w:eastAsia="Calibri" w:hAnsi="Calibri" w:cs="Calibri"/>
                <w:sz w:val="24"/>
                <w:szCs w:val="24"/>
              </w:rPr>
            </w:pPr>
          </w:p>
        </w:tc>
      </w:tr>
      <w:tr w:rsidR="3E13702F" w14:paraId="75CE19F5" w14:textId="77777777" w:rsidTr="3E13702F">
        <w:trPr>
          <w:trHeight w:val="300"/>
        </w:trPr>
        <w:tc>
          <w:tcPr>
            <w:tcW w:w="3005" w:type="dxa"/>
            <w:vMerge/>
            <w:tcBorders>
              <w:left w:val="single" w:sz="0" w:space="0" w:color="auto"/>
            </w:tcBorders>
            <w:vAlign w:val="center"/>
          </w:tcPr>
          <w:p w14:paraId="36FB0596" w14:textId="77777777" w:rsidR="00927D69" w:rsidRDefault="00927D69"/>
        </w:tc>
        <w:tc>
          <w:tcPr>
            <w:tcW w:w="3005" w:type="dxa"/>
            <w:tcMar>
              <w:left w:w="90" w:type="dxa"/>
              <w:right w:w="90" w:type="dxa"/>
            </w:tcMar>
          </w:tcPr>
          <w:p w14:paraId="77319E49" w14:textId="6F14E686"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22F7796D" w14:textId="0A28E8FB" w:rsidR="3E13702F" w:rsidRDefault="3E13702F" w:rsidP="3E13702F">
            <w:pPr>
              <w:spacing w:line="276" w:lineRule="auto"/>
              <w:rPr>
                <w:rFonts w:ascii="Calibri" w:eastAsia="Calibri" w:hAnsi="Calibri" w:cs="Calibri"/>
                <w:sz w:val="24"/>
                <w:szCs w:val="24"/>
              </w:rPr>
            </w:pPr>
          </w:p>
        </w:tc>
      </w:tr>
      <w:tr w:rsidR="3E13702F" w14:paraId="76FDCBAE" w14:textId="77777777" w:rsidTr="3E13702F">
        <w:trPr>
          <w:trHeight w:val="300"/>
        </w:trPr>
        <w:tc>
          <w:tcPr>
            <w:tcW w:w="3005" w:type="dxa"/>
            <w:vMerge/>
            <w:tcBorders>
              <w:left w:val="single" w:sz="0" w:space="0" w:color="auto"/>
            </w:tcBorders>
            <w:vAlign w:val="center"/>
          </w:tcPr>
          <w:p w14:paraId="4BB3A870" w14:textId="77777777" w:rsidR="00927D69" w:rsidRDefault="00927D69"/>
        </w:tc>
        <w:tc>
          <w:tcPr>
            <w:tcW w:w="3005" w:type="dxa"/>
            <w:tcMar>
              <w:left w:w="90" w:type="dxa"/>
              <w:right w:w="90" w:type="dxa"/>
            </w:tcMar>
          </w:tcPr>
          <w:p w14:paraId="2B3C441A" w14:textId="4008ACB0"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Diárias, Passagens e Transporte</w:t>
            </w:r>
          </w:p>
        </w:tc>
        <w:tc>
          <w:tcPr>
            <w:tcW w:w="3005" w:type="dxa"/>
            <w:tcBorders>
              <w:right w:val="single" w:sz="6" w:space="0" w:color="auto"/>
            </w:tcBorders>
            <w:tcMar>
              <w:left w:w="90" w:type="dxa"/>
              <w:right w:w="90" w:type="dxa"/>
            </w:tcMar>
          </w:tcPr>
          <w:p w14:paraId="6B544DE9" w14:textId="0DDAA2A9" w:rsidR="3E13702F" w:rsidRDefault="3E13702F" w:rsidP="3E13702F">
            <w:pPr>
              <w:spacing w:line="276" w:lineRule="auto"/>
              <w:rPr>
                <w:rFonts w:ascii="Calibri" w:eastAsia="Calibri" w:hAnsi="Calibri" w:cs="Calibri"/>
                <w:sz w:val="24"/>
                <w:szCs w:val="24"/>
              </w:rPr>
            </w:pPr>
          </w:p>
        </w:tc>
      </w:tr>
      <w:tr w:rsidR="3E13702F" w14:paraId="1791862A" w14:textId="77777777" w:rsidTr="3E13702F">
        <w:trPr>
          <w:trHeight w:val="300"/>
        </w:trPr>
        <w:tc>
          <w:tcPr>
            <w:tcW w:w="3005" w:type="dxa"/>
            <w:vMerge w:val="restart"/>
            <w:tcBorders>
              <w:left w:val="single" w:sz="6" w:space="0" w:color="auto"/>
            </w:tcBorders>
            <w:tcMar>
              <w:left w:w="90" w:type="dxa"/>
              <w:right w:w="90" w:type="dxa"/>
            </w:tcMar>
            <w:vAlign w:val="center"/>
          </w:tcPr>
          <w:p w14:paraId="4D9E7FB6" w14:textId="3AD715BE"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DIVULGAÇÃO</w:t>
            </w:r>
          </w:p>
        </w:tc>
        <w:tc>
          <w:tcPr>
            <w:tcW w:w="3005" w:type="dxa"/>
            <w:tcMar>
              <w:left w:w="90" w:type="dxa"/>
              <w:right w:w="90" w:type="dxa"/>
            </w:tcMar>
          </w:tcPr>
          <w:p w14:paraId="48C37D01" w14:textId="15C7F5C5"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Recursos Humanos</w:t>
            </w:r>
          </w:p>
        </w:tc>
        <w:tc>
          <w:tcPr>
            <w:tcW w:w="3005" w:type="dxa"/>
            <w:tcBorders>
              <w:right w:val="single" w:sz="6" w:space="0" w:color="auto"/>
            </w:tcBorders>
            <w:tcMar>
              <w:left w:w="90" w:type="dxa"/>
              <w:right w:w="90" w:type="dxa"/>
            </w:tcMar>
          </w:tcPr>
          <w:p w14:paraId="0FE73284" w14:textId="6CA50419" w:rsidR="3E13702F" w:rsidRDefault="3E13702F" w:rsidP="3E13702F">
            <w:pPr>
              <w:spacing w:line="276" w:lineRule="auto"/>
              <w:rPr>
                <w:rFonts w:ascii="Calibri" w:eastAsia="Calibri" w:hAnsi="Calibri" w:cs="Calibri"/>
                <w:sz w:val="24"/>
                <w:szCs w:val="24"/>
              </w:rPr>
            </w:pPr>
          </w:p>
        </w:tc>
      </w:tr>
      <w:tr w:rsidR="3E13702F" w14:paraId="4B52AB54" w14:textId="77777777" w:rsidTr="3E13702F">
        <w:trPr>
          <w:trHeight w:val="300"/>
        </w:trPr>
        <w:tc>
          <w:tcPr>
            <w:tcW w:w="3005" w:type="dxa"/>
            <w:vMerge/>
            <w:tcBorders>
              <w:left w:val="single" w:sz="0" w:space="0" w:color="auto"/>
            </w:tcBorders>
            <w:vAlign w:val="center"/>
          </w:tcPr>
          <w:p w14:paraId="373EFDE6" w14:textId="77777777" w:rsidR="00927D69" w:rsidRDefault="00927D69"/>
        </w:tc>
        <w:tc>
          <w:tcPr>
            <w:tcW w:w="3005" w:type="dxa"/>
            <w:tcMar>
              <w:left w:w="90" w:type="dxa"/>
              <w:right w:w="90" w:type="dxa"/>
            </w:tcMar>
          </w:tcPr>
          <w:p w14:paraId="37C26AFF" w14:textId="2A0679F9"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Encargos Trabalhistas e Previdenciários</w:t>
            </w:r>
          </w:p>
        </w:tc>
        <w:tc>
          <w:tcPr>
            <w:tcW w:w="3005" w:type="dxa"/>
            <w:tcBorders>
              <w:right w:val="single" w:sz="6" w:space="0" w:color="auto"/>
            </w:tcBorders>
            <w:tcMar>
              <w:left w:w="90" w:type="dxa"/>
              <w:right w:w="90" w:type="dxa"/>
            </w:tcMar>
          </w:tcPr>
          <w:p w14:paraId="06EFA0E8" w14:textId="0C52F90E" w:rsidR="3E13702F" w:rsidRDefault="3E13702F" w:rsidP="3E13702F">
            <w:pPr>
              <w:spacing w:line="276" w:lineRule="auto"/>
              <w:rPr>
                <w:rFonts w:ascii="Calibri" w:eastAsia="Calibri" w:hAnsi="Calibri" w:cs="Calibri"/>
                <w:sz w:val="24"/>
                <w:szCs w:val="24"/>
              </w:rPr>
            </w:pPr>
          </w:p>
        </w:tc>
      </w:tr>
      <w:tr w:rsidR="3E13702F" w14:paraId="68B1D669" w14:textId="77777777" w:rsidTr="3E13702F">
        <w:trPr>
          <w:trHeight w:val="300"/>
        </w:trPr>
        <w:tc>
          <w:tcPr>
            <w:tcW w:w="3005" w:type="dxa"/>
            <w:vMerge/>
            <w:tcBorders>
              <w:left w:val="single" w:sz="0" w:space="0" w:color="auto"/>
            </w:tcBorders>
            <w:vAlign w:val="center"/>
          </w:tcPr>
          <w:p w14:paraId="0628E66A" w14:textId="77777777" w:rsidR="00927D69" w:rsidRDefault="00927D69"/>
        </w:tc>
        <w:tc>
          <w:tcPr>
            <w:tcW w:w="3005" w:type="dxa"/>
            <w:tcMar>
              <w:left w:w="90" w:type="dxa"/>
              <w:right w:w="90" w:type="dxa"/>
            </w:tcMar>
          </w:tcPr>
          <w:p w14:paraId="56E432ED" w14:textId="33E264FF"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Jurídica</w:t>
            </w:r>
          </w:p>
        </w:tc>
        <w:tc>
          <w:tcPr>
            <w:tcW w:w="3005" w:type="dxa"/>
            <w:tcBorders>
              <w:right w:val="single" w:sz="6" w:space="0" w:color="auto"/>
            </w:tcBorders>
            <w:tcMar>
              <w:left w:w="90" w:type="dxa"/>
              <w:right w:w="90" w:type="dxa"/>
            </w:tcMar>
          </w:tcPr>
          <w:p w14:paraId="2E1BD12C" w14:textId="1C4914AE" w:rsidR="3E13702F" w:rsidRDefault="3E13702F" w:rsidP="3E13702F">
            <w:pPr>
              <w:spacing w:line="276" w:lineRule="auto"/>
              <w:rPr>
                <w:rFonts w:ascii="Calibri" w:eastAsia="Calibri" w:hAnsi="Calibri" w:cs="Calibri"/>
                <w:sz w:val="24"/>
                <w:szCs w:val="24"/>
              </w:rPr>
            </w:pPr>
          </w:p>
        </w:tc>
      </w:tr>
      <w:tr w:rsidR="3E13702F" w14:paraId="4DC8A0DC" w14:textId="77777777" w:rsidTr="3E13702F">
        <w:trPr>
          <w:trHeight w:val="300"/>
        </w:trPr>
        <w:tc>
          <w:tcPr>
            <w:tcW w:w="3005" w:type="dxa"/>
            <w:vMerge/>
            <w:tcBorders>
              <w:left w:val="single" w:sz="0" w:space="0" w:color="auto"/>
            </w:tcBorders>
            <w:vAlign w:val="center"/>
          </w:tcPr>
          <w:p w14:paraId="5A0130B1" w14:textId="77777777" w:rsidR="00927D69" w:rsidRDefault="00927D69"/>
        </w:tc>
        <w:tc>
          <w:tcPr>
            <w:tcW w:w="3005" w:type="dxa"/>
            <w:tcMar>
              <w:left w:w="90" w:type="dxa"/>
              <w:right w:w="90" w:type="dxa"/>
            </w:tcMar>
          </w:tcPr>
          <w:p w14:paraId="2AA550B1" w14:textId="313BB3F0"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Serviços de Pessoa Física</w:t>
            </w:r>
            <w:r>
              <w:tab/>
            </w:r>
          </w:p>
        </w:tc>
        <w:tc>
          <w:tcPr>
            <w:tcW w:w="3005" w:type="dxa"/>
            <w:tcBorders>
              <w:right w:val="single" w:sz="6" w:space="0" w:color="auto"/>
            </w:tcBorders>
            <w:tcMar>
              <w:left w:w="90" w:type="dxa"/>
              <w:right w:w="90" w:type="dxa"/>
            </w:tcMar>
          </w:tcPr>
          <w:p w14:paraId="066C6993" w14:textId="34DEEEAB" w:rsidR="3E13702F" w:rsidRDefault="3E13702F" w:rsidP="3E13702F">
            <w:pPr>
              <w:spacing w:line="276" w:lineRule="auto"/>
              <w:rPr>
                <w:rFonts w:ascii="Calibri" w:eastAsia="Calibri" w:hAnsi="Calibri" w:cs="Calibri"/>
                <w:sz w:val="24"/>
                <w:szCs w:val="24"/>
              </w:rPr>
            </w:pPr>
          </w:p>
        </w:tc>
      </w:tr>
      <w:tr w:rsidR="3E13702F" w14:paraId="7DA9EFB1" w14:textId="77777777" w:rsidTr="3E13702F">
        <w:trPr>
          <w:trHeight w:val="300"/>
        </w:trPr>
        <w:tc>
          <w:tcPr>
            <w:tcW w:w="3005" w:type="dxa"/>
            <w:vMerge/>
            <w:tcBorders>
              <w:left w:val="single" w:sz="0" w:space="0" w:color="auto"/>
            </w:tcBorders>
            <w:vAlign w:val="center"/>
          </w:tcPr>
          <w:p w14:paraId="0EEF5D3B" w14:textId="77777777" w:rsidR="00927D69" w:rsidRDefault="00927D69"/>
        </w:tc>
        <w:tc>
          <w:tcPr>
            <w:tcW w:w="3005" w:type="dxa"/>
            <w:tcMar>
              <w:left w:w="90" w:type="dxa"/>
              <w:right w:w="90" w:type="dxa"/>
            </w:tcMar>
          </w:tcPr>
          <w:p w14:paraId="17326DE8" w14:textId="3E0042A1"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Outros Materiais de Consumo</w:t>
            </w:r>
            <w:r>
              <w:tab/>
            </w:r>
          </w:p>
        </w:tc>
        <w:tc>
          <w:tcPr>
            <w:tcW w:w="3005" w:type="dxa"/>
            <w:tcBorders>
              <w:right w:val="single" w:sz="6" w:space="0" w:color="auto"/>
            </w:tcBorders>
            <w:tcMar>
              <w:left w:w="90" w:type="dxa"/>
              <w:right w:w="90" w:type="dxa"/>
            </w:tcMar>
          </w:tcPr>
          <w:p w14:paraId="23FC8948" w14:textId="67044DFF" w:rsidR="3E13702F" w:rsidRDefault="3E13702F" w:rsidP="3E13702F">
            <w:pPr>
              <w:spacing w:line="276" w:lineRule="auto"/>
              <w:rPr>
                <w:rFonts w:ascii="Calibri" w:eastAsia="Calibri" w:hAnsi="Calibri" w:cs="Calibri"/>
                <w:sz w:val="24"/>
                <w:szCs w:val="24"/>
              </w:rPr>
            </w:pPr>
          </w:p>
        </w:tc>
      </w:tr>
      <w:tr w:rsidR="3E13702F" w14:paraId="7C491D98" w14:textId="77777777" w:rsidTr="3E13702F">
        <w:trPr>
          <w:trHeight w:val="300"/>
        </w:trPr>
        <w:tc>
          <w:tcPr>
            <w:tcW w:w="3005" w:type="dxa"/>
            <w:vMerge/>
            <w:tcBorders>
              <w:left w:val="single" w:sz="0" w:space="0" w:color="auto"/>
            </w:tcBorders>
            <w:vAlign w:val="center"/>
          </w:tcPr>
          <w:p w14:paraId="4AA8ACD4" w14:textId="77777777" w:rsidR="00927D69" w:rsidRDefault="00927D69"/>
        </w:tc>
        <w:tc>
          <w:tcPr>
            <w:tcW w:w="3005" w:type="dxa"/>
            <w:tcMar>
              <w:left w:w="90" w:type="dxa"/>
              <w:right w:w="90" w:type="dxa"/>
            </w:tcMar>
          </w:tcPr>
          <w:p w14:paraId="6E48D2F9" w14:textId="52FE78A2" w:rsidR="3E13702F" w:rsidRDefault="3E13702F" w:rsidP="3E13702F">
            <w:pPr>
              <w:spacing w:line="360" w:lineRule="auto"/>
              <w:rPr>
                <w:rFonts w:ascii="Calibri" w:eastAsia="Calibri" w:hAnsi="Calibri" w:cs="Calibri"/>
                <w:sz w:val="24"/>
                <w:szCs w:val="24"/>
              </w:rPr>
            </w:pPr>
            <w:r w:rsidRPr="3E13702F">
              <w:rPr>
                <w:rFonts w:ascii="Calibri" w:eastAsia="Calibri" w:hAnsi="Calibri" w:cs="Calibri"/>
                <w:sz w:val="24"/>
                <w:szCs w:val="24"/>
              </w:rPr>
              <w:t>Equipamentos e Material Permanente</w:t>
            </w:r>
          </w:p>
        </w:tc>
        <w:tc>
          <w:tcPr>
            <w:tcW w:w="3005" w:type="dxa"/>
            <w:tcBorders>
              <w:right w:val="single" w:sz="6" w:space="0" w:color="auto"/>
            </w:tcBorders>
            <w:tcMar>
              <w:left w:w="90" w:type="dxa"/>
              <w:right w:w="90" w:type="dxa"/>
            </w:tcMar>
          </w:tcPr>
          <w:p w14:paraId="742F24D7" w14:textId="78A6EFF2" w:rsidR="3E13702F" w:rsidRDefault="3E13702F" w:rsidP="3E13702F">
            <w:pPr>
              <w:spacing w:line="276" w:lineRule="auto"/>
              <w:rPr>
                <w:rFonts w:ascii="Calibri" w:eastAsia="Calibri" w:hAnsi="Calibri" w:cs="Calibri"/>
                <w:sz w:val="24"/>
                <w:szCs w:val="24"/>
              </w:rPr>
            </w:pPr>
          </w:p>
        </w:tc>
      </w:tr>
      <w:tr w:rsidR="3E13702F" w14:paraId="502601A3" w14:textId="77777777" w:rsidTr="3E13702F">
        <w:trPr>
          <w:trHeight w:val="300"/>
        </w:trPr>
        <w:tc>
          <w:tcPr>
            <w:tcW w:w="6010" w:type="dxa"/>
            <w:gridSpan w:val="2"/>
            <w:tcBorders>
              <w:left w:val="single" w:sz="6" w:space="0" w:color="auto"/>
              <w:bottom w:val="single" w:sz="6" w:space="0" w:color="auto"/>
            </w:tcBorders>
            <w:tcMar>
              <w:left w:w="90" w:type="dxa"/>
              <w:right w:w="90" w:type="dxa"/>
            </w:tcMar>
          </w:tcPr>
          <w:p w14:paraId="7F803D73" w14:textId="4CD539AB" w:rsidR="3E13702F" w:rsidRDefault="3E13702F" w:rsidP="3E13702F">
            <w:pPr>
              <w:spacing w:line="276" w:lineRule="auto"/>
              <w:jc w:val="center"/>
              <w:rPr>
                <w:rFonts w:ascii="Calibri" w:eastAsia="Calibri" w:hAnsi="Calibri" w:cs="Calibri"/>
                <w:sz w:val="24"/>
                <w:szCs w:val="24"/>
              </w:rPr>
            </w:pPr>
            <w:r w:rsidRPr="3E13702F">
              <w:rPr>
                <w:rFonts w:ascii="Calibri" w:eastAsia="Calibri" w:hAnsi="Calibri" w:cs="Calibri"/>
                <w:b/>
                <w:bCs/>
                <w:sz w:val="24"/>
                <w:szCs w:val="24"/>
              </w:rPr>
              <w:t>Total</w:t>
            </w:r>
          </w:p>
        </w:tc>
        <w:tc>
          <w:tcPr>
            <w:tcW w:w="3005" w:type="dxa"/>
            <w:tcBorders>
              <w:bottom w:val="single" w:sz="6" w:space="0" w:color="auto"/>
              <w:right w:val="single" w:sz="6" w:space="0" w:color="auto"/>
            </w:tcBorders>
            <w:tcMar>
              <w:left w:w="90" w:type="dxa"/>
              <w:right w:w="90" w:type="dxa"/>
            </w:tcMar>
            <w:vAlign w:val="center"/>
          </w:tcPr>
          <w:p w14:paraId="6013F345" w14:textId="01820FB4"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b/>
                <w:bCs/>
                <w:sz w:val="24"/>
                <w:szCs w:val="24"/>
              </w:rPr>
              <w:t>R$</w:t>
            </w:r>
          </w:p>
        </w:tc>
      </w:tr>
    </w:tbl>
    <w:p w14:paraId="2730E981" w14:textId="616466D2" w:rsidR="78E9B492" w:rsidRDefault="78E9B492" w:rsidP="3E13702F">
      <w:pPr>
        <w:widowControl w:val="0"/>
        <w:spacing w:before="240"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11 - GRADE COMPARATIVA DE PREÇOS: </w:t>
      </w:r>
      <w:r w:rsidRPr="3E13702F">
        <w:rPr>
          <w:rFonts w:ascii="Calibri" w:eastAsia="Calibri" w:hAnsi="Calibri" w:cs="Calibri"/>
          <w:i/>
          <w:iCs/>
          <w:color w:val="000000" w:themeColor="text1"/>
          <w:sz w:val="24"/>
          <w:szCs w:val="24"/>
        </w:rPr>
        <w:t>A descrição dos itens deverá ser igual os do Cronograma de Execução Financeira;</w:t>
      </w:r>
    </w:p>
    <w:p w14:paraId="5264E4E9" w14:textId="76ACEC49"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3E13702F">
        <w:rPr>
          <w:rFonts w:ascii="Calibri" w:eastAsia="Calibri" w:hAnsi="Calibri" w:cs="Calibri"/>
          <w:b/>
          <w:bCs/>
          <w:color w:val="000000" w:themeColor="text1"/>
          <w:sz w:val="24"/>
          <w:szCs w:val="24"/>
          <w:u w:val="single"/>
        </w:rPr>
        <w:t xml:space="preserve"> (POLÍTICA MUNICIPAL DE PREVENÇÃO DA CORRUPÇÃO)</w:t>
      </w:r>
    </w:p>
    <w:p w14:paraId="3F41680E" w14:textId="2D3EA0FA"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proofErr w:type="spellStart"/>
      <w:r w:rsidRPr="3E13702F">
        <w:rPr>
          <w:rFonts w:ascii="Calibri" w:eastAsia="Calibri" w:hAnsi="Calibri" w:cs="Calibri"/>
          <w:i/>
          <w:iCs/>
          <w:color w:val="000000" w:themeColor="text1"/>
          <w:sz w:val="24"/>
          <w:szCs w:val="24"/>
        </w:rPr>
        <w:t>Obs</w:t>
      </w:r>
      <w:proofErr w:type="spellEnd"/>
      <w:r w:rsidRPr="3E13702F">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20BBFB22" w14:textId="422A5B27" w:rsidR="78E9B492" w:rsidRDefault="78E9B492" w:rsidP="3E13702F">
      <w:pPr>
        <w:widowControl w:val="0"/>
        <w:spacing w:before="56" w:after="200" w:line="276" w:lineRule="auto"/>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1 – Banco de preços de referência mantido pela Prefeitura;</w:t>
      </w:r>
    </w:p>
    <w:p w14:paraId="1419C657" w14:textId="4899AFB6" w:rsidR="78E9B492" w:rsidRDefault="78E9B492" w:rsidP="3E13702F">
      <w:pPr>
        <w:widowControl w:val="0"/>
        <w:spacing w:before="56" w:after="200" w:line="276" w:lineRule="auto"/>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2 – Bancos de preços de referência no âmbito da Administração Pública;</w:t>
      </w:r>
    </w:p>
    <w:p w14:paraId="33678612" w14:textId="55022095" w:rsidR="78E9B492" w:rsidRDefault="78E9B492" w:rsidP="3E13702F">
      <w:pPr>
        <w:widowControl w:val="0"/>
        <w:spacing w:before="56" w:after="200" w:line="276" w:lineRule="auto"/>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4E8BB73B" w14:textId="1DF79D4E" w:rsidR="78E9B492" w:rsidRDefault="78E9B492" w:rsidP="3E13702F">
      <w:pPr>
        <w:widowControl w:val="0"/>
        <w:spacing w:before="56" w:after="200" w:line="276" w:lineRule="auto"/>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E13702F" w14:paraId="2902085E" w14:textId="77777777" w:rsidTr="3E13702F">
        <w:trPr>
          <w:trHeight w:val="300"/>
        </w:trPr>
        <w:tc>
          <w:tcPr>
            <w:tcW w:w="1127" w:type="dxa"/>
            <w:tcBorders>
              <w:top w:val="single" w:sz="6" w:space="0" w:color="auto"/>
              <w:left w:val="single" w:sz="6" w:space="0" w:color="auto"/>
            </w:tcBorders>
            <w:tcMar>
              <w:left w:w="90" w:type="dxa"/>
              <w:right w:w="90" w:type="dxa"/>
            </w:tcMar>
          </w:tcPr>
          <w:p w14:paraId="6227B7BA" w14:textId="38D862D1"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sz w:val="24"/>
                <w:szCs w:val="24"/>
              </w:rPr>
              <w:t>Tipo de Despesa</w:t>
            </w:r>
          </w:p>
        </w:tc>
        <w:tc>
          <w:tcPr>
            <w:tcW w:w="1127" w:type="dxa"/>
            <w:tcBorders>
              <w:top w:val="single" w:sz="6" w:space="0" w:color="auto"/>
            </w:tcBorders>
            <w:tcMar>
              <w:left w:w="90" w:type="dxa"/>
              <w:right w:w="90" w:type="dxa"/>
            </w:tcMar>
          </w:tcPr>
          <w:p w14:paraId="78B18853" w14:textId="1D5A6CE4"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sz w:val="24"/>
                <w:szCs w:val="24"/>
              </w:rPr>
              <w:t>Natureza de Despesa</w:t>
            </w:r>
          </w:p>
        </w:tc>
        <w:tc>
          <w:tcPr>
            <w:tcW w:w="1127" w:type="dxa"/>
            <w:tcBorders>
              <w:top w:val="single" w:sz="6" w:space="0" w:color="auto"/>
            </w:tcBorders>
            <w:tcMar>
              <w:left w:w="90" w:type="dxa"/>
              <w:right w:w="90" w:type="dxa"/>
            </w:tcMar>
          </w:tcPr>
          <w:p w14:paraId="262C7F8A" w14:textId="5E4D2315"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sz w:val="24"/>
                <w:szCs w:val="24"/>
              </w:rPr>
              <w:t>O item possui preço de referência em alguma opção abaixo?</w:t>
            </w:r>
          </w:p>
        </w:tc>
        <w:tc>
          <w:tcPr>
            <w:tcW w:w="1127" w:type="dxa"/>
            <w:tcBorders>
              <w:top w:val="single" w:sz="6" w:space="0" w:color="auto"/>
            </w:tcBorders>
            <w:tcMar>
              <w:left w:w="90" w:type="dxa"/>
              <w:right w:w="90" w:type="dxa"/>
            </w:tcMar>
          </w:tcPr>
          <w:p w14:paraId="700073D0" w14:textId="6D2B454B"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sz w:val="24"/>
                <w:szCs w:val="24"/>
              </w:rPr>
              <w:t>Fonte do preço</w:t>
            </w:r>
          </w:p>
        </w:tc>
        <w:tc>
          <w:tcPr>
            <w:tcW w:w="1127" w:type="dxa"/>
            <w:tcBorders>
              <w:top w:val="single" w:sz="6" w:space="0" w:color="auto"/>
            </w:tcBorders>
            <w:tcMar>
              <w:left w:w="90" w:type="dxa"/>
              <w:right w:w="90" w:type="dxa"/>
            </w:tcMar>
          </w:tcPr>
          <w:p w14:paraId="57C4A410" w14:textId="4CB246B1"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sz w:val="24"/>
                <w:szCs w:val="24"/>
              </w:rPr>
              <w:t>Valor unitário</w:t>
            </w:r>
          </w:p>
        </w:tc>
        <w:tc>
          <w:tcPr>
            <w:tcW w:w="1127" w:type="dxa"/>
            <w:tcBorders>
              <w:top w:val="single" w:sz="6" w:space="0" w:color="auto"/>
            </w:tcBorders>
            <w:tcMar>
              <w:left w:w="90" w:type="dxa"/>
              <w:right w:w="90" w:type="dxa"/>
            </w:tcMar>
          </w:tcPr>
          <w:p w14:paraId="1208C487" w14:textId="2055C14B"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sz w:val="24"/>
                <w:szCs w:val="24"/>
              </w:rPr>
              <w:t>Qt</w:t>
            </w:r>
          </w:p>
        </w:tc>
        <w:tc>
          <w:tcPr>
            <w:tcW w:w="1127" w:type="dxa"/>
            <w:tcBorders>
              <w:top w:val="single" w:sz="6" w:space="0" w:color="auto"/>
            </w:tcBorders>
            <w:tcMar>
              <w:left w:w="90" w:type="dxa"/>
              <w:right w:w="90" w:type="dxa"/>
            </w:tcMar>
          </w:tcPr>
          <w:p w14:paraId="2D9D5D1B" w14:textId="06C362C5"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sz w:val="24"/>
                <w:szCs w:val="24"/>
              </w:rPr>
              <w:t>Total</w:t>
            </w:r>
          </w:p>
        </w:tc>
        <w:tc>
          <w:tcPr>
            <w:tcW w:w="1127" w:type="dxa"/>
            <w:tcBorders>
              <w:top w:val="single" w:sz="6" w:space="0" w:color="auto"/>
              <w:right w:val="single" w:sz="6" w:space="0" w:color="auto"/>
            </w:tcBorders>
            <w:tcMar>
              <w:left w:w="90" w:type="dxa"/>
              <w:right w:w="90" w:type="dxa"/>
            </w:tcMar>
          </w:tcPr>
          <w:p w14:paraId="50640575" w14:textId="58070785"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sz w:val="24"/>
                <w:szCs w:val="24"/>
              </w:rPr>
              <w:t>Pessoa responsável pela cotação</w:t>
            </w:r>
          </w:p>
        </w:tc>
      </w:tr>
      <w:tr w:rsidR="3E13702F" w14:paraId="5CDEE7D0" w14:textId="77777777" w:rsidTr="3E13702F">
        <w:trPr>
          <w:trHeight w:val="300"/>
        </w:trPr>
        <w:tc>
          <w:tcPr>
            <w:tcW w:w="1127" w:type="dxa"/>
            <w:vMerge w:val="restart"/>
            <w:tcBorders>
              <w:left w:val="single" w:sz="6" w:space="0" w:color="auto"/>
            </w:tcBorders>
            <w:tcMar>
              <w:left w:w="90" w:type="dxa"/>
              <w:right w:w="90" w:type="dxa"/>
            </w:tcMar>
          </w:tcPr>
          <w:p w14:paraId="6075816A" w14:textId="28E3B36F"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Escolher Ação</w:t>
            </w:r>
          </w:p>
        </w:tc>
        <w:tc>
          <w:tcPr>
            <w:tcW w:w="1127" w:type="dxa"/>
            <w:vMerge w:val="restart"/>
            <w:tcMar>
              <w:left w:w="90" w:type="dxa"/>
              <w:right w:w="90" w:type="dxa"/>
            </w:tcMar>
          </w:tcPr>
          <w:p w14:paraId="508EE225" w14:textId="7DE45156" w:rsidR="3E13702F" w:rsidRDefault="3E13702F" w:rsidP="3E13702F">
            <w:pPr>
              <w:spacing w:line="259" w:lineRule="auto"/>
              <w:rPr>
                <w:rFonts w:ascii="Calibri" w:eastAsia="Calibri" w:hAnsi="Calibri" w:cs="Calibri"/>
                <w:color w:val="000000" w:themeColor="text1"/>
                <w:sz w:val="24"/>
                <w:szCs w:val="24"/>
              </w:rPr>
            </w:pPr>
          </w:p>
        </w:tc>
        <w:tc>
          <w:tcPr>
            <w:tcW w:w="1127" w:type="dxa"/>
            <w:tcMar>
              <w:left w:w="90" w:type="dxa"/>
              <w:right w:w="90" w:type="dxa"/>
            </w:tcMar>
          </w:tcPr>
          <w:p w14:paraId="0A0C19A7" w14:textId="4F5A2F92"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i/>
                <w:iCs/>
                <w:sz w:val="24"/>
                <w:szCs w:val="24"/>
                <w:u w:val="single"/>
              </w:rPr>
              <w:t>1 – Banco de preço Prefeitura</w:t>
            </w:r>
          </w:p>
        </w:tc>
        <w:tc>
          <w:tcPr>
            <w:tcW w:w="1127" w:type="dxa"/>
            <w:tcMar>
              <w:left w:w="90" w:type="dxa"/>
              <w:right w:w="90" w:type="dxa"/>
            </w:tcMar>
          </w:tcPr>
          <w:p w14:paraId="499FE0DC" w14:textId="287334F7"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i/>
                <w:iCs/>
                <w:sz w:val="24"/>
                <w:szCs w:val="24"/>
                <w:u w:val="single"/>
              </w:rPr>
              <w:t>Sim/Não</w:t>
            </w:r>
          </w:p>
        </w:tc>
        <w:tc>
          <w:tcPr>
            <w:tcW w:w="1127" w:type="dxa"/>
            <w:tcMar>
              <w:left w:w="90" w:type="dxa"/>
              <w:right w:w="90" w:type="dxa"/>
            </w:tcMar>
          </w:tcPr>
          <w:p w14:paraId="3945BF0F" w14:textId="1B0F214F"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72DAD797" w14:textId="1CE714AC"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6BC9E78A" w14:textId="34215458"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6E60CD6E" w14:textId="24DCAB0C" w:rsidR="3E13702F" w:rsidRDefault="3E13702F" w:rsidP="3E13702F">
            <w:pPr>
              <w:spacing w:line="259" w:lineRule="auto"/>
              <w:rPr>
                <w:rFonts w:ascii="Calibri" w:eastAsia="Calibri" w:hAnsi="Calibri" w:cs="Calibri"/>
                <w:sz w:val="24"/>
                <w:szCs w:val="24"/>
              </w:rPr>
            </w:pPr>
          </w:p>
        </w:tc>
      </w:tr>
      <w:tr w:rsidR="3E13702F" w14:paraId="282878BC" w14:textId="77777777" w:rsidTr="3E13702F">
        <w:trPr>
          <w:trHeight w:val="300"/>
        </w:trPr>
        <w:tc>
          <w:tcPr>
            <w:tcW w:w="1127" w:type="dxa"/>
            <w:vMerge/>
            <w:tcBorders>
              <w:left w:val="single" w:sz="0" w:space="0" w:color="auto"/>
            </w:tcBorders>
            <w:vAlign w:val="center"/>
          </w:tcPr>
          <w:p w14:paraId="6C5258C1" w14:textId="77777777" w:rsidR="00927D69" w:rsidRDefault="00927D69"/>
        </w:tc>
        <w:tc>
          <w:tcPr>
            <w:tcW w:w="1127" w:type="dxa"/>
            <w:vMerge/>
            <w:vAlign w:val="center"/>
          </w:tcPr>
          <w:p w14:paraId="36C7DDCC" w14:textId="77777777" w:rsidR="00927D69" w:rsidRDefault="00927D69"/>
        </w:tc>
        <w:tc>
          <w:tcPr>
            <w:tcW w:w="1127" w:type="dxa"/>
            <w:tcMar>
              <w:left w:w="90" w:type="dxa"/>
              <w:right w:w="90" w:type="dxa"/>
            </w:tcMar>
          </w:tcPr>
          <w:p w14:paraId="2FB76FCD" w14:textId="2BE6217E"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i/>
                <w:iCs/>
                <w:sz w:val="24"/>
                <w:szCs w:val="24"/>
                <w:u w:val="single"/>
              </w:rPr>
              <w:t>2 – Banco de preço Adm. Pública</w:t>
            </w:r>
          </w:p>
        </w:tc>
        <w:tc>
          <w:tcPr>
            <w:tcW w:w="1127" w:type="dxa"/>
            <w:tcMar>
              <w:left w:w="90" w:type="dxa"/>
              <w:right w:w="90" w:type="dxa"/>
            </w:tcMar>
          </w:tcPr>
          <w:p w14:paraId="5AC0D064" w14:textId="46B36E04"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i/>
                <w:iCs/>
                <w:sz w:val="24"/>
                <w:szCs w:val="24"/>
                <w:u w:val="single"/>
              </w:rPr>
              <w:t>Sim/Não</w:t>
            </w:r>
          </w:p>
        </w:tc>
        <w:tc>
          <w:tcPr>
            <w:tcW w:w="1127" w:type="dxa"/>
            <w:tcMar>
              <w:left w:w="90" w:type="dxa"/>
              <w:right w:w="90" w:type="dxa"/>
            </w:tcMar>
          </w:tcPr>
          <w:p w14:paraId="4802F8F7" w14:textId="082F41D7"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0C6B9900" w14:textId="1396B738"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6942F04A" w14:textId="30372FEA"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63660952" w14:textId="0FCD7249" w:rsidR="3E13702F" w:rsidRDefault="3E13702F" w:rsidP="3E13702F">
            <w:pPr>
              <w:spacing w:line="259" w:lineRule="auto"/>
              <w:rPr>
                <w:rFonts w:ascii="Calibri" w:eastAsia="Calibri" w:hAnsi="Calibri" w:cs="Calibri"/>
                <w:sz w:val="24"/>
                <w:szCs w:val="24"/>
              </w:rPr>
            </w:pPr>
          </w:p>
        </w:tc>
      </w:tr>
      <w:tr w:rsidR="3E13702F" w14:paraId="10DAC9C9" w14:textId="77777777" w:rsidTr="3E13702F">
        <w:trPr>
          <w:trHeight w:val="300"/>
        </w:trPr>
        <w:tc>
          <w:tcPr>
            <w:tcW w:w="1127" w:type="dxa"/>
            <w:vMerge/>
            <w:tcBorders>
              <w:left w:val="single" w:sz="0" w:space="0" w:color="auto"/>
            </w:tcBorders>
            <w:vAlign w:val="center"/>
          </w:tcPr>
          <w:p w14:paraId="3D31EC65" w14:textId="77777777" w:rsidR="00927D69" w:rsidRDefault="00927D69"/>
        </w:tc>
        <w:tc>
          <w:tcPr>
            <w:tcW w:w="1127" w:type="dxa"/>
            <w:vMerge/>
            <w:vAlign w:val="center"/>
          </w:tcPr>
          <w:p w14:paraId="189687EC" w14:textId="77777777" w:rsidR="00927D69" w:rsidRDefault="00927D69"/>
        </w:tc>
        <w:tc>
          <w:tcPr>
            <w:tcW w:w="1127" w:type="dxa"/>
            <w:tcMar>
              <w:left w:w="90" w:type="dxa"/>
              <w:right w:w="90" w:type="dxa"/>
            </w:tcMar>
          </w:tcPr>
          <w:p w14:paraId="0CDD00A2" w14:textId="4B929610"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i/>
                <w:iCs/>
                <w:sz w:val="24"/>
                <w:szCs w:val="24"/>
                <w:u w:val="single"/>
              </w:rPr>
              <w:t>3 – Ata de registro de preço</w:t>
            </w:r>
          </w:p>
        </w:tc>
        <w:tc>
          <w:tcPr>
            <w:tcW w:w="1127" w:type="dxa"/>
            <w:tcMar>
              <w:left w:w="90" w:type="dxa"/>
              <w:right w:w="90" w:type="dxa"/>
            </w:tcMar>
          </w:tcPr>
          <w:p w14:paraId="43C7F569" w14:textId="584A09B7"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i/>
                <w:iCs/>
                <w:sz w:val="24"/>
                <w:szCs w:val="24"/>
                <w:u w:val="single"/>
              </w:rPr>
              <w:t>Sim/Não</w:t>
            </w:r>
          </w:p>
        </w:tc>
        <w:tc>
          <w:tcPr>
            <w:tcW w:w="1127" w:type="dxa"/>
            <w:tcMar>
              <w:left w:w="90" w:type="dxa"/>
              <w:right w:w="90" w:type="dxa"/>
            </w:tcMar>
          </w:tcPr>
          <w:p w14:paraId="128D1FE9" w14:textId="0018E438"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7355D3C3" w14:textId="13F68A26"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01A6D285" w14:textId="0013A44E"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20380419" w14:textId="1B342D91" w:rsidR="3E13702F" w:rsidRDefault="3E13702F" w:rsidP="3E13702F">
            <w:pPr>
              <w:spacing w:line="259" w:lineRule="auto"/>
              <w:rPr>
                <w:rFonts w:ascii="Calibri" w:eastAsia="Calibri" w:hAnsi="Calibri" w:cs="Calibri"/>
                <w:sz w:val="24"/>
                <w:szCs w:val="24"/>
              </w:rPr>
            </w:pPr>
          </w:p>
        </w:tc>
      </w:tr>
      <w:tr w:rsidR="3E13702F" w14:paraId="77DE969E" w14:textId="77777777" w:rsidTr="3E13702F">
        <w:trPr>
          <w:trHeight w:val="300"/>
        </w:trPr>
        <w:tc>
          <w:tcPr>
            <w:tcW w:w="1127" w:type="dxa"/>
            <w:vMerge/>
            <w:tcBorders>
              <w:left w:val="single" w:sz="0" w:space="0" w:color="auto"/>
            </w:tcBorders>
            <w:vAlign w:val="center"/>
          </w:tcPr>
          <w:p w14:paraId="760D4A2A" w14:textId="77777777" w:rsidR="00927D69" w:rsidRDefault="00927D69"/>
        </w:tc>
        <w:tc>
          <w:tcPr>
            <w:tcW w:w="1127" w:type="dxa"/>
            <w:vMerge/>
            <w:vAlign w:val="center"/>
          </w:tcPr>
          <w:p w14:paraId="0C1BF9EA" w14:textId="77777777" w:rsidR="00927D69" w:rsidRDefault="00927D69"/>
        </w:tc>
        <w:tc>
          <w:tcPr>
            <w:tcW w:w="1127" w:type="dxa"/>
            <w:tcMar>
              <w:left w:w="90" w:type="dxa"/>
              <w:right w:w="90" w:type="dxa"/>
            </w:tcMar>
          </w:tcPr>
          <w:p w14:paraId="232A9320" w14:textId="6144E94A"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i/>
                <w:iCs/>
                <w:sz w:val="24"/>
                <w:szCs w:val="24"/>
                <w:u w:val="single"/>
              </w:rPr>
              <w:t>4 – Listas/Pesquisas publicizadas</w:t>
            </w:r>
          </w:p>
        </w:tc>
        <w:tc>
          <w:tcPr>
            <w:tcW w:w="1127" w:type="dxa"/>
            <w:tcMar>
              <w:left w:w="90" w:type="dxa"/>
              <w:right w:w="90" w:type="dxa"/>
            </w:tcMar>
          </w:tcPr>
          <w:p w14:paraId="1EDDC03D" w14:textId="73494515" w:rsidR="3E13702F" w:rsidRDefault="3E13702F" w:rsidP="3E13702F">
            <w:pPr>
              <w:spacing w:after="200" w:line="276" w:lineRule="auto"/>
              <w:rPr>
                <w:rFonts w:ascii="Calibri" w:eastAsia="Calibri" w:hAnsi="Calibri" w:cs="Calibri"/>
                <w:sz w:val="24"/>
                <w:szCs w:val="24"/>
              </w:rPr>
            </w:pPr>
            <w:r w:rsidRPr="3E13702F">
              <w:rPr>
                <w:rFonts w:ascii="Calibri" w:eastAsia="Calibri" w:hAnsi="Calibri" w:cs="Calibri"/>
                <w:b/>
                <w:bCs/>
                <w:i/>
                <w:iCs/>
                <w:sz w:val="24"/>
                <w:szCs w:val="24"/>
                <w:u w:val="single"/>
              </w:rPr>
              <w:t>Sim/Não</w:t>
            </w:r>
          </w:p>
        </w:tc>
        <w:tc>
          <w:tcPr>
            <w:tcW w:w="1127" w:type="dxa"/>
            <w:tcMar>
              <w:left w:w="90" w:type="dxa"/>
              <w:right w:w="90" w:type="dxa"/>
            </w:tcMar>
          </w:tcPr>
          <w:p w14:paraId="63059A22" w14:textId="44697D58"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7EFC0122" w14:textId="12C63450"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22E4C8E4" w14:textId="7218184A"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0A2879A0" w14:textId="36B47136" w:rsidR="3E13702F" w:rsidRDefault="3E13702F" w:rsidP="3E13702F">
            <w:pPr>
              <w:spacing w:line="259" w:lineRule="auto"/>
              <w:rPr>
                <w:rFonts w:ascii="Calibri" w:eastAsia="Calibri" w:hAnsi="Calibri" w:cs="Calibri"/>
                <w:sz w:val="24"/>
                <w:szCs w:val="24"/>
              </w:rPr>
            </w:pPr>
          </w:p>
        </w:tc>
      </w:tr>
      <w:tr w:rsidR="3E13702F" w14:paraId="7337BB28" w14:textId="77777777" w:rsidTr="3E13702F">
        <w:trPr>
          <w:trHeight w:val="300"/>
        </w:trPr>
        <w:tc>
          <w:tcPr>
            <w:tcW w:w="1127" w:type="dxa"/>
            <w:tcBorders>
              <w:left w:val="single" w:sz="6" w:space="0" w:color="auto"/>
              <w:bottom w:val="single" w:sz="6" w:space="0" w:color="auto"/>
            </w:tcBorders>
            <w:tcMar>
              <w:left w:w="90" w:type="dxa"/>
              <w:right w:w="90" w:type="dxa"/>
            </w:tcMar>
          </w:tcPr>
          <w:p w14:paraId="0F9519B9" w14:textId="7626DD58"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4E440C8F" w14:textId="31DC89A1" w:rsidR="3E13702F" w:rsidRDefault="3E13702F" w:rsidP="3E13702F">
            <w:pPr>
              <w:spacing w:line="259"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w:t>
            </w:r>
          </w:p>
        </w:tc>
        <w:tc>
          <w:tcPr>
            <w:tcW w:w="1127" w:type="dxa"/>
            <w:tcBorders>
              <w:bottom w:val="single" w:sz="6" w:space="0" w:color="auto"/>
            </w:tcBorders>
            <w:tcMar>
              <w:left w:w="90" w:type="dxa"/>
              <w:right w:w="90" w:type="dxa"/>
            </w:tcMar>
          </w:tcPr>
          <w:p w14:paraId="2F159ABC" w14:textId="25B2DAF1"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70E8F883" w14:textId="7D77E05E" w:rsidR="3E13702F" w:rsidRDefault="3E13702F" w:rsidP="3E13702F">
            <w:pPr>
              <w:spacing w:line="276" w:lineRule="auto"/>
              <w:rPr>
                <w:rFonts w:ascii="Calibri" w:eastAsia="Calibri" w:hAnsi="Calibri" w:cs="Calibri"/>
                <w:sz w:val="24"/>
                <w:szCs w:val="24"/>
              </w:rPr>
            </w:pPr>
            <w:r w:rsidRPr="3E13702F">
              <w:rPr>
                <w:rFonts w:ascii="Calibri" w:eastAsia="Calibri" w:hAnsi="Calibri" w:cs="Calibri"/>
                <w:b/>
                <w:bCs/>
                <w:i/>
                <w:iCs/>
                <w:sz w:val="24"/>
                <w:szCs w:val="24"/>
                <w:u w:val="single"/>
              </w:rPr>
              <w:t>...</w:t>
            </w:r>
          </w:p>
        </w:tc>
        <w:tc>
          <w:tcPr>
            <w:tcW w:w="1127" w:type="dxa"/>
            <w:tcBorders>
              <w:bottom w:val="single" w:sz="6" w:space="0" w:color="auto"/>
            </w:tcBorders>
            <w:tcMar>
              <w:left w:w="90" w:type="dxa"/>
              <w:right w:w="90" w:type="dxa"/>
            </w:tcMar>
          </w:tcPr>
          <w:p w14:paraId="38347713" w14:textId="2F63CB3D"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5AC619CA" w14:textId="04721916"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w:t>
            </w:r>
          </w:p>
        </w:tc>
        <w:tc>
          <w:tcPr>
            <w:tcW w:w="1127" w:type="dxa"/>
            <w:tcBorders>
              <w:bottom w:val="single" w:sz="6" w:space="0" w:color="auto"/>
            </w:tcBorders>
            <w:tcMar>
              <w:left w:w="90" w:type="dxa"/>
              <w:right w:w="90" w:type="dxa"/>
            </w:tcMar>
          </w:tcPr>
          <w:p w14:paraId="71161B48" w14:textId="6012287F"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w:t>
            </w:r>
          </w:p>
        </w:tc>
        <w:tc>
          <w:tcPr>
            <w:tcW w:w="1127" w:type="dxa"/>
            <w:tcBorders>
              <w:bottom w:val="single" w:sz="6" w:space="0" w:color="auto"/>
              <w:right w:val="single" w:sz="6" w:space="0" w:color="auto"/>
            </w:tcBorders>
            <w:tcMar>
              <w:left w:w="90" w:type="dxa"/>
              <w:right w:w="90" w:type="dxa"/>
            </w:tcMar>
          </w:tcPr>
          <w:p w14:paraId="7E99624C" w14:textId="33EEC7F0"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w:t>
            </w:r>
          </w:p>
        </w:tc>
      </w:tr>
    </w:tbl>
    <w:p w14:paraId="32EBD2FC" w14:textId="7D1C6B2D" w:rsidR="3E13702F" w:rsidRDefault="3E13702F" w:rsidP="3E13702F">
      <w:pPr>
        <w:widowControl w:val="0"/>
        <w:spacing w:before="56" w:after="200" w:line="276" w:lineRule="auto"/>
        <w:jc w:val="both"/>
        <w:rPr>
          <w:rFonts w:ascii="Calibri" w:eastAsia="Calibri" w:hAnsi="Calibri" w:cs="Calibri"/>
          <w:color w:val="000000" w:themeColor="text1"/>
          <w:sz w:val="24"/>
          <w:szCs w:val="24"/>
        </w:rPr>
      </w:pPr>
    </w:p>
    <w:p w14:paraId="66EC6C19" w14:textId="6CABC8AD"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7"/>
        <w:gridCol w:w="1127"/>
        <w:gridCol w:w="1127"/>
        <w:gridCol w:w="1127"/>
        <w:gridCol w:w="1127"/>
        <w:gridCol w:w="1127"/>
        <w:gridCol w:w="1127"/>
        <w:gridCol w:w="1127"/>
      </w:tblGrid>
      <w:tr w:rsidR="3E13702F" w14:paraId="64D67D9F" w14:textId="77777777" w:rsidTr="3E13702F">
        <w:trPr>
          <w:trHeight w:val="300"/>
        </w:trPr>
        <w:tc>
          <w:tcPr>
            <w:tcW w:w="1127" w:type="dxa"/>
            <w:tcBorders>
              <w:top w:val="single" w:sz="6" w:space="0" w:color="auto"/>
              <w:left w:val="single" w:sz="6" w:space="0" w:color="auto"/>
            </w:tcBorders>
            <w:tcMar>
              <w:left w:w="90" w:type="dxa"/>
              <w:right w:w="90" w:type="dxa"/>
            </w:tcMar>
          </w:tcPr>
          <w:p w14:paraId="6444B0ED" w14:textId="4E944A1B"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Tipo de Despesa</w:t>
            </w:r>
          </w:p>
        </w:tc>
        <w:tc>
          <w:tcPr>
            <w:tcW w:w="1127" w:type="dxa"/>
            <w:tcBorders>
              <w:top w:val="single" w:sz="6" w:space="0" w:color="auto"/>
            </w:tcBorders>
            <w:tcMar>
              <w:left w:w="90" w:type="dxa"/>
              <w:right w:w="90" w:type="dxa"/>
            </w:tcMar>
          </w:tcPr>
          <w:p w14:paraId="18D22A2B" w14:textId="6275BA93"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Natureza de Despesa</w:t>
            </w:r>
          </w:p>
        </w:tc>
        <w:tc>
          <w:tcPr>
            <w:tcW w:w="1127" w:type="dxa"/>
            <w:tcBorders>
              <w:top w:val="single" w:sz="6" w:space="0" w:color="auto"/>
            </w:tcBorders>
            <w:tcMar>
              <w:left w:w="90" w:type="dxa"/>
              <w:right w:w="90" w:type="dxa"/>
            </w:tcMar>
          </w:tcPr>
          <w:p w14:paraId="3ED7973B" w14:textId="32446E09" w:rsidR="3E13702F" w:rsidRDefault="3E13702F" w:rsidP="3E13702F">
            <w:pPr>
              <w:spacing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Descrição Detalhada</w:t>
            </w:r>
          </w:p>
        </w:tc>
        <w:tc>
          <w:tcPr>
            <w:tcW w:w="1127" w:type="dxa"/>
            <w:tcBorders>
              <w:top w:val="single" w:sz="6" w:space="0" w:color="auto"/>
            </w:tcBorders>
            <w:tcMar>
              <w:left w:w="90" w:type="dxa"/>
              <w:right w:w="90" w:type="dxa"/>
            </w:tcMar>
          </w:tcPr>
          <w:p w14:paraId="44189147" w14:textId="58E568DA"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CNPJ</w:t>
            </w:r>
          </w:p>
        </w:tc>
        <w:tc>
          <w:tcPr>
            <w:tcW w:w="1127" w:type="dxa"/>
            <w:tcBorders>
              <w:top w:val="single" w:sz="6" w:space="0" w:color="auto"/>
            </w:tcBorders>
            <w:tcMar>
              <w:left w:w="90" w:type="dxa"/>
              <w:right w:w="90" w:type="dxa"/>
            </w:tcMar>
          </w:tcPr>
          <w:p w14:paraId="2D107931" w14:textId="6EB86D07"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Nome da Empresa</w:t>
            </w:r>
          </w:p>
        </w:tc>
        <w:tc>
          <w:tcPr>
            <w:tcW w:w="1127" w:type="dxa"/>
            <w:tcBorders>
              <w:top w:val="single" w:sz="6" w:space="0" w:color="auto"/>
            </w:tcBorders>
            <w:tcMar>
              <w:left w:w="90" w:type="dxa"/>
              <w:right w:w="90" w:type="dxa"/>
            </w:tcMar>
          </w:tcPr>
          <w:p w14:paraId="4A415AC2" w14:textId="23A22CFB"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Valor Unit. </w:t>
            </w:r>
          </w:p>
        </w:tc>
        <w:tc>
          <w:tcPr>
            <w:tcW w:w="1127" w:type="dxa"/>
            <w:tcBorders>
              <w:top w:val="single" w:sz="6" w:space="0" w:color="auto"/>
            </w:tcBorders>
            <w:tcMar>
              <w:left w:w="90" w:type="dxa"/>
              <w:right w:w="90" w:type="dxa"/>
            </w:tcMar>
          </w:tcPr>
          <w:p w14:paraId="5C80E134" w14:textId="5CA6AD86"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Quant.</w:t>
            </w:r>
          </w:p>
        </w:tc>
        <w:tc>
          <w:tcPr>
            <w:tcW w:w="1127" w:type="dxa"/>
            <w:tcBorders>
              <w:top w:val="single" w:sz="6" w:space="0" w:color="auto"/>
              <w:right w:val="single" w:sz="6" w:space="0" w:color="auto"/>
            </w:tcBorders>
            <w:tcMar>
              <w:left w:w="90" w:type="dxa"/>
              <w:right w:w="90" w:type="dxa"/>
            </w:tcMar>
          </w:tcPr>
          <w:p w14:paraId="61EDF4C1" w14:textId="303B01B9" w:rsidR="3E13702F" w:rsidRDefault="3E13702F" w:rsidP="3E13702F">
            <w:pPr>
              <w:spacing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Total</w:t>
            </w:r>
          </w:p>
        </w:tc>
      </w:tr>
      <w:tr w:rsidR="3E13702F" w14:paraId="6F6DA4CE" w14:textId="77777777" w:rsidTr="3E13702F">
        <w:trPr>
          <w:trHeight w:val="300"/>
        </w:trPr>
        <w:tc>
          <w:tcPr>
            <w:tcW w:w="1127" w:type="dxa"/>
            <w:vMerge w:val="restart"/>
            <w:tcBorders>
              <w:left w:val="single" w:sz="6" w:space="0" w:color="auto"/>
            </w:tcBorders>
            <w:tcMar>
              <w:left w:w="90" w:type="dxa"/>
              <w:right w:w="90" w:type="dxa"/>
            </w:tcMar>
          </w:tcPr>
          <w:p w14:paraId="48110A56" w14:textId="60A1A84B"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Escolher ação</w:t>
            </w:r>
          </w:p>
        </w:tc>
        <w:tc>
          <w:tcPr>
            <w:tcW w:w="1127" w:type="dxa"/>
            <w:vMerge w:val="restart"/>
            <w:tcMar>
              <w:left w:w="90" w:type="dxa"/>
              <w:right w:w="90" w:type="dxa"/>
            </w:tcMar>
          </w:tcPr>
          <w:p w14:paraId="72D87D34" w14:textId="1802DC6E"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77F034A7" w14:textId="392E7BE4"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7E4C2908" w14:textId="3CA71163"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141F8865" w14:textId="00F7BCCC"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14DDE822" w14:textId="114B4D72"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52A653A0" w14:textId="2E683530"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4E6C36F4" w14:textId="374CF76F" w:rsidR="3E13702F" w:rsidRDefault="3E13702F" w:rsidP="3E13702F">
            <w:pPr>
              <w:spacing w:line="259" w:lineRule="auto"/>
              <w:rPr>
                <w:rFonts w:ascii="Calibri" w:eastAsia="Calibri" w:hAnsi="Calibri" w:cs="Calibri"/>
                <w:sz w:val="24"/>
                <w:szCs w:val="24"/>
              </w:rPr>
            </w:pPr>
          </w:p>
        </w:tc>
      </w:tr>
      <w:tr w:rsidR="3E13702F" w14:paraId="7FACD4E8" w14:textId="77777777" w:rsidTr="3E13702F">
        <w:trPr>
          <w:trHeight w:val="300"/>
        </w:trPr>
        <w:tc>
          <w:tcPr>
            <w:tcW w:w="1127" w:type="dxa"/>
            <w:vMerge/>
            <w:tcBorders>
              <w:left w:val="single" w:sz="0" w:space="0" w:color="auto"/>
            </w:tcBorders>
            <w:vAlign w:val="center"/>
          </w:tcPr>
          <w:p w14:paraId="194064A0" w14:textId="77777777" w:rsidR="00927D69" w:rsidRDefault="00927D69"/>
        </w:tc>
        <w:tc>
          <w:tcPr>
            <w:tcW w:w="1127" w:type="dxa"/>
            <w:vMerge/>
            <w:vAlign w:val="center"/>
          </w:tcPr>
          <w:p w14:paraId="63305AEF" w14:textId="77777777" w:rsidR="00927D69" w:rsidRDefault="00927D69"/>
        </w:tc>
        <w:tc>
          <w:tcPr>
            <w:tcW w:w="1127" w:type="dxa"/>
            <w:tcMar>
              <w:left w:w="90" w:type="dxa"/>
              <w:right w:w="90" w:type="dxa"/>
            </w:tcMar>
          </w:tcPr>
          <w:p w14:paraId="68967730" w14:textId="7DBBA019"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4DCCF220" w14:textId="69AC7D9E"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06002384" w14:textId="7545D894"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7F0473B7" w14:textId="4D2C7F33"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46916A87" w14:textId="02B10CF6"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0B0BCF61" w14:textId="05AEE1B1" w:rsidR="3E13702F" w:rsidRDefault="3E13702F" w:rsidP="3E13702F">
            <w:pPr>
              <w:spacing w:line="259" w:lineRule="auto"/>
              <w:rPr>
                <w:rFonts w:ascii="Calibri" w:eastAsia="Calibri" w:hAnsi="Calibri" w:cs="Calibri"/>
                <w:sz w:val="24"/>
                <w:szCs w:val="24"/>
              </w:rPr>
            </w:pPr>
          </w:p>
        </w:tc>
      </w:tr>
      <w:tr w:rsidR="3E13702F" w14:paraId="0BA00937" w14:textId="77777777" w:rsidTr="3E13702F">
        <w:trPr>
          <w:trHeight w:val="300"/>
        </w:trPr>
        <w:tc>
          <w:tcPr>
            <w:tcW w:w="1127" w:type="dxa"/>
            <w:vMerge/>
            <w:tcBorders>
              <w:left w:val="single" w:sz="0" w:space="0" w:color="auto"/>
            </w:tcBorders>
            <w:vAlign w:val="center"/>
          </w:tcPr>
          <w:p w14:paraId="36444FD7" w14:textId="77777777" w:rsidR="00927D69" w:rsidRDefault="00927D69"/>
        </w:tc>
        <w:tc>
          <w:tcPr>
            <w:tcW w:w="1127" w:type="dxa"/>
            <w:vMerge/>
            <w:vAlign w:val="center"/>
          </w:tcPr>
          <w:p w14:paraId="3FBE1C63" w14:textId="77777777" w:rsidR="00927D69" w:rsidRDefault="00927D69"/>
        </w:tc>
        <w:tc>
          <w:tcPr>
            <w:tcW w:w="1127" w:type="dxa"/>
            <w:tcMar>
              <w:left w:w="90" w:type="dxa"/>
              <w:right w:w="90" w:type="dxa"/>
            </w:tcMar>
          </w:tcPr>
          <w:p w14:paraId="4C169654" w14:textId="484E67DC"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7654B177" w14:textId="434125EA"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2BB545D5" w14:textId="7540088D"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0EA8CA2F" w14:textId="715808DB"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216B6639" w14:textId="3C764AE7"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00C5C476" w14:textId="07A12C0F" w:rsidR="3E13702F" w:rsidRDefault="3E13702F" w:rsidP="3E13702F">
            <w:pPr>
              <w:spacing w:line="259" w:lineRule="auto"/>
              <w:rPr>
                <w:rFonts w:ascii="Calibri" w:eastAsia="Calibri" w:hAnsi="Calibri" w:cs="Calibri"/>
                <w:sz w:val="24"/>
                <w:szCs w:val="24"/>
              </w:rPr>
            </w:pPr>
          </w:p>
        </w:tc>
      </w:tr>
      <w:tr w:rsidR="3E13702F" w14:paraId="4CEE4972" w14:textId="77777777" w:rsidTr="3E13702F">
        <w:trPr>
          <w:trHeight w:val="300"/>
        </w:trPr>
        <w:tc>
          <w:tcPr>
            <w:tcW w:w="1127" w:type="dxa"/>
            <w:vMerge w:val="restart"/>
            <w:tcBorders>
              <w:left w:val="single" w:sz="6" w:space="0" w:color="auto"/>
            </w:tcBorders>
            <w:tcMar>
              <w:left w:w="90" w:type="dxa"/>
              <w:right w:w="90" w:type="dxa"/>
            </w:tcMar>
          </w:tcPr>
          <w:p w14:paraId="241EF216" w14:textId="230F86AD"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w:t>
            </w:r>
          </w:p>
        </w:tc>
        <w:tc>
          <w:tcPr>
            <w:tcW w:w="1127" w:type="dxa"/>
            <w:vMerge w:val="restart"/>
            <w:tcMar>
              <w:left w:w="90" w:type="dxa"/>
              <w:right w:w="90" w:type="dxa"/>
            </w:tcMar>
          </w:tcPr>
          <w:p w14:paraId="113E127A" w14:textId="060747B8"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w:t>
            </w:r>
          </w:p>
        </w:tc>
        <w:tc>
          <w:tcPr>
            <w:tcW w:w="1127" w:type="dxa"/>
            <w:tcMar>
              <w:left w:w="90" w:type="dxa"/>
              <w:right w:w="90" w:type="dxa"/>
            </w:tcMar>
          </w:tcPr>
          <w:p w14:paraId="2D1884AB" w14:textId="551F8C13"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359FD3DA" w14:textId="035C6BAA"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07F52EB8" w14:textId="11F3A6B4"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5A00A7E7" w14:textId="48BFFE89"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7D384F9A" w14:textId="1B94EFD6"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597ED7A7" w14:textId="6DDE8C54" w:rsidR="3E13702F" w:rsidRDefault="3E13702F" w:rsidP="3E13702F">
            <w:pPr>
              <w:spacing w:line="259" w:lineRule="auto"/>
              <w:rPr>
                <w:rFonts w:ascii="Calibri" w:eastAsia="Calibri" w:hAnsi="Calibri" w:cs="Calibri"/>
                <w:sz w:val="24"/>
                <w:szCs w:val="24"/>
              </w:rPr>
            </w:pPr>
          </w:p>
        </w:tc>
      </w:tr>
      <w:tr w:rsidR="3E13702F" w14:paraId="2A7A89DB" w14:textId="77777777" w:rsidTr="3E13702F">
        <w:trPr>
          <w:trHeight w:val="300"/>
        </w:trPr>
        <w:tc>
          <w:tcPr>
            <w:tcW w:w="1127" w:type="dxa"/>
            <w:vMerge/>
            <w:tcBorders>
              <w:left w:val="single" w:sz="0" w:space="0" w:color="auto"/>
            </w:tcBorders>
            <w:vAlign w:val="center"/>
          </w:tcPr>
          <w:p w14:paraId="1EB26210" w14:textId="77777777" w:rsidR="00927D69" w:rsidRDefault="00927D69"/>
        </w:tc>
        <w:tc>
          <w:tcPr>
            <w:tcW w:w="1127" w:type="dxa"/>
            <w:vMerge/>
            <w:vAlign w:val="center"/>
          </w:tcPr>
          <w:p w14:paraId="49427F53" w14:textId="77777777" w:rsidR="00927D69" w:rsidRDefault="00927D69"/>
        </w:tc>
        <w:tc>
          <w:tcPr>
            <w:tcW w:w="1127" w:type="dxa"/>
            <w:tcMar>
              <w:left w:w="90" w:type="dxa"/>
              <w:right w:w="90" w:type="dxa"/>
            </w:tcMar>
          </w:tcPr>
          <w:p w14:paraId="0E0DE9BA" w14:textId="7BC84B82"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47EC4740" w14:textId="2B2162ED"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2A2153D5" w14:textId="278D78E8"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60F90818" w14:textId="34025D82"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5BFAAEE7" w14:textId="554EAC53"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0566413F" w14:textId="4C4DC5D3" w:rsidR="3E13702F" w:rsidRDefault="3E13702F" w:rsidP="3E13702F">
            <w:pPr>
              <w:spacing w:line="259" w:lineRule="auto"/>
              <w:rPr>
                <w:rFonts w:ascii="Calibri" w:eastAsia="Calibri" w:hAnsi="Calibri" w:cs="Calibri"/>
                <w:sz w:val="24"/>
                <w:szCs w:val="24"/>
              </w:rPr>
            </w:pPr>
          </w:p>
        </w:tc>
      </w:tr>
      <w:tr w:rsidR="3E13702F" w14:paraId="26877C80" w14:textId="77777777" w:rsidTr="3E13702F">
        <w:trPr>
          <w:trHeight w:val="300"/>
        </w:trPr>
        <w:tc>
          <w:tcPr>
            <w:tcW w:w="1127" w:type="dxa"/>
            <w:vMerge/>
            <w:tcBorders>
              <w:left w:val="single" w:sz="0" w:space="0" w:color="auto"/>
            </w:tcBorders>
            <w:vAlign w:val="center"/>
          </w:tcPr>
          <w:p w14:paraId="634992A7" w14:textId="77777777" w:rsidR="00927D69" w:rsidRDefault="00927D69"/>
        </w:tc>
        <w:tc>
          <w:tcPr>
            <w:tcW w:w="1127" w:type="dxa"/>
            <w:vMerge/>
            <w:vAlign w:val="center"/>
          </w:tcPr>
          <w:p w14:paraId="50BED246" w14:textId="77777777" w:rsidR="00927D69" w:rsidRDefault="00927D69"/>
        </w:tc>
        <w:tc>
          <w:tcPr>
            <w:tcW w:w="1127" w:type="dxa"/>
            <w:tcMar>
              <w:left w:w="90" w:type="dxa"/>
              <w:right w:w="90" w:type="dxa"/>
            </w:tcMar>
          </w:tcPr>
          <w:p w14:paraId="6830C026" w14:textId="4053D546"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1B2C624D" w14:textId="6999DDFA"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42E1A7FA" w14:textId="4486BD44"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58E634AA" w14:textId="04E388E5" w:rsidR="3E13702F" w:rsidRDefault="3E13702F" w:rsidP="3E13702F">
            <w:pPr>
              <w:spacing w:line="259" w:lineRule="auto"/>
              <w:rPr>
                <w:rFonts w:ascii="Calibri" w:eastAsia="Calibri" w:hAnsi="Calibri" w:cs="Calibri"/>
                <w:sz w:val="24"/>
                <w:szCs w:val="24"/>
              </w:rPr>
            </w:pPr>
          </w:p>
        </w:tc>
        <w:tc>
          <w:tcPr>
            <w:tcW w:w="1127" w:type="dxa"/>
            <w:tcMar>
              <w:left w:w="90" w:type="dxa"/>
              <w:right w:w="90" w:type="dxa"/>
            </w:tcMar>
          </w:tcPr>
          <w:p w14:paraId="408BB90D" w14:textId="599AEFF2" w:rsidR="3E13702F" w:rsidRDefault="3E13702F" w:rsidP="3E13702F">
            <w:pPr>
              <w:spacing w:line="259" w:lineRule="auto"/>
              <w:rPr>
                <w:rFonts w:ascii="Calibri" w:eastAsia="Calibri" w:hAnsi="Calibri" w:cs="Calibri"/>
                <w:sz w:val="24"/>
                <w:szCs w:val="24"/>
              </w:rPr>
            </w:pPr>
          </w:p>
        </w:tc>
        <w:tc>
          <w:tcPr>
            <w:tcW w:w="1127" w:type="dxa"/>
            <w:tcBorders>
              <w:right w:val="single" w:sz="6" w:space="0" w:color="auto"/>
            </w:tcBorders>
            <w:tcMar>
              <w:left w:w="90" w:type="dxa"/>
              <w:right w:w="90" w:type="dxa"/>
            </w:tcMar>
          </w:tcPr>
          <w:p w14:paraId="35A28790" w14:textId="22C49A66" w:rsidR="3E13702F" w:rsidRDefault="3E13702F" w:rsidP="3E13702F">
            <w:pPr>
              <w:spacing w:line="259" w:lineRule="auto"/>
              <w:rPr>
                <w:rFonts w:ascii="Calibri" w:eastAsia="Calibri" w:hAnsi="Calibri" w:cs="Calibri"/>
                <w:sz w:val="24"/>
                <w:szCs w:val="24"/>
              </w:rPr>
            </w:pPr>
          </w:p>
        </w:tc>
      </w:tr>
      <w:tr w:rsidR="3E13702F" w14:paraId="51A0D2BB" w14:textId="77777777" w:rsidTr="3E13702F">
        <w:trPr>
          <w:trHeight w:val="300"/>
        </w:trPr>
        <w:tc>
          <w:tcPr>
            <w:tcW w:w="7889" w:type="dxa"/>
            <w:gridSpan w:val="7"/>
            <w:tcBorders>
              <w:left w:val="single" w:sz="6" w:space="0" w:color="auto"/>
              <w:bottom w:val="single" w:sz="6" w:space="0" w:color="auto"/>
            </w:tcBorders>
            <w:tcMar>
              <w:left w:w="90" w:type="dxa"/>
              <w:right w:w="90" w:type="dxa"/>
            </w:tcMar>
            <w:vAlign w:val="center"/>
          </w:tcPr>
          <w:p w14:paraId="63FBECA7" w14:textId="20E6DF27" w:rsidR="3E13702F" w:rsidRDefault="3E13702F" w:rsidP="3E13702F">
            <w:pPr>
              <w:spacing w:line="259" w:lineRule="auto"/>
              <w:rPr>
                <w:rFonts w:ascii="Arial" w:eastAsia="Arial" w:hAnsi="Arial" w:cs="Arial"/>
                <w:color w:val="000000" w:themeColor="text1"/>
                <w:sz w:val="19"/>
                <w:szCs w:val="19"/>
              </w:rPr>
            </w:pPr>
            <w:r w:rsidRPr="3E13702F">
              <w:rPr>
                <w:rFonts w:ascii="Arial" w:eastAsia="Arial" w:hAnsi="Arial" w:cs="Arial"/>
                <w:b/>
                <w:bCs/>
                <w:color w:val="000000" w:themeColor="text1"/>
                <w:sz w:val="19"/>
                <w:szCs w:val="19"/>
              </w:rPr>
              <w:t>Total de Valores das Empresas Vencedoras</w:t>
            </w:r>
          </w:p>
        </w:tc>
        <w:tc>
          <w:tcPr>
            <w:tcW w:w="1127" w:type="dxa"/>
            <w:tcBorders>
              <w:bottom w:val="single" w:sz="6" w:space="0" w:color="auto"/>
              <w:right w:val="single" w:sz="6" w:space="0" w:color="auto"/>
            </w:tcBorders>
            <w:tcMar>
              <w:left w:w="90" w:type="dxa"/>
              <w:right w:w="90" w:type="dxa"/>
            </w:tcMar>
          </w:tcPr>
          <w:p w14:paraId="64B88944" w14:textId="157248CF"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b/>
                <w:bCs/>
                <w:sz w:val="24"/>
                <w:szCs w:val="24"/>
              </w:rPr>
              <w:t>R$</w:t>
            </w:r>
          </w:p>
        </w:tc>
      </w:tr>
    </w:tbl>
    <w:p w14:paraId="6DF15EB0" w14:textId="5D993FF0" w:rsidR="3E13702F" w:rsidRDefault="3E13702F" w:rsidP="3E13702F">
      <w:pPr>
        <w:widowControl w:val="0"/>
        <w:spacing w:before="56"/>
        <w:rPr>
          <w:rFonts w:ascii="Calibri" w:eastAsia="Calibri" w:hAnsi="Calibri" w:cs="Calibri"/>
          <w:color w:val="000000" w:themeColor="text1"/>
        </w:rPr>
      </w:pPr>
    </w:p>
    <w:p w14:paraId="5EB036AA" w14:textId="68258379"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12. Remuneração da equipe de trabalho da Organização da Sociedade Civil</w:t>
      </w:r>
    </w:p>
    <w:p w14:paraId="6B87B7AE" w14:textId="104F6423"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88"/>
        <w:gridCol w:w="1288"/>
        <w:gridCol w:w="1288"/>
        <w:gridCol w:w="1288"/>
        <w:gridCol w:w="1288"/>
        <w:gridCol w:w="1288"/>
        <w:gridCol w:w="1288"/>
      </w:tblGrid>
      <w:tr w:rsidR="3E13702F" w14:paraId="14AB8B15" w14:textId="77777777" w:rsidTr="3E13702F">
        <w:trPr>
          <w:trHeight w:val="300"/>
        </w:trPr>
        <w:tc>
          <w:tcPr>
            <w:tcW w:w="1288" w:type="dxa"/>
            <w:tcBorders>
              <w:top w:val="single" w:sz="6" w:space="0" w:color="auto"/>
              <w:left w:val="single" w:sz="6" w:space="0" w:color="auto"/>
            </w:tcBorders>
            <w:tcMar>
              <w:left w:w="90" w:type="dxa"/>
              <w:right w:w="90" w:type="dxa"/>
            </w:tcMar>
          </w:tcPr>
          <w:p w14:paraId="0E9D2E80" w14:textId="7E108283"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b/>
                <w:bCs/>
                <w:sz w:val="24"/>
                <w:szCs w:val="24"/>
              </w:rPr>
              <w:t>Nome completo</w:t>
            </w:r>
          </w:p>
        </w:tc>
        <w:tc>
          <w:tcPr>
            <w:tcW w:w="1288" w:type="dxa"/>
            <w:tcBorders>
              <w:top w:val="single" w:sz="6" w:space="0" w:color="auto"/>
            </w:tcBorders>
            <w:tcMar>
              <w:left w:w="90" w:type="dxa"/>
              <w:right w:w="90" w:type="dxa"/>
            </w:tcMar>
          </w:tcPr>
          <w:p w14:paraId="0D01716F" w14:textId="35D7E81D"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b/>
                <w:bCs/>
                <w:sz w:val="24"/>
                <w:szCs w:val="24"/>
              </w:rPr>
              <w:t>CPF</w:t>
            </w:r>
          </w:p>
        </w:tc>
        <w:tc>
          <w:tcPr>
            <w:tcW w:w="1288" w:type="dxa"/>
            <w:tcBorders>
              <w:top w:val="single" w:sz="6" w:space="0" w:color="auto"/>
            </w:tcBorders>
            <w:tcMar>
              <w:left w:w="90" w:type="dxa"/>
              <w:right w:w="90" w:type="dxa"/>
            </w:tcMar>
          </w:tcPr>
          <w:p w14:paraId="17ED0DA3" w14:textId="424D6C28"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b/>
                <w:bCs/>
                <w:sz w:val="24"/>
                <w:szCs w:val="24"/>
              </w:rPr>
              <w:t>Salário mensal do(a) colaborador(a) da entidade</w:t>
            </w:r>
          </w:p>
        </w:tc>
        <w:tc>
          <w:tcPr>
            <w:tcW w:w="1288" w:type="dxa"/>
            <w:tcBorders>
              <w:top w:val="single" w:sz="6" w:space="0" w:color="auto"/>
            </w:tcBorders>
            <w:tcMar>
              <w:left w:w="90" w:type="dxa"/>
              <w:right w:w="90" w:type="dxa"/>
            </w:tcMar>
          </w:tcPr>
          <w:p w14:paraId="310D3CD3" w14:textId="0C93CAE5"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b/>
                <w:bCs/>
                <w:sz w:val="24"/>
                <w:szCs w:val="24"/>
              </w:rPr>
              <w:t>Parcela do salário do colaborador(a) da entidade paga por meio desse plano de trabalho</w:t>
            </w:r>
          </w:p>
        </w:tc>
        <w:tc>
          <w:tcPr>
            <w:tcW w:w="1288" w:type="dxa"/>
            <w:tcBorders>
              <w:top w:val="single" w:sz="6" w:space="0" w:color="auto"/>
            </w:tcBorders>
            <w:tcMar>
              <w:left w:w="90" w:type="dxa"/>
              <w:right w:w="90" w:type="dxa"/>
            </w:tcMar>
          </w:tcPr>
          <w:p w14:paraId="183042E7" w14:textId="6D8C48CF"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b/>
                <w:bCs/>
                <w:sz w:val="24"/>
                <w:szCs w:val="24"/>
              </w:rPr>
              <w:t>Há rateio do salário do colaborador com outras parcerias firmadas pela entidade? (Sim ou Não)</w:t>
            </w:r>
          </w:p>
        </w:tc>
        <w:tc>
          <w:tcPr>
            <w:tcW w:w="1288" w:type="dxa"/>
            <w:tcBorders>
              <w:top w:val="single" w:sz="6" w:space="0" w:color="auto"/>
            </w:tcBorders>
            <w:tcMar>
              <w:left w:w="90" w:type="dxa"/>
              <w:right w:w="90" w:type="dxa"/>
            </w:tcMar>
          </w:tcPr>
          <w:p w14:paraId="11FC0930" w14:textId="24A83F6C"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b/>
                <w:bCs/>
                <w:sz w:val="24"/>
                <w:szCs w:val="24"/>
              </w:rPr>
              <w:t>Nome das demais parcerias incluídas no rateio</w:t>
            </w:r>
          </w:p>
        </w:tc>
        <w:tc>
          <w:tcPr>
            <w:tcW w:w="1288" w:type="dxa"/>
            <w:tcBorders>
              <w:top w:val="single" w:sz="6" w:space="0" w:color="auto"/>
              <w:right w:val="single" w:sz="6" w:space="0" w:color="auto"/>
            </w:tcBorders>
            <w:tcMar>
              <w:left w:w="90" w:type="dxa"/>
              <w:right w:w="90" w:type="dxa"/>
            </w:tcMar>
          </w:tcPr>
          <w:p w14:paraId="296A6914" w14:textId="2711DF8E"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b/>
                <w:bCs/>
                <w:sz w:val="24"/>
                <w:szCs w:val="24"/>
              </w:rPr>
              <w:t>Funções exercidas pelo(a) colaborador(a) no âmbito desse plano de trabalho</w:t>
            </w:r>
          </w:p>
        </w:tc>
      </w:tr>
      <w:tr w:rsidR="3E13702F" w14:paraId="302D0F6A" w14:textId="77777777" w:rsidTr="3E13702F">
        <w:trPr>
          <w:trHeight w:val="300"/>
        </w:trPr>
        <w:tc>
          <w:tcPr>
            <w:tcW w:w="1288" w:type="dxa"/>
            <w:tcBorders>
              <w:left w:val="single" w:sz="6" w:space="0" w:color="auto"/>
            </w:tcBorders>
            <w:tcMar>
              <w:left w:w="90" w:type="dxa"/>
              <w:right w:w="90" w:type="dxa"/>
            </w:tcMar>
          </w:tcPr>
          <w:p w14:paraId="02E47F41" w14:textId="2880235A" w:rsidR="3E13702F" w:rsidRDefault="3E13702F" w:rsidP="3E13702F">
            <w:pPr>
              <w:spacing w:line="259" w:lineRule="auto"/>
              <w:rPr>
                <w:rFonts w:ascii="Calibri" w:eastAsia="Calibri" w:hAnsi="Calibri" w:cs="Calibri"/>
                <w:sz w:val="24"/>
                <w:szCs w:val="24"/>
              </w:rPr>
            </w:pPr>
          </w:p>
        </w:tc>
        <w:tc>
          <w:tcPr>
            <w:tcW w:w="1288" w:type="dxa"/>
            <w:tcMar>
              <w:left w:w="90" w:type="dxa"/>
              <w:right w:w="90" w:type="dxa"/>
            </w:tcMar>
          </w:tcPr>
          <w:p w14:paraId="49DB3DDC" w14:textId="1FE8DDCC" w:rsidR="3E13702F" w:rsidRDefault="3E13702F" w:rsidP="3E13702F">
            <w:pPr>
              <w:spacing w:line="259" w:lineRule="auto"/>
              <w:rPr>
                <w:rFonts w:ascii="Calibri" w:eastAsia="Calibri" w:hAnsi="Calibri" w:cs="Calibri"/>
                <w:sz w:val="24"/>
                <w:szCs w:val="24"/>
              </w:rPr>
            </w:pPr>
          </w:p>
        </w:tc>
        <w:tc>
          <w:tcPr>
            <w:tcW w:w="1288" w:type="dxa"/>
            <w:tcMar>
              <w:left w:w="90" w:type="dxa"/>
              <w:right w:w="90" w:type="dxa"/>
            </w:tcMar>
          </w:tcPr>
          <w:p w14:paraId="39AD8427" w14:textId="2F70D28C" w:rsidR="3E13702F" w:rsidRDefault="3E13702F" w:rsidP="3E13702F">
            <w:pPr>
              <w:spacing w:line="259" w:lineRule="auto"/>
              <w:rPr>
                <w:rFonts w:ascii="Calibri" w:eastAsia="Calibri" w:hAnsi="Calibri" w:cs="Calibri"/>
                <w:sz w:val="24"/>
                <w:szCs w:val="24"/>
              </w:rPr>
            </w:pPr>
          </w:p>
        </w:tc>
        <w:tc>
          <w:tcPr>
            <w:tcW w:w="1288" w:type="dxa"/>
            <w:tcMar>
              <w:left w:w="90" w:type="dxa"/>
              <w:right w:w="90" w:type="dxa"/>
            </w:tcMar>
          </w:tcPr>
          <w:p w14:paraId="7FB4513C" w14:textId="1E5B5C4F" w:rsidR="3E13702F" w:rsidRDefault="3E13702F" w:rsidP="3E13702F">
            <w:pPr>
              <w:spacing w:line="259" w:lineRule="auto"/>
              <w:rPr>
                <w:rFonts w:ascii="Calibri" w:eastAsia="Calibri" w:hAnsi="Calibri" w:cs="Calibri"/>
                <w:sz w:val="24"/>
                <w:szCs w:val="24"/>
              </w:rPr>
            </w:pPr>
          </w:p>
        </w:tc>
        <w:tc>
          <w:tcPr>
            <w:tcW w:w="1288" w:type="dxa"/>
            <w:tcMar>
              <w:left w:w="90" w:type="dxa"/>
              <w:right w:w="90" w:type="dxa"/>
            </w:tcMar>
          </w:tcPr>
          <w:p w14:paraId="5967062C" w14:textId="353F2460" w:rsidR="3E13702F" w:rsidRDefault="3E13702F" w:rsidP="3E13702F">
            <w:pPr>
              <w:spacing w:line="259" w:lineRule="auto"/>
              <w:rPr>
                <w:rFonts w:ascii="Calibri" w:eastAsia="Calibri" w:hAnsi="Calibri" w:cs="Calibri"/>
                <w:sz w:val="24"/>
                <w:szCs w:val="24"/>
              </w:rPr>
            </w:pPr>
          </w:p>
        </w:tc>
        <w:tc>
          <w:tcPr>
            <w:tcW w:w="1288" w:type="dxa"/>
            <w:tcMar>
              <w:left w:w="90" w:type="dxa"/>
              <w:right w:w="90" w:type="dxa"/>
            </w:tcMar>
          </w:tcPr>
          <w:p w14:paraId="17DDA92B" w14:textId="0AA5ECDF" w:rsidR="3E13702F" w:rsidRDefault="3E13702F" w:rsidP="3E13702F">
            <w:pPr>
              <w:spacing w:line="259" w:lineRule="auto"/>
              <w:rPr>
                <w:rFonts w:ascii="Calibri" w:eastAsia="Calibri" w:hAnsi="Calibri" w:cs="Calibri"/>
                <w:sz w:val="24"/>
                <w:szCs w:val="24"/>
              </w:rPr>
            </w:pPr>
          </w:p>
        </w:tc>
        <w:tc>
          <w:tcPr>
            <w:tcW w:w="1288" w:type="dxa"/>
            <w:tcBorders>
              <w:right w:val="single" w:sz="6" w:space="0" w:color="auto"/>
            </w:tcBorders>
            <w:tcMar>
              <w:left w:w="90" w:type="dxa"/>
              <w:right w:w="90" w:type="dxa"/>
            </w:tcMar>
          </w:tcPr>
          <w:p w14:paraId="3310E979" w14:textId="3A236B6F" w:rsidR="3E13702F" w:rsidRDefault="3E13702F" w:rsidP="3E13702F">
            <w:pPr>
              <w:spacing w:line="259" w:lineRule="auto"/>
              <w:rPr>
                <w:rFonts w:ascii="Calibri" w:eastAsia="Calibri" w:hAnsi="Calibri" w:cs="Calibri"/>
                <w:sz w:val="24"/>
                <w:szCs w:val="24"/>
              </w:rPr>
            </w:pPr>
          </w:p>
        </w:tc>
      </w:tr>
      <w:tr w:rsidR="3E13702F" w14:paraId="2D86BF12" w14:textId="77777777" w:rsidTr="3E13702F">
        <w:trPr>
          <w:trHeight w:val="300"/>
        </w:trPr>
        <w:tc>
          <w:tcPr>
            <w:tcW w:w="1288" w:type="dxa"/>
            <w:tcBorders>
              <w:left w:val="single" w:sz="6" w:space="0" w:color="auto"/>
              <w:bottom w:val="single" w:sz="6" w:space="0" w:color="auto"/>
            </w:tcBorders>
            <w:tcMar>
              <w:left w:w="90" w:type="dxa"/>
              <w:right w:w="90" w:type="dxa"/>
            </w:tcMar>
          </w:tcPr>
          <w:p w14:paraId="17C32FDB" w14:textId="7C90F023" w:rsidR="3E13702F" w:rsidRDefault="3E13702F" w:rsidP="3E13702F">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6440CFA0" w14:textId="6705D02E" w:rsidR="3E13702F" w:rsidRDefault="3E13702F" w:rsidP="3E13702F">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7BC1897A" w14:textId="5011DFB1" w:rsidR="3E13702F" w:rsidRDefault="3E13702F" w:rsidP="3E13702F">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5EA7AB9C" w14:textId="453D4BC1" w:rsidR="3E13702F" w:rsidRDefault="3E13702F" w:rsidP="3E13702F">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69838652" w14:textId="5A2A2DC2" w:rsidR="3E13702F" w:rsidRDefault="3E13702F" w:rsidP="3E13702F">
            <w:pPr>
              <w:spacing w:line="259" w:lineRule="auto"/>
              <w:rPr>
                <w:rFonts w:ascii="Calibri" w:eastAsia="Calibri" w:hAnsi="Calibri" w:cs="Calibri"/>
                <w:sz w:val="24"/>
                <w:szCs w:val="24"/>
              </w:rPr>
            </w:pPr>
          </w:p>
        </w:tc>
        <w:tc>
          <w:tcPr>
            <w:tcW w:w="1288" w:type="dxa"/>
            <w:tcBorders>
              <w:bottom w:val="single" w:sz="6" w:space="0" w:color="auto"/>
            </w:tcBorders>
            <w:tcMar>
              <w:left w:w="90" w:type="dxa"/>
              <w:right w:w="90" w:type="dxa"/>
            </w:tcMar>
          </w:tcPr>
          <w:p w14:paraId="262941C8" w14:textId="2FFB4F26" w:rsidR="3E13702F" w:rsidRDefault="3E13702F" w:rsidP="3E13702F">
            <w:pPr>
              <w:spacing w:line="259" w:lineRule="auto"/>
              <w:rPr>
                <w:rFonts w:ascii="Calibri" w:eastAsia="Calibri" w:hAnsi="Calibri" w:cs="Calibri"/>
                <w:sz w:val="24"/>
                <w:szCs w:val="24"/>
              </w:rPr>
            </w:pPr>
          </w:p>
        </w:tc>
        <w:tc>
          <w:tcPr>
            <w:tcW w:w="1288" w:type="dxa"/>
            <w:tcBorders>
              <w:bottom w:val="single" w:sz="6" w:space="0" w:color="auto"/>
              <w:right w:val="single" w:sz="6" w:space="0" w:color="auto"/>
            </w:tcBorders>
            <w:tcMar>
              <w:left w:w="90" w:type="dxa"/>
              <w:right w:w="90" w:type="dxa"/>
            </w:tcMar>
          </w:tcPr>
          <w:p w14:paraId="78CA2CD9" w14:textId="0A0FC62C" w:rsidR="3E13702F" w:rsidRDefault="3E13702F" w:rsidP="3E13702F">
            <w:pPr>
              <w:spacing w:line="259" w:lineRule="auto"/>
              <w:rPr>
                <w:rFonts w:ascii="Calibri" w:eastAsia="Calibri" w:hAnsi="Calibri" w:cs="Calibri"/>
                <w:sz w:val="24"/>
                <w:szCs w:val="24"/>
              </w:rPr>
            </w:pPr>
          </w:p>
        </w:tc>
      </w:tr>
    </w:tbl>
    <w:p w14:paraId="5F0529CF" w14:textId="4DC4FF9B" w:rsidR="3E13702F" w:rsidRDefault="3E13702F" w:rsidP="3E13702F">
      <w:pPr>
        <w:widowControl w:val="0"/>
        <w:spacing w:before="56" w:after="200" w:line="276" w:lineRule="auto"/>
        <w:jc w:val="both"/>
        <w:rPr>
          <w:rFonts w:ascii="Calibri" w:eastAsia="Calibri" w:hAnsi="Calibri" w:cs="Calibri"/>
          <w:color w:val="000000" w:themeColor="text1"/>
          <w:sz w:val="24"/>
          <w:szCs w:val="24"/>
        </w:rPr>
      </w:pPr>
    </w:p>
    <w:p w14:paraId="61D33BA5" w14:textId="161B9AEF"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13 - DECLARAÇÃO DO PROPONENTE:</w:t>
      </w:r>
    </w:p>
    <w:p w14:paraId="0EF41480" w14:textId="4E69248B" w:rsidR="78E9B492" w:rsidRDefault="78E9B492" w:rsidP="3E13702F">
      <w:pPr>
        <w:widowControl w:val="0"/>
        <w:spacing w:before="56"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7967EFE0" w14:textId="0FDA4BB0" w:rsidR="3E13702F" w:rsidRDefault="3E13702F" w:rsidP="3E13702F">
      <w:pPr>
        <w:widowControl w:val="0"/>
        <w:spacing w:before="56" w:after="200" w:line="276" w:lineRule="auto"/>
        <w:jc w:val="both"/>
        <w:rPr>
          <w:rFonts w:ascii="Calibri" w:eastAsia="Calibri" w:hAnsi="Calibri" w:cs="Calibri"/>
          <w:color w:val="000000" w:themeColor="text1"/>
          <w:sz w:val="24"/>
          <w:szCs w:val="24"/>
        </w:rPr>
      </w:pPr>
    </w:p>
    <w:p w14:paraId="5335A0D9" w14:textId="42BC7A0B" w:rsidR="78E9B492" w:rsidRDefault="78E9B492" w:rsidP="3E13702F">
      <w:pPr>
        <w:widowControl w:val="0"/>
        <w:spacing w:before="56"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______________________________________</w:t>
      </w:r>
    </w:p>
    <w:p w14:paraId="367BE80B" w14:textId="3CB8C7A5" w:rsidR="78E9B492" w:rsidRDefault="78E9B492" w:rsidP="3E13702F">
      <w:pPr>
        <w:widowControl w:val="0"/>
        <w:spacing w:before="56"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Nome do Dirigente Responsável - RG</w:t>
      </w:r>
    </w:p>
    <w:p w14:paraId="6DCDD7B8" w14:textId="59ED0426" w:rsidR="78E9B492" w:rsidRDefault="78E9B492" w:rsidP="3E13702F">
      <w:pPr>
        <w:widowControl w:val="0"/>
        <w:spacing w:before="56"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Entidade Proponente</w:t>
      </w:r>
    </w:p>
    <w:p w14:paraId="6527258C" w14:textId="2B7BF98C" w:rsidR="78E9B492" w:rsidRDefault="78E9B492" w:rsidP="3E13702F">
      <w:pPr>
        <w:widowControl w:val="0"/>
        <w:spacing w:before="56"/>
        <w:rPr>
          <w:rFonts w:ascii="Calibri" w:eastAsia="Calibri" w:hAnsi="Calibri" w:cs="Calibri"/>
          <w:color w:val="000000" w:themeColor="text1"/>
        </w:rPr>
      </w:pPr>
      <w:r>
        <w:br/>
      </w:r>
    </w:p>
    <w:p w14:paraId="6B335D1A" w14:textId="046ABFEB" w:rsidR="3E13702F" w:rsidRDefault="3E13702F">
      <w:r>
        <w:br w:type="page"/>
      </w:r>
    </w:p>
    <w:p w14:paraId="6958EC9D" w14:textId="77856FE9" w:rsidR="6EA2E61B" w:rsidRDefault="6EA2E61B" w:rsidP="3E13702F">
      <w:pPr>
        <w:pStyle w:val="Ttulo1"/>
        <w:widowControl w:val="0"/>
        <w:spacing w:before="0" w:after="200" w:line="276"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III</w:t>
      </w:r>
    </w:p>
    <w:p w14:paraId="51067E4F" w14:textId="332C9FD1" w:rsidR="3E13702F" w:rsidRDefault="3E13702F" w:rsidP="3E13702F">
      <w:pPr>
        <w:widowControl w:val="0"/>
        <w:spacing w:before="56" w:after="0" w:line="240" w:lineRule="auto"/>
        <w:jc w:val="center"/>
        <w:rPr>
          <w:rFonts w:ascii="Calibri" w:eastAsia="Calibri" w:hAnsi="Calibri" w:cs="Calibri"/>
          <w:color w:val="000000" w:themeColor="text1"/>
          <w:sz w:val="24"/>
          <w:szCs w:val="24"/>
        </w:rPr>
      </w:pPr>
    </w:p>
    <w:p w14:paraId="1914CB69" w14:textId="7875BF77" w:rsidR="6EA2E61B" w:rsidRDefault="6EA2E61B" w:rsidP="3E13702F">
      <w:pPr>
        <w:pStyle w:val="Ttulo1"/>
        <w:widowControl w:val="0"/>
        <w:spacing w:before="56" w:after="24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DECLARAÇÕES DE EXPERIÊNCIA PRÉVIA</w:t>
      </w:r>
    </w:p>
    <w:p w14:paraId="0CAE74D3" w14:textId="592BB506" w:rsidR="6EA2E61B" w:rsidRDefault="6EA2E61B" w:rsidP="3E13702F">
      <w:pPr>
        <w:tabs>
          <w:tab w:val="left" w:pos="851"/>
        </w:tabs>
        <w:spacing w:after="200" w:line="360" w:lineRule="auto"/>
        <w:ind w:left="284"/>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Declaro que a </w:t>
      </w:r>
      <w:r w:rsidRPr="3E13702F">
        <w:rPr>
          <w:rFonts w:ascii="Calibri" w:eastAsia="Calibri" w:hAnsi="Calibri" w:cs="Calibri"/>
          <w:i/>
          <w:iCs/>
          <w:color w:val="000000" w:themeColor="text1"/>
          <w:sz w:val="24"/>
          <w:szCs w:val="24"/>
        </w:rPr>
        <w:t xml:space="preserve">(Nome da Entidade, CNPJ) </w:t>
      </w:r>
      <w:r w:rsidRPr="3E13702F">
        <w:rPr>
          <w:rFonts w:ascii="Calibri" w:eastAsia="Calibri" w:hAnsi="Calibri" w:cs="Calibri"/>
          <w:color w:val="000000" w:themeColor="text1"/>
          <w:sz w:val="24"/>
          <w:szCs w:val="24"/>
        </w:rPr>
        <w:t xml:space="preserve">possui experiência prévia e capacidade técnica operacional para desenvolver as atividades relacionadas ao objeto da parceria </w:t>
      </w:r>
      <w:r w:rsidRPr="3E13702F">
        <w:rPr>
          <w:rFonts w:ascii="Calibri" w:eastAsia="Calibri" w:hAnsi="Calibri" w:cs="Calibri"/>
          <w:i/>
          <w:iCs/>
          <w:color w:val="000000" w:themeColor="text1"/>
          <w:sz w:val="24"/>
          <w:szCs w:val="24"/>
        </w:rPr>
        <w:t>(Nome do Evento)</w:t>
      </w:r>
      <w:r w:rsidRPr="3E13702F">
        <w:rPr>
          <w:rFonts w:ascii="Calibri" w:eastAsia="Calibri" w:hAnsi="Calibri" w:cs="Calibri"/>
          <w:color w:val="000000" w:themeColor="text1"/>
          <w:sz w:val="24"/>
          <w:szCs w:val="24"/>
        </w:rPr>
        <w:t xml:space="preserve"> ou de natureza semelhante.</w:t>
      </w:r>
    </w:p>
    <w:p w14:paraId="080247E3" w14:textId="1C517DB3" w:rsidR="6EA2E61B" w:rsidRDefault="6EA2E61B" w:rsidP="3E13702F">
      <w:pPr>
        <w:tabs>
          <w:tab w:val="left" w:pos="851"/>
        </w:tabs>
        <w:spacing w:after="200" w:line="360" w:lineRule="auto"/>
        <w:ind w:left="284"/>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Destacamos abaixo os projetos dessa natureza que já realizamos com a referida entidade:</w:t>
      </w:r>
    </w:p>
    <w:p w14:paraId="4BE89331" w14:textId="5EA4FBED" w:rsidR="6EA2E61B" w:rsidRDefault="6EA2E61B" w:rsidP="3E13702F">
      <w:pPr>
        <w:tabs>
          <w:tab w:val="left" w:pos="851"/>
        </w:tabs>
        <w:spacing w:after="200" w:line="360" w:lineRule="auto"/>
        <w:ind w:left="284"/>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2FDDEDFD" w14:textId="5BFA21D5" w:rsidR="3E13702F" w:rsidRDefault="3E13702F" w:rsidP="3E13702F">
      <w:pPr>
        <w:tabs>
          <w:tab w:val="left" w:pos="851"/>
        </w:tabs>
        <w:spacing w:after="200" w:line="360" w:lineRule="auto"/>
        <w:ind w:left="284"/>
        <w:jc w:val="both"/>
        <w:rPr>
          <w:rFonts w:ascii="Calibri" w:eastAsia="Calibri" w:hAnsi="Calibri" w:cs="Calibri"/>
          <w:color w:val="000000" w:themeColor="text1"/>
          <w:sz w:val="24"/>
          <w:szCs w:val="24"/>
        </w:rPr>
      </w:pPr>
    </w:p>
    <w:p w14:paraId="235793B7" w14:textId="6FC98D8B" w:rsidR="3E13702F" w:rsidRDefault="3E13702F" w:rsidP="3E13702F">
      <w:pPr>
        <w:tabs>
          <w:tab w:val="left" w:pos="851"/>
        </w:tabs>
        <w:spacing w:after="200" w:line="360" w:lineRule="auto"/>
        <w:ind w:left="284"/>
        <w:jc w:val="both"/>
        <w:rPr>
          <w:rFonts w:ascii="Calibri" w:eastAsia="Calibri" w:hAnsi="Calibri" w:cs="Calibri"/>
          <w:color w:val="000000" w:themeColor="text1"/>
          <w:sz w:val="24"/>
          <w:szCs w:val="24"/>
        </w:rPr>
      </w:pPr>
    </w:p>
    <w:p w14:paraId="44A71B05" w14:textId="2EF4733F" w:rsidR="6EA2E61B" w:rsidRDefault="6EA2E61B" w:rsidP="3E13702F">
      <w:pPr>
        <w:tabs>
          <w:tab w:val="left" w:pos="851"/>
        </w:tabs>
        <w:spacing w:after="200" w:line="360" w:lineRule="auto"/>
        <w:ind w:left="284"/>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Entidade: (Nome da Entidade).</w:t>
      </w:r>
      <w:r>
        <w:tab/>
      </w:r>
      <w:r>
        <w:tab/>
      </w:r>
      <w:r>
        <w:tab/>
      </w:r>
      <w:r>
        <w:tab/>
      </w:r>
      <w:r>
        <w:tab/>
      </w:r>
      <w:r>
        <w:tab/>
      </w:r>
      <w:r w:rsidRPr="3E13702F">
        <w:rPr>
          <w:rFonts w:ascii="Calibri" w:eastAsia="Calibri" w:hAnsi="Calibri" w:cs="Calibri"/>
          <w:i/>
          <w:iCs/>
          <w:color w:val="000000" w:themeColor="text1"/>
          <w:sz w:val="24"/>
          <w:szCs w:val="24"/>
        </w:rPr>
        <w:t>CNPJ: 00.000.000/0000-00.</w:t>
      </w:r>
    </w:p>
    <w:p w14:paraId="5AC64959" w14:textId="67C5AAD5" w:rsidR="6EA2E61B" w:rsidRDefault="6EA2E61B" w:rsidP="3E13702F">
      <w:pPr>
        <w:tabs>
          <w:tab w:val="left" w:pos="851"/>
        </w:tabs>
        <w:spacing w:after="200" w:line="360" w:lineRule="auto"/>
        <w:ind w:left="284"/>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Evento 01: (Nome do evento).</w:t>
      </w:r>
      <w:r>
        <w:tab/>
      </w:r>
      <w:r>
        <w:tab/>
      </w:r>
      <w:r>
        <w:tab/>
      </w:r>
      <w:r>
        <w:tab/>
      </w:r>
      <w:r>
        <w:tab/>
      </w:r>
      <w:r>
        <w:tab/>
      </w:r>
      <w:r w:rsidRPr="3E13702F">
        <w:rPr>
          <w:rFonts w:ascii="Calibri" w:eastAsia="Calibri" w:hAnsi="Calibri" w:cs="Calibri"/>
          <w:i/>
          <w:iCs/>
          <w:color w:val="000000" w:themeColor="text1"/>
          <w:sz w:val="24"/>
          <w:szCs w:val="24"/>
        </w:rPr>
        <w:t>N° de Participantes: 000.</w:t>
      </w:r>
    </w:p>
    <w:p w14:paraId="0723E7ED" w14:textId="3AACB04A" w:rsidR="6EA2E61B" w:rsidRDefault="6EA2E61B" w:rsidP="3E13702F">
      <w:pPr>
        <w:tabs>
          <w:tab w:val="left" w:pos="851"/>
        </w:tabs>
        <w:spacing w:after="200" w:line="360" w:lineRule="auto"/>
        <w:ind w:left="284"/>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Valor do Repasse: R$ 000.000,00</w:t>
      </w:r>
      <w:r>
        <w:tab/>
      </w:r>
    </w:p>
    <w:p w14:paraId="798CB5AF" w14:textId="607E8E75" w:rsidR="6EA2E61B" w:rsidRDefault="6EA2E61B" w:rsidP="3E13702F">
      <w:pPr>
        <w:tabs>
          <w:tab w:val="left" w:pos="851"/>
        </w:tabs>
        <w:spacing w:after="200" w:line="360" w:lineRule="auto"/>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 SP, _____/_______/_________.</w:t>
      </w:r>
    </w:p>
    <w:p w14:paraId="20C02C2F" w14:textId="484D4543" w:rsidR="3E13702F" w:rsidRDefault="3E13702F" w:rsidP="3E13702F">
      <w:pPr>
        <w:spacing w:after="200" w:line="360" w:lineRule="auto"/>
        <w:jc w:val="both"/>
        <w:rPr>
          <w:rFonts w:ascii="Times New Roman" w:eastAsia="Times New Roman" w:hAnsi="Times New Roman" w:cs="Times New Roman"/>
          <w:color w:val="000000" w:themeColor="text1"/>
          <w:sz w:val="24"/>
          <w:szCs w:val="24"/>
        </w:rPr>
      </w:pPr>
    </w:p>
    <w:p w14:paraId="2869CC32" w14:textId="2041CF6A" w:rsidR="3E13702F" w:rsidRDefault="3E13702F" w:rsidP="3E13702F">
      <w:pPr>
        <w:spacing w:after="200" w:line="360" w:lineRule="auto"/>
        <w:jc w:val="center"/>
        <w:rPr>
          <w:rFonts w:ascii="Calibri" w:eastAsia="Calibri" w:hAnsi="Calibri" w:cs="Calibri"/>
          <w:color w:val="000000" w:themeColor="text1"/>
          <w:sz w:val="24"/>
          <w:szCs w:val="24"/>
        </w:rPr>
      </w:pPr>
    </w:p>
    <w:p w14:paraId="1ED27FE7" w14:textId="18FD0C5B"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_______________________________________________</w:t>
      </w:r>
    </w:p>
    <w:p w14:paraId="79460762" w14:textId="10A58A6D"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Nome do Dirigente Responsável</w:t>
      </w:r>
    </w:p>
    <w:p w14:paraId="69F78B4D" w14:textId="21A1FEFD"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 – RG</w:t>
      </w:r>
    </w:p>
    <w:p w14:paraId="020898B2" w14:textId="05DEE8FB" w:rsidR="3E13702F" w:rsidRDefault="3E13702F" w:rsidP="3E13702F">
      <w:pPr>
        <w:rPr>
          <w:rFonts w:ascii="Calibri" w:eastAsia="Calibri" w:hAnsi="Calibri" w:cs="Calibri"/>
          <w:color w:val="000000" w:themeColor="text1"/>
        </w:rPr>
      </w:pPr>
    </w:p>
    <w:p w14:paraId="1D24FC83" w14:textId="2DCA6219" w:rsidR="3E13702F" w:rsidRDefault="3E13702F">
      <w:r>
        <w:br w:type="page"/>
      </w:r>
    </w:p>
    <w:p w14:paraId="0F2C4E90" w14:textId="38C104E8" w:rsidR="6EA2E61B" w:rsidRDefault="6EA2E61B" w:rsidP="3E13702F">
      <w:pPr>
        <w:widowControl w:val="0"/>
        <w:spacing w:before="9"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IV</w:t>
      </w:r>
    </w:p>
    <w:p w14:paraId="12CBFA7E" w14:textId="0F841214" w:rsidR="3E13702F" w:rsidRDefault="3E13702F" w:rsidP="3E13702F">
      <w:pPr>
        <w:widowControl w:val="0"/>
        <w:spacing w:before="9" w:after="0" w:line="240" w:lineRule="auto"/>
        <w:rPr>
          <w:rFonts w:ascii="Calibri" w:eastAsia="Calibri" w:hAnsi="Calibri" w:cs="Calibri"/>
          <w:color w:val="000000" w:themeColor="text1"/>
          <w:sz w:val="24"/>
          <w:szCs w:val="24"/>
        </w:rPr>
      </w:pPr>
    </w:p>
    <w:p w14:paraId="4622BFE9" w14:textId="1072A7F6" w:rsidR="6EA2E61B" w:rsidRDefault="6EA2E61B" w:rsidP="3E13702F">
      <w:pPr>
        <w:pStyle w:val="Ttulo1"/>
        <w:widowControl w:val="0"/>
        <w:spacing w:before="56"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DECLARAÇÃO DE RESERVA DE LOCAL</w:t>
      </w:r>
    </w:p>
    <w:p w14:paraId="22B01880" w14:textId="4664A1FA" w:rsidR="3E13702F" w:rsidRDefault="3E13702F" w:rsidP="3E13702F">
      <w:pPr>
        <w:widowControl w:val="0"/>
        <w:spacing w:after="0" w:line="240" w:lineRule="auto"/>
        <w:rPr>
          <w:rFonts w:ascii="Calibri" w:eastAsia="Calibri" w:hAnsi="Calibri" w:cs="Calibri"/>
          <w:color w:val="000000" w:themeColor="text1"/>
          <w:sz w:val="24"/>
          <w:szCs w:val="24"/>
        </w:rPr>
      </w:pPr>
    </w:p>
    <w:p w14:paraId="2ACDACF4" w14:textId="6F7DB00B" w:rsidR="3E13702F" w:rsidRDefault="3E13702F" w:rsidP="3E13702F">
      <w:pPr>
        <w:widowControl w:val="0"/>
        <w:spacing w:before="135" w:after="0" w:line="360" w:lineRule="auto"/>
        <w:ind w:left="302"/>
        <w:rPr>
          <w:rFonts w:ascii="Calibri" w:eastAsia="Calibri" w:hAnsi="Calibri" w:cs="Calibri"/>
          <w:color w:val="000000" w:themeColor="text1"/>
          <w:sz w:val="24"/>
          <w:szCs w:val="24"/>
        </w:rPr>
      </w:pPr>
    </w:p>
    <w:p w14:paraId="25ED4951" w14:textId="6299B234" w:rsidR="6EA2E61B" w:rsidRDefault="6EA2E61B" w:rsidP="3E13702F">
      <w:pPr>
        <w:widowControl w:val="0"/>
        <w:spacing w:before="135" w:after="0" w:line="360" w:lineRule="auto"/>
        <w:ind w:left="302"/>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 acordo com as minhas atribuições legais, declaro que está autorizada a reserva do espaço para a Entidade (</w:t>
      </w:r>
      <w:r w:rsidRPr="3E13702F">
        <w:rPr>
          <w:rFonts w:ascii="Calibri" w:eastAsia="Calibri" w:hAnsi="Calibri" w:cs="Calibri"/>
          <w:i/>
          <w:iCs/>
          <w:color w:val="000000" w:themeColor="text1"/>
          <w:sz w:val="24"/>
          <w:szCs w:val="24"/>
        </w:rPr>
        <w:t>Nome da Entidade-CNPJ</w:t>
      </w:r>
      <w:r w:rsidRPr="3E13702F">
        <w:rPr>
          <w:rFonts w:ascii="Calibri" w:eastAsia="Calibri" w:hAnsi="Calibri" w:cs="Calibri"/>
          <w:color w:val="000000" w:themeColor="text1"/>
          <w:sz w:val="24"/>
          <w:szCs w:val="24"/>
        </w:rPr>
        <w:t>) realizar o evento esportivo especificado abaixo:</w:t>
      </w:r>
    </w:p>
    <w:p w14:paraId="7D421E69" w14:textId="0303C246" w:rsidR="3E13702F" w:rsidRDefault="3E13702F" w:rsidP="3E13702F">
      <w:pPr>
        <w:widowControl w:val="0"/>
        <w:spacing w:before="11" w:after="0" w:line="240" w:lineRule="auto"/>
        <w:rPr>
          <w:rFonts w:ascii="Calibri" w:eastAsia="Calibri" w:hAnsi="Calibri" w:cs="Calibri"/>
          <w:color w:val="000000" w:themeColor="text1"/>
          <w:sz w:val="24"/>
          <w:szCs w:val="24"/>
        </w:rPr>
      </w:pPr>
    </w:p>
    <w:p w14:paraId="2DC2BBC4" w14:textId="06C4D279" w:rsidR="6EA2E61B" w:rsidRDefault="6EA2E61B" w:rsidP="3E13702F">
      <w:pPr>
        <w:spacing w:after="200" w:line="360" w:lineRule="auto"/>
        <w:ind w:left="302"/>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Nome do Evento: </w:t>
      </w:r>
      <w:r w:rsidRPr="3E13702F">
        <w:rPr>
          <w:rFonts w:ascii="Calibri" w:eastAsia="Calibri" w:hAnsi="Calibri" w:cs="Calibri"/>
          <w:i/>
          <w:iCs/>
          <w:color w:val="000000" w:themeColor="text1"/>
          <w:sz w:val="24"/>
          <w:szCs w:val="24"/>
        </w:rPr>
        <w:t>(Objeto da Parceria).</w:t>
      </w:r>
    </w:p>
    <w:p w14:paraId="2D2AF3CA" w14:textId="26E25A91" w:rsidR="6EA2E61B" w:rsidRDefault="6EA2E61B" w:rsidP="3E13702F">
      <w:pPr>
        <w:spacing w:after="200" w:line="360" w:lineRule="auto"/>
        <w:ind w:left="302"/>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Local: </w:t>
      </w:r>
      <w:r w:rsidRPr="3E13702F">
        <w:rPr>
          <w:rFonts w:ascii="Calibri" w:eastAsia="Calibri" w:hAnsi="Calibri" w:cs="Calibri"/>
          <w:i/>
          <w:iCs/>
          <w:color w:val="000000" w:themeColor="text1"/>
          <w:sz w:val="24"/>
          <w:szCs w:val="24"/>
        </w:rPr>
        <w:t>(Nome do clube ou praça esportiva</w:t>
      </w:r>
      <w:bookmarkStart w:id="1" w:name="_Int_zah0KLXJ"/>
      <w:proofErr w:type="gramStart"/>
      <w:r w:rsidRPr="3E13702F">
        <w:rPr>
          <w:rFonts w:ascii="Calibri" w:eastAsia="Calibri" w:hAnsi="Calibri" w:cs="Calibri"/>
          <w:i/>
          <w:iCs/>
          <w:color w:val="000000" w:themeColor="text1"/>
          <w:sz w:val="24"/>
          <w:szCs w:val="24"/>
        </w:rPr>
        <w:t>).</w:t>
      </w:r>
      <w:r w:rsidRPr="3E13702F">
        <w:rPr>
          <w:rFonts w:ascii="Calibri" w:eastAsia="Calibri" w:hAnsi="Calibri" w:cs="Calibri"/>
          <w:color w:val="000000" w:themeColor="text1"/>
          <w:sz w:val="24"/>
          <w:szCs w:val="24"/>
        </w:rPr>
        <w:t>Endereço</w:t>
      </w:r>
      <w:bookmarkEnd w:id="1"/>
      <w:proofErr w:type="gramEnd"/>
      <w:r w:rsidRPr="3E13702F">
        <w:rPr>
          <w:rFonts w:ascii="Calibri" w:eastAsia="Calibri" w:hAnsi="Calibri" w:cs="Calibri"/>
          <w:color w:val="000000" w:themeColor="text1"/>
          <w:sz w:val="24"/>
          <w:szCs w:val="24"/>
        </w:rPr>
        <w:t>:</w:t>
      </w:r>
      <w:r w:rsidRPr="3E13702F">
        <w:rPr>
          <w:rFonts w:ascii="Calibri" w:eastAsia="Calibri" w:hAnsi="Calibri" w:cs="Calibri"/>
          <w:i/>
          <w:iCs/>
          <w:color w:val="000000" w:themeColor="text1"/>
          <w:sz w:val="24"/>
          <w:szCs w:val="24"/>
        </w:rPr>
        <w:t>(Rua, Nº, Bairro).</w:t>
      </w:r>
    </w:p>
    <w:p w14:paraId="1BE08E39" w14:textId="6901BFDC" w:rsidR="6EA2E61B" w:rsidRDefault="6EA2E61B" w:rsidP="3E13702F">
      <w:pPr>
        <w:spacing w:before="2" w:after="200" w:line="276" w:lineRule="auto"/>
        <w:ind w:left="302"/>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Equipamento:</w:t>
      </w:r>
      <w:r w:rsidRPr="3E13702F">
        <w:rPr>
          <w:rFonts w:ascii="Calibri" w:eastAsia="Calibri" w:hAnsi="Calibri" w:cs="Calibri"/>
          <w:i/>
          <w:iCs/>
          <w:color w:val="000000" w:themeColor="text1"/>
          <w:sz w:val="24"/>
          <w:szCs w:val="24"/>
        </w:rPr>
        <w:t>(Ginásio Poliesportivo).</w:t>
      </w:r>
    </w:p>
    <w:p w14:paraId="6AB8E98E" w14:textId="7B2E12ED" w:rsidR="3E13702F" w:rsidRDefault="3E13702F" w:rsidP="3E13702F">
      <w:pPr>
        <w:widowControl w:val="0"/>
        <w:spacing w:after="0" w:line="240" w:lineRule="auto"/>
        <w:rPr>
          <w:rFonts w:ascii="Calibri" w:eastAsia="Calibri" w:hAnsi="Calibri" w:cs="Calibri"/>
          <w:color w:val="000000" w:themeColor="text1"/>
          <w:sz w:val="24"/>
          <w:szCs w:val="24"/>
        </w:rPr>
      </w:pPr>
    </w:p>
    <w:p w14:paraId="0A6C4E90" w14:textId="21A4806B" w:rsidR="3E13702F" w:rsidRDefault="3E13702F" w:rsidP="3E13702F">
      <w:pPr>
        <w:widowControl w:val="0"/>
        <w:spacing w:before="7" w:after="1" w:line="240" w:lineRule="auto"/>
        <w:rPr>
          <w:rFonts w:ascii="Calibri" w:eastAsia="Calibri" w:hAnsi="Calibri" w:cs="Calibri"/>
          <w:color w:val="000000" w:themeColor="text1"/>
          <w:sz w:val="24"/>
          <w:szCs w:val="24"/>
        </w:rPr>
      </w:pPr>
    </w:p>
    <w:p w14:paraId="2141E27E" w14:textId="76745EBE" w:rsidR="3E13702F" w:rsidRDefault="3E13702F" w:rsidP="3E13702F">
      <w:pPr>
        <w:widowControl w:val="0"/>
        <w:spacing w:before="6" w:after="0" w:line="240" w:lineRule="auto"/>
        <w:rPr>
          <w:rFonts w:ascii="Calibri" w:eastAsia="Calibri" w:hAnsi="Calibri" w:cs="Calibri"/>
          <w:color w:val="000000" w:themeColor="text1"/>
          <w:sz w:val="24"/>
          <w:szCs w:val="24"/>
        </w:rPr>
      </w:pPr>
    </w:p>
    <w:p w14:paraId="6971A948" w14:textId="532DAFCD" w:rsidR="3E13702F" w:rsidRDefault="3E13702F" w:rsidP="3E13702F">
      <w:pPr>
        <w:widowControl w:val="0"/>
        <w:spacing w:after="0" w:line="240" w:lineRule="auto"/>
        <w:rPr>
          <w:rFonts w:ascii="Calibri" w:eastAsia="Calibri" w:hAnsi="Calibri" w:cs="Calibri"/>
          <w:color w:val="000000" w:themeColor="text1"/>
          <w:sz w:val="24"/>
          <w:szCs w:val="24"/>
        </w:rPr>
      </w:pPr>
    </w:p>
    <w:p w14:paraId="311080A6" w14:textId="380A9B1F" w:rsidR="3E13702F" w:rsidRDefault="3E13702F" w:rsidP="3E13702F">
      <w:pPr>
        <w:tabs>
          <w:tab w:val="left" w:pos="851"/>
        </w:tabs>
        <w:spacing w:after="200" w:line="360" w:lineRule="auto"/>
        <w:jc w:val="right"/>
        <w:rPr>
          <w:rFonts w:ascii="Calibri" w:eastAsia="Calibri" w:hAnsi="Calibri" w:cs="Calibri"/>
          <w:color w:val="000000" w:themeColor="text1"/>
          <w:sz w:val="24"/>
          <w:szCs w:val="24"/>
        </w:rPr>
      </w:pPr>
    </w:p>
    <w:p w14:paraId="513C746E" w14:textId="0449FECF" w:rsidR="6EA2E61B" w:rsidRDefault="6EA2E61B" w:rsidP="3E13702F">
      <w:pPr>
        <w:tabs>
          <w:tab w:val="left" w:pos="851"/>
        </w:tabs>
        <w:spacing w:after="200" w:line="360" w:lineRule="auto"/>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 SP, _____/_______/_________.</w:t>
      </w:r>
    </w:p>
    <w:p w14:paraId="7D265149" w14:textId="21973B99" w:rsidR="3E13702F" w:rsidRDefault="3E13702F" w:rsidP="3E13702F">
      <w:pPr>
        <w:spacing w:after="200" w:line="360" w:lineRule="auto"/>
        <w:jc w:val="both"/>
        <w:rPr>
          <w:rFonts w:ascii="Calibri" w:eastAsia="Calibri" w:hAnsi="Calibri" w:cs="Calibri"/>
          <w:color w:val="000000" w:themeColor="text1"/>
          <w:sz w:val="24"/>
          <w:szCs w:val="24"/>
        </w:rPr>
      </w:pPr>
    </w:p>
    <w:p w14:paraId="4424B660" w14:textId="071DF062" w:rsidR="3E13702F" w:rsidRDefault="3E13702F" w:rsidP="3E13702F">
      <w:pPr>
        <w:widowControl w:val="0"/>
        <w:spacing w:after="0" w:line="240" w:lineRule="auto"/>
        <w:rPr>
          <w:rFonts w:ascii="Calibri" w:eastAsia="Calibri" w:hAnsi="Calibri" w:cs="Calibri"/>
          <w:color w:val="000000" w:themeColor="text1"/>
          <w:sz w:val="24"/>
          <w:szCs w:val="24"/>
        </w:rPr>
      </w:pPr>
    </w:p>
    <w:p w14:paraId="39AE7437" w14:textId="7F74ACCD" w:rsidR="3E13702F" w:rsidRDefault="3E13702F" w:rsidP="3E13702F">
      <w:pPr>
        <w:widowControl w:val="0"/>
        <w:spacing w:after="0" w:line="240" w:lineRule="auto"/>
        <w:rPr>
          <w:rFonts w:ascii="Calibri" w:eastAsia="Calibri" w:hAnsi="Calibri" w:cs="Calibri"/>
          <w:color w:val="000000" w:themeColor="text1"/>
          <w:sz w:val="24"/>
          <w:szCs w:val="24"/>
        </w:rPr>
      </w:pPr>
    </w:p>
    <w:p w14:paraId="5417D7FF" w14:textId="59033D4D" w:rsidR="3E13702F" w:rsidRDefault="3E13702F" w:rsidP="3E13702F">
      <w:pPr>
        <w:widowControl w:val="0"/>
        <w:spacing w:after="0" w:line="240" w:lineRule="auto"/>
        <w:rPr>
          <w:rFonts w:ascii="Calibri" w:eastAsia="Calibri" w:hAnsi="Calibri" w:cs="Calibri"/>
          <w:color w:val="000000" w:themeColor="text1"/>
          <w:sz w:val="24"/>
          <w:szCs w:val="24"/>
        </w:rPr>
      </w:pPr>
    </w:p>
    <w:p w14:paraId="30D6359E" w14:textId="6749EE6F" w:rsidR="3E13702F" w:rsidRDefault="3E13702F" w:rsidP="3E13702F">
      <w:pPr>
        <w:widowControl w:val="0"/>
        <w:spacing w:after="0" w:line="240" w:lineRule="auto"/>
        <w:rPr>
          <w:rFonts w:ascii="Calibri" w:eastAsia="Calibri" w:hAnsi="Calibri" w:cs="Calibri"/>
          <w:color w:val="000000" w:themeColor="text1"/>
          <w:sz w:val="24"/>
          <w:szCs w:val="24"/>
        </w:rPr>
      </w:pPr>
    </w:p>
    <w:p w14:paraId="1031B83E" w14:textId="2713769C" w:rsidR="3E13702F" w:rsidRDefault="3E13702F" w:rsidP="3E13702F">
      <w:pPr>
        <w:widowControl w:val="0"/>
        <w:spacing w:after="0" w:line="240" w:lineRule="auto"/>
        <w:jc w:val="center"/>
        <w:rPr>
          <w:rFonts w:ascii="Calibri" w:eastAsia="Calibri" w:hAnsi="Calibri" w:cs="Calibri"/>
          <w:color w:val="000000" w:themeColor="text1"/>
          <w:sz w:val="24"/>
          <w:szCs w:val="24"/>
        </w:rPr>
      </w:pPr>
    </w:p>
    <w:p w14:paraId="202312F6" w14:textId="7D6B092B" w:rsidR="6EA2E61B" w:rsidRDefault="6EA2E61B" w:rsidP="3E13702F">
      <w:pPr>
        <w:widowControl w:val="0"/>
        <w:spacing w:before="10" w:after="0" w:line="360" w:lineRule="auto"/>
        <w:jc w:val="center"/>
        <w:rPr>
          <w:rFonts w:ascii="Calibri" w:eastAsia="Calibri" w:hAnsi="Calibri" w:cs="Calibri"/>
          <w:color w:val="000000" w:themeColor="text1"/>
        </w:rPr>
      </w:pPr>
      <w:r w:rsidRPr="3E13702F">
        <w:rPr>
          <w:rFonts w:ascii="Calibri" w:eastAsia="Calibri" w:hAnsi="Calibri" w:cs="Calibri"/>
          <w:color w:val="000000" w:themeColor="text1"/>
        </w:rPr>
        <w:t>__________________________________</w:t>
      </w:r>
    </w:p>
    <w:p w14:paraId="6B5C94E7" w14:textId="26AD9321" w:rsidR="6EA2E61B" w:rsidRDefault="6EA2E61B" w:rsidP="3E13702F">
      <w:pPr>
        <w:widowControl w:val="0"/>
        <w:spacing w:after="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Nome do Responsável Legal / RG ou RF</w:t>
      </w:r>
    </w:p>
    <w:p w14:paraId="6C2A244B" w14:textId="4B0A7CCE" w:rsidR="6EA2E61B" w:rsidRDefault="6EA2E61B" w:rsidP="3E13702F">
      <w:pPr>
        <w:widowControl w:val="0"/>
        <w:spacing w:after="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w:t>
      </w:r>
    </w:p>
    <w:p w14:paraId="162BD050" w14:textId="74836EA7" w:rsidR="6EA2E61B" w:rsidRDefault="6EA2E61B" w:rsidP="3E13702F">
      <w:pPr>
        <w:pStyle w:val="Ttulo1"/>
        <w:widowControl w:val="0"/>
        <w:spacing w:before="56"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Nome da Praça Esportiva</w:t>
      </w:r>
    </w:p>
    <w:p w14:paraId="3E1FC490" w14:textId="65350B6E" w:rsidR="3E13702F" w:rsidRDefault="3E13702F" w:rsidP="3E13702F">
      <w:pPr>
        <w:widowControl w:val="0"/>
        <w:spacing w:before="9" w:after="0" w:line="360" w:lineRule="auto"/>
        <w:jc w:val="center"/>
        <w:rPr>
          <w:rFonts w:ascii="Times New Roman" w:eastAsia="Times New Roman" w:hAnsi="Times New Roman" w:cs="Times New Roman"/>
          <w:color w:val="000000" w:themeColor="text1"/>
          <w:sz w:val="24"/>
          <w:szCs w:val="24"/>
        </w:rPr>
      </w:pPr>
    </w:p>
    <w:p w14:paraId="533E11C0" w14:textId="14953676" w:rsidR="3E13702F" w:rsidRDefault="3E13702F" w:rsidP="3E13702F">
      <w:pPr>
        <w:spacing w:line="360" w:lineRule="auto"/>
        <w:rPr>
          <w:rFonts w:ascii="Calibri" w:eastAsia="Calibri" w:hAnsi="Calibri" w:cs="Calibri"/>
          <w:color w:val="000000" w:themeColor="text1"/>
        </w:rPr>
      </w:pPr>
    </w:p>
    <w:p w14:paraId="1F6276C6" w14:textId="5AB7759A" w:rsidR="3E13702F" w:rsidRDefault="3E13702F">
      <w:r>
        <w:br w:type="page"/>
      </w:r>
    </w:p>
    <w:p w14:paraId="4EFD77C4" w14:textId="20E088FA" w:rsidR="6EA2E61B" w:rsidRDefault="6EA2E61B" w:rsidP="3E13702F">
      <w:pPr>
        <w:widowControl w:val="0"/>
        <w:spacing w:before="9"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V</w:t>
      </w:r>
    </w:p>
    <w:p w14:paraId="4E99B085" w14:textId="76A252E2" w:rsidR="3E13702F" w:rsidRDefault="3E13702F" w:rsidP="3E13702F">
      <w:pPr>
        <w:widowControl w:val="0"/>
        <w:spacing w:before="9" w:after="0" w:line="240" w:lineRule="auto"/>
        <w:jc w:val="center"/>
        <w:rPr>
          <w:rFonts w:ascii="Calibri" w:eastAsia="Calibri" w:hAnsi="Calibri" w:cs="Calibri"/>
          <w:color w:val="000000" w:themeColor="text1"/>
          <w:sz w:val="24"/>
          <w:szCs w:val="24"/>
        </w:rPr>
      </w:pPr>
    </w:p>
    <w:p w14:paraId="677CA8E4" w14:textId="54E56A79" w:rsidR="6EA2E61B" w:rsidRDefault="6EA2E61B" w:rsidP="3E13702F">
      <w:pPr>
        <w:pStyle w:val="Ttulo1"/>
        <w:widowControl w:val="0"/>
        <w:spacing w:before="56"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DECLARAÇÃODE INEXISTÊNCIA DE IMPEDIMENTOS</w:t>
      </w:r>
    </w:p>
    <w:p w14:paraId="70E7A1AC" w14:textId="005E4D89" w:rsidR="3E13702F" w:rsidRDefault="3E13702F" w:rsidP="3E13702F">
      <w:pPr>
        <w:widowControl w:val="0"/>
        <w:spacing w:after="0" w:line="240" w:lineRule="auto"/>
        <w:jc w:val="both"/>
        <w:rPr>
          <w:rFonts w:ascii="Calibri" w:eastAsia="Calibri" w:hAnsi="Calibri" w:cs="Calibri"/>
          <w:color w:val="000000" w:themeColor="text1"/>
          <w:sz w:val="24"/>
          <w:szCs w:val="24"/>
        </w:rPr>
      </w:pPr>
    </w:p>
    <w:p w14:paraId="5D6A1801" w14:textId="04FBAC47" w:rsidR="6EA2E61B" w:rsidRDefault="6EA2E61B" w:rsidP="3E13702F">
      <w:pPr>
        <w:widowControl w:val="0"/>
        <w:spacing w:before="135" w:after="0" w:line="360" w:lineRule="auto"/>
        <w:ind w:left="302"/>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w:t>
      </w:r>
      <w:r w:rsidRPr="3E13702F">
        <w:rPr>
          <w:rFonts w:ascii="Calibri" w:eastAsia="Calibri" w:hAnsi="Calibri" w:cs="Calibri"/>
          <w:i/>
          <w:iCs/>
          <w:color w:val="000000" w:themeColor="text1"/>
          <w:sz w:val="24"/>
          <w:szCs w:val="24"/>
        </w:rPr>
        <w:t>Nome da Entidade e CNPJ</w:t>
      </w:r>
      <w:r w:rsidRPr="3E13702F">
        <w:rPr>
          <w:rFonts w:ascii="Calibri" w:eastAsia="Calibri" w:hAnsi="Calibri" w:cs="Calibri"/>
          <w:color w:val="000000" w:themeColor="text1"/>
          <w:sz w:val="24"/>
          <w:szCs w:val="24"/>
        </w:rPr>
        <w:t>), declara, sob as penas da lei, a inexistência de impedimentos para celebrar qualquer modalidade de parceria, conforme previsto na Seção X (Das Vedações), art. 39 da Lei Federal nº 13.019/2014, além do art. 37 do Decreto Municipal nº 57.575/2016, bem como de qualquer outra proibição contida em legislação correlata.</w:t>
      </w:r>
    </w:p>
    <w:p w14:paraId="5D200876" w14:textId="6A02A162" w:rsidR="3E13702F" w:rsidRDefault="3E13702F" w:rsidP="3E13702F">
      <w:pPr>
        <w:widowControl w:val="0"/>
        <w:spacing w:after="0" w:line="267" w:lineRule="exact"/>
        <w:ind w:left="302"/>
        <w:jc w:val="both"/>
        <w:rPr>
          <w:rFonts w:ascii="Calibri" w:eastAsia="Calibri" w:hAnsi="Calibri" w:cs="Calibri"/>
          <w:color w:val="000000" w:themeColor="text1"/>
          <w:sz w:val="24"/>
          <w:szCs w:val="24"/>
        </w:rPr>
      </w:pPr>
    </w:p>
    <w:p w14:paraId="5F0CACEA" w14:textId="0B924176" w:rsidR="3E13702F" w:rsidRDefault="3E13702F" w:rsidP="3E13702F">
      <w:pPr>
        <w:widowControl w:val="0"/>
        <w:spacing w:after="0" w:line="267" w:lineRule="exact"/>
        <w:ind w:left="302"/>
        <w:jc w:val="both"/>
        <w:rPr>
          <w:rFonts w:ascii="Calibri" w:eastAsia="Calibri" w:hAnsi="Calibri" w:cs="Calibri"/>
          <w:color w:val="000000" w:themeColor="text1"/>
          <w:sz w:val="24"/>
          <w:szCs w:val="24"/>
        </w:rPr>
      </w:pPr>
    </w:p>
    <w:p w14:paraId="6B6D5EA0" w14:textId="16931455" w:rsidR="6EA2E61B" w:rsidRDefault="6EA2E61B" w:rsidP="3E13702F">
      <w:pPr>
        <w:widowControl w:val="0"/>
        <w:spacing w:after="0" w:line="267" w:lineRule="exact"/>
        <w:ind w:left="302"/>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Atenciosamente,</w:t>
      </w:r>
    </w:p>
    <w:p w14:paraId="7DEDC77F" w14:textId="5E693108" w:rsidR="3E13702F" w:rsidRDefault="3E13702F" w:rsidP="3E13702F">
      <w:pPr>
        <w:widowControl w:val="0"/>
        <w:spacing w:after="0" w:line="240" w:lineRule="auto"/>
        <w:jc w:val="both"/>
        <w:rPr>
          <w:rFonts w:ascii="Calibri" w:eastAsia="Calibri" w:hAnsi="Calibri" w:cs="Calibri"/>
          <w:color w:val="000000" w:themeColor="text1"/>
          <w:sz w:val="24"/>
          <w:szCs w:val="24"/>
        </w:rPr>
      </w:pPr>
    </w:p>
    <w:p w14:paraId="14685339" w14:textId="1CEBF03E" w:rsidR="3E13702F" w:rsidRDefault="3E13702F" w:rsidP="3E13702F">
      <w:pPr>
        <w:widowControl w:val="0"/>
        <w:spacing w:before="3" w:after="0" w:line="240" w:lineRule="auto"/>
        <w:jc w:val="both"/>
        <w:rPr>
          <w:rFonts w:ascii="Calibri" w:eastAsia="Calibri" w:hAnsi="Calibri" w:cs="Calibri"/>
          <w:color w:val="000000" w:themeColor="text1"/>
          <w:sz w:val="24"/>
          <w:szCs w:val="24"/>
        </w:rPr>
      </w:pPr>
    </w:p>
    <w:p w14:paraId="2EC78977" w14:textId="27FD4CDE" w:rsidR="6EA2E61B" w:rsidRDefault="6EA2E61B" w:rsidP="3E13702F">
      <w:pPr>
        <w:widowControl w:val="0"/>
        <w:tabs>
          <w:tab w:val="left" w:pos="7396"/>
          <w:tab w:val="left" w:pos="8248"/>
          <w:tab w:val="left" w:pos="9320"/>
        </w:tabs>
        <w:spacing w:after="0" w:line="240" w:lineRule="auto"/>
        <w:ind w:left="5446"/>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SP,</w:t>
      </w:r>
      <w:r>
        <w:tab/>
      </w:r>
      <w:r w:rsidRPr="3E13702F">
        <w:rPr>
          <w:rFonts w:ascii="Calibri" w:eastAsia="Calibri" w:hAnsi="Calibri" w:cs="Calibri"/>
          <w:color w:val="000000" w:themeColor="text1"/>
          <w:sz w:val="24"/>
          <w:szCs w:val="24"/>
        </w:rPr>
        <w:t>/</w:t>
      </w:r>
      <w:r>
        <w:tab/>
      </w:r>
      <w:r w:rsidRPr="3E13702F">
        <w:rPr>
          <w:rFonts w:ascii="Calibri" w:eastAsia="Calibri" w:hAnsi="Calibri" w:cs="Calibri"/>
          <w:color w:val="000000" w:themeColor="text1"/>
          <w:sz w:val="24"/>
          <w:szCs w:val="24"/>
        </w:rPr>
        <w:t>/</w:t>
      </w:r>
      <w:r>
        <w:tab/>
      </w:r>
    </w:p>
    <w:p w14:paraId="251CE48B" w14:textId="7FFCF33D" w:rsidR="3E13702F" w:rsidRDefault="3E13702F" w:rsidP="3E13702F">
      <w:pPr>
        <w:widowControl w:val="0"/>
        <w:spacing w:after="0" w:line="240" w:lineRule="auto"/>
        <w:jc w:val="both"/>
        <w:rPr>
          <w:rFonts w:ascii="Calibri" w:eastAsia="Calibri" w:hAnsi="Calibri" w:cs="Calibri"/>
          <w:color w:val="000000" w:themeColor="text1"/>
          <w:sz w:val="24"/>
          <w:szCs w:val="24"/>
        </w:rPr>
      </w:pPr>
    </w:p>
    <w:p w14:paraId="01945991" w14:textId="703CAEC3" w:rsidR="3E13702F" w:rsidRDefault="3E13702F" w:rsidP="3E13702F">
      <w:pPr>
        <w:widowControl w:val="0"/>
        <w:spacing w:after="0" w:line="240" w:lineRule="auto"/>
        <w:jc w:val="both"/>
        <w:rPr>
          <w:rFonts w:ascii="Calibri" w:eastAsia="Calibri" w:hAnsi="Calibri" w:cs="Calibri"/>
          <w:color w:val="000000" w:themeColor="text1"/>
          <w:sz w:val="24"/>
          <w:szCs w:val="24"/>
        </w:rPr>
      </w:pPr>
    </w:p>
    <w:p w14:paraId="43CD4804" w14:textId="4C558F6F" w:rsidR="3E13702F" w:rsidRDefault="3E13702F" w:rsidP="3E13702F">
      <w:pPr>
        <w:widowControl w:val="0"/>
        <w:spacing w:after="0" w:line="240" w:lineRule="auto"/>
        <w:jc w:val="both"/>
        <w:rPr>
          <w:rFonts w:ascii="Calibri" w:eastAsia="Calibri" w:hAnsi="Calibri" w:cs="Calibri"/>
          <w:color w:val="000000" w:themeColor="text1"/>
          <w:sz w:val="24"/>
          <w:szCs w:val="24"/>
        </w:rPr>
      </w:pPr>
    </w:p>
    <w:p w14:paraId="22ABC232" w14:textId="07279C75" w:rsidR="3E13702F" w:rsidRDefault="3E13702F" w:rsidP="3E13702F">
      <w:pPr>
        <w:widowControl w:val="0"/>
        <w:spacing w:after="0" w:line="360" w:lineRule="auto"/>
        <w:jc w:val="both"/>
        <w:rPr>
          <w:rFonts w:ascii="Calibri" w:eastAsia="Calibri" w:hAnsi="Calibri" w:cs="Calibri"/>
          <w:color w:val="000000" w:themeColor="text1"/>
          <w:sz w:val="24"/>
          <w:szCs w:val="24"/>
        </w:rPr>
      </w:pPr>
    </w:p>
    <w:p w14:paraId="46DE4392" w14:textId="5F3B9EF5" w:rsidR="6EA2E61B" w:rsidRDefault="6EA2E61B" w:rsidP="3E13702F">
      <w:pPr>
        <w:widowControl w:val="0"/>
        <w:spacing w:after="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w:t>
      </w:r>
    </w:p>
    <w:p w14:paraId="136CAA1F" w14:textId="318FCE05" w:rsidR="6EA2E61B" w:rsidRDefault="6EA2E61B" w:rsidP="3E13702F">
      <w:pPr>
        <w:widowControl w:val="0"/>
        <w:spacing w:after="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Nome do Dirigente Responsável </w:t>
      </w:r>
    </w:p>
    <w:p w14:paraId="3278D1DE" w14:textId="3B685533" w:rsidR="6EA2E61B" w:rsidRDefault="6EA2E61B" w:rsidP="3E13702F">
      <w:pPr>
        <w:widowControl w:val="0"/>
        <w:spacing w:after="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w:t>
      </w:r>
    </w:p>
    <w:p w14:paraId="3141D51E" w14:textId="77EFE026" w:rsidR="6EA2E61B" w:rsidRDefault="6EA2E61B" w:rsidP="3E13702F">
      <w:pPr>
        <w:widowControl w:val="0"/>
        <w:spacing w:after="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RG</w:t>
      </w:r>
    </w:p>
    <w:p w14:paraId="6BF19B27" w14:textId="4445C790" w:rsidR="3E13702F" w:rsidRDefault="3E13702F" w:rsidP="3E13702F">
      <w:pPr>
        <w:widowControl w:val="0"/>
        <w:spacing w:before="9" w:after="0" w:line="360" w:lineRule="auto"/>
        <w:ind w:left="3209" w:right="3577"/>
        <w:jc w:val="center"/>
        <w:rPr>
          <w:rFonts w:ascii="Calibri" w:eastAsia="Calibri" w:hAnsi="Calibri" w:cs="Calibri"/>
          <w:color w:val="000000" w:themeColor="text1"/>
          <w:sz w:val="24"/>
          <w:szCs w:val="24"/>
        </w:rPr>
      </w:pPr>
    </w:p>
    <w:p w14:paraId="53DFEB96" w14:textId="3701CDFF" w:rsidR="3E13702F" w:rsidRDefault="3E13702F">
      <w:r>
        <w:br w:type="page"/>
      </w:r>
    </w:p>
    <w:p w14:paraId="4FFAF895" w14:textId="1BE49662" w:rsidR="6EA2E61B" w:rsidRDefault="6EA2E61B" w:rsidP="3E13702F">
      <w:pPr>
        <w:widowControl w:val="0"/>
        <w:spacing w:before="9" w:after="0"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VI</w:t>
      </w:r>
    </w:p>
    <w:p w14:paraId="6942BC51" w14:textId="741C9017" w:rsidR="6EA2E61B" w:rsidRDefault="6EA2E61B" w:rsidP="3E13702F">
      <w:pPr>
        <w:pStyle w:val="Ttulo1"/>
        <w:widowControl w:val="0"/>
        <w:spacing w:before="56"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DECLARAÇÃO -FICHA LIMPA</w:t>
      </w:r>
    </w:p>
    <w:p w14:paraId="7364DD57" w14:textId="2DEE92FB" w:rsidR="3E13702F" w:rsidRDefault="3E13702F" w:rsidP="3E13702F">
      <w:pPr>
        <w:widowControl w:val="0"/>
        <w:spacing w:after="0" w:line="360" w:lineRule="auto"/>
        <w:rPr>
          <w:rFonts w:ascii="Calibri" w:eastAsia="Calibri" w:hAnsi="Calibri" w:cs="Calibri"/>
          <w:color w:val="000000" w:themeColor="text1"/>
          <w:sz w:val="24"/>
          <w:szCs w:val="24"/>
        </w:rPr>
      </w:pPr>
    </w:p>
    <w:p w14:paraId="1AF26858" w14:textId="2D39858D" w:rsidR="6EA2E61B" w:rsidRDefault="6EA2E61B" w:rsidP="3E13702F">
      <w:pPr>
        <w:widowControl w:val="0"/>
        <w:spacing w:before="135" w:after="0"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Declaro, sob as penas da lei, para os efeitos do art. 7º do Decreto nº 53.177/2012, que não incido nas vedações constantes do art. 1º do referido decreto.</w:t>
      </w:r>
    </w:p>
    <w:p w14:paraId="60CA42FA" w14:textId="37D336A4" w:rsidR="3E13702F" w:rsidRDefault="3E13702F" w:rsidP="3E13702F">
      <w:pPr>
        <w:widowControl w:val="0"/>
        <w:spacing w:before="135" w:after="0" w:line="360" w:lineRule="auto"/>
        <w:rPr>
          <w:rFonts w:ascii="Calibri" w:eastAsia="Calibri" w:hAnsi="Calibri" w:cs="Calibri"/>
          <w:color w:val="000000" w:themeColor="text1"/>
          <w:sz w:val="24"/>
          <w:szCs w:val="24"/>
        </w:rPr>
      </w:pPr>
    </w:p>
    <w:p w14:paraId="05B07FC7" w14:textId="55857497" w:rsidR="6EA2E61B" w:rsidRDefault="6EA2E61B" w:rsidP="3E13702F">
      <w:pPr>
        <w:widowControl w:val="0"/>
        <w:spacing w:before="135" w:after="0"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DECRETO</w:t>
      </w:r>
      <w:r w:rsidRPr="3E13702F">
        <w:rPr>
          <w:rFonts w:ascii="Calibri" w:eastAsia="Calibri" w:hAnsi="Calibri" w:cs="Calibri"/>
          <w:color w:val="881798"/>
          <w:sz w:val="24"/>
          <w:szCs w:val="24"/>
          <w:u w:val="single"/>
        </w:rPr>
        <w:t xml:space="preserve"> </w:t>
      </w:r>
      <w:r w:rsidRPr="3E13702F">
        <w:rPr>
          <w:rFonts w:ascii="Calibri" w:eastAsia="Calibri" w:hAnsi="Calibri" w:cs="Calibri"/>
          <w:color w:val="000000" w:themeColor="text1"/>
          <w:sz w:val="24"/>
          <w:szCs w:val="24"/>
        </w:rPr>
        <w:t>Nº53.177, DE 04</w:t>
      </w:r>
      <w:r w:rsidRPr="3E13702F">
        <w:rPr>
          <w:rFonts w:ascii="Calibri" w:eastAsia="Calibri" w:hAnsi="Calibri" w:cs="Calibri"/>
          <w:color w:val="881798"/>
          <w:sz w:val="24"/>
          <w:szCs w:val="24"/>
          <w:u w:val="single"/>
        </w:rPr>
        <w:t xml:space="preserve"> </w:t>
      </w:r>
      <w:r w:rsidRPr="3E13702F">
        <w:rPr>
          <w:rFonts w:ascii="Calibri" w:eastAsia="Calibri" w:hAnsi="Calibri" w:cs="Calibri"/>
          <w:color w:val="000000" w:themeColor="text1"/>
          <w:sz w:val="24"/>
          <w:szCs w:val="24"/>
        </w:rPr>
        <w:t>DE</w:t>
      </w:r>
      <w:r w:rsidRPr="3E13702F">
        <w:rPr>
          <w:rFonts w:ascii="Calibri" w:eastAsia="Calibri" w:hAnsi="Calibri" w:cs="Calibri"/>
          <w:color w:val="881798"/>
          <w:sz w:val="24"/>
          <w:szCs w:val="24"/>
          <w:u w:val="single"/>
        </w:rPr>
        <w:t xml:space="preserve"> </w:t>
      </w:r>
      <w:r w:rsidRPr="3E13702F">
        <w:rPr>
          <w:rFonts w:ascii="Calibri" w:eastAsia="Calibri" w:hAnsi="Calibri" w:cs="Calibri"/>
          <w:color w:val="000000" w:themeColor="text1"/>
          <w:sz w:val="24"/>
          <w:szCs w:val="24"/>
        </w:rPr>
        <w:t>JUNHO</w:t>
      </w:r>
      <w:r w:rsidRPr="3E13702F">
        <w:rPr>
          <w:rFonts w:ascii="Calibri" w:eastAsia="Calibri" w:hAnsi="Calibri" w:cs="Calibri"/>
          <w:color w:val="881798"/>
          <w:sz w:val="24"/>
          <w:szCs w:val="24"/>
          <w:u w:val="single"/>
        </w:rPr>
        <w:t xml:space="preserve"> </w:t>
      </w:r>
      <w:r w:rsidRPr="3E13702F">
        <w:rPr>
          <w:rFonts w:ascii="Calibri" w:eastAsia="Calibri" w:hAnsi="Calibri" w:cs="Calibri"/>
          <w:color w:val="000000" w:themeColor="text1"/>
          <w:sz w:val="24"/>
          <w:szCs w:val="24"/>
        </w:rPr>
        <w:t>DE</w:t>
      </w:r>
      <w:r w:rsidRPr="3E13702F">
        <w:rPr>
          <w:rFonts w:ascii="Calibri" w:eastAsia="Calibri" w:hAnsi="Calibri" w:cs="Calibri"/>
          <w:color w:val="881798"/>
          <w:sz w:val="24"/>
          <w:szCs w:val="24"/>
          <w:u w:val="single"/>
        </w:rPr>
        <w:t xml:space="preserve"> </w:t>
      </w:r>
      <w:r w:rsidRPr="3E13702F">
        <w:rPr>
          <w:rFonts w:ascii="Calibri" w:eastAsia="Calibri" w:hAnsi="Calibri" w:cs="Calibri"/>
          <w:color w:val="000000" w:themeColor="text1"/>
          <w:sz w:val="24"/>
          <w:szCs w:val="24"/>
        </w:rPr>
        <w:t>2012.</w:t>
      </w:r>
    </w:p>
    <w:p w14:paraId="2794409A" w14:textId="5FA61DDF" w:rsidR="6EA2E61B" w:rsidRDefault="6EA2E61B" w:rsidP="3E13702F">
      <w:pPr>
        <w:widowControl w:val="0"/>
        <w:spacing w:before="135"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w:t>
      </w:r>
    </w:p>
    <w:p w14:paraId="50DE66EE" w14:textId="23557DA1" w:rsidR="3E13702F" w:rsidRDefault="3E13702F" w:rsidP="3E13702F">
      <w:pPr>
        <w:widowControl w:val="0"/>
        <w:spacing w:after="0" w:line="240" w:lineRule="auto"/>
        <w:rPr>
          <w:rFonts w:ascii="Calibri" w:eastAsia="Calibri" w:hAnsi="Calibri" w:cs="Calibri"/>
          <w:color w:val="000000" w:themeColor="text1"/>
          <w:sz w:val="24"/>
          <w:szCs w:val="24"/>
        </w:rPr>
      </w:pPr>
    </w:p>
    <w:p w14:paraId="702A6FD8" w14:textId="69E7D8D5" w:rsidR="3E13702F" w:rsidRDefault="3E13702F" w:rsidP="3E13702F">
      <w:pPr>
        <w:widowControl w:val="0"/>
        <w:spacing w:after="0" w:line="240" w:lineRule="auto"/>
        <w:rPr>
          <w:rFonts w:ascii="Calibri" w:eastAsia="Calibri" w:hAnsi="Calibri" w:cs="Calibri"/>
          <w:color w:val="000000" w:themeColor="text1"/>
          <w:sz w:val="24"/>
          <w:szCs w:val="24"/>
        </w:rPr>
      </w:pPr>
    </w:p>
    <w:p w14:paraId="7E6C5FAC" w14:textId="0369D689" w:rsidR="6EA2E61B" w:rsidRDefault="6EA2E61B" w:rsidP="3E13702F">
      <w:pPr>
        <w:widowControl w:val="0"/>
        <w:spacing w:after="0" w:line="24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RELAÇÃO</w:t>
      </w:r>
      <w:r w:rsidRPr="3E13702F">
        <w:rPr>
          <w:rFonts w:ascii="Calibri" w:eastAsia="Calibri" w:hAnsi="Calibri" w:cs="Calibri"/>
          <w:color w:val="881798"/>
          <w:sz w:val="24"/>
          <w:szCs w:val="24"/>
          <w:u w:val="single"/>
        </w:rPr>
        <w:t xml:space="preserve"> </w:t>
      </w:r>
      <w:r w:rsidRPr="3E13702F">
        <w:rPr>
          <w:rFonts w:ascii="Calibri" w:eastAsia="Calibri" w:hAnsi="Calibri" w:cs="Calibri"/>
          <w:color w:val="000000" w:themeColor="text1"/>
          <w:sz w:val="24"/>
          <w:szCs w:val="24"/>
        </w:rPr>
        <w:t>NOMINAL</w:t>
      </w:r>
      <w:r w:rsidRPr="3E13702F">
        <w:rPr>
          <w:rFonts w:ascii="Calibri" w:eastAsia="Calibri" w:hAnsi="Calibri" w:cs="Calibri"/>
          <w:color w:val="881798"/>
          <w:sz w:val="24"/>
          <w:szCs w:val="24"/>
          <w:u w:val="single"/>
        </w:rPr>
        <w:t xml:space="preserve"> </w:t>
      </w:r>
      <w:r w:rsidRPr="3E13702F">
        <w:rPr>
          <w:rFonts w:ascii="Calibri" w:eastAsia="Calibri" w:hAnsi="Calibri" w:cs="Calibri"/>
          <w:color w:val="000000" w:themeColor="text1"/>
          <w:sz w:val="24"/>
          <w:szCs w:val="24"/>
        </w:rPr>
        <w:t>DOS</w:t>
      </w:r>
      <w:r w:rsidRPr="3E13702F">
        <w:rPr>
          <w:rFonts w:ascii="Calibri" w:eastAsia="Calibri" w:hAnsi="Calibri" w:cs="Calibri"/>
          <w:color w:val="881798"/>
          <w:sz w:val="24"/>
          <w:szCs w:val="24"/>
          <w:u w:val="single"/>
        </w:rPr>
        <w:t xml:space="preserve"> </w:t>
      </w:r>
      <w:r w:rsidRPr="3E13702F">
        <w:rPr>
          <w:rFonts w:ascii="Calibri" w:eastAsia="Calibri" w:hAnsi="Calibri" w:cs="Calibri"/>
          <w:color w:val="000000" w:themeColor="text1"/>
          <w:sz w:val="24"/>
          <w:szCs w:val="24"/>
        </w:rPr>
        <w:t>DIRIGENTES</w:t>
      </w:r>
      <w:r w:rsidRPr="3E13702F">
        <w:rPr>
          <w:rFonts w:ascii="Calibri" w:eastAsia="Calibri" w:hAnsi="Calibri" w:cs="Calibri"/>
          <w:color w:val="881798"/>
          <w:sz w:val="24"/>
          <w:szCs w:val="24"/>
          <w:u w:val="single"/>
        </w:rPr>
        <w:t xml:space="preserve"> </w:t>
      </w:r>
      <w:r w:rsidRPr="3E13702F">
        <w:rPr>
          <w:rFonts w:ascii="Calibri" w:eastAsia="Calibri" w:hAnsi="Calibri" w:cs="Calibri"/>
          <w:color w:val="000000" w:themeColor="text1"/>
          <w:sz w:val="24"/>
          <w:szCs w:val="24"/>
        </w:rPr>
        <w:t>ATUALIZADA</w:t>
      </w:r>
    </w:p>
    <w:p w14:paraId="20BCDE80" w14:textId="1CB8998E" w:rsidR="3E13702F" w:rsidRDefault="3E13702F" w:rsidP="3E13702F">
      <w:pPr>
        <w:widowControl w:val="0"/>
        <w:spacing w:after="0" w:line="240" w:lineRule="auto"/>
        <w:rPr>
          <w:rFonts w:ascii="Calibri" w:eastAsia="Calibri" w:hAnsi="Calibri" w:cs="Calibri"/>
          <w:color w:val="000000" w:themeColor="text1"/>
          <w:sz w:val="24"/>
          <w:szCs w:val="24"/>
        </w:rPr>
      </w:pPr>
    </w:p>
    <w:p w14:paraId="1731E67B" w14:textId="1FB7B75D" w:rsidR="3E13702F" w:rsidRDefault="3E13702F" w:rsidP="3E13702F">
      <w:pPr>
        <w:widowControl w:val="0"/>
        <w:spacing w:before="2" w:after="0" w:line="240" w:lineRule="auto"/>
        <w:rPr>
          <w:rFonts w:ascii="Calibri" w:eastAsia="Calibri" w:hAnsi="Calibri" w:cs="Calibri"/>
          <w:color w:val="000000" w:themeColor="text1"/>
          <w:sz w:val="24"/>
          <w:szCs w:val="24"/>
        </w:rPr>
      </w:pPr>
    </w:p>
    <w:p w14:paraId="140DCDD2" w14:textId="3DAA486C" w:rsidR="6EA2E61B" w:rsidRDefault="6EA2E61B" w:rsidP="3E13702F">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Nome:(Nome do Dirigente)</w:t>
      </w:r>
      <w:r>
        <w:tab/>
      </w:r>
      <w:r>
        <w:tab/>
      </w:r>
    </w:p>
    <w:p w14:paraId="25CEE46F" w14:textId="39E0AC72" w:rsidR="6EA2E61B" w:rsidRDefault="6EA2E61B" w:rsidP="3E13702F">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Assinatura:</w:t>
      </w:r>
      <w:r>
        <w:tab/>
      </w:r>
      <w:r w:rsidRPr="3E13702F">
        <w:rPr>
          <w:rFonts w:ascii="Calibri" w:eastAsia="Calibri" w:hAnsi="Calibri" w:cs="Calibri"/>
          <w:i/>
          <w:iCs/>
          <w:color w:val="000000" w:themeColor="text1"/>
          <w:sz w:val="24"/>
          <w:szCs w:val="24"/>
        </w:rPr>
        <w:t xml:space="preserve"> RG:00.000.000-0</w:t>
      </w:r>
      <w:r>
        <w:tab/>
      </w:r>
      <w:r w:rsidRPr="3E13702F">
        <w:rPr>
          <w:rFonts w:ascii="Calibri" w:eastAsia="Calibri" w:hAnsi="Calibri" w:cs="Calibri"/>
          <w:i/>
          <w:iCs/>
          <w:color w:val="000000" w:themeColor="text1"/>
          <w:sz w:val="24"/>
          <w:szCs w:val="24"/>
        </w:rPr>
        <w:t>CPF:000.000.000-00</w:t>
      </w:r>
    </w:p>
    <w:p w14:paraId="2F5B4250" w14:textId="0A5F77B9" w:rsidR="6EA2E61B" w:rsidRDefault="6EA2E61B" w:rsidP="3E13702F">
      <w:pPr>
        <w:tabs>
          <w:tab w:val="left" w:pos="2896"/>
          <w:tab w:val="left" w:pos="5040"/>
          <w:tab w:val="left" w:pos="5566"/>
          <w:tab w:val="left" w:pos="9142"/>
        </w:tabs>
        <w:spacing w:after="200" w:line="360" w:lineRule="auto"/>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Cargo: (Cargo, Função)</w:t>
      </w:r>
    </w:p>
    <w:p w14:paraId="63ADA4A5" w14:textId="1EF39863" w:rsidR="6EA2E61B" w:rsidRDefault="6EA2E61B" w:rsidP="3E13702F">
      <w:pPr>
        <w:tabs>
          <w:tab w:val="left" w:pos="4924"/>
        </w:tabs>
        <w:spacing w:after="200" w:line="276" w:lineRule="auto"/>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Endereço:(Rua, Bairro, SP)</w:t>
      </w:r>
      <w:r>
        <w:tab/>
      </w:r>
      <w:r w:rsidRPr="3E13702F">
        <w:rPr>
          <w:rFonts w:ascii="Calibri" w:eastAsia="Calibri" w:hAnsi="Calibri" w:cs="Calibri"/>
          <w:i/>
          <w:iCs/>
          <w:color w:val="000000" w:themeColor="text1"/>
          <w:sz w:val="24"/>
          <w:szCs w:val="24"/>
        </w:rPr>
        <w:t>CEP:000.00000.</w:t>
      </w:r>
    </w:p>
    <w:p w14:paraId="7AC4C786" w14:textId="3C8DF63A" w:rsidR="3E13702F" w:rsidRDefault="3E13702F" w:rsidP="3E13702F">
      <w:pPr>
        <w:widowControl w:val="0"/>
        <w:spacing w:after="0" w:line="240" w:lineRule="auto"/>
        <w:rPr>
          <w:rFonts w:ascii="Calibri" w:eastAsia="Calibri" w:hAnsi="Calibri" w:cs="Calibri"/>
          <w:color w:val="000000" w:themeColor="text1"/>
          <w:sz w:val="24"/>
          <w:szCs w:val="24"/>
        </w:rPr>
      </w:pPr>
    </w:p>
    <w:p w14:paraId="5FF7A6CA" w14:textId="2E3E07E7" w:rsidR="3E13702F" w:rsidRDefault="3E13702F" w:rsidP="3E13702F">
      <w:pPr>
        <w:widowControl w:val="0"/>
        <w:spacing w:after="0" w:line="240" w:lineRule="auto"/>
        <w:rPr>
          <w:rFonts w:ascii="Calibri" w:eastAsia="Calibri" w:hAnsi="Calibri" w:cs="Calibri"/>
          <w:color w:val="000000" w:themeColor="text1"/>
          <w:sz w:val="24"/>
          <w:szCs w:val="24"/>
        </w:rPr>
      </w:pPr>
    </w:p>
    <w:p w14:paraId="41FBA56D" w14:textId="0B77BB05" w:rsidR="3E13702F" w:rsidRDefault="3E13702F" w:rsidP="3E13702F">
      <w:pPr>
        <w:widowControl w:val="0"/>
        <w:spacing w:after="0" w:line="240" w:lineRule="auto"/>
        <w:rPr>
          <w:rFonts w:ascii="Calibri" w:eastAsia="Calibri" w:hAnsi="Calibri" w:cs="Calibri"/>
          <w:color w:val="000000" w:themeColor="text1"/>
          <w:sz w:val="24"/>
          <w:szCs w:val="24"/>
        </w:rPr>
      </w:pPr>
    </w:p>
    <w:p w14:paraId="6C586C27" w14:textId="2CAFA7F7" w:rsidR="6EA2E61B" w:rsidRDefault="6EA2E61B" w:rsidP="3E13702F">
      <w:pPr>
        <w:widowControl w:val="0"/>
        <w:tabs>
          <w:tab w:val="left" w:pos="7396"/>
          <w:tab w:val="left" w:pos="8249"/>
          <w:tab w:val="left" w:pos="9321"/>
        </w:tabs>
        <w:spacing w:before="184" w:after="0" w:line="240" w:lineRule="auto"/>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São Paulo– </w:t>
      </w:r>
      <w:proofErr w:type="gramStart"/>
      <w:r w:rsidRPr="3E13702F">
        <w:rPr>
          <w:rFonts w:ascii="Calibri" w:eastAsia="Calibri" w:hAnsi="Calibri" w:cs="Calibri"/>
          <w:color w:val="000000" w:themeColor="text1"/>
          <w:sz w:val="24"/>
          <w:szCs w:val="24"/>
        </w:rPr>
        <w:t xml:space="preserve">SP,   </w:t>
      </w:r>
      <w:proofErr w:type="gramEnd"/>
      <w:r w:rsidRPr="3E13702F">
        <w:rPr>
          <w:rFonts w:ascii="Calibri" w:eastAsia="Calibri" w:hAnsi="Calibri" w:cs="Calibri"/>
          <w:color w:val="000000" w:themeColor="text1"/>
          <w:sz w:val="24"/>
          <w:szCs w:val="24"/>
        </w:rPr>
        <w:t xml:space="preserve"> /    /   .</w:t>
      </w:r>
    </w:p>
    <w:p w14:paraId="6BF01B18" w14:textId="66A027BD" w:rsidR="3E13702F" w:rsidRDefault="3E13702F" w:rsidP="3E13702F">
      <w:pPr>
        <w:widowControl w:val="0"/>
        <w:spacing w:after="0" w:line="240" w:lineRule="auto"/>
        <w:rPr>
          <w:rFonts w:ascii="Calibri" w:eastAsia="Calibri" w:hAnsi="Calibri" w:cs="Calibri"/>
          <w:color w:val="000000" w:themeColor="text1"/>
          <w:sz w:val="24"/>
          <w:szCs w:val="24"/>
        </w:rPr>
      </w:pPr>
    </w:p>
    <w:p w14:paraId="48758777" w14:textId="49C9A933" w:rsidR="3E13702F" w:rsidRDefault="3E13702F" w:rsidP="3E13702F">
      <w:pPr>
        <w:widowControl w:val="0"/>
        <w:spacing w:after="0" w:line="240" w:lineRule="auto"/>
        <w:rPr>
          <w:rFonts w:ascii="Calibri" w:eastAsia="Calibri" w:hAnsi="Calibri" w:cs="Calibri"/>
          <w:color w:val="000000" w:themeColor="text1"/>
          <w:sz w:val="24"/>
          <w:szCs w:val="24"/>
        </w:rPr>
      </w:pPr>
    </w:p>
    <w:p w14:paraId="3DAF6540" w14:textId="6148E31F" w:rsidR="6EA2E61B" w:rsidRDefault="6EA2E61B" w:rsidP="3E13702F">
      <w:pPr>
        <w:widowControl w:val="0"/>
        <w:spacing w:before="1" w:after="0" w:line="240" w:lineRule="auto"/>
        <w:jc w:val="center"/>
        <w:rPr>
          <w:rFonts w:ascii="Calibri" w:eastAsia="Calibri" w:hAnsi="Calibri" w:cs="Calibri"/>
          <w:color w:val="000000" w:themeColor="text1"/>
        </w:rPr>
      </w:pPr>
      <w:r w:rsidRPr="3E13702F">
        <w:rPr>
          <w:rFonts w:ascii="Calibri" w:eastAsia="Calibri" w:hAnsi="Calibri" w:cs="Calibri"/>
          <w:color w:val="000000" w:themeColor="text1"/>
        </w:rPr>
        <w:t>________________________</w:t>
      </w:r>
    </w:p>
    <w:p w14:paraId="79209C90" w14:textId="313C3A8F" w:rsidR="6EA2E61B" w:rsidRDefault="6EA2E61B" w:rsidP="3E13702F">
      <w:pPr>
        <w:widowControl w:val="0"/>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Nome do Dirigente Responsável </w:t>
      </w:r>
    </w:p>
    <w:p w14:paraId="496D7A7D" w14:textId="362263B6" w:rsidR="6EA2E61B" w:rsidRDefault="6EA2E61B" w:rsidP="3E13702F">
      <w:pPr>
        <w:widowControl w:val="0"/>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w:t>
      </w:r>
    </w:p>
    <w:p w14:paraId="65DB9820" w14:textId="20770CA5" w:rsidR="6EA2E61B" w:rsidRDefault="6EA2E61B" w:rsidP="3E13702F">
      <w:pPr>
        <w:widowControl w:val="0"/>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RG</w:t>
      </w:r>
    </w:p>
    <w:p w14:paraId="41F9ABFA" w14:textId="7EB49F60" w:rsidR="3E13702F" w:rsidRDefault="3E13702F" w:rsidP="3E13702F">
      <w:pPr>
        <w:spacing w:after="200" w:line="276" w:lineRule="auto"/>
        <w:jc w:val="center"/>
        <w:rPr>
          <w:rFonts w:ascii="Times New Roman" w:eastAsia="Times New Roman" w:hAnsi="Times New Roman" w:cs="Times New Roman"/>
          <w:color w:val="000000" w:themeColor="text1"/>
          <w:sz w:val="24"/>
          <w:szCs w:val="24"/>
        </w:rPr>
      </w:pPr>
    </w:p>
    <w:p w14:paraId="5AFB7BFB" w14:textId="4999C3CD" w:rsidR="3E13702F" w:rsidRDefault="3E13702F" w:rsidP="3E13702F">
      <w:pPr>
        <w:rPr>
          <w:rFonts w:ascii="Calibri" w:eastAsia="Calibri" w:hAnsi="Calibri" w:cs="Calibri"/>
          <w:color w:val="000000" w:themeColor="text1"/>
        </w:rPr>
      </w:pPr>
    </w:p>
    <w:p w14:paraId="0BFF85A3" w14:textId="74AF6DFA" w:rsidR="3E13702F" w:rsidRDefault="3E13702F">
      <w:r>
        <w:br w:type="page"/>
      </w:r>
    </w:p>
    <w:p w14:paraId="3457DC52" w14:textId="6A81F3D5" w:rsidR="6EA2E61B" w:rsidRDefault="6EA2E61B" w:rsidP="3E13702F">
      <w:pPr>
        <w:widowControl w:val="0"/>
        <w:spacing w:before="9"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VII</w:t>
      </w:r>
    </w:p>
    <w:p w14:paraId="14C92445" w14:textId="2901FB46" w:rsidR="3E13702F" w:rsidRDefault="3E13702F" w:rsidP="3E13702F">
      <w:pPr>
        <w:widowControl w:val="0"/>
        <w:spacing w:before="9" w:after="0" w:line="240" w:lineRule="auto"/>
        <w:rPr>
          <w:rFonts w:ascii="Calibri" w:eastAsia="Calibri" w:hAnsi="Calibri" w:cs="Calibri"/>
          <w:color w:val="000000" w:themeColor="text1"/>
          <w:sz w:val="24"/>
          <w:szCs w:val="24"/>
        </w:rPr>
      </w:pPr>
    </w:p>
    <w:p w14:paraId="7B86E111" w14:textId="054DE604" w:rsidR="6EA2E61B" w:rsidRDefault="6EA2E61B" w:rsidP="3E13702F">
      <w:pPr>
        <w:pStyle w:val="Ttulo1"/>
        <w:widowControl w:val="0"/>
        <w:spacing w:before="56"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DECLARAÇÃO SOBRE TRABALHO DE MENORES</w:t>
      </w:r>
    </w:p>
    <w:p w14:paraId="653A47E9" w14:textId="5523B5B8" w:rsidR="3E13702F" w:rsidRDefault="3E13702F" w:rsidP="3E13702F">
      <w:pPr>
        <w:widowControl w:val="0"/>
        <w:spacing w:after="0" w:line="240" w:lineRule="auto"/>
        <w:rPr>
          <w:rFonts w:ascii="Calibri" w:eastAsia="Calibri" w:hAnsi="Calibri" w:cs="Calibri"/>
          <w:color w:val="000000" w:themeColor="text1"/>
          <w:sz w:val="24"/>
          <w:szCs w:val="24"/>
        </w:rPr>
      </w:pPr>
    </w:p>
    <w:p w14:paraId="6C8ACAA4" w14:textId="15B4BB4A" w:rsidR="6EA2E61B" w:rsidRDefault="6EA2E61B" w:rsidP="3E13702F">
      <w:pPr>
        <w:widowControl w:val="0"/>
        <w:spacing w:before="135"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w:t>
      </w:r>
      <w:r w:rsidRPr="3E13702F">
        <w:rPr>
          <w:rFonts w:ascii="Calibri" w:eastAsia="Calibri" w:hAnsi="Calibri" w:cs="Calibri"/>
          <w:i/>
          <w:iCs/>
          <w:color w:val="000000" w:themeColor="text1"/>
          <w:sz w:val="24"/>
          <w:szCs w:val="24"/>
        </w:rPr>
        <w:t>Nome da Entidade e CNPJ</w:t>
      </w:r>
      <w:r w:rsidRPr="3E13702F">
        <w:rPr>
          <w:rFonts w:ascii="Calibri" w:eastAsia="Calibri" w:hAnsi="Calibri" w:cs="Calibri"/>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4B56D118" w14:textId="43142957" w:rsidR="3E13702F" w:rsidRDefault="3E13702F" w:rsidP="3E13702F">
      <w:pPr>
        <w:widowControl w:val="0"/>
        <w:spacing w:after="0" w:line="240" w:lineRule="auto"/>
        <w:rPr>
          <w:rFonts w:ascii="Calibri" w:eastAsia="Calibri" w:hAnsi="Calibri" w:cs="Calibri"/>
          <w:color w:val="000000" w:themeColor="text1"/>
          <w:sz w:val="24"/>
          <w:szCs w:val="24"/>
        </w:rPr>
      </w:pPr>
    </w:p>
    <w:p w14:paraId="5C1140EC" w14:textId="6BAD8272" w:rsidR="3E13702F" w:rsidRDefault="3E13702F" w:rsidP="3E13702F">
      <w:pPr>
        <w:widowControl w:val="0"/>
        <w:spacing w:after="0" w:line="240" w:lineRule="auto"/>
        <w:rPr>
          <w:rFonts w:ascii="Calibri" w:eastAsia="Calibri" w:hAnsi="Calibri" w:cs="Calibri"/>
          <w:color w:val="000000" w:themeColor="text1"/>
          <w:sz w:val="24"/>
          <w:szCs w:val="24"/>
        </w:rPr>
      </w:pPr>
    </w:p>
    <w:p w14:paraId="33760CAF" w14:textId="1864456E" w:rsidR="3E13702F" w:rsidRDefault="3E13702F" w:rsidP="3E13702F">
      <w:pPr>
        <w:widowControl w:val="0"/>
        <w:spacing w:before="2" w:after="0" w:line="240" w:lineRule="auto"/>
        <w:rPr>
          <w:rFonts w:ascii="Calibri" w:eastAsia="Calibri" w:hAnsi="Calibri" w:cs="Calibri"/>
          <w:color w:val="000000" w:themeColor="text1"/>
          <w:sz w:val="24"/>
          <w:szCs w:val="24"/>
        </w:rPr>
      </w:pPr>
    </w:p>
    <w:p w14:paraId="5F042458" w14:textId="18FCA4A9" w:rsidR="6EA2E61B" w:rsidRDefault="6EA2E61B" w:rsidP="3E13702F">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São Paulo– SP, / </w:t>
      </w:r>
      <w:proofErr w:type="gramStart"/>
      <w:r w:rsidRPr="3E13702F">
        <w:rPr>
          <w:rFonts w:ascii="Calibri" w:eastAsia="Calibri" w:hAnsi="Calibri" w:cs="Calibri"/>
          <w:color w:val="000000" w:themeColor="text1"/>
          <w:sz w:val="24"/>
          <w:szCs w:val="24"/>
        </w:rPr>
        <w:t>/ .</w:t>
      </w:r>
      <w:proofErr w:type="gramEnd"/>
    </w:p>
    <w:p w14:paraId="5D4773ED" w14:textId="569BEADA" w:rsidR="3E13702F" w:rsidRDefault="3E13702F" w:rsidP="3E13702F">
      <w:pPr>
        <w:widowControl w:val="0"/>
        <w:spacing w:after="0" w:line="240" w:lineRule="auto"/>
        <w:rPr>
          <w:rFonts w:ascii="Calibri" w:eastAsia="Calibri" w:hAnsi="Calibri" w:cs="Calibri"/>
          <w:color w:val="000000" w:themeColor="text1"/>
          <w:sz w:val="24"/>
          <w:szCs w:val="24"/>
        </w:rPr>
      </w:pPr>
    </w:p>
    <w:p w14:paraId="19215E29" w14:textId="2AE14606" w:rsidR="3E13702F" w:rsidRDefault="3E13702F" w:rsidP="3E13702F">
      <w:pPr>
        <w:widowControl w:val="0"/>
        <w:spacing w:after="0" w:line="240" w:lineRule="auto"/>
        <w:rPr>
          <w:rFonts w:ascii="Calibri" w:eastAsia="Calibri" w:hAnsi="Calibri" w:cs="Calibri"/>
          <w:color w:val="000000" w:themeColor="text1"/>
          <w:sz w:val="24"/>
          <w:szCs w:val="24"/>
        </w:rPr>
      </w:pPr>
    </w:p>
    <w:p w14:paraId="4C9F4E91" w14:textId="73D3912B" w:rsidR="3E13702F" w:rsidRDefault="3E13702F" w:rsidP="3E13702F">
      <w:pPr>
        <w:widowControl w:val="0"/>
        <w:spacing w:after="0" w:line="240" w:lineRule="auto"/>
        <w:rPr>
          <w:rFonts w:ascii="Calibri" w:eastAsia="Calibri" w:hAnsi="Calibri" w:cs="Calibri"/>
          <w:color w:val="000000" w:themeColor="text1"/>
          <w:sz w:val="24"/>
          <w:szCs w:val="24"/>
        </w:rPr>
      </w:pPr>
    </w:p>
    <w:p w14:paraId="271309F0" w14:textId="1FAE9EB7" w:rsidR="3E13702F" w:rsidRDefault="3E13702F" w:rsidP="3E13702F">
      <w:pPr>
        <w:widowControl w:val="0"/>
        <w:spacing w:after="0" w:line="240" w:lineRule="auto"/>
        <w:rPr>
          <w:rFonts w:ascii="Calibri" w:eastAsia="Calibri" w:hAnsi="Calibri" w:cs="Calibri"/>
          <w:color w:val="000000" w:themeColor="text1"/>
          <w:sz w:val="24"/>
          <w:szCs w:val="24"/>
        </w:rPr>
      </w:pPr>
    </w:p>
    <w:p w14:paraId="0F04B335" w14:textId="32C82A14" w:rsidR="3E13702F" w:rsidRDefault="3E13702F" w:rsidP="3E13702F">
      <w:pPr>
        <w:widowControl w:val="0"/>
        <w:spacing w:after="0" w:line="240" w:lineRule="auto"/>
        <w:rPr>
          <w:rFonts w:ascii="Calibri" w:eastAsia="Calibri" w:hAnsi="Calibri" w:cs="Calibri"/>
          <w:color w:val="000000" w:themeColor="text1"/>
          <w:sz w:val="24"/>
          <w:szCs w:val="24"/>
        </w:rPr>
      </w:pPr>
    </w:p>
    <w:p w14:paraId="1F7BF75A" w14:textId="072B7226" w:rsidR="3E13702F" w:rsidRDefault="3E13702F" w:rsidP="3E13702F">
      <w:pPr>
        <w:widowControl w:val="0"/>
        <w:spacing w:after="0" w:line="240" w:lineRule="auto"/>
        <w:rPr>
          <w:rFonts w:ascii="Calibri" w:eastAsia="Calibri" w:hAnsi="Calibri" w:cs="Calibri"/>
          <w:color w:val="000000" w:themeColor="text1"/>
          <w:sz w:val="24"/>
          <w:szCs w:val="24"/>
        </w:rPr>
      </w:pPr>
    </w:p>
    <w:p w14:paraId="0EAA6D49" w14:textId="66D29AE4" w:rsidR="6EA2E61B" w:rsidRDefault="6EA2E61B" w:rsidP="3E13702F">
      <w:pPr>
        <w:widowControl w:val="0"/>
        <w:spacing w:before="1" w:after="0" w:line="360" w:lineRule="auto"/>
        <w:jc w:val="center"/>
        <w:rPr>
          <w:rFonts w:ascii="Calibri" w:eastAsia="Calibri" w:hAnsi="Calibri" w:cs="Calibri"/>
          <w:color w:val="000000" w:themeColor="text1"/>
        </w:rPr>
      </w:pPr>
      <w:r w:rsidRPr="3E13702F">
        <w:rPr>
          <w:rFonts w:ascii="Calibri" w:eastAsia="Calibri" w:hAnsi="Calibri" w:cs="Calibri"/>
          <w:color w:val="000000" w:themeColor="text1"/>
        </w:rPr>
        <w:t>_________________________</w:t>
      </w:r>
    </w:p>
    <w:p w14:paraId="564301E9" w14:textId="4CA65EAD" w:rsidR="6EA2E61B" w:rsidRDefault="6EA2E61B" w:rsidP="3E13702F">
      <w:pPr>
        <w:widowControl w:val="0"/>
        <w:spacing w:after="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Nome do Dirigente Responsável </w:t>
      </w:r>
    </w:p>
    <w:p w14:paraId="027BACDB" w14:textId="77F226B9" w:rsidR="6EA2E61B" w:rsidRDefault="6EA2E61B" w:rsidP="3E13702F">
      <w:pPr>
        <w:widowControl w:val="0"/>
        <w:spacing w:after="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w:t>
      </w:r>
    </w:p>
    <w:p w14:paraId="6DEFA3BC" w14:textId="329A21A8" w:rsidR="6EA2E61B" w:rsidRDefault="6EA2E61B" w:rsidP="3E13702F">
      <w:pPr>
        <w:widowControl w:val="0"/>
        <w:spacing w:after="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RG</w:t>
      </w:r>
    </w:p>
    <w:p w14:paraId="1395ED26" w14:textId="3813E123" w:rsidR="3E13702F" w:rsidRDefault="3E13702F" w:rsidP="3E13702F">
      <w:pPr>
        <w:spacing w:after="200" w:line="360" w:lineRule="auto"/>
        <w:jc w:val="center"/>
        <w:rPr>
          <w:rFonts w:ascii="Times New Roman" w:eastAsia="Times New Roman" w:hAnsi="Times New Roman" w:cs="Times New Roman"/>
          <w:color w:val="000000" w:themeColor="text1"/>
          <w:sz w:val="24"/>
          <w:szCs w:val="24"/>
        </w:rPr>
      </w:pPr>
    </w:p>
    <w:p w14:paraId="6434B3A5" w14:textId="395D99DE" w:rsidR="3E13702F" w:rsidRDefault="3E13702F" w:rsidP="3E13702F">
      <w:pPr>
        <w:rPr>
          <w:rFonts w:ascii="Calibri" w:eastAsia="Calibri" w:hAnsi="Calibri" w:cs="Calibri"/>
          <w:color w:val="000000" w:themeColor="text1"/>
        </w:rPr>
      </w:pPr>
    </w:p>
    <w:p w14:paraId="36EEB562" w14:textId="4E7B2A02" w:rsidR="3E13702F" w:rsidRDefault="3E13702F">
      <w:r>
        <w:br w:type="page"/>
      </w:r>
    </w:p>
    <w:p w14:paraId="51140524" w14:textId="20C4FB58" w:rsidR="6EA2E61B" w:rsidRDefault="6EA2E61B" w:rsidP="3E13702F">
      <w:pPr>
        <w:widowControl w:val="0"/>
        <w:spacing w:before="9"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VIII</w:t>
      </w:r>
    </w:p>
    <w:p w14:paraId="3649221D" w14:textId="13D92636" w:rsidR="3E13702F" w:rsidRDefault="3E13702F" w:rsidP="3E13702F">
      <w:pPr>
        <w:spacing w:after="200" w:line="360" w:lineRule="auto"/>
        <w:jc w:val="center"/>
        <w:rPr>
          <w:rFonts w:ascii="Calibri" w:eastAsia="Calibri" w:hAnsi="Calibri" w:cs="Calibri"/>
          <w:color w:val="000000" w:themeColor="text1"/>
          <w:sz w:val="24"/>
          <w:szCs w:val="24"/>
        </w:rPr>
      </w:pPr>
    </w:p>
    <w:p w14:paraId="07166F32" w14:textId="61A7BD07"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DECLARAÇÃO PARA CONTRATAÇÃO DE EMPRESAS</w:t>
      </w:r>
    </w:p>
    <w:p w14:paraId="347686D6" w14:textId="5C5E2AA5" w:rsidR="3E13702F" w:rsidRDefault="3E13702F" w:rsidP="3E13702F">
      <w:pPr>
        <w:spacing w:after="200" w:line="360" w:lineRule="auto"/>
        <w:jc w:val="both"/>
        <w:rPr>
          <w:rFonts w:ascii="Calibri" w:eastAsia="Calibri" w:hAnsi="Calibri" w:cs="Calibri"/>
          <w:color w:val="000000" w:themeColor="text1"/>
          <w:sz w:val="24"/>
          <w:szCs w:val="24"/>
        </w:rPr>
      </w:pPr>
    </w:p>
    <w:p w14:paraId="1ACAF06C" w14:textId="1095F028"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7236D3AE" w14:textId="407C9815" w:rsidR="3E13702F" w:rsidRDefault="3E13702F" w:rsidP="3E13702F">
      <w:pPr>
        <w:spacing w:after="200" w:line="360" w:lineRule="auto"/>
        <w:jc w:val="both"/>
        <w:rPr>
          <w:rFonts w:ascii="Calibri" w:eastAsia="Calibri" w:hAnsi="Calibri" w:cs="Calibri"/>
          <w:color w:val="000000" w:themeColor="text1"/>
          <w:sz w:val="24"/>
          <w:szCs w:val="24"/>
        </w:rPr>
      </w:pPr>
    </w:p>
    <w:p w14:paraId="52DAAB66" w14:textId="2F9710B2"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2CF9F9DC" w14:textId="3FBB7428" w:rsidR="3E13702F" w:rsidRDefault="3E13702F" w:rsidP="3E13702F">
      <w:pPr>
        <w:spacing w:after="200" w:line="360" w:lineRule="auto"/>
        <w:jc w:val="both"/>
        <w:rPr>
          <w:rFonts w:ascii="Calibri" w:eastAsia="Calibri" w:hAnsi="Calibri" w:cs="Calibri"/>
          <w:color w:val="000000" w:themeColor="text1"/>
          <w:sz w:val="24"/>
          <w:szCs w:val="24"/>
        </w:rPr>
      </w:pPr>
    </w:p>
    <w:p w14:paraId="6195EC56" w14:textId="79029E14"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2771633D" w14:textId="47572B89" w:rsidR="3E13702F" w:rsidRDefault="3E13702F" w:rsidP="3E13702F">
      <w:pPr>
        <w:spacing w:after="200" w:line="360" w:lineRule="auto"/>
        <w:jc w:val="both"/>
        <w:rPr>
          <w:rFonts w:ascii="Calibri" w:eastAsia="Calibri" w:hAnsi="Calibri" w:cs="Calibri"/>
          <w:color w:val="000000" w:themeColor="text1"/>
          <w:sz w:val="24"/>
          <w:szCs w:val="24"/>
        </w:rPr>
      </w:pPr>
    </w:p>
    <w:p w14:paraId="041C3282" w14:textId="67522B56"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RELAÇÃO DOS PRESTADORES DE SERVIÇOS</w:t>
      </w:r>
    </w:p>
    <w:p w14:paraId="4EBFBB12" w14:textId="31747792"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Objeto: </w:t>
      </w:r>
      <w:r w:rsidRPr="3E13702F">
        <w:rPr>
          <w:rFonts w:ascii="Calibri" w:eastAsia="Calibri" w:hAnsi="Calibri" w:cs="Calibri"/>
          <w:i/>
          <w:iCs/>
          <w:color w:val="000000" w:themeColor="text1"/>
          <w:sz w:val="24"/>
          <w:szCs w:val="24"/>
        </w:rPr>
        <w:t>(Nome do Evento).</w:t>
      </w:r>
    </w:p>
    <w:p w14:paraId="5F6ADB88" w14:textId="7BD34851" w:rsidR="6EA2E61B" w:rsidRDefault="6EA2E61B" w:rsidP="3E13702F">
      <w:pPr>
        <w:tabs>
          <w:tab w:val="right" w:pos="9071"/>
        </w:tabs>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Empresa: (</w:t>
      </w:r>
      <w:r w:rsidRPr="3E13702F">
        <w:rPr>
          <w:rFonts w:ascii="Calibri" w:eastAsia="Calibri" w:hAnsi="Calibri" w:cs="Calibri"/>
          <w:i/>
          <w:iCs/>
          <w:color w:val="000000" w:themeColor="text1"/>
          <w:sz w:val="24"/>
          <w:szCs w:val="24"/>
        </w:rPr>
        <w:t>Nome da empresa de segurança</w:t>
      </w:r>
      <w:r w:rsidRPr="3E13702F">
        <w:rPr>
          <w:rFonts w:ascii="Calibri" w:eastAsia="Calibri" w:hAnsi="Calibri" w:cs="Calibri"/>
          <w:color w:val="000000" w:themeColor="text1"/>
          <w:sz w:val="24"/>
          <w:szCs w:val="24"/>
        </w:rPr>
        <w:t xml:space="preserve">).                                     CNPJ: </w:t>
      </w:r>
      <w:r w:rsidRPr="3E13702F">
        <w:rPr>
          <w:rFonts w:ascii="Calibri" w:eastAsia="Calibri" w:hAnsi="Calibri" w:cs="Calibri"/>
          <w:i/>
          <w:iCs/>
          <w:color w:val="000000" w:themeColor="text1"/>
          <w:sz w:val="24"/>
          <w:szCs w:val="24"/>
        </w:rPr>
        <w:t>00.000.000/0000.00.</w:t>
      </w:r>
      <w:r>
        <w:tab/>
      </w:r>
    </w:p>
    <w:p w14:paraId="05A518D2" w14:textId="1176ACC9"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Serviços Prestados: </w:t>
      </w:r>
      <w:r w:rsidRPr="3E13702F">
        <w:rPr>
          <w:rFonts w:ascii="Calibri" w:eastAsia="Calibri" w:hAnsi="Calibri" w:cs="Calibri"/>
          <w:i/>
          <w:iCs/>
          <w:color w:val="000000" w:themeColor="text1"/>
          <w:sz w:val="24"/>
          <w:szCs w:val="24"/>
        </w:rPr>
        <w:t>(Natureza da prestação de serviços)</w:t>
      </w:r>
    </w:p>
    <w:p w14:paraId="487CCC68" w14:textId="72CBC5AE"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Valor do Repasse: </w:t>
      </w:r>
      <w:r w:rsidRPr="3E13702F">
        <w:rPr>
          <w:rFonts w:ascii="Calibri" w:eastAsia="Calibri" w:hAnsi="Calibri" w:cs="Calibri"/>
          <w:i/>
          <w:iCs/>
          <w:color w:val="000000" w:themeColor="text1"/>
          <w:sz w:val="24"/>
          <w:szCs w:val="24"/>
        </w:rPr>
        <w:t>R$ 00.000,00</w:t>
      </w:r>
    </w:p>
    <w:p w14:paraId="2E347ECE" w14:textId="041E4DB2" w:rsidR="3E13702F" w:rsidRDefault="3E13702F" w:rsidP="3E13702F">
      <w:pPr>
        <w:spacing w:after="200" w:line="360" w:lineRule="auto"/>
        <w:jc w:val="both"/>
        <w:rPr>
          <w:rFonts w:ascii="Calibri" w:eastAsia="Calibri" w:hAnsi="Calibri" w:cs="Calibri"/>
          <w:color w:val="000000" w:themeColor="text1"/>
          <w:sz w:val="24"/>
          <w:szCs w:val="24"/>
        </w:rPr>
      </w:pPr>
    </w:p>
    <w:p w14:paraId="3EBC906D" w14:textId="6210E6E1" w:rsidR="3E13702F" w:rsidRDefault="3E13702F" w:rsidP="3E13702F">
      <w:pPr>
        <w:tabs>
          <w:tab w:val="left" w:pos="851"/>
        </w:tabs>
        <w:spacing w:after="200" w:line="360" w:lineRule="auto"/>
        <w:jc w:val="right"/>
        <w:rPr>
          <w:rFonts w:ascii="Calibri" w:eastAsia="Calibri" w:hAnsi="Calibri" w:cs="Calibri"/>
          <w:color w:val="000000" w:themeColor="text1"/>
          <w:sz w:val="24"/>
          <w:szCs w:val="24"/>
        </w:rPr>
      </w:pPr>
    </w:p>
    <w:p w14:paraId="315DD1ED" w14:textId="7A0A0A19" w:rsidR="6EA2E61B" w:rsidRDefault="6EA2E61B" w:rsidP="3E13702F">
      <w:pPr>
        <w:tabs>
          <w:tab w:val="left" w:pos="851"/>
        </w:tabs>
        <w:spacing w:after="200" w:line="360" w:lineRule="auto"/>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 SP, _____/_______/_________.</w:t>
      </w:r>
    </w:p>
    <w:p w14:paraId="2EC1AB22" w14:textId="7A3DF0DE" w:rsidR="3E13702F" w:rsidRDefault="3E13702F" w:rsidP="3E13702F">
      <w:pPr>
        <w:spacing w:after="200" w:line="360" w:lineRule="auto"/>
        <w:jc w:val="center"/>
        <w:rPr>
          <w:rFonts w:ascii="Calibri" w:eastAsia="Calibri" w:hAnsi="Calibri" w:cs="Calibri"/>
          <w:color w:val="000000" w:themeColor="text1"/>
          <w:sz w:val="24"/>
          <w:szCs w:val="24"/>
        </w:rPr>
      </w:pPr>
    </w:p>
    <w:p w14:paraId="36CB6B33" w14:textId="026A8BA8" w:rsidR="3E13702F" w:rsidRDefault="3E13702F" w:rsidP="3E13702F">
      <w:pPr>
        <w:spacing w:after="200" w:line="360" w:lineRule="auto"/>
        <w:jc w:val="center"/>
        <w:rPr>
          <w:rFonts w:ascii="Calibri" w:eastAsia="Calibri" w:hAnsi="Calibri" w:cs="Calibri"/>
          <w:color w:val="000000" w:themeColor="text1"/>
          <w:sz w:val="24"/>
          <w:szCs w:val="24"/>
        </w:rPr>
      </w:pPr>
    </w:p>
    <w:p w14:paraId="5B25C4A5" w14:textId="19913327"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_________________________________________</w:t>
      </w:r>
    </w:p>
    <w:p w14:paraId="007EF8DF" w14:textId="30CF4ABB"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Nome do Dirigente Responsável</w:t>
      </w:r>
    </w:p>
    <w:p w14:paraId="1477B3DF" w14:textId="181497D1"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 – RG</w:t>
      </w:r>
    </w:p>
    <w:p w14:paraId="7DD5726C" w14:textId="07487732" w:rsidR="3E13702F" w:rsidRDefault="3E13702F" w:rsidP="3E13702F">
      <w:pPr>
        <w:widowControl w:val="0"/>
        <w:spacing w:before="56" w:after="0" w:line="240" w:lineRule="auto"/>
        <w:ind w:left="1276" w:right="2395"/>
        <w:jc w:val="center"/>
        <w:rPr>
          <w:rFonts w:ascii="Times New Roman" w:eastAsia="Times New Roman" w:hAnsi="Times New Roman" w:cs="Times New Roman"/>
          <w:color w:val="000000" w:themeColor="text1"/>
          <w:sz w:val="24"/>
          <w:szCs w:val="24"/>
        </w:rPr>
      </w:pPr>
    </w:p>
    <w:p w14:paraId="6B3833AC" w14:textId="624C8780" w:rsidR="3E13702F" w:rsidRDefault="3E13702F" w:rsidP="3E13702F">
      <w:pPr>
        <w:rPr>
          <w:rFonts w:ascii="Calibri" w:eastAsia="Calibri" w:hAnsi="Calibri" w:cs="Calibri"/>
          <w:color w:val="000000" w:themeColor="text1"/>
        </w:rPr>
      </w:pPr>
    </w:p>
    <w:p w14:paraId="682E7C28" w14:textId="6340373F" w:rsidR="3E13702F" w:rsidRDefault="3E13702F">
      <w:r>
        <w:br w:type="page"/>
      </w:r>
    </w:p>
    <w:p w14:paraId="5D2F808F" w14:textId="498EA2D6" w:rsidR="6EA2E61B" w:rsidRDefault="6EA2E61B" w:rsidP="3E13702F">
      <w:pPr>
        <w:pStyle w:val="Ttulo1"/>
        <w:widowControl w:val="0"/>
        <w:spacing w:before="56"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IX</w:t>
      </w:r>
    </w:p>
    <w:p w14:paraId="7E3B81B7" w14:textId="50A7D856" w:rsidR="3E13702F" w:rsidRDefault="3E13702F" w:rsidP="3E13702F">
      <w:pPr>
        <w:widowControl w:val="0"/>
        <w:spacing w:before="56" w:after="0" w:line="240" w:lineRule="auto"/>
        <w:jc w:val="center"/>
        <w:rPr>
          <w:rFonts w:ascii="Calibri" w:eastAsia="Calibri" w:hAnsi="Calibri" w:cs="Calibri"/>
          <w:color w:val="000000" w:themeColor="text1"/>
          <w:sz w:val="24"/>
          <w:szCs w:val="24"/>
        </w:rPr>
      </w:pPr>
    </w:p>
    <w:p w14:paraId="42C3D20B" w14:textId="286FAF5C" w:rsidR="6EA2E61B" w:rsidRDefault="6EA2E61B" w:rsidP="3E13702F">
      <w:pPr>
        <w:pStyle w:val="Ttulo1"/>
        <w:widowControl w:val="0"/>
        <w:spacing w:before="56"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DECLARAÇÃO DE PAGAMENTO</w:t>
      </w:r>
    </w:p>
    <w:p w14:paraId="12574D16" w14:textId="31A1A160" w:rsidR="3E13702F" w:rsidRDefault="3E13702F" w:rsidP="3E13702F">
      <w:pPr>
        <w:widowControl w:val="0"/>
        <w:spacing w:after="0" w:line="240" w:lineRule="auto"/>
        <w:rPr>
          <w:rFonts w:ascii="Calibri" w:eastAsia="Calibri" w:hAnsi="Calibri" w:cs="Calibri"/>
          <w:color w:val="000000" w:themeColor="text1"/>
          <w:sz w:val="24"/>
          <w:szCs w:val="24"/>
        </w:rPr>
      </w:pPr>
    </w:p>
    <w:p w14:paraId="19AC9521" w14:textId="2DA02359" w:rsidR="3E13702F" w:rsidRDefault="3E13702F" w:rsidP="3E13702F">
      <w:pPr>
        <w:widowControl w:val="0"/>
        <w:spacing w:before="1" w:after="0" w:line="240" w:lineRule="auto"/>
        <w:rPr>
          <w:rFonts w:ascii="Calibri" w:eastAsia="Calibri" w:hAnsi="Calibri" w:cs="Calibri"/>
          <w:color w:val="000000" w:themeColor="text1"/>
          <w:sz w:val="24"/>
          <w:szCs w:val="24"/>
        </w:rPr>
      </w:pPr>
    </w:p>
    <w:p w14:paraId="146EAEDA" w14:textId="70FC61BF" w:rsidR="6EA2E61B" w:rsidRDefault="6EA2E61B" w:rsidP="3E13702F">
      <w:pPr>
        <w:widowControl w:val="0"/>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Eu, (</w:t>
      </w:r>
      <w:r w:rsidRPr="3E13702F">
        <w:rPr>
          <w:rFonts w:ascii="Calibri" w:eastAsia="Calibri" w:hAnsi="Calibri" w:cs="Calibri"/>
          <w:i/>
          <w:iCs/>
          <w:color w:val="000000" w:themeColor="text1"/>
          <w:sz w:val="24"/>
          <w:szCs w:val="24"/>
        </w:rPr>
        <w:t>Nome do dirigente e RG 00.000.000-00</w:t>
      </w:r>
      <w:r w:rsidRPr="3E13702F">
        <w:rPr>
          <w:rFonts w:ascii="Calibri" w:eastAsia="Calibri" w:hAnsi="Calibri" w:cs="Calibri"/>
          <w:color w:val="000000" w:themeColor="text1"/>
          <w:sz w:val="24"/>
          <w:szCs w:val="24"/>
        </w:rPr>
        <w:t>), dirigente responsável pela (</w:t>
      </w:r>
      <w:r w:rsidRPr="3E13702F">
        <w:rPr>
          <w:rFonts w:ascii="Calibri" w:eastAsia="Calibri" w:hAnsi="Calibri" w:cs="Calibri"/>
          <w:i/>
          <w:iCs/>
          <w:color w:val="000000" w:themeColor="text1"/>
          <w:sz w:val="24"/>
          <w:szCs w:val="24"/>
        </w:rPr>
        <w:t>nome da Entidade e CNPJ00.000.000.0000-00</w:t>
      </w:r>
      <w:r w:rsidRPr="3E13702F">
        <w:rPr>
          <w:rFonts w:ascii="Calibri" w:eastAsia="Calibri" w:hAnsi="Calibri" w:cs="Calibri"/>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3E13702F">
        <w:rPr>
          <w:rFonts w:ascii="Calibri" w:eastAsia="Calibri" w:hAnsi="Calibri" w:cs="Calibri"/>
          <w:i/>
          <w:iCs/>
          <w:color w:val="000000" w:themeColor="text1"/>
          <w:sz w:val="24"/>
          <w:szCs w:val="24"/>
        </w:rPr>
        <w:t xml:space="preserve">nº 0000000000, </w:t>
      </w:r>
      <w:r w:rsidRPr="3E13702F">
        <w:rPr>
          <w:rFonts w:ascii="Calibri" w:eastAsia="Calibri" w:hAnsi="Calibri" w:cs="Calibri"/>
          <w:color w:val="000000" w:themeColor="text1"/>
          <w:sz w:val="24"/>
          <w:szCs w:val="24"/>
        </w:rPr>
        <w:t xml:space="preserve">Nota de Empenho nº </w:t>
      </w:r>
      <w:r w:rsidRPr="3E13702F">
        <w:rPr>
          <w:rFonts w:ascii="Calibri" w:eastAsia="Calibri" w:hAnsi="Calibri" w:cs="Calibri"/>
          <w:i/>
          <w:iCs/>
          <w:color w:val="000000" w:themeColor="text1"/>
          <w:sz w:val="24"/>
          <w:szCs w:val="24"/>
        </w:rPr>
        <w:t xml:space="preserve">000000 </w:t>
      </w:r>
      <w:r w:rsidRPr="3E13702F">
        <w:rPr>
          <w:rFonts w:ascii="Calibri" w:eastAsia="Calibri" w:hAnsi="Calibri" w:cs="Calibri"/>
          <w:color w:val="000000" w:themeColor="text1"/>
          <w:sz w:val="24"/>
          <w:szCs w:val="24"/>
        </w:rPr>
        <w:t xml:space="preserve">e Termo de Fomento </w:t>
      </w:r>
      <w:r w:rsidRPr="3E13702F">
        <w:rPr>
          <w:rFonts w:ascii="Calibri" w:eastAsia="Calibri" w:hAnsi="Calibri" w:cs="Calibri"/>
          <w:i/>
          <w:iCs/>
          <w:color w:val="000000" w:themeColor="text1"/>
          <w:sz w:val="24"/>
          <w:szCs w:val="24"/>
        </w:rPr>
        <w:t>nº 000/SEME/202x</w:t>
      </w:r>
      <w:r w:rsidRPr="3E13702F">
        <w:rPr>
          <w:rFonts w:ascii="Calibri" w:eastAsia="Calibri" w:hAnsi="Calibri" w:cs="Calibri"/>
          <w:color w:val="000000" w:themeColor="text1"/>
          <w:sz w:val="24"/>
          <w:szCs w:val="24"/>
        </w:rPr>
        <w:t xml:space="preserve">, referente à 1º parcela do período de </w:t>
      </w:r>
      <w:r w:rsidRPr="3E13702F">
        <w:rPr>
          <w:rFonts w:ascii="Calibri" w:eastAsia="Calibri" w:hAnsi="Calibri" w:cs="Calibri"/>
          <w:i/>
          <w:iCs/>
          <w:color w:val="000000" w:themeColor="text1"/>
          <w:sz w:val="24"/>
          <w:szCs w:val="24"/>
        </w:rPr>
        <w:t xml:space="preserve">00/00/202x a 00/00/202x </w:t>
      </w:r>
      <w:r w:rsidRPr="3E13702F">
        <w:rPr>
          <w:rFonts w:ascii="Calibri" w:eastAsia="Calibri" w:hAnsi="Calibri" w:cs="Calibri"/>
          <w:color w:val="000000" w:themeColor="text1"/>
          <w:sz w:val="24"/>
          <w:szCs w:val="24"/>
        </w:rPr>
        <w:t xml:space="preserve">, no valor de </w:t>
      </w:r>
      <w:r w:rsidRPr="3E13702F">
        <w:rPr>
          <w:rFonts w:ascii="Calibri" w:eastAsia="Calibri" w:hAnsi="Calibri" w:cs="Calibri"/>
          <w:i/>
          <w:iCs/>
          <w:color w:val="000000" w:themeColor="text1"/>
          <w:sz w:val="24"/>
          <w:szCs w:val="24"/>
        </w:rPr>
        <w:t xml:space="preserve">R$ 000,000 (valor por extenso), </w:t>
      </w:r>
      <w:r w:rsidRPr="3E13702F">
        <w:rPr>
          <w:rFonts w:ascii="Calibri" w:eastAsia="Calibri" w:hAnsi="Calibri" w:cs="Calibri"/>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 emitidas pelas empresas fornecedoras, constando nas mesmas, carimbo de quitação, sendo que estes documentos deverão ser entregues acompanhados de recibos de repasse, emitidos pelos respectivos fornecedores.</w:t>
      </w:r>
    </w:p>
    <w:p w14:paraId="03782034" w14:textId="1CBF5827" w:rsidR="6EA2E61B" w:rsidRDefault="6EA2E61B" w:rsidP="3E13702F">
      <w:pPr>
        <w:widowControl w:val="0"/>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0357FA75" w14:textId="0BEBBFC4" w:rsidR="3E13702F" w:rsidRDefault="3E13702F" w:rsidP="3E13702F">
      <w:pPr>
        <w:widowControl w:val="0"/>
        <w:tabs>
          <w:tab w:val="left" w:pos="7396"/>
          <w:tab w:val="left" w:pos="8248"/>
          <w:tab w:val="left" w:pos="9320"/>
        </w:tabs>
        <w:spacing w:before="182" w:after="0" w:line="240" w:lineRule="auto"/>
        <w:rPr>
          <w:rFonts w:ascii="Calibri" w:eastAsia="Calibri" w:hAnsi="Calibri" w:cs="Calibri"/>
          <w:color w:val="000000" w:themeColor="text1"/>
          <w:sz w:val="24"/>
          <w:szCs w:val="24"/>
        </w:rPr>
      </w:pPr>
    </w:p>
    <w:p w14:paraId="0F45F31D" w14:textId="20F1930F" w:rsidR="6EA2E61B" w:rsidRDefault="6EA2E61B" w:rsidP="3E13702F">
      <w:pPr>
        <w:widowControl w:val="0"/>
        <w:tabs>
          <w:tab w:val="left" w:pos="7396"/>
          <w:tab w:val="left" w:pos="8248"/>
          <w:tab w:val="left" w:pos="9320"/>
        </w:tabs>
        <w:spacing w:before="182" w:after="0" w:line="240" w:lineRule="auto"/>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São Paulo – SP, / </w:t>
      </w:r>
      <w:proofErr w:type="gramStart"/>
      <w:r w:rsidRPr="3E13702F">
        <w:rPr>
          <w:rFonts w:ascii="Calibri" w:eastAsia="Calibri" w:hAnsi="Calibri" w:cs="Calibri"/>
          <w:color w:val="000000" w:themeColor="text1"/>
          <w:sz w:val="24"/>
          <w:szCs w:val="24"/>
        </w:rPr>
        <w:t>/ .</w:t>
      </w:r>
      <w:proofErr w:type="gramEnd"/>
    </w:p>
    <w:p w14:paraId="239FA7F8" w14:textId="6306C25F" w:rsidR="3E13702F" w:rsidRDefault="3E13702F" w:rsidP="3E13702F">
      <w:pPr>
        <w:widowControl w:val="0"/>
        <w:spacing w:after="0" w:line="240" w:lineRule="auto"/>
        <w:rPr>
          <w:rFonts w:ascii="Calibri" w:eastAsia="Calibri" w:hAnsi="Calibri" w:cs="Calibri"/>
          <w:color w:val="000000" w:themeColor="text1"/>
          <w:sz w:val="24"/>
          <w:szCs w:val="24"/>
        </w:rPr>
      </w:pPr>
    </w:p>
    <w:p w14:paraId="009AA1D8" w14:textId="36D610B2" w:rsidR="3E13702F" w:rsidRDefault="3E13702F" w:rsidP="3E13702F">
      <w:pPr>
        <w:widowControl w:val="0"/>
        <w:spacing w:after="0" w:line="240" w:lineRule="auto"/>
        <w:rPr>
          <w:rFonts w:ascii="Calibri" w:eastAsia="Calibri" w:hAnsi="Calibri" w:cs="Calibri"/>
          <w:color w:val="000000" w:themeColor="text1"/>
          <w:sz w:val="24"/>
          <w:szCs w:val="24"/>
        </w:rPr>
      </w:pPr>
    </w:p>
    <w:p w14:paraId="656E0F92" w14:textId="3F30D809" w:rsidR="3E13702F" w:rsidRDefault="3E13702F" w:rsidP="3E13702F">
      <w:pPr>
        <w:widowControl w:val="0"/>
        <w:spacing w:after="0" w:line="240" w:lineRule="auto"/>
        <w:rPr>
          <w:rFonts w:ascii="Calibri" w:eastAsia="Calibri" w:hAnsi="Calibri" w:cs="Calibri"/>
          <w:color w:val="000000" w:themeColor="text1"/>
          <w:sz w:val="24"/>
          <w:szCs w:val="24"/>
        </w:rPr>
      </w:pPr>
    </w:p>
    <w:p w14:paraId="1EF1B8BD" w14:textId="599BC80D" w:rsidR="3E13702F" w:rsidRDefault="3E13702F" w:rsidP="3E13702F">
      <w:pPr>
        <w:widowControl w:val="0"/>
        <w:spacing w:after="0" w:line="240" w:lineRule="auto"/>
        <w:rPr>
          <w:rFonts w:ascii="Calibri" w:eastAsia="Calibri" w:hAnsi="Calibri" w:cs="Calibri"/>
          <w:color w:val="000000" w:themeColor="text1"/>
          <w:sz w:val="24"/>
          <w:szCs w:val="24"/>
        </w:rPr>
      </w:pPr>
    </w:p>
    <w:p w14:paraId="0BD5FBBF" w14:textId="57ECA854" w:rsidR="3E13702F" w:rsidRDefault="3E13702F" w:rsidP="3E13702F">
      <w:pPr>
        <w:widowControl w:val="0"/>
        <w:spacing w:after="0" w:line="240" w:lineRule="auto"/>
        <w:rPr>
          <w:rFonts w:ascii="Calibri" w:eastAsia="Calibri" w:hAnsi="Calibri" w:cs="Calibri"/>
          <w:color w:val="000000" w:themeColor="text1"/>
          <w:sz w:val="24"/>
          <w:szCs w:val="24"/>
        </w:rPr>
      </w:pPr>
    </w:p>
    <w:p w14:paraId="40C00D86" w14:textId="06BEB2D9" w:rsidR="3E13702F" w:rsidRDefault="3E13702F" w:rsidP="3E13702F">
      <w:pPr>
        <w:widowControl w:val="0"/>
        <w:spacing w:after="0" w:line="240" w:lineRule="auto"/>
        <w:rPr>
          <w:rFonts w:ascii="Calibri" w:eastAsia="Calibri" w:hAnsi="Calibri" w:cs="Calibri"/>
          <w:color w:val="000000" w:themeColor="text1"/>
          <w:sz w:val="24"/>
          <w:szCs w:val="24"/>
        </w:rPr>
      </w:pPr>
    </w:p>
    <w:p w14:paraId="007E0070" w14:textId="34DEE41A" w:rsidR="3E13702F" w:rsidRDefault="3E13702F" w:rsidP="3E13702F">
      <w:pPr>
        <w:widowControl w:val="0"/>
        <w:spacing w:after="0" w:line="240" w:lineRule="auto"/>
        <w:rPr>
          <w:rFonts w:ascii="Calibri" w:eastAsia="Calibri" w:hAnsi="Calibri" w:cs="Calibri"/>
          <w:color w:val="000000" w:themeColor="text1"/>
          <w:sz w:val="24"/>
          <w:szCs w:val="24"/>
        </w:rPr>
      </w:pPr>
    </w:p>
    <w:p w14:paraId="394A2D37" w14:textId="0D2F1BF8" w:rsidR="3E13702F" w:rsidRDefault="3E13702F" w:rsidP="3E13702F">
      <w:pPr>
        <w:widowControl w:val="0"/>
        <w:spacing w:before="1" w:after="0" w:line="240" w:lineRule="auto"/>
        <w:rPr>
          <w:rFonts w:ascii="Calibri" w:eastAsia="Calibri" w:hAnsi="Calibri" w:cs="Calibri"/>
          <w:color w:val="000000" w:themeColor="text1"/>
        </w:rPr>
      </w:pPr>
    </w:p>
    <w:p w14:paraId="74AB24E1" w14:textId="6D823745" w:rsidR="6EA2E61B" w:rsidRDefault="6EA2E61B" w:rsidP="3E13702F">
      <w:pPr>
        <w:widowControl w:val="0"/>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Nome do Dirigente Responsável </w:t>
      </w:r>
    </w:p>
    <w:p w14:paraId="50F62E9F" w14:textId="25399E40" w:rsidR="6EA2E61B" w:rsidRDefault="6EA2E61B" w:rsidP="3E13702F">
      <w:pPr>
        <w:widowControl w:val="0"/>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Cargo–RG</w:t>
      </w:r>
    </w:p>
    <w:p w14:paraId="58C5AF2F" w14:textId="64378C49" w:rsidR="3E13702F" w:rsidRDefault="3E13702F" w:rsidP="3E13702F">
      <w:pPr>
        <w:spacing w:after="200" w:line="276" w:lineRule="auto"/>
        <w:rPr>
          <w:rFonts w:ascii="Times New Roman" w:eastAsia="Times New Roman" w:hAnsi="Times New Roman" w:cs="Times New Roman"/>
          <w:color w:val="000000" w:themeColor="text1"/>
          <w:sz w:val="24"/>
          <w:szCs w:val="24"/>
        </w:rPr>
      </w:pPr>
    </w:p>
    <w:p w14:paraId="38FBA058" w14:textId="4B383A5A" w:rsidR="3E13702F" w:rsidRDefault="3E13702F" w:rsidP="3E13702F">
      <w:pPr>
        <w:spacing w:after="0" w:line="360" w:lineRule="auto"/>
        <w:ind w:left="302" w:right="694"/>
        <w:jc w:val="both"/>
        <w:rPr>
          <w:rFonts w:ascii="Times New Roman" w:eastAsia="Times New Roman" w:hAnsi="Times New Roman" w:cs="Times New Roman"/>
          <w:color w:val="000000" w:themeColor="text1"/>
          <w:sz w:val="24"/>
          <w:szCs w:val="24"/>
        </w:rPr>
      </w:pPr>
    </w:p>
    <w:p w14:paraId="7C9225C4" w14:textId="4AB3ECA7" w:rsidR="3E13702F" w:rsidRDefault="3E13702F" w:rsidP="3E13702F">
      <w:pPr>
        <w:rPr>
          <w:rFonts w:ascii="Calibri" w:eastAsia="Calibri" w:hAnsi="Calibri" w:cs="Calibri"/>
          <w:color w:val="000000" w:themeColor="text1"/>
        </w:rPr>
      </w:pPr>
    </w:p>
    <w:p w14:paraId="229DD18A" w14:textId="1D952493" w:rsidR="3E13702F" w:rsidRDefault="3E13702F">
      <w:r>
        <w:br w:type="page"/>
      </w:r>
    </w:p>
    <w:p w14:paraId="63F8DAA3" w14:textId="6BA92655" w:rsidR="6EA2E61B" w:rsidRDefault="6EA2E61B" w:rsidP="3E13702F">
      <w:pPr>
        <w:widowControl w:val="0"/>
        <w:spacing w:before="9"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w:t>
      </w:r>
    </w:p>
    <w:p w14:paraId="728D005C" w14:textId="51476AC8" w:rsidR="3E13702F" w:rsidRDefault="3E13702F" w:rsidP="3E13702F">
      <w:pPr>
        <w:widowControl w:val="0"/>
        <w:spacing w:before="138" w:after="0" w:line="240" w:lineRule="auto"/>
        <w:jc w:val="center"/>
        <w:rPr>
          <w:rFonts w:ascii="Calibri" w:eastAsia="Calibri" w:hAnsi="Calibri" w:cs="Calibri"/>
          <w:color w:val="000000" w:themeColor="text1"/>
          <w:sz w:val="24"/>
          <w:szCs w:val="24"/>
        </w:rPr>
      </w:pPr>
    </w:p>
    <w:p w14:paraId="24192C23" w14:textId="2904726A" w:rsidR="6EA2E61B" w:rsidRDefault="6EA2E61B" w:rsidP="3E13702F">
      <w:pPr>
        <w:pStyle w:val="Ttulo1"/>
        <w:widowControl w:val="0"/>
        <w:spacing w:before="138"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CADASTRO DA CONTA CORRENTE VINCULADA A PARCERIA</w:t>
      </w:r>
    </w:p>
    <w:p w14:paraId="19AE899B" w14:textId="096059D3" w:rsidR="3E13702F" w:rsidRDefault="3E13702F" w:rsidP="3E13702F">
      <w:pPr>
        <w:widowControl w:val="0"/>
        <w:spacing w:after="0" w:line="240" w:lineRule="auto"/>
        <w:rPr>
          <w:rFonts w:ascii="Calibri" w:eastAsia="Calibri" w:hAnsi="Calibri" w:cs="Calibri"/>
          <w:color w:val="000000" w:themeColor="text1"/>
          <w:sz w:val="24"/>
          <w:szCs w:val="24"/>
        </w:rPr>
      </w:pPr>
    </w:p>
    <w:p w14:paraId="26D953F3" w14:textId="09687BD4" w:rsidR="3E13702F" w:rsidRDefault="3E13702F" w:rsidP="3E13702F">
      <w:pPr>
        <w:widowControl w:val="0"/>
        <w:spacing w:before="1" w:after="0" w:line="240" w:lineRule="auto"/>
        <w:rPr>
          <w:rFonts w:ascii="Calibri" w:eastAsia="Calibri" w:hAnsi="Calibri" w:cs="Calibri"/>
          <w:color w:val="000000" w:themeColor="text1"/>
          <w:sz w:val="24"/>
          <w:szCs w:val="24"/>
        </w:rPr>
      </w:pPr>
    </w:p>
    <w:p w14:paraId="10ECAF5D" w14:textId="7C17FB55" w:rsidR="6EA2E61B" w:rsidRDefault="6EA2E61B" w:rsidP="3E13702F">
      <w:pPr>
        <w:widowControl w:val="0"/>
        <w:spacing w:after="0" w:line="24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À Secretaria Municipal de Esportes e Lazer– SEME</w:t>
      </w:r>
    </w:p>
    <w:p w14:paraId="54AB438D" w14:textId="5039D5A8" w:rsidR="6EA2E61B" w:rsidRDefault="6EA2E61B" w:rsidP="3E13702F">
      <w:pPr>
        <w:widowControl w:val="0"/>
        <w:spacing w:before="135" w:after="0" w:line="36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A/C. Senhor Responsável (Coordenadoria de Administração e Finanças - CAF).C/C Departamento de Gestão de Parcerias–DGPAR</w:t>
      </w:r>
    </w:p>
    <w:p w14:paraId="73B3A019" w14:textId="1DCF568C" w:rsidR="3E13702F" w:rsidRDefault="3E13702F" w:rsidP="3E13702F">
      <w:pPr>
        <w:widowControl w:val="0"/>
        <w:spacing w:before="11" w:after="0" w:line="240" w:lineRule="auto"/>
        <w:rPr>
          <w:rFonts w:ascii="Calibri" w:eastAsia="Calibri" w:hAnsi="Calibri" w:cs="Calibri"/>
          <w:color w:val="000000" w:themeColor="text1"/>
          <w:sz w:val="24"/>
          <w:szCs w:val="24"/>
        </w:rPr>
      </w:pPr>
    </w:p>
    <w:p w14:paraId="35A60508" w14:textId="42599B3B" w:rsidR="6EA2E61B" w:rsidRDefault="6EA2E61B" w:rsidP="3E13702F">
      <w:pPr>
        <w:widowControl w:val="0"/>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w:t>
      </w:r>
      <w:r w:rsidRPr="3E13702F">
        <w:rPr>
          <w:rFonts w:ascii="Calibri" w:eastAsia="Calibri" w:hAnsi="Calibri" w:cs="Calibri"/>
          <w:i/>
          <w:iCs/>
          <w:color w:val="000000" w:themeColor="text1"/>
          <w:sz w:val="24"/>
          <w:szCs w:val="24"/>
        </w:rPr>
        <w:t>Nome da Entidade e CNPJ</w:t>
      </w:r>
      <w:r w:rsidRPr="3E13702F">
        <w:rPr>
          <w:rFonts w:ascii="Calibri" w:eastAsia="Calibri" w:hAnsi="Calibri" w:cs="Calibri"/>
          <w:color w:val="000000" w:themeColor="text1"/>
          <w:sz w:val="24"/>
          <w:szCs w:val="24"/>
        </w:rPr>
        <w:t xml:space="preserve">), solicita a inclusão </w:t>
      </w:r>
      <w:r w:rsidRPr="3E13702F">
        <w:rPr>
          <w:rFonts w:ascii="Calibri" w:eastAsia="Calibri" w:hAnsi="Calibri" w:cs="Calibri"/>
          <w:i/>
          <w:iCs/>
          <w:color w:val="000000" w:themeColor="text1"/>
          <w:sz w:val="24"/>
          <w:szCs w:val="24"/>
        </w:rPr>
        <w:t xml:space="preserve">(ou Atualização do Cadastro) </w:t>
      </w:r>
      <w:r w:rsidRPr="3E13702F">
        <w:rPr>
          <w:rFonts w:ascii="Calibri" w:eastAsia="Calibri" w:hAnsi="Calibri" w:cs="Calibri"/>
          <w:color w:val="000000" w:themeColor="text1"/>
          <w:sz w:val="24"/>
          <w:szCs w:val="24"/>
        </w:rPr>
        <w:t xml:space="preserve">no Sistema Orçamentário e Financeiro (SOF) da Prefeitura do Município de São Paulo da conta corrente específica aberta para execução do objeto em uma agência do Banco do Brasil S/A, em atendimento ao art. 51, da Lei Federal nº 13.019/2014, Decreto Municipal nº 51.197 e item 8.7 da Portaria SEME nº </w:t>
      </w:r>
      <w:r w:rsidR="734FDE7D" w:rsidRPr="3E13702F">
        <w:rPr>
          <w:rFonts w:ascii="Calibri" w:eastAsia="Calibri" w:hAnsi="Calibri" w:cs="Calibri"/>
          <w:color w:val="000000" w:themeColor="text1"/>
          <w:sz w:val="24"/>
          <w:szCs w:val="24"/>
        </w:rPr>
        <w:t>2</w:t>
      </w:r>
      <w:r w:rsidRPr="3E13702F">
        <w:rPr>
          <w:rFonts w:ascii="Calibri" w:eastAsia="Calibri" w:hAnsi="Calibri" w:cs="Calibri"/>
          <w:color w:val="000000" w:themeColor="text1"/>
          <w:sz w:val="24"/>
          <w:szCs w:val="24"/>
        </w:rPr>
        <w:t>7/SEME/20</w:t>
      </w:r>
      <w:r w:rsidR="327BFBB9" w:rsidRPr="3E13702F">
        <w:rPr>
          <w:rFonts w:ascii="Calibri" w:eastAsia="Calibri" w:hAnsi="Calibri" w:cs="Calibri"/>
          <w:color w:val="000000" w:themeColor="text1"/>
          <w:sz w:val="24"/>
          <w:szCs w:val="24"/>
        </w:rPr>
        <w:t>17</w:t>
      </w:r>
      <w:r w:rsidRPr="3E13702F">
        <w:rPr>
          <w:rFonts w:ascii="Calibri" w:eastAsia="Calibri" w:hAnsi="Calibri" w:cs="Calibri"/>
          <w:color w:val="000000" w:themeColor="text1"/>
          <w:sz w:val="24"/>
          <w:szCs w:val="24"/>
        </w:rPr>
        <w:t>, para execução de parceria discriminada abaixo:</w:t>
      </w:r>
    </w:p>
    <w:p w14:paraId="22D900C4" w14:textId="5E8D7609" w:rsidR="3E13702F" w:rsidRDefault="3E13702F" w:rsidP="3E13702F">
      <w:pPr>
        <w:widowControl w:val="0"/>
        <w:spacing w:after="0" w:line="360" w:lineRule="auto"/>
        <w:jc w:val="both"/>
        <w:rPr>
          <w:rFonts w:ascii="Calibri" w:eastAsia="Calibri" w:hAnsi="Calibri" w:cs="Calibri"/>
          <w:color w:val="000000" w:themeColor="text1"/>
          <w:sz w:val="24"/>
          <w:szCs w:val="24"/>
        </w:rPr>
      </w:pPr>
    </w:p>
    <w:p w14:paraId="60194F5F" w14:textId="2122C25A" w:rsidR="6EA2E61B" w:rsidRDefault="6EA2E61B" w:rsidP="3E13702F">
      <w:pPr>
        <w:widowControl w:val="0"/>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LEI</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FEDERAL</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13.019</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DE</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31</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DE</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JULHO</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DE</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2014.</w:t>
      </w:r>
    </w:p>
    <w:p w14:paraId="6FBCB8B1" w14:textId="43E435F1" w:rsidR="6EA2E61B" w:rsidRDefault="6EA2E61B" w:rsidP="3E13702F">
      <w:pPr>
        <w:widowControl w:val="0"/>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Art. 51</w:t>
      </w:r>
      <w:r w:rsidRPr="3E13702F">
        <w:rPr>
          <w:rFonts w:ascii="Calibri" w:eastAsia="Calibri" w:hAnsi="Calibri" w:cs="Calibri"/>
          <w:b/>
          <w:bCs/>
          <w:i/>
          <w:iCs/>
          <w:color w:val="000000" w:themeColor="text1"/>
          <w:sz w:val="24"/>
          <w:szCs w:val="24"/>
        </w:rPr>
        <w:t xml:space="preserve">. </w:t>
      </w:r>
      <w:r w:rsidRPr="3E13702F">
        <w:rPr>
          <w:rFonts w:ascii="Calibri" w:eastAsia="Calibri" w:hAnsi="Calibri" w:cs="Calibri"/>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6EE90AA3" w14:textId="23B0DEA9" w:rsidR="3E13702F" w:rsidRDefault="3E13702F" w:rsidP="3E13702F">
      <w:pPr>
        <w:widowControl w:val="0"/>
        <w:spacing w:after="0" w:line="360" w:lineRule="auto"/>
        <w:jc w:val="both"/>
        <w:rPr>
          <w:rFonts w:ascii="Calibri" w:eastAsia="Calibri" w:hAnsi="Calibri" w:cs="Calibri"/>
          <w:color w:val="000000" w:themeColor="text1"/>
          <w:sz w:val="24"/>
          <w:szCs w:val="24"/>
        </w:rPr>
      </w:pPr>
    </w:p>
    <w:p w14:paraId="6CA14D85" w14:textId="74D08113" w:rsidR="6EA2E61B" w:rsidRDefault="6EA2E61B" w:rsidP="3E13702F">
      <w:pPr>
        <w:widowControl w:val="0"/>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PORTARIA</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SEME</w:t>
      </w:r>
      <w:r w:rsidRPr="3E13702F">
        <w:rPr>
          <w:rFonts w:ascii="Calibri" w:eastAsia="Calibri" w:hAnsi="Calibri" w:cs="Calibri"/>
          <w:i/>
          <w:iCs/>
          <w:color w:val="881798"/>
          <w:sz w:val="24"/>
          <w:szCs w:val="24"/>
          <w:u w:val="single"/>
        </w:rPr>
        <w:t xml:space="preserve"> </w:t>
      </w:r>
      <w:r w:rsidRPr="3E13702F">
        <w:rPr>
          <w:rFonts w:ascii="Calibri" w:eastAsia="Calibri" w:hAnsi="Calibri" w:cs="Calibri"/>
          <w:i/>
          <w:iCs/>
          <w:color w:val="000000" w:themeColor="text1"/>
          <w:sz w:val="24"/>
          <w:szCs w:val="24"/>
        </w:rPr>
        <w:t>Nº19/SEME/2023</w:t>
      </w:r>
    </w:p>
    <w:p w14:paraId="060FDF6B" w14:textId="7AA52518" w:rsidR="6EA2E61B" w:rsidRDefault="6EA2E61B" w:rsidP="3E13702F">
      <w:pPr>
        <w:widowControl w:val="0"/>
        <w:spacing w:after="0" w:line="360" w:lineRule="auto"/>
        <w:jc w:val="both"/>
        <w:rPr>
          <w:rFonts w:ascii="Calibri" w:eastAsia="Calibri" w:hAnsi="Calibri" w:cs="Calibri"/>
          <w:color w:val="333333"/>
          <w:sz w:val="24"/>
          <w:szCs w:val="24"/>
        </w:rPr>
      </w:pPr>
      <w:r w:rsidRPr="3E13702F">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46924210" w14:textId="4E3EFB7A" w:rsidR="3E13702F" w:rsidRDefault="3E13702F" w:rsidP="3E13702F">
      <w:pPr>
        <w:widowControl w:val="0"/>
        <w:spacing w:before="11" w:after="0" w:line="240" w:lineRule="auto"/>
        <w:rPr>
          <w:rFonts w:ascii="Calibri" w:eastAsia="Calibri" w:hAnsi="Calibri" w:cs="Calibri"/>
          <w:color w:val="000000" w:themeColor="text1"/>
          <w:sz w:val="24"/>
          <w:szCs w:val="24"/>
        </w:rPr>
      </w:pPr>
    </w:p>
    <w:p w14:paraId="0DC1003A" w14:textId="4180BEB1" w:rsidR="6EA2E61B" w:rsidRDefault="6EA2E61B" w:rsidP="3E13702F">
      <w:pPr>
        <w:spacing w:after="200" w:line="360"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Evento: </w:t>
      </w:r>
      <w:r w:rsidRPr="3E13702F">
        <w:rPr>
          <w:rFonts w:ascii="Calibri" w:eastAsia="Calibri" w:hAnsi="Calibri" w:cs="Calibri"/>
          <w:i/>
          <w:iCs/>
          <w:color w:val="000000" w:themeColor="text1"/>
          <w:sz w:val="24"/>
          <w:szCs w:val="24"/>
        </w:rPr>
        <w:t>(Nome do Evento).</w:t>
      </w:r>
    </w:p>
    <w:p w14:paraId="3B929356" w14:textId="1C61F9B9" w:rsidR="6EA2E61B" w:rsidRDefault="6EA2E61B" w:rsidP="3E13702F">
      <w:pPr>
        <w:spacing w:after="200" w:line="360"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Banco: </w:t>
      </w:r>
      <w:r w:rsidRPr="3E13702F">
        <w:rPr>
          <w:rFonts w:ascii="Calibri" w:eastAsia="Calibri" w:hAnsi="Calibri" w:cs="Calibri"/>
          <w:i/>
          <w:iCs/>
          <w:color w:val="000000" w:themeColor="text1"/>
          <w:sz w:val="24"/>
          <w:szCs w:val="24"/>
        </w:rPr>
        <w:t xml:space="preserve">000 </w:t>
      </w:r>
      <w:r w:rsidRPr="3E13702F">
        <w:rPr>
          <w:rFonts w:ascii="Calibri" w:eastAsia="Calibri" w:hAnsi="Calibri" w:cs="Calibri"/>
          <w:color w:val="000000" w:themeColor="text1"/>
          <w:sz w:val="24"/>
          <w:szCs w:val="24"/>
        </w:rPr>
        <w:t>– Banco do Brasil</w:t>
      </w:r>
    </w:p>
    <w:p w14:paraId="1E8A8894" w14:textId="0E67410A" w:rsidR="6EA2E61B" w:rsidRDefault="6EA2E61B" w:rsidP="3E13702F">
      <w:pPr>
        <w:spacing w:after="200" w:line="360"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Agência:</w:t>
      </w:r>
      <w:r w:rsidRPr="3E13702F">
        <w:rPr>
          <w:rFonts w:ascii="Calibri" w:eastAsia="Calibri" w:hAnsi="Calibri" w:cs="Calibri"/>
          <w:b/>
          <w:bCs/>
          <w:color w:val="881798"/>
          <w:sz w:val="24"/>
          <w:szCs w:val="24"/>
          <w:u w:val="single"/>
        </w:rPr>
        <w:t xml:space="preserve"> </w:t>
      </w:r>
      <w:r w:rsidRPr="3E13702F">
        <w:rPr>
          <w:rFonts w:ascii="Calibri" w:eastAsia="Calibri" w:hAnsi="Calibri" w:cs="Calibri"/>
          <w:i/>
          <w:iCs/>
          <w:color w:val="000000" w:themeColor="text1"/>
          <w:sz w:val="24"/>
          <w:szCs w:val="24"/>
        </w:rPr>
        <w:t>000-0</w:t>
      </w:r>
    </w:p>
    <w:p w14:paraId="31D437C2" w14:textId="142DA316" w:rsidR="3E13702F" w:rsidRDefault="3E13702F" w:rsidP="3E13702F">
      <w:pPr>
        <w:spacing w:after="200" w:line="267" w:lineRule="exact"/>
        <w:rPr>
          <w:rFonts w:ascii="Calibri" w:eastAsia="Calibri" w:hAnsi="Calibri" w:cs="Calibri"/>
          <w:color w:val="000000" w:themeColor="text1"/>
          <w:sz w:val="24"/>
          <w:szCs w:val="24"/>
        </w:rPr>
      </w:pPr>
    </w:p>
    <w:p w14:paraId="4EC6FCB2" w14:textId="5AFFCB32" w:rsidR="6EA2E61B" w:rsidRDefault="6EA2E61B" w:rsidP="3E13702F">
      <w:pPr>
        <w:spacing w:after="200" w:line="267" w:lineRule="exact"/>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Conta</w:t>
      </w:r>
      <w:r w:rsidRPr="3E13702F">
        <w:rPr>
          <w:rFonts w:ascii="Calibri" w:eastAsia="Calibri" w:hAnsi="Calibri" w:cs="Calibri"/>
          <w:b/>
          <w:bCs/>
          <w:color w:val="881798"/>
          <w:sz w:val="24"/>
          <w:szCs w:val="24"/>
          <w:u w:val="single"/>
        </w:rPr>
        <w:t xml:space="preserve"> </w:t>
      </w:r>
      <w:r w:rsidRPr="3E13702F">
        <w:rPr>
          <w:rFonts w:ascii="Calibri" w:eastAsia="Calibri" w:hAnsi="Calibri" w:cs="Calibri"/>
          <w:b/>
          <w:bCs/>
          <w:color w:val="000000" w:themeColor="text1"/>
          <w:sz w:val="24"/>
          <w:szCs w:val="24"/>
        </w:rPr>
        <w:t>Corrente:</w:t>
      </w:r>
      <w:r w:rsidRPr="3E13702F">
        <w:rPr>
          <w:rFonts w:ascii="Calibri" w:eastAsia="Calibri" w:hAnsi="Calibri" w:cs="Calibri"/>
          <w:b/>
          <w:bCs/>
          <w:color w:val="881798"/>
          <w:sz w:val="24"/>
          <w:szCs w:val="24"/>
          <w:u w:val="single"/>
        </w:rPr>
        <w:t xml:space="preserve"> </w:t>
      </w:r>
      <w:r w:rsidRPr="3E13702F">
        <w:rPr>
          <w:rFonts w:ascii="Calibri" w:eastAsia="Calibri" w:hAnsi="Calibri" w:cs="Calibri"/>
          <w:i/>
          <w:iCs/>
          <w:color w:val="000000" w:themeColor="text1"/>
          <w:sz w:val="24"/>
          <w:szCs w:val="24"/>
        </w:rPr>
        <w:t>00.000-0</w:t>
      </w:r>
    </w:p>
    <w:p w14:paraId="3DF68FB7" w14:textId="509E7E51" w:rsidR="3E13702F" w:rsidRDefault="3E13702F" w:rsidP="3E13702F">
      <w:pPr>
        <w:widowControl w:val="0"/>
        <w:spacing w:after="0" w:line="240" w:lineRule="auto"/>
        <w:rPr>
          <w:rFonts w:ascii="Calibri" w:eastAsia="Calibri" w:hAnsi="Calibri" w:cs="Calibri"/>
          <w:color w:val="000000" w:themeColor="text1"/>
          <w:sz w:val="24"/>
          <w:szCs w:val="24"/>
        </w:rPr>
      </w:pPr>
    </w:p>
    <w:p w14:paraId="732B7EA1" w14:textId="19608507" w:rsidR="3E13702F" w:rsidRDefault="3E13702F" w:rsidP="3E13702F">
      <w:pPr>
        <w:widowControl w:val="0"/>
        <w:spacing w:after="0" w:line="240" w:lineRule="auto"/>
        <w:rPr>
          <w:rFonts w:ascii="Calibri" w:eastAsia="Calibri" w:hAnsi="Calibri" w:cs="Calibri"/>
          <w:color w:val="000000" w:themeColor="text1"/>
          <w:sz w:val="24"/>
          <w:szCs w:val="24"/>
        </w:rPr>
      </w:pPr>
    </w:p>
    <w:p w14:paraId="1B133AAF" w14:textId="507D2DC6" w:rsidR="3E13702F" w:rsidRDefault="3E13702F" w:rsidP="3E13702F">
      <w:pPr>
        <w:widowControl w:val="0"/>
        <w:spacing w:after="0" w:line="240" w:lineRule="auto"/>
        <w:rPr>
          <w:rFonts w:ascii="Calibri" w:eastAsia="Calibri" w:hAnsi="Calibri" w:cs="Calibri"/>
          <w:color w:val="000000" w:themeColor="text1"/>
          <w:sz w:val="24"/>
          <w:szCs w:val="24"/>
        </w:rPr>
      </w:pPr>
    </w:p>
    <w:p w14:paraId="524CDA3F" w14:textId="3544C802" w:rsidR="3E13702F" w:rsidRDefault="3E13702F" w:rsidP="3E13702F">
      <w:pPr>
        <w:widowControl w:val="0"/>
        <w:spacing w:after="0" w:line="240" w:lineRule="auto"/>
        <w:rPr>
          <w:rFonts w:ascii="Calibri" w:eastAsia="Calibri" w:hAnsi="Calibri" w:cs="Calibri"/>
          <w:color w:val="000000" w:themeColor="text1"/>
        </w:rPr>
      </w:pPr>
    </w:p>
    <w:p w14:paraId="3D4A22BA" w14:textId="5C6AFA2A" w:rsidR="6EA2E61B" w:rsidRDefault="6EA2E61B" w:rsidP="3E13702F">
      <w:pPr>
        <w:widowControl w:val="0"/>
        <w:spacing w:after="0" w:line="259" w:lineRule="exact"/>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Nome do Dirigente Responsável.</w:t>
      </w:r>
    </w:p>
    <w:p w14:paraId="24573F23" w14:textId="03CC701D" w:rsidR="6EA2E61B" w:rsidRDefault="6EA2E61B" w:rsidP="3E13702F">
      <w:pPr>
        <w:widowControl w:val="0"/>
        <w:spacing w:before="9"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Cargo–RG</w:t>
      </w:r>
    </w:p>
    <w:p w14:paraId="10D3C608" w14:textId="29F23F78" w:rsidR="3E13702F" w:rsidRDefault="3E13702F" w:rsidP="3E13702F">
      <w:pPr>
        <w:widowControl w:val="0"/>
        <w:spacing w:before="9" w:after="0" w:line="240" w:lineRule="auto"/>
        <w:jc w:val="center"/>
        <w:rPr>
          <w:rFonts w:ascii="Times New Roman" w:eastAsia="Times New Roman" w:hAnsi="Times New Roman" w:cs="Times New Roman"/>
          <w:color w:val="000000" w:themeColor="text1"/>
          <w:sz w:val="24"/>
          <w:szCs w:val="24"/>
        </w:rPr>
      </w:pPr>
    </w:p>
    <w:p w14:paraId="3263BE07" w14:textId="3A2DE1C2" w:rsidR="3E13702F" w:rsidRDefault="3E13702F" w:rsidP="3E13702F">
      <w:pPr>
        <w:widowControl w:val="0"/>
        <w:spacing w:before="9" w:after="0" w:line="240" w:lineRule="auto"/>
        <w:jc w:val="center"/>
        <w:rPr>
          <w:rFonts w:ascii="Times New Roman" w:eastAsia="Times New Roman" w:hAnsi="Times New Roman" w:cs="Times New Roman"/>
          <w:color w:val="000000" w:themeColor="text1"/>
          <w:sz w:val="24"/>
          <w:szCs w:val="24"/>
        </w:rPr>
      </w:pPr>
    </w:p>
    <w:p w14:paraId="157472C9" w14:textId="3931B302" w:rsidR="3E13702F" w:rsidRDefault="3E13702F" w:rsidP="3E13702F">
      <w:pPr>
        <w:rPr>
          <w:rFonts w:ascii="Calibri" w:eastAsia="Calibri" w:hAnsi="Calibri" w:cs="Calibri"/>
          <w:color w:val="000000" w:themeColor="text1"/>
        </w:rPr>
      </w:pPr>
    </w:p>
    <w:p w14:paraId="5A419E9D" w14:textId="35C3F420" w:rsidR="3E13702F" w:rsidRDefault="3E13702F">
      <w:r>
        <w:br w:type="page"/>
      </w:r>
    </w:p>
    <w:p w14:paraId="56EE10E7" w14:textId="40FDFB83" w:rsidR="6EA2E61B" w:rsidRDefault="6EA2E61B" w:rsidP="3E13702F">
      <w:pPr>
        <w:widowControl w:val="0"/>
        <w:spacing w:before="9"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XI</w:t>
      </w:r>
    </w:p>
    <w:p w14:paraId="6276A16A" w14:textId="3523B504" w:rsidR="3E13702F" w:rsidRDefault="3E13702F" w:rsidP="3E13702F">
      <w:pPr>
        <w:widowControl w:val="0"/>
        <w:spacing w:before="9" w:after="0" w:line="240" w:lineRule="auto"/>
        <w:rPr>
          <w:rFonts w:ascii="Calibri" w:eastAsia="Calibri" w:hAnsi="Calibri" w:cs="Calibri"/>
          <w:color w:val="000000" w:themeColor="text1"/>
          <w:sz w:val="24"/>
          <w:szCs w:val="24"/>
        </w:rPr>
      </w:pPr>
    </w:p>
    <w:p w14:paraId="2A391C2D" w14:textId="66F130E8" w:rsidR="6EA2E61B" w:rsidRDefault="6EA2E61B" w:rsidP="3E13702F">
      <w:pPr>
        <w:pStyle w:val="Ttulo1"/>
        <w:widowControl w:val="0"/>
        <w:spacing w:before="56"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REQUERIMENTO</w:t>
      </w:r>
      <w:r w:rsidRPr="3E13702F">
        <w:rPr>
          <w:rFonts w:ascii="Calibri" w:eastAsia="Calibri" w:hAnsi="Calibri" w:cs="Calibri"/>
          <w:b/>
          <w:bCs/>
          <w:color w:val="881798"/>
          <w:sz w:val="24"/>
          <w:szCs w:val="24"/>
          <w:u w:val="single"/>
        </w:rPr>
        <w:t xml:space="preserve"> </w:t>
      </w:r>
      <w:r w:rsidRPr="3E13702F">
        <w:rPr>
          <w:rFonts w:ascii="Calibri" w:eastAsia="Calibri" w:hAnsi="Calibri" w:cs="Calibri"/>
          <w:b/>
          <w:bCs/>
          <w:color w:val="000000" w:themeColor="text1"/>
          <w:sz w:val="24"/>
          <w:szCs w:val="24"/>
        </w:rPr>
        <w:t>DE</w:t>
      </w:r>
      <w:r w:rsidRPr="3E13702F">
        <w:rPr>
          <w:rFonts w:ascii="Calibri" w:eastAsia="Calibri" w:hAnsi="Calibri" w:cs="Calibri"/>
          <w:b/>
          <w:bCs/>
          <w:color w:val="881798"/>
          <w:sz w:val="24"/>
          <w:szCs w:val="24"/>
          <w:u w:val="single"/>
        </w:rPr>
        <w:t xml:space="preserve"> </w:t>
      </w:r>
      <w:r w:rsidRPr="3E13702F">
        <w:rPr>
          <w:rFonts w:ascii="Calibri" w:eastAsia="Calibri" w:hAnsi="Calibri" w:cs="Calibri"/>
          <w:b/>
          <w:bCs/>
          <w:color w:val="000000" w:themeColor="text1"/>
          <w:sz w:val="24"/>
          <w:szCs w:val="24"/>
        </w:rPr>
        <w:t>PAGAMENTO</w:t>
      </w:r>
    </w:p>
    <w:p w14:paraId="47AD41EC" w14:textId="77360535" w:rsidR="3E13702F" w:rsidRDefault="3E13702F" w:rsidP="3E13702F">
      <w:pPr>
        <w:widowControl w:val="0"/>
        <w:spacing w:after="0" w:line="240" w:lineRule="auto"/>
        <w:rPr>
          <w:rFonts w:ascii="Calibri" w:eastAsia="Calibri" w:hAnsi="Calibri" w:cs="Calibri"/>
          <w:color w:val="000000" w:themeColor="text1"/>
          <w:sz w:val="24"/>
          <w:szCs w:val="24"/>
        </w:rPr>
      </w:pPr>
    </w:p>
    <w:p w14:paraId="13924EBA" w14:textId="487B3771" w:rsidR="3E13702F" w:rsidRDefault="3E13702F" w:rsidP="3E13702F">
      <w:pPr>
        <w:widowControl w:val="0"/>
        <w:spacing w:before="1" w:after="0" w:line="240" w:lineRule="auto"/>
        <w:rPr>
          <w:rFonts w:ascii="Calibri" w:eastAsia="Calibri" w:hAnsi="Calibri" w:cs="Calibri"/>
          <w:color w:val="000000" w:themeColor="text1"/>
          <w:sz w:val="24"/>
          <w:szCs w:val="24"/>
        </w:rPr>
      </w:pPr>
    </w:p>
    <w:p w14:paraId="45381399" w14:textId="64C62863" w:rsidR="6EA2E61B" w:rsidRDefault="6EA2E61B" w:rsidP="3E13702F">
      <w:pPr>
        <w:widowControl w:val="0"/>
        <w:spacing w:before="1" w:after="0" w:line="24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Senhor Secretário</w:t>
      </w:r>
    </w:p>
    <w:p w14:paraId="59850940" w14:textId="21DB2998" w:rsidR="6EA2E61B" w:rsidRDefault="6EA2E61B" w:rsidP="3E13702F">
      <w:pPr>
        <w:spacing w:before="134" w:after="200" w:line="276" w:lineRule="auto"/>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(Nome do Secretário)</w:t>
      </w:r>
    </w:p>
    <w:p w14:paraId="6A29789F" w14:textId="18304978" w:rsidR="6EA2E61B" w:rsidRDefault="6EA2E61B" w:rsidP="3E13702F">
      <w:pPr>
        <w:widowControl w:val="0"/>
        <w:spacing w:before="135" w:after="0" w:line="24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Secretário Municipal de Esportes e Lazer.</w:t>
      </w:r>
    </w:p>
    <w:p w14:paraId="48E6743A" w14:textId="5F9F5BD1" w:rsidR="6EA2E61B" w:rsidRDefault="6EA2E61B" w:rsidP="3E13702F">
      <w:pPr>
        <w:widowControl w:val="0"/>
        <w:spacing w:before="135" w:after="0" w:line="240" w:lineRule="auto"/>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Ref. Requerimento de pagamento de 1ª parcela XX%:</w:t>
      </w:r>
    </w:p>
    <w:p w14:paraId="530664C9" w14:textId="799C935C" w:rsidR="3E13702F" w:rsidRDefault="3E13702F" w:rsidP="3E13702F">
      <w:pPr>
        <w:widowControl w:val="0"/>
        <w:spacing w:after="0" w:line="240" w:lineRule="auto"/>
        <w:rPr>
          <w:rFonts w:ascii="Calibri" w:eastAsia="Calibri" w:hAnsi="Calibri" w:cs="Calibri"/>
          <w:color w:val="000000" w:themeColor="text1"/>
          <w:sz w:val="24"/>
          <w:szCs w:val="24"/>
        </w:rPr>
      </w:pPr>
    </w:p>
    <w:p w14:paraId="110BA1AF" w14:textId="34D41FB9" w:rsidR="3E13702F" w:rsidRDefault="3E13702F" w:rsidP="3E13702F">
      <w:pPr>
        <w:widowControl w:val="0"/>
        <w:spacing w:before="10" w:after="0" w:line="240" w:lineRule="auto"/>
        <w:rPr>
          <w:rFonts w:ascii="Calibri" w:eastAsia="Calibri" w:hAnsi="Calibri" w:cs="Calibri"/>
          <w:color w:val="000000" w:themeColor="text1"/>
          <w:sz w:val="24"/>
          <w:szCs w:val="24"/>
        </w:rPr>
      </w:pPr>
    </w:p>
    <w:p w14:paraId="7A057BD8" w14:textId="724C5FDB" w:rsidR="6EA2E61B" w:rsidRDefault="6EA2E61B" w:rsidP="3E13702F">
      <w:pPr>
        <w:spacing w:before="1"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Vimos pelo presente requerer o pagamento referente à 1ª parcela, XX%, do período de </w:t>
      </w:r>
      <w:r w:rsidRPr="3E13702F">
        <w:rPr>
          <w:rFonts w:ascii="Calibri" w:eastAsia="Calibri" w:hAnsi="Calibri" w:cs="Calibri"/>
          <w:i/>
          <w:iCs/>
          <w:color w:val="000000" w:themeColor="text1"/>
          <w:sz w:val="24"/>
          <w:szCs w:val="24"/>
        </w:rPr>
        <w:t>00/00/202x a 00/00/202x</w:t>
      </w:r>
      <w:r w:rsidRPr="3E13702F">
        <w:rPr>
          <w:rFonts w:ascii="Calibri" w:eastAsia="Calibri" w:hAnsi="Calibri" w:cs="Calibri"/>
          <w:color w:val="000000" w:themeColor="text1"/>
          <w:sz w:val="24"/>
          <w:szCs w:val="24"/>
        </w:rPr>
        <w:t xml:space="preserve">, para o Evento </w:t>
      </w:r>
      <w:r w:rsidRPr="3E13702F">
        <w:rPr>
          <w:rFonts w:ascii="Calibri" w:eastAsia="Calibri" w:hAnsi="Calibri" w:cs="Calibri"/>
          <w:i/>
          <w:iCs/>
          <w:color w:val="000000" w:themeColor="text1"/>
          <w:sz w:val="24"/>
          <w:szCs w:val="24"/>
        </w:rPr>
        <w:t>(Nome do evento)</w:t>
      </w:r>
      <w:r w:rsidRPr="3E13702F">
        <w:rPr>
          <w:rFonts w:ascii="Calibri" w:eastAsia="Calibri" w:hAnsi="Calibri" w:cs="Calibri"/>
          <w:color w:val="000000" w:themeColor="text1"/>
          <w:sz w:val="24"/>
          <w:szCs w:val="24"/>
        </w:rPr>
        <w:t>, na modalidade de (</w:t>
      </w:r>
      <w:r w:rsidRPr="3E13702F">
        <w:rPr>
          <w:rFonts w:ascii="Calibri" w:eastAsia="Calibri" w:hAnsi="Calibri" w:cs="Calibri"/>
          <w:i/>
          <w:iCs/>
          <w:color w:val="000000" w:themeColor="text1"/>
          <w:sz w:val="24"/>
          <w:szCs w:val="24"/>
        </w:rPr>
        <w:t>Nome da modalidade</w:t>
      </w:r>
      <w:r w:rsidRPr="3E13702F">
        <w:rPr>
          <w:rFonts w:ascii="Calibri" w:eastAsia="Calibri" w:hAnsi="Calibri" w:cs="Calibri"/>
          <w:color w:val="000000" w:themeColor="text1"/>
          <w:sz w:val="24"/>
          <w:szCs w:val="24"/>
        </w:rPr>
        <w:t xml:space="preserve">), no valor de </w:t>
      </w:r>
      <w:r w:rsidRPr="3E13702F">
        <w:rPr>
          <w:rFonts w:ascii="Calibri" w:eastAsia="Calibri" w:hAnsi="Calibri" w:cs="Calibri"/>
          <w:i/>
          <w:iCs/>
          <w:color w:val="000000" w:themeColor="text1"/>
          <w:sz w:val="24"/>
          <w:szCs w:val="24"/>
        </w:rPr>
        <w:t xml:space="preserve">R$000.000,000 </w:t>
      </w:r>
      <w:r w:rsidRPr="3E13702F">
        <w:rPr>
          <w:rFonts w:ascii="Calibri" w:eastAsia="Calibri" w:hAnsi="Calibri" w:cs="Calibri"/>
          <w:color w:val="000000" w:themeColor="text1"/>
          <w:sz w:val="24"/>
          <w:szCs w:val="24"/>
        </w:rPr>
        <w:t>(</w:t>
      </w:r>
      <w:r w:rsidRPr="3E13702F">
        <w:rPr>
          <w:rFonts w:ascii="Calibri" w:eastAsia="Calibri" w:hAnsi="Calibri" w:cs="Calibri"/>
          <w:i/>
          <w:iCs/>
          <w:color w:val="000000" w:themeColor="text1"/>
          <w:sz w:val="24"/>
          <w:szCs w:val="24"/>
        </w:rPr>
        <w:t>valor por extenso).</w:t>
      </w:r>
    </w:p>
    <w:p w14:paraId="5220BDB1" w14:textId="4B30827F" w:rsidR="3E13702F" w:rsidRDefault="3E13702F" w:rsidP="3E13702F">
      <w:pPr>
        <w:widowControl w:val="0"/>
        <w:spacing w:after="0" w:line="240" w:lineRule="auto"/>
        <w:rPr>
          <w:rFonts w:ascii="Calibri" w:eastAsia="Calibri" w:hAnsi="Calibri" w:cs="Calibri"/>
          <w:color w:val="000000" w:themeColor="text1"/>
          <w:sz w:val="24"/>
          <w:szCs w:val="24"/>
        </w:rPr>
      </w:pPr>
    </w:p>
    <w:p w14:paraId="5C18BA14" w14:textId="5AAE30C5" w:rsidR="6EA2E61B" w:rsidRDefault="6EA2E61B" w:rsidP="3E13702F">
      <w:pPr>
        <w:spacing w:before="135" w:after="200" w:line="276"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Empenho</w:t>
      </w:r>
      <w:r w:rsidRPr="3E13702F">
        <w:rPr>
          <w:rFonts w:ascii="Calibri" w:eastAsia="Calibri" w:hAnsi="Calibri" w:cs="Calibri"/>
          <w:b/>
          <w:bCs/>
          <w:color w:val="881798"/>
          <w:sz w:val="24"/>
          <w:szCs w:val="24"/>
          <w:u w:val="single"/>
        </w:rPr>
        <w:t xml:space="preserve"> </w:t>
      </w:r>
      <w:r w:rsidRPr="3E13702F">
        <w:rPr>
          <w:rFonts w:ascii="Calibri" w:eastAsia="Calibri" w:hAnsi="Calibri" w:cs="Calibri"/>
          <w:b/>
          <w:bCs/>
          <w:color w:val="000000" w:themeColor="text1"/>
          <w:sz w:val="24"/>
          <w:szCs w:val="24"/>
        </w:rPr>
        <w:t xml:space="preserve">nº </w:t>
      </w:r>
      <w:r w:rsidRPr="3E13702F">
        <w:rPr>
          <w:rFonts w:ascii="Calibri" w:eastAsia="Calibri" w:hAnsi="Calibri" w:cs="Calibri"/>
          <w:i/>
          <w:iCs/>
          <w:color w:val="000000" w:themeColor="text1"/>
          <w:sz w:val="24"/>
          <w:szCs w:val="24"/>
        </w:rPr>
        <w:t>000/00.</w:t>
      </w:r>
    </w:p>
    <w:p w14:paraId="12447BEF" w14:textId="246933FB" w:rsidR="6EA2E61B" w:rsidRDefault="6EA2E61B" w:rsidP="3E13702F">
      <w:pPr>
        <w:spacing w:before="133" w:after="200" w:line="360"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Processo Administrativo nº </w:t>
      </w:r>
      <w:r w:rsidRPr="3E13702F">
        <w:rPr>
          <w:rFonts w:ascii="Calibri" w:eastAsia="Calibri" w:hAnsi="Calibri" w:cs="Calibri"/>
          <w:i/>
          <w:iCs/>
          <w:color w:val="000000" w:themeColor="text1"/>
          <w:sz w:val="24"/>
          <w:szCs w:val="24"/>
        </w:rPr>
        <w:t>00000/00000-00</w:t>
      </w:r>
    </w:p>
    <w:p w14:paraId="14AD8DEA" w14:textId="15FB71D3" w:rsidR="6EA2E61B" w:rsidRDefault="6EA2E61B" w:rsidP="3E13702F">
      <w:pPr>
        <w:spacing w:before="133" w:after="200" w:line="360" w:lineRule="auto"/>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Termo de Fomento nº</w:t>
      </w:r>
      <w:r w:rsidRPr="3E13702F">
        <w:rPr>
          <w:rFonts w:ascii="Calibri" w:eastAsia="Calibri" w:hAnsi="Calibri" w:cs="Calibri"/>
          <w:i/>
          <w:iCs/>
          <w:color w:val="000000" w:themeColor="text1"/>
          <w:sz w:val="24"/>
          <w:szCs w:val="24"/>
        </w:rPr>
        <w:t>000</w:t>
      </w:r>
      <w:r w:rsidRPr="3E13702F">
        <w:rPr>
          <w:rFonts w:ascii="Calibri" w:eastAsia="Calibri" w:hAnsi="Calibri" w:cs="Calibri"/>
          <w:b/>
          <w:bCs/>
          <w:color w:val="000000" w:themeColor="text1"/>
          <w:sz w:val="24"/>
          <w:szCs w:val="24"/>
        </w:rPr>
        <w:t>/SEME/202x</w:t>
      </w:r>
    </w:p>
    <w:p w14:paraId="0AE6C0D5" w14:textId="0B6D8121" w:rsidR="3E13702F" w:rsidRDefault="3E13702F" w:rsidP="3E13702F">
      <w:pPr>
        <w:widowControl w:val="0"/>
        <w:spacing w:before="3" w:after="0" w:line="240" w:lineRule="auto"/>
        <w:rPr>
          <w:rFonts w:ascii="Calibri" w:eastAsia="Calibri" w:hAnsi="Calibri" w:cs="Calibri"/>
          <w:color w:val="000000" w:themeColor="text1"/>
          <w:sz w:val="24"/>
          <w:szCs w:val="24"/>
        </w:rPr>
      </w:pPr>
    </w:p>
    <w:p w14:paraId="7C390BAC" w14:textId="7EC7C448" w:rsidR="3E13702F" w:rsidRDefault="3E13702F" w:rsidP="3E13702F">
      <w:pPr>
        <w:widowControl w:val="0"/>
        <w:spacing w:before="3" w:after="0" w:line="240" w:lineRule="auto"/>
        <w:rPr>
          <w:rFonts w:ascii="Calibri" w:eastAsia="Calibri" w:hAnsi="Calibri" w:cs="Calibri"/>
          <w:color w:val="000000" w:themeColor="text1"/>
          <w:sz w:val="24"/>
          <w:szCs w:val="24"/>
        </w:rPr>
      </w:pPr>
    </w:p>
    <w:p w14:paraId="694CA12B" w14:textId="5218CEAA" w:rsidR="6EA2E61B" w:rsidRDefault="6EA2E61B" w:rsidP="3E13702F">
      <w:pPr>
        <w:widowControl w:val="0"/>
        <w:tabs>
          <w:tab w:val="left" w:pos="7396"/>
          <w:tab w:val="left" w:pos="8248"/>
          <w:tab w:val="left" w:pos="9320"/>
        </w:tabs>
        <w:spacing w:after="0" w:line="240" w:lineRule="auto"/>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São Paulo– SP, / </w:t>
      </w:r>
      <w:proofErr w:type="gramStart"/>
      <w:r w:rsidRPr="3E13702F">
        <w:rPr>
          <w:rFonts w:ascii="Calibri" w:eastAsia="Calibri" w:hAnsi="Calibri" w:cs="Calibri"/>
          <w:color w:val="000000" w:themeColor="text1"/>
          <w:sz w:val="24"/>
          <w:szCs w:val="24"/>
        </w:rPr>
        <w:t>/ .</w:t>
      </w:r>
      <w:proofErr w:type="gramEnd"/>
    </w:p>
    <w:p w14:paraId="5E96820B" w14:textId="64067F33" w:rsidR="3E13702F" w:rsidRDefault="3E13702F" w:rsidP="3E13702F">
      <w:pPr>
        <w:widowControl w:val="0"/>
        <w:spacing w:after="0" w:line="240" w:lineRule="auto"/>
        <w:rPr>
          <w:rFonts w:ascii="Calibri" w:eastAsia="Calibri" w:hAnsi="Calibri" w:cs="Calibri"/>
          <w:color w:val="000000" w:themeColor="text1"/>
          <w:sz w:val="24"/>
          <w:szCs w:val="24"/>
        </w:rPr>
      </w:pPr>
    </w:p>
    <w:p w14:paraId="33C5ABA9" w14:textId="557A226A" w:rsidR="3E13702F" w:rsidRDefault="3E13702F" w:rsidP="3E13702F">
      <w:pPr>
        <w:widowControl w:val="0"/>
        <w:spacing w:after="0" w:line="240" w:lineRule="auto"/>
        <w:rPr>
          <w:rFonts w:ascii="Calibri" w:eastAsia="Calibri" w:hAnsi="Calibri" w:cs="Calibri"/>
          <w:color w:val="000000" w:themeColor="text1"/>
          <w:sz w:val="24"/>
          <w:szCs w:val="24"/>
        </w:rPr>
      </w:pPr>
    </w:p>
    <w:p w14:paraId="5635FB29" w14:textId="77E97FB9" w:rsidR="3E13702F" w:rsidRDefault="3E13702F" w:rsidP="3E13702F">
      <w:pPr>
        <w:widowControl w:val="0"/>
        <w:spacing w:after="0" w:line="240" w:lineRule="auto"/>
        <w:rPr>
          <w:rFonts w:ascii="Calibri" w:eastAsia="Calibri" w:hAnsi="Calibri" w:cs="Calibri"/>
          <w:color w:val="000000" w:themeColor="text1"/>
          <w:sz w:val="24"/>
          <w:szCs w:val="24"/>
        </w:rPr>
      </w:pPr>
    </w:p>
    <w:p w14:paraId="79EFA39F" w14:textId="71FFD845" w:rsidR="3E13702F" w:rsidRDefault="3E13702F" w:rsidP="3E13702F">
      <w:pPr>
        <w:widowControl w:val="0"/>
        <w:spacing w:after="0" w:line="240" w:lineRule="auto"/>
        <w:rPr>
          <w:rFonts w:ascii="Calibri" w:eastAsia="Calibri" w:hAnsi="Calibri" w:cs="Calibri"/>
          <w:color w:val="000000" w:themeColor="text1"/>
          <w:sz w:val="24"/>
          <w:szCs w:val="24"/>
        </w:rPr>
      </w:pPr>
    </w:p>
    <w:p w14:paraId="1E5E1C2B" w14:textId="74866956" w:rsidR="3E13702F" w:rsidRDefault="3E13702F" w:rsidP="3E13702F">
      <w:pPr>
        <w:widowControl w:val="0"/>
        <w:spacing w:after="0" w:line="240" w:lineRule="auto"/>
        <w:rPr>
          <w:rFonts w:ascii="Calibri" w:eastAsia="Calibri" w:hAnsi="Calibri" w:cs="Calibri"/>
          <w:color w:val="000000" w:themeColor="text1"/>
          <w:sz w:val="24"/>
          <w:szCs w:val="24"/>
        </w:rPr>
      </w:pPr>
    </w:p>
    <w:p w14:paraId="7835C628" w14:textId="3343DA64" w:rsidR="3E13702F" w:rsidRDefault="3E13702F" w:rsidP="3E13702F">
      <w:pPr>
        <w:widowControl w:val="0"/>
        <w:spacing w:after="0" w:line="240" w:lineRule="auto"/>
        <w:rPr>
          <w:rFonts w:ascii="Calibri" w:eastAsia="Calibri" w:hAnsi="Calibri" w:cs="Calibri"/>
          <w:color w:val="000000" w:themeColor="text1"/>
          <w:sz w:val="24"/>
          <w:szCs w:val="24"/>
        </w:rPr>
      </w:pPr>
    </w:p>
    <w:p w14:paraId="64FE2F86" w14:textId="7734607D" w:rsidR="3E13702F" w:rsidRDefault="3E13702F" w:rsidP="3E13702F">
      <w:pPr>
        <w:widowControl w:val="0"/>
        <w:spacing w:before="1" w:after="0" w:line="240" w:lineRule="auto"/>
        <w:rPr>
          <w:rFonts w:ascii="Calibri" w:eastAsia="Calibri" w:hAnsi="Calibri" w:cs="Calibri"/>
          <w:color w:val="000000" w:themeColor="text1"/>
        </w:rPr>
      </w:pPr>
    </w:p>
    <w:p w14:paraId="2C0648CB" w14:textId="079155AE" w:rsidR="6EA2E61B" w:rsidRDefault="6EA2E61B" w:rsidP="3E13702F">
      <w:pPr>
        <w:widowControl w:val="0"/>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Nome do Dirigente Responsável </w:t>
      </w:r>
    </w:p>
    <w:p w14:paraId="1A31B2D7" w14:textId="32C7A6B1" w:rsidR="6EA2E61B" w:rsidRDefault="6EA2E61B" w:rsidP="3E13702F">
      <w:pPr>
        <w:widowControl w:val="0"/>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Cargo–RG</w:t>
      </w:r>
    </w:p>
    <w:p w14:paraId="1292C472" w14:textId="37141003" w:rsidR="3E13702F" w:rsidRDefault="3E13702F" w:rsidP="3E13702F">
      <w:pPr>
        <w:spacing w:after="0" w:line="360" w:lineRule="auto"/>
        <w:jc w:val="both"/>
        <w:rPr>
          <w:rFonts w:ascii="Calibri" w:eastAsia="Calibri" w:hAnsi="Calibri" w:cs="Calibri"/>
          <w:color w:val="000000" w:themeColor="text1"/>
          <w:sz w:val="24"/>
          <w:szCs w:val="24"/>
        </w:rPr>
      </w:pPr>
    </w:p>
    <w:p w14:paraId="483FF5C2" w14:textId="472E4E69" w:rsidR="3E13702F" w:rsidRDefault="3E13702F" w:rsidP="3E13702F">
      <w:pPr>
        <w:rPr>
          <w:rFonts w:ascii="Calibri" w:eastAsia="Calibri" w:hAnsi="Calibri" w:cs="Calibri"/>
          <w:color w:val="000000" w:themeColor="text1"/>
        </w:rPr>
      </w:pPr>
    </w:p>
    <w:p w14:paraId="1C2908CD" w14:textId="1B216EC6" w:rsidR="3E13702F" w:rsidRDefault="3E13702F">
      <w:r>
        <w:br w:type="page"/>
      </w:r>
    </w:p>
    <w:p w14:paraId="5307B679" w14:textId="2CD424E4" w:rsidR="6EA2E61B" w:rsidRDefault="6EA2E61B" w:rsidP="3E13702F">
      <w:pPr>
        <w:widowControl w:val="0"/>
        <w:spacing w:before="9"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XII</w:t>
      </w:r>
    </w:p>
    <w:p w14:paraId="18F52AF0" w14:textId="548F3D6F" w:rsidR="3E13702F" w:rsidRDefault="3E13702F" w:rsidP="3E13702F">
      <w:pPr>
        <w:widowControl w:val="0"/>
        <w:spacing w:before="9" w:after="0" w:line="240" w:lineRule="auto"/>
        <w:jc w:val="center"/>
        <w:rPr>
          <w:rFonts w:ascii="Calibri" w:eastAsia="Calibri" w:hAnsi="Calibri" w:cs="Calibri"/>
          <w:color w:val="000000" w:themeColor="text1"/>
          <w:sz w:val="24"/>
          <w:szCs w:val="24"/>
        </w:rPr>
      </w:pPr>
    </w:p>
    <w:p w14:paraId="13ED5074" w14:textId="2738A3BC"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DECLARAÇÃO DE INEXISTÊNCIA DE DUPLICIDADE OU SOBREPOSIÇÃO DE FONTES DE RECURSOS PARA A MESMA PARCELA DA DESPESA</w:t>
      </w:r>
    </w:p>
    <w:p w14:paraId="012E542F" w14:textId="5C83D978" w:rsidR="3E13702F" w:rsidRDefault="3E13702F" w:rsidP="3E13702F">
      <w:pPr>
        <w:spacing w:after="200" w:line="360" w:lineRule="auto"/>
        <w:jc w:val="center"/>
        <w:rPr>
          <w:rFonts w:ascii="Calibri" w:eastAsia="Calibri" w:hAnsi="Calibri" w:cs="Calibri"/>
          <w:color w:val="000000" w:themeColor="text1"/>
          <w:sz w:val="24"/>
          <w:szCs w:val="24"/>
        </w:rPr>
      </w:pPr>
    </w:p>
    <w:p w14:paraId="081714A5" w14:textId="2E09DC70" w:rsidR="3E13702F" w:rsidRDefault="3E13702F" w:rsidP="3E13702F">
      <w:pPr>
        <w:spacing w:after="200" w:line="360" w:lineRule="auto"/>
        <w:rPr>
          <w:rFonts w:ascii="Calibri" w:eastAsia="Calibri" w:hAnsi="Calibri" w:cs="Calibri"/>
          <w:color w:val="000000" w:themeColor="text1"/>
          <w:sz w:val="24"/>
          <w:szCs w:val="24"/>
        </w:rPr>
      </w:pPr>
    </w:p>
    <w:p w14:paraId="431DA611" w14:textId="02220A79"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57A868CF" w14:textId="721F6118" w:rsidR="3E13702F" w:rsidRDefault="3E13702F" w:rsidP="3E13702F">
      <w:pPr>
        <w:spacing w:after="200" w:line="276" w:lineRule="auto"/>
        <w:rPr>
          <w:rFonts w:ascii="Calibri" w:eastAsia="Calibri" w:hAnsi="Calibri" w:cs="Calibri"/>
          <w:color w:val="000000" w:themeColor="text1"/>
          <w:sz w:val="24"/>
          <w:szCs w:val="24"/>
        </w:rPr>
      </w:pPr>
    </w:p>
    <w:p w14:paraId="0D606B6F" w14:textId="322287A0" w:rsidR="3E13702F" w:rsidRDefault="3E13702F" w:rsidP="3E13702F">
      <w:pPr>
        <w:spacing w:after="200" w:line="276" w:lineRule="auto"/>
        <w:rPr>
          <w:rFonts w:ascii="Calibri" w:eastAsia="Calibri" w:hAnsi="Calibri" w:cs="Calibri"/>
          <w:color w:val="000000" w:themeColor="text1"/>
          <w:sz w:val="24"/>
          <w:szCs w:val="24"/>
        </w:rPr>
      </w:pPr>
    </w:p>
    <w:p w14:paraId="4A61177A" w14:textId="2191432B" w:rsidR="3E13702F" w:rsidRDefault="3E13702F" w:rsidP="3E13702F">
      <w:pPr>
        <w:spacing w:after="200" w:line="276" w:lineRule="auto"/>
        <w:rPr>
          <w:rFonts w:ascii="Calibri" w:eastAsia="Calibri" w:hAnsi="Calibri" w:cs="Calibri"/>
          <w:color w:val="000000" w:themeColor="text1"/>
          <w:sz w:val="24"/>
          <w:szCs w:val="24"/>
        </w:rPr>
      </w:pPr>
    </w:p>
    <w:p w14:paraId="6D1FED22" w14:textId="791FD283" w:rsidR="6EA2E61B" w:rsidRDefault="6EA2E61B" w:rsidP="3E13702F">
      <w:pPr>
        <w:spacing w:after="200" w:line="276" w:lineRule="auto"/>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____/______/____________.</w:t>
      </w:r>
    </w:p>
    <w:p w14:paraId="75ECC826" w14:textId="4385D351" w:rsidR="3E13702F" w:rsidRDefault="3E13702F" w:rsidP="3E13702F">
      <w:pPr>
        <w:spacing w:after="200" w:line="360" w:lineRule="auto"/>
        <w:rPr>
          <w:rFonts w:ascii="Calibri" w:eastAsia="Calibri" w:hAnsi="Calibri" w:cs="Calibri"/>
          <w:color w:val="000000" w:themeColor="text1"/>
          <w:sz w:val="24"/>
          <w:szCs w:val="24"/>
        </w:rPr>
      </w:pPr>
    </w:p>
    <w:p w14:paraId="6B4B5786" w14:textId="48D03E4C" w:rsidR="3E13702F" w:rsidRDefault="3E13702F" w:rsidP="3E13702F">
      <w:pPr>
        <w:spacing w:after="200" w:line="360" w:lineRule="auto"/>
        <w:rPr>
          <w:rFonts w:ascii="Calibri" w:eastAsia="Calibri" w:hAnsi="Calibri" w:cs="Calibri"/>
          <w:color w:val="000000" w:themeColor="text1"/>
          <w:sz w:val="24"/>
          <w:szCs w:val="24"/>
        </w:rPr>
      </w:pPr>
    </w:p>
    <w:p w14:paraId="09976DC3" w14:textId="1B81C424" w:rsidR="3E13702F" w:rsidRDefault="3E13702F" w:rsidP="3E13702F">
      <w:pPr>
        <w:spacing w:after="200" w:line="360" w:lineRule="auto"/>
        <w:rPr>
          <w:rFonts w:ascii="Calibri" w:eastAsia="Calibri" w:hAnsi="Calibri" w:cs="Calibri"/>
          <w:color w:val="000000" w:themeColor="text1"/>
          <w:sz w:val="24"/>
          <w:szCs w:val="24"/>
        </w:rPr>
      </w:pPr>
    </w:p>
    <w:p w14:paraId="0692BDFC" w14:textId="6257A311"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______________________________________</w:t>
      </w:r>
    </w:p>
    <w:p w14:paraId="42432DDC" w14:textId="093ECE8B" w:rsidR="6EA2E61B" w:rsidRDefault="6EA2E61B" w:rsidP="3E13702F">
      <w:pPr>
        <w:widowControl w:val="0"/>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Nome do Dirigente Responsável </w:t>
      </w:r>
    </w:p>
    <w:p w14:paraId="4B34B175" w14:textId="0AC3B93E" w:rsidR="6EA2E61B" w:rsidRDefault="6EA2E61B" w:rsidP="3E13702F">
      <w:pPr>
        <w:widowControl w:val="0"/>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Cargo–RG</w:t>
      </w:r>
    </w:p>
    <w:p w14:paraId="0388D36D" w14:textId="59060223" w:rsidR="3E13702F" w:rsidRDefault="3E13702F" w:rsidP="3E13702F">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19C2CC1B" w14:textId="794E8738" w:rsidR="3E13702F" w:rsidRDefault="3E13702F" w:rsidP="3E13702F">
      <w:pPr>
        <w:rPr>
          <w:rFonts w:ascii="Calibri" w:eastAsia="Calibri" w:hAnsi="Calibri" w:cs="Calibri"/>
          <w:color w:val="000000" w:themeColor="text1"/>
        </w:rPr>
      </w:pPr>
    </w:p>
    <w:p w14:paraId="3562B9D3" w14:textId="0288F967" w:rsidR="3E13702F" w:rsidRDefault="3E13702F">
      <w:r>
        <w:br w:type="page"/>
      </w:r>
    </w:p>
    <w:p w14:paraId="4F1E7D9D" w14:textId="7E32CE52"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XIII</w:t>
      </w:r>
    </w:p>
    <w:p w14:paraId="07FF3C31" w14:textId="2045E0F9"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RELATÓRIO DE EXECUÇÃO DO OBJETO</w:t>
      </w:r>
    </w:p>
    <w:p w14:paraId="51226A53" w14:textId="0CB1B7E9"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B0FA4D7" w14:textId="647E42BE"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7B5F9643" w14:textId="14A50372" w:rsidR="3E13702F" w:rsidRDefault="3E13702F" w:rsidP="3E13702F">
      <w:pPr>
        <w:spacing w:after="200" w:line="360" w:lineRule="auto"/>
        <w:jc w:val="both"/>
        <w:rPr>
          <w:rFonts w:ascii="Calibri" w:eastAsia="Calibri" w:hAnsi="Calibri" w:cs="Calibri"/>
          <w:color w:val="000000" w:themeColor="text1"/>
          <w:sz w:val="24"/>
          <w:szCs w:val="24"/>
        </w:rPr>
      </w:pPr>
    </w:p>
    <w:p w14:paraId="6A571D2B" w14:textId="72DD8830"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Objeto: </w:t>
      </w:r>
      <w:r w:rsidRPr="3E13702F">
        <w:rPr>
          <w:rFonts w:ascii="Calibri" w:eastAsia="Calibri" w:hAnsi="Calibri" w:cs="Calibri"/>
          <w:i/>
          <w:iCs/>
          <w:color w:val="000000" w:themeColor="text1"/>
          <w:sz w:val="24"/>
          <w:szCs w:val="24"/>
        </w:rPr>
        <w:t>(Nome do Evento)</w:t>
      </w:r>
    </w:p>
    <w:p w14:paraId="44595AE9" w14:textId="4AF38BD6"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Entidade Proponente: </w:t>
      </w:r>
      <w:r w:rsidRPr="3E13702F">
        <w:rPr>
          <w:rFonts w:ascii="Calibri" w:eastAsia="Calibri" w:hAnsi="Calibri" w:cs="Calibri"/>
          <w:i/>
          <w:iCs/>
          <w:color w:val="000000" w:themeColor="text1"/>
          <w:sz w:val="24"/>
          <w:szCs w:val="24"/>
        </w:rPr>
        <w:t>(Nome da Entidade)</w:t>
      </w:r>
      <w:r w:rsidRPr="3E13702F">
        <w:rPr>
          <w:rFonts w:ascii="Calibri" w:eastAsia="Calibri" w:hAnsi="Calibri" w:cs="Calibri"/>
          <w:color w:val="000000" w:themeColor="text1"/>
          <w:sz w:val="24"/>
          <w:szCs w:val="24"/>
        </w:rPr>
        <w:t>.</w:t>
      </w:r>
      <w:r>
        <w:tab/>
      </w:r>
      <w:r>
        <w:tab/>
      </w:r>
      <w:r w:rsidRPr="3E13702F">
        <w:rPr>
          <w:rFonts w:ascii="Calibri" w:eastAsia="Calibri" w:hAnsi="Calibri" w:cs="Calibri"/>
          <w:color w:val="000000" w:themeColor="text1"/>
          <w:sz w:val="24"/>
          <w:szCs w:val="24"/>
        </w:rPr>
        <w:t xml:space="preserve">                               CNPJ: </w:t>
      </w:r>
      <w:r w:rsidRPr="3E13702F">
        <w:rPr>
          <w:rFonts w:ascii="Calibri" w:eastAsia="Calibri" w:hAnsi="Calibri" w:cs="Calibri"/>
          <w:i/>
          <w:iCs/>
          <w:color w:val="000000" w:themeColor="text1"/>
          <w:sz w:val="24"/>
          <w:szCs w:val="24"/>
        </w:rPr>
        <w:t>000.000.000-00.</w:t>
      </w:r>
    </w:p>
    <w:p w14:paraId="025ACC09" w14:textId="7D1CD051" w:rsidR="6EA2E61B" w:rsidRDefault="6EA2E61B"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Valor do Repasse: </w:t>
      </w:r>
      <w:r w:rsidRPr="3E13702F">
        <w:rPr>
          <w:rFonts w:ascii="Calibri" w:eastAsia="Calibri" w:hAnsi="Calibri" w:cs="Calibri"/>
          <w:i/>
          <w:iCs/>
          <w:color w:val="000000" w:themeColor="text1"/>
          <w:sz w:val="24"/>
          <w:szCs w:val="24"/>
        </w:rPr>
        <w:t>R$ 00.000,00.</w:t>
      </w:r>
    </w:p>
    <w:p w14:paraId="5F0B0555" w14:textId="54A36F42" w:rsidR="3E13702F" w:rsidRDefault="3E13702F" w:rsidP="3E13702F">
      <w:pPr>
        <w:spacing w:after="200" w:line="360" w:lineRule="auto"/>
        <w:jc w:val="both"/>
        <w:rPr>
          <w:rFonts w:ascii="Calibri" w:eastAsia="Calibri" w:hAnsi="Calibri" w:cs="Calibri"/>
          <w:color w:val="000000" w:themeColor="text1"/>
          <w:sz w:val="24"/>
          <w:szCs w:val="24"/>
        </w:rPr>
      </w:pPr>
    </w:p>
    <w:p w14:paraId="1C824B2F" w14:textId="4FCCD4EF" w:rsidR="6EA2E61B" w:rsidRDefault="6EA2E61B" w:rsidP="3E13702F">
      <w:pPr>
        <w:tabs>
          <w:tab w:val="left" w:pos="851"/>
        </w:tabs>
        <w:spacing w:after="200" w:line="360" w:lineRule="auto"/>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 SP, _____/_______/_________.</w:t>
      </w:r>
    </w:p>
    <w:p w14:paraId="7DAA0A6F" w14:textId="237EEF70" w:rsidR="3E13702F" w:rsidRDefault="3E13702F" w:rsidP="3E13702F">
      <w:pPr>
        <w:spacing w:after="200" w:line="360" w:lineRule="auto"/>
        <w:jc w:val="center"/>
        <w:rPr>
          <w:rFonts w:ascii="Calibri" w:eastAsia="Calibri" w:hAnsi="Calibri" w:cs="Calibri"/>
          <w:color w:val="000000" w:themeColor="text1"/>
          <w:sz w:val="24"/>
          <w:szCs w:val="24"/>
        </w:rPr>
      </w:pPr>
    </w:p>
    <w:p w14:paraId="14BD3B9A" w14:textId="1D788BDF" w:rsidR="3E13702F" w:rsidRDefault="3E13702F" w:rsidP="3E13702F">
      <w:pPr>
        <w:spacing w:after="200" w:line="360" w:lineRule="auto"/>
        <w:jc w:val="center"/>
        <w:rPr>
          <w:rFonts w:ascii="Calibri" w:eastAsia="Calibri" w:hAnsi="Calibri" w:cs="Calibri"/>
          <w:color w:val="000000" w:themeColor="text1"/>
          <w:sz w:val="24"/>
          <w:szCs w:val="24"/>
        </w:rPr>
      </w:pPr>
    </w:p>
    <w:p w14:paraId="58291B87" w14:textId="7470918A"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_______________________________________</w:t>
      </w:r>
    </w:p>
    <w:p w14:paraId="0D55B23C" w14:textId="2DC184F0"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Nome do Responsável Técnico</w:t>
      </w:r>
    </w:p>
    <w:p w14:paraId="28894CE7" w14:textId="31072051"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 – RG</w:t>
      </w:r>
    </w:p>
    <w:p w14:paraId="78C521FB" w14:textId="3D6919C6" w:rsidR="3E13702F" w:rsidRDefault="3E13702F" w:rsidP="3E13702F">
      <w:pPr>
        <w:spacing w:after="200" w:line="360" w:lineRule="auto"/>
        <w:jc w:val="both"/>
        <w:rPr>
          <w:rFonts w:ascii="Calibri" w:eastAsia="Calibri" w:hAnsi="Calibri" w:cs="Calibri"/>
          <w:color w:val="000000" w:themeColor="text1"/>
          <w:sz w:val="24"/>
          <w:szCs w:val="24"/>
        </w:rPr>
      </w:pPr>
    </w:p>
    <w:p w14:paraId="35B2CEC5" w14:textId="04408763" w:rsidR="3E13702F" w:rsidRDefault="3E13702F" w:rsidP="3E13702F">
      <w:pPr>
        <w:spacing w:after="200" w:line="360" w:lineRule="auto"/>
        <w:jc w:val="both"/>
        <w:rPr>
          <w:rFonts w:ascii="Calibri" w:eastAsia="Calibri" w:hAnsi="Calibri" w:cs="Calibri"/>
          <w:color w:val="000000" w:themeColor="text1"/>
          <w:sz w:val="24"/>
          <w:szCs w:val="24"/>
        </w:rPr>
      </w:pPr>
    </w:p>
    <w:p w14:paraId="704A024E" w14:textId="2AAB8370"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_________________________________________</w:t>
      </w:r>
    </w:p>
    <w:p w14:paraId="225F0B06" w14:textId="09D9B079"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Nome do Dirigente Responsável</w:t>
      </w:r>
    </w:p>
    <w:p w14:paraId="25216EBE" w14:textId="11E1BA00"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Cargo – RG</w:t>
      </w:r>
    </w:p>
    <w:p w14:paraId="5843D5A4" w14:textId="60DCB53B" w:rsidR="3E13702F" w:rsidRDefault="3E13702F" w:rsidP="3E13702F">
      <w:pPr>
        <w:spacing w:after="200" w:line="360" w:lineRule="auto"/>
        <w:ind w:left="284" w:right="694"/>
        <w:jc w:val="center"/>
        <w:rPr>
          <w:rFonts w:ascii="Times New Roman" w:eastAsia="Times New Roman" w:hAnsi="Times New Roman" w:cs="Times New Roman"/>
          <w:color w:val="000000" w:themeColor="text1"/>
          <w:sz w:val="24"/>
          <w:szCs w:val="24"/>
        </w:rPr>
      </w:pPr>
    </w:p>
    <w:p w14:paraId="023588DF" w14:textId="2A825F14" w:rsidR="3E13702F" w:rsidRDefault="3E13702F" w:rsidP="3E13702F">
      <w:pPr>
        <w:rPr>
          <w:rFonts w:ascii="Calibri" w:eastAsia="Calibri" w:hAnsi="Calibri" w:cs="Calibri"/>
          <w:color w:val="000000" w:themeColor="text1"/>
        </w:rPr>
      </w:pPr>
    </w:p>
    <w:p w14:paraId="423F773C" w14:textId="01084779" w:rsidR="3E13702F" w:rsidRDefault="3E13702F">
      <w:r>
        <w:br w:type="page"/>
      </w:r>
    </w:p>
    <w:p w14:paraId="3677B1F7" w14:textId="4156128C"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XIV</w:t>
      </w:r>
    </w:p>
    <w:p w14:paraId="6D5D9C1E" w14:textId="01613F1B"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OFÍCIO DE ENCAMINHAMENTO DA PRESTAÇÃO DE CONTAS</w:t>
      </w:r>
    </w:p>
    <w:p w14:paraId="3FB8A478" w14:textId="2B08058C"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ÓRGÃO PÚBLICO:</w:t>
      </w:r>
    </w:p>
    <w:p w14:paraId="4552B53A" w14:textId="332DF556"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ORGANIZAÇÃO DA SOCIEDADE CIVIL: </w:t>
      </w:r>
    </w:p>
    <w:p w14:paraId="3A1B6009" w14:textId="54130C44"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CNPJ:</w:t>
      </w:r>
    </w:p>
    <w:p w14:paraId="439E4B04" w14:textId="7C9AFB36"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RESPONSÁVEL(IS) PELA OSC: </w:t>
      </w:r>
    </w:p>
    <w:p w14:paraId="6E8B2AE7" w14:textId="336661E9"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OBJETO DA PARCERIA: </w:t>
      </w:r>
    </w:p>
    <w:p w14:paraId="06825B52" w14:textId="502719F9"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NÚMERO DO TERMO:</w:t>
      </w:r>
    </w:p>
    <w:p w14:paraId="251B18A7" w14:textId="0ED2539D" w:rsidR="3E13702F" w:rsidRDefault="3E13702F" w:rsidP="3E13702F">
      <w:pPr>
        <w:spacing w:line="360" w:lineRule="auto"/>
        <w:jc w:val="both"/>
        <w:rPr>
          <w:rFonts w:ascii="Calibri" w:eastAsia="Calibri" w:hAnsi="Calibri" w:cs="Calibri"/>
          <w:color w:val="000000" w:themeColor="text1"/>
          <w:sz w:val="24"/>
          <w:szCs w:val="24"/>
        </w:rPr>
      </w:pPr>
    </w:p>
    <w:p w14:paraId="6B19DB42" w14:textId="1FAF89D0" w:rsidR="6EA2E61B" w:rsidRDefault="6EA2E61B" w:rsidP="3E13702F">
      <w:pPr>
        <w:spacing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À Secretaria Municipal de Esportes e Lazer</w:t>
      </w:r>
    </w:p>
    <w:p w14:paraId="34AAB876" w14:textId="1301E427" w:rsidR="6EA2E61B" w:rsidRDefault="6EA2E61B" w:rsidP="3E13702F">
      <w:pPr>
        <w:spacing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A/C. _______________ (nome do gestor do projeto)</w:t>
      </w:r>
    </w:p>
    <w:p w14:paraId="1C4F778E" w14:textId="478B5E5E" w:rsidR="6EA2E61B" w:rsidRDefault="6EA2E61B" w:rsidP="3E13702F">
      <w:pPr>
        <w:spacing w:line="360" w:lineRule="auto"/>
        <w:ind w:firstLine="15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4A5CC58D" w14:textId="4B672766" w:rsidR="6EA2E61B" w:rsidRDefault="6EA2E61B" w:rsidP="3E13702F">
      <w:pPr>
        <w:spacing w:line="360" w:lineRule="auto"/>
        <w:ind w:firstLine="15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44D410C8" w14:textId="77777777" w:rsidTr="3E13702F">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749C0C1" w14:textId="25F06CA5" w:rsidR="3E13702F" w:rsidRDefault="3E13702F" w:rsidP="3E13702F">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9EF6B49" w14:textId="70601EB3" w:rsidR="3E13702F" w:rsidRDefault="3E13702F" w:rsidP="3E13702F">
            <w:pPr>
              <w:spacing w:line="360" w:lineRule="auto"/>
              <w:ind w:firstLine="15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w:t>
            </w:r>
          </w:p>
        </w:tc>
      </w:tr>
      <w:tr w:rsidR="3E13702F" w14:paraId="79E82FEC" w14:textId="77777777" w:rsidTr="3E13702F">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3ED1A53" w14:textId="4C834049" w:rsidR="3E13702F" w:rsidRDefault="3E13702F" w:rsidP="3E13702F">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9BF927D" w14:textId="4AE84BD3" w:rsidR="3E13702F" w:rsidRDefault="3E13702F" w:rsidP="3E13702F">
            <w:pPr>
              <w:spacing w:line="360" w:lineRule="auto"/>
              <w:ind w:firstLine="15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w:t>
            </w:r>
          </w:p>
        </w:tc>
      </w:tr>
      <w:tr w:rsidR="3E13702F" w14:paraId="556FC9D0" w14:textId="77777777" w:rsidTr="3E13702F">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8868884" w14:textId="5C3E40DF" w:rsidR="3E13702F" w:rsidRDefault="3E13702F" w:rsidP="3E13702F">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9174B6" w14:textId="7B314A07" w:rsidR="3E13702F" w:rsidRDefault="3E13702F" w:rsidP="3E13702F">
            <w:pPr>
              <w:spacing w:line="360" w:lineRule="auto"/>
              <w:ind w:firstLine="15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w:t>
            </w:r>
          </w:p>
        </w:tc>
      </w:tr>
      <w:tr w:rsidR="3E13702F" w14:paraId="2DBD2403" w14:textId="77777777" w:rsidTr="3E13702F">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C0EF63" w14:textId="2335934C" w:rsidR="3E13702F" w:rsidRDefault="3E13702F" w:rsidP="3E13702F">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6581087" w14:textId="00117CD1" w:rsidR="3E13702F" w:rsidRDefault="3E13702F" w:rsidP="3E13702F">
            <w:pPr>
              <w:spacing w:line="360" w:lineRule="auto"/>
              <w:ind w:firstLine="15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w:t>
            </w:r>
          </w:p>
        </w:tc>
      </w:tr>
      <w:tr w:rsidR="3E13702F" w14:paraId="7453A519" w14:textId="77777777" w:rsidTr="3E13702F">
        <w:trPr>
          <w:trHeight w:val="585"/>
        </w:trPr>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E4B73C6" w14:textId="68F696D7" w:rsidR="3E13702F" w:rsidRDefault="3E13702F" w:rsidP="3E13702F">
            <w:pPr>
              <w:spacing w:line="360" w:lineRule="auto"/>
              <w:ind w:firstLine="1508"/>
              <w:jc w:val="both"/>
              <w:rPr>
                <w:rFonts w:ascii="Calibri" w:eastAsia="Calibri" w:hAnsi="Calibri" w:cs="Calibri"/>
                <w:color w:val="000000" w:themeColor="text1"/>
                <w:sz w:val="24"/>
                <w:szCs w:val="24"/>
              </w:rPr>
            </w:pPr>
          </w:p>
        </w:tc>
        <w:tc>
          <w:tcPr>
            <w:tcW w:w="450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8B704E1" w14:textId="24BC5187" w:rsidR="3E13702F" w:rsidRDefault="3E13702F" w:rsidP="3E13702F">
            <w:pPr>
              <w:spacing w:line="360" w:lineRule="auto"/>
              <w:ind w:firstLine="15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w:t>
            </w:r>
          </w:p>
        </w:tc>
      </w:tr>
    </w:tbl>
    <w:p w14:paraId="39EC2AD6" w14:textId="45CB27F6" w:rsidR="3E13702F" w:rsidRDefault="3E13702F" w:rsidP="3E13702F">
      <w:pPr>
        <w:rPr>
          <w:rFonts w:ascii="Calibri" w:eastAsia="Calibri" w:hAnsi="Calibri" w:cs="Calibri"/>
          <w:color w:val="000000" w:themeColor="text1"/>
        </w:rPr>
      </w:pPr>
    </w:p>
    <w:p w14:paraId="23A77432" w14:textId="7D446152" w:rsidR="3E13702F" w:rsidRDefault="3E13702F" w:rsidP="3E13702F">
      <w:pPr>
        <w:spacing w:line="360" w:lineRule="auto"/>
        <w:ind w:firstLine="1508"/>
        <w:jc w:val="right"/>
        <w:rPr>
          <w:rFonts w:ascii="Calibri" w:eastAsia="Calibri" w:hAnsi="Calibri" w:cs="Calibri"/>
          <w:color w:val="000000" w:themeColor="text1"/>
          <w:sz w:val="24"/>
          <w:szCs w:val="24"/>
        </w:rPr>
      </w:pPr>
    </w:p>
    <w:p w14:paraId="60F45B0E" w14:textId="25AC867C"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São Paulo, ______de _______de _________. </w:t>
      </w:r>
    </w:p>
    <w:p w14:paraId="5DD47C0C" w14:textId="6AB5A573"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w:t>
      </w:r>
    </w:p>
    <w:p w14:paraId="663AC7D3" w14:textId="6B130878" w:rsidR="6EA2E61B" w:rsidRDefault="6EA2E61B" w:rsidP="3E13702F">
      <w:pPr>
        <w:spacing w:line="360" w:lineRule="auto"/>
        <w:ind w:left="3448" w:firstLine="800"/>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Presidente OSC</w:t>
      </w:r>
    </w:p>
    <w:p w14:paraId="5F852EF9" w14:textId="6564D25B" w:rsidR="3E13702F" w:rsidRDefault="3E13702F">
      <w:r>
        <w:br w:type="page"/>
      </w:r>
    </w:p>
    <w:p w14:paraId="52328357" w14:textId="036DC1C0"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XV</w:t>
      </w:r>
    </w:p>
    <w:p w14:paraId="7B575AF9" w14:textId="32F2F2D4"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RELATÓRIO DE EXECUÇÃO E CUMPRIMENTO DE METAS</w:t>
      </w:r>
    </w:p>
    <w:p w14:paraId="376102B6" w14:textId="66F4D9EF"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ÓRGÃO PÚBLICO:</w:t>
      </w:r>
    </w:p>
    <w:p w14:paraId="33934D4D" w14:textId="6E707C3D"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ORGANIZAÇÃO DA SOCIEDADE CIVIL: </w:t>
      </w:r>
    </w:p>
    <w:p w14:paraId="0B6326FB" w14:textId="2CA811AE"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CNPJ:</w:t>
      </w:r>
    </w:p>
    <w:p w14:paraId="452A074C" w14:textId="57D17979"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RESPONSÁVEL(IS) PELA OSC: </w:t>
      </w:r>
    </w:p>
    <w:p w14:paraId="3C0FA14E" w14:textId="4D0D1396"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OBJETO DA PARCERIA: </w:t>
      </w:r>
    </w:p>
    <w:p w14:paraId="132AB3BD" w14:textId="62EA0477"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NÚMERO DO TERMO:</w:t>
      </w:r>
    </w:p>
    <w:p w14:paraId="3625EBC3" w14:textId="51BA67A7" w:rsidR="3E13702F" w:rsidRDefault="3E13702F" w:rsidP="3E13702F">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3E13702F" w14:paraId="1FAD2327" w14:textId="77777777" w:rsidTr="3E13702F">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0248624A" w14:textId="04B33901" w:rsidR="3E13702F" w:rsidRDefault="3E13702F" w:rsidP="3E13702F">
            <w:pPr>
              <w:widowControl w:val="0"/>
              <w:spacing w:before="120" w:line="360" w:lineRule="auto"/>
              <w:jc w:val="center"/>
              <w:rPr>
                <w:rFonts w:ascii="Calibri" w:eastAsia="Calibri" w:hAnsi="Calibri" w:cs="Calibri"/>
              </w:rPr>
            </w:pPr>
            <w:r w:rsidRPr="3E13702F">
              <w:rPr>
                <w:rFonts w:ascii="Calibri" w:eastAsia="Calibri" w:hAnsi="Calibri" w:cs="Calibri"/>
                <w:b/>
                <w:bCs/>
              </w:rPr>
              <w:t>Ações implementadas</w:t>
            </w:r>
          </w:p>
        </w:tc>
      </w:tr>
      <w:tr w:rsidR="3E13702F" w14:paraId="289893CD" w14:textId="77777777" w:rsidTr="3E13702F">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06F7B98D" w14:textId="02CF527F" w:rsidR="3E13702F" w:rsidRDefault="3E13702F" w:rsidP="3E13702F">
            <w:pPr>
              <w:widowControl w:val="0"/>
              <w:spacing w:before="120" w:line="360" w:lineRule="auto"/>
              <w:jc w:val="both"/>
              <w:rPr>
                <w:rFonts w:ascii="Calibri" w:eastAsia="Calibri" w:hAnsi="Calibri" w:cs="Calibri"/>
              </w:rPr>
            </w:pPr>
            <w:r w:rsidRPr="3E13702F">
              <w:rPr>
                <w:rFonts w:ascii="Calibri" w:eastAsia="Calibri" w:hAnsi="Calibri" w:cs="Calibri"/>
                <w:b/>
                <w:bCs/>
              </w:rPr>
              <w:t>Ações programadas:</w:t>
            </w:r>
            <w:r w:rsidRPr="3E13702F">
              <w:rPr>
                <w:rFonts w:ascii="Calibri" w:eastAsia="Calibri" w:hAnsi="Calibri" w:cs="Calibri"/>
              </w:rPr>
              <w:t xml:space="preserve"> fazer relatório sobre as atividades que estavam programadas − de acordo com o plano de trabalho. </w:t>
            </w:r>
          </w:p>
          <w:p w14:paraId="3FC2CBCE" w14:textId="66682490" w:rsidR="3E13702F" w:rsidRDefault="3E13702F" w:rsidP="3E13702F">
            <w:pPr>
              <w:widowControl w:val="0"/>
              <w:spacing w:before="120" w:line="360" w:lineRule="auto"/>
              <w:jc w:val="both"/>
              <w:rPr>
                <w:rFonts w:ascii="Calibri" w:eastAsia="Calibri" w:hAnsi="Calibri" w:cs="Calibri"/>
              </w:rPr>
            </w:pPr>
            <w:r w:rsidRPr="3E13702F">
              <w:rPr>
                <w:rFonts w:ascii="Calibri" w:eastAsia="Calibri" w:hAnsi="Calibri" w:cs="Calibri"/>
                <w:b/>
                <w:bCs/>
              </w:rPr>
              <w:t>Ações executadas:</w:t>
            </w:r>
            <w:r w:rsidRPr="3E13702F">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24872AAF" w14:textId="5B7A8D51" w:rsidR="3E13702F" w:rsidRDefault="3E13702F" w:rsidP="3E13702F">
            <w:pPr>
              <w:widowControl w:val="0"/>
              <w:spacing w:before="120" w:line="360" w:lineRule="auto"/>
              <w:jc w:val="both"/>
              <w:rPr>
                <w:rFonts w:ascii="Calibri" w:eastAsia="Calibri" w:hAnsi="Calibri" w:cs="Calibri"/>
              </w:rPr>
            </w:pPr>
            <w:r w:rsidRPr="3E13702F">
              <w:rPr>
                <w:rFonts w:ascii="Calibri" w:eastAsia="Calibri" w:hAnsi="Calibri" w:cs="Calibri"/>
              </w:rPr>
              <w:t>Devem ser inseridas informações qualitativas positivas e negativas do projeto (o que deu certo / o que não deu certo.</w:t>
            </w:r>
          </w:p>
        </w:tc>
      </w:tr>
      <w:tr w:rsidR="3E13702F" w14:paraId="4B98E0F9" w14:textId="77777777" w:rsidTr="3E13702F">
        <w:trPr>
          <w:trHeight w:val="300"/>
        </w:trPr>
        <w:tc>
          <w:tcPr>
            <w:tcW w:w="9012" w:type="dxa"/>
            <w:gridSpan w:val="6"/>
            <w:tcBorders>
              <w:top w:val="single" w:sz="6" w:space="0" w:color="auto"/>
              <w:left w:val="single" w:sz="6" w:space="0" w:color="auto"/>
              <w:right w:val="single" w:sz="6" w:space="0" w:color="auto"/>
            </w:tcBorders>
            <w:tcMar>
              <w:left w:w="90" w:type="dxa"/>
              <w:right w:w="90" w:type="dxa"/>
            </w:tcMar>
          </w:tcPr>
          <w:p w14:paraId="09384F81" w14:textId="08E9D07E" w:rsidR="3E13702F" w:rsidRDefault="3E13702F" w:rsidP="3E13702F">
            <w:pPr>
              <w:widowControl w:val="0"/>
              <w:spacing w:before="120" w:line="360" w:lineRule="auto"/>
              <w:jc w:val="center"/>
              <w:rPr>
                <w:rFonts w:ascii="Calibri" w:eastAsia="Calibri" w:hAnsi="Calibri" w:cs="Calibri"/>
              </w:rPr>
            </w:pPr>
            <w:r w:rsidRPr="3E13702F">
              <w:rPr>
                <w:rFonts w:ascii="Calibri" w:eastAsia="Calibri" w:hAnsi="Calibri" w:cs="Calibri"/>
                <w:b/>
                <w:bCs/>
              </w:rPr>
              <w:t>Benefícios alcançados</w:t>
            </w:r>
          </w:p>
        </w:tc>
      </w:tr>
      <w:tr w:rsidR="3E13702F" w14:paraId="0E34ACDB" w14:textId="77777777" w:rsidTr="3E13702F">
        <w:trPr>
          <w:trHeight w:val="300"/>
        </w:trPr>
        <w:tc>
          <w:tcPr>
            <w:tcW w:w="9012" w:type="dxa"/>
            <w:gridSpan w:val="6"/>
            <w:tcBorders>
              <w:left w:val="single" w:sz="6" w:space="0" w:color="auto"/>
              <w:right w:val="single" w:sz="6" w:space="0" w:color="auto"/>
            </w:tcBorders>
            <w:tcMar>
              <w:left w:w="90" w:type="dxa"/>
              <w:right w:w="90" w:type="dxa"/>
            </w:tcMar>
          </w:tcPr>
          <w:p w14:paraId="09F482F8" w14:textId="17605D16" w:rsidR="3E13702F" w:rsidRDefault="3E13702F" w:rsidP="3E13702F">
            <w:pPr>
              <w:widowControl w:val="0"/>
              <w:tabs>
                <w:tab w:val="left" w:pos="2055"/>
              </w:tabs>
              <w:spacing w:before="120" w:line="360" w:lineRule="auto"/>
              <w:jc w:val="both"/>
              <w:rPr>
                <w:rFonts w:ascii="Calibri" w:eastAsia="Calibri" w:hAnsi="Calibri" w:cs="Calibri"/>
              </w:rPr>
            </w:pPr>
            <w:r w:rsidRPr="3E13702F">
              <w:rPr>
                <w:rFonts w:ascii="Calibri" w:eastAsia="Calibri" w:hAnsi="Calibri" w:cs="Calibri"/>
              </w:rPr>
              <w:t>Descrever os impactos que foram verificados com a execução do projeto. Os objetivos previstos foram alcançados?</w:t>
            </w:r>
          </w:p>
        </w:tc>
      </w:tr>
      <w:tr w:rsidR="3E13702F" w14:paraId="5D70C331" w14:textId="77777777" w:rsidTr="3E13702F">
        <w:trPr>
          <w:trHeight w:val="300"/>
        </w:trPr>
        <w:tc>
          <w:tcPr>
            <w:tcW w:w="9012" w:type="dxa"/>
            <w:gridSpan w:val="6"/>
            <w:tcBorders>
              <w:left w:val="single" w:sz="6" w:space="0" w:color="auto"/>
              <w:right w:val="single" w:sz="6" w:space="0" w:color="auto"/>
            </w:tcBorders>
            <w:tcMar>
              <w:left w:w="90" w:type="dxa"/>
              <w:right w:w="90" w:type="dxa"/>
            </w:tcMar>
          </w:tcPr>
          <w:p w14:paraId="00B3D60E" w14:textId="744252C2" w:rsidR="3E13702F" w:rsidRDefault="3E13702F" w:rsidP="3E13702F">
            <w:pPr>
              <w:widowControl w:val="0"/>
              <w:spacing w:before="120" w:line="360" w:lineRule="auto"/>
              <w:jc w:val="center"/>
              <w:rPr>
                <w:rFonts w:ascii="Calibri" w:eastAsia="Calibri" w:hAnsi="Calibri" w:cs="Calibri"/>
              </w:rPr>
            </w:pPr>
            <w:r w:rsidRPr="3E13702F">
              <w:rPr>
                <w:rFonts w:ascii="Calibri" w:eastAsia="Calibri" w:hAnsi="Calibri" w:cs="Calibri"/>
                <w:b/>
                <w:bCs/>
              </w:rPr>
              <w:t>Metas Alcançadas / Indicadores</w:t>
            </w:r>
          </w:p>
        </w:tc>
      </w:tr>
      <w:tr w:rsidR="3E13702F" w14:paraId="4716CA29" w14:textId="77777777" w:rsidTr="3E13702F">
        <w:trPr>
          <w:trHeight w:val="540"/>
        </w:trPr>
        <w:tc>
          <w:tcPr>
            <w:tcW w:w="9012" w:type="dxa"/>
            <w:gridSpan w:val="6"/>
            <w:tcBorders>
              <w:left w:val="single" w:sz="6" w:space="0" w:color="auto"/>
              <w:right w:val="single" w:sz="6" w:space="0" w:color="auto"/>
            </w:tcBorders>
            <w:tcMar>
              <w:left w:w="90" w:type="dxa"/>
              <w:right w:w="90" w:type="dxa"/>
            </w:tcMar>
          </w:tcPr>
          <w:p w14:paraId="0CC38150" w14:textId="16DC184A" w:rsidR="3E13702F" w:rsidRDefault="3E13702F" w:rsidP="3E13702F">
            <w:pPr>
              <w:widowControl w:val="0"/>
              <w:spacing w:before="120" w:line="360" w:lineRule="auto"/>
              <w:jc w:val="center"/>
              <w:rPr>
                <w:rFonts w:ascii="Calibri" w:eastAsia="Calibri" w:hAnsi="Calibri" w:cs="Calibri"/>
              </w:rPr>
            </w:pPr>
            <w:r w:rsidRPr="3E13702F">
              <w:rPr>
                <w:rFonts w:ascii="Calibri" w:eastAsia="Calibri" w:hAnsi="Calibri" w:cs="Calibri"/>
                <w:b/>
                <w:bCs/>
              </w:rPr>
              <w:t>Metas quantitativas</w:t>
            </w:r>
          </w:p>
        </w:tc>
      </w:tr>
      <w:tr w:rsidR="3E13702F" w14:paraId="06E1523A" w14:textId="77777777" w:rsidTr="3E13702F">
        <w:trPr>
          <w:trHeight w:val="540"/>
        </w:trPr>
        <w:tc>
          <w:tcPr>
            <w:tcW w:w="1502" w:type="dxa"/>
            <w:tcBorders>
              <w:left w:val="single" w:sz="6" w:space="0" w:color="auto"/>
              <w:right w:val="single" w:sz="6" w:space="0" w:color="auto"/>
            </w:tcBorders>
            <w:tcMar>
              <w:left w:w="90" w:type="dxa"/>
              <w:right w:w="90" w:type="dxa"/>
            </w:tcMar>
          </w:tcPr>
          <w:p w14:paraId="60348DCB" w14:textId="529BB789" w:rsidR="3E13702F" w:rsidRDefault="3E13702F" w:rsidP="3E13702F">
            <w:pPr>
              <w:widowControl w:val="0"/>
              <w:jc w:val="both"/>
              <w:rPr>
                <w:rFonts w:ascii="Calibri" w:eastAsia="Calibri" w:hAnsi="Calibri" w:cs="Calibri"/>
              </w:rPr>
            </w:pPr>
            <w:r w:rsidRPr="3E13702F">
              <w:rPr>
                <w:rFonts w:ascii="Calibri" w:eastAsia="Calibri" w:hAnsi="Calibri" w:cs="Calibri"/>
              </w:rPr>
              <w:t>Metas previstas no plano de trabalho</w:t>
            </w:r>
          </w:p>
        </w:tc>
        <w:tc>
          <w:tcPr>
            <w:tcW w:w="1502" w:type="dxa"/>
            <w:tcMar>
              <w:left w:w="90" w:type="dxa"/>
              <w:right w:w="90" w:type="dxa"/>
            </w:tcMar>
          </w:tcPr>
          <w:p w14:paraId="68D33C00" w14:textId="4DC747FE" w:rsidR="3E13702F" w:rsidRDefault="3E13702F" w:rsidP="3E13702F">
            <w:pPr>
              <w:widowControl w:val="0"/>
              <w:jc w:val="both"/>
              <w:rPr>
                <w:rFonts w:ascii="Calibri" w:eastAsia="Calibri" w:hAnsi="Calibri" w:cs="Calibri"/>
              </w:rPr>
            </w:pPr>
            <w:r w:rsidRPr="3E13702F">
              <w:rPr>
                <w:rFonts w:ascii="Calibri" w:eastAsia="Calibri" w:hAnsi="Calibri" w:cs="Calibri"/>
              </w:rPr>
              <w:t>Indicador previsto no plano de trabalho</w:t>
            </w:r>
          </w:p>
        </w:tc>
        <w:tc>
          <w:tcPr>
            <w:tcW w:w="1502" w:type="dxa"/>
            <w:tcMar>
              <w:left w:w="90" w:type="dxa"/>
              <w:right w:w="90" w:type="dxa"/>
            </w:tcMar>
          </w:tcPr>
          <w:p w14:paraId="13FC9292" w14:textId="7FC745D4" w:rsidR="3E13702F" w:rsidRDefault="3E13702F" w:rsidP="3E13702F">
            <w:pPr>
              <w:widowControl w:val="0"/>
              <w:jc w:val="both"/>
              <w:rPr>
                <w:rFonts w:ascii="Calibri" w:eastAsia="Calibri" w:hAnsi="Calibri" w:cs="Calibri"/>
              </w:rPr>
            </w:pPr>
            <w:r w:rsidRPr="3E13702F">
              <w:rPr>
                <w:rFonts w:ascii="Calibri" w:eastAsia="Calibri" w:hAnsi="Calibri" w:cs="Calibri"/>
              </w:rPr>
              <w:t>Fórmula de Cálculo – conforme plano de trabalho</w:t>
            </w:r>
          </w:p>
        </w:tc>
        <w:tc>
          <w:tcPr>
            <w:tcW w:w="1502" w:type="dxa"/>
            <w:tcMar>
              <w:left w:w="90" w:type="dxa"/>
              <w:right w:w="90" w:type="dxa"/>
            </w:tcMar>
          </w:tcPr>
          <w:p w14:paraId="2C444880" w14:textId="6A59CA7A" w:rsidR="3E13702F" w:rsidRDefault="3E13702F" w:rsidP="3E13702F">
            <w:pPr>
              <w:widowControl w:val="0"/>
              <w:jc w:val="both"/>
              <w:rPr>
                <w:rFonts w:ascii="Calibri" w:eastAsia="Calibri" w:hAnsi="Calibri" w:cs="Calibri"/>
              </w:rPr>
            </w:pPr>
            <w:r w:rsidRPr="3E13702F">
              <w:rPr>
                <w:rFonts w:ascii="Calibri" w:eastAsia="Calibri" w:hAnsi="Calibri" w:cs="Calibri"/>
              </w:rPr>
              <w:t>Meios de verificação</w:t>
            </w:r>
          </w:p>
        </w:tc>
        <w:tc>
          <w:tcPr>
            <w:tcW w:w="1502" w:type="dxa"/>
            <w:tcMar>
              <w:left w:w="90" w:type="dxa"/>
              <w:right w:w="90" w:type="dxa"/>
            </w:tcMar>
          </w:tcPr>
          <w:p w14:paraId="416B2DF9" w14:textId="354B6F52" w:rsidR="3E13702F" w:rsidRDefault="3E13702F" w:rsidP="3E13702F">
            <w:pPr>
              <w:widowControl w:val="0"/>
              <w:jc w:val="both"/>
              <w:rPr>
                <w:rFonts w:ascii="Calibri" w:eastAsia="Calibri" w:hAnsi="Calibri" w:cs="Calibri"/>
              </w:rPr>
            </w:pPr>
            <w:r w:rsidRPr="3E13702F">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5CA70689" w14:textId="061A1D92" w:rsidR="3E13702F" w:rsidRDefault="3E13702F" w:rsidP="3E13702F">
            <w:pPr>
              <w:widowControl w:val="0"/>
              <w:jc w:val="both"/>
              <w:rPr>
                <w:rFonts w:ascii="Calibri" w:eastAsia="Calibri" w:hAnsi="Calibri" w:cs="Calibri"/>
              </w:rPr>
            </w:pPr>
            <w:r w:rsidRPr="3E13702F">
              <w:rPr>
                <w:rFonts w:ascii="Calibri" w:eastAsia="Calibri" w:hAnsi="Calibri" w:cs="Calibri"/>
              </w:rPr>
              <w:t>Justificativa em caso de não atingimento de metas</w:t>
            </w:r>
          </w:p>
        </w:tc>
      </w:tr>
      <w:tr w:rsidR="3E13702F" w14:paraId="541DD22C" w14:textId="77777777" w:rsidTr="3E13702F">
        <w:trPr>
          <w:trHeight w:val="540"/>
        </w:trPr>
        <w:tc>
          <w:tcPr>
            <w:tcW w:w="1502" w:type="dxa"/>
            <w:tcBorders>
              <w:left w:val="single" w:sz="6" w:space="0" w:color="auto"/>
            </w:tcBorders>
            <w:tcMar>
              <w:left w:w="90" w:type="dxa"/>
              <w:right w:w="90" w:type="dxa"/>
            </w:tcMar>
          </w:tcPr>
          <w:p w14:paraId="7E6F1D92" w14:textId="7551AF6E"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Meta 1</w:t>
            </w:r>
          </w:p>
        </w:tc>
        <w:tc>
          <w:tcPr>
            <w:tcW w:w="1502" w:type="dxa"/>
            <w:tcMar>
              <w:left w:w="90" w:type="dxa"/>
              <w:right w:w="90" w:type="dxa"/>
            </w:tcMar>
          </w:tcPr>
          <w:p w14:paraId="2196BD17" w14:textId="2275E247" w:rsidR="3E13702F" w:rsidRDefault="3E13702F" w:rsidP="3E13702F">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0F0A7D2A" w14:textId="7697921E" w:rsidR="3E13702F" w:rsidRDefault="3E13702F" w:rsidP="3E13702F">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3B4C330E" w14:textId="60F4C2A2" w:rsidR="3E13702F" w:rsidRDefault="3E13702F" w:rsidP="3E13702F">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5E7F2603" w14:textId="17D97448" w:rsidR="3E13702F" w:rsidRDefault="3E13702F" w:rsidP="3E13702F">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279D5ED" w14:textId="0B63C800" w:rsidR="3E13702F" w:rsidRDefault="3E13702F" w:rsidP="3E13702F">
            <w:pPr>
              <w:widowControl w:val="0"/>
              <w:spacing w:before="120" w:line="360" w:lineRule="auto"/>
              <w:jc w:val="both"/>
              <w:rPr>
                <w:rFonts w:ascii="Calibri" w:eastAsia="Calibri" w:hAnsi="Calibri" w:cs="Calibri"/>
                <w:sz w:val="24"/>
                <w:szCs w:val="24"/>
              </w:rPr>
            </w:pPr>
          </w:p>
        </w:tc>
      </w:tr>
      <w:tr w:rsidR="3E13702F" w14:paraId="1CD4119D" w14:textId="77777777" w:rsidTr="3E13702F">
        <w:trPr>
          <w:trHeight w:val="540"/>
        </w:trPr>
        <w:tc>
          <w:tcPr>
            <w:tcW w:w="1502" w:type="dxa"/>
            <w:tcBorders>
              <w:left w:val="single" w:sz="6" w:space="0" w:color="auto"/>
            </w:tcBorders>
            <w:tcMar>
              <w:left w:w="90" w:type="dxa"/>
              <w:right w:w="90" w:type="dxa"/>
            </w:tcMar>
          </w:tcPr>
          <w:p w14:paraId="522C8673" w14:textId="2359F7CA" w:rsidR="3E13702F" w:rsidRDefault="3E13702F" w:rsidP="3E13702F">
            <w:pPr>
              <w:widowControl w:val="0"/>
              <w:spacing w:line="360" w:lineRule="auto"/>
              <w:jc w:val="both"/>
              <w:rPr>
                <w:rFonts w:ascii="Calibri" w:eastAsia="Calibri" w:hAnsi="Calibri" w:cs="Calibri"/>
                <w:sz w:val="24"/>
                <w:szCs w:val="24"/>
              </w:rPr>
            </w:pPr>
            <w:r w:rsidRPr="3E13702F">
              <w:rPr>
                <w:rFonts w:ascii="Calibri" w:eastAsia="Calibri" w:hAnsi="Calibri" w:cs="Calibri"/>
                <w:sz w:val="24"/>
                <w:szCs w:val="24"/>
              </w:rPr>
              <w:t>Meta 2</w:t>
            </w:r>
          </w:p>
        </w:tc>
        <w:tc>
          <w:tcPr>
            <w:tcW w:w="1502" w:type="dxa"/>
            <w:tcMar>
              <w:left w:w="90" w:type="dxa"/>
              <w:right w:w="90" w:type="dxa"/>
            </w:tcMar>
          </w:tcPr>
          <w:p w14:paraId="63A68BCC" w14:textId="063F6960"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3EA9086" w14:textId="60E52379"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E6A42AB" w14:textId="7606BE15"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4377333" w14:textId="75616B0C" w:rsidR="3E13702F" w:rsidRDefault="3E13702F" w:rsidP="3E13702F">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983DFE5" w14:textId="016115CC" w:rsidR="3E13702F" w:rsidRDefault="3E13702F" w:rsidP="3E13702F">
            <w:pPr>
              <w:widowControl w:val="0"/>
              <w:spacing w:line="360" w:lineRule="auto"/>
              <w:jc w:val="both"/>
              <w:rPr>
                <w:rFonts w:ascii="Calibri" w:eastAsia="Calibri" w:hAnsi="Calibri" w:cs="Calibri"/>
                <w:sz w:val="24"/>
                <w:szCs w:val="24"/>
              </w:rPr>
            </w:pPr>
          </w:p>
        </w:tc>
      </w:tr>
      <w:tr w:rsidR="3E13702F" w14:paraId="21A5C2D3" w14:textId="77777777" w:rsidTr="3E13702F">
        <w:trPr>
          <w:trHeight w:val="540"/>
        </w:trPr>
        <w:tc>
          <w:tcPr>
            <w:tcW w:w="1502" w:type="dxa"/>
            <w:tcBorders>
              <w:left w:val="single" w:sz="6" w:space="0" w:color="auto"/>
            </w:tcBorders>
            <w:tcMar>
              <w:left w:w="90" w:type="dxa"/>
              <w:right w:w="90" w:type="dxa"/>
            </w:tcMar>
          </w:tcPr>
          <w:p w14:paraId="5F79B812" w14:textId="3994DDD7" w:rsidR="3E13702F" w:rsidRDefault="3E13702F" w:rsidP="3E13702F">
            <w:pPr>
              <w:widowControl w:val="0"/>
              <w:spacing w:line="360" w:lineRule="auto"/>
              <w:jc w:val="both"/>
              <w:rPr>
                <w:rFonts w:ascii="Calibri" w:eastAsia="Calibri" w:hAnsi="Calibri" w:cs="Calibri"/>
                <w:sz w:val="24"/>
                <w:szCs w:val="24"/>
              </w:rPr>
            </w:pPr>
            <w:r w:rsidRPr="3E13702F">
              <w:rPr>
                <w:rFonts w:ascii="Calibri" w:eastAsia="Calibri" w:hAnsi="Calibri" w:cs="Calibri"/>
                <w:sz w:val="24"/>
                <w:szCs w:val="24"/>
              </w:rPr>
              <w:t>...</w:t>
            </w:r>
          </w:p>
        </w:tc>
        <w:tc>
          <w:tcPr>
            <w:tcW w:w="1502" w:type="dxa"/>
            <w:tcMar>
              <w:left w:w="90" w:type="dxa"/>
              <w:right w:w="90" w:type="dxa"/>
            </w:tcMar>
          </w:tcPr>
          <w:p w14:paraId="3EB88446" w14:textId="4C83DE89"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07E1FF3" w14:textId="2C602CDC"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EFA7FBC" w14:textId="4CA14845"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D033482" w14:textId="377606CD" w:rsidR="3E13702F" w:rsidRDefault="3E13702F" w:rsidP="3E13702F">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2561B484" w14:textId="2594A7E3" w:rsidR="3E13702F" w:rsidRDefault="3E13702F" w:rsidP="3E13702F">
            <w:pPr>
              <w:widowControl w:val="0"/>
              <w:spacing w:line="360" w:lineRule="auto"/>
              <w:jc w:val="both"/>
              <w:rPr>
                <w:rFonts w:ascii="Calibri" w:eastAsia="Calibri" w:hAnsi="Calibri" w:cs="Calibri"/>
                <w:sz w:val="24"/>
                <w:szCs w:val="24"/>
              </w:rPr>
            </w:pPr>
          </w:p>
        </w:tc>
      </w:tr>
      <w:tr w:rsidR="3E13702F" w14:paraId="5E2877C6" w14:textId="77777777" w:rsidTr="3E13702F">
        <w:trPr>
          <w:trHeight w:val="540"/>
        </w:trPr>
        <w:tc>
          <w:tcPr>
            <w:tcW w:w="9012" w:type="dxa"/>
            <w:gridSpan w:val="6"/>
            <w:tcBorders>
              <w:left w:val="single" w:sz="6" w:space="0" w:color="auto"/>
              <w:right w:val="single" w:sz="6" w:space="0" w:color="auto"/>
            </w:tcBorders>
            <w:tcMar>
              <w:left w:w="90" w:type="dxa"/>
              <w:right w:w="90" w:type="dxa"/>
            </w:tcMar>
          </w:tcPr>
          <w:p w14:paraId="7501CE06" w14:textId="62FF2F85" w:rsidR="3E13702F" w:rsidRDefault="3E13702F" w:rsidP="3E13702F">
            <w:pPr>
              <w:widowControl w:val="0"/>
              <w:spacing w:before="120" w:line="360" w:lineRule="auto"/>
              <w:jc w:val="center"/>
              <w:rPr>
                <w:rFonts w:ascii="Calibri" w:eastAsia="Calibri" w:hAnsi="Calibri" w:cs="Calibri"/>
              </w:rPr>
            </w:pPr>
            <w:r w:rsidRPr="3E13702F">
              <w:rPr>
                <w:rFonts w:ascii="Calibri" w:eastAsia="Calibri" w:hAnsi="Calibri" w:cs="Calibri"/>
                <w:b/>
                <w:bCs/>
              </w:rPr>
              <w:t>Metas qualitativas</w:t>
            </w:r>
          </w:p>
          <w:p w14:paraId="7FD273D9" w14:textId="0BF5094E" w:rsidR="3E13702F" w:rsidRDefault="3E13702F" w:rsidP="3E13702F">
            <w:pPr>
              <w:widowControl w:val="0"/>
              <w:jc w:val="both"/>
              <w:rPr>
                <w:rFonts w:ascii="Calibri" w:eastAsia="Calibri" w:hAnsi="Calibri" w:cs="Calibri"/>
              </w:rPr>
            </w:pPr>
          </w:p>
        </w:tc>
      </w:tr>
      <w:tr w:rsidR="3E13702F" w14:paraId="5AEBCA4B" w14:textId="77777777" w:rsidTr="3E13702F">
        <w:trPr>
          <w:trHeight w:val="540"/>
        </w:trPr>
        <w:tc>
          <w:tcPr>
            <w:tcW w:w="1502" w:type="dxa"/>
            <w:tcBorders>
              <w:left w:val="single" w:sz="6" w:space="0" w:color="auto"/>
              <w:right w:val="single" w:sz="6" w:space="0" w:color="auto"/>
            </w:tcBorders>
            <w:tcMar>
              <w:left w:w="90" w:type="dxa"/>
              <w:right w:w="90" w:type="dxa"/>
            </w:tcMar>
          </w:tcPr>
          <w:p w14:paraId="173B15F4" w14:textId="6A0025AD" w:rsidR="3E13702F" w:rsidRDefault="3E13702F" w:rsidP="3E13702F">
            <w:pPr>
              <w:widowControl w:val="0"/>
              <w:jc w:val="both"/>
              <w:rPr>
                <w:rFonts w:ascii="Calibri" w:eastAsia="Calibri" w:hAnsi="Calibri" w:cs="Calibri"/>
              </w:rPr>
            </w:pPr>
            <w:r w:rsidRPr="3E13702F">
              <w:rPr>
                <w:rFonts w:ascii="Calibri" w:eastAsia="Calibri" w:hAnsi="Calibri" w:cs="Calibri"/>
              </w:rPr>
              <w:t>Metas previstas no plano de trabalho</w:t>
            </w:r>
          </w:p>
        </w:tc>
        <w:tc>
          <w:tcPr>
            <w:tcW w:w="1502" w:type="dxa"/>
            <w:tcMar>
              <w:left w:w="90" w:type="dxa"/>
              <w:right w:w="90" w:type="dxa"/>
            </w:tcMar>
          </w:tcPr>
          <w:p w14:paraId="592EE272" w14:textId="0E73C92E" w:rsidR="3E13702F" w:rsidRDefault="3E13702F" w:rsidP="3E13702F">
            <w:pPr>
              <w:widowControl w:val="0"/>
              <w:jc w:val="both"/>
              <w:rPr>
                <w:rFonts w:ascii="Calibri" w:eastAsia="Calibri" w:hAnsi="Calibri" w:cs="Calibri"/>
              </w:rPr>
            </w:pPr>
            <w:r w:rsidRPr="3E13702F">
              <w:rPr>
                <w:rFonts w:ascii="Calibri" w:eastAsia="Calibri" w:hAnsi="Calibri" w:cs="Calibri"/>
              </w:rPr>
              <w:t>Indicador previsto no plano de trabalho</w:t>
            </w:r>
          </w:p>
        </w:tc>
        <w:tc>
          <w:tcPr>
            <w:tcW w:w="1502" w:type="dxa"/>
            <w:tcMar>
              <w:left w:w="90" w:type="dxa"/>
              <w:right w:w="90" w:type="dxa"/>
            </w:tcMar>
          </w:tcPr>
          <w:p w14:paraId="676D3BE8" w14:textId="39DAE70F" w:rsidR="3E13702F" w:rsidRDefault="3E13702F" w:rsidP="3E13702F">
            <w:pPr>
              <w:widowControl w:val="0"/>
              <w:jc w:val="both"/>
              <w:rPr>
                <w:rFonts w:ascii="Calibri" w:eastAsia="Calibri" w:hAnsi="Calibri" w:cs="Calibri"/>
              </w:rPr>
            </w:pPr>
            <w:r w:rsidRPr="3E13702F">
              <w:rPr>
                <w:rFonts w:ascii="Calibri" w:eastAsia="Calibri" w:hAnsi="Calibri" w:cs="Calibri"/>
              </w:rPr>
              <w:t>Fórmula de Cálculo – conforme plano de trabalho</w:t>
            </w:r>
          </w:p>
        </w:tc>
        <w:tc>
          <w:tcPr>
            <w:tcW w:w="1502" w:type="dxa"/>
            <w:tcMar>
              <w:left w:w="90" w:type="dxa"/>
              <w:right w:w="90" w:type="dxa"/>
            </w:tcMar>
          </w:tcPr>
          <w:p w14:paraId="0C2222E4" w14:textId="10DF9C16" w:rsidR="3E13702F" w:rsidRDefault="3E13702F" w:rsidP="3E13702F">
            <w:pPr>
              <w:widowControl w:val="0"/>
              <w:jc w:val="both"/>
              <w:rPr>
                <w:rFonts w:ascii="Calibri" w:eastAsia="Calibri" w:hAnsi="Calibri" w:cs="Calibri"/>
              </w:rPr>
            </w:pPr>
            <w:r w:rsidRPr="3E13702F">
              <w:rPr>
                <w:rFonts w:ascii="Calibri" w:eastAsia="Calibri" w:hAnsi="Calibri" w:cs="Calibri"/>
              </w:rPr>
              <w:t>Meios de verificação</w:t>
            </w:r>
          </w:p>
        </w:tc>
        <w:tc>
          <w:tcPr>
            <w:tcW w:w="1502" w:type="dxa"/>
            <w:tcMar>
              <w:left w:w="90" w:type="dxa"/>
              <w:right w:w="90" w:type="dxa"/>
            </w:tcMar>
          </w:tcPr>
          <w:p w14:paraId="1494CB96" w14:textId="0D9B9D8C" w:rsidR="3E13702F" w:rsidRDefault="3E13702F" w:rsidP="3E13702F">
            <w:pPr>
              <w:widowControl w:val="0"/>
              <w:jc w:val="both"/>
              <w:rPr>
                <w:rFonts w:ascii="Calibri" w:eastAsia="Calibri" w:hAnsi="Calibri" w:cs="Calibri"/>
              </w:rPr>
            </w:pPr>
            <w:r w:rsidRPr="3E13702F">
              <w:rPr>
                <w:rFonts w:ascii="Calibri" w:eastAsia="Calibri" w:hAnsi="Calibri" w:cs="Calibri"/>
              </w:rPr>
              <w:t>Cumprimento de meta – valor atingido</w:t>
            </w:r>
          </w:p>
        </w:tc>
        <w:tc>
          <w:tcPr>
            <w:tcW w:w="1502" w:type="dxa"/>
            <w:tcBorders>
              <w:right w:val="single" w:sz="6" w:space="0" w:color="auto"/>
            </w:tcBorders>
            <w:tcMar>
              <w:left w:w="90" w:type="dxa"/>
              <w:right w:w="90" w:type="dxa"/>
            </w:tcMar>
          </w:tcPr>
          <w:p w14:paraId="13C1F0D8" w14:textId="458187BE" w:rsidR="3E13702F" w:rsidRDefault="3E13702F" w:rsidP="3E13702F">
            <w:pPr>
              <w:widowControl w:val="0"/>
              <w:jc w:val="both"/>
              <w:rPr>
                <w:rFonts w:ascii="Calibri" w:eastAsia="Calibri" w:hAnsi="Calibri" w:cs="Calibri"/>
              </w:rPr>
            </w:pPr>
            <w:r w:rsidRPr="3E13702F">
              <w:rPr>
                <w:rFonts w:ascii="Calibri" w:eastAsia="Calibri" w:hAnsi="Calibri" w:cs="Calibri"/>
              </w:rPr>
              <w:t>Justificativa em caso de não atingimento de metas</w:t>
            </w:r>
          </w:p>
        </w:tc>
      </w:tr>
      <w:tr w:rsidR="3E13702F" w14:paraId="6513C2C3" w14:textId="77777777" w:rsidTr="3E13702F">
        <w:trPr>
          <w:trHeight w:val="540"/>
        </w:trPr>
        <w:tc>
          <w:tcPr>
            <w:tcW w:w="1502" w:type="dxa"/>
            <w:tcBorders>
              <w:left w:val="single" w:sz="6" w:space="0" w:color="auto"/>
            </w:tcBorders>
            <w:tcMar>
              <w:left w:w="90" w:type="dxa"/>
              <w:right w:w="90" w:type="dxa"/>
            </w:tcMar>
          </w:tcPr>
          <w:p w14:paraId="23A861F6" w14:textId="5B2C75E1"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Meta 1</w:t>
            </w:r>
          </w:p>
        </w:tc>
        <w:tc>
          <w:tcPr>
            <w:tcW w:w="1502" w:type="dxa"/>
            <w:tcMar>
              <w:left w:w="90" w:type="dxa"/>
              <w:right w:w="90" w:type="dxa"/>
            </w:tcMar>
          </w:tcPr>
          <w:p w14:paraId="758D4476" w14:textId="2388454D" w:rsidR="3E13702F" w:rsidRDefault="3E13702F" w:rsidP="3E13702F">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022D37F7" w14:textId="7F4974AC" w:rsidR="3E13702F" w:rsidRDefault="3E13702F" w:rsidP="3E13702F">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018B442E" w14:textId="29412301" w:rsidR="3E13702F" w:rsidRDefault="3E13702F" w:rsidP="3E13702F">
            <w:pPr>
              <w:widowControl w:val="0"/>
              <w:spacing w:before="120" w:line="360" w:lineRule="auto"/>
              <w:jc w:val="both"/>
              <w:rPr>
                <w:rFonts w:ascii="Calibri" w:eastAsia="Calibri" w:hAnsi="Calibri" w:cs="Calibri"/>
                <w:sz w:val="24"/>
                <w:szCs w:val="24"/>
              </w:rPr>
            </w:pPr>
          </w:p>
        </w:tc>
        <w:tc>
          <w:tcPr>
            <w:tcW w:w="1502" w:type="dxa"/>
            <w:tcMar>
              <w:left w:w="90" w:type="dxa"/>
              <w:right w:w="90" w:type="dxa"/>
            </w:tcMar>
          </w:tcPr>
          <w:p w14:paraId="70455CA8" w14:textId="16CB25EA" w:rsidR="3E13702F" w:rsidRDefault="3E13702F" w:rsidP="3E13702F">
            <w:pPr>
              <w:widowControl w:val="0"/>
              <w:spacing w:before="120"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63543426" w14:textId="1695A6BD" w:rsidR="3E13702F" w:rsidRDefault="3E13702F" w:rsidP="3E13702F">
            <w:pPr>
              <w:widowControl w:val="0"/>
              <w:spacing w:before="120" w:line="360" w:lineRule="auto"/>
              <w:jc w:val="both"/>
              <w:rPr>
                <w:rFonts w:ascii="Calibri" w:eastAsia="Calibri" w:hAnsi="Calibri" w:cs="Calibri"/>
                <w:sz w:val="24"/>
                <w:szCs w:val="24"/>
              </w:rPr>
            </w:pPr>
          </w:p>
        </w:tc>
      </w:tr>
      <w:tr w:rsidR="3E13702F" w14:paraId="7A1D498B" w14:textId="77777777" w:rsidTr="3E13702F">
        <w:trPr>
          <w:trHeight w:val="540"/>
        </w:trPr>
        <w:tc>
          <w:tcPr>
            <w:tcW w:w="1502" w:type="dxa"/>
            <w:tcBorders>
              <w:left w:val="single" w:sz="6" w:space="0" w:color="auto"/>
            </w:tcBorders>
            <w:tcMar>
              <w:left w:w="90" w:type="dxa"/>
              <w:right w:w="90" w:type="dxa"/>
            </w:tcMar>
          </w:tcPr>
          <w:p w14:paraId="5A6141E1" w14:textId="4065F1AD" w:rsidR="3E13702F" w:rsidRDefault="3E13702F" w:rsidP="3E13702F">
            <w:pPr>
              <w:widowControl w:val="0"/>
              <w:spacing w:line="360" w:lineRule="auto"/>
              <w:jc w:val="both"/>
              <w:rPr>
                <w:rFonts w:ascii="Calibri" w:eastAsia="Calibri" w:hAnsi="Calibri" w:cs="Calibri"/>
                <w:sz w:val="24"/>
                <w:szCs w:val="24"/>
              </w:rPr>
            </w:pPr>
            <w:r w:rsidRPr="3E13702F">
              <w:rPr>
                <w:rFonts w:ascii="Calibri" w:eastAsia="Calibri" w:hAnsi="Calibri" w:cs="Calibri"/>
                <w:sz w:val="24"/>
                <w:szCs w:val="24"/>
              </w:rPr>
              <w:t>Meta 2</w:t>
            </w:r>
          </w:p>
        </w:tc>
        <w:tc>
          <w:tcPr>
            <w:tcW w:w="1502" w:type="dxa"/>
            <w:tcMar>
              <w:left w:w="90" w:type="dxa"/>
              <w:right w:w="90" w:type="dxa"/>
            </w:tcMar>
          </w:tcPr>
          <w:p w14:paraId="48A97C53" w14:textId="1DAA548C"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A594F1A" w14:textId="664B7290"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3D021E3" w14:textId="1531FC14"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2B500377" w14:textId="28538778" w:rsidR="3E13702F" w:rsidRDefault="3E13702F" w:rsidP="3E13702F">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3D071E14" w14:textId="289E0357" w:rsidR="3E13702F" w:rsidRDefault="3E13702F" w:rsidP="3E13702F">
            <w:pPr>
              <w:widowControl w:val="0"/>
              <w:spacing w:line="360" w:lineRule="auto"/>
              <w:jc w:val="both"/>
              <w:rPr>
                <w:rFonts w:ascii="Calibri" w:eastAsia="Calibri" w:hAnsi="Calibri" w:cs="Calibri"/>
                <w:sz w:val="24"/>
                <w:szCs w:val="24"/>
              </w:rPr>
            </w:pPr>
          </w:p>
        </w:tc>
      </w:tr>
      <w:tr w:rsidR="3E13702F" w14:paraId="3523FA54" w14:textId="77777777" w:rsidTr="3E13702F">
        <w:trPr>
          <w:trHeight w:val="540"/>
        </w:trPr>
        <w:tc>
          <w:tcPr>
            <w:tcW w:w="1502" w:type="dxa"/>
            <w:tcBorders>
              <w:left w:val="single" w:sz="6" w:space="0" w:color="auto"/>
            </w:tcBorders>
            <w:tcMar>
              <w:left w:w="90" w:type="dxa"/>
              <w:right w:w="90" w:type="dxa"/>
            </w:tcMar>
          </w:tcPr>
          <w:p w14:paraId="1DBCCED0" w14:textId="5FAC1686" w:rsidR="3E13702F" w:rsidRDefault="3E13702F" w:rsidP="3E13702F">
            <w:pPr>
              <w:widowControl w:val="0"/>
              <w:spacing w:line="360" w:lineRule="auto"/>
              <w:jc w:val="both"/>
              <w:rPr>
                <w:rFonts w:ascii="Calibri" w:eastAsia="Calibri" w:hAnsi="Calibri" w:cs="Calibri"/>
                <w:sz w:val="24"/>
                <w:szCs w:val="24"/>
              </w:rPr>
            </w:pPr>
            <w:r w:rsidRPr="3E13702F">
              <w:rPr>
                <w:rFonts w:ascii="Calibri" w:eastAsia="Calibri" w:hAnsi="Calibri" w:cs="Calibri"/>
                <w:sz w:val="24"/>
                <w:szCs w:val="24"/>
              </w:rPr>
              <w:t>...</w:t>
            </w:r>
          </w:p>
        </w:tc>
        <w:tc>
          <w:tcPr>
            <w:tcW w:w="1502" w:type="dxa"/>
            <w:tcMar>
              <w:left w:w="90" w:type="dxa"/>
              <w:right w:w="90" w:type="dxa"/>
            </w:tcMar>
          </w:tcPr>
          <w:p w14:paraId="13AA8155" w14:textId="161B7A05"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3BB21E86" w14:textId="427EDF42"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519F1686" w14:textId="32BFDBF6" w:rsidR="3E13702F" w:rsidRDefault="3E13702F" w:rsidP="3E13702F">
            <w:pPr>
              <w:widowControl w:val="0"/>
              <w:spacing w:line="360" w:lineRule="auto"/>
              <w:jc w:val="both"/>
              <w:rPr>
                <w:rFonts w:ascii="Calibri" w:eastAsia="Calibri" w:hAnsi="Calibri" w:cs="Calibri"/>
                <w:sz w:val="24"/>
                <w:szCs w:val="24"/>
              </w:rPr>
            </w:pPr>
          </w:p>
        </w:tc>
        <w:tc>
          <w:tcPr>
            <w:tcW w:w="1502" w:type="dxa"/>
            <w:tcMar>
              <w:left w:w="90" w:type="dxa"/>
              <w:right w:w="90" w:type="dxa"/>
            </w:tcMar>
          </w:tcPr>
          <w:p w14:paraId="1C8DA05D" w14:textId="37A960CE" w:rsidR="3E13702F" w:rsidRDefault="3E13702F" w:rsidP="3E13702F">
            <w:pPr>
              <w:widowControl w:val="0"/>
              <w:spacing w:line="360" w:lineRule="auto"/>
              <w:jc w:val="both"/>
              <w:rPr>
                <w:rFonts w:ascii="Calibri" w:eastAsia="Calibri" w:hAnsi="Calibri" w:cs="Calibri"/>
                <w:sz w:val="24"/>
                <w:szCs w:val="24"/>
              </w:rPr>
            </w:pPr>
          </w:p>
        </w:tc>
        <w:tc>
          <w:tcPr>
            <w:tcW w:w="1502" w:type="dxa"/>
            <w:tcBorders>
              <w:right w:val="single" w:sz="6" w:space="0" w:color="auto"/>
            </w:tcBorders>
            <w:tcMar>
              <w:left w:w="90" w:type="dxa"/>
              <w:right w:w="90" w:type="dxa"/>
            </w:tcMar>
          </w:tcPr>
          <w:p w14:paraId="557C4767" w14:textId="7B55EDD1" w:rsidR="3E13702F" w:rsidRDefault="3E13702F" w:rsidP="3E13702F">
            <w:pPr>
              <w:widowControl w:val="0"/>
              <w:spacing w:line="360" w:lineRule="auto"/>
              <w:jc w:val="both"/>
              <w:rPr>
                <w:rFonts w:ascii="Calibri" w:eastAsia="Calibri" w:hAnsi="Calibri" w:cs="Calibri"/>
                <w:sz w:val="24"/>
                <w:szCs w:val="24"/>
              </w:rPr>
            </w:pPr>
          </w:p>
        </w:tc>
      </w:tr>
      <w:tr w:rsidR="3E13702F" w14:paraId="4FEF7802" w14:textId="77777777" w:rsidTr="3E13702F">
        <w:trPr>
          <w:trHeight w:val="540"/>
        </w:trPr>
        <w:tc>
          <w:tcPr>
            <w:tcW w:w="9012" w:type="dxa"/>
            <w:gridSpan w:val="6"/>
            <w:tcBorders>
              <w:left w:val="single" w:sz="6" w:space="0" w:color="auto"/>
              <w:right w:val="single" w:sz="6" w:space="0" w:color="auto"/>
            </w:tcBorders>
            <w:tcMar>
              <w:left w:w="90" w:type="dxa"/>
              <w:right w:w="90" w:type="dxa"/>
            </w:tcMar>
          </w:tcPr>
          <w:p w14:paraId="26B344DD" w14:textId="6F6EE909" w:rsidR="3E13702F" w:rsidRDefault="3E13702F" w:rsidP="3E13702F">
            <w:pPr>
              <w:widowControl w:val="0"/>
              <w:spacing w:line="360" w:lineRule="auto"/>
              <w:jc w:val="center"/>
              <w:rPr>
                <w:rFonts w:ascii="Calibri" w:eastAsia="Calibri" w:hAnsi="Calibri" w:cs="Calibri"/>
                <w:sz w:val="24"/>
                <w:szCs w:val="24"/>
              </w:rPr>
            </w:pPr>
            <w:r w:rsidRPr="3E13702F">
              <w:rPr>
                <w:rFonts w:ascii="Calibri" w:eastAsia="Calibri" w:hAnsi="Calibri" w:cs="Calibri"/>
                <w:b/>
                <w:bCs/>
                <w:sz w:val="24"/>
                <w:szCs w:val="24"/>
              </w:rPr>
              <w:t>Meios de verificação</w:t>
            </w:r>
          </w:p>
        </w:tc>
      </w:tr>
      <w:tr w:rsidR="3E13702F" w14:paraId="05B72AFF" w14:textId="77777777" w:rsidTr="3E13702F">
        <w:trPr>
          <w:trHeight w:val="540"/>
        </w:trPr>
        <w:tc>
          <w:tcPr>
            <w:tcW w:w="9012" w:type="dxa"/>
            <w:gridSpan w:val="6"/>
            <w:tcBorders>
              <w:left w:val="single" w:sz="6" w:space="0" w:color="auto"/>
              <w:bottom w:val="single" w:sz="6" w:space="0" w:color="auto"/>
              <w:right w:val="single" w:sz="6" w:space="0" w:color="auto"/>
            </w:tcBorders>
            <w:tcMar>
              <w:left w:w="90" w:type="dxa"/>
              <w:right w:w="90" w:type="dxa"/>
            </w:tcMar>
          </w:tcPr>
          <w:p w14:paraId="67F3D385" w14:textId="33B07985"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Devem ser inseridos os meios de verificação de cumprimento das metas, tais como listas de frequência, relatórios fotográficos, etc.</w:t>
            </w:r>
          </w:p>
          <w:p w14:paraId="3732DA08" w14:textId="0B7F936E"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6EEA0D79" w14:textId="68E5DC6B"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6D001FFA" w14:textId="6EFFED5C" w:rsidR="3E13702F" w:rsidRDefault="3E13702F" w:rsidP="3E13702F">
      <w:pPr>
        <w:widowControl w:val="0"/>
        <w:spacing w:before="120" w:after="0" w:line="360" w:lineRule="auto"/>
        <w:ind w:firstLine="709"/>
        <w:jc w:val="both"/>
        <w:rPr>
          <w:rFonts w:ascii="Calibri" w:eastAsia="Calibri" w:hAnsi="Calibri" w:cs="Calibri"/>
          <w:color w:val="000000" w:themeColor="text1"/>
          <w:sz w:val="24"/>
          <w:szCs w:val="24"/>
        </w:rPr>
      </w:pPr>
    </w:p>
    <w:p w14:paraId="473D25A3" w14:textId="7B2A5852" w:rsidR="6EA2E61B" w:rsidRDefault="6EA2E61B" w:rsidP="3E13702F">
      <w:pPr>
        <w:widowControl w:val="0"/>
        <w:spacing w:before="120" w:after="0" w:line="360" w:lineRule="auto"/>
        <w:ind w:firstLine="709"/>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2"/>
        <w:gridCol w:w="1502"/>
        <w:gridCol w:w="1502"/>
        <w:gridCol w:w="1502"/>
        <w:gridCol w:w="1502"/>
        <w:gridCol w:w="1502"/>
      </w:tblGrid>
      <w:tr w:rsidR="3E13702F" w14:paraId="6476C1E7" w14:textId="77777777" w:rsidTr="3E13702F">
        <w:trPr>
          <w:trHeight w:val="300"/>
        </w:trPr>
        <w:tc>
          <w:tcPr>
            <w:tcW w:w="1502" w:type="dxa"/>
            <w:tcBorders>
              <w:top w:val="single" w:sz="6" w:space="0" w:color="auto"/>
              <w:left w:val="single" w:sz="6" w:space="0" w:color="auto"/>
            </w:tcBorders>
            <w:tcMar>
              <w:left w:w="90" w:type="dxa"/>
              <w:right w:w="90" w:type="dxa"/>
            </w:tcMar>
          </w:tcPr>
          <w:p w14:paraId="068E7B16" w14:textId="672B79F2" w:rsidR="3E13702F" w:rsidRDefault="3E13702F" w:rsidP="3E13702F">
            <w:pPr>
              <w:keepNext/>
              <w:keepLines/>
              <w:widowControl w:val="0"/>
              <w:jc w:val="both"/>
              <w:rPr>
                <w:rFonts w:ascii="Calibri" w:eastAsia="Calibri" w:hAnsi="Calibri" w:cs="Calibri"/>
                <w:sz w:val="24"/>
                <w:szCs w:val="24"/>
              </w:rPr>
            </w:pPr>
            <w:r w:rsidRPr="3E13702F">
              <w:rPr>
                <w:rFonts w:ascii="Calibri" w:eastAsia="Calibri" w:hAnsi="Calibri" w:cs="Calibri"/>
                <w:b/>
                <w:bCs/>
                <w:sz w:val="24"/>
                <w:szCs w:val="24"/>
              </w:rPr>
              <w:t>Metas previstas no plano de trabalho</w:t>
            </w:r>
          </w:p>
        </w:tc>
        <w:tc>
          <w:tcPr>
            <w:tcW w:w="1502" w:type="dxa"/>
            <w:tcBorders>
              <w:top w:val="single" w:sz="6" w:space="0" w:color="auto"/>
            </w:tcBorders>
            <w:tcMar>
              <w:left w:w="90" w:type="dxa"/>
              <w:right w:w="90" w:type="dxa"/>
            </w:tcMar>
          </w:tcPr>
          <w:p w14:paraId="31D26AB3" w14:textId="67E7BFFC" w:rsidR="3E13702F" w:rsidRDefault="3E13702F" w:rsidP="3E13702F">
            <w:pPr>
              <w:keepNext/>
              <w:keepLines/>
              <w:widowControl w:val="0"/>
              <w:jc w:val="both"/>
              <w:rPr>
                <w:rFonts w:ascii="Calibri" w:eastAsia="Calibri" w:hAnsi="Calibri" w:cs="Calibri"/>
                <w:sz w:val="24"/>
                <w:szCs w:val="24"/>
              </w:rPr>
            </w:pPr>
            <w:r w:rsidRPr="3E13702F">
              <w:rPr>
                <w:rFonts w:ascii="Calibri" w:eastAsia="Calibri" w:hAnsi="Calibri" w:cs="Calibri"/>
                <w:b/>
                <w:bCs/>
                <w:sz w:val="24"/>
                <w:szCs w:val="24"/>
              </w:rPr>
              <w:t>Indicador previsto no plano de trabalho</w:t>
            </w:r>
          </w:p>
        </w:tc>
        <w:tc>
          <w:tcPr>
            <w:tcW w:w="1502" w:type="dxa"/>
            <w:tcBorders>
              <w:top w:val="single" w:sz="6" w:space="0" w:color="auto"/>
            </w:tcBorders>
            <w:tcMar>
              <w:left w:w="90" w:type="dxa"/>
              <w:right w:w="90" w:type="dxa"/>
            </w:tcMar>
          </w:tcPr>
          <w:p w14:paraId="7BE9DA2C" w14:textId="5CAEFEEE" w:rsidR="3E13702F" w:rsidRDefault="3E13702F" w:rsidP="3E13702F">
            <w:pPr>
              <w:keepNext/>
              <w:keepLines/>
              <w:widowControl w:val="0"/>
              <w:jc w:val="both"/>
              <w:rPr>
                <w:rFonts w:ascii="Calibri" w:eastAsia="Calibri" w:hAnsi="Calibri" w:cs="Calibri"/>
                <w:sz w:val="24"/>
                <w:szCs w:val="24"/>
              </w:rPr>
            </w:pPr>
            <w:r w:rsidRPr="3E13702F">
              <w:rPr>
                <w:rFonts w:ascii="Calibri" w:eastAsia="Calibri" w:hAnsi="Calibri" w:cs="Calibri"/>
                <w:b/>
                <w:bCs/>
                <w:sz w:val="24"/>
                <w:szCs w:val="24"/>
              </w:rPr>
              <w:t>Fórmula de Cálculo – conforme plano de trabalho</w:t>
            </w:r>
          </w:p>
        </w:tc>
        <w:tc>
          <w:tcPr>
            <w:tcW w:w="1502" w:type="dxa"/>
            <w:tcBorders>
              <w:top w:val="single" w:sz="6" w:space="0" w:color="auto"/>
            </w:tcBorders>
            <w:tcMar>
              <w:left w:w="90" w:type="dxa"/>
              <w:right w:w="90" w:type="dxa"/>
            </w:tcMar>
          </w:tcPr>
          <w:p w14:paraId="64755A47" w14:textId="5D7B7CD0" w:rsidR="3E13702F" w:rsidRDefault="3E13702F" w:rsidP="3E13702F">
            <w:pPr>
              <w:keepNext/>
              <w:keepLines/>
              <w:widowControl w:val="0"/>
              <w:jc w:val="both"/>
              <w:rPr>
                <w:rFonts w:ascii="Calibri" w:eastAsia="Calibri" w:hAnsi="Calibri" w:cs="Calibri"/>
                <w:sz w:val="24"/>
                <w:szCs w:val="24"/>
              </w:rPr>
            </w:pPr>
            <w:r w:rsidRPr="3E13702F">
              <w:rPr>
                <w:rFonts w:ascii="Calibri" w:eastAsia="Calibri" w:hAnsi="Calibri" w:cs="Calibri"/>
                <w:b/>
                <w:bCs/>
                <w:sz w:val="24"/>
                <w:szCs w:val="24"/>
              </w:rPr>
              <w:t>Meios de verificação</w:t>
            </w:r>
          </w:p>
        </w:tc>
        <w:tc>
          <w:tcPr>
            <w:tcW w:w="1502" w:type="dxa"/>
            <w:tcBorders>
              <w:top w:val="single" w:sz="6" w:space="0" w:color="auto"/>
            </w:tcBorders>
            <w:tcMar>
              <w:left w:w="90" w:type="dxa"/>
              <w:right w:w="90" w:type="dxa"/>
            </w:tcMar>
          </w:tcPr>
          <w:p w14:paraId="0DAA3D03" w14:textId="1C2C7559" w:rsidR="3E13702F" w:rsidRDefault="3E13702F" w:rsidP="3E13702F">
            <w:pPr>
              <w:keepNext/>
              <w:keepLines/>
              <w:widowControl w:val="0"/>
              <w:jc w:val="both"/>
              <w:rPr>
                <w:rFonts w:ascii="Calibri" w:eastAsia="Calibri" w:hAnsi="Calibri" w:cs="Calibri"/>
                <w:sz w:val="24"/>
                <w:szCs w:val="24"/>
              </w:rPr>
            </w:pPr>
            <w:r w:rsidRPr="3E13702F">
              <w:rPr>
                <w:rFonts w:ascii="Calibri" w:eastAsia="Calibri" w:hAnsi="Calibri" w:cs="Calibri"/>
                <w:b/>
                <w:bCs/>
                <w:sz w:val="24"/>
                <w:szCs w:val="24"/>
              </w:rPr>
              <w:t>Cumprimento de meta – valor atingido</w:t>
            </w:r>
          </w:p>
        </w:tc>
        <w:tc>
          <w:tcPr>
            <w:tcW w:w="1502" w:type="dxa"/>
            <w:tcBorders>
              <w:top w:val="single" w:sz="6" w:space="0" w:color="auto"/>
              <w:right w:val="single" w:sz="6" w:space="0" w:color="auto"/>
            </w:tcBorders>
            <w:tcMar>
              <w:left w:w="90" w:type="dxa"/>
              <w:right w:w="90" w:type="dxa"/>
            </w:tcMar>
          </w:tcPr>
          <w:p w14:paraId="280B21C5" w14:textId="48D2D22F" w:rsidR="3E13702F" w:rsidRDefault="3E13702F" w:rsidP="3E13702F">
            <w:pPr>
              <w:keepNext/>
              <w:keepLines/>
              <w:widowControl w:val="0"/>
              <w:jc w:val="both"/>
              <w:rPr>
                <w:rFonts w:ascii="Calibri" w:eastAsia="Calibri" w:hAnsi="Calibri" w:cs="Calibri"/>
                <w:sz w:val="24"/>
                <w:szCs w:val="24"/>
              </w:rPr>
            </w:pPr>
            <w:r w:rsidRPr="3E13702F">
              <w:rPr>
                <w:rFonts w:ascii="Calibri" w:eastAsia="Calibri" w:hAnsi="Calibri" w:cs="Calibri"/>
                <w:b/>
                <w:bCs/>
                <w:sz w:val="24"/>
                <w:szCs w:val="24"/>
              </w:rPr>
              <w:t>Justificativa em caso de não atingimento de metas</w:t>
            </w:r>
          </w:p>
        </w:tc>
      </w:tr>
      <w:tr w:rsidR="3E13702F" w14:paraId="4BC0B6A9" w14:textId="77777777" w:rsidTr="3E13702F">
        <w:trPr>
          <w:trHeight w:val="300"/>
        </w:trPr>
        <w:tc>
          <w:tcPr>
            <w:tcW w:w="1502" w:type="dxa"/>
            <w:tcBorders>
              <w:left w:val="single" w:sz="6" w:space="0" w:color="auto"/>
            </w:tcBorders>
            <w:tcMar>
              <w:left w:w="90" w:type="dxa"/>
              <w:right w:w="90" w:type="dxa"/>
            </w:tcMar>
          </w:tcPr>
          <w:p w14:paraId="00A7BD29" w14:textId="1056FFDE" w:rsidR="3E13702F" w:rsidRDefault="3E13702F" w:rsidP="3E13702F">
            <w:pPr>
              <w:keepNext/>
              <w:keepLines/>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Manter, ao longo dos 3 meses de projeto, 100 alunos ativos matriculados</w:t>
            </w:r>
          </w:p>
        </w:tc>
        <w:tc>
          <w:tcPr>
            <w:tcW w:w="1502" w:type="dxa"/>
            <w:tcMar>
              <w:left w:w="90" w:type="dxa"/>
              <w:right w:w="90" w:type="dxa"/>
            </w:tcMar>
          </w:tcPr>
          <w:p w14:paraId="19ECA558" w14:textId="6FF0B228" w:rsidR="3E13702F" w:rsidRDefault="3E13702F" w:rsidP="3E13702F">
            <w:pPr>
              <w:keepNext/>
              <w:keepLines/>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Quantidade de alunos matriculados</w:t>
            </w:r>
          </w:p>
        </w:tc>
        <w:tc>
          <w:tcPr>
            <w:tcW w:w="1502" w:type="dxa"/>
            <w:tcMar>
              <w:left w:w="90" w:type="dxa"/>
              <w:right w:w="90" w:type="dxa"/>
            </w:tcMar>
          </w:tcPr>
          <w:p w14:paraId="31C264DD" w14:textId="1CDAC671" w:rsidR="3E13702F" w:rsidRDefault="3E13702F" w:rsidP="3E13702F">
            <w:pPr>
              <w:keepNext/>
              <w:keepLines/>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Média mensal da quantidade de alunos ativos matriculados no último dia de cada mês</w:t>
            </w:r>
          </w:p>
        </w:tc>
        <w:tc>
          <w:tcPr>
            <w:tcW w:w="1502" w:type="dxa"/>
            <w:tcMar>
              <w:left w:w="90" w:type="dxa"/>
              <w:right w:w="90" w:type="dxa"/>
            </w:tcMar>
          </w:tcPr>
          <w:p w14:paraId="519201E2" w14:textId="14A99119" w:rsidR="3E13702F" w:rsidRDefault="3E13702F" w:rsidP="3E13702F">
            <w:pPr>
              <w:keepNext/>
              <w:keepLines/>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Lista de frequência mensais devidamente assinadas pelo professor e pela entidade</w:t>
            </w:r>
          </w:p>
        </w:tc>
        <w:tc>
          <w:tcPr>
            <w:tcW w:w="1502" w:type="dxa"/>
            <w:tcMar>
              <w:left w:w="90" w:type="dxa"/>
              <w:right w:w="90" w:type="dxa"/>
            </w:tcMar>
          </w:tcPr>
          <w:p w14:paraId="76185A48" w14:textId="189BD89F" w:rsidR="3E13702F" w:rsidRDefault="3E13702F" w:rsidP="3E13702F">
            <w:pPr>
              <w:keepNext/>
              <w:keepLines/>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100</w:t>
            </w:r>
          </w:p>
        </w:tc>
        <w:tc>
          <w:tcPr>
            <w:tcW w:w="1502" w:type="dxa"/>
            <w:tcBorders>
              <w:right w:val="single" w:sz="6" w:space="0" w:color="auto"/>
            </w:tcBorders>
            <w:tcMar>
              <w:left w:w="90" w:type="dxa"/>
              <w:right w:w="90" w:type="dxa"/>
            </w:tcMar>
          </w:tcPr>
          <w:p w14:paraId="06CB3595" w14:textId="082CAAD6" w:rsidR="3E13702F" w:rsidRDefault="3E13702F" w:rsidP="3E13702F">
            <w:pPr>
              <w:keepNext/>
              <w:keepLines/>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Meta atingida</w:t>
            </w:r>
          </w:p>
        </w:tc>
      </w:tr>
      <w:tr w:rsidR="3E13702F" w14:paraId="28FBE30F" w14:textId="77777777" w:rsidTr="3E13702F">
        <w:trPr>
          <w:trHeight w:val="300"/>
        </w:trPr>
        <w:tc>
          <w:tcPr>
            <w:tcW w:w="1502" w:type="dxa"/>
            <w:tcBorders>
              <w:left w:val="single" w:sz="6" w:space="0" w:color="auto"/>
              <w:bottom w:val="single" w:sz="6" w:space="0" w:color="auto"/>
            </w:tcBorders>
            <w:tcMar>
              <w:left w:w="90" w:type="dxa"/>
              <w:right w:w="90" w:type="dxa"/>
            </w:tcMar>
          </w:tcPr>
          <w:p w14:paraId="18DA324A" w14:textId="3846B4A9"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 xml:space="preserve">Realizar 630 atendimentos </w:t>
            </w:r>
            <w:proofErr w:type="spellStart"/>
            <w:r w:rsidRPr="3E13702F">
              <w:rPr>
                <w:rFonts w:ascii="Calibri" w:eastAsia="Calibri" w:hAnsi="Calibri" w:cs="Calibri"/>
                <w:sz w:val="24"/>
                <w:szCs w:val="24"/>
              </w:rPr>
              <w:t>pro</w:t>
            </w:r>
            <w:proofErr w:type="spellEnd"/>
            <w:r w:rsidRPr="3E13702F">
              <w:rPr>
                <w:rFonts w:ascii="Calibri" w:eastAsia="Calibri" w:hAnsi="Calibri" w:cs="Calibri"/>
                <w:sz w:val="24"/>
                <w:szCs w:val="24"/>
              </w:rPr>
              <w:t xml:space="preserve"> mês, totalizando 1890 atendimentos ao longo do projeto</w:t>
            </w:r>
          </w:p>
        </w:tc>
        <w:tc>
          <w:tcPr>
            <w:tcW w:w="1502" w:type="dxa"/>
            <w:tcBorders>
              <w:bottom w:val="single" w:sz="6" w:space="0" w:color="auto"/>
            </w:tcBorders>
            <w:tcMar>
              <w:left w:w="90" w:type="dxa"/>
              <w:right w:w="90" w:type="dxa"/>
            </w:tcMar>
          </w:tcPr>
          <w:p w14:paraId="32AD5541" w14:textId="4C955A7E"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Número de atendimentos (número de presenças de alunos)</w:t>
            </w:r>
          </w:p>
        </w:tc>
        <w:tc>
          <w:tcPr>
            <w:tcW w:w="1502" w:type="dxa"/>
            <w:tcBorders>
              <w:bottom w:val="single" w:sz="6" w:space="0" w:color="auto"/>
            </w:tcBorders>
            <w:tcMar>
              <w:left w:w="90" w:type="dxa"/>
              <w:right w:w="90" w:type="dxa"/>
            </w:tcMar>
          </w:tcPr>
          <w:p w14:paraId="50C7CA76" w14:textId="191B1F57"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Soma da quantidade de presenças de todos os alunos matriculados durante o mês em cada mês do projeto.</w:t>
            </w:r>
          </w:p>
        </w:tc>
        <w:tc>
          <w:tcPr>
            <w:tcW w:w="1502" w:type="dxa"/>
            <w:tcBorders>
              <w:bottom w:val="single" w:sz="6" w:space="0" w:color="auto"/>
            </w:tcBorders>
            <w:tcMar>
              <w:left w:w="90" w:type="dxa"/>
              <w:right w:w="90" w:type="dxa"/>
            </w:tcMar>
          </w:tcPr>
          <w:p w14:paraId="12A4B179" w14:textId="4A87C09E"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Listas de frequência mensais devidamente assinadas pelo professor e pela entidade</w:t>
            </w:r>
          </w:p>
        </w:tc>
        <w:tc>
          <w:tcPr>
            <w:tcW w:w="1502" w:type="dxa"/>
            <w:tcBorders>
              <w:bottom w:val="single" w:sz="6" w:space="0" w:color="auto"/>
            </w:tcBorders>
            <w:tcMar>
              <w:left w:w="90" w:type="dxa"/>
              <w:right w:w="90" w:type="dxa"/>
            </w:tcMar>
          </w:tcPr>
          <w:p w14:paraId="5350871F" w14:textId="321ED012"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1500</w:t>
            </w:r>
          </w:p>
        </w:tc>
        <w:tc>
          <w:tcPr>
            <w:tcW w:w="1502" w:type="dxa"/>
            <w:tcBorders>
              <w:bottom w:val="single" w:sz="6" w:space="0" w:color="auto"/>
              <w:right w:val="single" w:sz="6" w:space="0" w:color="auto"/>
            </w:tcBorders>
            <w:tcMar>
              <w:left w:w="90" w:type="dxa"/>
              <w:right w:w="90" w:type="dxa"/>
            </w:tcMar>
          </w:tcPr>
          <w:p w14:paraId="49A6769E" w14:textId="3ECD3157"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A meta não foi atingida pois ...</w:t>
            </w:r>
          </w:p>
        </w:tc>
      </w:tr>
    </w:tbl>
    <w:p w14:paraId="73B70DB0" w14:textId="6615C412" w:rsidR="3E13702F" w:rsidRDefault="3E13702F" w:rsidP="3E13702F">
      <w:pPr>
        <w:widowControl w:val="0"/>
        <w:spacing w:before="120" w:after="0" w:line="360" w:lineRule="auto"/>
        <w:ind w:firstLine="709"/>
        <w:jc w:val="both"/>
        <w:rPr>
          <w:rFonts w:ascii="Calibri" w:eastAsia="Calibri" w:hAnsi="Calibri" w:cs="Calibri"/>
          <w:color w:val="000000" w:themeColor="text1"/>
          <w:sz w:val="24"/>
          <w:szCs w:val="24"/>
        </w:rPr>
      </w:pPr>
    </w:p>
    <w:p w14:paraId="284FD1A7" w14:textId="046C7ACC" w:rsidR="6EA2E61B" w:rsidRDefault="6EA2E61B" w:rsidP="3E13702F">
      <w:pPr>
        <w:widowControl w:val="0"/>
        <w:spacing w:before="120" w:after="0" w:line="360" w:lineRule="auto"/>
        <w:ind w:firstLine="709"/>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São Paulo, __ de _______ </w:t>
      </w:r>
      <w:proofErr w:type="spellStart"/>
      <w:r w:rsidRPr="3E13702F">
        <w:rPr>
          <w:rFonts w:ascii="Calibri" w:eastAsia="Calibri" w:hAnsi="Calibri" w:cs="Calibri"/>
          <w:color w:val="000000" w:themeColor="text1"/>
          <w:sz w:val="24"/>
          <w:szCs w:val="24"/>
        </w:rPr>
        <w:t>de</w:t>
      </w:r>
      <w:proofErr w:type="spellEnd"/>
      <w:r w:rsidRPr="3E13702F">
        <w:rPr>
          <w:rFonts w:ascii="Calibri" w:eastAsia="Calibri" w:hAnsi="Calibri" w:cs="Calibri"/>
          <w:color w:val="000000" w:themeColor="text1"/>
          <w:sz w:val="24"/>
          <w:szCs w:val="24"/>
        </w:rPr>
        <w:t xml:space="preserve"> ________</w:t>
      </w:r>
    </w:p>
    <w:p w14:paraId="069A2117" w14:textId="3631FE22" w:rsidR="6EA2E61B" w:rsidRDefault="6EA2E61B" w:rsidP="3E13702F">
      <w:pPr>
        <w:widowControl w:val="0"/>
        <w:spacing w:before="120" w:after="0" w:line="360" w:lineRule="auto"/>
        <w:ind w:firstLine="709"/>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w:t>
      </w:r>
    </w:p>
    <w:p w14:paraId="67CB130E" w14:textId="5837EF10" w:rsidR="6EA2E61B" w:rsidRDefault="6EA2E61B" w:rsidP="3E13702F">
      <w:pPr>
        <w:widowControl w:val="0"/>
        <w:spacing w:before="120" w:after="0" w:line="360" w:lineRule="auto"/>
        <w:ind w:firstLine="7380"/>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Presidente OSC</w:t>
      </w:r>
    </w:p>
    <w:p w14:paraId="02E64EA2" w14:textId="467C2206" w:rsidR="3E13702F" w:rsidRDefault="3E13702F" w:rsidP="3E13702F">
      <w:pPr>
        <w:rPr>
          <w:rFonts w:ascii="Calibri" w:eastAsia="Calibri" w:hAnsi="Calibri" w:cs="Calibri"/>
          <w:color w:val="000000" w:themeColor="text1"/>
        </w:rPr>
      </w:pPr>
    </w:p>
    <w:p w14:paraId="6026F4DA" w14:textId="66BF7EB5" w:rsidR="3E13702F" w:rsidRDefault="3E13702F" w:rsidP="3E13702F">
      <w:pPr>
        <w:spacing w:before="120" w:line="360" w:lineRule="auto"/>
        <w:rPr>
          <w:rFonts w:ascii="Calibri" w:eastAsia="Calibri" w:hAnsi="Calibri" w:cs="Calibri"/>
          <w:color w:val="000000" w:themeColor="text1"/>
        </w:rPr>
      </w:pPr>
    </w:p>
    <w:p w14:paraId="7EED1A6B" w14:textId="33DAE3C3" w:rsidR="3E13702F" w:rsidRDefault="3E13702F">
      <w:r>
        <w:br w:type="page"/>
      </w:r>
    </w:p>
    <w:p w14:paraId="0C445198" w14:textId="4C5762B7"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XVI</w:t>
      </w:r>
    </w:p>
    <w:p w14:paraId="24603024" w14:textId="320F0E3F"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RELATÓRIO DE COMPROVAÇÃO DOS ITENS DO PLANO DE TRABALHO</w:t>
      </w:r>
    </w:p>
    <w:p w14:paraId="310FB8A1" w14:textId="0695ACCE" w:rsidR="6EA2E61B" w:rsidRDefault="6EA2E61B" w:rsidP="3E13702F">
      <w:pPr>
        <w:spacing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objetivo deste anexo é a comprovação da implementação dos diferentes itens previstos no plano de trabalho.</w:t>
      </w:r>
    </w:p>
    <w:p w14:paraId="6150BFAA" w14:textId="47AFEE4C" w:rsidR="6EA2E61B" w:rsidRDefault="6EA2E61B" w:rsidP="3E13702F">
      <w:pPr>
        <w:spacing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1070FE75" w14:textId="44D791EE"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ÓRGÃO PÚBLICO:</w:t>
      </w:r>
    </w:p>
    <w:p w14:paraId="69D0F4E0" w14:textId="7905911E"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ORGANIZAÇÃO DA SOCIEDADE CIVIL: </w:t>
      </w:r>
    </w:p>
    <w:p w14:paraId="07DDF3C3" w14:textId="055504DA"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CNPJ:</w:t>
      </w:r>
    </w:p>
    <w:p w14:paraId="112E0CC7" w14:textId="19C03304"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RESPONSÁVEL(IS) PELA OSC: </w:t>
      </w:r>
    </w:p>
    <w:p w14:paraId="1A7B1B62" w14:textId="60DAC43D"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OBJETO DA PARCERIA: </w:t>
      </w:r>
    </w:p>
    <w:p w14:paraId="25D7B638" w14:textId="15B915FD"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NÚMERO DO TERMO:</w:t>
      </w:r>
    </w:p>
    <w:p w14:paraId="6BB5E358" w14:textId="4D9B393E" w:rsidR="3E13702F" w:rsidRDefault="3E13702F" w:rsidP="3E13702F">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006A005B" w14:textId="77777777" w:rsidTr="3E13702F">
        <w:trPr>
          <w:trHeight w:val="300"/>
        </w:trPr>
        <w:tc>
          <w:tcPr>
            <w:tcW w:w="4508" w:type="dxa"/>
            <w:tcBorders>
              <w:top w:val="single" w:sz="6" w:space="0" w:color="auto"/>
              <w:left w:val="single" w:sz="6" w:space="0" w:color="auto"/>
            </w:tcBorders>
            <w:tcMar>
              <w:left w:w="90" w:type="dxa"/>
              <w:right w:w="90" w:type="dxa"/>
            </w:tcMar>
          </w:tcPr>
          <w:p w14:paraId="7C0B54B4" w14:textId="5B3EEA90"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186323E1" w14:textId="532466C5" w:rsidR="3E13702F" w:rsidRDefault="3E13702F" w:rsidP="3E13702F">
            <w:pPr>
              <w:widowControl w:val="0"/>
              <w:spacing w:before="120" w:line="360" w:lineRule="auto"/>
              <w:jc w:val="both"/>
              <w:rPr>
                <w:rFonts w:ascii="Calibri" w:eastAsia="Calibri" w:hAnsi="Calibri" w:cs="Calibri"/>
                <w:sz w:val="24"/>
                <w:szCs w:val="24"/>
              </w:rPr>
            </w:pPr>
          </w:p>
        </w:tc>
      </w:tr>
      <w:tr w:rsidR="3E13702F" w14:paraId="0C49D384" w14:textId="77777777" w:rsidTr="3E13702F">
        <w:trPr>
          <w:trHeight w:val="300"/>
        </w:trPr>
        <w:tc>
          <w:tcPr>
            <w:tcW w:w="4508" w:type="dxa"/>
            <w:tcBorders>
              <w:left w:val="single" w:sz="6" w:space="0" w:color="auto"/>
            </w:tcBorders>
            <w:tcMar>
              <w:left w:w="90" w:type="dxa"/>
              <w:right w:w="90" w:type="dxa"/>
            </w:tcMar>
          </w:tcPr>
          <w:p w14:paraId="782806C7" w14:textId="1B920F11"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0980563E" w14:textId="73D8BCB0" w:rsidR="3E13702F" w:rsidRDefault="3E13702F" w:rsidP="3E13702F">
            <w:pPr>
              <w:widowControl w:val="0"/>
              <w:spacing w:before="120" w:line="360" w:lineRule="auto"/>
              <w:jc w:val="both"/>
              <w:rPr>
                <w:rFonts w:ascii="Calibri" w:eastAsia="Calibri" w:hAnsi="Calibri" w:cs="Calibri"/>
                <w:sz w:val="24"/>
                <w:szCs w:val="24"/>
              </w:rPr>
            </w:pPr>
          </w:p>
        </w:tc>
      </w:tr>
      <w:tr w:rsidR="3E13702F" w14:paraId="776B5CF6" w14:textId="77777777" w:rsidTr="3E13702F">
        <w:trPr>
          <w:trHeight w:val="300"/>
        </w:trPr>
        <w:tc>
          <w:tcPr>
            <w:tcW w:w="4508" w:type="dxa"/>
            <w:tcBorders>
              <w:left w:val="single" w:sz="6" w:space="0" w:color="auto"/>
              <w:bottom w:val="single" w:sz="6" w:space="0" w:color="auto"/>
            </w:tcBorders>
            <w:tcMar>
              <w:left w:w="90" w:type="dxa"/>
              <w:right w:w="90" w:type="dxa"/>
            </w:tcMar>
          </w:tcPr>
          <w:p w14:paraId="00484974" w14:textId="466C0700"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5C96E6B2" w14:textId="2123CB67" w:rsidR="3E13702F" w:rsidRDefault="3E13702F" w:rsidP="3E13702F">
            <w:pPr>
              <w:widowControl w:val="0"/>
              <w:spacing w:before="120" w:line="360" w:lineRule="auto"/>
              <w:jc w:val="both"/>
              <w:rPr>
                <w:rFonts w:ascii="Calibri" w:eastAsia="Calibri" w:hAnsi="Calibri" w:cs="Calibri"/>
                <w:sz w:val="24"/>
                <w:szCs w:val="24"/>
              </w:rPr>
            </w:pPr>
          </w:p>
        </w:tc>
      </w:tr>
    </w:tbl>
    <w:p w14:paraId="0976C33C" w14:textId="7D5BB816" w:rsidR="6EA2E61B" w:rsidRDefault="6EA2E61B" w:rsidP="3E13702F">
      <w:pPr>
        <w:widowControl w:val="0"/>
        <w:spacing w:before="120" w:after="120" w:line="360" w:lineRule="auto"/>
        <w:ind w:firstLine="709"/>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7BF4D0AD" w14:textId="77777777" w:rsidTr="3E13702F">
        <w:trPr>
          <w:trHeight w:val="300"/>
        </w:trPr>
        <w:tc>
          <w:tcPr>
            <w:tcW w:w="4508" w:type="dxa"/>
            <w:tcBorders>
              <w:top w:val="single" w:sz="6" w:space="0" w:color="auto"/>
              <w:left w:val="single" w:sz="6" w:space="0" w:color="auto"/>
            </w:tcBorders>
            <w:tcMar>
              <w:left w:w="90" w:type="dxa"/>
              <w:right w:w="90" w:type="dxa"/>
            </w:tcMar>
          </w:tcPr>
          <w:p w14:paraId="340B647C" w14:textId="104A2A8A"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Local</w:t>
            </w:r>
          </w:p>
        </w:tc>
        <w:tc>
          <w:tcPr>
            <w:tcW w:w="4508" w:type="dxa"/>
            <w:tcBorders>
              <w:top w:val="single" w:sz="6" w:space="0" w:color="auto"/>
              <w:right w:val="single" w:sz="6" w:space="0" w:color="auto"/>
            </w:tcBorders>
            <w:tcMar>
              <w:left w:w="90" w:type="dxa"/>
              <w:right w:w="90" w:type="dxa"/>
            </w:tcMar>
          </w:tcPr>
          <w:p w14:paraId="2FB3806F" w14:textId="05ED98AB" w:rsidR="3E13702F" w:rsidRDefault="3E13702F" w:rsidP="3E13702F">
            <w:pPr>
              <w:widowControl w:val="0"/>
              <w:spacing w:before="120" w:line="360" w:lineRule="auto"/>
              <w:jc w:val="both"/>
              <w:rPr>
                <w:rFonts w:ascii="Calibri" w:eastAsia="Calibri" w:hAnsi="Calibri" w:cs="Calibri"/>
                <w:sz w:val="24"/>
                <w:szCs w:val="24"/>
              </w:rPr>
            </w:pPr>
          </w:p>
        </w:tc>
      </w:tr>
      <w:tr w:rsidR="3E13702F" w14:paraId="2FC37A53" w14:textId="77777777" w:rsidTr="3E13702F">
        <w:trPr>
          <w:trHeight w:val="300"/>
        </w:trPr>
        <w:tc>
          <w:tcPr>
            <w:tcW w:w="4508" w:type="dxa"/>
            <w:tcBorders>
              <w:left w:val="single" w:sz="6" w:space="0" w:color="auto"/>
            </w:tcBorders>
            <w:tcMar>
              <w:left w:w="90" w:type="dxa"/>
              <w:right w:w="90" w:type="dxa"/>
            </w:tcMar>
          </w:tcPr>
          <w:p w14:paraId="0042126F" w14:textId="6186ECDA"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Data</w:t>
            </w:r>
          </w:p>
        </w:tc>
        <w:tc>
          <w:tcPr>
            <w:tcW w:w="4508" w:type="dxa"/>
            <w:tcBorders>
              <w:right w:val="single" w:sz="6" w:space="0" w:color="auto"/>
            </w:tcBorders>
            <w:tcMar>
              <w:left w:w="90" w:type="dxa"/>
              <w:right w:w="90" w:type="dxa"/>
            </w:tcMar>
          </w:tcPr>
          <w:p w14:paraId="020932FE" w14:textId="55A5DDB2" w:rsidR="3E13702F" w:rsidRDefault="3E13702F" w:rsidP="3E13702F">
            <w:pPr>
              <w:widowControl w:val="0"/>
              <w:spacing w:before="120" w:line="360" w:lineRule="auto"/>
              <w:jc w:val="both"/>
              <w:rPr>
                <w:rFonts w:ascii="Calibri" w:eastAsia="Calibri" w:hAnsi="Calibri" w:cs="Calibri"/>
                <w:sz w:val="24"/>
                <w:szCs w:val="24"/>
              </w:rPr>
            </w:pPr>
          </w:p>
        </w:tc>
      </w:tr>
      <w:tr w:rsidR="3E13702F" w14:paraId="76F09545" w14:textId="77777777" w:rsidTr="3E13702F">
        <w:trPr>
          <w:trHeight w:val="300"/>
        </w:trPr>
        <w:tc>
          <w:tcPr>
            <w:tcW w:w="4508" w:type="dxa"/>
            <w:tcBorders>
              <w:left w:val="single" w:sz="6" w:space="0" w:color="auto"/>
              <w:bottom w:val="single" w:sz="6" w:space="0" w:color="auto"/>
            </w:tcBorders>
            <w:tcMar>
              <w:left w:w="90" w:type="dxa"/>
              <w:right w:w="90" w:type="dxa"/>
            </w:tcMar>
          </w:tcPr>
          <w:p w14:paraId="5164031C" w14:textId="6EED01B2" w:rsidR="3E13702F" w:rsidRDefault="3E13702F" w:rsidP="3E13702F">
            <w:pPr>
              <w:widowControl w:val="0"/>
              <w:spacing w:before="120" w:line="360" w:lineRule="auto"/>
              <w:jc w:val="both"/>
              <w:rPr>
                <w:rFonts w:ascii="Calibri" w:eastAsia="Calibri" w:hAnsi="Calibri" w:cs="Calibri"/>
                <w:sz w:val="24"/>
                <w:szCs w:val="24"/>
              </w:rPr>
            </w:pPr>
            <w:r w:rsidRPr="3E13702F">
              <w:rPr>
                <w:rFonts w:ascii="Calibri" w:eastAsia="Calibri" w:hAnsi="Calibri" w:cs="Calibri"/>
                <w:sz w:val="24"/>
                <w:szCs w:val="24"/>
              </w:rPr>
              <w:t>Descrição do item</w:t>
            </w:r>
          </w:p>
        </w:tc>
        <w:tc>
          <w:tcPr>
            <w:tcW w:w="4508" w:type="dxa"/>
            <w:tcBorders>
              <w:bottom w:val="single" w:sz="6" w:space="0" w:color="auto"/>
              <w:right w:val="single" w:sz="6" w:space="0" w:color="auto"/>
            </w:tcBorders>
            <w:tcMar>
              <w:left w:w="90" w:type="dxa"/>
              <w:right w:w="90" w:type="dxa"/>
            </w:tcMar>
          </w:tcPr>
          <w:p w14:paraId="037FFDC2" w14:textId="7C475055" w:rsidR="3E13702F" w:rsidRDefault="3E13702F" w:rsidP="3E13702F">
            <w:pPr>
              <w:widowControl w:val="0"/>
              <w:spacing w:before="120" w:line="360" w:lineRule="auto"/>
              <w:jc w:val="both"/>
              <w:rPr>
                <w:rFonts w:ascii="Calibri" w:eastAsia="Calibri" w:hAnsi="Calibri" w:cs="Calibri"/>
                <w:sz w:val="24"/>
                <w:szCs w:val="24"/>
              </w:rPr>
            </w:pPr>
          </w:p>
        </w:tc>
      </w:tr>
    </w:tbl>
    <w:p w14:paraId="1304CD3F" w14:textId="40F70BA8" w:rsidR="6EA2E61B" w:rsidRDefault="6EA2E61B" w:rsidP="3E13702F">
      <w:pPr>
        <w:widowControl w:val="0"/>
        <w:spacing w:before="120" w:after="120" w:line="360" w:lineRule="auto"/>
        <w:ind w:firstLine="709"/>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Fotos</w:t>
      </w:r>
    </w:p>
    <w:p w14:paraId="6E4F6878" w14:textId="4431F71D" w:rsidR="3E13702F" w:rsidRDefault="3E13702F" w:rsidP="3E13702F">
      <w:pPr>
        <w:widowControl w:val="0"/>
        <w:spacing w:before="120" w:after="0" w:line="360" w:lineRule="auto"/>
        <w:ind w:firstLine="709"/>
        <w:jc w:val="both"/>
        <w:rPr>
          <w:rFonts w:ascii="Calibri" w:eastAsia="Calibri" w:hAnsi="Calibri" w:cs="Calibri"/>
          <w:color w:val="000000" w:themeColor="text1"/>
          <w:sz w:val="24"/>
          <w:szCs w:val="24"/>
        </w:rPr>
      </w:pPr>
    </w:p>
    <w:p w14:paraId="49EB0843" w14:textId="32B70073" w:rsidR="6EA2E61B" w:rsidRDefault="6EA2E61B" w:rsidP="3E13702F">
      <w:pPr>
        <w:widowControl w:val="0"/>
        <w:spacing w:before="120" w:after="0" w:line="360" w:lineRule="auto"/>
        <w:ind w:firstLine="709"/>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São Paulo, __ de _______ </w:t>
      </w:r>
      <w:proofErr w:type="spellStart"/>
      <w:r w:rsidRPr="3E13702F">
        <w:rPr>
          <w:rFonts w:ascii="Calibri" w:eastAsia="Calibri" w:hAnsi="Calibri" w:cs="Calibri"/>
          <w:color w:val="000000" w:themeColor="text1"/>
          <w:sz w:val="24"/>
          <w:szCs w:val="24"/>
        </w:rPr>
        <w:t>de</w:t>
      </w:r>
      <w:proofErr w:type="spellEnd"/>
      <w:r w:rsidRPr="3E13702F">
        <w:rPr>
          <w:rFonts w:ascii="Calibri" w:eastAsia="Calibri" w:hAnsi="Calibri" w:cs="Calibri"/>
          <w:color w:val="000000" w:themeColor="text1"/>
          <w:sz w:val="24"/>
          <w:szCs w:val="24"/>
        </w:rPr>
        <w:t xml:space="preserve"> ________</w:t>
      </w:r>
    </w:p>
    <w:p w14:paraId="65A9C162" w14:textId="7B1FE4B0" w:rsidR="6EA2E61B" w:rsidRDefault="6EA2E61B" w:rsidP="3E13702F">
      <w:pPr>
        <w:widowControl w:val="0"/>
        <w:spacing w:before="120" w:after="0" w:line="360" w:lineRule="auto"/>
        <w:ind w:firstLine="709"/>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w:t>
      </w:r>
    </w:p>
    <w:p w14:paraId="734B5212" w14:textId="4FA906B3" w:rsidR="6EA2E61B" w:rsidRDefault="6EA2E61B" w:rsidP="3E13702F">
      <w:pPr>
        <w:widowControl w:val="0"/>
        <w:spacing w:before="120" w:after="0" w:line="360" w:lineRule="auto"/>
        <w:ind w:firstLine="709"/>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Presidente OSC</w:t>
      </w:r>
    </w:p>
    <w:p w14:paraId="42809D62" w14:textId="392B5E6A" w:rsidR="3E13702F" w:rsidRDefault="3E13702F" w:rsidP="3E13702F">
      <w:pPr>
        <w:rPr>
          <w:rFonts w:ascii="Calibri" w:eastAsia="Calibri" w:hAnsi="Calibri" w:cs="Calibri"/>
          <w:color w:val="000000" w:themeColor="text1"/>
        </w:rPr>
      </w:pPr>
    </w:p>
    <w:p w14:paraId="5642245D" w14:textId="2DDD12A5" w:rsidR="3E13702F" w:rsidRDefault="3E13702F" w:rsidP="3E13702F">
      <w:pPr>
        <w:widowControl w:val="0"/>
        <w:spacing w:before="120" w:after="0" w:line="360" w:lineRule="auto"/>
        <w:ind w:firstLine="709"/>
        <w:jc w:val="right"/>
        <w:rPr>
          <w:rFonts w:ascii="Calibri" w:eastAsia="Calibri" w:hAnsi="Calibri" w:cs="Calibri"/>
          <w:color w:val="000000" w:themeColor="text1"/>
          <w:sz w:val="24"/>
          <w:szCs w:val="24"/>
        </w:rPr>
      </w:pPr>
    </w:p>
    <w:p w14:paraId="7EA34433" w14:textId="0A8C363B" w:rsidR="3E13702F" w:rsidRDefault="3E13702F">
      <w:r>
        <w:br w:type="page"/>
      </w:r>
    </w:p>
    <w:p w14:paraId="009B965E" w14:textId="06B01E6C"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XVII</w:t>
      </w:r>
    </w:p>
    <w:p w14:paraId="1D3061DB" w14:textId="4383601C"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DEMONSTRATIVO DOS REPASSES PÚBLICOS RECEBIDOS</w:t>
      </w:r>
    </w:p>
    <w:p w14:paraId="66262437" w14:textId="0830471F"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ÓRGÃO PÚBLICO:</w:t>
      </w:r>
    </w:p>
    <w:p w14:paraId="29D357E3" w14:textId="6B4707FE"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ORGANIZAÇÃO DA SOCIEDADE CIVIL: </w:t>
      </w:r>
    </w:p>
    <w:p w14:paraId="37B4F881" w14:textId="50E615E2"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CNPJ:</w:t>
      </w:r>
    </w:p>
    <w:p w14:paraId="1C66965C" w14:textId="5FAE6F33"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RESPONSÁVEL(IS) PELA OSC: </w:t>
      </w:r>
    </w:p>
    <w:p w14:paraId="43D8EAAE" w14:textId="5876C3D1"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OBJETO DA PARCERIA: </w:t>
      </w:r>
    </w:p>
    <w:p w14:paraId="32A41AA1" w14:textId="27003D2C" w:rsidR="6EA2E61B" w:rsidRDefault="6EA2E61B" w:rsidP="3E13702F">
      <w:pPr>
        <w:widowControl w:val="0"/>
        <w:spacing w:before="120"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65"/>
        <w:gridCol w:w="2550"/>
      </w:tblGrid>
      <w:tr w:rsidR="3E13702F" w14:paraId="35B9DB87" w14:textId="77777777" w:rsidTr="3E13702F">
        <w:trPr>
          <w:trHeight w:val="540"/>
        </w:trPr>
        <w:tc>
          <w:tcPr>
            <w:tcW w:w="90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BFB6263" w14:textId="3D04A539"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DEMONSTRATIVO DOS REPASSES PÚBLICOS RECEBIDOS</w:t>
            </w:r>
          </w:p>
        </w:tc>
      </w:tr>
      <w:tr w:rsidR="3E13702F" w14:paraId="64B2603E" w14:textId="77777777" w:rsidTr="3E13702F">
        <w:trPr>
          <w:trHeight w:val="40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37BEB3" w14:textId="76D72B76"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w:t>
            </w:r>
          </w:p>
        </w:tc>
        <w:tc>
          <w:tcPr>
            <w:tcW w:w="2550"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C924670" w14:textId="2A3B10F0"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VALORES R$</w:t>
            </w:r>
          </w:p>
        </w:tc>
      </w:tr>
      <w:tr w:rsidR="3E13702F" w14:paraId="1D24C56E" w14:textId="77777777" w:rsidTr="3E13702F">
        <w:trPr>
          <w:trHeight w:val="31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9DB6D46" w14:textId="74A3E773" w:rsidR="3E13702F" w:rsidRDefault="3E13702F" w:rsidP="3E13702F">
            <w:pPr>
              <w:spacing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SALDO DO PERÍODO E/OU EXERCÍCIO ANTERIOR (a)</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1DB25CA" w14:textId="139F4853" w:rsidR="3E13702F" w:rsidRDefault="3E13702F" w:rsidP="3E13702F">
            <w:pPr>
              <w:spacing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w:t>
            </w:r>
          </w:p>
        </w:tc>
      </w:tr>
      <w:tr w:rsidR="3E13702F" w14:paraId="75EEB919" w14:textId="77777777" w:rsidTr="3E13702F">
        <w:trPr>
          <w:trHeight w:val="31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9169EBC" w14:textId="38FA23ED"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REPASSADOS NO PERÍODO E/OU EXERCÍCIO (DATA) b = b1 + b2 + b3 + b4</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104A95F" w14:textId="3E924FA5" w:rsidR="3E13702F" w:rsidRDefault="3E13702F" w:rsidP="3E13702F">
            <w:pPr>
              <w:spacing w:after="0" w:line="360" w:lineRule="auto"/>
              <w:jc w:val="both"/>
              <w:rPr>
                <w:rFonts w:ascii="Calibri" w:eastAsia="Calibri" w:hAnsi="Calibri" w:cs="Calibri"/>
                <w:color w:val="000000" w:themeColor="text1"/>
                <w:sz w:val="24"/>
                <w:szCs w:val="24"/>
              </w:rPr>
            </w:pPr>
          </w:p>
          <w:p w14:paraId="44856450" w14:textId="5378FC1D"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w:t>
            </w:r>
          </w:p>
        </w:tc>
      </w:tr>
      <w:tr w:rsidR="3E13702F" w14:paraId="5A49AB65" w14:textId="77777777" w:rsidTr="3E13702F">
        <w:trPr>
          <w:trHeight w:val="31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9C83C39" w14:textId="4F4F073F"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Repasse 1 - (DATA) (b1)</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0F2EE28" w14:textId="7E035D5C" w:rsidR="3E13702F" w:rsidRDefault="3E13702F" w:rsidP="3E13702F">
            <w:pPr>
              <w:spacing w:after="0" w:line="360" w:lineRule="auto"/>
              <w:jc w:val="both"/>
              <w:rPr>
                <w:rFonts w:ascii="Calibri" w:eastAsia="Calibri" w:hAnsi="Calibri" w:cs="Calibri"/>
                <w:color w:val="000000" w:themeColor="text1"/>
                <w:sz w:val="24"/>
                <w:szCs w:val="24"/>
              </w:rPr>
            </w:pPr>
          </w:p>
        </w:tc>
      </w:tr>
      <w:tr w:rsidR="3E13702F" w14:paraId="2EEE7D03" w14:textId="77777777" w:rsidTr="3E13702F">
        <w:trPr>
          <w:trHeight w:val="31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C4E4DA3" w14:textId="5D636E7F"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Repasse 2 - (DATA) (b2)</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234079B" w14:textId="025D221F" w:rsidR="3E13702F" w:rsidRDefault="3E13702F" w:rsidP="3E13702F">
            <w:pPr>
              <w:spacing w:after="0" w:line="360" w:lineRule="auto"/>
              <w:jc w:val="both"/>
              <w:rPr>
                <w:rFonts w:ascii="Calibri" w:eastAsia="Calibri" w:hAnsi="Calibri" w:cs="Calibri"/>
                <w:color w:val="000000" w:themeColor="text1"/>
                <w:sz w:val="24"/>
                <w:szCs w:val="24"/>
              </w:rPr>
            </w:pPr>
          </w:p>
        </w:tc>
      </w:tr>
      <w:tr w:rsidR="3E13702F" w14:paraId="294337BC" w14:textId="77777777" w:rsidTr="3E13702F">
        <w:trPr>
          <w:trHeight w:val="31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B0BB953" w14:textId="140A7B67"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Repasse 3 - (DATA) (b3)</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1A852F7" w14:textId="51582E2F" w:rsidR="3E13702F" w:rsidRDefault="3E13702F" w:rsidP="3E13702F">
            <w:pPr>
              <w:spacing w:after="0" w:line="360" w:lineRule="auto"/>
              <w:jc w:val="both"/>
              <w:rPr>
                <w:rFonts w:ascii="Calibri" w:eastAsia="Calibri" w:hAnsi="Calibri" w:cs="Calibri"/>
                <w:color w:val="000000" w:themeColor="text1"/>
                <w:sz w:val="24"/>
                <w:szCs w:val="24"/>
              </w:rPr>
            </w:pPr>
          </w:p>
        </w:tc>
      </w:tr>
      <w:tr w:rsidR="3E13702F" w14:paraId="641315C7" w14:textId="77777777" w:rsidTr="3E13702F">
        <w:trPr>
          <w:trHeight w:val="31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92E6FF7" w14:textId="709EC367"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Repasse 4 - (DATA) (b4)</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27BB5C1" w14:textId="04C26DD3" w:rsidR="3E13702F" w:rsidRDefault="3E13702F" w:rsidP="3E13702F">
            <w:pPr>
              <w:spacing w:after="0" w:line="360" w:lineRule="auto"/>
              <w:jc w:val="both"/>
              <w:rPr>
                <w:rFonts w:ascii="Calibri" w:eastAsia="Calibri" w:hAnsi="Calibri" w:cs="Calibri"/>
                <w:color w:val="000000" w:themeColor="text1"/>
                <w:sz w:val="24"/>
                <w:szCs w:val="24"/>
              </w:rPr>
            </w:pPr>
          </w:p>
        </w:tc>
      </w:tr>
      <w:tr w:rsidR="3E13702F" w14:paraId="52EAF23F" w14:textId="77777777" w:rsidTr="3E13702F">
        <w:trPr>
          <w:trHeight w:val="31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F035710" w14:textId="1014EB41"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RECEITA COM APLICAÇÕES FINANCEIRAS DOS REPASSES PÚBLICOS NO PERÍODO E/OU EXERCÍCIO (c)</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C6FF5D7" w14:textId="01F43EC4"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r w:rsidR="3E13702F" w14:paraId="7C968C94" w14:textId="77777777" w:rsidTr="3E13702F">
        <w:trPr>
          <w:trHeight w:val="31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39118A2A" w14:textId="5F845055"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Total (d = a + b + c)</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2F328DC" w14:textId="6FB4580F"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r w:rsidR="3E13702F" w14:paraId="0E0B5C41" w14:textId="77777777" w:rsidTr="3E13702F">
        <w:trPr>
          <w:trHeight w:val="315"/>
        </w:trPr>
        <w:tc>
          <w:tcPr>
            <w:tcW w:w="64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7B4240" w14:textId="5D86FC39"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RECURSOS PRÓPRIOS APLICADOS PELO BENEFICIÁRIO (Contrapartida)</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B07DB21" w14:textId="0DF13312" w:rsidR="3E13702F" w:rsidRDefault="3E13702F" w:rsidP="3E13702F">
            <w:p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bl>
    <w:p w14:paraId="533A9452" w14:textId="179E2B8F"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______de _______de _________.</w:t>
      </w:r>
    </w:p>
    <w:p w14:paraId="3A99448B" w14:textId="2FF5703F"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w:t>
      </w:r>
    </w:p>
    <w:p w14:paraId="0AE2EA34" w14:textId="42BD786C"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Presidente OSC</w:t>
      </w:r>
    </w:p>
    <w:p w14:paraId="15ABAC6D" w14:textId="424A1041"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w:t>
      </w:r>
    </w:p>
    <w:p w14:paraId="5CB78E25" w14:textId="665A064B"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Contador Responsável</w:t>
      </w:r>
    </w:p>
    <w:p w14:paraId="78DF98A6" w14:textId="6C749EF9" w:rsidR="3E13702F" w:rsidRDefault="3E13702F" w:rsidP="3E13702F">
      <w:pPr>
        <w:spacing w:line="360" w:lineRule="auto"/>
        <w:rPr>
          <w:rFonts w:ascii="Calibri" w:eastAsia="Calibri" w:hAnsi="Calibri" w:cs="Calibri"/>
          <w:color w:val="000000" w:themeColor="text1"/>
        </w:rPr>
      </w:pPr>
    </w:p>
    <w:p w14:paraId="749EA332" w14:textId="0DDA3796" w:rsidR="3E13702F" w:rsidRDefault="3E13702F" w:rsidP="3E13702F">
      <w:pPr>
        <w:rPr>
          <w:rFonts w:ascii="Calibri" w:eastAsia="Calibri" w:hAnsi="Calibri" w:cs="Calibri"/>
          <w:color w:val="000000" w:themeColor="text1"/>
        </w:rPr>
      </w:pPr>
    </w:p>
    <w:p w14:paraId="736EF191" w14:textId="21B1F860" w:rsidR="3E13702F" w:rsidRDefault="3E13702F">
      <w:r>
        <w:br w:type="page"/>
      </w:r>
    </w:p>
    <w:p w14:paraId="42B205A9" w14:textId="5A72C2F6"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XVIII</w:t>
      </w:r>
    </w:p>
    <w:p w14:paraId="34A1C4F9" w14:textId="228F7411"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DEMONSTRATIVO DO SALDO FINANCEIRO DO EXERCÍCIO</w:t>
      </w:r>
    </w:p>
    <w:p w14:paraId="2FACDC85" w14:textId="6926BE11"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ÓRGÃO PÚBLICO:</w:t>
      </w:r>
    </w:p>
    <w:p w14:paraId="1F1A8E3B" w14:textId="245D0CE7"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ORGANIZAÇÃO DA SOCIEDADE CIVIL: </w:t>
      </w:r>
    </w:p>
    <w:p w14:paraId="68CBA4A4" w14:textId="720E82AB"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CNPJ:</w:t>
      </w:r>
    </w:p>
    <w:p w14:paraId="17842C2B" w14:textId="4B815012"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RESPONSÁVEL(IS) PELA OSC: </w:t>
      </w:r>
    </w:p>
    <w:p w14:paraId="7B1C24FE" w14:textId="39A71CD3"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OBJETO DA PARCERIA: </w:t>
      </w:r>
    </w:p>
    <w:p w14:paraId="5ACDA0D2" w14:textId="22F26872" w:rsidR="6EA2E61B" w:rsidRDefault="6EA2E61B" w:rsidP="3E13702F">
      <w:p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NÚMERO DO TERMO:</w:t>
      </w:r>
    </w:p>
    <w:p w14:paraId="187196BD" w14:textId="1B9BB29E" w:rsidR="3E13702F" w:rsidRDefault="3E13702F" w:rsidP="3E13702F">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410"/>
        <w:gridCol w:w="1605"/>
      </w:tblGrid>
      <w:tr w:rsidR="3E13702F" w14:paraId="65179813" w14:textId="77777777" w:rsidTr="3E13702F">
        <w:trPr>
          <w:trHeight w:val="765"/>
        </w:trPr>
        <w:tc>
          <w:tcPr>
            <w:tcW w:w="901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5F9014E" w14:textId="737735FE"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DEMONSTRATIVO DO SALDO FINANCEIRO DO EXERCÍCIO</w:t>
            </w:r>
          </w:p>
        </w:tc>
      </w:tr>
      <w:tr w:rsidR="3E13702F" w14:paraId="41779C80" w14:textId="77777777" w:rsidTr="3E13702F">
        <w:trPr>
          <w:trHeight w:val="360"/>
        </w:trPr>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DA8A9C6" w14:textId="583CE588"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TOTAL DE RECURSOS DISPONÍVEL NO EXERCÍCIO (TOTAL RECEBIDO VIA REPASSES)</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B18D4C3" w14:textId="006C6A7F"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r w:rsidR="3E13702F" w14:paraId="2A1A881D" w14:textId="77777777" w:rsidTr="3E13702F">
        <w:trPr>
          <w:trHeight w:val="360"/>
        </w:trPr>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31EFF28" w14:textId="5475F1EE"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RECEITA COM APLICAÇÕES FINANCEIRAS DOS REPASSES PÚBLICOS</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2ADE535" w14:textId="3BE7FB99"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r w:rsidR="3E13702F" w14:paraId="189FB0E8" w14:textId="77777777" w:rsidTr="3E13702F">
        <w:trPr>
          <w:trHeight w:val="360"/>
        </w:trPr>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FE9BEC" w14:textId="010285EB"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TOTAL DE GLOSAS</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646EC18A" w14:textId="2B1B212D" w:rsidR="3E13702F" w:rsidRDefault="3E13702F" w:rsidP="3E13702F">
            <w:pPr>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r w:rsidR="3E13702F" w14:paraId="239E7722" w14:textId="77777777" w:rsidTr="3E13702F">
        <w:trPr>
          <w:trHeight w:val="360"/>
        </w:trPr>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66EC071" w14:textId="71828932"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2F0917F" w14:textId="5706D08A" w:rsidR="3E13702F" w:rsidRDefault="3E13702F" w:rsidP="3E13702F">
            <w:pPr>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r w:rsidR="3E13702F" w14:paraId="0658C07B" w14:textId="77777777" w:rsidTr="3E13702F">
        <w:trPr>
          <w:trHeight w:val="360"/>
        </w:trPr>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F43A62F" w14:textId="46675F68"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TOTAL DE DESPESAS PAGAS NO EXERCÍCIO</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1C981CE" w14:textId="174EACB0" w:rsidR="3E13702F" w:rsidRDefault="3E13702F" w:rsidP="3E13702F">
            <w:pPr>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r w:rsidR="3E13702F" w14:paraId="623E7F90" w14:textId="77777777" w:rsidTr="3E13702F">
        <w:trPr>
          <w:trHeight w:val="360"/>
        </w:trPr>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85243DD" w14:textId="59E01B93"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TOTAL DE EVENTUAIS DEVOLUÇÕES</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726507F" w14:textId="3ABE5B9B" w:rsidR="3E13702F" w:rsidRDefault="3E13702F" w:rsidP="3E13702F">
            <w:pPr>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r w:rsidR="3E13702F" w14:paraId="23EF958F" w14:textId="77777777" w:rsidTr="3E13702F">
        <w:trPr>
          <w:trHeight w:val="300"/>
        </w:trPr>
        <w:tc>
          <w:tcPr>
            <w:tcW w:w="7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060C84C" w14:textId="5F68DEA9" w:rsidR="3E13702F" w:rsidRDefault="3E13702F" w:rsidP="3E13702F">
            <w:pPr>
              <w:pStyle w:val="TableParagraph"/>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SALDO</w:t>
            </w:r>
          </w:p>
        </w:tc>
        <w:tc>
          <w:tcPr>
            <w:tcW w:w="16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00363077" w14:textId="7A4D324E" w:rsidR="3E13702F" w:rsidRDefault="3E13702F" w:rsidP="3E13702F">
            <w:pPr>
              <w:spacing w:line="360" w:lineRule="auto"/>
              <w:ind w:left="142"/>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R$ 00,00</w:t>
            </w:r>
          </w:p>
        </w:tc>
      </w:tr>
    </w:tbl>
    <w:p w14:paraId="1825051B" w14:textId="65F903E3" w:rsidR="3E13702F" w:rsidRDefault="3E13702F" w:rsidP="3E13702F">
      <w:pPr>
        <w:widowControl w:val="0"/>
        <w:spacing w:before="120" w:after="0" w:line="360" w:lineRule="auto"/>
        <w:ind w:firstLine="709"/>
        <w:jc w:val="right"/>
        <w:rPr>
          <w:rFonts w:ascii="Calibri" w:eastAsia="Calibri" w:hAnsi="Calibri" w:cs="Calibri"/>
          <w:color w:val="000000" w:themeColor="text1"/>
          <w:sz w:val="24"/>
          <w:szCs w:val="24"/>
        </w:rPr>
      </w:pPr>
    </w:p>
    <w:p w14:paraId="6EC70A61" w14:textId="27F58D9C"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______de _______de _________.</w:t>
      </w:r>
    </w:p>
    <w:p w14:paraId="514E9452" w14:textId="7532902B"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w:t>
      </w:r>
    </w:p>
    <w:p w14:paraId="5261FD82" w14:textId="1BD176C0"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Presidente OSC</w:t>
      </w:r>
    </w:p>
    <w:p w14:paraId="4ADCAA88" w14:textId="0791A919"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w:t>
      </w:r>
    </w:p>
    <w:p w14:paraId="05A7F6FE" w14:textId="7AB26500"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Contador Responsável</w:t>
      </w:r>
    </w:p>
    <w:p w14:paraId="409595E2" w14:textId="1A5335DA" w:rsidR="3E13702F" w:rsidRDefault="3E13702F" w:rsidP="3E13702F">
      <w:pPr>
        <w:rPr>
          <w:rFonts w:ascii="Calibri" w:eastAsia="Calibri" w:hAnsi="Calibri" w:cs="Calibri"/>
          <w:color w:val="000000" w:themeColor="text1"/>
        </w:rPr>
      </w:pPr>
    </w:p>
    <w:p w14:paraId="0393A34A" w14:textId="370DE3BB" w:rsidR="3E13702F" w:rsidRDefault="3E13702F" w:rsidP="3E13702F">
      <w:pPr>
        <w:rPr>
          <w:rFonts w:ascii="Calibri" w:eastAsia="Calibri" w:hAnsi="Calibri" w:cs="Calibri"/>
          <w:color w:val="000000" w:themeColor="text1"/>
        </w:rPr>
      </w:pPr>
    </w:p>
    <w:p w14:paraId="2C6BE246" w14:textId="409781AC" w:rsidR="3E13702F" w:rsidRDefault="3E13702F">
      <w:r>
        <w:br w:type="page"/>
      </w:r>
    </w:p>
    <w:p w14:paraId="4A7F6909" w14:textId="7395C26D"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XIX</w:t>
      </w:r>
    </w:p>
    <w:p w14:paraId="4D96B03E" w14:textId="31A8129F"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RELATÓRIO DE RECEITA E DESPESA</w:t>
      </w:r>
    </w:p>
    <w:p w14:paraId="7ECCBE80" w14:textId="534B11FA"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ÓRGÃO PÚBLICO:</w:t>
      </w:r>
    </w:p>
    <w:p w14:paraId="07F52265" w14:textId="04ACB6FC"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 xml:space="preserve">ORGANIZAÇÃO DA SOCIEDADE CIVIL: </w:t>
      </w:r>
    </w:p>
    <w:p w14:paraId="7B0369D2" w14:textId="09CC64FD"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CNPJ:</w:t>
      </w:r>
    </w:p>
    <w:p w14:paraId="163BEC57" w14:textId="4D601E2B"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 xml:space="preserve">RESPONSÁVEL(IS) PELA OSC: </w:t>
      </w:r>
    </w:p>
    <w:p w14:paraId="3D9BA026" w14:textId="5A942309"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 xml:space="preserve">OBJETO DA PARCERIA: </w:t>
      </w:r>
    </w:p>
    <w:p w14:paraId="5448837F" w14:textId="5C528F08"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51"/>
        <w:gridCol w:w="751"/>
        <w:gridCol w:w="751"/>
        <w:gridCol w:w="751"/>
        <w:gridCol w:w="751"/>
        <w:gridCol w:w="751"/>
        <w:gridCol w:w="751"/>
        <w:gridCol w:w="751"/>
        <w:gridCol w:w="751"/>
        <w:gridCol w:w="751"/>
        <w:gridCol w:w="751"/>
        <w:gridCol w:w="751"/>
      </w:tblGrid>
      <w:tr w:rsidR="3E13702F" w14:paraId="271CD223" w14:textId="77777777" w:rsidTr="3E13702F">
        <w:trPr>
          <w:trHeight w:val="300"/>
        </w:trPr>
        <w:tc>
          <w:tcPr>
            <w:tcW w:w="8261" w:type="dxa"/>
            <w:gridSpan w:val="11"/>
            <w:vMerge w:val="restart"/>
            <w:tcBorders>
              <w:top w:val="single" w:sz="6" w:space="0" w:color="auto"/>
              <w:left w:val="single" w:sz="6" w:space="0" w:color="000000" w:themeColor="text1"/>
              <w:right w:val="single" w:sz="6" w:space="0" w:color="000000" w:themeColor="text1"/>
            </w:tcBorders>
            <w:tcMar>
              <w:left w:w="105" w:type="dxa"/>
              <w:right w:w="105" w:type="dxa"/>
            </w:tcMar>
            <w:vAlign w:val="center"/>
          </w:tcPr>
          <w:p w14:paraId="7EF7B5BB" w14:textId="0C23352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RELATÓRIO DE RECEITA E DESPESA</w:t>
            </w:r>
          </w:p>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43923A67" w14:textId="7269DBAD"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Parcial </w:t>
            </w:r>
            <w:proofErr w:type="gramStart"/>
            <w:r w:rsidRPr="3E13702F">
              <w:rPr>
                <w:rFonts w:ascii="Times New Roman" w:eastAsia="Times New Roman" w:hAnsi="Times New Roman" w:cs="Times New Roman"/>
                <w:b/>
                <w:bCs/>
                <w:color w:val="000000" w:themeColor="text1"/>
                <w:sz w:val="19"/>
                <w:szCs w:val="19"/>
              </w:rPr>
              <w:t>( )</w:t>
            </w:r>
            <w:proofErr w:type="gramEnd"/>
          </w:p>
        </w:tc>
      </w:tr>
      <w:tr w:rsidR="3E13702F" w14:paraId="078D54FA" w14:textId="77777777" w:rsidTr="3E13702F">
        <w:trPr>
          <w:trHeight w:val="300"/>
        </w:trPr>
        <w:tc>
          <w:tcPr>
            <w:tcW w:w="8261" w:type="dxa"/>
            <w:gridSpan w:val="11"/>
            <w:vMerge/>
            <w:tcBorders>
              <w:left w:val="single" w:sz="0" w:space="0" w:color="000000" w:themeColor="text1"/>
              <w:right w:val="single" w:sz="0" w:space="0" w:color="000000" w:themeColor="text1"/>
            </w:tcBorders>
            <w:vAlign w:val="center"/>
          </w:tcPr>
          <w:p w14:paraId="092A2C91" w14:textId="77777777" w:rsidR="00927D69" w:rsidRDefault="00927D69"/>
        </w:tc>
        <w:tc>
          <w:tcPr>
            <w:tcW w:w="751" w:type="dxa"/>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691B09E0" w14:textId="17447ED6"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Final </w:t>
            </w:r>
            <w:proofErr w:type="gramStart"/>
            <w:r w:rsidRPr="3E13702F">
              <w:rPr>
                <w:rFonts w:ascii="Times New Roman" w:eastAsia="Times New Roman" w:hAnsi="Times New Roman" w:cs="Times New Roman"/>
                <w:b/>
                <w:bCs/>
                <w:color w:val="000000" w:themeColor="text1"/>
                <w:sz w:val="19"/>
                <w:szCs w:val="19"/>
              </w:rPr>
              <w:t>( )</w:t>
            </w:r>
            <w:proofErr w:type="gramEnd"/>
          </w:p>
        </w:tc>
      </w:tr>
      <w:tr w:rsidR="3E13702F" w14:paraId="6B55B997" w14:textId="77777777" w:rsidTr="3E13702F">
        <w:trPr>
          <w:trHeight w:val="585"/>
        </w:trPr>
        <w:tc>
          <w:tcPr>
            <w:tcW w:w="6759" w:type="dxa"/>
            <w:gridSpan w:val="9"/>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76876F65" w14:textId="504131F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NOME DO PROJETO:   </w:t>
            </w:r>
          </w:p>
        </w:tc>
        <w:tc>
          <w:tcPr>
            <w:tcW w:w="1502" w:type="dxa"/>
            <w:gridSpan w:val="2"/>
            <w:tcBorders>
              <w:top w:val="single" w:sz="6" w:space="0" w:color="auto"/>
              <w:left w:val="nil"/>
              <w:bottom w:val="nil"/>
              <w:right w:val="single" w:sz="6" w:space="0" w:color="000000" w:themeColor="text1"/>
            </w:tcBorders>
            <w:tcMar>
              <w:left w:w="105" w:type="dxa"/>
              <w:right w:w="105" w:type="dxa"/>
            </w:tcMar>
            <w:vAlign w:val="center"/>
          </w:tcPr>
          <w:p w14:paraId="502ECAEC" w14:textId="2457F417"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Nº DO EMPENHO</w:t>
            </w:r>
          </w:p>
        </w:tc>
        <w:tc>
          <w:tcPr>
            <w:tcW w:w="751" w:type="dxa"/>
            <w:tcBorders>
              <w:top w:val="single" w:sz="6" w:space="0" w:color="auto"/>
              <w:left w:val="nil"/>
              <w:bottom w:val="nil"/>
              <w:right w:val="single" w:sz="6" w:space="0" w:color="auto"/>
            </w:tcBorders>
            <w:tcMar>
              <w:left w:w="105" w:type="dxa"/>
              <w:right w:w="105" w:type="dxa"/>
            </w:tcMar>
            <w:vAlign w:val="center"/>
          </w:tcPr>
          <w:p w14:paraId="3B4B5184" w14:textId="571176CC"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Nº DO PROCESSO</w:t>
            </w:r>
          </w:p>
        </w:tc>
      </w:tr>
      <w:tr w:rsidR="3E13702F" w14:paraId="54ED1170" w14:textId="77777777" w:rsidTr="3E13702F">
        <w:trPr>
          <w:trHeight w:val="345"/>
        </w:trPr>
        <w:tc>
          <w:tcPr>
            <w:tcW w:w="6759" w:type="dxa"/>
            <w:gridSpan w:val="9"/>
            <w:tcBorders>
              <w:top w:val="nil"/>
              <w:left w:val="single" w:sz="6" w:space="0" w:color="000000" w:themeColor="text1"/>
              <w:bottom w:val="single" w:sz="6" w:space="0" w:color="auto"/>
              <w:right w:val="single" w:sz="6" w:space="0" w:color="000000" w:themeColor="text1"/>
            </w:tcBorders>
            <w:tcMar>
              <w:left w:w="105" w:type="dxa"/>
              <w:right w:w="105" w:type="dxa"/>
            </w:tcMar>
            <w:vAlign w:val="center"/>
          </w:tcPr>
          <w:p w14:paraId="2C0DFAB5" w14:textId="240FDF7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PROPONENTE:                 </w:t>
            </w:r>
          </w:p>
        </w:tc>
        <w:tc>
          <w:tcPr>
            <w:tcW w:w="1502" w:type="dxa"/>
            <w:gridSpan w:val="2"/>
            <w:tcBorders>
              <w:top w:val="nil"/>
              <w:left w:val="nil"/>
              <w:bottom w:val="single" w:sz="6" w:space="0" w:color="auto"/>
              <w:right w:val="single" w:sz="6" w:space="0" w:color="000000" w:themeColor="text1"/>
            </w:tcBorders>
            <w:tcMar>
              <w:left w:w="105" w:type="dxa"/>
              <w:right w:w="105" w:type="dxa"/>
            </w:tcMar>
            <w:vAlign w:val="center"/>
          </w:tcPr>
          <w:p w14:paraId="3E9B0D4D" w14:textId="2F7D54B1"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751" w:type="dxa"/>
            <w:tcBorders>
              <w:top w:val="nil"/>
              <w:left w:val="nil"/>
              <w:bottom w:val="single" w:sz="6" w:space="0" w:color="auto"/>
              <w:right w:val="single" w:sz="6" w:space="0" w:color="auto"/>
            </w:tcBorders>
            <w:tcMar>
              <w:left w:w="105" w:type="dxa"/>
              <w:right w:w="105" w:type="dxa"/>
            </w:tcMar>
            <w:vAlign w:val="center"/>
          </w:tcPr>
          <w:p w14:paraId="020F4F83" w14:textId="6621A7A1"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w:t>
            </w:r>
          </w:p>
        </w:tc>
      </w:tr>
      <w:tr w:rsidR="3E13702F" w14:paraId="59E8FBCC" w14:textId="77777777" w:rsidTr="3E13702F">
        <w:trPr>
          <w:trHeight w:val="345"/>
        </w:trPr>
        <w:tc>
          <w:tcPr>
            <w:tcW w:w="2253" w:type="dxa"/>
            <w:gridSpan w:val="3"/>
            <w:tcBorders>
              <w:top w:val="single" w:sz="6" w:space="0" w:color="auto"/>
              <w:left w:val="single" w:sz="6" w:space="0" w:color="000000" w:themeColor="text1"/>
              <w:bottom w:val="single" w:sz="6" w:space="0" w:color="auto"/>
              <w:right w:val="single" w:sz="6" w:space="0" w:color="000000" w:themeColor="text1"/>
            </w:tcBorders>
            <w:tcMar>
              <w:left w:w="105" w:type="dxa"/>
              <w:right w:w="105" w:type="dxa"/>
            </w:tcMar>
            <w:vAlign w:val="center"/>
          </w:tcPr>
          <w:p w14:paraId="57131293" w14:textId="530EB74A"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RCEITA</w:t>
            </w:r>
          </w:p>
        </w:tc>
        <w:tc>
          <w:tcPr>
            <w:tcW w:w="6759" w:type="dxa"/>
            <w:gridSpan w:val="9"/>
            <w:tcBorders>
              <w:top w:val="single" w:sz="6" w:space="0" w:color="auto"/>
              <w:left w:val="nil"/>
              <w:bottom w:val="single" w:sz="6" w:space="0" w:color="auto"/>
              <w:right w:val="single" w:sz="6" w:space="0" w:color="000000" w:themeColor="text1"/>
            </w:tcBorders>
            <w:tcMar>
              <w:left w:w="105" w:type="dxa"/>
              <w:right w:w="105" w:type="dxa"/>
            </w:tcMar>
            <w:vAlign w:val="center"/>
          </w:tcPr>
          <w:p w14:paraId="3A3D8E24" w14:textId="49DE7406"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DESPESAS</w:t>
            </w:r>
          </w:p>
        </w:tc>
      </w:tr>
      <w:tr w:rsidR="3E13702F" w14:paraId="6877FFCB" w14:textId="77777777" w:rsidTr="3E13702F">
        <w:trPr>
          <w:trHeight w:val="1875"/>
        </w:trPr>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F6D893A" w14:textId="70CBD028"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ORIGEM DA RECEITA</w:t>
            </w:r>
          </w:p>
        </w:tc>
        <w:tc>
          <w:tcPr>
            <w:tcW w:w="751" w:type="dxa"/>
            <w:tcBorders>
              <w:top w:val="nil"/>
              <w:left w:val="single" w:sz="6" w:space="0" w:color="auto"/>
              <w:bottom w:val="single" w:sz="6" w:space="0" w:color="auto"/>
              <w:right w:val="single" w:sz="6" w:space="0" w:color="auto"/>
            </w:tcBorders>
            <w:tcMar>
              <w:left w:w="105" w:type="dxa"/>
              <w:right w:w="105" w:type="dxa"/>
            </w:tcMar>
            <w:vAlign w:val="center"/>
          </w:tcPr>
          <w:p w14:paraId="5BB8719C" w14:textId="18E60EEB"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nil"/>
            </w:tcBorders>
            <w:tcMar>
              <w:left w:w="105" w:type="dxa"/>
              <w:right w:w="105" w:type="dxa"/>
            </w:tcMar>
            <w:vAlign w:val="center"/>
          </w:tcPr>
          <w:p w14:paraId="4D1926B5" w14:textId="61AC253A"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VALOR</w:t>
            </w:r>
          </w:p>
        </w:tc>
        <w:tc>
          <w:tcPr>
            <w:tcW w:w="751"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6A5918A" w14:textId="7715A6F1"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Nº ITEM PT</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3235E949" w14:textId="002EA037"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DESCRIÇÃO DO ITEM                                                                 </w:t>
            </w:r>
            <w:proofErr w:type="gramStart"/>
            <w:r w:rsidRPr="3E13702F">
              <w:rPr>
                <w:rFonts w:ascii="Times New Roman" w:eastAsia="Times New Roman" w:hAnsi="Times New Roman" w:cs="Times New Roman"/>
                <w:b/>
                <w:bCs/>
                <w:color w:val="000000" w:themeColor="text1"/>
                <w:sz w:val="19"/>
                <w:szCs w:val="19"/>
              </w:rPr>
              <w:t xml:space="preserve">   (</w:t>
            </w:r>
            <w:proofErr w:type="gramEnd"/>
            <w:r w:rsidRPr="3E13702F">
              <w:rPr>
                <w:rFonts w:ascii="Times New Roman" w:eastAsia="Times New Roman" w:hAnsi="Times New Roman" w:cs="Times New Roman"/>
                <w:b/>
                <w:bCs/>
                <w:color w:val="000000" w:themeColor="text1"/>
                <w:sz w:val="19"/>
                <w:szCs w:val="19"/>
              </w:rPr>
              <w:t>ESPELHO DO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322E9D0B" w14:textId="38E6753E"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VALOR APROVADO NO PLANO DE TRABALHO</w:t>
            </w:r>
          </w:p>
        </w:tc>
        <w:tc>
          <w:tcPr>
            <w:tcW w:w="751" w:type="dxa"/>
            <w:tcBorders>
              <w:top w:val="nil"/>
              <w:left w:val="single" w:sz="6" w:space="0" w:color="auto"/>
              <w:bottom w:val="single" w:sz="6" w:space="0" w:color="auto"/>
              <w:right w:val="nil"/>
            </w:tcBorders>
            <w:shd w:val="clear" w:color="auto" w:fill="FFFFFF" w:themeFill="background1"/>
            <w:tcMar>
              <w:left w:w="105" w:type="dxa"/>
              <w:right w:w="105" w:type="dxa"/>
            </w:tcMar>
            <w:vAlign w:val="center"/>
          </w:tcPr>
          <w:p w14:paraId="22606EDC" w14:textId="2CBB87C5"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Nº NF</w:t>
            </w:r>
          </w:p>
        </w:tc>
        <w:tc>
          <w:tcPr>
            <w:tcW w:w="751" w:type="dxa"/>
            <w:tcBorders>
              <w:top w:val="nil"/>
              <w:left w:val="single" w:sz="6" w:space="0" w:color="auto"/>
              <w:bottom w:val="single" w:sz="6" w:space="0" w:color="auto"/>
              <w:right w:val="nil"/>
            </w:tcBorders>
            <w:tcMar>
              <w:left w:w="105" w:type="dxa"/>
              <w:right w:w="105" w:type="dxa"/>
            </w:tcMar>
            <w:vAlign w:val="center"/>
          </w:tcPr>
          <w:p w14:paraId="31810AD3" w14:textId="4C9B9C48"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CREDOR</w:t>
            </w:r>
          </w:p>
        </w:tc>
        <w:tc>
          <w:tcPr>
            <w:tcW w:w="751" w:type="dxa"/>
            <w:tcBorders>
              <w:top w:val="nil"/>
              <w:left w:val="single" w:sz="6" w:space="0" w:color="auto"/>
              <w:bottom w:val="single" w:sz="6" w:space="0" w:color="auto"/>
              <w:right w:val="nil"/>
            </w:tcBorders>
            <w:tcMar>
              <w:left w:w="105" w:type="dxa"/>
              <w:right w:w="105" w:type="dxa"/>
            </w:tcMar>
            <w:vAlign w:val="center"/>
          </w:tcPr>
          <w:p w14:paraId="225EB965" w14:textId="7BA8AEBD"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CNPJ</w:t>
            </w:r>
          </w:p>
        </w:tc>
        <w:tc>
          <w:tcPr>
            <w:tcW w:w="751" w:type="dxa"/>
            <w:tcBorders>
              <w:top w:val="nil"/>
              <w:left w:val="single" w:sz="6" w:space="0" w:color="auto"/>
              <w:bottom w:val="single" w:sz="6" w:space="0" w:color="auto"/>
              <w:right w:val="nil"/>
            </w:tcBorders>
            <w:tcMar>
              <w:left w:w="105" w:type="dxa"/>
              <w:right w:w="105" w:type="dxa"/>
            </w:tcMar>
            <w:vAlign w:val="center"/>
          </w:tcPr>
          <w:p w14:paraId="03EDE3C6" w14:textId="11DCBD85"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Nº ORDEM BANCÁRIA</w:t>
            </w:r>
          </w:p>
        </w:tc>
        <w:tc>
          <w:tcPr>
            <w:tcW w:w="751" w:type="dxa"/>
            <w:tcBorders>
              <w:top w:val="nil"/>
              <w:left w:val="single" w:sz="6" w:space="0" w:color="auto"/>
              <w:bottom w:val="single" w:sz="6" w:space="0" w:color="auto"/>
              <w:right w:val="nil"/>
            </w:tcBorders>
            <w:tcMar>
              <w:left w:w="105" w:type="dxa"/>
              <w:right w:w="105" w:type="dxa"/>
            </w:tcMar>
            <w:vAlign w:val="center"/>
          </w:tcPr>
          <w:p w14:paraId="68B02A57" w14:textId="572660F9"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DATA</w:t>
            </w:r>
          </w:p>
        </w:tc>
        <w:tc>
          <w:tcPr>
            <w:tcW w:w="751"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5C6F08BE" w14:textId="1DE74DA0"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VALOR PAGO</w:t>
            </w:r>
          </w:p>
        </w:tc>
      </w:tr>
      <w:tr w:rsidR="3E13702F" w14:paraId="5E7F88E0"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B73900" w14:textId="01F8013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CEA2F6" w14:textId="4FD33C4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D952598" w14:textId="6B60BB3A" w:rsidR="3E13702F" w:rsidRDefault="3E13702F" w:rsidP="3E13702F">
            <w:pPr>
              <w:jc w:val="right"/>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D6B433" w14:textId="7CEC2D73"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41A7E4" w14:textId="4006640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6A642B" w14:textId="176B8094" w:rsidR="3E13702F" w:rsidRDefault="3E13702F" w:rsidP="3E13702F">
            <w:pPr>
              <w:rPr>
                <w:rFonts w:ascii="Times New Roman" w:eastAsia="Times New Roman" w:hAnsi="Times New Roman" w:cs="Times New Roman"/>
                <w:color w:val="000000" w:themeColor="text1"/>
                <w:sz w:val="19"/>
                <w:szCs w:val="19"/>
              </w:rPr>
            </w:pP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1A758A" w14:textId="5E24C1C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E05B151" w14:textId="12A17A7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C4699B6" w14:textId="4D1BAA9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15B9407" w14:textId="30B55D6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5E152E" w14:textId="0681CA5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91E243" w14:textId="3A66EB6D" w:rsidR="3E13702F" w:rsidRDefault="3E13702F" w:rsidP="3E13702F">
            <w:pPr>
              <w:jc w:val="right"/>
              <w:rPr>
                <w:rFonts w:ascii="Times New Roman" w:eastAsia="Times New Roman" w:hAnsi="Times New Roman" w:cs="Times New Roman"/>
                <w:color w:val="000000" w:themeColor="text1"/>
                <w:sz w:val="13"/>
                <w:szCs w:val="13"/>
              </w:rPr>
            </w:pPr>
          </w:p>
        </w:tc>
      </w:tr>
      <w:tr w:rsidR="3E13702F" w14:paraId="1E755B51"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869411" w14:textId="2A06B86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02308F" w14:textId="0662320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46706F8" w14:textId="0D52F84B"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F05628" w14:textId="7CE6EC3D"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D5D977" w14:textId="5610D1F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5903607" w14:textId="48B69B2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E73E8D3" w14:textId="65F7ABF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3822E7B" w14:textId="7946D25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95C74AD" w14:textId="4EF7009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1167C79" w14:textId="5B669BA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09F34F2" w14:textId="2B795D1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08B4FD" w14:textId="2A3893AE"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52038CB"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3B4DD3" w14:textId="388A328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A59584" w14:textId="5FAF603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AB1F9A8" w14:textId="4BC0D92F"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2764FC" w14:textId="64758721"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5F0B7A" w14:textId="164EE75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A4EEFF5" w14:textId="6CFFFEA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D088D35" w14:textId="146A403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F7AD63E" w14:textId="2445D91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4B025B9" w14:textId="3020800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19E6B21" w14:textId="38989F9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8B0B538" w14:textId="06160FC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A65C1B" w14:textId="44AFCC3B"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08BF6B68"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CCC7F2" w14:textId="43E2C86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2EED01" w14:textId="3BC320F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3C5F5CD" w14:textId="3DA5477E"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7FC883" w14:textId="11A7D27F"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94211DF" w14:textId="6D30301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2E1985" w14:textId="3F7E099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CF553DD" w14:textId="58635B2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359497A" w14:textId="2A5F68B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18F4E62" w14:textId="44380BE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04779F1" w14:textId="20D7BC7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68E174" w14:textId="595F3E6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F78F46" w14:textId="01EB67BC"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6FDEE17"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F84107" w14:textId="287D548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29AEC4" w14:textId="002146F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7064272" w14:textId="10DB519E"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133159" w14:textId="4E6F23F5"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757955" w14:textId="1F337DF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3A31A36" w14:textId="22E1863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7B567A8" w14:textId="0C70939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30D1D5" w14:textId="4A51448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80B000" w14:textId="65F375F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E08D6A" w14:textId="55E10F8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C2ACC40" w14:textId="5742ED8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06AC66" w14:textId="3D9A48E1"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4B1A87CB"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E675D4" w14:textId="6A67079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B9CDE3" w14:textId="0B86B20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EEB36B" w14:textId="3B30659B"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527D48" w14:textId="04BC6759"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C8CA34" w14:textId="6E6EC08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C28163B" w14:textId="2761495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53CFCA" w14:textId="4B0B73C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7458F8" w14:textId="48BD5C5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D7B6C31" w14:textId="33CDFDD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CEB9A6D" w14:textId="4CC4149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752EC41" w14:textId="65B4A04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05C158" w14:textId="0E7ECE69"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5E857E67"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C3DF36" w14:textId="24E442F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487841" w14:textId="5D1171D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F32FFE4" w14:textId="2F4D5546"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6090C0" w14:textId="275BBF30"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4FE6C8" w14:textId="621CF90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CA4AA83" w14:textId="4BA668F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78156A4" w14:textId="0F3F19C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30397A2" w14:textId="2CFF253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3879B7" w14:textId="6C40F70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86592D3" w14:textId="4D9A4AD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547F987" w14:textId="668D169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C892255" w14:textId="22109869"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833F57C"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BB8D9A" w14:textId="57E3178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034DF4" w14:textId="3880183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6C1CB11" w14:textId="2E4A2BB6"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7CCC6B" w14:textId="27F5D011"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A83B70" w14:textId="3251A18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0BDD8B2" w14:textId="250E4E6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C4675B" w14:textId="206F763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D55F63A" w14:textId="66EDADC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2E99E7F" w14:textId="3352413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8F5B6A9" w14:textId="092D271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9844676" w14:textId="774713D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456DB4" w14:textId="0A75A37F"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34239A85"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B7142C" w14:textId="6A54CC3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5AEB0B" w14:textId="09C853E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C298603" w14:textId="05128772"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5663F7" w14:textId="655F3E4D"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5817CB" w14:textId="6BCA468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F08F6A" w14:textId="1B57074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8A1CB77" w14:textId="5DF918E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2857DA1" w14:textId="737B045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3F1C06B" w14:textId="26589C5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5C06617" w14:textId="41EEF79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8982402" w14:textId="7E66223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3ADD7E" w14:textId="1ED8695B"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43E480C0"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55737D" w14:textId="2D0F550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AB982D" w14:textId="7D9226F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944EFF7" w14:textId="09C6EF16"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DAD4B5" w14:textId="5048F257"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DB3ED4" w14:textId="07B8709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04B54DB" w14:textId="1BFF6F9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644C45" w14:textId="643B562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77E2217" w14:textId="300C7A4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DF2FA65" w14:textId="6DC9A56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285338" w14:textId="14B0662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9E10751" w14:textId="6026A0B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258DA0" w14:textId="688B35CF"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6B064839"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C96246" w14:textId="4819286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7678A0" w14:textId="680243E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51F1501" w14:textId="3DDD5A80"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A3BEAB" w14:textId="3B8F108A"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A74D29" w14:textId="2FD1182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DD8D4F5" w14:textId="6E9189C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D4B590" w14:textId="28263EE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1E6D926" w14:textId="1D328C1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32EAE7" w14:textId="01EB493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726E9D8" w14:textId="659BCDB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9E8B4AA" w14:textId="5C447B8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FAF170" w14:textId="714BE064"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1D9D20BE"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3579EE" w14:textId="7232188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71F6BEE" w14:textId="224C26D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7692B03" w14:textId="098E1DAE"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7DAF74" w14:textId="15E628A6"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7BDD27" w14:textId="2E1BAE0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1B3D764" w14:textId="37BE189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80B18FD" w14:textId="1EA82FF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EB1FD84" w14:textId="3F73AC4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688D746" w14:textId="143763C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080FF92" w14:textId="6A2C10D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8BC4B85" w14:textId="5492E2C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0247C" w14:textId="48D4F721"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11D6B3BD"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E166C4" w14:textId="54E8D32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9C2E66" w14:textId="4BB025D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FDC3B3D" w14:textId="7D84EA3F"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1A33CF" w14:textId="48AAD609"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EF33AA" w14:textId="4D6FE56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EB0AD1" w14:textId="3AA74C2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1AFE391" w14:textId="3129F81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3100AD9" w14:textId="064F0BC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3045CB3" w14:textId="0C7C099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3E678C" w14:textId="19E608E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BC5DE11" w14:textId="209DB5F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888B639" w14:textId="10AC7FAB"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C89B942"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DAEB87" w14:textId="62D7F28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27E3DA" w14:textId="09168B1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ACFA7E2" w14:textId="2B073A42"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C27573" w14:textId="1CD2B00C"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68DD83" w14:textId="75659CE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D90596" w14:textId="3C79944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E84DCAB" w14:textId="7FDC271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EC38B94" w14:textId="27E010B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77D864C" w14:textId="27202FB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524CFA5" w14:textId="55E8B68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ACA45F2" w14:textId="2B12268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39A17C" w14:textId="58DBA7AF"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3FA61006"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92D919" w14:textId="57ED91D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23CFA9" w14:textId="4F38DDF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D97CE3D" w14:textId="0B03F8F9"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CC632F" w14:textId="2B1481B9"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15</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EEA318" w14:textId="084032E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8D2EFD4" w14:textId="29376E7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C8D675" w14:textId="53E7892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74A299B" w14:textId="737F365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8C07CA4" w14:textId="32895BA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1039D74" w14:textId="20D5A8C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8FDFDAC" w14:textId="435965E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5DC4A2" w14:textId="3434A80A"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6BD77DF2"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3A03D9" w14:textId="6DFAFDD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445B5C" w14:textId="3CFDF96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7A893C3" w14:textId="74D196FC"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E231D7" w14:textId="627E92EB"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16</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1FCF3A" w14:textId="2101C2A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2E36788" w14:textId="65DC3CA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3BB1A94" w14:textId="4E1596C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2EF47A4" w14:textId="2F2846F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3EEF17C" w14:textId="052B1AC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BAC5464" w14:textId="4A72CBF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CC13405" w14:textId="6B4EF40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ABBD9A" w14:textId="66AFC84A"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1273A48C"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667008" w14:textId="1C8C838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E9CEBB" w14:textId="14F25FA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56BF697" w14:textId="6383116E"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CB3C75" w14:textId="026CA40A"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17</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285F20E" w14:textId="575D16F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7B2D259" w14:textId="15F84F3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40BEEA6" w14:textId="405F609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A74AEDC" w14:textId="0B9A5E8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27F5772" w14:textId="4BA8CF8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B4A2E0C" w14:textId="29D893C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AD1E2AD" w14:textId="368B94E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D2F299B" w14:textId="438CD117"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3C56A58C"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EC823" w14:textId="7AE999A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60A779" w14:textId="18BC85A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37D7718" w14:textId="5B6C0AED"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4FF573" w14:textId="6CDA9BC8"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18</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43482E" w14:textId="75BB0DC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9854C8" w14:textId="1BEA837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C503029" w14:textId="0F131B7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4FE84E3" w14:textId="7B79D8A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3B3B2DC" w14:textId="5FB1965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187EEDA" w14:textId="21E3C10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82938C0" w14:textId="022AC06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81B503" w14:textId="6C2BB7FA"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090FA74F"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C5F3AF" w14:textId="1DD6EDF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9B226F" w14:textId="7CF38A8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42F5AD8" w14:textId="1786A96D"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59AEE1" w14:textId="533A86AD"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19</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38C5C7" w14:textId="5436F88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40069C8" w14:textId="062D5EB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97F00FA" w14:textId="54DC2A0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5AF39BD" w14:textId="63625A8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BA0A5B4" w14:textId="14BC2B1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569849B" w14:textId="478D481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0FA60D2" w14:textId="6005D94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49793F" w14:textId="020ACE81"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1AEA72A"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B3BEB5" w14:textId="35067FE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28CFD" w14:textId="6F16A64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C9FC4F5" w14:textId="264DC9E3"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842664" w14:textId="30037CDF"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20</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74B2F2" w14:textId="5245A70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AF2313E" w14:textId="1B50999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1BF5252" w14:textId="5F6AB30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B542F0" w14:textId="38C1787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95F2D00" w14:textId="2DD9E1F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9BC488C" w14:textId="45151DB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C6DECBE" w14:textId="41AFD93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4999C3" w14:textId="00A99FC9"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5BA811A"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6AA4EA" w14:textId="2A6F2C0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833320" w14:textId="5B6047C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0287D8D" w14:textId="2969B230"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5D2FB8" w14:textId="373487B3"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21</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BEC81A" w14:textId="2C5D691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D1934CE" w14:textId="23CCAFE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1523101" w14:textId="021F0C1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EB9E438" w14:textId="7DD8E65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606D87D" w14:textId="1E750F9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66B30C0" w14:textId="7BB6313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7B42136F" w14:textId="6A30552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ECC5F7" w14:textId="226A9914"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A86525D"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7382FA" w14:textId="4D7E2C1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D713DB" w14:textId="30BA165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3A9E415" w14:textId="6A91A5AD"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63CF8A" w14:textId="7ECB2F7B"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22</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15C0DB" w14:textId="3227927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FC9E172" w14:textId="7341DDA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09657F30" w14:textId="02B3C36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85AA923" w14:textId="1192682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BE64BE6" w14:textId="4D4F10D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D7E68FC" w14:textId="7336004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D4A72F0" w14:textId="449CF99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DCA018" w14:textId="25A7FA95"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1C73A927" w14:textId="77777777" w:rsidTr="3E13702F">
        <w:trPr>
          <w:trHeight w:val="255"/>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F8584F" w14:textId="1EEF7F9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BE4177" w14:textId="2D8C1CF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0C10AFB" w14:textId="62C50621"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CFA058" w14:textId="2819DF18"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23</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66C225" w14:textId="1DABFF5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620D8E8" w14:textId="572D9DC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2A9A357" w14:textId="51183E0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EB6BCEB" w14:textId="0F2AB7F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83DC7CF" w14:textId="0399275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1EFBA45E" w14:textId="343F90B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F929B2F" w14:textId="53366EC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C731D" w14:textId="3472EE54"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10BDF30" w14:textId="77777777" w:rsidTr="3E13702F">
        <w:trPr>
          <w:trHeight w:val="270"/>
        </w:trPr>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484371" w14:textId="489F414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B11CA8" w14:textId="56B1FC8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F9386E9" w14:textId="712145E4"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8E5D3C" w14:textId="61F9BFA1"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24</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E5202E" w14:textId="7EB7F56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57203D01" w14:textId="281F8EC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27B4F8A4" w14:textId="35E0F3E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DAA4C45" w14:textId="52F928C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62F69D99" w14:textId="6CC2EC1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4853B2FF" w14:textId="363E101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nil"/>
            </w:tcBorders>
            <w:tcMar>
              <w:left w:w="105" w:type="dxa"/>
              <w:right w:w="105" w:type="dxa"/>
            </w:tcMar>
            <w:vAlign w:val="center"/>
          </w:tcPr>
          <w:p w14:paraId="31035798" w14:textId="5E86E04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75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253864" w14:textId="4808ECD5"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5DFE1EC1" w14:textId="77777777" w:rsidTr="3E13702F">
        <w:trPr>
          <w:trHeight w:val="270"/>
        </w:trPr>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1F9FAD37" w14:textId="7AD4699C" w:rsidR="3E13702F" w:rsidRDefault="3E13702F" w:rsidP="3E13702F">
            <w:pPr>
              <w:jc w:val="right"/>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6D5FC42E" w14:textId="770A31CB" w:rsidR="3E13702F" w:rsidRDefault="3E13702F" w:rsidP="3E13702F">
            <w:pPr>
              <w:jc w:val="center"/>
              <w:rPr>
                <w:rFonts w:ascii="Times New Roman" w:eastAsia="Times New Roman" w:hAnsi="Times New Roman" w:cs="Times New Roman"/>
                <w:color w:val="000000" w:themeColor="text1"/>
                <w:sz w:val="19"/>
                <w:szCs w:val="19"/>
              </w:rPr>
            </w:pPr>
          </w:p>
        </w:tc>
        <w:tc>
          <w:tcPr>
            <w:tcW w:w="1502" w:type="dxa"/>
            <w:gridSpan w:val="2"/>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50F0F877" w14:textId="1E190FA6" w:rsidR="3E13702F" w:rsidRDefault="3E13702F" w:rsidP="3E13702F">
            <w:pPr>
              <w:jc w:val="right"/>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716CD2D0" w14:textId="0B65EEDB" w:rsidR="3E13702F" w:rsidRDefault="3E13702F" w:rsidP="3E13702F">
            <w:pPr>
              <w:jc w:val="center"/>
              <w:rPr>
                <w:rFonts w:ascii="Times New Roman" w:eastAsia="Times New Roman" w:hAnsi="Times New Roman" w:cs="Times New Roman"/>
                <w:color w:val="000000" w:themeColor="text1"/>
                <w:sz w:val="19"/>
                <w:szCs w:val="19"/>
              </w:rPr>
            </w:pPr>
          </w:p>
        </w:tc>
        <w:tc>
          <w:tcPr>
            <w:tcW w:w="3755" w:type="dxa"/>
            <w:gridSpan w:val="5"/>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A45186A" w14:textId="016BCC0E" w:rsidR="3E13702F" w:rsidRDefault="3E13702F" w:rsidP="3E13702F">
            <w:pPr>
              <w:jc w:val="right"/>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TOTAL....................</w:t>
            </w:r>
          </w:p>
        </w:tc>
        <w:tc>
          <w:tcPr>
            <w:tcW w:w="751"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4542C6DE" w14:textId="3FE0ADA3" w:rsidR="3E13702F" w:rsidRDefault="3E13702F" w:rsidP="3E13702F">
            <w:pPr>
              <w:jc w:val="center"/>
              <w:rPr>
                <w:rFonts w:ascii="Times New Roman" w:eastAsia="Times New Roman" w:hAnsi="Times New Roman" w:cs="Times New Roman"/>
                <w:color w:val="000000" w:themeColor="text1"/>
                <w:sz w:val="19"/>
                <w:szCs w:val="19"/>
              </w:rPr>
            </w:pPr>
          </w:p>
        </w:tc>
      </w:tr>
      <w:tr w:rsidR="3E13702F" w14:paraId="159EF5D3" w14:textId="77777777" w:rsidTr="3E13702F">
        <w:trPr>
          <w:trHeight w:val="270"/>
        </w:trPr>
        <w:tc>
          <w:tcPr>
            <w:tcW w:w="9012" w:type="dxa"/>
            <w:gridSpan w:val="12"/>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634EC684" w14:textId="76C75EC9" w:rsidR="3E13702F" w:rsidRDefault="3E13702F" w:rsidP="3E13702F">
            <w:pPr>
              <w:jc w:val="right"/>
              <w:rPr>
                <w:rFonts w:ascii="Times New Roman" w:eastAsia="Times New Roman" w:hAnsi="Times New Roman" w:cs="Times New Roman"/>
                <w:color w:val="000000" w:themeColor="text1"/>
                <w:sz w:val="16"/>
                <w:szCs w:val="16"/>
              </w:rPr>
            </w:pPr>
            <w:r w:rsidRPr="3E13702F">
              <w:rPr>
                <w:rFonts w:ascii="Times New Roman" w:eastAsia="Times New Roman" w:hAnsi="Times New Roman" w:cs="Times New Roman"/>
                <w:color w:val="000000" w:themeColor="text1"/>
                <w:sz w:val="16"/>
                <w:szCs w:val="16"/>
              </w:rPr>
              <w:t xml:space="preserve"> </w:t>
            </w:r>
          </w:p>
        </w:tc>
      </w:tr>
      <w:tr w:rsidR="3E13702F" w14:paraId="4BA50407" w14:textId="77777777" w:rsidTr="3E13702F">
        <w:trPr>
          <w:trHeight w:val="360"/>
        </w:trPr>
        <w:tc>
          <w:tcPr>
            <w:tcW w:w="8261" w:type="dxa"/>
            <w:gridSpan w:val="11"/>
            <w:tcBorders>
              <w:top w:val="single" w:sz="6" w:space="0" w:color="auto"/>
              <w:left w:val="double" w:sz="6" w:space="0" w:color="auto"/>
              <w:bottom w:val="double" w:sz="6" w:space="0" w:color="auto"/>
              <w:right w:val="nil"/>
            </w:tcBorders>
            <w:tcMar>
              <w:left w:w="105" w:type="dxa"/>
              <w:right w:w="105" w:type="dxa"/>
            </w:tcMar>
            <w:vAlign w:val="center"/>
          </w:tcPr>
          <w:p w14:paraId="3A4C55FA" w14:textId="7AC3BE7A" w:rsidR="3E13702F" w:rsidRDefault="3E13702F" w:rsidP="3E13702F">
            <w:pPr>
              <w:jc w:val="right"/>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SALDO................</w:t>
            </w:r>
          </w:p>
        </w:tc>
        <w:tc>
          <w:tcPr>
            <w:tcW w:w="751"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03DE89EC" w14:textId="1AFB3186" w:rsidR="3E13702F" w:rsidRDefault="3E13702F" w:rsidP="3E13702F">
            <w:pPr>
              <w:jc w:val="center"/>
              <w:rPr>
                <w:rFonts w:ascii="Times New Roman" w:eastAsia="Times New Roman" w:hAnsi="Times New Roman" w:cs="Times New Roman"/>
                <w:color w:val="000000" w:themeColor="text1"/>
                <w:sz w:val="19"/>
                <w:szCs w:val="19"/>
              </w:rPr>
            </w:pPr>
          </w:p>
        </w:tc>
      </w:tr>
      <w:tr w:rsidR="3E13702F" w14:paraId="0060A9BD" w14:textId="77777777" w:rsidTr="3E13702F">
        <w:trPr>
          <w:trHeight w:val="810"/>
        </w:trPr>
        <w:tc>
          <w:tcPr>
            <w:tcW w:w="751"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6A9D0BB5" w14:textId="3A0A0D2D"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RESPONSÁVEIS PELA APURAÇÃO </w:t>
            </w:r>
          </w:p>
        </w:tc>
        <w:tc>
          <w:tcPr>
            <w:tcW w:w="4506"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1B6BEF9C" w14:textId="33A93131"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CONTADOR:                                                   </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11B3532A" w14:textId="62E65307"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Nº CRC</w:t>
            </w:r>
          </w:p>
        </w:tc>
        <w:tc>
          <w:tcPr>
            <w:tcW w:w="751" w:type="dxa"/>
            <w:tcBorders>
              <w:top w:val="single" w:sz="6" w:space="0" w:color="auto"/>
              <w:left w:val="nil"/>
              <w:bottom w:val="nil"/>
              <w:right w:val="nil"/>
            </w:tcBorders>
            <w:tcMar>
              <w:left w:w="105" w:type="dxa"/>
              <w:right w:w="105" w:type="dxa"/>
            </w:tcMar>
            <w:vAlign w:val="center"/>
          </w:tcPr>
          <w:p w14:paraId="19B7A7D5" w14:textId="38890A1A" w:rsidR="3E13702F" w:rsidRDefault="3E13702F" w:rsidP="3E13702F">
            <w:pPr>
              <w:rPr>
                <w:rFonts w:ascii="Calibri" w:eastAsia="Calibri" w:hAnsi="Calibri" w:cs="Calibri"/>
              </w:rPr>
            </w:pPr>
          </w:p>
        </w:tc>
      </w:tr>
      <w:tr w:rsidR="3E13702F" w14:paraId="630F9751" w14:textId="77777777" w:rsidTr="3E13702F">
        <w:trPr>
          <w:trHeight w:val="405"/>
        </w:trPr>
        <w:tc>
          <w:tcPr>
            <w:tcW w:w="75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19552F5" w14:textId="77777777" w:rsidR="00927D69" w:rsidRDefault="00927D69"/>
        </w:tc>
        <w:tc>
          <w:tcPr>
            <w:tcW w:w="4506"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6D44F7E0" w14:textId="6C2B4830"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PRESIDENTE:</w:t>
            </w:r>
          </w:p>
        </w:tc>
        <w:tc>
          <w:tcPr>
            <w:tcW w:w="3004" w:type="dxa"/>
            <w:gridSpan w:val="4"/>
            <w:tcBorders>
              <w:top w:val="single" w:sz="6" w:space="0" w:color="auto"/>
              <w:left w:val="nil"/>
              <w:bottom w:val="single" w:sz="6" w:space="0" w:color="auto"/>
              <w:right w:val="single" w:sz="6" w:space="0" w:color="000000" w:themeColor="text1"/>
            </w:tcBorders>
            <w:tcMar>
              <w:left w:w="105" w:type="dxa"/>
              <w:right w:w="105" w:type="dxa"/>
            </w:tcMar>
            <w:vAlign w:val="center"/>
          </w:tcPr>
          <w:p w14:paraId="6721ECB0" w14:textId="50E39534"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RG:</w:t>
            </w:r>
          </w:p>
        </w:tc>
        <w:tc>
          <w:tcPr>
            <w:tcW w:w="751" w:type="dxa"/>
            <w:tcBorders>
              <w:top w:val="nil"/>
              <w:left w:val="nil"/>
              <w:bottom w:val="nil"/>
              <w:right w:val="nil"/>
            </w:tcBorders>
            <w:tcMar>
              <w:left w:w="105" w:type="dxa"/>
              <w:right w:w="105" w:type="dxa"/>
            </w:tcMar>
            <w:vAlign w:val="center"/>
          </w:tcPr>
          <w:p w14:paraId="7411BC3B" w14:textId="523653C8" w:rsidR="3E13702F" w:rsidRDefault="3E13702F" w:rsidP="3E13702F">
            <w:pPr>
              <w:rPr>
                <w:rFonts w:ascii="Calibri" w:eastAsia="Calibri" w:hAnsi="Calibri" w:cs="Calibri"/>
              </w:rPr>
            </w:pPr>
          </w:p>
        </w:tc>
      </w:tr>
    </w:tbl>
    <w:p w14:paraId="4B3D216F" w14:textId="1E1D1181" w:rsidR="3E13702F" w:rsidRDefault="3E13702F" w:rsidP="3E13702F">
      <w:pPr>
        <w:spacing w:line="360" w:lineRule="auto"/>
        <w:rPr>
          <w:rFonts w:ascii="Calibri" w:eastAsia="Calibri" w:hAnsi="Calibri" w:cs="Calibri"/>
          <w:color w:val="000000" w:themeColor="text1"/>
          <w:sz w:val="24"/>
          <w:szCs w:val="24"/>
        </w:rPr>
      </w:pPr>
    </w:p>
    <w:p w14:paraId="2CEFAFA6" w14:textId="10B9C5B5"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______de _______de _________.</w:t>
      </w:r>
    </w:p>
    <w:p w14:paraId="50956AA5" w14:textId="24E025D6"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w:t>
      </w:r>
    </w:p>
    <w:p w14:paraId="3490E014" w14:textId="7B9CCC12"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Presidente OSC</w:t>
      </w:r>
    </w:p>
    <w:p w14:paraId="77691A33" w14:textId="7CB3F0C6"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w:t>
      </w:r>
    </w:p>
    <w:p w14:paraId="02E66C42" w14:textId="2D33686E"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Contador Responsável</w:t>
      </w:r>
    </w:p>
    <w:p w14:paraId="1710A4B8" w14:textId="5228CD02" w:rsidR="3E13702F" w:rsidRDefault="3E13702F" w:rsidP="3E13702F">
      <w:pPr>
        <w:rPr>
          <w:rFonts w:ascii="Calibri" w:eastAsia="Calibri" w:hAnsi="Calibri" w:cs="Calibri"/>
          <w:color w:val="000000" w:themeColor="text1"/>
        </w:rPr>
      </w:pPr>
    </w:p>
    <w:p w14:paraId="140FE53C" w14:textId="3AC1BB4C" w:rsidR="3E13702F" w:rsidRDefault="3E13702F" w:rsidP="3E13702F">
      <w:pPr>
        <w:rPr>
          <w:rFonts w:ascii="Calibri" w:eastAsia="Calibri" w:hAnsi="Calibri" w:cs="Calibri"/>
          <w:color w:val="000000" w:themeColor="text1"/>
        </w:rPr>
      </w:pPr>
    </w:p>
    <w:p w14:paraId="382BC4D6" w14:textId="64FD5AAD" w:rsidR="3E13702F" w:rsidRDefault="3E13702F" w:rsidP="3E13702F">
      <w:pPr>
        <w:rPr>
          <w:rFonts w:ascii="Calibri" w:eastAsia="Calibri" w:hAnsi="Calibri" w:cs="Calibri"/>
          <w:color w:val="000000" w:themeColor="text1"/>
        </w:rPr>
      </w:pPr>
    </w:p>
    <w:p w14:paraId="3407EE83" w14:textId="49384589" w:rsidR="3E13702F" w:rsidRDefault="3E13702F">
      <w:r>
        <w:br w:type="page"/>
      </w:r>
    </w:p>
    <w:p w14:paraId="51E0796D" w14:textId="07D8F33E"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ANEXO XX</w:t>
      </w:r>
    </w:p>
    <w:p w14:paraId="2747C15C" w14:textId="135A14BE" w:rsidR="6EA2E61B" w:rsidRDefault="6EA2E61B" w:rsidP="3E13702F">
      <w:pPr>
        <w:spacing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CONCILIAÇÃO BANCÁRIA</w:t>
      </w:r>
    </w:p>
    <w:p w14:paraId="2BE0CC45" w14:textId="429268F7" w:rsidR="3E13702F" w:rsidRDefault="3E13702F" w:rsidP="3E13702F">
      <w:pPr>
        <w:spacing w:line="360" w:lineRule="auto"/>
        <w:ind w:firstLine="1508"/>
        <w:jc w:val="both"/>
        <w:rPr>
          <w:rFonts w:ascii="Calibri" w:eastAsia="Calibri" w:hAnsi="Calibri" w:cs="Calibri"/>
          <w:color w:val="000000" w:themeColor="text1"/>
          <w:sz w:val="24"/>
          <w:szCs w:val="24"/>
        </w:rPr>
      </w:pPr>
    </w:p>
    <w:p w14:paraId="1A32E362" w14:textId="7CB43329"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ÓRGÃO PÚBLICO:</w:t>
      </w:r>
    </w:p>
    <w:p w14:paraId="049EA343" w14:textId="2AC3E5C8"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 xml:space="preserve">ORGANIZAÇÃO DA SOCIEDADE CIVIL: </w:t>
      </w:r>
    </w:p>
    <w:p w14:paraId="5851E1EA" w14:textId="47E21060"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CNPJ:</w:t>
      </w:r>
    </w:p>
    <w:p w14:paraId="52196A6B" w14:textId="31362596"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 xml:space="preserve">RESPONSÁVEL(IS) PELA OSC: </w:t>
      </w:r>
    </w:p>
    <w:p w14:paraId="322DEC4E" w14:textId="5B19A72E"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 xml:space="preserve">OBJETO DA PARCERIA: </w:t>
      </w:r>
    </w:p>
    <w:p w14:paraId="6BD48AE0" w14:textId="638AD560" w:rsidR="6EA2E61B" w:rsidRDefault="6EA2E61B" w:rsidP="3E13702F">
      <w:pPr>
        <w:spacing w:after="0" w:line="360" w:lineRule="auto"/>
        <w:jc w:val="both"/>
        <w:rPr>
          <w:rFonts w:ascii="Calibri" w:eastAsia="Calibri" w:hAnsi="Calibri" w:cs="Calibri"/>
          <w:color w:val="000000" w:themeColor="text1"/>
        </w:rPr>
      </w:pPr>
      <w:r w:rsidRPr="3E13702F">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2"/>
        <w:gridCol w:w="902"/>
        <w:gridCol w:w="902"/>
        <w:gridCol w:w="902"/>
        <w:gridCol w:w="902"/>
        <w:gridCol w:w="902"/>
        <w:gridCol w:w="902"/>
        <w:gridCol w:w="902"/>
        <w:gridCol w:w="902"/>
        <w:gridCol w:w="902"/>
      </w:tblGrid>
      <w:tr w:rsidR="3E13702F" w14:paraId="5E409E32" w14:textId="77777777" w:rsidTr="3E13702F">
        <w:trPr>
          <w:trHeight w:val="525"/>
        </w:trPr>
        <w:tc>
          <w:tcPr>
            <w:tcW w:w="5412" w:type="dxa"/>
            <w:gridSpan w:val="6"/>
            <w:vMerge w:val="restart"/>
            <w:tcBorders>
              <w:top w:val="single" w:sz="6" w:space="0" w:color="auto"/>
              <w:left w:val="double" w:sz="6" w:space="0" w:color="000000" w:themeColor="text1"/>
              <w:right w:val="single" w:sz="6" w:space="0" w:color="000000" w:themeColor="text1"/>
            </w:tcBorders>
            <w:tcMar>
              <w:left w:w="105" w:type="dxa"/>
              <w:right w:w="105" w:type="dxa"/>
            </w:tcMar>
          </w:tcPr>
          <w:p w14:paraId="587F7A75" w14:textId="47512078"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CONCILIAÇÃO BANCÁRIA</w:t>
            </w:r>
          </w:p>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78FF5771" w14:textId="751EF33A"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PARCIAL </w:t>
            </w:r>
            <w:proofErr w:type="gramStart"/>
            <w:r w:rsidRPr="3E13702F">
              <w:rPr>
                <w:rFonts w:ascii="Times New Roman" w:eastAsia="Times New Roman" w:hAnsi="Times New Roman" w:cs="Times New Roman"/>
                <w:b/>
                <w:bCs/>
                <w:color w:val="000000" w:themeColor="text1"/>
                <w:sz w:val="18"/>
                <w:szCs w:val="18"/>
              </w:rPr>
              <w:t>( )</w:t>
            </w:r>
            <w:proofErr w:type="gramEnd"/>
          </w:p>
        </w:tc>
      </w:tr>
      <w:tr w:rsidR="3E13702F" w14:paraId="641C20B3" w14:textId="77777777" w:rsidTr="3E13702F">
        <w:trPr>
          <w:trHeight w:val="525"/>
        </w:trPr>
        <w:tc>
          <w:tcPr>
            <w:tcW w:w="5412" w:type="dxa"/>
            <w:gridSpan w:val="6"/>
            <w:vMerge/>
            <w:tcBorders>
              <w:left w:val="double" w:sz="0" w:space="0" w:color="000000" w:themeColor="text1"/>
              <w:right w:val="single" w:sz="0" w:space="0" w:color="000000" w:themeColor="text1"/>
            </w:tcBorders>
            <w:vAlign w:val="center"/>
          </w:tcPr>
          <w:p w14:paraId="140D5D7C" w14:textId="77777777" w:rsidR="00927D69" w:rsidRDefault="00927D69"/>
        </w:tc>
        <w:tc>
          <w:tcPr>
            <w:tcW w:w="3608" w:type="dxa"/>
            <w:gridSpan w:val="4"/>
            <w:tcBorders>
              <w:top w:val="single" w:sz="6" w:space="0" w:color="auto"/>
              <w:left w:val="single" w:sz="6" w:space="0" w:color="000000" w:themeColor="text1"/>
              <w:bottom w:val="nil"/>
              <w:right w:val="double" w:sz="6" w:space="0" w:color="000000" w:themeColor="text1"/>
            </w:tcBorders>
            <w:tcMar>
              <w:left w:w="105" w:type="dxa"/>
              <w:right w:w="105" w:type="dxa"/>
            </w:tcMar>
          </w:tcPr>
          <w:p w14:paraId="22270992" w14:textId="037C3D57"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TOTAL </w:t>
            </w:r>
            <w:proofErr w:type="gramStart"/>
            <w:r w:rsidRPr="3E13702F">
              <w:rPr>
                <w:rFonts w:ascii="Times New Roman" w:eastAsia="Times New Roman" w:hAnsi="Times New Roman" w:cs="Times New Roman"/>
                <w:b/>
                <w:bCs/>
                <w:color w:val="000000" w:themeColor="text1"/>
                <w:sz w:val="18"/>
                <w:szCs w:val="18"/>
              </w:rPr>
              <w:t>( )</w:t>
            </w:r>
            <w:proofErr w:type="gramEnd"/>
          </w:p>
        </w:tc>
      </w:tr>
      <w:tr w:rsidR="3E13702F" w14:paraId="583503C5" w14:textId="77777777" w:rsidTr="3E13702F">
        <w:trPr>
          <w:trHeight w:val="525"/>
        </w:trPr>
        <w:tc>
          <w:tcPr>
            <w:tcW w:w="5412" w:type="dxa"/>
            <w:gridSpan w:val="6"/>
            <w:tcBorders>
              <w:top w:val="single" w:sz="6" w:space="0" w:color="auto"/>
              <w:left w:val="double" w:sz="6" w:space="0" w:color="000000" w:themeColor="text1"/>
              <w:bottom w:val="nil"/>
              <w:right w:val="single" w:sz="6" w:space="0" w:color="000000" w:themeColor="text1"/>
            </w:tcBorders>
            <w:tcMar>
              <w:left w:w="105" w:type="dxa"/>
              <w:right w:w="105" w:type="dxa"/>
            </w:tcMar>
          </w:tcPr>
          <w:p w14:paraId="5924925F" w14:textId="7C34959D"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PROPONENTE:   </w:t>
            </w:r>
          </w:p>
        </w:tc>
        <w:tc>
          <w:tcPr>
            <w:tcW w:w="3608" w:type="dxa"/>
            <w:gridSpan w:val="4"/>
            <w:tcBorders>
              <w:top w:val="single" w:sz="6" w:space="0" w:color="auto"/>
              <w:left w:val="nil"/>
              <w:bottom w:val="nil"/>
              <w:right w:val="double" w:sz="6" w:space="0" w:color="000000" w:themeColor="text1"/>
            </w:tcBorders>
            <w:tcMar>
              <w:left w:w="105" w:type="dxa"/>
              <w:right w:w="105" w:type="dxa"/>
            </w:tcMar>
          </w:tcPr>
          <w:p w14:paraId="515104FC" w14:textId="75CA0D02"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NOME DO PROJETO:</w:t>
            </w:r>
          </w:p>
        </w:tc>
      </w:tr>
      <w:tr w:rsidR="3E13702F" w14:paraId="37A2D517" w14:textId="77777777" w:rsidTr="3E13702F">
        <w:trPr>
          <w:trHeight w:val="525"/>
        </w:trPr>
        <w:tc>
          <w:tcPr>
            <w:tcW w:w="1804" w:type="dxa"/>
            <w:gridSpan w:val="2"/>
            <w:tcBorders>
              <w:top w:val="single" w:sz="6" w:space="0" w:color="auto"/>
              <w:left w:val="single" w:sz="6" w:space="0" w:color="000000" w:themeColor="text1"/>
              <w:bottom w:val="nil"/>
              <w:right w:val="single" w:sz="6" w:space="0" w:color="000000" w:themeColor="text1"/>
            </w:tcBorders>
            <w:tcMar>
              <w:left w:w="105" w:type="dxa"/>
              <w:right w:w="105" w:type="dxa"/>
            </w:tcMar>
            <w:vAlign w:val="center"/>
          </w:tcPr>
          <w:p w14:paraId="35B2276E" w14:textId="6CF1A9DC"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VALOR RECEBIDO:</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748319E6" w14:textId="7F8F402A"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VALOR DE RENDIMENTOS DE APLICAÇÃO FINACEIRA:</w:t>
            </w:r>
          </w:p>
        </w:tc>
        <w:tc>
          <w:tcPr>
            <w:tcW w:w="1804" w:type="dxa"/>
            <w:gridSpan w:val="2"/>
            <w:tcBorders>
              <w:top w:val="single" w:sz="6" w:space="0" w:color="auto"/>
              <w:left w:val="nil"/>
              <w:bottom w:val="nil"/>
              <w:right w:val="single" w:sz="6" w:space="0" w:color="000000" w:themeColor="text1"/>
            </w:tcBorders>
            <w:tcMar>
              <w:left w:w="105" w:type="dxa"/>
              <w:right w:w="105" w:type="dxa"/>
            </w:tcMar>
            <w:vAlign w:val="center"/>
          </w:tcPr>
          <w:p w14:paraId="6342EFF4" w14:textId="09BD8BFB"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VALOR GLOSAS APLICADAS:</w:t>
            </w:r>
          </w:p>
        </w:tc>
        <w:tc>
          <w:tcPr>
            <w:tcW w:w="902" w:type="dxa"/>
            <w:tcBorders>
              <w:top w:val="single" w:sz="6" w:space="0" w:color="auto"/>
              <w:left w:val="nil"/>
              <w:bottom w:val="nil"/>
              <w:right w:val="single" w:sz="6" w:space="0" w:color="000000" w:themeColor="text1"/>
            </w:tcBorders>
            <w:tcMar>
              <w:left w:w="105" w:type="dxa"/>
              <w:right w:w="105" w:type="dxa"/>
            </w:tcMar>
            <w:vAlign w:val="center"/>
          </w:tcPr>
          <w:p w14:paraId="03CD998E" w14:textId="4D5AA3C3"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Nº DO PROCESSO:</w:t>
            </w:r>
          </w:p>
        </w:tc>
        <w:tc>
          <w:tcPr>
            <w:tcW w:w="902" w:type="dxa"/>
            <w:tcBorders>
              <w:top w:val="single" w:sz="6" w:space="0" w:color="auto"/>
              <w:left w:val="single" w:sz="6" w:space="0" w:color="auto"/>
              <w:bottom w:val="nil"/>
              <w:right w:val="single" w:sz="6" w:space="0" w:color="auto"/>
            </w:tcBorders>
            <w:tcMar>
              <w:left w:w="105" w:type="dxa"/>
              <w:right w:w="105" w:type="dxa"/>
            </w:tcMar>
            <w:vAlign w:val="center"/>
          </w:tcPr>
          <w:p w14:paraId="44127E33" w14:textId="2B787411"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Nº DO EMPENHO:</w:t>
            </w:r>
          </w:p>
        </w:tc>
        <w:tc>
          <w:tcPr>
            <w:tcW w:w="1804" w:type="dxa"/>
            <w:gridSpan w:val="2"/>
            <w:tcBorders>
              <w:top w:val="single" w:sz="6" w:space="0" w:color="auto"/>
              <w:left w:val="single" w:sz="6" w:space="0" w:color="auto"/>
              <w:bottom w:val="nil"/>
              <w:right w:val="single" w:sz="6" w:space="0" w:color="000000" w:themeColor="text1"/>
            </w:tcBorders>
            <w:tcMar>
              <w:left w:w="105" w:type="dxa"/>
              <w:right w:w="105" w:type="dxa"/>
            </w:tcMar>
            <w:vAlign w:val="center"/>
          </w:tcPr>
          <w:p w14:paraId="6081F2F6" w14:textId="5BC45239"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PERIODO DE EXECUÇÃO:</w:t>
            </w:r>
          </w:p>
        </w:tc>
      </w:tr>
      <w:tr w:rsidR="3E13702F" w14:paraId="07E7B6D1" w14:textId="77777777" w:rsidTr="3E13702F">
        <w:trPr>
          <w:trHeight w:val="405"/>
        </w:trPr>
        <w:tc>
          <w:tcPr>
            <w:tcW w:w="1804" w:type="dxa"/>
            <w:gridSpan w:val="2"/>
            <w:tcBorders>
              <w:top w:val="nil"/>
              <w:left w:val="single" w:sz="6" w:space="0" w:color="000000" w:themeColor="text1"/>
              <w:bottom w:val="single" w:sz="6" w:space="0" w:color="auto"/>
              <w:right w:val="single" w:sz="6" w:space="0" w:color="000000" w:themeColor="text1"/>
            </w:tcBorders>
            <w:tcMar>
              <w:left w:w="105" w:type="dxa"/>
              <w:right w:w="105" w:type="dxa"/>
            </w:tcMar>
          </w:tcPr>
          <w:p w14:paraId="5AF8599A" w14:textId="2A5C77D4"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12079AF0" w14:textId="4CD2E106"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nil"/>
              <w:bottom w:val="single" w:sz="6" w:space="0" w:color="auto"/>
              <w:right w:val="single" w:sz="6" w:space="0" w:color="000000" w:themeColor="text1"/>
            </w:tcBorders>
            <w:tcMar>
              <w:left w:w="105" w:type="dxa"/>
              <w:right w:w="105" w:type="dxa"/>
            </w:tcMar>
          </w:tcPr>
          <w:p w14:paraId="2F1D7A66" w14:textId="75555775"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w:t>
            </w:r>
          </w:p>
        </w:tc>
        <w:tc>
          <w:tcPr>
            <w:tcW w:w="902" w:type="dxa"/>
            <w:tcBorders>
              <w:top w:val="nil"/>
              <w:left w:val="nil"/>
              <w:bottom w:val="single" w:sz="6" w:space="0" w:color="auto"/>
              <w:right w:val="single" w:sz="6" w:space="0" w:color="auto"/>
            </w:tcBorders>
            <w:tcMar>
              <w:left w:w="105" w:type="dxa"/>
              <w:right w:w="105" w:type="dxa"/>
            </w:tcMar>
          </w:tcPr>
          <w:p w14:paraId="23391F7D" w14:textId="507971F6"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w:t>
            </w:r>
          </w:p>
        </w:tc>
        <w:tc>
          <w:tcPr>
            <w:tcW w:w="902" w:type="dxa"/>
            <w:tcBorders>
              <w:top w:val="nil"/>
              <w:left w:val="single" w:sz="6" w:space="0" w:color="auto"/>
              <w:bottom w:val="single" w:sz="6" w:space="0" w:color="auto"/>
              <w:right w:val="single" w:sz="6" w:space="0" w:color="auto"/>
            </w:tcBorders>
            <w:tcMar>
              <w:left w:w="105" w:type="dxa"/>
              <w:right w:w="105" w:type="dxa"/>
            </w:tcMar>
          </w:tcPr>
          <w:p w14:paraId="613F2D5F" w14:textId="58C01198"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w:t>
            </w:r>
          </w:p>
        </w:tc>
        <w:tc>
          <w:tcPr>
            <w:tcW w:w="1804" w:type="dxa"/>
            <w:gridSpan w:val="2"/>
            <w:tcBorders>
              <w:top w:val="nil"/>
              <w:left w:val="single" w:sz="6" w:space="0" w:color="auto"/>
              <w:bottom w:val="single" w:sz="6" w:space="0" w:color="auto"/>
              <w:right w:val="single" w:sz="6" w:space="0" w:color="000000" w:themeColor="text1"/>
            </w:tcBorders>
            <w:tcMar>
              <w:left w:w="105" w:type="dxa"/>
              <w:right w:w="105" w:type="dxa"/>
            </w:tcMar>
          </w:tcPr>
          <w:p w14:paraId="6E185226" w14:textId="56356D7B"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w:t>
            </w:r>
          </w:p>
        </w:tc>
      </w:tr>
      <w:tr w:rsidR="3E13702F" w14:paraId="38A07646" w14:textId="77777777" w:rsidTr="3E13702F">
        <w:trPr>
          <w:trHeight w:val="270"/>
        </w:trPr>
        <w:tc>
          <w:tcPr>
            <w:tcW w:w="3608" w:type="dxa"/>
            <w:gridSpan w:val="4"/>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5387ACDB" w14:textId="1FBFFA48"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RECEITA</w:t>
            </w:r>
          </w:p>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72B1671B" w14:textId="4C27FCD8"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DESPESAS</w:t>
            </w:r>
          </w:p>
        </w:tc>
      </w:tr>
      <w:tr w:rsidR="3E13702F" w14:paraId="7AE9C504" w14:textId="77777777" w:rsidTr="3E13702F">
        <w:trPr>
          <w:trHeight w:val="1170"/>
        </w:trPr>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4194C8B" w14:textId="75F8D803"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DATA</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2932D6B8" w14:textId="5632D91E"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HISTÓRICO</w:t>
            </w:r>
          </w:p>
        </w:tc>
        <w:tc>
          <w:tcPr>
            <w:tcW w:w="902" w:type="dxa"/>
            <w:tcBorders>
              <w:top w:val="nil"/>
              <w:left w:val="single" w:sz="6" w:space="0" w:color="auto"/>
              <w:bottom w:val="single" w:sz="6" w:space="0" w:color="auto"/>
              <w:right w:val="nil"/>
            </w:tcBorders>
            <w:tcMar>
              <w:left w:w="105" w:type="dxa"/>
              <w:right w:w="105" w:type="dxa"/>
            </w:tcMar>
            <w:vAlign w:val="center"/>
          </w:tcPr>
          <w:p w14:paraId="35D5CF5D" w14:textId="57D1B32F"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5D906A94" w14:textId="00FCF419"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VALOR</w:t>
            </w:r>
          </w:p>
        </w:tc>
        <w:tc>
          <w:tcPr>
            <w:tcW w:w="902" w:type="dxa"/>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31F32672" w14:textId="36A4534B"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DATA                    </w:t>
            </w:r>
            <w:proofErr w:type="gramStart"/>
            <w:r w:rsidRPr="3E13702F">
              <w:rPr>
                <w:rFonts w:ascii="Times New Roman" w:eastAsia="Times New Roman" w:hAnsi="Times New Roman" w:cs="Times New Roman"/>
                <w:b/>
                <w:bCs/>
                <w:color w:val="000000" w:themeColor="text1"/>
                <w:sz w:val="19"/>
                <w:szCs w:val="19"/>
              </w:rPr>
              <w:t xml:space="preserve">   (</w:t>
            </w:r>
            <w:proofErr w:type="gramEnd"/>
            <w:r w:rsidRPr="3E13702F">
              <w:rPr>
                <w:rFonts w:ascii="Times New Roman" w:eastAsia="Times New Roman" w:hAnsi="Times New Roman" w:cs="Times New Roman"/>
                <w:b/>
                <w:bCs/>
                <w:color w:val="000000" w:themeColor="text1"/>
                <w:sz w:val="19"/>
                <w:szCs w:val="19"/>
              </w:rPr>
              <w:t>ORDEM CRONOLÓGICA EXTRATO)</w:t>
            </w:r>
          </w:p>
        </w:tc>
        <w:tc>
          <w:tcPr>
            <w:tcW w:w="902" w:type="dxa"/>
            <w:tcBorders>
              <w:top w:val="nil"/>
              <w:left w:val="single" w:sz="6" w:space="0" w:color="auto"/>
              <w:bottom w:val="single" w:sz="6" w:space="0" w:color="auto"/>
              <w:right w:val="single" w:sz="6" w:space="0" w:color="auto"/>
            </w:tcBorders>
            <w:tcMar>
              <w:left w:w="105" w:type="dxa"/>
              <w:right w:w="105" w:type="dxa"/>
            </w:tcMar>
            <w:vAlign w:val="center"/>
          </w:tcPr>
          <w:p w14:paraId="086307D5" w14:textId="69F1AD61"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NOME CREDOR</w:t>
            </w:r>
          </w:p>
        </w:tc>
        <w:tc>
          <w:tcPr>
            <w:tcW w:w="902" w:type="dxa"/>
            <w:tcBorders>
              <w:top w:val="nil"/>
              <w:left w:val="single" w:sz="6" w:space="0" w:color="auto"/>
              <w:bottom w:val="single" w:sz="6" w:space="0" w:color="auto"/>
              <w:right w:val="nil"/>
            </w:tcBorders>
            <w:tcMar>
              <w:left w:w="105" w:type="dxa"/>
              <w:right w:w="105" w:type="dxa"/>
            </w:tcMar>
            <w:vAlign w:val="center"/>
          </w:tcPr>
          <w:p w14:paraId="2A85875C" w14:textId="624F0F71"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Nº NF</w:t>
            </w:r>
          </w:p>
        </w:tc>
        <w:tc>
          <w:tcPr>
            <w:tcW w:w="902" w:type="dxa"/>
            <w:tcBorders>
              <w:top w:val="nil"/>
              <w:left w:val="single" w:sz="6" w:space="0" w:color="auto"/>
              <w:bottom w:val="single" w:sz="6" w:space="0" w:color="auto"/>
              <w:right w:val="nil"/>
            </w:tcBorders>
            <w:tcMar>
              <w:left w:w="105" w:type="dxa"/>
              <w:right w:w="105" w:type="dxa"/>
            </w:tcMar>
            <w:vAlign w:val="center"/>
          </w:tcPr>
          <w:p w14:paraId="72BCBA66" w14:textId="338CF57F"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Nº ORDEM BANCÁRIA</w:t>
            </w:r>
          </w:p>
        </w:tc>
        <w:tc>
          <w:tcPr>
            <w:tcW w:w="902" w:type="dxa"/>
            <w:tcBorders>
              <w:top w:val="nil"/>
              <w:left w:val="single" w:sz="6" w:space="0" w:color="auto"/>
              <w:bottom w:val="single" w:sz="6" w:space="0" w:color="auto"/>
              <w:right w:val="nil"/>
            </w:tcBorders>
            <w:tcMar>
              <w:left w:w="105" w:type="dxa"/>
              <w:right w:w="105" w:type="dxa"/>
            </w:tcMar>
            <w:vAlign w:val="center"/>
          </w:tcPr>
          <w:p w14:paraId="7E3FC8F7" w14:textId="26D8DECD"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Nº ITEM PT</w:t>
            </w:r>
          </w:p>
        </w:tc>
        <w:tc>
          <w:tcPr>
            <w:tcW w:w="902" w:type="dxa"/>
            <w:tcBorders>
              <w:top w:val="nil"/>
              <w:left w:val="single" w:sz="6" w:space="0" w:color="auto"/>
              <w:bottom w:val="single" w:sz="6" w:space="0" w:color="auto"/>
              <w:right w:val="single" w:sz="6" w:space="0" w:color="000000" w:themeColor="text1"/>
            </w:tcBorders>
            <w:tcMar>
              <w:left w:w="105" w:type="dxa"/>
              <w:right w:w="105" w:type="dxa"/>
            </w:tcMar>
            <w:vAlign w:val="center"/>
          </w:tcPr>
          <w:p w14:paraId="1B363BB4" w14:textId="70A131D4"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VALOR</w:t>
            </w:r>
          </w:p>
        </w:tc>
      </w:tr>
      <w:tr w:rsidR="3E13702F" w14:paraId="064B2E88"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C32808" w14:textId="6CF5957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8561DB" w14:textId="5F52653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SALDO ANTERIOR</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81F108D" w14:textId="610180E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F31757B" w14:textId="289AA668"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0B1D0B" w14:textId="01FF641F"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C2F881" w14:textId="547D14C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DD180FB" w14:textId="431035E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7B3D2D7" w14:textId="7B2A60D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CDEDCD0" w14:textId="6871EDA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E6AD1F2" w14:textId="26AB86E3" w:rsidR="3E13702F" w:rsidRDefault="3E13702F" w:rsidP="3E13702F">
            <w:pPr>
              <w:jc w:val="right"/>
              <w:rPr>
                <w:rFonts w:ascii="Times New Roman" w:eastAsia="Times New Roman" w:hAnsi="Times New Roman" w:cs="Times New Roman"/>
                <w:color w:val="000000" w:themeColor="text1"/>
                <w:sz w:val="13"/>
                <w:szCs w:val="13"/>
              </w:rPr>
            </w:pPr>
            <w:r w:rsidRPr="3E13702F">
              <w:rPr>
                <w:rFonts w:ascii="Times New Roman" w:eastAsia="Times New Roman" w:hAnsi="Times New Roman" w:cs="Times New Roman"/>
                <w:b/>
                <w:bCs/>
                <w:color w:val="000000" w:themeColor="text1"/>
                <w:sz w:val="13"/>
                <w:szCs w:val="13"/>
              </w:rPr>
              <w:t xml:space="preserve"> </w:t>
            </w:r>
          </w:p>
        </w:tc>
      </w:tr>
      <w:tr w:rsidR="3E13702F" w14:paraId="3ACE2B8D"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009DD6" w14:textId="5437377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A605B8" w14:textId="3A70B6E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RECEBIDO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06D8891" w14:textId="5AE7C02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6D05703" w14:textId="46E62CDB"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70E533" w14:textId="36C59555"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EDCDA0" w14:textId="56701DD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117F05" w14:textId="1EC06B4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127110B" w14:textId="1392E51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34BFA22" w14:textId="4B8697C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8F0D70" w14:textId="56AA13D4"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6DB0AEA2" w14:textId="77777777" w:rsidTr="3E13702F">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181138" w14:textId="3BEF8DC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1395BB" w14:textId="37EB834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RESTITUIÇÃO DE GLOSAS</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F5D524C" w14:textId="3CC12BD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5A5F4C4" w14:textId="723A3CAE"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DC902F" w14:textId="1565B012"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01B047" w14:textId="0EEE78D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A7973B1" w14:textId="48D1FD3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EC0BA70" w14:textId="3D5E10C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6ED453A" w14:textId="20AF8D8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5A069C" w14:textId="1940D938"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746E7246"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121222" w14:textId="7D5DDDE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2C9000" w14:textId="0ECB742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RECEITA APLICAÇÃO</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3D2BB8F" w14:textId="7E0CA6F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035C6C8" w14:textId="51B70023"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EBD7C8" w14:textId="54A1F6AA"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67D934" w14:textId="3C99E66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6A0D437" w14:textId="69F35D3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2674C2B" w14:textId="1C7B37C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76AC4B4" w14:textId="078C1CF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A3C016" w14:textId="177C28D9"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629812F6"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033ABD" w14:textId="12E59A2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42E3A4" w14:textId="28C770B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1DE743" w14:textId="27E64BF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1E97733" w14:textId="13960896"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47B035" w14:textId="60801F12"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4FFEF9" w14:textId="4386357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66DC03D" w14:textId="34402B3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508A22" w14:textId="632E1A9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D971DE3" w14:textId="60AEF0A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B589C3" w14:textId="7AA2FA3D"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1F5236E"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787166" w14:textId="7211B95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FD79D5" w14:textId="437C636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18FCB9B" w14:textId="37BA8A5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592685C" w14:textId="6FF6D26A"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E27BA5" w14:textId="7A89E45F"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BB0BCF" w14:textId="6CFEC0F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A8F2AE3" w14:textId="5B079B0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E90D9B0" w14:textId="2394309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4C3EA5B" w14:textId="14FF364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621D6A" w14:textId="0F7B8224"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07BD778A"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44C253" w14:textId="240226F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885DAD" w14:textId="0D53EA6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1DC031E" w14:textId="6D1EDBB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68AD4C5" w14:textId="6F6C81E4"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674353" w14:textId="2CE5E053"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0084B3" w14:textId="15E7A91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9F2CDD7" w14:textId="473B4B4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F84694D" w14:textId="793ADD7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8F6E221" w14:textId="1756A35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BDF805" w14:textId="0018F8A3"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7BC896BB"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07BC30" w14:textId="745AF76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E42390" w14:textId="463273B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5EFC3C3" w14:textId="069E118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94B760B" w14:textId="51B70AB5"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894DBD" w14:textId="4FE095DC"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1AD609" w14:textId="7933557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68E0653" w14:textId="4B750E2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AD0B2C" w14:textId="4586618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9FF60A7" w14:textId="2444114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23F135" w14:textId="6B4D5819"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0593EB9"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E7AF19" w14:textId="55435F1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22D53C" w14:textId="58346CD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80D36FF" w14:textId="4F3DC53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7CC9E62" w14:textId="7FFC2205"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077E5F" w14:textId="0BA99479"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456241" w14:textId="4B4DB5F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F6E3FB6" w14:textId="1FA19FA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1B2DD8B" w14:textId="41F1E0C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398CD22" w14:textId="617D7E2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2E05C9" w14:textId="04D97A70"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4B8CA220"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8F4FE2" w14:textId="4F953B7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40F3F8" w14:textId="315780D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23B9E60" w14:textId="515A207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A15F7CE" w14:textId="4C82F221"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7B22EB" w14:textId="24F5E02A"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261A52" w14:textId="56E60DF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15901E2" w14:textId="457F285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F74B752" w14:textId="3B31753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E5968A0" w14:textId="2A8AF49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23C4DC" w14:textId="2A5F20E0"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55D7437C"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D2444B" w14:textId="3A8EAF6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52C1F3" w14:textId="0008222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4B57CE5" w14:textId="5759417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56F1C8A" w14:textId="3E21C4F0"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C0AAB4" w14:textId="76F3E15C"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28EB8C" w14:textId="7EA2B94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D3A55A7" w14:textId="2E0D7E0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77490D3" w14:textId="4AEA462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1AA4372" w14:textId="50138D2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56BCA" w14:textId="6B1F73E7"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739992DB"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3D01F1" w14:textId="2F31360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0A065D" w14:textId="1FA1AB0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11E1243" w14:textId="24B50BF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71DF61C" w14:textId="7A41DB86"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F07C01" w14:textId="68E38E5D"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01D10D" w14:textId="52C05B9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ED00A40" w14:textId="7C4799E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F50E05C" w14:textId="38F3C91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95D217" w14:textId="4B5E014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567090" w14:textId="1995728A"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14814166"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83F6EB" w14:textId="29F6D6D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06FF1B" w14:textId="24FA788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0C8955E" w14:textId="6E278CB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245967B" w14:textId="755F5B7A"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3905BA" w14:textId="1812F2C0"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554937" w14:textId="13E53DC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1FE3D5B" w14:textId="4F2DBF1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BB34956" w14:textId="6D0B21B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FC15C26" w14:textId="19999FD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98C304" w14:textId="0F0E3244"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0C23A90"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DA0852" w14:textId="4DF4797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40A2AA" w14:textId="53A5193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F777C9B" w14:textId="79E6852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5506595" w14:textId="353773B1"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FA7377" w14:textId="5C45DA43"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5286C7" w14:textId="2AE9F87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A3087A" w14:textId="68198E3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8852DB6" w14:textId="22559E0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E0290E" w14:textId="33D02EB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F678EF" w14:textId="0FD051FC"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8856F3A"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EDA8F6" w14:textId="0CF0C2B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CA517" w14:textId="456DFF3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2DB295C" w14:textId="1FC90DD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D2404B6" w14:textId="6A7EF1F6"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463E20" w14:textId="10DA84AF"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576265" w14:textId="1CD42FA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88A8229" w14:textId="614E29D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CBA2705" w14:textId="3841E8E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F616ABC" w14:textId="659D9ED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815C77" w14:textId="36B259AB"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636C6FD6"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938988" w14:textId="63428F1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970197" w14:textId="50E3923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F434557" w14:textId="6211693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9745E01" w14:textId="7389B295"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40BE1B" w14:textId="6B192DD1"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17FFAA" w14:textId="120BFC4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6712E24" w14:textId="275425D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C6ABE2D" w14:textId="124E8BD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97EF50A" w14:textId="18588B6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534BFD" w14:textId="5B24B52D"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1CDA98AF"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69364F" w14:textId="4E8C793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633462" w14:textId="40F918F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44E8DB7" w14:textId="6B87B1F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67DF222" w14:textId="1807E789"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7162EE" w14:textId="2E9BB35D"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8D804A" w14:textId="3E19088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43547AD" w14:textId="3962A96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1DBC192" w14:textId="6D8A8A8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77E0FC" w14:textId="3D2EAC9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8BF919" w14:textId="1C020576"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5916514D"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2587FD" w14:textId="20383D8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9862E6" w14:textId="0EE02AE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9DB6961" w14:textId="77BC0D7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EF99F52" w14:textId="4A67A3C6"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9EAAD" w14:textId="22854C32"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3D663D" w14:textId="10A559D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5CF4966" w14:textId="09FFE76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6A6BF85" w14:textId="1C4BAD8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D71720F" w14:textId="345D6C40"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DF8264" w14:textId="261CC0E0"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183241BC"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1A7B31" w14:textId="3097B9B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32B28A" w14:textId="30A9350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7431CC7" w14:textId="6151ADE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6D9FD12" w14:textId="3E7DE251"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6C274B" w14:textId="2906977D"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E59D75" w14:textId="4C33C15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24A1F7A" w14:textId="639A3F1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A3AA936" w14:textId="0B75A254"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FFCA3E7" w14:textId="75FD6C9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3B4DBD" w14:textId="0AE2E105"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1E3393BE"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CC4F62" w14:textId="76F9230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4974BAF" w14:textId="225482B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D7D6488" w14:textId="5CFF8A8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E6AD4CA" w14:textId="2E359A2F"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E128AE7" w14:textId="0BAF6A1C"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94DC66" w14:textId="3EF1205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D9B6DCE" w14:textId="5FAA912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4FB6CC2" w14:textId="47BDC4F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84251EB" w14:textId="76D139CD"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D3F6EF" w14:textId="720F8AA6"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5040AAAC"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65BB85" w14:textId="1BD73FB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EC3C4F" w14:textId="587EF405"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ACFFD2F" w14:textId="76FCF4E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8431890" w14:textId="01B26DCE"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F70606" w14:textId="3F70B465"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1FBC80" w14:textId="60E962E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BD0615" w14:textId="333C5D52"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9FD5459" w14:textId="4A7FEBD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62B02F" w14:textId="1C98BC57"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03244F" w14:textId="1B9FA419"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42B5CD5"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8DC4B7" w14:textId="61A69F19"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BF35EE" w14:textId="1931357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2D28918" w14:textId="0A7BC713"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DA08CEE" w14:textId="71FB4E8C"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A111E" w14:textId="76131057"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CDEAE1" w14:textId="287FF42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21C0B056" w14:textId="6F3E55F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51899B81" w14:textId="4FD5F08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CEB90F6" w14:textId="5DA8AB2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8769E7" w14:textId="334F429D"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2442FAD"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23E39E" w14:textId="072B2D0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D1A7DD" w14:textId="0386A2A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BB101C7" w14:textId="00AE544A"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317322E6" w14:textId="087E5549"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3711EF" w14:textId="75214001"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DBB43F" w14:textId="5E8DEDF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4F7846A" w14:textId="0C8AD50B"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A67AE86" w14:textId="34D0277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FBB502E" w14:textId="771A671F"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BEC057" w14:textId="604F09FA"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26054541" w14:textId="77777777" w:rsidTr="3E13702F">
        <w:trPr>
          <w:trHeight w:val="270"/>
        </w:trPr>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3E1627" w14:textId="07E0CAFC"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7BCF5" w14:textId="345EB41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13FB7865" w14:textId="2E5696C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65E95F62" w14:textId="52DE3E7B"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731DD87" w14:textId="5E5B7624"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61527F" w14:textId="3F2F0118"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03E818E3" w14:textId="7F70D821"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4BE29FED" w14:textId="62FF331E"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nil"/>
            </w:tcBorders>
            <w:tcMar>
              <w:left w:w="105" w:type="dxa"/>
              <w:right w:w="105" w:type="dxa"/>
            </w:tcMar>
            <w:vAlign w:val="center"/>
          </w:tcPr>
          <w:p w14:paraId="77C7C777" w14:textId="2D5787A6" w:rsidR="3E13702F" w:rsidRDefault="3E13702F" w:rsidP="3E13702F">
            <w:pP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c>
          <w:tcPr>
            <w:tcW w:w="9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12F923" w14:textId="58640ECB" w:rsidR="3E13702F" w:rsidRDefault="3E13702F" w:rsidP="3E13702F">
            <w:pPr>
              <w:jc w:val="right"/>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color w:val="000000" w:themeColor="text1"/>
                <w:sz w:val="19"/>
                <w:szCs w:val="19"/>
              </w:rPr>
              <w:t xml:space="preserve"> </w:t>
            </w:r>
          </w:p>
        </w:tc>
      </w:tr>
      <w:tr w:rsidR="3E13702F" w14:paraId="728907ED" w14:textId="77777777" w:rsidTr="3E13702F">
        <w:trPr>
          <w:trHeight w:val="270"/>
        </w:trPr>
        <w:tc>
          <w:tcPr>
            <w:tcW w:w="2706" w:type="dxa"/>
            <w:gridSpan w:val="3"/>
            <w:tcBorders>
              <w:top w:val="single" w:sz="6" w:space="0" w:color="auto"/>
              <w:left w:val="double" w:sz="6" w:space="0" w:color="auto"/>
              <w:bottom w:val="single" w:sz="6" w:space="0" w:color="auto"/>
              <w:right w:val="single" w:sz="6" w:space="0" w:color="000000" w:themeColor="text1"/>
            </w:tcBorders>
            <w:tcMar>
              <w:left w:w="105" w:type="dxa"/>
              <w:right w:w="105" w:type="dxa"/>
            </w:tcMar>
            <w:vAlign w:val="center"/>
          </w:tcPr>
          <w:p w14:paraId="0308FFD9" w14:textId="40479325" w:rsidR="3E13702F" w:rsidRDefault="3E13702F" w:rsidP="3E13702F">
            <w:pPr>
              <w:jc w:val="right"/>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8 – TOTAL....................</w:t>
            </w:r>
          </w:p>
        </w:tc>
        <w:tc>
          <w:tcPr>
            <w:tcW w:w="902" w:type="dxa"/>
            <w:tcBorders>
              <w:top w:val="single" w:sz="6" w:space="0" w:color="auto"/>
              <w:left w:val="nil"/>
              <w:bottom w:val="single" w:sz="6" w:space="0" w:color="auto"/>
              <w:right w:val="single" w:sz="6" w:space="0" w:color="auto"/>
            </w:tcBorders>
            <w:shd w:val="clear" w:color="auto" w:fill="C0C0C0"/>
            <w:tcMar>
              <w:left w:w="105" w:type="dxa"/>
              <w:right w:w="105" w:type="dxa"/>
            </w:tcMar>
            <w:vAlign w:val="center"/>
          </w:tcPr>
          <w:p w14:paraId="16A462FD" w14:textId="565F26C4"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0,00</w:t>
            </w:r>
          </w:p>
        </w:tc>
        <w:tc>
          <w:tcPr>
            <w:tcW w:w="4510" w:type="dxa"/>
            <w:gridSpan w:val="5"/>
            <w:tcBorders>
              <w:top w:val="single" w:sz="6" w:space="0" w:color="auto"/>
              <w:left w:val="single" w:sz="6" w:space="0" w:color="auto"/>
              <w:bottom w:val="single" w:sz="6" w:space="0" w:color="auto"/>
              <w:right w:val="nil"/>
            </w:tcBorders>
            <w:tcMar>
              <w:left w:w="105" w:type="dxa"/>
              <w:right w:w="105" w:type="dxa"/>
            </w:tcMar>
            <w:vAlign w:val="center"/>
          </w:tcPr>
          <w:p w14:paraId="05B060DE" w14:textId="372EF02E" w:rsidR="3E13702F" w:rsidRDefault="3E13702F" w:rsidP="3E13702F">
            <w:pPr>
              <w:jc w:val="right"/>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TOTAL....................</w:t>
            </w:r>
          </w:p>
        </w:tc>
        <w:tc>
          <w:tcPr>
            <w:tcW w:w="902" w:type="dxa"/>
            <w:tcBorders>
              <w:top w:val="single" w:sz="6" w:space="0" w:color="auto"/>
              <w:left w:val="single" w:sz="6" w:space="0" w:color="auto"/>
              <w:bottom w:val="single" w:sz="6" w:space="0" w:color="auto"/>
              <w:right w:val="single" w:sz="6" w:space="0" w:color="auto"/>
            </w:tcBorders>
            <w:shd w:val="clear" w:color="auto" w:fill="C0C0C0"/>
            <w:tcMar>
              <w:left w:w="105" w:type="dxa"/>
              <w:right w:w="105" w:type="dxa"/>
            </w:tcMar>
            <w:vAlign w:val="center"/>
          </w:tcPr>
          <w:p w14:paraId="71411F8C" w14:textId="63104580"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0,00</w:t>
            </w:r>
          </w:p>
        </w:tc>
      </w:tr>
      <w:tr w:rsidR="3E13702F" w14:paraId="3C73CFD2" w14:textId="77777777" w:rsidTr="3E13702F">
        <w:trPr>
          <w:trHeight w:val="270"/>
        </w:trPr>
        <w:tc>
          <w:tcPr>
            <w:tcW w:w="9020" w:type="dxa"/>
            <w:gridSpan w:val="10"/>
            <w:tcBorders>
              <w:top w:val="single" w:sz="6" w:space="0" w:color="auto"/>
              <w:left w:val="double" w:sz="6" w:space="0" w:color="auto"/>
              <w:bottom w:val="single" w:sz="6" w:space="0" w:color="auto"/>
              <w:right w:val="double" w:sz="6" w:space="0" w:color="000000" w:themeColor="text1"/>
            </w:tcBorders>
            <w:tcMar>
              <w:left w:w="105" w:type="dxa"/>
              <w:right w:w="105" w:type="dxa"/>
            </w:tcMar>
            <w:vAlign w:val="center"/>
          </w:tcPr>
          <w:p w14:paraId="5B353798" w14:textId="4439B065" w:rsidR="3E13702F" w:rsidRDefault="3E13702F" w:rsidP="3E13702F">
            <w:pPr>
              <w:jc w:val="right"/>
              <w:rPr>
                <w:rFonts w:ascii="Times New Roman" w:eastAsia="Times New Roman" w:hAnsi="Times New Roman" w:cs="Times New Roman"/>
                <w:color w:val="000000" w:themeColor="text1"/>
                <w:sz w:val="16"/>
                <w:szCs w:val="16"/>
              </w:rPr>
            </w:pPr>
            <w:r w:rsidRPr="3E13702F">
              <w:rPr>
                <w:rFonts w:ascii="Times New Roman" w:eastAsia="Times New Roman" w:hAnsi="Times New Roman" w:cs="Times New Roman"/>
                <w:color w:val="000000" w:themeColor="text1"/>
                <w:sz w:val="16"/>
                <w:szCs w:val="16"/>
              </w:rPr>
              <w:t xml:space="preserve"> </w:t>
            </w:r>
          </w:p>
        </w:tc>
      </w:tr>
      <w:tr w:rsidR="3E13702F" w14:paraId="537E2D3B" w14:textId="77777777" w:rsidTr="3E13702F">
        <w:trPr>
          <w:trHeight w:val="270"/>
        </w:trPr>
        <w:tc>
          <w:tcPr>
            <w:tcW w:w="8118" w:type="dxa"/>
            <w:gridSpan w:val="9"/>
            <w:tcBorders>
              <w:top w:val="single" w:sz="6" w:space="0" w:color="auto"/>
              <w:left w:val="double" w:sz="6" w:space="0" w:color="auto"/>
              <w:bottom w:val="double" w:sz="6" w:space="0" w:color="auto"/>
              <w:right w:val="nil"/>
            </w:tcBorders>
            <w:tcMar>
              <w:left w:w="105" w:type="dxa"/>
              <w:right w:w="105" w:type="dxa"/>
            </w:tcMar>
            <w:vAlign w:val="center"/>
          </w:tcPr>
          <w:p w14:paraId="1E57C3E3" w14:textId="01B8DA6B" w:rsidR="3E13702F" w:rsidRDefault="3E13702F" w:rsidP="3E13702F">
            <w:pPr>
              <w:jc w:val="right"/>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 SALDO................</w:t>
            </w:r>
          </w:p>
        </w:tc>
        <w:tc>
          <w:tcPr>
            <w:tcW w:w="902" w:type="dxa"/>
            <w:tcBorders>
              <w:top w:val="nil"/>
              <w:left w:val="single" w:sz="6" w:space="0" w:color="auto"/>
              <w:bottom w:val="single" w:sz="6" w:space="0" w:color="auto"/>
              <w:right w:val="single" w:sz="6" w:space="0" w:color="000000" w:themeColor="text1"/>
            </w:tcBorders>
            <w:shd w:val="clear" w:color="auto" w:fill="C0C0C0"/>
            <w:tcMar>
              <w:left w:w="105" w:type="dxa"/>
              <w:right w:w="105" w:type="dxa"/>
            </w:tcMar>
            <w:vAlign w:val="center"/>
          </w:tcPr>
          <w:p w14:paraId="5C1176D2" w14:textId="3A3BE02E" w:rsidR="3E13702F" w:rsidRDefault="3E13702F" w:rsidP="3E13702F">
            <w:pPr>
              <w:jc w:val="center"/>
              <w:rPr>
                <w:rFonts w:ascii="Times New Roman" w:eastAsia="Times New Roman" w:hAnsi="Times New Roman" w:cs="Times New Roman"/>
                <w:color w:val="000000" w:themeColor="text1"/>
                <w:sz w:val="19"/>
                <w:szCs w:val="19"/>
              </w:rPr>
            </w:pPr>
            <w:r w:rsidRPr="3E13702F">
              <w:rPr>
                <w:rFonts w:ascii="Times New Roman" w:eastAsia="Times New Roman" w:hAnsi="Times New Roman" w:cs="Times New Roman"/>
                <w:b/>
                <w:bCs/>
                <w:color w:val="000000" w:themeColor="text1"/>
                <w:sz w:val="19"/>
                <w:szCs w:val="19"/>
              </w:rPr>
              <w:t>0,00</w:t>
            </w:r>
          </w:p>
        </w:tc>
      </w:tr>
      <w:tr w:rsidR="3E13702F" w14:paraId="31334BBD" w14:textId="77777777" w:rsidTr="3E13702F">
        <w:trPr>
          <w:trHeight w:val="675"/>
        </w:trPr>
        <w:tc>
          <w:tcPr>
            <w:tcW w:w="902" w:type="dxa"/>
            <w:vMerge w:val="restart"/>
            <w:tcBorders>
              <w:top w:val="double" w:sz="6" w:space="0" w:color="auto"/>
              <w:left w:val="double" w:sz="6" w:space="0" w:color="auto"/>
              <w:bottom w:val="double" w:sz="6" w:space="0" w:color="000000" w:themeColor="text1"/>
              <w:right w:val="double" w:sz="6" w:space="0" w:color="000000" w:themeColor="text1"/>
            </w:tcBorders>
            <w:tcMar>
              <w:left w:w="105" w:type="dxa"/>
              <w:right w:w="105" w:type="dxa"/>
            </w:tcMar>
            <w:vAlign w:val="center"/>
          </w:tcPr>
          <w:p w14:paraId="382BDF5E" w14:textId="549A3146" w:rsidR="3E13702F" w:rsidRDefault="3E13702F" w:rsidP="3E13702F">
            <w:pPr>
              <w:jc w:val="cente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RESPONSÁVEIS PELA APURAÇÃO </w:t>
            </w:r>
          </w:p>
        </w:tc>
        <w:tc>
          <w:tcPr>
            <w:tcW w:w="5412" w:type="dxa"/>
            <w:gridSpan w:val="6"/>
            <w:tcBorders>
              <w:top w:val="single" w:sz="6" w:space="0" w:color="auto"/>
              <w:left w:val="single" w:sz="6" w:space="0" w:color="auto"/>
              <w:bottom w:val="single" w:sz="6" w:space="0" w:color="auto"/>
              <w:right w:val="single" w:sz="6" w:space="0" w:color="000000" w:themeColor="text1"/>
            </w:tcBorders>
            <w:tcMar>
              <w:left w:w="105" w:type="dxa"/>
              <w:right w:w="105" w:type="dxa"/>
            </w:tcMar>
            <w:vAlign w:val="center"/>
          </w:tcPr>
          <w:p w14:paraId="77FDC03E" w14:textId="054849E9"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 xml:space="preserve">CONTADOR:                                                   </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407E3512" w14:textId="2FDE99E3"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Nº CRC</w:t>
            </w:r>
          </w:p>
        </w:tc>
        <w:tc>
          <w:tcPr>
            <w:tcW w:w="902" w:type="dxa"/>
            <w:tcBorders>
              <w:top w:val="single" w:sz="6" w:space="0" w:color="auto"/>
              <w:left w:val="nil"/>
              <w:bottom w:val="nil"/>
              <w:right w:val="nil"/>
            </w:tcBorders>
            <w:tcMar>
              <w:left w:w="105" w:type="dxa"/>
              <w:right w:w="105" w:type="dxa"/>
            </w:tcMar>
            <w:vAlign w:val="center"/>
          </w:tcPr>
          <w:p w14:paraId="04C22712" w14:textId="35861842" w:rsidR="3E13702F" w:rsidRDefault="3E13702F" w:rsidP="3E13702F">
            <w:pPr>
              <w:rPr>
                <w:rFonts w:ascii="Calibri" w:eastAsia="Calibri" w:hAnsi="Calibri" w:cs="Calibri"/>
              </w:rPr>
            </w:pPr>
          </w:p>
        </w:tc>
      </w:tr>
      <w:tr w:rsidR="3E13702F" w14:paraId="65ED290F" w14:textId="77777777" w:rsidTr="3E13702F">
        <w:trPr>
          <w:trHeight w:val="345"/>
        </w:trPr>
        <w:tc>
          <w:tcPr>
            <w:tcW w:w="902"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288F65D5" w14:textId="77777777" w:rsidR="00927D69" w:rsidRDefault="00927D69"/>
        </w:tc>
        <w:tc>
          <w:tcPr>
            <w:tcW w:w="5412" w:type="dxa"/>
            <w:gridSpan w:val="6"/>
            <w:tcBorders>
              <w:top w:val="single" w:sz="6" w:space="0" w:color="auto"/>
              <w:left w:val="nil"/>
              <w:bottom w:val="single" w:sz="6" w:space="0" w:color="auto"/>
              <w:right w:val="single" w:sz="6" w:space="0" w:color="000000" w:themeColor="text1"/>
            </w:tcBorders>
            <w:tcMar>
              <w:left w:w="105" w:type="dxa"/>
              <w:right w:w="105" w:type="dxa"/>
            </w:tcMar>
            <w:vAlign w:val="center"/>
          </w:tcPr>
          <w:p w14:paraId="5F3A37B7" w14:textId="4B23DC06"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PRESIDENTE:</w:t>
            </w:r>
          </w:p>
        </w:tc>
        <w:tc>
          <w:tcPr>
            <w:tcW w:w="1804" w:type="dxa"/>
            <w:gridSpan w:val="2"/>
            <w:tcBorders>
              <w:top w:val="single" w:sz="6" w:space="0" w:color="auto"/>
              <w:left w:val="nil"/>
              <w:bottom w:val="single" w:sz="6" w:space="0" w:color="auto"/>
              <w:right w:val="single" w:sz="6" w:space="0" w:color="000000" w:themeColor="text1"/>
            </w:tcBorders>
            <w:tcMar>
              <w:left w:w="105" w:type="dxa"/>
              <w:right w:w="105" w:type="dxa"/>
            </w:tcMar>
            <w:vAlign w:val="center"/>
          </w:tcPr>
          <w:p w14:paraId="35AA60AF" w14:textId="174380DE" w:rsidR="3E13702F" w:rsidRDefault="3E13702F" w:rsidP="3E13702F">
            <w:pPr>
              <w:rPr>
                <w:rFonts w:ascii="Times New Roman" w:eastAsia="Times New Roman" w:hAnsi="Times New Roman" w:cs="Times New Roman"/>
                <w:color w:val="000000" w:themeColor="text1"/>
                <w:sz w:val="18"/>
                <w:szCs w:val="18"/>
              </w:rPr>
            </w:pPr>
            <w:r w:rsidRPr="3E13702F">
              <w:rPr>
                <w:rFonts w:ascii="Times New Roman" w:eastAsia="Times New Roman" w:hAnsi="Times New Roman" w:cs="Times New Roman"/>
                <w:b/>
                <w:bCs/>
                <w:color w:val="000000" w:themeColor="text1"/>
                <w:sz w:val="18"/>
                <w:szCs w:val="18"/>
              </w:rPr>
              <w:t>RG:</w:t>
            </w:r>
          </w:p>
        </w:tc>
        <w:tc>
          <w:tcPr>
            <w:tcW w:w="902" w:type="dxa"/>
            <w:tcBorders>
              <w:top w:val="nil"/>
              <w:left w:val="nil"/>
              <w:bottom w:val="nil"/>
              <w:right w:val="nil"/>
            </w:tcBorders>
            <w:tcMar>
              <w:left w:w="105" w:type="dxa"/>
              <w:right w:w="105" w:type="dxa"/>
            </w:tcMar>
            <w:vAlign w:val="center"/>
          </w:tcPr>
          <w:p w14:paraId="3915D15B" w14:textId="5941D0F7" w:rsidR="3E13702F" w:rsidRDefault="3E13702F" w:rsidP="3E13702F">
            <w:pPr>
              <w:rPr>
                <w:rFonts w:ascii="Calibri" w:eastAsia="Calibri" w:hAnsi="Calibri" w:cs="Calibri"/>
              </w:rPr>
            </w:pPr>
          </w:p>
        </w:tc>
      </w:tr>
    </w:tbl>
    <w:p w14:paraId="0D32BE7E" w14:textId="26FD2184" w:rsidR="3E13702F" w:rsidRDefault="3E13702F" w:rsidP="3E13702F">
      <w:pPr>
        <w:widowControl w:val="0"/>
        <w:spacing w:before="120" w:after="0" w:line="360" w:lineRule="auto"/>
        <w:ind w:firstLine="709"/>
        <w:jc w:val="both"/>
        <w:rPr>
          <w:rFonts w:ascii="Calibri" w:eastAsia="Calibri" w:hAnsi="Calibri" w:cs="Calibri"/>
          <w:color w:val="000000" w:themeColor="text1"/>
          <w:sz w:val="24"/>
          <w:szCs w:val="24"/>
        </w:rPr>
      </w:pPr>
    </w:p>
    <w:p w14:paraId="62FAB0AF" w14:textId="6C9D9176" w:rsidR="6EA2E61B" w:rsidRDefault="6EA2E61B" w:rsidP="3E13702F">
      <w:pPr>
        <w:widowControl w:val="0"/>
        <w:spacing w:before="120" w:after="0" w:line="360" w:lineRule="auto"/>
        <w:ind w:firstLine="709"/>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0C11D59A" w14:textId="69BC154A" w:rsidR="6EA2E61B" w:rsidRDefault="6EA2E61B" w:rsidP="3E13702F">
      <w:pPr>
        <w:widowControl w:val="0"/>
        <w:spacing w:before="120" w:after="0" w:line="360" w:lineRule="auto"/>
        <w:ind w:firstLine="709"/>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tabela acima deverá ser apresentada na mesma ordem do extrato bancário, em ordem de data de pagamento.</w:t>
      </w:r>
    </w:p>
    <w:p w14:paraId="241F07CB" w14:textId="71B669B4" w:rsidR="3E13702F" w:rsidRDefault="3E13702F" w:rsidP="3E13702F">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3E13702F" w14:paraId="4D1D9710" w14:textId="77777777" w:rsidTr="3E13702F">
        <w:trPr>
          <w:trHeight w:val="300"/>
        </w:trPr>
        <w:tc>
          <w:tcPr>
            <w:tcW w:w="4508" w:type="dxa"/>
            <w:tcBorders>
              <w:top w:val="single" w:sz="6" w:space="0" w:color="auto"/>
              <w:left w:val="single" w:sz="6" w:space="0" w:color="auto"/>
            </w:tcBorders>
            <w:tcMar>
              <w:left w:w="90" w:type="dxa"/>
              <w:right w:w="90" w:type="dxa"/>
            </w:tcMar>
          </w:tcPr>
          <w:p w14:paraId="642DDD4D" w14:textId="65E7FC31"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Data</w:t>
            </w:r>
          </w:p>
        </w:tc>
        <w:tc>
          <w:tcPr>
            <w:tcW w:w="4508" w:type="dxa"/>
            <w:tcBorders>
              <w:top w:val="single" w:sz="6" w:space="0" w:color="auto"/>
              <w:right w:val="single" w:sz="6" w:space="0" w:color="auto"/>
            </w:tcBorders>
            <w:tcMar>
              <w:left w:w="90" w:type="dxa"/>
              <w:right w:w="90" w:type="dxa"/>
            </w:tcMar>
          </w:tcPr>
          <w:p w14:paraId="6D1909E5" w14:textId="37302402" w:rsidR="3E13702F" w:rsidRDefault="3E13702F" w:rsidP="3E13702F">
            <w:pPr>
              <w:spacing w:line="259" w:lineRule="auto"/>
              <w:rPr>
                <w:rFonts w:ascii="Calibri" w:eastAsia="Calibri" w:hAnsi="Calibri" w:cs="Calibri"/>
                <w:sz w:val="24"/>
                <w:szCs w:val="24"/>
              </w:rPr>
            </w:pPr>
          </w:p>
        </w:tc>
      </w:tr>
      <w:tr w:rsidR="3E13702F" w14:paraId="12CA105D" w14:textId="77777777" w:rsidTr="3E13702F">
        <w:trPr>
          <w:trHeight w:val="300"/>
        </w:trPr>
        <w:tc>
          <w:tcPr>
            <w:tcW w:w="4508" w:type="dxa"/>
            <w:tcBorders>
              <w:left w:val="single" w:sz="6" w:space="0" w:color="auto"/>
            </w:tcBorders>
            <w:tcMar>
              <w:left w:w="90" w:type="dxa"/>
              <w:right w:w="90" w:type="dxa"/>
            </w:tcMar>
          </w:tcPr>
          <w:p w14:paraId="5631ADA4" w14:textId="1733492C"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Nome do responsável legal da OSC</w:t>
            </w:r>
          </w:p>
        </w:tc>
        <w:tc>
          <w:tcPr>
            <w:tcW w:w="4508" w:type="dxa"/>
            <w:tcBorders>
              <w:right w:val="single" w:sz="6" w:space="0" w:color="auto"/>
            </w:tcBorders>
            <w:tcMar>
              <w:left w:w="90" w:type="dxa"/>
              <w:right w:w="90" w:type="dxa"/>
            </w:tcMar>
          </w:tcPr>
          <w:p w14:paraId="4CC593BB" w14:textId="25906A09" w:rsidR="3E13702F" w:rsidRDefault="3E13702F" w:rsidP="3E13702F">
            <w:pPr>
              <w:spacing w:line="259" w:lineRule="auto"/>
              <w:rPr>
                <w:rFonts w:ascii="Calibri" w:eastAsia="Calibri" w:hAnsi="Calibri" w:cs="Calibri"/>
                <w:sz w:val="24"/>
                <w:szCs w:val="24"/>
              </w:rPr>
            </w:pPr>
          </w:p>
        </w:tc>
      </w:tr>
      <w:tr w:rsidR="3E13702F" w14:paraId="34B510D7" w14:textId="77777777" w:rsidTr="3E13702F">
        <w:trPr>
          <w:trHeight w:val="300"/>
        </w:trPr>
        <w:tc>
          <w:tcPr>
            <w:tcW w:w="4508" w:type="dxa"/>
            <w:tcBorders>
              <w:left w:val="single" w:sz="6" w:space="0" w:color="auto"/>
            </w:tcBorders>
            <w:tcMar>
              <w:left w:w="90" w:type="dxa"/>
              <w:right w:w="90" w:type="dxa"/>
            </w:tcMar>
          </w:tcPr>
          <w:p w14:paraId="00419F6B" w14:textId="683CE1F4"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RG</w:t>
            </w:r>
          </w:p>
        </w:tc>
        <w:tc>
          <w:tcPr>
            <w:tcW w:w="4508" w:type="dxa"/>
            <w:tcBorders>
              <w:right w:val="single" w:sz="6" w:space="0" w:color="auto"/>
            </w:tcBorders>
            <w:tcMar>
              <w:left w:w="90" w:type="dxa"/>
              <w:right w:w="90" w:type="dxa"/>
            </w:tcMar>
          </w:tcPr>
          <w:p w14:paraId="3D23A33E" w14:textId="20F7939B" w:rsidR="3E13702F" w:rsidRDefault="3E13702F" w:rsidP="3E13702F">
            <w:pPr>
              <w:spacing w:line="259" w:lineRule="auto"/>
              <w:rPr>
                <w:rFonts w:ascii="Calibri" w:eastAsia="Calibri" w:hAnsi="Calibri" w:cs="Calibri"/>
                <w:sz w:val="24"/>
                <w:szCs w:val="24"/>
              </w:rPr>
            </w:pPr>
          </w:p>
        </w:tc>
      </w:tr>
      <w:tr w:rsidR="3E13702F" w14:paraId="06A9D742" w14:textId="77777777" w:rsidTr="3E13702F">
        <w:trPr>
          <w:trHeight w:val="300"/>
        </w:trPr>
        <w:tc>
          <w:tcPr>
            <w:tcW w:w="4508" w:type="dxa"/>
            <w:tcBorders>
              <w:left w:val="single" w:sz="6" w:space="0" w:color="auto"/>
            </w:tcBorders>
            <w:tcMar>
              <w:left w:w="90" w:type="dxa"/>
              <w:right w:w="90" w:type="dxa"/>
            </w:tcMar>
          </w:tcPr>
          <w:p w14:paraId="03E7E161" w14:textId="2CE7868F"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CPF</w:t>
            </w:r>
          </w:p>
        </w:tc>
        <w:tc>
          <w:tcPr>
            <w:tcW w:w="4508" w:type="dxa"/>
            <w:tcBorders>
              <w:right w:val="single" w:sz="6" w:space="0" w:color="auto"/>
            </w:tcBorders>
            <w:tcMar>
              <w:left w:w="90" w:type="dxa"/>
              <w:right w:w="90" w:type="dxa"/>
            </w:tcMar>
          </w:tcPr>
          <w:p w14:paraId="7DEF1189" w14:textId="4D7CC6DC" w:rsidR="3E13702F" w:rsidRDefault="3E13702F" w:rsidP="3E13702F">
            <w:pPr>
              <w:spacing w:line="259" w:lineRule="auto"/>
              <w:rPr>
                <w:rFonts w:ascii="Calibri" w:eastAsia="Calibri" w:hAnsi="Calibri" w:cs="Calibri"/>
                <w:sz w:val="24"/>
                <w:szCs w:val="24"/>
              </w:rPr>
            </w:pPr>
          </w:p>
        </w:tc>
      </w:tr>
      <w:tr w:rsidR="3E13702F" w14:paraId="59E57ED8" w14:textId="77777777" w:rsidTr="3E13702F">
        <w:trPr>
          <w:trHeight w:val="300"/>
        </w:trPr>
        <w:tc>
          <w:tcPr>
            <w:tcW w:w="4508" w:type="dxa"/>
            <w:tcBorders>
              <w:left w:val="single" w:sz="6" w:space="0" w:color="auto"/>
              <w:bottom w:val="single" w:sz="6" w:space="0" w:color="auto"/>
            </w:tcBorders>
            <w:tcMar>
              <w:left w:w="90" w:type="dxa"/>
              <w:right w:w="90" w:type="dxa"/>
            </w:tcMar>
          </w:tcPr>
          <w:p w14:paraId="5AEE9531" w14:textId="6159BE32" w:rsidR="3E13702F" w:rsidRDefault="3E13702F" w:rsidP="3E13702F">
            <w:pPr>
              <w:spacing w:line="259" w:lineRule="auto"/>
              <w:rPr>
                <w:rFonts w:ascii="Calibri" w:eastAsia="Calibri" w:hAnsi="Calibri" w:cs="Calibri"/>
                <w:sz w:val="24"/>
                <w:szCs w:val="24"/>
              </w:rPr>
            </w:pPr>
            <w:r w:rsidRPr="3E13702F">
              <w:rPr>
                <w:rFonts w:ascii="Calibri" w:eastAsia="Calibri" w:hAnsi="Calibri" w:cs="Calibri"/>
                <w:sz w:val="24"/>
                <w:szCs w:val="24"/>
              </w:rPr>
              <w:t>Assinatura</w:t>
            </w:r>
          </w:p>
        </w:tc>
        <w:tc>
          <w:tcPr>
            <w:tcW w:w="4508" w:type="dxa"/>
            <w:tcBorders>
              <w:bottom w:val="single" w:sz="6" w:space="0" w:color="auto"/>
              <w:right w:val="single" w:sz="6" w:space="0" w:color="auto"/>
            </w:tcBorders>
            <w:tcMar>
              <w:left w:w="90" w:type="dxa"/>
              <w:right w:w="90" w:type="dxa"/>
            </w:tcMar>
          </w:tcPr>
          <w:p w14:paraId="2A726B73" w14:textId="392BFA73" w:rsidR="3E13702F" w:rsidRDefault="3E13702F" w:rsidP="3E13702F">
            <w:pPr>
              <w:spacing w:line="259" w:lineRule="auto"/>
              <w:rPr>
                <w:rFonts w:ascii="Calibri" w:eastAsia="Calibri" w:hAnsi="Calibri" w:cs="Calibri"/>
                <w:sz w:val="24"/>
                <w:szCs w:val="24"/>
              </w:rPr>
            </w:pPr>
          </w:p>
        </w:tc>
      </w:tr>
    </w:tbl>
    <w:p w14:paraId="7FAD23DE" w14:textId="24896D30" w:rsidR="3E13702F" w:rsidRDefault="3E13702F" w:rsidP="3E13702F">
      <w:pPr>
        <w:spacing w:line="360" w:lineRule="auto"/>
        <w:ind w:firstLine="1508"/>
        <w:jc w:val="both"/>
        <w:rPr>
          <w:rFonts w:ascii="Calibri" w:eastAsia="Calibri" w:hAnsi="Calibri" w:cs="Calibri"/>
          <w:color w:val="000000" w:themeColor="text1"/>
          <w:sz w:val="24"/>
          <w:szCs w:val="24"/>
        </w:rPr>
      </w:pPr>
    </w:p>
    <w:p w14:paraId="73B1AEA8" w14:textId="3012A420" w:rsidR="6EA2E61B" w:rsidRDefault="6EA2E61B" w:rsidP="3E13702F">
      <w:pPr>
        <w:spacing w:line="360" w:lineRule="auto"/>
        <w:ind w:firstLine="15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0ECF9B05" w14:textId="216D7B29"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São Paulo, ______de _______de _________.</w:t>
      </w:r>
    </w:p>
    <w:p w14:paraId="20E13AF1" w14:textId="1938DF52"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w:t>
      </w:r>
    </w:p>
    <w:p w14:paraId="46BDBF80" w14:textId="1EDEF532"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Presidente OSC</w:t>
      </w:r>
    </w:p>
    <w:p w14:paraId="72188642" w14:textId="078F8097" w:rsidR="6EA2E61B" w:rsidRDefault="6EA2E61B" w:rsidP="3E13702F">
      <w:pPr>
        <w:spacing w:line="360" w:lineRule="auto"/>
        <w:ind w:firstLine="1508"/>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__________________________________</w:t>
      </w:r>
    </w:p>
    <w:p w14:paraId="359451F4" w14:textId="3D3BACBC" w:rsidR="6EA2E61B" w:rsidRDefault="6EA2E61B" w:rsidP="3E13702F">
      <w:pPr>
        <w:widowControl w:val="0"/>
        <w:spacing w:before="120" w:after="0" w:line="360" w:lineRule="auto"/>
        <w:ind w:firstLine="709"/>
        <w:jc w:val="right"/>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Contador Responsável</w:t>
      </w:r>
    </w:p>
    <w:p w14:paraId="5572FA70" w14:textId="61853A74" w:rsidR="3E13702F" w:rsidRDefault="3E13702F" w:rsidP="3E13702F">
      <w:pPr>
        <w:rPr>
          <w:rFonts w:ascii="Calibri" w:eastAsia="Calibri" w:hAnsi="Calibri" w:cs="Calibri"/>
          <w:color w:val="000000" w:themeColor="text1"/>
        </w:rPr>
      </w:pPr>
    </w:p>
    <w:p w14:paraId="4F764F8B" w14:textId="6C0F9140" w:rsidR="3E13702F" w:rsidRDefault="3E13702F" w:rsidP="3E13702F">
      <w:pPr>
        <w:spacing w:after="200" w:line="360" w:lineRule="auto"/>
        <w:jc w:val="center"/>
        <w:rPr>
          <w:rFonts w:ascii="Calibri" w:eastAsia="Calibri" w:hAnsi="Calibri" w:cs="Calibri"/>
          <w:color w:val="000000" w:themeColor="text1"/>
          <w:sz w:val="24"/>
          <w:szCs w:val="24"/>
        </w:rPr>
      </w:pPr>
    </w:p>
    <w:p w14:paraId="38290485" w14:textId="2DEF0F9F" w:rsidR="3E13702F" w:rsidRDefault="3E13702F">
      <w:r>
        <w:br w:type="page"/>
      </w:r>
    </w:p>
    <w:p w14:paraId="743C533A" w14:textId="1187C7F2"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ANEXO XXI </w:t>
      </w:r>
    </w:p>
    <w:p w14:paraId="37D7F5CC" w14:textId="1D0E1E9A" w:rsidR="6EA2E61B" w:rsidRDefault="6EA2E61B" w:rsidP="3E13702F">
      <w:pPr>
        <w:spacing w:after="200" w:line="36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DIRETRIZES TÉCNICAS PARA ELABORAÇÃO DAS PROPOSTAS TÉCNICAS</w:t>
      </w:r>
    </w:p>
    <w:p w14:paraId="3F5FACC3" w14:textId="79710BF6" w:rsidR="646B166A" w:rsidRDefault="646B166A" w:rsidP="3E13702F">
      <w:pPr>
        <w:pStyle w:val="PargrafodaLista"/>
        <w:numPr>
          <w:ilvl w:val="0"/>
          <w:numId w:val="2"/>
        </w:numPr>
        <w:spacing w:before="240" w:line="360" w:lineRule="auto"/>
        <w:jc w:val="both"/>
        <w:rPr>
          <w:rFonts w:eastAsiaTheme="minorEastAsia"/>
          <w:b/>
          <w:bCs/>
          <w:color w:val="000000" w:themeColor="text1"/>
          <w:sz w:val="24"/>
          <w:szCs w:val="24"/>
        </w:rPr>
      </w:pPr>
      <w:r w:rsidRPr="3E13702F">
        <w:rPr>
          <w:rFonts w:eastAsiaTheme="minorEastAsia"/>
          <w:b/>
          <w:bCs/>
          <w:color w:val="000000" w:themeColor="text1"/>
          <w:sz w:val="24"/>
          <w:szCs w:val="24"/>
        </w:rPr>
        <w:t>Nome do projeto:</w:t>
      </w:r>
      <w:r w:rsidR="59A1DE94" w:rsidRPr="3E13702F">
        <w:rPr>
          <w:rFonts w:eastAsiaTheme="minorEastAsia"/>
          <w:b/>
          <w:bCs/>
          <w:color w:val="000000" w:themeColor="text1"/>
          <w:sz w:val="24"/>
          <w:szCs w:val="24"/>
        </w:rPr>
        <w:t xml:space="preserve"> “</w:t>
      </w:r>
      <w:r w:rsidRPr="3E13702F">
        <w:rPr>
          <w:rFonts w:eastAsiaTheme="minorEastAsia"/>
          <w:b/>
          <w:bCs/>
          <w:color w:val="000000" w:themeColor="text1"/>
          <w:sz w:val="24"/>
          <w:szCs w:val="24"/>
        </w:rPr>
        <w:t>Circuito Esportivo</w:t>
      </w:r>
      <w:r w:rsidR="3FA9BC33" w:rsidRPr="3E13702F">
        <w:rPr>
          <w:rFonts w:eastAsiaTheme="minorEastAsia"/>
          <w:b/>
          <w:bCs/>
          <w:color w:val="000000" w:themeColor="text1"/>
          <w:sz w:val="24"/>
          <w:szCs w:val="24"/>
        </w:rPr>
        <w:t>”</w:t>
      </w:r>
    </w:p>
    <w:p w14:paraId="33F11A4B" w14:textId="4B3D58C9" w:rsidR="646B166A" w:rsidRDefault="646B166A" w:rsidP="3E13702F">
      <w:pPr>
        <w:pStyle w:val="PargrafodaLista"/>
        <w:numPr>
          <w:ilvl w:val="0"/>
          <w:numId w:val="2"/>
        </w:numPr>
        <w:spacing w:before="240" w:line="360" w:lineRule="auto"/>
        <w:jc w:val="both"/>
        <w:rPr>
          <w:rFonts w:eastAsiaTheme="minorEastAsia"/>
          <w:b/>
          <w:bCs/>
          <w:color w:val="000000" w:themeColor="text1"/>
          <w:sz w:val="24"/>
          <w:szCs w:val="24"/>
        </w:rPr>
      </w:pPr>
      <w:r w:rsidRPr="3E13702F">
        <w:rPr>
          <w:rFonts w:eastAsiaTheme="minorEastAsia"/>
          <w:b/>
          <w:bCs/>
          <w:color w:val="000000" w:themeColor="text1"/>
          <w:sz w:val="24"/>
          <w:szCs w:val="24"/>
        </w:rPr>
        <w:t>Regime Jurídico</w:t>
      </w:r>
    </w:p>
    <w:p w14:paraId="5BBF638B" w14:textId="4576D16B" w:rsidR="646B166A" w:rsidRDefault="646B166A" w:rsidP="3E13702F">
      <w:pPr>
        <w:spacing w:before="120" w:after="0" w:line="360" w:lineRule="auto"/>
        <w:ind w:firstLine="601"/>
        <w:jc w:val="both"/>
        <w:rPr>
          <w:rFonts w:eastAsiaTheme="minorEastAsia"/>
          <w:color w:val="000000" w:themeColor="text1"/>
          <w:sz w:val="24"/>
          <w:szCs w:val="24"/>
        </w:rPr>
      </w:pPr>
      <w:r w:rsidRPr="3E13702F">
        <w:rPr>
          <w:rFonts w:eastAsiaTheme="minorEastAsia"/>
          <w:color w:val="000000" w:themeColor="text1"/>
          <w:sz w:val="24"/>
          <w:szCs w:val="24"/>
        </w:rPr>
        <w:t>Celebração de Termo de Fomento entre a Secretaria Municipal de Esportes e Lazer e Organizações da Sociedade Civil. Com base na Lei Federal nº 13.019/14, Decreto Municipal nº 57.575/16 e Portaria nº 027/SEME/2017.</w:t>
      </w:r>
    </w:p>
    <w:p w14:paraId="62D859E3" w14:textId="312CB789" w:rsidR="646B166A" w:rsidRDefault="646B166A" w:rsidP="3E13702F">
      <w:pPr>
        <w:pStyle w:val="PargrafodaLista"/>
        <w:numPr>
          <w:ilvl w:val="0"/>
          <w:numId w:val="2"/>
        </w:numPr>
        <w:spacing w:before="120" w:after="0" w:line="360" w:lineRule="auto"/>
        <w:jc w:val="both"/>
        <w:rPr>
          <w:rFonts w:eastAsiaTheme="minorEastAsia"/>
          <w:b/>
          <w:bCs/>
          <w:color w:val="000000" w:themeColor="text1"/>
          <w:sz w:val="24"/>
          <w:szCs w:val="24"/>
        </w:rPr>
      </w:pPr>
      <w:r w:rsidRPr="3E13702F">
        <w:rPr>
          <w:rFonts w:eastAsiaTheme="minorEastAsia"/>
          <w:b/>
          <w:bCs/>
          <w:color w:val="000000" w:themeColor="text1"/>
          <w:sz w:val="24"/>
          <w:szCs w:val="24"/>
        </w:rPr>
        <w:t>Objeto</w:t>
      </w:r>
    </w:p>
    <w:p w14:paraId="00A8DDFA" w14:textId="629E5674" w:rsidR="646B166A" w:rsidRDefault="646B166A" w:rsidP="3E13702F">
      <w:pPr>
        <w:spacing w:before="120" w:after="0" w:line="360" w:lineRule="auto"/>
        <w:ind w:firstLine="360"/>
        <w:jc w:val="both"/>
        <w:rPr>
          <w:rFonts w:eastAsiaTheme="minorEastAsia"/>
          <w:color w:val="000000" w:themeColor="text1"/>
          <w:sz w:val="24"/>
          <w:szCs w:val="24"/>
        </w:rPr>
      </w:pPr>
      <w:r w:rsidRPr="3E13702F">
        <w:rPr>
          <w:rFonts w:eastAsiaTheme="minorEastAsia"/>
          <w:color w:val="000000" w:themeColor="text1"/>
          <w:sz w:val="24"/>
          <w:szCs w:val="24"/>
        </w:rPr>
        <w:t xml:space="preserve">Implementação conjunta entre a Secretaria Municipal de Esportes e Lazer e </w:t>
      </w:r>
      <w:r w:rsidR="6EF96C21" w:rsidRPr="3E13702F">
        <w:rPr>
          <w:rFonts w:eastAsiaTheme="minorEastAsia"/>
          <w:color w:val="000000" w:themeColor="text1"/>
          <w:sz w:val="24"/>
          <w:szCs w:val="24"/>
        </w:rPr>
        <w:t>O</w:t>
      </w:r>
      <w:r w:rsidRPr="3E13702F">
        <w:rPr>
          <w:rFonts w:eastAsiaTheme="minorEastAsia"/>
          <w:color w:val="000000" w:themeColor="text1"/>
          <w:sz w:val="24"/>
          <w:szCs w:val="24"/>
        </w:rPr>
        <w:t>rganizaç</w:t>
      </w:r>
      <w:r w:rsidR="747E4D3C" w:rsidRPr="3E13702F">
        <w:rPr>
          <w:rFonts w:eastAsiaTheme="minorEastAsia"/>
          <w:color w:val="000000" w:themeColor="text1"/>
          <w:sz w:val="24"/>
          <w:szCs w:val="24"/>
        </w:rPr>
        <w:t>ão</w:t>
      </w:r>
      <w:r w:rsidRPr="3E13702F">
        <w:rPr>
          <w:rFonts w:eastAsiaTheme="minorEastAsia"/>
          <w:color w:val="000000" w:themeColor="text1"/>
          <w:sz w:val="24"/>
          <w:szCs w:val="24"/>
        </w:rPr>
        <w:t xml:space="preserve"> da </w:t>
      </w:r>
      <w:r w:rsidR="13F36238" w:rsidRPr="3E13702F">
        <w:rPr>
          <w:rFonts w:eastAsiaTheme="minorEastAsia"/>
          <w:color w:val="000000" w:themeColor="text1"/>
          <w:sz w:val="24"/>
          <w:szCs w:val="24"/>
        </w:rPr>
        <w:t>S</w:t>
      </w:r>
      <w:r w:rsidRPr="3E13702F">
        <w:rPr>
          <w:rFonts w:eastAsiaTheme="minorEastAsia"/>
          <w:color w:val="000000" w:themeColor="text1"/>
          <w:sz w:val="24"/>
          <w:szCs w:val="24"/>
        </w:rPr>
        <w:t xml:space="preserve">ociedade </w:t>
      </w:r>
      <w:r w:rsidR="5E575745" w:rsidRPr="3E13702F">
        <w:rPr>
          <w:rFonts w:eastAsiaTheme="minorEastAsia"/>
          <w:color w:val="000000" w:themeColor="text1"/>
          <w:sz w:val="24"/>
          <w:szCs w:val="24"/>
        </w:rPr>
        <w:t>C</w:t>
      </w:r>
      <w:r w:rsidRPr="3E13702F">
        <w:rPr>
          <w:rFonts w:eastAsiaTheme="minorEastAsia"/>
          <w:color w:val="000000" w:themeColor="text1"/>
          <w:sz w:val="24"/>
          <w:szCs w:val="24"/>
        </w:rPr>
        <w:t>ivil do campeonato Circuito Esportivo, sendo os objetos a serem implementados pela entidade parceira os serviços de arbitragem, apoio técnico, fornecimento de lanches e estrutura física e de divulgação do campeonato organizado pela SEME/DGPE.</w:t>
      </w:r>
    </w:p>
    <w:p w14:paraId="503A5818" w14:textId="5DE9A070" w:rsidR="4EEA5471" w:rsidRDefault="4EEA5471" w:rsidP="3E13702F">
      <w:pPr>
        <w:pStyle w:val="PargrafodaLista"/>
        <w:numPr>
          <w:ilvl w:val="0"/>
          <w:numId w:val="2"/>
        </w:numPr>
        <w:spacing w:before="120" w:after="0" w:line="360" w:lineRule="auto"/>
        <w:jc w:val="both"/>
        <w:rPr>
          <w:rFonts w:eastAsiaTheme="minorEastAsia"/>
          <w:b/>
          <w:bCs/>
          <w:color w:val="000000" w:themeColor="text1"/>
          <w:sz w:val="24"/>
          <w:szCs w:val="24"/>
        </w:rPr>
      </w:pPr>
      <w:r w:rsidRPr="3E13702F">
        <w:rPr>
          <w:rFonts w:eastAsiaTheme="minorEastAsia"/>
          <w:b/>
          <w:bCs/>
          <w:color w:val="000000" w:themeColor="text1"/>
          <w:sz w:val="24"/>
          <w:szCs w:val="24"/>
        </w:rPr>
        <w:t>Justificativa e Interesse Público Envolvido</w:t>
      </w:r>
    </w:p>
    <w:p w14:paraId="5AE19EB6" w14:textId="52AF2A65" w:rsidR="646B166A" w:rsidRDefault="646B166A" w:rsidP="3E13702F">
      <w:pPr>
        <w:spacing w:before="240" w:after="200" w:line="360" w:lineRule="auto"/>
        <w:ind w:firstLine="360"/>
        <w:jc w:val="both"/>
        <w:rPr>
          <w:rFonts w:ascii="Calibri" w:eastAsia="Calibri" w:hAnsi="Calibri" w:cs="Calibri"/>
          <w:color w:val="000000" w:themeColor="text1"/>
          <w:sz w:val="24"/>
          <w:szCs w:val="24"/>
        </w:rPr>
      </w:pPr>
      <w:r w:rsidRPr="3E13702F">
        <w:rPr>
          <w:rFonts w:eastAsiaTheme="minorEastAsia"/>
          <w:b/>
          <w:bCs/>
          <w:color w:val="000000" w:themeColor="text1"/>
          <w:sz w:val="24"/>
          <w:szCs w:val="24"/>
        </w:rPr>
        <w:t>a. Aspectos le</w:t>
      </w:r>
      <w:r w:rsidRPr="3E13702F">
        <w:rPr>
          <w:rFonts w:ascii="Calibri" w:eastAsia="Calibri" w:hAnsi="Calibri" w:cs="Calibri"/>
          <w:b/>
          <w:bCs/>
          <w:color w:val="000000" w:themeColor="text1"/>
          <w:sz w:val="24"/>
          <w:szCs w:val="24"/>
        </w:rPr>
        <w:t>gais que embasam o projeto</w:t>
      </w:r>
    </w:p>
    <w:p w14:paraId="0657A050" w14:textId="535FFC61"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Constituição Federal, em seu artigo 217, determina ao Poder Público o dever de fomentar práticas desportivas formais e não formais. Na mesma linha, o artigo 230 da Lei Orgânica do Município (LOM) estabelece como dever do Município apoiar e incentivar, com base nos fundamentos da educação física, o esporte, a recreação, o lazer, a expressão corporal, como formas de educação e promoção social e como prática sociocultural e de preservação da saúde física e mental do cidadão e o artigo 233, inciso I e II, da mesma Lei, que prevê a destinação de recursos orçamentários para incentivar o esporte de participação, o lazer comunitário, e a prática da educação física como premissa educacional.</w:t>
      </w:r>
    </w:p>
    <w:p w14:paraId="235AF1AD" w14:textId="731890A5"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Nessa linha, e atendendo ao Decreto Municipal 57.845 de 26 de Agosto de 2017, o qual estabelece como atribuições da Secretaria Municipal de Esportes e Lazer o trabalho de planejar e implementar programas, projetos e eventos esportivos e de lazer nas diferentes modalidades e para todas as faixas etárias, além de desenvolver o esporte e o lazer em todas as suas dimensões, garantindo o acesso universal, a interface e a transversalidade com áreas afins, bem como a Lei nº 17.568, de 8 de Junho de 2021, que reconhece a prática da atividade física e do exercício físico como essenciais para a população no Município de São Paulo, proporcionando a prática de esportes como atividade de lazer e integração social, incentivando a participação plural e diversificada de forma solidária. </w:t>
      </w:r>
    </w:p>
    <w:p w14:paraId="4CD84838" w14:textId="0194561C"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Em consonância, o Programa Circuito Esportivo realiza um intercâmbio sócio desportivo que contempla diversas modalidades esportivas, integrando crianças e adolescente ao esporte participativo, educacional e inclusivo, revelando novos valores e contribuindo para o desenvolvimento global dos participantes.</w:t>
      </w:r>
    </w:p>
    <w:p w14:paraId="5699260B" w14:textId="4DB3AB77"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b. Diagnóstico da realidade que se quer modificar, aprimorar ou desenvolver</w:t>
      </w:r>
    </w:p>
    <w:p w14:paraId="35EEAC35" w14:textId="1F6322FC"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Programa Circuito Esportivo, criado no ano de 2009, fomenta a Base Esportiva da Cidade de São Paulo, pois oferta uma competição gratuita em diversas modalidades. Por ser educacional e inclusiva, oportuniza que a criança e adolescente pratiquem o esporte de maneira regular, para assim se desenvolver ao longo da competição. O acesso à prática de esportes está assegurado na Constituição Federal (1988) em seu artigo 217, como também no Estatuto da criança e do adolescente em seu artigo 59, com o intuito de proporcionar o esporte para todos.</w:t>
      </w:r>
    </w:p>
    <w:p w14:paraId="44BFA85E" w14:textId="393D33DD"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A competição é uma peça importantíssima do esporte, e muito fundamental no desenvolvimento da criança e do adolescente, segundo </w:t>
      </w:r>
      <w:proofErr w:type="spellStart"/>
      <w:r w:rsidRPr="3E13702F">
        <w:rPr>
          <w:rFonts w:ascii="Calibri" w:eastAsia="Calibri" w:hAnsi="Calibri" w:cs="Calibri"/>
          <w:color w:val="000000" w:themeColor="text1"/>
          <w:sz w:val="24"/>
          <w:szCs w:val="24"/>
        </w:rPr>
        <w:t>Scaglia</w:t>
      </w:r>
      <w:proofErr w:type="spellEnd"/>
      <w:r w:rsidRPr="3E13702F">
        <w:rPr>
          <w:rFonts w:ascii="Calibri" w:eastAsia="Calibri" w:hAnsi="Calibri" w:cs="Calibri"/>
          <w:color w:val="000000" w:themeColor="text1"/>
          <w:sz w:val="24"/>
          <w:szCs w:val="24"/>
        </w:rPr>
        <w:t xml:space="preserve">, </w:t>
      </w:r>
      <w:proofErr w:type="spellStart"/>
      <w:r w:rsidRPr="3E13702F">
        <w:rPr>
          <w:rFonts w:ascii="Calibri" w:eastAsia="Calibri" w:hAnsi="Calibri" w:cs="Calibri"/>
          <w:color w:val="000000" w:themeColor="text1"/>
          <w:sz w:val="24"/>
          <w:szCs w:val="24"/>
        </w:rPr>
        <w:t>Montagner</w:t>
      </w:r>
      <w:proofErr w:type="spellEnd"/>
      <w:r w:rsidRPr="3E13702F">
        <w:rPr>
          <w:rFonts w:ascii="Calibri" w:eastAsia="Calibri" w:hAnsi="Calibri" w:cs="Calibri"/>
          <w:color w:val="000000" w:themeColor="text1"/>
          <w:sz w:val="24"/>
          <w:szCs w:val="24"/>
        </w:rPr>
        <w:t xml:space="preserve"> e Souza (2001, p.4):</w:t>
      </w:r>
    </w:p>
    <w:p w14:paraId="0D11D6E0" w14:textId="7239685F" w:rsidR="305BB74E" w:rsidRDefault="305BB74E" w:rsidP="3E13702F">
      <w:pPr>
        <w:spacing w:after="200" w:line="360" w:lineRule="auto"/>
        <w:ind w:firstLine="360"/>
        <w:jc w:val="both"/>
        <w:rPr>
          <w:rFonts w:ascii="Calibri" w:eastAsia="Calibri" w:hAnsi="Calibri" w:cs="Calibri"/>
          <w:color w:val="D13438"/>
          <w:sz w:val="24"/>
          <w:szCs w:val="24"/>
          <w:u w:val="single"/>
        </w:rPr>
      </w:pPr>
      <w:r w:rsidRPr="3E13702F">
        <w:rPr>
          <w:rFonts w:ascii="Calibri" w:eastAsia="Calibri" w:hAnsi="Calibri" w:cs="Calibri"/>
          <w:color w:val="000000" w:themeColor="text1"/>
          <w:sz w:val="24"/>
          <w:szCs w:val="24"/>
        </w:rPr>
        <w:t>“</w:t>
      </w:r>
      <w:r w:rsidR="646B166A" w:rsidRPr="3E13702F">
        <w:rPr>
          <w:rFonts w:ascii="Calibri" w:eastAsia="Calibri" w:hAnsi="Calibri" w:cs="Calibri"/>
          <w:color w:val="000000" w:themeColor="text1"/>
          <w:sz w:val="24"/>
          <w:szCs w:val="24"/>
        </w:rPr>
        <w:t xml:space="preserve">Faz-se necessário que a competição não seja vista sempre como um jogo de alguém contra, mas sim no jogar com alguém e contra si próprio, como um marco de referência para uma autoavaliação. O objetivo da competição deve estar voltado também para a </w:t>
      </w:r>
      <w:r w:rsidR="619E664E" w:rsidRPr="3E13702F">
        <w:rPr>
          <w:rFonts w:ascii="Calibri" w:eastAsia="Calibri" w:hAnsi="Calibri" w:cs="Calibri"/>
          <w:color w:val="000000" w:themeColor="text1"/>
          <w:sz w:val="24"/>
          <w:szCs w:val="24"/>
        </w:rPr>
        <w:t>autossuperação</w:t>
      </w:r>
      <w:r w:rsidR="646B166A" w:rsidRPr="3E13702F">
        <w:rPr>
          <w:rFonts w:ascii="Calibri" w:eastAsia="Calibri" w:hAnsi="Calibri" w:cs="Calibri"/>
          <w:color w:val="000000" w:themeColor="text1"/>
          <w:sz w:val="24"/>
          <w:szCs w:val="24"/>
        </w:rPr>
        <w:t xml:space="preserve"> e busca de autoestima.</w:t>
      </w:r>
      <w:r w:rsidR="280271B6" w:rsidRPr="3E13702F">
        <w:rPr>
          <w:rFonts w:ascii="Calibri" w:eastAsia="Calibri" w:hAnsi="Calibri" w:cs="Calibri"/>
          <w:color w:val="000000" w:themeColor="text1"/>
          <w:sz w:val="24"/>
          <w:szCs w:val="24"/>
        </w:rPr>
        <w:t>"</w:t>
      </w:r>
    </w:p>
    <w:p w14:paraId="78EB064E" w14:textId="2922E7CD"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Conforme </w:t>
      </w:r>
      <w:proofErr w:type="spellStart"/>
      <w:r w:rsidRPr="3E13702F">
        <w:rPr>
          <w:rFonts w:ascii="Calibri" w:eastAsia="Calibri" w:hAnsi="Calibri" w:cs="Calibri"/>
          <w:color w:val="000000" w:themeColor="text1"/>
          <w:sz w:val="24"/>
          <w:szCs w:val="24"/>
        </w:rPr>
        <w:t>Brotto</w:t>
      </w:r>
      <w:proofErr w:type="spellEnd"/>
      <w:r w:rsidRPr="3E13702F">
        <w:rPr>
          <w:rFonts w:ascii="Calibri" w:eastAsia="Calibri" w:hAnsi="Calibri" w:cs="Calibri"/>
          <w:color w:val="000000" w:themeColor="text1"/>
          <w:sz w:val="24"/>
          <w:szCs w:val="24"/>
        </w:rPr>
        <w:t xml:space="preserve"> (2001, p.43): “Cooperação e Competição, são aspectos de um mesmo espectro, que não se opõe, mas se compõe.”</w:t>
      </w:r>
    </w:p>
    <w:p w14:paraId="72CCCCFB" w14:textId="13621490"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Logo, as competições ajudam na formação de diversos comportamentos e valores, como comprometimento, disciplina, responsabilidade, cooperação, amizade e companheirismo, além também da</w:t>
      </w:r>
      <w:r w:rsidRPr="3E13702F">
        <w:rPr>
          <w:rFonts w:ascii="Calibri" w:eastAsia="Calibri" w:hAnsi="Calibri" w:cs="Calibri"/>
          <w:color w:val="202124"/>
          <w:sz w:val="24"/>
          <w:szCs w:val="24"/>
        </w:rPr>
        <w:t xml:space="preserve"> estimulação da criatividade e das capacidades cognitivas de memória, concentração e raciocínios estratégicos. Nesse contexto, a Secretaria Municipal do Esportes visa desenvolver ao longo do ano competições em diversas modalidades, voltadas para a infância e juventude, que acontecerão aos finais de semana </w:t>
      </w:r>
      <w:r w:rsidRPr="3E13702F">
        <w:rPr>
          <w:rFonts w:ascii="Calibri" w:eastAsia="Calibri" w:hAnsi="Calibri" w:cs="Calibri"/>
          <w:color w:val="000000" w:themeColor="text1"/>
          <w:sz w:val="24"/>
          <w:szCs w:val="24"/>
        </w:rPr>
        <w:t>prioritariamente nos Centros Esportivos Municipais da Cidade de São Paulo. Haja vista que, segundo dados do Instituto Brasileiro de Geografia e Estatística-IBGE (2022), o sedentarismo atinge cerca de 84% dos adolescentes e crianças no Brasil, é extrema a importância da promoção da prática regular esportiva, que é estimulada com o fortalecimento de ações esportivas que corroborem para a mudança do cenário atual. </w:t>
      </w:r>
    </w:p>
    <w:p w14:paraId="4189025E" w14:textId="7002873D" w:rsidR="646B166A" w:rsidRDefault="646B166A" w:rsidP="3E13702F">
      <w:pPr>
        <w:spacing w:after="200" w:line="276" w:lineRule="auto"/>
        <w:ind w:firstLine="360"/>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c. Benefícios para população</w:t>
      </w:r>
    </w:p>
    <w:p w14:paraId="298CD3E1" w14:textId="1E40DF60"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Secretaria Municipal de Esportes, através do Programa Circuito Esportivo, promove o esporte gratuito e a saúde da população, como também valoriza a utilização dos espaços públicos. Com o acesso aos centros esportivos, a comunidade toma conhecimento das políticas públicas que são ofertadas ao longo da cidade em prol da atividade física regular, assim têm a oportunidade de se apropriadas ações e se aproximar da Administração Pública Municipal.</w:t>
      </w:r>
    </w:p>
    <w:p w14:paraId="7570D89E" w14:textId="60301935" w:rsidR="646B166A" w:rsidRDefault="646B166A"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competição esportiva gratuita favorece o fomento da base esportiva da Cidade de São Paulo através do acesso ao esporte em diferentes modalidades, que consequentemente contribui para diversos desenvolvimentos, sejam eles sociais, intelectuais, motores, educacionais na criança e no adolescente envolvidos. Deste modo, fortalecendo os projetos esportivos de formação, os laços comunitários e o convívio social da população.</w:t>
      </w:r>
    </w:p>
    <w:p w14:paraId="5765C35F" w14:textId="6E96ACB5" w:rsidR="646B166A" w:rsidRDefault="646B166A" w:rsidP="3E13702F">
      <w:pPr>
        <w:pStyle w:val="PargrafodaLista"/>
        <w:numPr>
          <w:ilvl w:val="0"/>
          <w:numId w:val="2"/>
        </w:numPr>
        <w:spacing w:after="200" w:line="360"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Objetivos e Metas</w:t>
      </w:r>
    </w:p>
    <w:p w14:paraId="070907DB" w14:textId="63BF6D9B" w:rsidR="646B166A" w:rsidRDefault="646B166A">
      <w:pPr>
        <w:pStyle w:val="PargrafodaLista"/>
        <w:numPr>
          <w:ilvl w:val="1"/>
          <w:numId w:val="18"/>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Objetivo Geral</w:t>
      </w:r>
    </w:p>
    <w:p w14:paraId="0283DE2E" w14:textId="79654BE0" w:rsidR="646B166A" w:rsidRDefault="646B166A" w:rsidP="688044B3">
      <w:pPr>
        <w:spacing w:after="200" w:line="360" w:lineRule="auto"/>
        <w:ind w:firstLine="708"/>
        <w:jc w:val="both"/>
        <w:rPr>
          <w:rFonts w:ascii="Calibri" w:eastAsia="Calibri" w:hAnsi="Calibri" w:cs="Calibri"/>
          <w:color w:val="000000" w:themeColor="text1"/>
          <w:sz w:val="24"/>
          <w:szCs w:val="24"/>
        </w:rPr>
      </w:pPr>
      <w:r w:rsidRPr="688044B3">
        <w:rPr>
          <w:rFonts w:ascii="Calibri" w:eastAsia="Calibri" w:hAnsi="Calibri" w:cs="Calibri"/>
          <w:color w:val="000000" w:themeColor="text1"/>
          <w:sz w:val="24"/>
          <w:szCs w:val="24"/>
        </w:rPr>
        <w:t xml:space="preserve">Implementar em conjunto com a Secretaria Municipal de Esportes e Lazer </w:t>
      </w:r>
      <w:r w:rsidR="7AE70AEB" w:rsidRPr="688044B3">
        <w:rPr>
          <w:rFonts w:ascii="Calibri" w:eastAsia="Calibri" w:hAnsi="Calibri" w:cs="Calibri"/>
          <w:color w:val="000000" w:themeColor="text1"/>
          <w:sz w:val="24"/>
          <w:szCs w:val="24"/>
        </w:rPr>
        <w:t>as edições 2023 a 2027 d</w:t>
      </w:r>
      <w:r w:rsidRPr="688044B3">
        <w:rPr>
          <w:rFonts w:ascii="Calibri" w:eastAsia="Calibri" w:hAnsi="Calibri" w:cs="Calibri"/>
          <w:color w:val="000000" w:themeColor="text1"/>
          <w:sz w:val="24"/>
          <w:szCs w:val="24"/>
        </w:rPr>
        <w:t>o Programa Circuito Esportivo, conforme definições deste termo de referência, oferecendo um intercâmbio sócio desportivo para contemplar as modalidades esportivas desenvolvidas pela Secretaria Municipal de Esportes e Lazer da Cidade de São Paulo e também do Município em geral, com o intuito de buscar a promoção e integração da criança e do adolescente, ampliar as oportunidades através do esporte, revelar novos valores e incentivar todos os participantes ao seu progresso na modalidade esportiva praticada.</w:t>
      </w:r>
    </w:p>
    <w:p w14:paraId="57D589BB" w14:textId="7A365172" w:rsidR="3E13702F" w:rsidRDefault="3E13702F" w:rsidP="3E13702F">
      <w:pPr>
        <w:spacing w:after="200" w:line="276" w:lineRule="auto"/>
        <w:jc w:val="both"/>
        <w:rPr>
          <w:rFonts w:ascii="Calibri" w:eastAsia="Calibri" w:hAnsi="Calibri" w:cs="Calibri"/>
          <w:color w:val="000000" w:themeColor="text1"/>
          <w:sz w:val="24"/>
          <w:szCs w:val="24"/>
        </w:rPr>
      </w:pPr>
    </w:p>
    <w:p w14:paraId="6B224F65" w14:textId="19FA6319" w:rsidR="646B166A" w:rsidRDefault="646B166A">
      <w:pPr>
        <w:pStyle w:val="PargrafodaLista"/>
        <w:numPr>
          <w:ilvl w:val="1"/>
          <w:numId w:val="18"/>
        </w:num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Objetivos Específicos</w:t>
      </w:r>
    </w:p>
    <w:p w14:paraId="17F32C94" w14:textId="705ECA18"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Realizar os jogos previstos neste termo de referência, contemplando em cada jogo TODOS os requisitos mínimos de serviços e estrutura definidos;</w:t>
      </w:r>
    </w:p>
    <w:p w14:paraId="22B1E5DD" w14:textId="1DE00F15"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Disponibilizar todos os materiais esportivos conforme especificações técnicas das respectivas confederações de modalidade;</w:t>
      </w:r>
    </w:p>
    <w:p w14:paraId="0C8305E0" w14:textId="5A5C280A"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Disponibilizar todos os materiais de divulgação para realização dos jogos previstos;</w:t>
      </w:r>
    </w:p>
    <w:p w14:paraId="45219E42" w14:textId="76FE6C09"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Implementar todas as ações de divulgação prévia dos projetos previstos;</w:t>
      </w:r>
    </w:p>
    <w:p w14:paraId="4B281D87" w14:textId="5475790A"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Disponibilizar os serviços de arbitragens para os jogos;</w:t>
      </w:r>
    </w:p>
    <w:p w14:paraId="00ADD026" w14:textId="653A0B9A"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Disponibilizar </w:t>
      </w:r>
      <w:proofErr w:type="spellStart"/>
      <w:r w:rsidRPr="3E13702F">
        <w:rPr>
          <w:rFonts w:ascii="Calibri" w:eastAsia="Calibri" w:hAnsi="Calibri" w:cs="Calibri"/>
          <w:color w:val="000000" w:themeColor="text1"/>
          <w:sz w:val="24"/>
          <w:szCs w:val="24"/>
        </w:rPr>
        <w:t>coffeebreak</w:t>
      </w:r>
      <w:proofErr w:type="spellEnd"/>
      <w:r w:rsidRPr="3E13702F">
        <w:rPr>
          <w:rFonts w:ascii="Calibri" w:eastAsia="Calibri" w:hAnsi="Calibri" w:cs="Calibri"/>
          <w:color w:val="000000" w:themeColor="text1"/>
          <w:sz w:val="24"/>
          <w:szCs w:val="24"/>
        </w:rPr>
        <w:t xml:space="preserve"> para congressos técnicos;</w:t>
      </w:r>
    </w:p>
    <w:p w14:paraId="75F7BEC2" w14:textId="1AE5546B"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Implementar, em conjunto com a SEME, o plano de divulgação dos campeonatos;</w:t>
      </w:r>
    </w:p>
    <w:p w14:paraId="75E2EF86" w14:textId="5D5CE9AE"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Nas finais dos campeonatos, disponibilizar toda a infraestrutura definida e fornecer os lanches para staff;</w:t>
      </w:r>
    </w:p>
    <w:p w14:paraId="42286B29" w14:textId="6D677CA1"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Possibilitar a vivência de uma competição gratuita da modalidade praticada;</w:t>
      </w:r>
    </w:p>
    <w:p w14:paraId="6EF638EF" w14:textId="50AE0165"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Fomentar a iniciação esportiva e competitiva de forma pedagógica.</w:t>
      </w:r>
    </w:p>
    <w:p w14:paraId="0F78CAB2" w14:textId="3EB1DA56"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688044B3">
        <w:rPr>
          <w:rFonts w:ascii="Calibri" w:eastAsia="Calibri" w:hAnsi="Calibri" w:cs="Calibri"/>
          <w:color w:val="000000" w:themeColor="text1"/>
          <w:sz w:val="24"/>
          <w:szCs w:val="24"/>
        </w:rPr>
        <w:t>Massificar as diferentes modalidades ao mesmo tempo</w:t>
      </w:r>
      <w:r w:rsidR="7D4AAEDA" w:rsidRPr="688044B3">
        <w:rPr>
          <w:rFonts w:ascii="Calibri" w:eastAsia="Calibri" w:hAnsi="Calibri" w:cs="Calibri"/>
          <w:color w:val="000000" w:themeColor="text1"/>
          <w:sz w:val="24"/>
          <w:szCs w:val="24"/>
        </w:rPr>
        <w:t xml:space="preserve"> e </w:t>
      </w:r>
      <w:r w:rsidRPr="688044B3">
        <w:rPr>
          <w:rFonts w:ascii="Calibri" w:eastAsia="Calibri" w:hAnsi="Calibri" w:cs="Calibri"/>
          <w:color w:val="000000" w:themeColor="text1"/>
          <w:sz w:val="24"/>
          <w:szCs w:val="24"/>
        </w:rPr>
        <w:t>abrir espaço</w:t>
      </w:r>
      <w:r w:rsidR="27C8AC7D" w:rsidRPr="688044B3">
        <w:rPr>
          <w:rFonts w:ascii="Calibri" w:eastAsia="Calibri" w:hAnsi="Calibri" w:cs="Calibri"/>
          <w:color w:val="000000" w:themeColor="text1"/>
          <w:sz w:val="24"/>
          <w:szCs w:val="24"/>
        </w:rPr>
        <w:t xml:space="preserve"> para </w:t>
      </w:r>
      <w:r w:rsidRPr="688044B3">
        <w:rPr>
          <w:rFonts w:ascii="Calibri" w:eastAsia="Calibri" w:hAnsi="Calibri" w:cs="Calibri"/>
          <w:color w:val="000000" w:themeColor="text1"/>
          <w:sz w:val="24"/>
          <w:szCs w:val="24"/>
        </w:rPr>
        <w:t>o surgimento de novos talentos;</w:t>
      </w:r>
    </w:p>
    <w:p w14:paraId="0976C57B" w14:textId="64EE9339"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Promover confraternizações entre os alunos adeptos da mesma prática esportiva;</w:t>
      </w:r>
    </w:p>
    <w:p w14:paraId="75DDA886" w14:textId="428B5474"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Incentivar a prática esportiva por crianças e jovens;</w:t>
      </w:r>
    </w:p>
    <w:p w14:paraId="067EF54A" w14:textId="55E8A876"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Permitir que os pais acompanhem o desenvolvimento esportivo de seus filhos;</w:t>
      </w:r>
    </w:p>
    <w:p w14:paraId="4967AEEC" w14:textId="32B01EDB"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Vivenciar durante a realização das competições</w:t>
      </w:r>
      <w:r w:rsidRPr="3E13702F">
        <w:rPr>
          <w:rFonts w:ascii="Calibri" w:eastAsia="Calibri" w:hAnsi="Calibri" w:cs="Calibri"/>
          <w:strike/>
          <w:color w:val="D13438"/>
          <w:sz w:val="24"/>
          <w:szCs w:val="24"/>
        </w:rPr>
        <w:t>,</w:t>
      </w:r>
      <w:r w:rsidRPr="3E13702F">
        <w:rPr>
          <w:rFonts w:ascii="Calibri" w:eastAsia="Calibri" w:hAnsi="Calibri" w:cs="Calibri"/>
          <w:color w:val="000000" w:themeColor="text1"/>
          <w:sz w:val="24"/>
          <w:szCs w:val="24"/>
        </w:rPr>
        <w:t xml:space="preserve"> os principais valores: </w:t>
      </w:r>
    </w:p>
    <w:p w14:paraId="73715BAA" w14:textId="2ED0F504" w:rsidR="646B166A" w:rsidRDefault="646B166A">
      <w:pPr>
        <w:pStyle w:val="PargrafodaLista"/>
        <w:numPr>
          <w:ilvl w:val="1"/>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Ética;</w:t>
      </w:r>
    </w:p>
    <w:p w14:paraId="3C6BC9F1" w14:textId="7FAE130D" w:rsidR="646B166A" w:rsidRDefault="646B166A">
      <w:pPr>
        <w:pStyle w:val="PargrafodaLista"/>
        <w:numPr>
          <w:ilvl w:val="1"/>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Respeito e </w:t>
      </w:r>
    </w:p>
    <w:p w14:paraId="7050ED30" w14:textId="62AA185D" w:rsidR="646B166A" w:rsidRDefault="646B166A">
      <w:pPr>
        <w:pStyle w:val="PargrafodaLista"/>
        <w:numPr>
          <w:ilvl w:val="1"/>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Competência;</w:t>
      </w:r>
    </w:p>
    <w:p w14:paraId="12EFF1FA" w14:textId="6922C822" w:rsidR="646B166A" w:rsidRDefault="646B166A">
      <w:pPr>
        <w:pStyle w:val="PargrafodaLista"/>
        <w:numPr>
          <w:ilvl w:val="0"/>
          <w:numId w:val="17"/>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Valorizar o trabalho do</w:t>
      </w:r>
      <w:r w:rsidR="607E6E00" w:rsidRPr="3E13702F">
        <w:rPr>
          <w:rFonts w:ascii="Calibri" w:eastAsia="Calibri" w:hAnsi="Calibri" w:cs="Calibri"/>
          <w:color w:val="000000" w:themeColor="text1"/>
          <w:sz w:val="24"/>
          <w:szCs w:val="24"/>
        </w:rPr>
        <w:t>s</w:t>
      </w:r>
      <w:r w:rsidRPr="3E13702F">
        <w:rPr>
          <w:rFonts w:ascii="Calibri" w:eastAsia="Calibri" w:hAnsi="Calibri" w:cs="Calibri"/>
          <w:color w:val="000000" w:themeColor="text1"/>
          <w:sz w:val="24"/>
          <w:szCs w:val="24"/>
        </w:rPr>
        <w:t xml:space="preserve"> </w:t>
      </w:r>
      <w:r w:rsidR="29565BA6" w:rsidRPr="3E13702F">
        <w:rPr>
          <w:rFonts w:ascii="Calibri" w:eastAsia="Calibri" w:hAnsi="Calibri" w:cs="Calibri"/>
          <w:color w:val="000000" w:themeColor="text1"/>
          <w:sz w:val="24"/>
          <w:szCs w:val="24"/>
        </w:rPr>
        <w:t>profissionais</w:t>
      </w:r>
      <w:r w:rsidRPr="3E13702F">
        <w:rPr>
          <w:rFonts w:ascii="Calibri" w:eastAsia="Calibri" w:hAnsi="Calibri" w:cs="Calibri"/>
          <w:color w:val="000000" w:themeColor="text1"/>
          <w:sz w:val="24"/>
          <w:szCs w:val="24"/>
        </w:rPr>
        <w:t xml:space="preserve"> envolvido com a modalidade</w:t>
      </w:r>
      <w:r w:rsidRPr="3E13702F">
        <w:rPr>
          <w:rFonts w:ascii="Calibri" w:eastAsia="Calibri" w:hAnsi="Calibri" w:cs="Calibri"/>
          <w:color w:val="D13438"/>
          <w:sz w:val="24"/>
          <w:szCs w:val="24"/>
          <w:u w:val="single"/>
        </w:rPr>
        <w:t>.</w:t>
      </w:r>
    </w:p>
    <w:p w14:paraId="08F7E8C2" w14:textId="0A3AADDE" w:rsidR="3E13702F" w:rsidRDefault="3E13702F" w:rsidP="3E13702F">
      <w:pPr>
        <w:spacing w:after="200" w:line="276" w:lineRule="auto"/>
        <w:jc w:val="both"/>
        <w:rPr>
          <w:rFonts w:ascii="Calibri" w:eastAsia="Calibri" w:hAnsi="Calibri" w:cs="Calibri"/>
          <w:color w:val="000000" w:themeColor="text1"/>
          <w:sz w:val="24"/>
          <w:szCs w:val="24"/>
        </w:rPr>
      </w:pPr>
    </w:p>
    <w:p w14:paraId="65F22440" w14:textId="1BEE643A" w:rsidR="646B166A" w:rsidRDefault="646B166A">
      <w:pPr>
        <w:pStyle w:val="PargrafodaLista"/>
        <w:numPr>
          <w:ilvl w:val="1"/>
          <w:numId w:val="18"/>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Metas</w:t>
      </w:r>
    </w:p>
    <w:p w14:paraId="0E37D41A" w14:textId="071DA1FF" w:rsidR="646B166A" w:rsidRDefault="646B166A">
      <w:pPr>
        <w:pStyle w:val="PargrafodaLista"/>
        <w:numPr>
          <w:ilvl w:val="2"/>
          <w:numId w:val="18"/>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Metas quantitativas</w:t>
      </w:r>
    </w:p>
    <w:p w14:paraId="79D813C5" w14:textId="1CC8EE4B" w:rsidR="646B166A" w:rsidRDefault="646B166A" w:rsidP="3E13702F">
      <w:pPr>
        <w:spacing w:before="120" w:after="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plano de trabalho deverá prever as metas quantitativas de execução, sendo obrigatória a previsão das metas abaixo descritas.</w:t>
      </w:r>
    </w:p>
    <w:p w14:paraId="352633AF" w14:textId="57FAE070" w:rsidR="646B166A" w:rsidRDefault="646B166A" w:rsidP="3E13702F">
      <w:pPr>
        <w:spacing w:before="120" w:after="0" w:line="360" w:lineRule="auto"/>
        <w:ind w:firstLine="708"/>
        <w:jc w:val="both"/>
        <w:rPr>
          <w:rFonts w:ascii="Calibri" w:eastAsia="Calibri" w:hAnsi="Calibri" w:cs="Calibri"/>
          <w:color w:val="D13438"/>
          <w:sz w:val="24"/>
          <w:szCs w:val="24"/>
        </w:rPr>
      </w:pPr>
      <w:r w:rsidRPr="3E13702F">
        <w:rPr>
          <w:rFonts w:ascii="Calibri" w:eastAsia="Calibri" w:hAnsi="Calibri" w:cs="Calibri"/>
          <w:color w:val="000000" w:themeColor="text1"/>
          <w:sz w:val="24"/>
          <w:szCs w:val="24"/>
        </w:rPr>
        <w:t>Os indicadores abaixo deverão constar do plano de trabalho proposto, e deverão ser comprovados por meio de fichas de inscrições e</w:t>
      </w:r>
      <w:r w:rsidR="18BCBCCE" w:rsidRPr="3E13702F">
        <w:rPr>
          <w:rFonts w:ascii="Calibri" w:eastAsia="Calibri" w:hAnsi="Calibri" w:cs="Calibri"/>
          <w:color w:val="000000" w:themeColor="text1"/>
          <w:sz w:val="24"/>
          <w:szCs w:val="24"/>
        </w:rPr>
        <w:t>/</w:t>
      </w:r>
      <w:r w:rsidRPr="3E13702F">
        <w:rPr>
          <w:rFonts w:ascii="Calibri" w:eastAsia="Calibri" w:hAnsi="Calibri" w:cs="Calibri"/>
          <w:color w:val="000000" w:themeColor="text1"/>
          <w:sz w:val="24"/>
          <w:szCs w:val="24"/>
        </w:rPr>
        <w:t>ou outros meios que comprovem a participação no evento.</w:t>
      </w:r>
    </w:p>
    <w:p w14:paraId="0D075C52" w14:textId="21BB4AB0" w:rsidR="646B166A" w:rsidRDefault="646B166A" w:rsidP="3E13702F">
      <w:pPr>
        <w:spacing w:before="120" w:after="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OSC poderá apresentar novas metas quantitativas, além das apresentadas a seguir:</w:t>
      </w:r>
    </w:p>
    <w:p w14:paraId="0F518CC2" w14:textId="5DB6A58B" w:rsidR="3E13702F" w:rsidRDefault="3E13702F" w:rsidP="3E13702F">
      <w:pPr>
        <w:spacing w:after="0" w:line="276" w:lineRule="auto"/>
        <w:ind w:right="-1"/>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3139F49E"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44C97883" w14:textId="15D32868"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Verificador de Metas</w:t>
            </w:r>
          </w:p>
        </w:tc>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0C02F23A" w14:textId="4C90D953"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Indicadores</w:t>
            </w:r>
          </w:p>
        </w:tc>
      </w:tr>
      <w:tr w:rsidR="3E13702F" w14:paraId="023A33DE"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46CBE50" w14:textId="583964B7"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Promover no mínimo 90% dos jogos da modalidade Futsal com equipe de jogo completa: supervisor de jogo, árbitros, assistentes e anotador</w:t>
            </w:r>
          </w:p>
          <w:p w14:paraId="08B20B9E" w14:textId="3183E811" w:rsidR="3E13702F" w:rsidRDefault="3E13702F" w:rsidP="3E13702F">
            <w:pPr>
              <w:spacing w:after="200" w:line="360" w:lineRule="auto"/>
              <w:jc w:val="both"/>
              <w:rPr>
                <w:rFonts w:ascii="Calibri" w:eastAsia="Calibri" w:hAnsi="Calibri" w:cs="Calibri"/>
                <w:sz w:val="24"/>
                <w:szCs w:val="24"/>
              </w:rPr>
            </w:pPr>
          </w:p>
          <w:p w14:paraId="55F09D69" w14:textId="05E9A071" w:rsidR="3E13702F" w:rsidRDefault="3E13702F" w:rsidP="3E13702F">
            <w:pPr>
              <w:spacing w:after="0" w:line="360" w:lineRule="auto"/>
              <w:jc w:val="both"/>
              <w:rPr>
                <w:rFonts w:ascii="Calibri" w:eastAsia="Calibri" w:hAnsi="Calibri" w:cs="Calibri"/>
                <w:sz w:val="24"/>
                <w:szCs w:val="24"/>
              </w:rPr>
            </w:pP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CDE8AD6" w14:textId="37483EEF"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Qt de jogos</w:t>
            </w:r>
          </w:p>
        </w:tc>
      </w:tr>
      <w:tr w:rsidR="3E13702F" w14:paraId="76D5468B" w14:textId="77777777" w:rsidTr="3E13702F">
        <w:trPr>
          <w:trHeight w:val="300"/>
        </w:trPr>
        <w:tc>
          <w:tcPr>
            <w:tcW w:w="4508" w:type="dxa"/>
            <w:vMerge/>
            <w:tcBorders>
              <w:left w:val="single" w:sz="0" w:space="0" w:color="auto"/>
              <w:right w:val="single" w:sz="0" w:space="0" w:color="auto"/>
            </w:tcBorders>
            <w:vAlign w:val="center"/>
          </w:tcPr>
          <w:p w14:paraId="07BAFBEB"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647CF4E" w14:textId="1C1D1023"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3E13702F" w14:paraId="7DD68412" w14:textId="77777777" w:rsidTr="3E13702F">
        <w:trPr>
          <w:trHeight w:val="795"/>
        </w:trPr>
        <w:tc>
          <w:tcPr>
            <w:tcW w:w="4508" w:type="dxa"/>
            <w:vMerge/>
            <w:tcBorders>
              <w:left w:val="single" w:sz="0" w:space="0" w:color="auto"/>
              <w:bottom w:val="single" w:sz="0" w:space="0" w:color="auto"/>
              <w:right w:val="single" w:sz="0" w:space="0" w:color="auto"/>
            </w:tcBorders>
            <w:vAlign w:val="center"/>
          </w:tcPr>
          <w:p w14:paraId="4E39BC9D"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C959EDC" w14:textId="0D7F07F8"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do número de</w:t>
            </w:r>
            <w:r w:rsidR="03604099" w:rsidRPr="3E13702F">
              <w:rPr>
                <w:rFonts w:ascii="Calibri" w:eastAsia="Calibri" w:hAnsi="Calibri" w:cs="Calibri"/>
                <w:sz w:val="24"/>
                <w:szCs w:val="24"/>
              </w:rPr>
              <w:t xml:space="preserve"> j</w:t>
            </w:r>
            <w:r w:rsidRPr="3E13702F">
              <w:rPr>
                <w:rFonts w:ascii="Calibri" w:eastAsia="Calibri" w:hAnsi="Calibri" w:cs="Calibri"/>
                <w:sz w:val="24"/>
                <w:szCs w:val="24"/>
              </w:rPr>
              <w:t>ogos realizados em acordo com os requisitos mínimos definidos na meta.</w:t>
            </w:r>
          </w:p>
        </w:tc>
      </w:tr>
      <w:tr w:rsidR="3E13702F" w14:paraId="12C1C534"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D4D58E" w14:textId="04326C45"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Ofertar 100 lanches nas finais da modalidade Futsal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7EE1C06" w14:textId="7514F80C"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Qt de lanches</w:t>
            </w:r>
          </w:p>
        </w:tc>
      </w:tr>
      <w:tr w:rsidR="3E13702F" w14:paraId="39F2CCAE" w14:textId="77777777" w:rsidTr="3E13702F">
        <w:trPr>
          <w:trHeight w:val="300"/>
        </w:trPr>
        <w:tc>
          <w:tcPr>
            <w:tcW w:w="4508" w:type="dxa"/>
            <w:vMerge/>
            <w:tcBorders>
              <w:left w:val="single" w:sz="0" w:space="0" w:color="auto"/>
              <w:right w:val="single" w:sz="0" w:space="0" w:color="auto"/>
            </w:tcBorders>
            <w:vAlign w:val="center"/>
          </w:tcPr>
          <w:p w14:paraId="4679F351"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9BF4239" w14:textId="18C42769"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e materiais relativos à compra/entrega dos lanches nos locais</w:t>
            </w:r>
          </w:p>
        </w:tc>
      </w:tr>
      <w:tr w:rsidR="3E13702F" w14:paraId="49741FC4" w14:textId="77777777" w:rsidTr="3E13702F">
        <w:trPr>
          <w:trHeight w:val="300"/>
        </w:trPr>
        <w:tc>
          <w:tcPr>
            <w:tcW w:w="4508" w:type="dxa"/>
            <w:vMerge/>
            <w:tcBorders>
              <w:left w:val="single" w:sz="0" w:space="0" w:color="auto"/>
              <w:bottom w:val="single" w:sz="0" w:space="0" w:color="auto"/>
              <w:right w:val="single" w:sz="0" w:space="0" w:color="auto"/>
            </w:tcBorders>
            <w:vAlign w:val="center"/>
          </w:tcPr>
          <w:p w14:paraId="0D6BA0BC"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044606B" w14:textId="45A69DAA"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do número de</w:t>
            </w:r>
            <w:r w:rsidR="2DA581B1" w:rsidRPr="3E13702F">
              <w:rPr>
                <w:rFonts w:ascii="Calibri" w:eastAsia="Calibri" w:hAnsi="Calibri" w:cs="Calibri"/>
                <w:sz w:val="24"/>
                <w:szCs w:val="24"/>
              </w:rPr>
              <w:t xml:space="preserve"> </w:t>
            </w:r>
            <w:r w:rsidRPr="3E13702F">
              <w:rPr>
                <w:rFonts w:ascii="Calibri" w:eastAsia="Calibri" w:hAnsi="Calibri" w:cs="Calibri"/>
                <w:sz w:val="24"/>
                <w:szCs w:val="24"/>
              </w:rPr>
              <w:t>lanches disponibilizados na final em acordo com os requisitos mínimos definidos neste termo de referência.</w:t>
            </w:r>
          </w:p>
        </w:tc>
      </w:tr>
      <w:tr w:rsidR="3E13702F" w14:paraId="7A47FF15"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3D47C3A" w14:textId="510B1025" w:rsidR="3E13702F" w:rsidRDefault="3E13702F" w:rsidP="3E13702F">
            <w:pPr>
              <w:spacing w:beforeAutospacing="1" w:afterAutospacing="1" w:line="360" w:lineRule="auto"/>
              <w:jc w:val="both"/>
              <w:rPr>
                <w:rFonts w:ascii="Calibri" w:eastAsia="Calibri" w:hAnsi="Calibri" w:cs="Calibri"/>
                <w:sz w:val="24"/>
                <w:szCs w:val="24"/>
              </w:rPr>
            </w:pPr>
            <w:r w:rsidRPr="3E13702F">
              <w:rPr>
                <w:rFonts w:ascii="Calibri" w:eastAsia="Calibri" w:hAnsi="Calibri" w:cs="Calibri"/>
                <w:sz w:val="24"/>
                <w:szCs w:val="24"/>
              </w:rPr>
              <w:t>Ofertar a estrutura prevista no edital nas finais da modalidade futsal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856AC83" w14:textId="1887E154"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não se aplica</w:t>
            </w:r>
          </w:p>
        </w:tc>
      </w:tr>
      <w:tr w:rsidR="3E13702F" w14:paraId="551A04CC" w14:textId="77777777" w:rsidTr="3E13702F">
        <w:trPr>
          <w:trHeight w:val="300"/>
        </w:trPr>
        <w:tc>
          <w:tcPr>
            <w:tcW w:w="4508" w:type="dxa"/>
            <w:vMerge/>
            <w:tcBorders>
              <w:left w:val="single" w:sz="0" w:space="0" w:color="auto"/>
              <w:right w:val="single" w:sz="0" w:space="0" w:color="auto"/>
            </w:tcBorders>
            <w:vAlign w:val="center"/>
          </w:tcPr>
          <w:p w14:paraId="646DA4CA"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22DA375" w14:textId="6CADB5F8"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da estrutura da final</w:t>
            </w:r>
          </w:p>
        </w:tc>
      </w:tr>
      <w:tr w:rsidR="3E13702F" w14:paraId="456ABDD4" w14:textId="77777777" w:rsidTr="3E13702F">
        <w:trPr>
          <w:trHeight w:val="300"/>
        </w:trPr>
        <w:tc>
          <w:tcPr>
            <w:tcW w:w="4508" w:type="dxa"/>
            <w:vMerge/>
            <w:tcBorders>
              <w:left w:val="single" w:sz="0" w:space="0" w:color="auto"/>
              <w:bottom w:val="single" w:sz="0" w:space="0" w:color="auto"/>
              <w:right w:val="single" w:sz="0" w:space="0" w:color="auto"/>
            </w:tcBorders>
            <w:vAlign w:val="center"/>
          </w:tcPr>
          <w:p w14:paraId="525F36BD"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2230819" w14:textId="2379EACE"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não há</w:t>
            </w:r>
          </w:p>
        </w:tc>
      </w:tr>
      <w:tr w:rsidR="3E13702F" w14:paraId="645AA6E8"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E0E6C99" w14:textId="4808A7D4" w:rsidR="3E13702F" w:rsidRDefault="3E13702F" w:rsidP="3E13702F">
            <w:pPr>
              <w:spacing w:beforeAutospacing="1" w:afterAutospacing="1" w:line="360" w:lineRule="auto"/>
              <w:jc w:val="both"/>
              <w:rPr>
                <w:rFonts w:ascii="Calibri" w:eastAsia="Calibri" w:hAnsi="Calibri" w:cs="Calibri"/>
                <w:sz w:val="24"/>
                <w:szCs w:val="24"/>
              </w:rPr>
            </w:pPr>
            <w:r w:rsidRPr="3E13702F">
              <w:rPr>
                <w:rFonts w:ascii="Calibri" w:eastAsia="Calibri" w:hAnsi="Calibri" w:cs="Calibri"/>
                <w:sz w:val="24"/>
                <w:szCs w:val="24"/>
              </w:rPr>
              <w:t xml:space="preserve">Ofertar o serviço de </w:t>
            </w:r>
            <w:proofErr w:type="spellStart"/>
            <w:r w:rsidRPr="3E13702F">
              <w:rPr>
                <w:rFonts w:ascii="Calibri" w:eastAsia="Calibri" w:hAnsi="Calibri" w:cs="Calibri"/>
                <w:sz w:val="24"/>
                <w:szCs w:val="24"/>
              </w:rPr>
              <w:t>coffeebreak</w:t>
            </w:r>
            <w:proofErr w:type="spellEnd"/>
            <w:r w:rsidRPr="3E13702F">
              <w:rPr>
                <w:rFonts w:ascii="Calibri" w:eastAsia="Calibri" w:hAnsi="Calibri" w:cs="Calibri"/>
                <w:sz w:val="24"/>
                <w:szCs w:val="24"/>
              </w:rPr>
              <w:t xml:space="preserve"> no congresso técnico da modalidade Futsal, conforme quantidades e especificações definidas no edital.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AE84D33" w14:textId="671FF0E8"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não se aplica</w:t>
            </w:r>
          </w:p>
        </w:tc>
      </w:tr>
      <w:tr w:rsidR="3E13702F" w14:paraId="03AC9646" w14:textId="77777777" w:rsidTr="3E13702F">
        <w:trPr>
          <w:trHeight w:val="300"/>
        </w:trPr>
        <w:tc>
          <w:tcPr>
            <w:tcW w:w="4508" w:type="dxa"/>
            <w:vMerge/>
            <w:tcBorders>
              <w:left w:val="single" w:sz="0" w:space="0" w:color="auto"/>
              <w:right w:val="single" w:sz="0" w:space="0" w:color="auto"/>
            </w:tcBorders>
            <w:vAlign w:val="center"/>
          </w:tcPr>
          <w:p w14:paraId="0F8D1FB7"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EEBE60D" w14:textId="2B42A615"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do serviço prestado no congresso técnico</w:t>
            </w:r>
          </w:p>
        </w:tc>
      </w:tr>
      <w:tr w:rsidR="3E13702F" w14:paraId="68A8CE1E" w14:textId="77777777" w:rsidTr="3E13702F">
        <w:trPr>
          <w:trHeight w:val="300"/>
        </w:trPr>
        <w:tc>
          <w:tcPr>
            <w:tcW w:w="4508" w:type="dxa"/>
            <w:vMerge/>
            <w:tcBorders>
              <w:top w:val="single" w:sz="0" w:space="0" w:color="auto"/>
              <w:left w:val="single" w:sz="0" w:space="0" w:color="auto"/>
              <w:bottom w:val="single" w:sz="0" w:space="0" w:color="auto"/>
              <w:right w:val="single" w:sz="0" w:space="0" w:color="auto"/>
            </w:tcBorders>
            <w:vAlign w:val="center"/>
          </w:tcPr>
          <w:p w14:paraId="7D9420B8"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F85C08D" w14:textId="67BF8B18"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não há</w:t>
            </w:r>
          </w:p>
        </w:tc>
      </w:tr>
    </w:tbl>
    <w:p w14:paraId="4294BE89" w14:textId="4000261E" w:rsidR="3E13702F" w:rsidRDefault="3E13702F" w:rsidP="3E13702F">
      <w:pPr>
        <w:spacing w:after="0" w:line="276" w:lineRule="auto"/>
        <w:ind w:right="-1"/>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692D0751"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69C1F47A" w14:textId="40FD13FF"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Verificador de Metas</w:t>
            </w:r>
          </w:p>
        </w:tc>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5CA32224" w14:textId="71671D8B"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Indicadores</w:t>
            </w:r>
          </w:p>
        </w:tc>
      </w:tr>
      <w:tr w:rsidR="3E13702F" w14:paraId="279F161E"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571B7A" w14:textId="3481BD2C"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Promover no mínimo 90% dos jogos da modalidade Voleibol com equipe de jogo completa: supervisor de jogo, árbitros, assistentes e anotador</w:t>
            </w:r>
          </w:p>
          <w:p w14:paraId="6EA33936" w14:textId="440D6C64" w:rsidR="3E13702F" w:rsidRDefault="3E13702F" w:rsidP="3E13702F">
            <w:pPr>
              <w:spacing w:after="200" w:line="360" w:lineRule="auto"/>
              <w:jc w:val="both"/>
              <w:rPr>
                <w:rFonts w:ascii="Calibri" w:eastAsia="Calibri" w:hAnsi="Calibri" w:cs="Calibri"/>
                <w:sz w:val="24"/>
                <w:szCs w:val="24"/>
              </w:rPr>
            </w:pPr>
          </w:p>
          <w:p w14:paraId="25F7F13A" w14:textId="3D6AF5FC" w:rsidR="3E13702F" w:rsidRDefault="3E13702F" w:rsidP="3E13702F">
            <w:pPr>
              <w:spacing w:after="0" w:line="360" w:lineRule="auto"/>
              <w:jc w:val="both"/>
              <w:rPr>
                <w:rFonts w:ascii="Calibri" w:eastAsia="Calibri" w:hAnsi="Calibri" w:cs="Calibri"/>
                <w:sz w:val="24"/>
                <w:szCs w:val="24"/>
              </w:rPr>
            </w:pP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48F3B1E" w14:textId="42E00E66"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Qt de jogos</w:t>
            </w:r>
          </w:p>
        </w:tc>
      </w:tr>
      <w:tr w:rsidR="3E13702F" w14:paraId="15C95DB7" w14:textId="77777777" w:rsidTr="3E13702F">
        <w:trPr>
          <w:trHeight w:val="300"/>
        </w:trPr>
        <w:tc>
          <w:tcPr>
            <w:tcW w:w="4508" w:type="dxa"/>
            <w:vMerge/>
            <w:tcBorders>
              <w:left w:val="single" w:sz="0" w:space="0" w:color="auto"/>
              <w:right w:val="single" w:sz="0" w:space="0" w:color="auto"/>
            </w:tcBorders>
            <w:vAlign w:val="center"/>
          </w:tcPr>
          <w:p w14:paraId="311DC1E8"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6329E7A" w14:textId="2A078EB5"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3E13702F" w14:paraId="297AF037" w14:textId="77777777" w:rsidTr="3E13702F">
        <w:trPr>
          <w:trHeight w:val="795"/>
        </w:trPr>
        <w:tc>
          <w:tcPr>
            <w:tcW w:w="4508" w:type="dxa"/>
            <w:vMerge/>
            <w:tcBorders>
              <w:left w:val="single" w:sz="0" w:space="0" w:color="auto"/>
              <w:bottom w:val="single" w:sz="0" w:space="0" w:color="auto"/>
              <w:right w:val="single" w:sz="0" w:space="0" w:color="auto"/>
            </w:tcBorders>
            <w:vAlign w:val="center"/>
          </w:tcPr>
          <w:p w14:paraId="06A41205"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9BFEDBA" w14:textId="22E09D42"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do número de</w:t>
            </w:r>
            <w:r w:rsidR="2831E619" w:rsidRPr="3E13702F">
              <w:rPr>
                <w:rFonts w:ascii="Calibri" w:eastAsia="Calibri" w:hAnsi="Calibri" w:cs="Calibri"/>
                <w:sz w:val="24"/>
                <w:szCs w:val="24"/>
              </w:rPr>
              <w:t xml:space="preserve"> j</w:t>
            </w:r>
            <w:r w:rsidRPr="3E13702F">
              <w:rPr>
                <w:rFonts w:ascii="Calibri" w:eastAsia="Calibri" w:hAnsi="Calibri" w:cs="Calibri"/>
                <w:sz w:val="24"/>
                <w:szCs w:val="24"/>
              </w:rPr>
              <w:t>ogos realizados em acordo com os requisitos mínimos definidos na meta.</w:t>
            </w:r>
          </w:p>
        </w:tc>
      </w:tr>
      <w:tr w:rsidR="3E13702F" w14:paraId="20A6C994"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5CF174" w14:textId="55ED58AA"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Ofertar 50 lanches na final da modalidade Voleibol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10DADCE" w14:textId="7D08C90E"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Qt de lanches</w:t>
            </w:r>
          </w:p>
        </w:tc>
      </w:tr>
      <w:tr w:rsidR="3E13702F" w14:paraId="139FA487" w14:textId="77777777" w:rsidTr="3E13702F">
        <w:trPr>
          <w:trHeight w:val="300"/>
        </w:trPr>
        <w:tc>
          <w:tcPr>
            <w:tcW w:w="4508" w:type="dxa"/>
            <w:vMerge/>
            <w:tcBorders>
              <w:left w:val="single" w:sz="0" w:space="0" w:color="auto"/>
              <w:right w:val="single" w:sz="0" w:space="0" w:color="auto"/>
            </w:tcBorders>
            <w:vAlign w:val="center"/>
          </w:tcPr>
          <w:p w14:paraId="4B84FC2E"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CD9A05E" w14:textId="6C8A8532"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e materiais relativos à compra/entrega dos lanches nos locais</w:t>
            </w:r>
          </w:p>
        </w:tc>
      </w:tr>
      <w:tr w:rsidR="3E13702F" w14:paraId="71625F84" w14:textId="77777777" w:rsidTr="3E13702F">
        <w:trPr>
          <w:trHeight w:val="300"/>
        </w:trPr>
        <w:tc>
          <w:tcPr>
            <w:tcW w:w="4508" w:type="dxa"/>
            <w:vMerge/>
            <w:tcBorders>
              <w:left w:val="single" w:sz="0" w:space="0" w:color="auto"/>
              <w:bottom w:val="single" w:sz="0" w:space="0" w:color="auto"/>
              <w:right w:val="single" w:sz="0" w:space="0" w:color="auto"/>
            </w:tcBorders>
            <w:vAlign w:val="center"/>
          </w:tcPr>
          <w:p w14:paraId="34B5C67F"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65EE52C" w14:textId="272F26F7"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do número de</w:t>
            </w:r>
          </w:p>
          <w:p w14:paraId="4F34AE4C" w14:textId="477FAB94"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lanches disponibilizados na final em acordo com os requisitos mínimos definidos neste termo de referência.</w:t>
            </w:r>
          </w:p>
          <w:p w14:paraId="68F94B5D" w14:textId="7E4CCC6B" w:rsidR="3E13702F" w:rsidRDefault="3E13702F" w:rsidP="3E13702F">
            <w:pPr>
              <w:spacing w:before="120" w:after="200" w:line="360" w:lineRule="auto"/>
              <w:jc w:val="both"/>
              <w:rPr>
                <w:rFonts w:ascii="Calibri" w:eastAsia="Calibri" w:hAnsi="Calibri" w:cs="Calibri"/>
                <w:sz w:val="24"/>
                <w:szCs w:val="24"/>
              </w:rPr>
            </w:pPr>
          </w:p>
        </w:tc>
      </w:tr>
      <w:tr w:rsidR="3E13702F" w14:paraId="0B02B2D4"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80F2BC" w14:textId="75FE47E2" w:rsidR="3E13702F" w:rsidRDefault="3E13702F" w:rsidP="3E13702F">
            <w:pPr>
              <w:spacing w:beforeAutospacing="1" w:afterAutospacing="1" w:line="360" w:lineRule="auto"/>
              <w:jc w:val="both"/>
              <w:rPr>
                <w:rFonts w:ascii="Calibri" w:eastAsia="Calibri" w:hAnsi="Calibri" w:cs="Calibri"/>
                <w:sz w:val="24"/>
                <w:szCs w:val="24"/>
              </w:rPr>
            </w:pPr>
            <w:r w:rsidRPr="3E13702F">
              <w:rPr>
                <w:rFonts w:ascii="Calibri" w:eastAsia="Calibri" w:hAnsi="Calibri" w:cs="Calibri"/>
                <w:sz w:val="24"/>
                <w:szCs w:val="24"/>
              </w:rPr>
              <w:t>Ofertar a estrutura prevista no edital nas finais da modalidade Voleibol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116E774" w14:textId="0902E849"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não se aplica</w:t>
            </w:r>
          </w:p>
        </w:tc>
      </w:tr>
      <w:tr w:rsidR="3E13702F" w14:paraId="04DBACFE" w14:textId="77777777" w:rsidTr="3E13702F">
        <w:trPr>
          <w:trHeight w:val="300"/>
        </w:trPr>
        <w:tc>
          <w:tcPr>
            <w:tcW w:w="4508" w:type="dxa"/>
            <w:vMerge/>
            <w:tcBorders>
              <w:left w:val="single" w:sz="0" w:space="0" w:color="auto"/>
              <w:right w:val="single" w:sz="0" w:space="0" w:color="auto"/>
            </w:tcBorders>
            <w:vAlign w:val="center"/>
          </w:tcPr>
          <w:p w14:paraId="1E45A3B7"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4DCE234" w14:textId="1EBC8CE4"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da estrutura da final</w:t>
            </w:r>
          </w:p>
        </w:tc>
      </w:tr>
      <w:tr w:rsidR="3E13702F" w14:paraId="52F438BA" w14:textId="77777777" w:rsidTr="3E13702F">
        <w:trPr>
          <w:trHeight w:val="300"/>
        </w:trPr>
        <w:tc>
          <w:tcPr>
            <w:tcW w:w="4508" w:type="dxa"/>
            <w:vMerge/>
            <w:tcBorders>
              <w:left w:val="single" w:sz="0" w:space="0" w:color="auto"/>
              <w:bottom w:val="single" w:sz="0" w:space="0" w:color="auto"/>
              <w:right w:val="single" w:sz="0" w:space="0" w:color="auto"/>
            </w:tcBorders>
            <w:vAlign w:val="center"/>
          </w:tcPr>
          <w:p w14:paraId="5B690E91"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590AC19" w14:textId="19528FA8"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não há</w:t>
            </w:r>
          </w:p>
          <w:p w14:paraId="03AF72D4" w14:textId="0E9A6CE9" w:rsidR="3E13702F" w:rsidRDefault="3E13702F" w:rsidP="3E13702F">
            <w:pPr>
              <w:spacing w:after="200" w:line="360" w:lineRule="auto"/>
              <w:jc w:val="both"/>
              <w:rPr>
                <w:rFonts w:ascii="Calibri" w:eastAsia="Calibri" w:hAnsi="Calibri" w:cs="Calibri"/>
                <w:sz w:val="24"/>
                <w:szCs w:val="24"/>
              </w:rPr>
            </w:pPr>
          </w:p>
        </w:tc>
      </w:tr>
      <w:tr w:rsidR="3E13702F" w14:paraId="0690B4A2"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824B67" w14:textId="796F9B0F" w:rsidR="3E13702F" w:rsidRDefault="3E13702F" w:rsidP="3E13702F">
            <w:pPr>
              <w:spacing w:beforeAutospacing="1" w:afterAutospacing="1" w:line="360" w:lineRule="auto"/>
              <w:jc w:val="both"/>
              <w:rPr>
                <w:rFonts w:ascii="Calibri" w:eastAsia="Calibri" w:hAnsi="Calibri" w:cs="Calibri"/>
                <w:sz w:val="24"/>
                <w:szCs w:val="24"/>
              </w:rPr>
            </w:pPr>
            <w:r w:rsidRPr="3E13702F">
              <w:rPr>
                <w:rFonts w:ascii="Calibri" w:eastAsia="Calibri" w:hAnsi="Calibri" w:cs="Calibri"/>
                <w:sz w:val="24"/>
                <w:szCs w:val="24"/>
              </w:rPr>
              <w:t xml:space="preserve">Ofertar o serviço de </w:t>
            </w:r>
            <w:proofErr w:type="spellStart"/>
            <w:r w:rsidRPr="3E13702F">
              <w:rPr>
                <w:rFonts w:ascii="Calibri" w:eastAsia="Calibri" w:hAnsi="Calibri" w:cs="Calibri"/>
                <w:sz w:val="24"/>
                <w:szCs w:val="24"/>
              </w:rPr>
              <w:t>coffeebreak</w:t>
            </w:r>
            <w:proofErr w:type="spellEnd"/>
            <w:r w:rsidRPr="3E13702F">
              <w:rPr>
                <w:rFonts w:ascii="Calibri" w:eastAsia="Calibri" w:hAnsi="Calibri" w:cs="Calibri"/>
                <w:sz w:val="24"/>
                <w:szCs w:val="24"/>
              </w:rPr>
              <w:t xml:space="preserve"> no congresso técnico da modalidade Voleibol, conforme quantidades e especificações definidas no edital.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052804D" w14:textId="739ED2E4"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não se aplica</w:t>
            </w:r>
          </w:p>
        </w:tc>
      </w:tr>
      <w:tr w:rsidR="3E13702F" w14:paraId="5E5B5014" w14:textId="77777777" w:rsidTr="3E13702F">
        <w:trPr>
          <w:trHeight w:val="300"/>
        </w:trPr>
        <w:tc>
          <w:tcPr>
            <w:tcW w:w="4508" w:type="dxa"/>
            <w:vMerge/>
            <w:tcBorders>
              <w:left w:val="single" w:sz="0" w:space="0" w:color="auto"/>
              <w:right w:val="single" w:sz="0" w:space="0" w:color="auto"/>
            </w:tcBorders>
            <w:vAlign w:val="center"/>
          </w:tcPr>
          <w:p w14:paraId="1022CF87"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6470F89" w14:textId="580DB0E7"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do serviço prestado no congresso técnico</w:t>
            </w:r>
          </w:p>
        </w:tc>
      </w:tr>
      <w:tr w:rsidR="3E13702F" w14:paraId="38924EC1" w14:textId="77777777" w:rsidTr="3E13702F">
        <w:trPr>
          <w:trHeight w:val="300"/>
        </w:trPr>
        <w:tc>
          <w:tcPr>
            <w:tcW w:w="4508" w:type="dxa"/>
            <w:vMerge/>
            <w:tcBorders>
              <w:top w:val="single" w:sz="0" w:space="0" w:color="auto"/>
              <w:left w:val="single" w:sz="0" w:space="0" w:color="auto"/>
              <w:bottom w:val="single" w:sz="0" w:space="0" w:color="auto"/>
              <w:right w:val="single" w:sz="0" w:space="0" w:color="auto"/>
            </w:tcBorders>
            <w:vAlign w:val="center"/>
          </w:tcPr>
          <w:p w14:paraId="3D1A2ABB"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CD71EFB" w14:textId="2BB46F5B"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não há</w:t>
            </w:r>
          </w:p>
        </w:tc>
      </w:tr>
    </w:tbl>
    <w:p w14:paraId="007E95BE" w14:textId="224D2536" w:rsidR="3E13702F" w:rsidRDefault="3E13702F" w:rsidP="3E13702F">
      <w:pPr>
        <w:spacing w:after="200" w:line="276" w:lineRule="auto"/>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115FB2E6"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0A9D21D8" w14:textId="5D1F39D1"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Verificador de Metas</w:t>
            </w:r>
          </w:p>
        </w:tc>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6FBBACF9" w14:textId="3FE49A2B"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Indicadores</w:t>
            </w:r>
          </w:p>
        </w:tc>
      </w:tr>
      <w:tr w:rsidR="3E13702F" w14:paraId="790B0294"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7C2D1C" w14:textId="573E3A30"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Promover no mínimo 90% dos jogos da modalidade Basquetebol com equipe de jogo completa: supervisor de jogo, árbitros, assistentes e anotador</w:t>
            </w:r>
          </w:p>
          <w:p w14:paraId="0D7FB749" w14:textId="52E59AC7" w:rsidR="3E13702F" w:rsidRDefault="3E13702F" w:rsidP="3E13702F">
            <w:pPr>
              <w:spacing w:after="200" w:line="360" w:lineRule="auto"/>
              <w:jc w:val="both"/>
              <w:rPr>
                <w:rFonts w:ascii="Calibri" w:eastAsia="Calibri" w:hAnsi="Calibri" w:cs="Calibri"/>
                <w:sz w:val="24"/>
                <w:szCs w:val="24"/>
              </w:rPr>
            </w:pPr>
          </w:p>
          <w:p w14:paraId="6D59AB86" w14:textId="32AB6EFE" w:rsidR="3E13702F" w:rsidRDefault="3E13702F" w:rsidP="3E13702F">
            <w:pPr>
              <w:spacing w:after="0" w:line="360" w:lineRule="auto"/>
              <w:jc w:val="both"/>
              <w:rPr>
                <w:rFonts w:ascii="Calibri" w:eastAsia="Calibri" w:hAnsi="Calibri" w:cs="Calibri"/>
                <w:sz w:val="24"/>
                <w:szCs w:val="24"/>
              </w:rPr>
            </w:pP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988E329" w14:textId="10F6A759"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Qt de jogos</w:t>
            </w:r>
          </w:p>
        </w:tc>
      </w:tr>
      <w:tr w:rsidR="3E13702F" w14:paraId="023727D5" w14:textId="77777777" w:rsidTr="3E13702F">
        <w:trPr>
          <w:trHeight w:val="300"/>
        </w:trPr>
        <w:tc>
          <w:tcPr>
            <w:tcW w:w="4508" w:type="dxa"/>
            <w:vMerge/>
            <w:tcBorders>
              <w:left w:val="single" w:sz="0" w:space="0" w:color="auto"/>
              <w:right w:val="single" w:sz="0" w:space="0" w:color="auto"/>
            </w:tcBorders>
            <w:vAlign w:val="center"/>
          </w:tcPr>
          <w:p w14:paraId="18490C3C"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008D79C" w14:textId="367F252F"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3E13702F" w14:paraId="0BCD84E2" w14:textId="77777777" w:rsidTr="3E13702F">
        <w:trPr>
          <w:trHeight w:val="795"/>
        </w:trPr>
        <w:tc>
          <w:tcPr>
            <w:tcW w:w="4508" w:type="dxa"/>
            <w:vMerge/>
            <w:tcBorders>
              <w:left w:val="single" w:sz="0" w:space="0" w:color="auto"/>
              <w:bottom w:val="single" w:sz="0" w:space="0" w:color="auto"/>
              <w:right w:val="single" w:sz="0" w:space="0" w:color="auto"/>
            </w:tcBorders>
            <w:vAlign w:val="center"/>
          </w:tcPr>
          <w:p w14:paraId="3BFEA6CA"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06BA816" w14:textId="1EB6C2F3"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do número de</w:t>
            </w:r>
          </w:p>
          <w:p w14:paraId="2F61135B" w14:textId="62E92F6E"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Jogos realizados em acordo com os requisitos mínimos definidos na meta.</w:t>
            </w:r>
          </w:p>
        </w:tc>
      </w:tr>
      <w:tr w:rsidR="3E13702F" w14:paraId="251A7A5A"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3767223" w14:textId="71149577"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Ofertar 50 lanches nas finais da modalidade Basquetebol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62611D7" w14:textId="18BCD1F7"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Qt de lanches</w:t>
            </w:r>
          </w:p>
        </w:tc>
      </w:tr>
      <w:tr w:rsidR="3E13702F" w14:paraId="62745199" w14:textId="77777777" w:rsidTr="3E13702F">
        <w:trPr>
          <w:trHeight w:val="300"/>
        </w:trPr>
        <w:tc>
          <w:tcPr>
            <w:tcW w:w="4508" w:type="dxa"/>
            <w:vMerge/>
            <w:tcBorders>
              <w:left w:val="single" w:sz="0" w:space="0" w:color="auto"/>
              <w:right w:val="single" w:sz="0" w:space="0" w:color="auto"/>
            </w:tcBorders>
            <w:vAlign w:val="center"/>
          </w:tcPr>
          <w:p w14:paraId="683BF350"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54E1AC4" w14:textId="343076B8"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e materiais relativos à compra/entrega dos lanches nos locais</w:t>
            </w:r>
          </w:p>
        </w:tc>
      </w:tr>
      <w:tr w:rsidR="3E13702F" w14:paraId="62C1FC4B" w14:textId="77777777" w:rsidTr="3E13702F">
        <w:trPr>
          <w:trHeight w:val="300"/>
        </w:trPr>
        <w:tc>
          <w:tcPr>
            <w:tcW w:w="4508" w:type="dxa"/>
            <w:vMerge/>
            <w:tcBorders>
              <w:left w:val="single" w:sz="0" w:space="0" w:color="auto"/>
              <w:bottom w:val="single" w:sz="0" w:space="0" w:color="auto"/>
              <w:right w:val="single" w:sz="0" w:space="0" w:color="auto"/>
            </w:tcBorders>
            <w:vAlign w:val="center"/>
          </w:tcPr>
          <w:p w14:paraId="7BD8EFEB"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CD810EA" w14:textId="57E9A98C"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do número de</w:t>
            </w:r>
          </w:p>
          <w:p w14:paraId="60A9C72E" w14:textId="7D1D38B5"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lanches disponibilizados na final em acordo com os requisitos mínimos definidos neste termo de referência.</w:t>
            </w:r>
          </w:p>
          <w:p w14:paraId="44FED7C5" w14:textId="4FD3985B" w:rsidR="3E13702F" w:rsidRDefault="3E13702F" w:rsidP="3E13702F">
            <w:pPr>
              <w:spacing w:before="120" w:after="200" w:line="360" w:lineRule="auto"/>
              <w:jc w:val="both"/>
              <w:rPr>
                <w:rFonts w:ascii="Calibri" w:eastAsia="Calibri" w:hAnsi="Calibri" w:cs="Calibri"/>
                <w:sz w:val="24"/>
                <w:szCs w:val="24"/>
              </w:rPr>
            </w:pPr>
          </w:p>
        </w:tc>
      </w:tr>
      <w:tr w:rsidR="3E13702F" w14:paraId="30317A61"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D0A34E" w14:textId="0C18D5D9" w:rsidR="3E13702F" w:rsidRDefault="3E13702F" w:rsidP="3E13702F">
            <w:pPr>
              <w:spacing w:beforeAutospacing="1" w:afterAutospacing="1" w:line="360" w:lineRule="auto"/>
              <w:jc w:val="both"/>
              <w:rPr>
                <w:rFonts w:ascii="Calibri" w:eastAsia="Calibri" w:hAnsi="Calibri" w:cs="Calibri"/>
                <w:sz w:val="24"/>
                <w:szCs w:val="24"/>
              </w:rPr>
            </w:pPr>
            <w:r w:rsidRPr="3E13702F">
              <w:rPr>
                <w:rFonts w:ascii="Calibri" w:eastAsia="Calibri" w:hAnsi="Calibri" w:cs="Calibri"/>
                <w:sz w:val="24"/>
                <w:szCs w:val="24"/>
              </w:rPr>
              <w:t>Ofertar a estrutura prevista no edital nas finais da modalidade Basquetebol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C8AC323" w14:textId="30C285EB"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não se aplica</w:t>
            </w:r>
          </w:p>
        </w:tc>
      </w:tr>
      <w:tr w:rsidR="3E13702F" w14:paraId="70CBF444" w14:textId="77777777" w:rsidTr="3E13702F">
        <w:trPr>
          <w:trHeight w:val="300"/>
        </w:trPr>
        <w:tc>
          <w:tcPr>
            <w:tcW w:w="4508" w:type="dxa"/>
            <w:vMerge/>
            <w:tcBorders>
              <w:left w:val="single" w:sz="0" w:space="0" w:color="auto"/>
              <w:right w:val="single" w:sz="0" w:space="0" w:color="auto"/>
            </w:tcBorders>
            <w:vAlign w:val="center"/>
          </w:tcPr>
          <w:p w14:paraId="5D0F591E"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8D49AB8" w14:textId="26CD2E88"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da estrutura da final</w:t>
            </w:r>
          </w:p>
        </w:tc>
      </w:tr>
      <w:tr w:rsidR="3E13702F" w14:paraId="506E2D21" w14:textId="77777777" w:rsidTr="3E13702F">
        <w:trPr>
          <w:trHeight w:val="300"/>
        </w:trPr>
        <w:tc>
          <w:tcPr>
            <w:tcW w:w="4508" w:type="dxa"/>
            <w:vMerge/>
            <w:tcBorders>
              <w:left w:val="single" w:sz="0" w:space="0" w:color="auto"/>
              <w:bottom w:val="single" w:sz="0" w:space="0" w:color="auto"/>
              <w:right w:val="single" w:sz="0" w:space="0" w:color="auto"/>
            </w:tcBorders>
            <w:vAlign w:val="center"/>
          </w:tcPr>
          <w:p w14:paraId="2F413C9F"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F3F941F" w14:textId="1957B01F"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não há</w:t>
            </w:r>
          </w:p>
          <w:p w14:paraId="50165D2A" w14:textId="13308A1A" w:rsidR="3E13702F" w:rsidRDefault="3E13702F" w:rsidP="3E13702F">
            <w:pPr>
              <w:spacing w:after="200" w:line="360" w:lineRule="auto"/>
              <w:jc w:val="both"/>
              <w:rPr>
                <w:rFonts w:ascii="Calibri" w:eastAsia="Calibri" w:hAnsi="Calibri" w:cs="Calibri"/>
                <w:sz w:val="24"/>
                <w:szCs w:val="24"/>
              </w:rPr>
            </w:pPr>
          </w:p>
        </w:tc>
      </w:tr>
      <w:tr w:rsidR="3E13702F" w14:paraId="28D63C11"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4B9276" w14:textId="4E29A6CF" w:rsidR="3E13702F" w:rsidRDefault="3E13702F" w:rsidP="3E13702F">
            <w:pPr>
              <w:spacing w:beforeAutospacing="1" w:afterAutospacing="1" w:line="360" w:lineRule="auto"/>
              <w:jc w:val="both"/>
              <w:rPr>
                <w:rFonts w:ascii="Calibri" w:eastAsia="Calibri" w:hAnsi="Calibri" w:cs="Calibri"/>
                <w:sz w:val="24"/>
                <w:szCs w:val="24"/>
              </w:rPr>
            </w:pPr>
            <w:r w:rsidRPr="3E13702F">
              <w:rPr>
                <w:rFonts w:ascii="Calibri" w:eastAsia="Calibri" w:hAnsi="Calibri" w:cs="Calibri"/>
                <w:sz w:val="24"/>
                <w:szCs w:val="24"/>
              </w:rPr>
              <w:t xml:space="preserve">Ofertar o serviço de </w:t>
            </w:r>
            <w:proofErr w:type="spellStart"/>
            <w:r w:rsidRPr="3E13702F">
              <w:rPr>
                <w:rFonts w:ascii="Calibri" w:eastAsia="Calibri" w:hAnsi="Calibri" w:cs="Calibri"/>
                <w:sz w:val="24"/>
                <w:szCs w:val="24"/>
              </w:rPr>
              <w:t>coffee</w:t>
            </w:r>
            <w:proofErr w:type="spellEnd"/>
            <w:r w:rsidRPr="3E13702F">
              <w:rPr>
                <w:rFonts w:ascii="Calibri" w:eastAsia="Calibri" w:hAnsi="Calibri" w:cs="Calibri"/>
                <w:sz w:val="24"/>
                <w:szCs w:val="24"/>
              </w:rPr>
              <w:t xml:space="preserve"> break no congresso técnico da modalidade Basquetebol, conforme quantidades e especificações definidas no edital.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2DB4FBF" w14:textId="6C9ED196"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não se aplica</w:t>
            </w:r>
          </w:p>
        </w:tc>
      </w:tr>
      <w:tr w:rsidR="3E13702F" w14:paraId="5CC0E549" w14:textId="77777777" w:rsidTr="3E13702F">
        <w:trPr>
          <w:trHeight w:val="300"/>
        </w:trPr>
        <w:tc>
          <w:tcPr>
            <w:tcW w:w="4508" w:type="dxa"/>
            <w:vMerge/>
            <w:tcBorders>
              <w:left w:val="single" w:sz="0" w:space="0" w:color="auto"/>
              <w:right w:val="single" w:sz="0" w:space="0" w:color="auto"/>
            </w:tcBorders>
            <w:vAlign w:val="center"/>
          </w:tcPr>
          <w:p w14:paraId="4EDCBF9E"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379BF31" w14:textId="5D5EEA6C"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do serviço prestado no congresso técnico</w:t>
            </w:r>
          </w:p>
        </w:tc>
      </w:tr>
      <w:tr w:rsidR="3E13702F" w14:paraId="0663B3E5" w14:textId="77777777" w:rsidTr="3E13702F">
        <w:trPr>
          <w:trHeight w:val="300"/>
        </w:trPr>
        <w:tc>
          <w:tcPr>
            <w:tcW w:w="4508" w:type="dxa"/>
            <w:vMerge/>
            <w:tcBorders>
              <w:top w:val="single" w:sz="0" w:space="0" w:color="auto"/>
              <w:left w:val="single" w:sz="0" w:space="0" w:color="auto"/>
              <w:bottom w:val="single" w:sz="0" w:space="0" w:color="auto"/>
              <w:right w:val="single" w:sz="0" w:space="0" w:color="auto"/>
            </w:tcBorders>
            <w:vAlign w:val="center"/>
          </w:tcPr>
          <w:p w14:paraId="1992357C"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58E9759" w14:textId="2CE1FAAB"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não há</w:t>
            </w:r>
          </w:p>
        </w:tc>
      </w:tr>
    </w:tbl>
    <w:p w14:paraId="2E338964" w14:textId="5894260C" w:rsidR="3E13702F" w:rsidRDefault="3E13702F" w:rsidP="3E13702F">
      <w:pPr>
        <w:spacing w:after="200" w:line="276" w:lineRule="auto"/>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35D5C33F" w14:textId="77777777" w:rsidTr="3E13702F">
        <w:trPr>
          <w:trHeight w:val="330"/>
        </w:trPr>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23826079" w14:textId="22B1FF4B"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Verificador de Metas</w:t>
            </w:r>
          </w:p>
        </w:tc>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7475063B" w14:textId="7898EA26"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Indicadores</w:t>
            </w:r>
          </w:p>
        </w:tc>
      </w:tr>
      <w:tr w:rsidR="3E13702F" w14:paraId="46AE6E58"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291CB5" w14:textId="12541035"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Promover no mínimo 90% dos jogos da modalidade Handebol com equipe de jogo completa: supervisor de jogo, árbitros, assistentes e anotador</w:t>
            </w:r>
            <w:r w:rsidR="1C6D1D95" w:rsidRPr="3E13702F">
              <w:rPr>
                <w:rFonts w:ascii="Calibri" w:eastAsia="Calibri" w:hAnsi="Calibri" w:cs="Calibri"/>
                <w:sz w:val="24"/>
                <w:szCs w:val="24"/>
              </w:rPr>
              <w:t>.</w:t>
            </w:r>
          </w:p>
          <w:p w14:paraId="23A780F7" w14:textId="593B1EC2" w:rsidR="3E13702F" w:rsidRDefault="3E13702F" w:rsidP="3E13702F">
            <w:pPr>
              <w:spacing w:after="0" w:line="360" w:lineRule="auto"/>
              <w:jc w:val="both"/>
              <w:rPr>
                <w:rFonts w:ascii="Calibri" w:eastAsia="Calibri" w:hAnsi="Calibri" w:cs="Calibri"/>
                <w:sz w:val="24"/>
                <w:szCs w:val="24"/>
              </w:rPr>
            </w:pP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206227C" w14:textId="6FA984C8"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Qt de jogos</w:t>
            </w:r>
          </w:p>
        </w:tc>
      </w:tr>
      <w:tr w:rsidR="3E13702F" w14:paraId="7092DA07" w14:textId="77777777" w:rsidTr="3E13702F">
        <w:trPr>
          <w:trHeight w:val="300"/>
        </w:trPr>
        <w:tc>
          <w:tcPr>
            <w:tcW w:w="4508" w:type="dxa"/>
            <w:vMerge/>
            <w:tcBorders>
              <w:left w:val="single" w:sz="0" w:space="0" w:color="auto"/>
              <w:right w:val="single" w:sz="0" w:space="0" w:color="auto"/>
            </w:tcBorders>
            <w:vAlign w:val="center"/>
          </w:tcPr>
          <w:p w14:paraId="31E07274"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126036F9" w14:textId="112FCC1F"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Súmulas de Jogo devidamente assinada; relatório do supervisor de jogo devidamente assinado; fotos dos eventos em que for necessário lanches e infraestrutura, postagens em mídias sociais</w:t>
            </w:r>
          </w:p>
        </w:tc>
      </w:tr>
      <w:tr w:rsidR="3E13702F" w14:paraId="75BBD387" w14:textId="77777777" w:rsidTr="3E13702F">
        <w:trPr>
          <w:trHeight w:val="795"/>
        </w:trPr>
        <w:tc>
          <w:tcPr>
            <w:tcW w:w="4508" w:type="dxa"/>
            <w:vMerge/>
            <w:tcBorders>
              <w:left w:val="single" w:sz="0" w:space="0" w:color="auto"/>
              <w:bottom w:val="single" w:sz="0" w:space="0" w:color="auto"/>
              <w:right w:val="single" w:sz="0" w:space="0" w:color="auto"/>
            </w:tcBorders>
            <w:vAlign w:val="center"/>
          </w:tcPr>
          <w:p w14:paraId="29A1ABB5"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EDA1AF4" w14:textId="3F83BFFA"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do número de</w:t>
            </w:r>
            <w:r w:rsidR="3867A173" w:rsidRPr="3E13702F">
              <w:rPr>
                <w:rFonts w:ascii="Calibri" w:eastAsia="Calibri" w:hAnsi="Calibri" w:cs="Calibri"/>
                <w:sz w:val="24"/>
                <w:szCs w:val="24"/>
              </w:rPr>
              <w:t xml:space="preserve"> j</w:t>
            </w:r>
            <w:r w:rsidRPr="3E13702F">
              <w:rPr>
                <w:rFonts w:ascii="Calibri" w:eastAsia="Calibri" w:hAnsi="Calibri" w:cs="Calibri"/>
                <w:sz w:val="24"/>
                <w:szCs w:val="24"/>
              </w:rPr>
              <w:t>ogos realizados em acordo com os requisitos mínimos definidos na meta.</w:t>
            </w:r>
          </w:p>
        </w:tc>
      </w:tr>
      <w:tr w:rsidR="3E13702F" w14:paraId="14DC8124"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1AAF89" w14:textId="56D5DE0B"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Ofertar 50 lanches na final da modalidade Handebol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1CDBDCA" w14:textId="403E9F73"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Qt de lanches</w:t>
            </w:r>
          </w:p>
        </w:tc>
      </w:tr>
      <w:tr w:rsidR="3E13702F" w14:paraId="49C6A051" w14:textId="77777777" w:rsidTr="3E13702F">
        <w:trPr>
          <w:trHeight w:val="300"/>
        </w:trPr>
        <w:tc>
          <w:tcPr>
            <w:tcW w:w="4508" w:type="dxa"/>
            <w:vMerge/>
            <w:tcBorders>
              <w:left w:val="single" w:sz="0" w:space="0" w:color="auto"/>
              <w:right w:val="single" w:sz="0" w:space="0" w:color="auto"/>
            </w:tcBorders>
            <w:vAlign w:val="center"/>
          </w:tcPr>
          <w:p w14:paraId="5C1537B5"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2E76C9CD" w14:textId="76730500"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e materiais relativos à compra/entrega dos lanches nos locais</w:t>
            </w:r>
          </w:p>
        </w:tc>
      </w:tr>
      <w:tr w:rsidR="3E13702F" w14:paraId="21C6A8FA" w14:textId="77777777" w:rsidTr="3E13702F">
        <w:trPr>
          <w:trHeight w:val="300"/>
        </w:trPr>
        <w:tc>
          <w:tcPr>
            <w:tcW w:w="4508" w:type="dxa"/>
            <w:vMerge/>
            <w:tcBorders>
              <w:left w:val="single" w:sz="0" w:space="0" w:color="auto"/>
              <w:bottom w:val="single" w:sz="0" w:space="0" w:color="auto"/>
              <w:right w:val="single" w:sz="0" w:space="0" w:color="auto"/>
            </w:tcBorders>
            <w:vAlign w:val="center"/>
          </w:tcPr>
          <w:p w14:paraId="6FAE8C09"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8F5E646" w14:textId="49F4A147"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do número de</w:t>
            </w:r>
          </w:p>
          <w:p w14:paraId="3FE6320E" w14:textId="341DA6AC"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lanches disponibilizados na final em acordo com os requisitos mínimos definidos neste termo de referência.</w:t>
            </w:r>
          </w:p>
          <w:p w14:paraId="77352091" w14:textId="20C5154A" w:rsidR="3E13702F" w:rsidRDefault="3E13702F" w:rsidP="3E13702F">
            <w:pPr>
              <w:spacing w:before="120" w:after="200" w:line="360" w:lineRule="auto"/>
              <w:jc w:val="both"/>
              <w:rPr>
                <w:rFonts w:ascii="Calibri" w:eastAsia="Calibri" w:hAnsi="Calibri" w:cs="Calibri"/>
                <w:sz w:val="24"/>
                <w:szCs w:val="24"/>
              </w:rPr>
            </w:pPr>
          </w:p>
        </w:tc>
      </w:tr>
      <w:tr w:rsidR="3E13702F" w14:paraId="0ED4C4CE"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B057B1" w14:textId="6E27BB15" w:rsidR="3E13702F" w:rsidRDefault="3E13702F" w:rsidP="3E13702F">
            <w:pPr>
              <w:spacing w:beforeAutospacing="1" w:afterAutospacing="1" w:line="360" w:lineRule="auto"/>
              <w:jc w:val="both"/>
              <w:rPr>
                <w:rFonts w:ascii="Calibri" w:eastAsia="Calibri" w:hAnsi="Calibri" w:cs="Calibri"/>
                <w:sz w:val="24"/>
                <w:szCs w:val="24"/>
              </w:rPr>
            </w:pPr>
            <w:r w:rsidRPr="3E13702F">
              <w:rPr>
                <w:rFonts w:ascii="Calibri" w:eastAsia="Calibri" w:hAnsi="Calibri" w:cs="Calibri"/>
                <w:sz w:val="24"/>
                <w:szCs w:val="24"/>
              </w:rPr>
              <w:t>Ofertar a estrutura prevista no edital nas finais da modalidade Handebol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9234745" w14:textId="05CAA15F"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não se aplica</w:t>
            </w:r>
          </w:p>
        </w:tc>
      </w:tr>
      <w:tr w:rsidR="3E13702F" w14:paraId="532373F8" w14:textId="77777777" w:rsidTr="3E13702F">
        <w:trPr>
          <w:trHeight w:val="300"/>
        </w:trPr>
        <w:tc>
          <w:tcPr>
            <w:tcW w:w="4508" w:type="dxa"/>
            <w:vMerge/>
            <w:tcBorders>
              <w:left w:val="single" w:sz="0" w:space="0" w:color="auto"/>
              <w:right w:val="single" w:sz="0" w:space="0" w:color="auto"/>
            </w:tcBorders>
            <w:vAlign w:val="center"/>
          </w:tcPr>
          <w:p w14:paraId="0D811ECB"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94B693D" w14:textId="398AB14B"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da estrutura da final</w:t>
            </w:r>
          </w:p>
        </w:tc>
      </w:tr>
      <w:tr w:rsidR="3E13702F" w14:paraId="430F313E" w14:textId="77777777" w:rsidTr="3E13702F">
        <w:trPr>
          <w:trHeight w:val="300"/>
        </w:trPr>
        <w:tc>
          <w:tcPr>
            <w:tcW w:w="4508" w:type="dxa"/>
            <w:vMerge/>
            <w:tcBorders>
              <w:left w:val="single" w:sz="0" w:space="0" w:color="auto"/>
              <w:bottom w:val="single" w:sz="0" w:space="0" w:color="auto"/>
              <w:right w:val="single" w:sz="0" w:space="0" w:color="auto"/>
            </w:tcBorders>
            <w:vAlign w:val="center"/>
          </w:tcPr>
          <w:p w14:paraId="1F36DADA"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EF0E496" w14:textId="5F17DEA1"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não há</w:t>
            </w:r>
          </w:p>
          <w:p w14:paraId="4678CEAA" w14:textId="64E22302" w:rsidR="3E13702F" w:rsidRDefault="3E13702F" w:rsidP="3E13702F">
            <w:pPr>
              <w:spacing w:after="200" w:line="360" w:lineRule="auto"/>
              <w:jc w:val="both"/>
              <w:rPr>
                <w:rFonts w:ascii="Calibri" w:eastAsia="Calibri" w:hAnsi="Calibri" w:cs="Calibri"/>
                <w:sz w:val="24"/>
                <w:szCs w:val="24"/>
              </w:rPr>
            </w:pPr>
          </w:p>
        </w:tc>
      </w:tr>
      <w:tr w:rsidR="3E13702F" w14:paraId="5C165C98"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762FCD" w14:textId="4F6ED3E8" w:rsidR="3E13702F" w:rsidRDefault="3E13702F" w:rsidP="3E13702F">
            <w:pPr>
              <w:spacing w:beforeAutospacing="1" w:afterAutospacing="1" w:line="360" w:lineRule="auto"/>
              <w:jc w:val="both"/>
              <w:rPr>
                <w:rFonts w:ascii="Calibri" w:eastAsia="Calibri" w:hAnsi="Calibri" w:cs="Calibri"/>
                <w:sz w:val="24"/>
                <w:szCs w:val="24"/>
              </w:rPr>
            </w:pPr>
            <w:r w:rsidRPr="3E13702F">
              <w:rPr>
                <w:rFonts w:ascii="Calibri" w:eastAsia="Calibri" w:hAnsi="Calibri" w:cs="Calibri"/>
                <w:sz w:val="24"/>
                <w:szCs w:val="24"/>
              </w:rPr>
              <w:t xml:space="preserve">Ofertar o serviço de </w:t>
            </w:r>
            <w:proofErr w:type="spellStart"/>
            <w:r w:rsidRPr="3E13702F">
              <w:rPr>
                <w:rFonts w:ascii="Calibri" w:eastAsia="Calibri" w:hAnsi="Calibri" w:cs="Calibri"/>
                <w:sz w:val="24"/>
                <w:szCs w:val="24"/>
              </w:rPr>
              <w:t>coffeebreak</w:t>
            </w:r>
            <w:proofErr w:type="spellEnd"/>
            <w:r w:rsidRPr="3E13702F">
              <w:rPr>
                <w:rFonts w:ascii="Calibri" w:eastAsia="Calibri" w:hAnsi="Calibri" w:cs="Calibri"/>
                <w:sz w:val="24"/>
                <w:szCs w:val="24"/>
              </w:rPr>
              <w:t xml:space="preserve"> no congresso técnico da modalidade Handebol, conforme quantidades e especificações definidas no edital.</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5A82C53" w14:textId="4B017604"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não se aplica</w:t>
            </w:r>
          </w:p>
        </w:tc>
      </w:tr>
      <w:tr w:rsidR="3E13702F" w14:paraId="51A7D89D" w14:textId="77777777" w:rsidTr="3E13702F">
        <w:trPr>
          <w:trHeight w:val="300"/>
        </w:trPr>
        <w:tc>
          <w:tcPr>
            <w:tcW w:w="4508" w:type="dxa"/>
            <w:vMerge/>
            <w:tcBorders>
              <w:left w:val="single" w:sz="0" w:space="0" w:color="auto"/>
              <w:right w:val="single" w:sz="0" w:space="0" w:color="auto"/>
            </w:tcBorders>
            <w:vAlign w:val="center"/>
          </w:tcPr>
          <w:p w14:paraId="658B1A7A"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282A79E" w14:textId="4A8F4904" w:rsidR="3E13702F" w:rsidRDefault="3E13702F" w:rsidP="3E13702F">
            <w:pPr>
              <w:spacing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 Meios de verificação: registro fotográfico do serviço prestado no congresso técnico</w:t>
            </w:r>
          </w:p>
        </w:tc>
      </w:tr>
      <w:tr w:rsidR="3E13702F" w14:paraId="28A9674A" w14:textId="77777777" w:rsidTr="3E13702F">
        <w:trPr>
          <w:trHeight w:val="300"/>
        </w:trPr>
        <w:tc>
          <w:tcPr>
            <w:tcW w:w="4508" w:type="dxa"/>
            <w:vMerge/>
            <w:tcBorders>
              <w:top w:val="single" w:sz="0" w:space="0" w:color="auto"/>
              <w:left w:val="single" w:sz="0" w:space="0" w:color="auto"/>
              <w:bottom w:val="single" w:sz="0" w:space="0" w:color="auto"/>
              <w:right w:val="single" w:sz="0" w:space="0" w:color="auto"/>
            </w:tcBorders>
            <w:vAlign w:val="center"/>
          </w:tcPr>
          <w:p w14:paraId="18D987B7"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884DFE0" w14:textId="25E5EAF0"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não há</w:t>
            </w:r>
          </w:p>
        </w:tc>
      </w:tr>
    </w:tbl>
    <w:p w14:paraId="19322B15" w14:textId="608CC98D" w:rsidR="3E13702F" w:rsidRDefault="3E13702F" w:rsidP="3E13702F">
      <w:pPr>
        <w:spacing w:after="200" w:line="276" w:lineRule="auto"/>
        <w:jc w:val="both"/>
        <w:rPr>
          <w:rFonts w:ascii="Calibri" w:eastAsia="Calibri" w:hAnsi="Calibri" w:cs="Calibri"/>
          <w:color w:val="000000" w:themeColor="text1"/>
          <w:sz w:val="24"/>
          <w:szCs w:val="24"/>
        </w:rPr>
      </w:pPr>
    </w:p>
    <w:p w14:paraId="7DEE482B" w14:textId="36235092" w:rsidR="646B166A" w:rsidRDefault="646B166A">
      <w:pPr>
        <w:pStyle w:val="PargrafodaLista"/>
        <w:numPr>
          <w:ilvl w:val="2"/>
          <w:numId w:val="18"/>
        </w:num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Metas qualitativas</w:t>
      </w:r>
    </w:p>
    <w:p w14:paraId="4DA4FFB9" w14:textId="5972913A" w:rsidR="3E13702F" w:rsidRDefault="3E13702F" w:rsidP="3E13702F">
      <w:pPr>
        <w:spacing w:after="0" w:line="276" w:lineRule="auto"/>
        <w:ind w:right="-1" w:firstLine="708"/>
        <w:jc w:val="both"/>
        <w:rPr>
          <w:rFonts w:ascii="Calibri" w:eastAsia="Calibri" w:hAnsi="Calibri" w:cs="Calibri"/>
          <w:color w:val="000000" w:themeColor="text1"/>
          <w:sz w:val="24"/>
          <w:szCs w:val="24"/>
        </w:rPr>
      </w:pPr>
    </w:p>
    <w:p w14:paraId="0041CEF8" w14:textId="79F3CDF9"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plano de trabalho deverá conter as metas qualitativas do projeto e deverá conter no mínimo meta relativa ao índice de satisfação dos participantes</w:t>
      </w:r>
      <w:r w:rsidR="5975E65E" w:rsidRPr="3E13702F">
        <w:rPr>
          <w:rFonts w:ascii="Calibri" w:eastAsia="Calibri" w:hAnsi="Calibri" w:cs="Calibri"/>
          <w:color w:val="000000" w:themeColor="text1"/>
          <w:sz w:val="24"/>
          <w:szCs w:val="24"/>
        </w:rPr>
        <w:t xml:space="preserve"> que </w:t>
      </w:r>
      <w:r w:rsidRPr="3E13702F">
        <w:rPr>
          <w:rFonts w:ascii="Calibri" w:eastAsia="Calibri" w:hAnsi="Calibri" w:cs="Calibri"/>
          <w:color w:val="000000" w:themeColor="text1"/>
          <w:sz w:val="24"/>
          <w:szCs w:val="24"/>
        </w:rPr>
        <w:t>participaram diretamente das atividades, conforme abaixo.</w:t>
      </w:r>
    </w:p>
    <w:p w14:paraId="29BCB4F3" w14:textId="20A76D70"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Indicadores: o plano de trabalho deverá conter os indicadores por meio dos quais o alcance das metas qualitativas será medido. O plano de trabalho deverá conter no mínimo os indicadores de percentual de satisfação ótimo ou bom maior que 80% (em uma escala de 5 gradações (péssimo; ruim; regular; bom; ótimo). O indicador será medido por pesquisas e questionários respondidos pelos participantes diretos, profissionais envolvidos e pessoal indireto, que irão mensurar a sua satisfação.</w:t>
      </w:r>
    </w:p>
    <w:p w14:paraId="72BDCEBC" w14:textId="796E583E"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plano de trabalho deverá também conter a meta utilizada pela metodologia NPS (Net Promoter Score). A metodologia parte da pergunta “Em uma escala de 0 a 10, quanto você recomendaria a empresa para um amigo?”.</w:t>
      </w:r>
    </w:p>
    <w:p w14:paraId="275F4223" w14:textId="64EBEBB3"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partir dessa pergunta, os respondentes são classificados em:</w:t>
      </w:r>
    </w:p>
    <w:p w14:paraId="755E59FC" w14:textId="70D96506"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Detratores: aqueles que avaliaram o projeto com nota de 0 a 6;</w:t>
      </w:r>
    </w:p>
    <w:p w14:paraId="396F03C1" w14:textId="53C355D0"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Neutros: aqueles que avaliaram o projeto com nota de 7 a 8;</w:t>
      </w:r>
    </w:p>
    <w:p w14:paraId="09EC360F" w14:textId="114D785B"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Promotores: aqueles que avaliaram o projeto com nota de 9 a 10;</w:t>
      </w:r>
    </w:p>
    <w:p w14:paraId="08F164DA" w14:textId="117AC7C3"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Por fim, o cálculo do NPS é feito pela seguinte fórmula</w:t>
      </w:r>
      <w:r w:rsidR="39EA7B4A" w:rsidRPr="3E13702F">
        <w:rPr>
          <w:rFonts w:ascii="Calibri" w:eastAsia="Calibri" w:hAnsi="Calibri" w:cs="Calibri"/>
          <w:color w:val="000000" w:themeColor="text1"/>
          <w:sz w:val="24"/>
          <w:szCs w:val="24"/>
        </w:rPr>
        <w:t>:</w:t>
      </w:r>
    </w:p>
    <w:p w14:paraId="134D7974" w14:textId="3B49766B" w:rsidR="646B166A" w:rsidRDefault="646B166A" w:rsidP="3E13702F">
      <w:pPr>
        <w:spacing w:after="200" w:line="360" w:lineRule="auto"/>
        <w:ind w:firstLine="720"/>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% total de promotores−% total de detratores</w:t>
      </w:r>
    </w:p>
    <w:p w14:paraId="0F287A1C" w14:textId="16108095" w:rsidR="3E13702F" w:rsidRDefault="3E13702F" w:rsidP="3E13702F">
      <w:pPr>
        <w:spacing w:after="0" w:line="276" w:lineRule="auto"/>
        <w:ind w:right="-1"/>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709CEAEB"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31B15C4B" w14:textId="5C89DBE7"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Verificador de Metas</w:t>
            </w:r>
          </w:p>
        </w:tc>
        <w:tc>
          <w:tcPr>
            <w:tcW w:w="450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377C38B9" w14:textId="564F260E" w:rsidR="3E13702F" w:rsidRDefault="3E13702F" w:rsidP="3E13702F">
            <w:pPr>
              <w:spacing w:after="0" w:line="276" w:lineRule="auto"/>
              <w:ind w:right="-1"/>
              <w:jc w:val="both"/>
              <w:rPr>
                <w:rFonts w:ascii="Calibri" w:eastAsia="Calibri" w:hAnsi="Calibri" w:cs="Calibri"/>
                <w:sz w:val="24"/>
                <w:szCs w:val="24"/>
              </w:rPr>
            </w:pPr>
            <w:r w:rsidRPr="3E13702F">
              <w:rPr>
                <w:rFonts w:ascii="Calibri" w:eastAsia="Calibri" w:hAnsi="Calibri" w:cs="Calibri"/>
                <w:sz w:val="24"/>
                <w:szCs w:val="24"/>
              </w:rPr>
              <w:t>Indicadores</w:t>
            </w:r>
          </w:p>
        </w:tc>
      </w:tr>
      <w:tr w:rsidR="3E13702F" w14:paraId="16FF57DD"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781843" w14:textId="2594F171"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80% de satisfação - bom ou ótimo - em relação à qualidade da organização do campeonato (chaveamento e tabelas)</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839068F" w14:textId="7C83B1D1"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percentual de respondentes como ótimo ou bom</w:t>
            </w:r>
          </w:p>
        </w:tc>
      </w:tr>
      <w:tr w:rsidR="3E13702F" w14:paraId="03A831BD" w14:textId="77777777" w:rsidTr="3E13702F">
        <w:trPr>
          <w:trHeight w:val="300"/>
        </w:trPr>
        <w:tc>
          <w:tcPr>
            <w:tcW w:w="4508" w:type="dxa"/>
            <w:vMerge/>
            <w:tcBorders>
              <w:left w:val="single" w:sz="0" w:space="0" w:color="auto"/>
              <w:right w:val="single" w:sz="0" w:space="0" w:color="auto"/>
            </w:tcBorders>
            <w:vAlign w:val="center"/>
          </w:tcPr>
          <w:p w14:paraId="3F3AD14B"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542C70A0" w14:textId="7D68EB5D"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Questionário de Satisfação a ser aplicado pela SEME</w:t>
            </w:r>
          </w:p>
        </w:tc>
      </w:tr>
      <w:tr w:rsidR="3E13702F" w14:paraId="444199A2" w14:textId="77777777" w:rsidTr="3E13702F">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005BB0B9"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C111F99" w14:textId="05E8C5CC"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66DB097E" w14:textId="4C4CED32" w:rsidR="3E13702F" w:rsidRDefault="3E13702F" w:rsidP="3E13702F">
      <w:pPr>
        <w:spacing w:after="0" w:line="360" w:lineRule="auto"/>
        <w:ind w:right="-1"/>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41FFDDC4"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35D420" w14:textId="30A2D9AE"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80% de satisfação - bom ou ótimo - em relação à qualidade dos locais das partidas</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BF73190" w14:textId="69E354CB"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percentual de respondentes como ótimo ou bom</w:t>
            </w:r>
          </w:p>
        </w:tc>
      </w:tr>
      <w:tr w:rsidR="3E13702F" w14:paraId="2219CA60" w14:textId="77777777" w:rsidTr="3E13702F">
        <w:trPr>
          <w:trHeight w:val="300"/>
        </w:trPr>
        <w:tc>
          <w:tcPr>
            <w:tcW w:w="4508" w:type="dxa"/>
            <w:vMerge/>
            <w:tcBorders>
              <w:left w:val="single" w:sz="0" w:space="0" w:color="auto"/>
              <w:right w:val="single" w:sz="0" w:space="0" w:color="auto"/>
            </w:tcBorders>
            <w:vAlign w:val="center"/>
          </w:tcPr>
          <w:p w14:paraId="05E8417B"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CFAFF95" w14:textId="2531B1FA"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Questionário de Satisfação a ser aplicado pela SEME</w:t>
            </w:r>
          </w:p>
        </w:tc>
      </w:tr>
      <w:tr w:rsidR="3E13702F" w14:paraId="636A1701" w14:textId="77777777" w:rsidTr="3E13702F">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65DFCD0E"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7D36998B" w14:textId="18AB7F67"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1E7994D4" w14:textId="4868CD68" w:rsidR="3E13702F" w:rsidRDefault="3E13702F" w:rsidP="3E13702F">
      <w:pPr>
        <w:spacing w:after="0" w:line="360" w:lineRule="auto"/>
        <w:ind w:right="-1"/>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0E8C7C4A"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EA68FA" w14:textId="34E2ADB2"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80% de satisfação - bom ou ótimo - em relação aos profissionais que prestaram atendimento no projeto</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91234E9" w14:textId="025D5CE2"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percentual de respondentes como ótimo ou bom</w:t>
            </w:r>
          </w:p>
        </w:tc>
      </w:tr>
      <w:tr w:rsidR="3E13702F" w14:paraId="1713A4A4" w14:textId="77777777" w:rsidTr="3E13702F">
        <w:trPr>
          <w:trHeight w:val="300"/>
        </w:trPr>
        <w:tc>
          <w:tcPr>
            <w:tcW w:w="4508" w:type="dxa"/>
            <w:vMerge/>
            <w:tcBorders>
              <w:left w:val="single" w:sz="0" w:space="0" w:color="auto"/>
              <w:right w:val="single" w:sz="0" w:space="0" w:color="auto"/>
            </w:tcBorders>
            <w:vAlign w:val="center"/>
          </w:tcPr>
          <w:p w14:paraId="25DFBD98"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493F5FA8" w14:textId="1AC511EA"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Questionário de Satisfação a ser aplicado pela SEME</w:t>
            </w:r>
          </w:p>
        </w:tc>
      </w:tr>
      <w:tr w:rsidR="3E13702F" w14:paraId="5AB52286" w14:textId="77777777" w:rsidTr="3E13702F">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57055574"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9F2BF54" w14:textId="75EA5937"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132F6619" w14:textId="17633D5D" w:rsidR="3E13702F" w:rsidRDefault="3E13702F" w:rsidP="3E13702F">
      <w:pPr>
        <w:spacing w:after="0" w:line="360" w:lineRule="auto"/>
        <w:ind w:right="-1"/>
        <w:jc w:val="both"/>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556B9B2E" w14:textId="77777777" w:rsidTr="3E13702F">
        <w:trPr>
          <w:trHeight w:val="300"/>
        </w:trPr>
        <w:tc>
          <w:tcPr>
            <w:tcW w:w="4508"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7BDFB2" w14:textId="6AF6218D"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NPS = 50</w:t>
            </w:r>
          </w:p>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08A40DE6" w14:textId="2FA0CFC5"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Unidade de Medida: percentual de respondentes com nota 9 e 10 menos o percentual de respondentes com nota de 0 a 6</w:t>
            </w:r>
          </w:p>
        </w:tc>
      </w:tr>
      <w:tr w:rsidR="3E13702F" w14:paraId="759ABB6F" w14:textId="77777777" w:rsidTr="3E13702F">
        <w:trPr>
          <w:trHeight w:val="300"/>
        </w:trPr>
        <w:tc>
          <w:tcPr>
            <w:tcW w:w="4508" w:type="dxa"/>
            <w:vMerge/>
            <w:tcBorders>
              <w:left w:val="single" w:sz="0" w:space="0" w:color="auto"/>
              <w:right w:val="single" w:sz="0" w:space="0" w:color="auto"/>
            </w:tcBorders>
            <w:vAlign w:val="center"/>
          </w:tcPr>
          <w:p w14:paraId="67F1C538"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37F900BA" w14:textId="400023DB"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Fonte de dados: Questionário de Satisfação a ser fornecido pela SEME e aplicado pela organização</w:t>
            </w:r>
          </w:p>
        </w:tc>
      </w:tr>
      <w:tr w:rsidR="3E13702F" w14:paraId="1227A066" w14:textId="77777777" w:rsidTr="3E13702F">
        <w:trPr>
          <w:trHeight w:val="795"/>
        </w:trPr>
        <w:tc>
          <w:tcPr>
            <w:tcW w:w="4508" w:type="dxa"/>
            <w:vMerge/>
            <w:tcBorders>
              <w:top w:val="single" w:sz="0" w:space="0" w:color="auto"/>
              <w:left w:val="single" w:sz="0" w:space="0" w:color="auto"/>
              <w:bottom w:val="single" w:sz="0" w:space="0" w:color="auto"/>
              <w:right w:val="single" w:sz="0" w:space="0" w:color="auto"/>
            </w:tcBorders>
            <w:vAlign w:val="center"/>
          </w:tcPr>
          <w:p w14:paraId="621E4106" w14:textId="77777777" w:rsidR="00927D69" w:rsidRDefault="00927D69"/>
        </w:tc>
        <w:tc>
          <w:tcPr>
            <w:tcW w:w="4508" w:type="dxa"/>
            <w:tcBorders>
              <w:top w:val="single" w:sz="6" w:space="0" w:color="auto"/>
              <w:left w:val="single" w:sz="6" w:space="0" w:color="auto"/>
              <w:bottom w:val="single" w:sz="6" w:space="0" w:color="auto"/>
              <w:right w:val="single" w:sz="6" w:space="0" w:color="auto"/>
            </w:tcBorders>
            <w:tcMar>
              <w:left w:w="90" w:type="dxa"/>
              <w:right w:w="90" w:type="dxa"/>
            </w:tcMar>
          </w:tcPr>
          <w:p w14:paraId="69E45084" w14:textId="0AC22120" w:rsidR="3E13702F" w:rsidRDefault="3E13702F" w:rsidP="3E13702F">
            <w:pPr>
              <w:spacing w:before="120" w:after="200" w:line="360" w:lineRule="auto"/>
              <w:jc w:val="both"/>
              <w:rPr>
                <w:rFonts w:ascii="Calibri" w:eastAsia="Calibri" w:hAnsi="Calibri" w:cs="Calibri"/>
                <w:sz w:val="24"/>
                <w:szCs w:val="24"/>
              </w:rPr>
            </w:pPr>
            <w:r w:rsidRPr="3E13702F">
              <w:rPr>
                <w:rFonts w:ascii="Calibri" w:eastAsia="Calibri" w:hAnsi="Calibri" w:cs="Calibri"/>
                <w:sz w:val="24"/>
                <w:szCs w:val="24"/>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14:paraId="333A59C6" w14:textId="0DE81854" w:rsidR="3E13702F" w:rsidRDefault="3E13702F" w:rsidP="3E13702F">
            <w:pPr>
              <w:spacing w:before="120" w:after="200" w:line="360" w:lineRule="auto"/>
              <w:jc w:val="both"/>
              <w:rPr>
                <w:rFonts w:ascii="Calibri" w:eastAsia="Calibri" w:hAnsi="Calibri" w:cs="Calibri"/>
                <w:sz w:val="24"/>
                <w:szCs w:val="24"/>
              </w:rPr>
            </w:pPr>
          </w:p>
        </w:tc>
      </w:tr>
    </w:tbl>
    <w:p w14:paraId="00F37D1C" w14:textId="65B039FB" w:rsidR="3E13702F" w:rsidRDefault="3E13702F" w:rsidP="3E13702F">
      <w:pPr>
        <w:spacing w:after="0" w:line="360" w:lineRule="auto"/>
        <w:ind w:right="-1"/>
        <w:jc w:val="both"/>
        <w:rPr>
          <w:rFonts w:ascii="Calibri" w:eastAsia="Calibri" w:hAnsi="Calibri" w:cs="Calibri"/>
          <w:color w:val="000000" w:themeColor="text1"/>
          <w:sz w:val="24"/>
          <w:szCs w:val="24"/>
        </w:rPr>
      </w:pPr>
    </w:p>
    <w:p w14:paraId="0981CA59" w14:textId="1ACE5D7B"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Quando da celebração do termo, a SEME fornecerá à entidade parceria o formulário de avaliação qualitativa do projeto por meio de link de pesquisa.</w:t>
      </w:r>
    </w:p>
    <w:p w14:paraId="1D3A7ABB" w14:textId="5B5DFF84"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79969C43" w14:textId="099EDB61" w:rsidR="646B166A" w:rsidRDefault="646B166A" w:rsidP="3E13702F">
      <w:pPr>
        <w:spacing w:after="0" w:line="360" w:lineRule="auto"/>
        <w:ind w:right="-1"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u w:val="single"/>
        </w:rPr>
        <w:t>A entidade deverá obter no mínimo 10% de respostas em relação ao total de atendimentos.</w:t>
      </w:r>
    </w:p>
    <w:p w14:paraId="71179F8A" w14:textId="7B19C794" w:rsidR="646B166A" w:rsidRDefault="646B166A" w:rsidP="3E13702F">
      <w:pPr>
        <w:pStyle w:val="PargrafodaLista"/>
        <w:numPr>
          <w:ilvl w:val="0"/>
          <w:numId w:val="2"/>
        </w:numPr>
        <w:spacing w:before="120" w:after="0" w:line="360"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Diretrizes programáticas e requisitos mínimos para elaboração da proposta do plano de trabalho.</w:t>
      </w:r>
    </w:p>
    <w:p w14:paraId="25D90FA6" w14:textId="7A929233" w:rsidR="646B166A" w:rsidRDefault="646B166A">
      <w:pPr>
        <w:pStyle w:val="PargrafodaLista"/>
        <w:numPr>
          <w:ilvl w:val="0"/>
          <w:numId w:val="16"/>
        </w:numPr>
        <w:spacing w:before="120" w:after="0" w:line="360"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A gestão compartilhada dos campeonatos</w:t>
      </w:r>
    </w:p>
    <w:p w14:paraId="7DE58CA2" w14:textId="08EA9875" w:rsidR="646B166A" w:rsidRDefault="646B166A"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implementação dos campeonatos será feita de forma compartilhada entre a SEME e as entidades parcerias. O escopo que deverá ser disponibilizado pelas entidades parceiras é:</w:t>
      </w:r>
    </w:p>
    <w:p w14:paraId="62DC9076" w14:textId="5151FA2F" w:rsidR="646B166A" w:rsidRDefault="646B166A"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u w:val="single"/>
        </w:rPr>
        <w:t>OBRIGAÇÕES DA OSC</w:t>
      </w:r>
    </w:p>
    <w:p w14:paraId="6C77A898" w14:textId="7DE8C2CA"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Divulgar as inscrições em diversos recursos visuais e tecnológicos;</w:t>
      </w:r>
    </w:p>
    <w:p w14:paraId="1B4D722D" w14:textId="60A7003B"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Disponibilizar o material esportivo necessário para realização dos jogos;</w:t>
      </w:r>
    </w:p>
    <w:p w14:paraId="323F4E3E" w14:textId="54842D21"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Disponibilizar os serviços de equipe de arbitragem;</w:t>
      </w:r>
    </w:p>
    <w:p w14:paraId="6486DD1C" w14:textId="58C666D7"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Imprimir as Relações Nominais no Portal Joga SP toda sexta-feira que antecede as rodadas;</w:t>
      </w:r>
    </w:p>
    <w:p w14:paraId="0456C768" w14:textId="35DDB765"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Entregar as súmulas e relatórios devidamente preenchidos e assinados toda segunda-feira pós realização das rodadas;</w:t>
      </w:r>
    </w:p>
    <w:p w14:paraId="64B9384E" w14:textId="288F895F"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Levar placares de mesa em todas as partidas;</w:t>
      </w:r>
    </w:p>
    <w:p w14:paraId="5BF97945" w14:textId="79A9A95B"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Oferecer os serviços de supervisão de jogos;</w:t>
      </w:r>
    </w:p>
    <w:p w14:paraId="43EA9557" w14:textId="40EEDFA8"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Oferecer lanches nos jogos finais de cada modalidade de cada campeonato.</w:t>
      </w:r>
    </w:p>
    <w:p w14:paraId="5561BE15" w14:textId="1A50BF10"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Oferecer serviços de </w:t>
      </w:r>
      <w:proofErr w:type="spellStart"/>
      <w:r w:rsidRPr="3E13702F">
        <w:rPr>
          <w:rFonts w:ascii="Calibri" w:eastAsia="Calibri" w:hAnsi="Calibri" w:cs="Calibri"/>
          <w:color w:val="000000" w:themeColor="text1"/>
          <w:sz w:val="24"/>
          <w:szCs w:val="24"/>
        </w:rPr>
        <w:t>coffeebreak</w:t>
      </w:r>
      <w:proofErr w:type="spellEnd"/>
      <w:r w:rsidRPr="3E13702F">
        <w:rPr>
          <w:rFonts w:ascii="Calibri" w:eastAsia="Calibri" w:hAnsi="Calibri" w:cs="Calibri"/>
          <w:color w:val="000000" w:themeColor="text1"/>
          <w:sz w:val="24"/>
          <w:szCs w:val="24"/>
        </w:rPr>
        <w:t xml:space="preserve"> nos congressos técnicos de cada modalidade de cada campeonato.</w:t>
      </w:r>
    </w:p>
    <w:p w14:paraId="58ADBFD4" w14:textId="10B10617"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Nas finais de cada modalidade de cada campeonato, disponibilizar a</w:t>
      </w:r>
      <w:r w:rsidRPr="3E13702F">
        <w:rPr>
          <w:rFonts w:ascii="Calibri" w:eastAsia="Calibri" w:hAnsi="Calibri" w:cs="Calibri"/>
          <w:color w:val="D13438"/>
          <w:sz w:val="24"/>
          <w:szCs w:val="24"/>
          <w:u w:val="single"/>
        </w:rPr>
        <w:t xml:space="preserve"> </w:t>
      </w:r>
      <w:r w:rsidRPr="3E13702F">
        <w:rPr>
          <w:rFonts w:ascii="Calibri" w:eastAsia="Calibri" w:hAnsi="Calibri" w:cs="Calibri"/>
          <w:color w:val="000000" w:themeColor="text1"/>
          <w:sz w:val="24"/>
          <w:szCs w:val="24"/>
        </w:rPr>
        <w:t>seguinte estrutura: equipamento de som, microfone, alto falantes, técnico de som, locutor</w:t>
      </w:r>
      <w:r w:rsidRPr="3E13702F">
        <w:rPr>
          <w:rFonts w:ascii="Calibri" w:eastAsia="Calibri" w:hAnsi="Calibri" w:cs="Calibri"/>
          <w:color w:val="D13438"/>
          <w:sz w:val="24"/>
          <w:szCs w:val="24"/>
          <w:u w:val="single"/>
        </w:rPr>
        <w:t xml:space="preserve"> </w:t>
      </w:r>
      <w:r w:rsidRPr="3E13702F">
        <w:rPr>
          <w:rFonts w:ascii="Calibri" w:eastAsia="Calibri" w:hAnsi="Calibri" w:cs="Calibri"/>
          <w:color w:val="000000" w:themeColor="text1"/>
          <w:sz w:val="24"/>
          <w:szCs w:val="24"/>
        </w:rPr>
        <w:t xml:space="preserve">(cerimonialista durante o evento), DJ, divulgação através de comunicação visual como: </w:t>
      </w:r>
      <w:proofErr w:type="spellStart"/>
      <w:r w:rsidRPr="3E13702F">
        <w:rPr>
          <w:rFonts w:ascii="Calibri" w:eastAsia="Calibri" w:hAnsi="Calibri" w:cs="Calibri"/>
          <w:color w:val="000000" w:themeColor="text1"/>
          <w:sz w:val="24"/>
          <w:szCs w:val="24"/>
        </w:rPr>
        <w:t>backdrop</w:t>
      </w:r>
      <w:proofErr w:type="spellEnd"/>
      <w:r w:rsidRPr="3E13702F">
        <w:rPr>
          <w:rFonts w:ascii="Calibri" w:eastAsia="Calibri" w:hAnsi="Calibri" w:cs="Calibri"/>
          <w:color w:val="000000" w:themeColor="text1"/>
          <w:sz w:val="24"/>
          <w:szCs w:val="24"/>
        </w:rPr>
        <w:t xml:space="preserve"> e banners, mídias sociais.</w:t>
      </w:r>
    </w:p>
    <w:p w14:paraId="05D91EC7" w14:textId="41327B01" w:rsidR="3E13702F" w:rsidRDefault="3E13702F" w:rsidP="3E13702F">
      <w:pPr>
        <w:spacing w:after="200" w:line="360" w:lineRule="auto"/>
        <w:jc w:val="both"/>
        <w:rPr>
          <w:rFonts w:ascii="Calibri" w:eastAsia="Calibri" w:hAnsi="Calibri" w:cs="Calibri"/>
          <w:color w:val="000000" w:themeColor="text1"/>
          <w:sz w:val="24"/>
          <w:szCs w:val="24"/>
        </w:rPr>
      </w:pPr>
    </w:p>
    <w:p w14:paraId="7CA457DC" w14:textId="195100FF" w:rsidR="20781B70" w:rsidRDefault="20781B70"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O escopo que será gerenciado e disponibilizado pela SEME é:</w:t>
      </w:r>
    </w:p>
    <w:p w14:paraId="71F5FF34" w14:textId="711C2C34" w:rsidR="20781B70" w:rsidRDefault="20781B70" w:rsidP="3E13702F">
      <w:p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u w:val="single"/>
        </w:rPr>
        <w:t>OBRIGAÇÕES DA SEME:</w:t>
      </w:r>
    </w:p>
    <w:p w14:paraId="07864208" w14:textId="5646CA6D"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Organizar o sistema de disputa, e elaborar o regulamento de todos os campeonatos e festivais da SEME/DGPE;</w:t>
      </w:r>
    </w:p>
    <w:p w14:paraId="6207390E" w14:textId="4447509B"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Organizar os Congressos Técnicos dos campeonatos por modalidade;</w:t>
      </w:r>
    </w:p>
    <w:p w14:paraId="2CBA7937" w14:textId="29ED2AAF"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Confeccionar a tabelas das competições e disponibilizá-la no Portal </w:t>
      </w:r>
      <w:proofErr w:type="spellStart"/>
      <w:r w:rsidRPr="3E13702F">
        <w:rPr>
          <w:rFonts w:ascii="Calibri" w:eastAsia="Calibri" w:hAnsi="Calibri" w:cs="Calibri"/>
          <w:color w:val="000000" w:themeColor="text1"/>
          <w:sz w:val="24"/>
          <w:szCs w:val="24"/>
        </w:rPr>
        <w:t>JogaSP</w:t>
      </w:r>
      <w:proofErr w:type="spellEnd"/>
      <w:r w:rsidRPr="3E13702F">
        <w:rPr>
          <w:rFonts w:ascii="Calibri" w:eastAsia="Calibri" w:hAnsi="Calibri" w:cs="Calibri"/>
          <w:color w:val="000000" w:themeColor="text1"/>
          <w:sz w:val="24"/>
          <w:szCs w:val="24"/>
        </w:rPr>
        <w:t>;</w:t>
      </w:r>
    </w:p>
    <w:p w14:paraId="1D623C0C" w14:textId="00BDA2B6"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Reservar locais;</w:t>
      </w:r>
    </w:p>
    <w:p w14:paraId="0AEAAADC" w14:textId="36BF998C"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Gestão das inscrições via Portal </w:t>
      </w:r>
      <w:proofErr w:type="spellStart"/>
      <w:r w:rsidRPr="3E13702F">
        <w:rPr>
          <w:rFonts w:ascii="Calibri" w:eastAsia="Calibri" w:hAnsi="Calibri" w:cs="Calibri"/>
          <w:color w:val="000000" w:themeColor="text1"/>
          <w:sz w:val="24"/>
          <w:szCs w:val="24"/>
        </w:rPr>
        <w:t>JogaSP</w:t>
      </w:r>
      <w:proofErr w:type="spellEnd"/>
      <w:r w:rsidRPr="3E13702F">
        <w:rPr>
          <w:rFonts w:ascii="Calibri" w:eastAsia="Calibri" w:hAnsi="Calibri" w:cs="Calibri"/>
          <w:color w:val="000000" w:themeColor="text1"/>
          <w:sz w:val="24"/>
          <w:szCs w:val="24"/>
        </w:rPr>
        <w:t>;</w:t>
      </w:r>
    </w:p>
    <w:p w14:paraId="339814D2" w14:textId="53E4138C" w:rsidR="20781B70" w:rsidRDefault="20781B70">
      <w:pPr>
        <w:pStyle w:val="PargrafodaLista"/>
        <w:numPr>
          <w:ilvl w:val="0"/>
          <w:numId w:val="15"/>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Disponibilizar as premiações;</w:t>
      </w:r>
    </w:p>
    <w:p w14:paraId="64AFF9BC" w14:textId="2F368A44" w:rsidR="20781B70" w:rsidRDefault="20781B70">
      <w:pPr>
        <w:pStyle w:val="PargrafodaLista"/>
        <w:numPr>
          <w:ilvl w:val="0"/>
          <w:numId w:val="15"/>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Exercer a fiscalização e monitoramento do termo de referência e dos planos de trabalho.</w:t>
      </w:r>
    </w:p>
    <w:p w14:paraId="0746646B" w14:textId="1CAAF158" w:rsidR="20781B70" w:rsidRDefault="20781B70"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A execução dos campeonatos será </w:t>
      </w:r>
      <w:r w:rsidR="04512151" w:rsidRPr="3E13702F">
        <w:rPr>
          <w:rFonts w:ascii="Calibri" w:eastAsia="Calibri" w:hAnsi="Calibri" w:cs="Calibri"/>
          <w:color w:val="000000" w:themeColor="text1"/>
          <w:sz w:val="24"/>
          <w:szCs w:val="24"/>
        </w:rPr>
        <w:t xml:space="preserve">durante </w:t>
      </w:r>
      <w:r w:rsidRPr="3E13702F">
        <w:rPr>
          <w:rFonts w:ascii="Calibri" w:eastAsia="Calibri" w:hAnsi="Calibri" w:cs="Calibri"/>
          <w:color w:val="000000" w:themeColor="text1"/>
          <w:sz w:val="24"/>
          <w:szCs w:val="24"/>
        </w:rPr>
        <w:t>o</w:t>
      </w:r>
      <w:r w:rsidR="4C12D283" w:rsidRPr="3E13702F">
        <w:rPr>
          <w:rFonts w:ascii="Calibri" w:eastAsia="Calibri" w:hAnsi="Calibri" w:cs="Calibri"/>
          <w:color w:val="000000" w:themeColor="text1"/>
          <w:sz w:val="24"/>
          <w:szCs w:val="24"/>
        </w:rPr>
        <w:t>s meses de novembro e dezembro</w:t>
      </w:r>
      <w:r w:rsidRPr="3E13702F">
        <w:rPr>
          <w:rFonts w:ascii="Calibri" w:eastAsia="Calibri" w:hAnsi="Calibri" w:cs="Calibri"/>
          <w:color w:val="000000" w:themeColor="text1"/>
          <w:sz w:val="24"/>
          <w:szCs w:val="24"/>
        </w:rPr>
        <w:t xml:space="preserve"> de 2023, em equipamentos públicos ou privados dentro dos limites da Cidade de São Paulo.</w:t>
      </w:r>
    </w:p>
    <w:p w14:paraId="130663F0" w14:textId="398614B7" w:rsidR="20781B70" w:rsidRDefault="20781B70"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reserva de locais a princípio será feita pela SEME.</w:t>
      </w:r>
    </w:p>
    <w:p w14:paraId="38FF4C97" w14:textId="0D5CB9D2" w:rsidR="1B877418" w:rsidRDefault="1B877418">
      <w:pPr>
        <w:pStyle w:val="PargrafodaLista"/>
        <w:numPr>
          <w:ilvl w:val="0"/>
          <w:numId w:val="14"/>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P</w:t>
      </w:r>
      <w:r w:rsidR="20781B70" w:rsidRPr="3E13702F">
        <w:rPr>
          <w:rFonts w:ascii="Calibri" w:eastAsia="Calibri" w:hAnsi="Calibri" w:cs="Calibri"/>
          <w:b/>
          <w:bCs/>
          <w:color w:val="000000" w:themeColor="text1"/>
          <w:sz w:val="24"/>
          <w:szCs w:val="24"/>
        </w:rPr>
        <w:t>lano de divulgação</w:t>
      </w:r>
    </w:p>
    <w:p w14:paraId="17630F2E" w14:textId="25E516DF" w:rsidR="20781B70" w:rsidRDefault="20781B70" w:rsidP="3E13702F">
      <w:pPr>
        <w:spacing w:before="120" w:after="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Em acordo com os resultados das pesquisas de avaliação da implementação</w:t>
      </w:r>
      <w:r w:rsidR="495C9CE6" w:rsidRPr="3E13702F">
        <w:rPr>
          <w:rFonts w:ascii="Calibri" w:eastAsia="Calibri" w:hAnsi="Calibri" w:cs="Calibri"/>
          <w:color w:val="000000" w:themeColor="text1"/>
          <w:sz w:val="24"/>
          <w:szCs w:val="24"/>
        </w:rPr>
        <w:t xml:space="preserve"> </w:t>
      </w:r>
      <w:r w:rsidRPr="3E13702F">
        <w:rPr>
          <w:rFonts w:ascii="Calibri" w:eastAsia="Calibri" w:hAnsi="Calibri" w:cs="Calibri"/>
          <w:color w:val="000000" w:themeColor="text1"/>
          <w:sz w:val="24"/>
          <w:szCs w:val="24"/>
        </w:rPr>
        <w:t>dos</w:t>
      </w:r>
      <w:r w:rsidR="7BEED367" w:rsidRPr="3E13702F">
        <w:rPr>
          <w:rFonts w:ascii="Calibri" w:eastAsia="Calibri" w:hAnsi="Calibri" w:cs="Calibri"/>
          <w:color w:val="000000" w:themeColor="text1"/>
          <w:sz w:val="24"/>
          <w:szCs w:val="24"/>
        </w:rPr>
        <w:t xml:space="preserve"> </w:t>
      </w:r>
      <w:r w:rsidRPr="3E13702F">
        <w:rPr>
          <w:rFonts w:ascii="Calibri" w:eastAsia="Calibri" w:hAnsi="Calibri" w:cs="Calibri"/>
          <w:color w:val="000000" w:themeColor="text1"/>
          <w:sz w:val="24"/>
          <w:szCs w:val="24"/>
        </w:rPr>
        <w:t xml:space="preserve">programas da SEME de 2022, um dos pontos de maior atenção do projeto se refere à qualidade da divulgação dos programas. </w:t>
      </w:r>
    </w:p>
    <w:p w14:paraId="2099E2F7" w14:textId="4356EE86" w:rsidR="20781B70" w:rsidRDefault="20781B70" w:rsidP="3E13702F">
      <w:pPr>
        <w:spacing w:before="120" w:after="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Assim, a proposta deve conter um plano de divulgação que tenha real potencial de gerar a lotação dos campeonatos e o consequente</w:t>
      </w:r>
      <w:r w:rsidR="2090A20C" w:rsidRPr="3E13702F">
        <w:rPr>
          <w:rFonts w:ascii="Calibri" w:eastAsia="Calibri" w:hAnsi="Calibri" w:cs="Calibri"/>
          <w:color w:val="000000" w:themeColor="text1"/>
          <w:sz w:val="24"/>
          <w:szCs w:val="24"/>
        </w:rPr>
        <w:t xml:space="preserve"> </w:t>
      </w:r>
      <w:r w:rsidRPr="3E13702F">
        <w:rPr>
          <w:rFonts w:ascii="Calibri" w:eastAsia="Calibri" w:hAnsi="Calibri" w:cs="Calibri"/>
          <w:color w:val="000000" w:themeColor="text1"/>
          <w:sz w:val="24"/>
          <w:szCs w:val="24"/>
        </w:rPr>
        <w:t>atingimento das metas quantitativas. A proposta deve lançar mão de soluções inovadoras e</w:t>
      </w:r>
      <w:r w:rsidR="604BE8B1" w:rsidRPr="3E13702F">
        <w:rPr>
          <w:rFonts w:ascii="Calibri" w:eastAsia="Calibri" w:hAnsi="Calibri" w:cs="Calibri"/>
          <w:color w:val="000000" w:themeColor="text1"/>
          <w:sz w:val="24"/>
          <w:szCs w:val="24"/>
        </w:rPr>
        <w:t xml:space="preserve"> </w:t>
      </w:r>
      <w:r w:rsidRPr="3E13702F">
        <w:rPr>
          <w:rFonts w:ascii="Calibri" w:eastAsia="Calibri" w:hAnsi="Calibri" w:cs="Calibri"/>
          <w:color w:val="000000" w:themeColor="text1"/>
          <w:sz w:val="24"/>
          <w:szCs w:val="24"/>
        </w:rPr>
        <w:t xml:space="preserve">deve necessariamente propor solução de engajamento do </w:t>
      </w:r>
      <w:r w:rsidR="30A122CC" w:rsidRPr="3E13702F">
        <w:rPr>
          <w:rFonts w:ascii="Calibri" w:eastAsia="Calibri" w:hAnsi="Calibri" w:cs="Calibri"/>
          <w:color w:val="000000" w:themeColor="text1"/>
          <w:sz w:val="24"/>
          <w:szCs w:val="24"/>
        </w:rPr>
        <w:t>público-alvo</w:t>
      </w:r>
      <w:r w:rsidRPr="3E13702F">
        <w:rPr>
          <w:rFonts w:ascii="Calibri" w:eastAsia="Calibri" w:hAnsi="Calibri" w:cs="Calibri"/>
          <w:color w:val="000000" w:themeColor="text1"/>
          <w:sz w:val="24"/>
          <w:szCs w:val="24"/>
        </w:rPr>
        <w:t xml:space="preserve"> e buscar parceiros estratégicos, tais como entidades esportivas organizadas, escolas, igrejas, etc. para potencializar a divulgação.</w:t>
      </w:r>
    </w:p>
    <w:p w14:paraId="4C09FEAC" w14:textId="211E9666" w:rsidR="20781B70" w:rsidRDefault="20781B70" w:rsidP="3E13702F">
      <w:pPr>
        <w:spacing w:before="120" w:after="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plano de divulgação deve ser detalhado e deve conter no mínimo:</w:t>
      </w:r>
    </w:p>
    <w:p w14:paraId="3EB8B2C4" w14:textId="039A7F8B" w:rsidR="20781B70" w:rsidRDefault="20781B70">
      <w:pPr>
        <w:pStyle w:val="PargrafodaLista"/>
        <w:numPr>
          <w:ilvl w:val="0"/>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expressa previsão de ações de articulação comunitária.</w:t>
      </w:r>
    </w:p>
    <w:p w14:paraId="398BD46F" w14:textId="6D14F8A3" w:rsidR="20781B70" w:rsidRDefault="20781B70">
      <w:pPr>
        <w:pStyle w:val="PargrafodaLista"/>
        <w:numPr>
          <w:ilvl w:val="1"/>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entidade deverá necessariamente visitar as instituições relacionadas ao projeto, devendo indicar os locais que serão visitados e nos quais será feita a captação de equipes;</w:t>
      </w:r>
    </w:p>
    <w:p w14:paraId="2A327DBF" w14:textId="70D7F2E4" w:rsidR="20781B70" w:rsidRDefault="20781B70">
      <w:pPr>
        <w:pStyle w:val="PargrafodaLista"/>
        <w:numPr>
          <w:ilvl w:val="0"/>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expressa previsão de divulgação prévia às inscrições e durante as inscrições nos locais de realização dos eventos e em outros locais estratégicos para captação de equipes.</w:t>
      </w:r>
    </w:p>
    <w:p w14:paraId="3621D4EE" w14:textId="50889F30" w:rsidR="20781B70" w:rsidRDefault="20781B70">
      <w:pPr>
        <w:pStyle w:val="PargrafodaLista"/>
        <w:numPr>
          <w:ilvl w:val="1"/>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Tais divulgações</w:t>
      </w:r>
      <w:r w:rsidR="414104CB" w:rsidRPr="3E13702F">
        <w:rPr>
          <w:rFonts w:ascii="Calibri" w:eastAsia="Calibri" w:hAnsi="Calibri" w:cs="Calibri"/>
          <w:color w:val="000000" w:themeColor="text1"/>
          <w:sz w:val="24"/>
          <w:szCs w:val="24"/>
        </w:rPr>
        <w:t xml:space="preserve"> </w:t>
      </w:r>
      <w:r w:rsidRPr="3E13702F">
        <w:rPr>
          <w:rFonts w:ascii="Calibri" w:eastAsia="Calibri" w:hAnsi="Calibri" w:cs="Calibri"/>
          <w:color w:val="000000" w:themeColor="text1"/>
          <w:sz w:val="24"/>
          <w:szCs w:val="24"/>
        </w:rPr>
        <w:t>poderão</w:t>
      </w:r>
      <w:r w:rsidR="699CE3CC" w:rsidRPr="3E13702F">
        <w:rPr>
          <w:rFonts w:ascii="Calibri" w:eastAsia="Calibri" w:hAnsi="Calibri" w:cs="Calibri"/>
          <w:color w:val="000000" w:themeColor="text1"/>
          <w:sz w:val="24"/>
          <w:szCs w:val="24"/>
        </w:rPr>
        <w:t xml:space="preserve"> </w:t>
      </w:r>
      <w:r w:rsidRPr="3E13702F">
        <w:rPr>
          <w:rFonts w:ascii="Calibri" w:eastAsia="Calibri" w:hAnsi="Calibri" w:cs="Calibri"/>
          <w:color w:val="000000" w:themeColor="text1"/>
          <w:sz w:val="24"/>
          <w:szCs w:val="24"/>
        </w:rPr>
        <w:t>ser feitas de diversas formas, tais como a disponibilização de panfletos, cartazes, faixas e banners.</w:t>
      </w:r>
    </w:p>
    <w:p w14:paraId="62C940B6" w14:textId="658694E7" w:rsidR="20781B70" w:rsidRDefault="20781B70">
      <w:pPr>
        <w:pStyle w:val="PargrafodaLista"/>
        <w:numPr>
          <w:ilvl w:val="1"/>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Poderá também prever a realização de atividade de divulgação, tais como demonstrações de parte do escopo que estará presente no programa. A entidade deve buscar soluções criativas que cativem o público-alvo a participar do programa.</w:t>
      </w:r>
    </w:p>
    <w:p w14:paraId="7FC0CB91" w14:textId="3AA93CF9" w:rsidR="20781B70" w:rsidRDefault="20781B70">
      <w:pPr>
        <w:pStyle w:val="PargrafodaLista"/>
        <w:numPr>
          <w:ilvl w:val="0"/>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Buscar a divulgação em mídia local online e impressa (Portais e Jornais de Bairro).</w:t>
      </w:r>
    </w:p>
    <w:p w14:paraId="64882071" w14:textId="10A5FC9E" w:rsidR="20781B70" w:rsidRDefault="20781B70">
      <w:pPr>
        <w:pStyle w:val="PargrafodaLista"/>
        <w:numPr>
          <w:ilvl w:val="0"/>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A expressa previsão de ações de divulgação online. </w:t>
      </w:r>
    </w:p>
    <w:p w14:paraId="28716459" w14:textId="3A40931B" w:rsidR="20781B70" w:rsidRDefault="20781B70">
      <w:pPr>
        <w:pStyle w:val="PargrafodaLista"/>
        <w:numPr>
          <w:ilvl w:val="1"/>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entidade deverá fazer a produção gráfica de posts para redes sociais;</w:t>
      </w:r>
    </w:p>
    <w:p w14:paraId="20D7C45C" w14:textId="0D08F2D0" w:rsidR="20781B70" w:rsidRDefault="20781B70">
      <w:pPr>
        <w:pStyle w:val="PargrafodaLista"/>
        <w:numPr>
          <w:ilvl w:val="1"/>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Estes posts deverão ser compartilhados nas redes sociais da entidade;</w:t>
      </w:r>
    </w:p>
    <w:p w14:paraId="305876C7" w14:textId="6C6148E9" w:rsidR="20781B70" w:rsidRDefault="20781B70">
      <w:pPr>
        <w:pStyle w:val="PargrafodaLista"/>
        <w:numPr>
          <w:ilvl w:val="1"/>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entidade deverá efetivar campanhas de posts patrocinados centrados no público-alvo do entorno das ações;</w:t>
      </w:r>
    </w:p>
    <w:p w14:paraId="4178B50B" w14:textId="27898AF6" w:rsidR="20781B70" w:rsidRDefault="20781B70">
      <w:pPr>
        <w:pStyle w:val="PargrafodaLista"/>
        <w:numPr>
          <w:ilvl w:val="1"/>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Todas as artes deverão ser entregues à SEME previamente à postagem.</w:t>
      </w:r>
    </w:p>
    <w:p w14:paraId="172A32BA" w14:textId="37E41C76" w:rsidR="20781B70" w:rsidRDefault="20781B70">
      <w:pPr>
        <w:pStyle w:val="PargrafodaLista"/>
        <w:numPr>
          <w:ilvl w:val="0"/>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6BDB0F99" w14:textId="09AB0BAB" w:rsidR="20781B70" w:rsidRDefault="20781B70">
      <w:pPr>
        <w:pStyle w:val="PargrafodaLista"/>
        <w:numPr>
          <w:ilvl w:val="0"/>
          <w:numId w:val="13"/>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expressa previsão de produção de website com todas as informações do programa.</w:t>
      </w:r>
    </w:p>
    <w:p w14:paraId="7F541675" w14:textId="5CF05F50" w:rsidR="20781B70" w:rsidRDefault="20781B70" w:rsidP="3E13702F">
      <w:pPr>
        <w:spacing w:before="120" w:after="0" w:line="360" w:lineRule="auto"/>
        <w:ind w:firstLine="72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Para além dos itens obrigatórios acima descritos, é desejável que a entidade:</w:t>
      </w:r>
    </w:p>
    <w:p w14:paraId="172AFA6D" w14:textId="21CFC425" w:rsidR="20781B70" w:rsidRDefault="20781B70">
      <w:pPr>
        <w:pStyle w:val="PargrafodaLista"/>
        <w:numPr>
          <w:ilvl w:val="0"/>
          <w:numId w:val="12"/>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Busque a contratação de influencers digitais relacionados à temática do programa para expansão do alcance da divulgação. </w:t>
      </w:r>
    </w:p>
    <w:p w14:paraId="10751587" w14:textId="24AFA40C" w:rsidR="20781B70" w:rsidRDefault="20781B70">
      <w:pPr>
        <w:pStyle w:val="PargrafodaLista"/>
        <w:numPr>
          <w:ilvl w:val="0"/>
          <w:numId w:val="12"/>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É desejável que a entidade produza kits promocionais para serem enviados aos influencers, de modo a potencializar a sedimentação da linguagem visual do programa.</w:t>
      </w:r>
    </w:p>
    <w:p w14:paraId="1D538C1A" w14:textId="14B37148" w:rsidR="20781B70" w:rsidRDefault="20781B70">
      <w:pPr>
        <w:pStyle w:val="PargrafodaLista"/>
        <w:numPr>
          <w:ilvl w:val="0"/>
          <w:numId w:val="12"/>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A SEME entregará à entidade um </w:t>
      </w:r>
      <w:proofErr w:type="spellStart"/>
      <w:r w:rsidRPr="3E13702F">
        <w:rPr>
          <w:rFonts w:ascii="Calibri" w:eastAsia="Calibri" w:hAnsi="Calibri" w:cs="Calibri"/>
          <w:color w:val="000000" w:themeColor="text1"/>
          <w:sz w:val="24"/>
          <w:szCs w:val="24"/>
        </w:rPr>
        <w:t>qrcode</w:t>
      </w:r>
      <w:proofErr w:type="spellEnd"/>
      <w:r w:rsidRPr="3E13702F">
        <w:rPr>
          <w:rFonts w:ascii="Calibri" w:eastAsia="Calibri" w:hAnsi="Calibri" w:cs="Calibri"/>
          <w:color w:val="000000" w:themeColor="text1"/>
          <w:sz w:val="24"/>
          <w:szCs w:val="24"/>
        </w:rPr>
        <w:t xml:space="preserve"> que direcionará à programação das demais atividades da SEME. A entidade deverá integrar o </w:t>
      </w:r>
      <w:proofErr w:type="spellStart"/>
      <w:r w:rsidRPr="3E13702F">
        <w:rPr>
          <w:rFonts w:ascii="Calibri" w:eastAsia="Calibri" w:hAnsi="Calibri" w:cs="Calibri"/>
          <w:color w:val="000000" w:themeColor="text1"/>
          <w:sz w:val="24"/>
          <w:szCs w:val="24"/>
        </w:rPr>
        <w:t>qrcode</w:t>
      </w:r>
      <w:proofErr w:type="spellEnd"/>
      <w:r w:rsidRPr="3E13702F">
        <w:rPr>
          <w:rFonts w:ascii="Calibri" w:eastAsia="Calibri" w:hAnsi="Calibri" w:cs="Calibri"/>
          <w:color w:val="000000" w:themeColor="text1"/>
          <w:sz w:val="24"/>
          <w:szCs w:val="24"/>
        </w:rPr>
        <w:t xml:space="preserve"> às comunicações do projeto.</w:t>
      </w:r>
    </w:p>
    <w:p w14:paraId="51BEB3F0" w14:textId="19FC9E95" w:rsidR="20781B70" w:rsidRDefault="20781B70" w:rsidP="3E13702F">
      <w:pPr>
        <w:spacing w:before="120" w:after="0" w:line="360" w:lineRule="auto"/>
        <w:ind w:firstLine="72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Adicionalmente, a entidade deverá seguir as seguintes regras no âmbito das ações de comunicação do projeto:</w:t>
      </w:r>
    </w:p>
    <w:p w14:paraId="585A737A" w14:textId="01BA0120" w:rsidR="20781B70" w:rsidRDefault="20781B70">
      <w:pPr>
        <w:pStyle w:val="PargrafodaLista"/>
        <w:numPr>
          <w:ilvl w:val="0"/>
          <w:numId w:val="11"/>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Todas as ações de comunicação deverão ser previamente enviadas para o e-mail </w:t>
      </w:r>
      <w:hyperlink r:id="rId11">
        <w:r w:rsidRPr="3E13702F">
          <w:rPr>
            <w:rStyle w:val="Hyperlink"/>
            <w:rFonts w:ascii="Calibri" w:eastAsia="Calibri" w:hAnsi="Calibri" w:cs="Calibri"/>
            <w:sz w:val="24"/>
            <w:szCs w:val="24"/>
          </w:rPr>
          <w:t>esportessaopaulo@prefeitura.sp.gov.br</w:t>
        </w:r>
      </w:hyperlink>
      <w:r w:rsidRPr="3E13702F">
        <w:rPr>
          <w:rFonts w:ascii="Calibri" w:eastAsia="Calibri" w:hAnsi="Calibri" w:cs="Calibri"/>
          <w:color w:val="000000" w:themeColor="text1"/>
          <w:sz w:val="24"/>
          <w:szCs w:val="24"/>
        </w:rPr>
        <w:t xml:space="preserve"> e deverão ser previamente aprovadas pela equipe de comunicação da SEME.</w:t>
      </w:r>
    </w:p>
    <w:p w14:paraId="2B35DA25" w14:textId="2D8E3ED5" w:rsidR="20781B70" w:rsidRDefault="20781B70">
      <w:pPr>
        <w:pStyle w:val="PargrafodaLista"/>
        <w:numPr>
          <w:ilvl w:val="0"/>
          <w:numId w:val="11"/>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Quando da assinatura do termo, será entregue à entidade o guia de identidade visual do projeto, que deverá ser seguido pela entidade. Caso não haja um guia de identidade visual do projeto, a entidade será avisada da inexistência e deverá propor </w:t>
      </w:r>
      <w:r w:rsidRPr="3E13702F">
        <w:rPr>
          <w:rFonts w:ascii="Calibri" w:eastAsia="Calibri" w:hAnsi="Calibri" w:cs="Calibri"/>
          <w:color w:val="881798"/>
          <w:sz w:val="24"/>
          <w:szCs w:val="24"/>
          <w:u w:val="single"/>
        </w:rPr>
        <w:t xml:space="preserve">um </w:t>
      </w:r>
      <w:r w:rsidRPr="3E13702F">
        <w:rPr>
          <w:rFonts w:ascii="Calibri" w:eastAsia="Calibri" w:hAnsi="Calibri" w:cs="Calibri"/>
          <w:strike/>
          <w:color w:val="881798"/>
          <w:sz w:val="24"/>
          <w:szCs w:val="24"/>
        </w:rPr>
        <w:t xml:space="preserve">o </w:t>
      </w:r>
      <w:r w:rsidRPr="3E13702F">
        <w:rPr>
          <w:rFonts w:ascii="Calibri" w:eastAsia="Calibri" w:hAnsi="Calibri" w:cs="Calibri"/>
          <w:color w:val="000000" w:themeColor="text1"/>
          <w:sz w:val="24"/>
          <w:szCs w:val="24"/>
        </w:rPr>
        <w:t>projeto gráfico para o programa.</w:t>
      </w:r>
    </w:p>
    <w:p w14:paraId="5277978B" w14:textId="0AE29A89" w:rsidR="20781B70" w:rsidRDefault="20781B70">
      <w:pPr>
        <w:pStyle w:val="PargrafodaLista"/>
        <w:numPr>
          <w:ilvl w:val="0"/>
          <w:numId w:val="11"/>
        </w:numPr>
        <w:spacing w:before="120"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Releases </w:t>
      </w:r>
      <w:proofErr w:type="spellStart"/>
      <w:r w:rsidRPr="3E13702F">
        <w:rPr>
          <w:rFonts w:ascii="Calibri" w:eastAsia="Calibri" w:hAnsi="Calibri" w:cs="Calibri"/>
          <w:color w:val="000000" w:themeColor="text1"/>
          <w:sz w:val="24"/>
          <w:szCs w:val="24"/>
        </w:rPr>
        <w:t>pré</w:t>
      </w:r>
      <w:proofErr w:type="spellEnd"/>
      <w:r w:rsidRPr="3E13702F">
        <w:rPr>
          <w:rFonts w:ascii="Calibri" w:eastAsia="Calibri" w:hAnsi="Calibri" w:cs="Calibri"/>
          <w:color w:val="000000" w:themeColor="text1"/>
          <w:sz w:val="24"/>
          <w:szCs w:val="24"/>
        </w:rPr>
        <w:t xml:space="preserve">,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3E13702F">
        <w:rPr>
          <w:rFonts w:ascii="Calibri" w:eastAsia="Calibri" w:hAnsi="Calibri" w:cs="Calibri"/>
          <w:color w:val="000000" w:themeColor="text1"/>
          <w:sz w:val="24"/>
          <w:szCs w:val="24"/>
        </w:rPr>
        <w:t>etc</w:t>
      </w:r>
      <w:proofErr w:type="spellEnd"/>
      <w:r w:rsidRPr="3E13702F">
        <w:rPr>
          <w:rFonts w:ascii="Calibri" w:eastAsia="Calibri" w:hAnsi="Calibri" w:cs="Calibri"/>
          <w:color w:val="000000" w:themeColor="text1"/>
          <w:sz w:val="24"/>
          <w:szCs w:val="24"/>
        </w:rPr>
        <w:t>), atividades ministradas e outras informações, breve histórico do evento.</w:t>
      </w:r>
    </w:p>
    <w:p w14:paraId="172EF58C" w14:textId="5C3FA0C1" w:rsidR="3E13702F" w:rsidRDefault="3E13702F" w:rsidP="3E13702F">
      <w:pPr>
        <w:spacing w:after="200" w:line="360" w:lineRule="auto"/>
        <w:jc w:val="both"/>
        <w:rPr>
          <w:rFonts w:ascii="Calibri" w:eastAsia="Calibri" w:hAnsi="Calibri" w:cs="Calibri"/>
          <w:color w:val="000000" w:themeColor="text1"/>
          <w:sz w:val="24"/>
          <w:szCs w:val="24"/>
        </w:rPr>
      </w:pPr>
    </w:p>
    <w:p w14:paraId="385EF988" w14:textId="4D2B02AC" w:rsidR="20781B70" w:rsidRDefault="20781B70">
      <w:pPr>
        <w:pStyle w:val="PargrafodaLista"/>
        <w:numPr>
          <w:ilvl w:val="0"/>
          <w:numId w:val="14"/>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Diretrizes programáticas e requisitos mínimos para elaboração da proposta do plano de trabalho para o Circuito Esportivo</w:t>
      </w:r>
    </w:p>
    <w:p w14:paraId="30BC4E64" w14:textId="392C0B45" w:rsidR="20781B70" w:rsidRDefault="20781B70">
      <w:pPr>
        <w:pStyle w:val="PargrafodaLista"/>
        <w:numPr>
          <w:ilvl w:val="1"/>
          <w:numId w:val="14"/>
        </w:numPr>
        <w:spacing w:after="0" w:line="360"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Modalidades esportivas</w:t>
      </w:r>
    </w:p>
    <w:p w14:paraId="3BA75196" w14:textId="206CC718" w:rsidR="20781B70" w:rsidRDefault="20781B70"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campeonato será implementado para as seguintes modalidades esportivas, nos gêneros feminino e masculino conforme quadro abaixo:</w:t>
      </w:r>
    </w:p>
    <w:p w14:paraId="1726D19E" w14:textId="69B8A47C" w:rsidR="20781B70" w:rsidRDefault="20781B70">
      <w:pPr>
        <w:pStyle w:val="PargrafodaLista"/>
        <w:numPr>
          <w:ilvl w:val="0"/>
          <w:numId w:val="10"/>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Futsal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6D3E52BF" w14:textId="77777777" w:rsidTr="3E13702F">
        <w:trPr>
          <w:trHeight w:val="285"/>
        </w:trPr>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03601A8" w14:textId="2335C4C4"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b/>
                <w:bCs/>
                <w:sz w:val="24"/>
                <w:szCs w:val="24"/>
              </w:rPr>
              <w:t>Categoria</w:t>
            </w:r>
          </w:p>
        </w:tc>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2A19CBA" w14:textId="1FD9BF94"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b/>
                <w:bCs/>
                <w:sz w:val="24"/>
                <w:szCs w:val="24"/>
              </w:rPr>
              <w:t>Ano de Nascimento</w:t>
            </w:r>
          </w:p>
        </w:tc>
      </w:tr>
      <w:tr w:rsidR="3E13702F" w14:paraId="5AD8CDBD" w14:textId="77777777" w:rsidTr="3E13702F">
        <w:trPr>
          <w:trHeight w:val="285"/>
        </w:trPr>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2B7517D" w14:textId="29244722"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sz w:val="24"/>
                <w:szCs w:val="24"/>
              </w:rPr>
              <w:t>Sub 11</w:t>
            </w:r>
          </w:p>
        </w:tc>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5D1CBA9D" w14:textId="76F83108"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sz w:val="24"/>
                <w:szCs w:val="24"/>
              </w:rPr>
              <w:t>2013 e 2012 (10/11 anos)</w:t>
            </w:r>
          </w:p>
        </w:tc>
      </w:tr>
      <w:tr w:rsidR="3E13702F" w14:paraId="7323A289"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3CE16852" w14:textId="77154FA6"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sz w:val="24"/>
                <w:szCs w:val="24"/>
              </w:rPr>
              <w:t>Sub 13</w:t>
            </w:r>
          </w:p>
        </w:tc>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7E033364" w14:textId="134570E6"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sz w:val="24"/>
                <w:szCs w:val="24"/>
              </w:rPr>
              <w:t>2011 e 2010 (12/13 anos)</w:t>
            </w:r>
          </w:p>
        </w:tc>
      </w:tr>
      <w:tr w:rsidR="3E13702F" w14:paraId="471F65DE"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9EFEBD2" w14:textId="526CBD1C"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sz w:val="24"/>
                <w:szCs w:val="24"/>
              </w:rPr>
              <w:t>Sub 15</w:t>
            </w:r>
          </w:p>
        </w:tc>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18AEB5E6" w14:textId="1929D4B6"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sz w:val="24"/>
                <w:szCs w:val="24"/>
              </w:rPr>
              <w:t>2009 e 2008 (14/15 anos)</w:t>
            </w:r>
          </w:p>
        </w:tc>
      </w:tr>
      <w:tr w:rsidR="3E13702F" w14:paraId="0A781F7D"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7B48030B" w14:textId="0198E3A6"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sz w:val="24"/>
                <w:szCs w:val="24"/>
              </w:rPr>
              <w:t>Sub 17</w:t>
            </w:r>
          </w:p>
        </w:tc>
        <w:tc>
          <w:tcPr>
            <w:tcW w:w="4508"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vAlign w:val="center"/>
          </w:tcPr>
          <w:p w14:paraId="22B26C7E" w14:textId="1EE8DE27" w:rsidR="3E13702F" w:rsidRDefault="3E13702F" w:rsidP="3E13702F">
            <w:pPr>
              <w:spacing w:after="200" w:line="276" w:lineRule="auto"/>
              <w:ind w:right="-3"/>
              <w:jc w:val="both"/>
              <w:rPr>
                <w:rFonts w:ascii="Calibri" w:eastAsia="Calibri" w:hAnsi="Calibri" w:cs="Calibri"/>
                <w:sz w:val="24"/>
                <w:szCs w:val="24"/>
              </w:rPr>
            </w:pPr>
            <w:r w:rsidRPr="3E13702F">
              <w:rPr>
                <w:rFonts w:ascii="Calibri" w:eastAsia="Calibri" w:hAnsi="Calibri" w:cs="Calibri"/>
                <w:sz w:val="24"/>
                <w:szCs w:val="24"/>
              </w:rPr>
              <w:t>2007 e 2006 (16/17 anos)</w:t>
            </w:r>
          </w:p>
        </w:tc>
      </w:tr>
    </w:tbl>
    <w:p w14:paraId="5BB25255" w14:textId="04B8DD0C" w:rsidR="3E13702F" w:rsidRDefault="3E13702F" w:rsidP="3E13702F">
      <w:pPr>
        <w:spacing w:after="200" w:line="276" w:lineRule="auto"/>
        <w:jc w:val="both"/>
        <w:rPr>
          <w:rFonts w:ascii="Calibri" w:eastAsia="Calibri" w:hAnsi="Calibri" w:cs="Calibri"/>
          <w:color w:val="000000" w:themeColor="text1"/>
          <w:sz w:val="24"/>
          <w:szCs w:val="24"/>
        </w:rPr>
      </w:pPr>
    </w:p>
    <w:p w14:paraId="1A7AC4B1" w14:textId="6F0FD42B" w:rsidR="20781B70" w:rsidRDefault="20781B70">
      <w:pPr>
        <w:pStyle w:val="PargrafodaLista"/>
        <w:numPr>
          <w:ilvl w:val="0"/>
          <w:numId w:val="10"/>
        </w:numPr>
        <w:spacing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Voleibol</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7D207943" w14:textId="77777777" w:rsidTr="3E13702F">
        <w:trPr>
          <w:trHeight w:val="285"/>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2B9764AB" w14:textId="4C34D808"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Categoria</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485C44E6" w14:textId="0550B17F"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Ano de Nascimento</w:t>
            </w:r>
          </w:p>
        </w:tc>
      </w:tr>
      <w:tr w:rsidR="3E13702F" w14:paraId="273BD36A" w14:textId="77777777" w:rsidTr="3E13702F">
        <w:trPr>
          <w:trHeight w:val="285"/>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0168C5EE" w14:textId="3EB4956C"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Sub 15</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6BCEF32C" w14:textId="71D6CCBA"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2008 e 2009 (14/15 anos)</w:t>
            </w:r>
          </w:p>
        </w:tc>
      </w:tr>
      <w:tr w:rsidR="3E13702F" w14:paraId="711C9D56"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17CA208F" w14:textId="0E54E790"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Sub 17</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35D2245D" w14:textId="04C108A8"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2006 e 2007 (16/17 anos)</w:t>
            </w:r>
          </w:p>
        </w:tc>
      </w:tr>
    </w:tbl>
    <w:p w14:paraId="53DC0B6A" w14:textId="1AF8A448" w:rsidR="3E13702F" w:rsidRDefault="3E13702F" w:rsidP="3E13702F">
      <w:pPr>
        <w:spacing w:after="200" w:line="276" w:lineRule="auto"/>
        <w:jc w:val="both"/>
        <w:rPr>
          <w:rFonts w:ascii="Calibri" w:eastAsia="Calibri" w:hAnsi="Calibri" w:cs="Calibri"/>
          <w:color w:val="000000" w:themeColor="text1"/>
          <w:sz w:val="24"/>
          <w:szCs w:val="24"/>
        </w:rPr>
      </w:pPr>
    </w:p>
    <w:p w14:paraId="5FEBDD1A" w14:textId="46523B3D" w:rsidR="20781B70" w:rsidRDefault="20781B70">
      <w:pPr>
        <w:pStyle w:val="PargrafodaLista"/>
        <w:numPr>
          <w:ilvl w:val="0"/>
          <w:numId w:val="10"/>
        </w:numPr>
        <w:spacing w:line="24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Handebol</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1AE88E47" w14:textId="77777777" w:rsidTr="3E13702F">
        <w:trPr>
          <w:trHeight w:val="285"/>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78A51E79" w14:textId="186B64B3"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Categoria</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3103D07D" w14:textId="619439B3"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Ano de Nascimento</w:t>
            </w:r>
          </w:p>
        </w:tc>
      </w:tr>
      <w:tr w:rsidR="3E13702F" w14:paraId="09045BAC" w14:textId="77777777" w:rsidTr="3E13702F">
        <w:trPr>
          <w:trHeight w:val="285"/>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5BC86A50" w14:textId="5436C321"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Sub 15</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37648415" w14:textId="744EB708"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2008 e 2009 (14/15 anos)</w:t>
            </w:r>
          </w:p>
        </w:tc>
      </w:tr>
      <w:tr w:rsidR="3E13702F" w14:paraId="75AE9ACC"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5A37E0D1" w14:textId="448249E5"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Sub 17</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59B82B5E" w14:textId="317E6408"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2006 e 2007 (16/17 anos)</w:t>
            </w:r>
          </w:p>
        </w:tc>
      </w:tr>
    </w:tbl>
    <w:p w14:paraId="0E0B7D83" w14:textId="4192D649" w:rsidR="3E13702F" w:rsidRDefault="3E13702F" w:rsidP="3E13702F">
      <w:pPr>
        <w:spacing w:after="200" w:line="276" w:lineRule="auto"/>
        <w:jc w:val="both"/>
        <w:rPr>
          <w:rFonts w:ascii="Calibri" w:eastAsia="Calibri" w:hAnsi="Calibri" w:cs="Calibri"/>
          <w:color w:val="000000" w:themeColor="text1"/>
          <w:sz w:val="24"/>
          <w:szCs w:val="24"/>
        </w:rPr>
      </w:pPr>
    </w:p>
    <w:p w14:paraId="615CBEA1" w14:textId="6FDECB40" w:rsidR="20781B70" w:rsidRDefault="20781B70">
      <w:pPr>
        <w:pStyle w:val="PargrafodaLista"/>
        <w:numPr>
          <w:ilvl w:val="0"/>
          <w:numId w:val="10"/>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Basquetebol</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4508"/>
      </w:tblGrid>
      <w:tr w:rsidR="3E13702F" w14:paraId="0E4081B4" w14:textId="77777777" w:rsidTr="3E13702F">
        <w:trPr>
          <w:trHeight w:val="285"/>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5A9910BD" w14:textId="51E1D2AC"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Categoria</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744C1154" w14:textId="5A58E17D"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Ano de Nascimento</w:t>
            </w:r>
          </w:p>
        </w:tc>
      </w:tr>
      <w:tr w:rsidR="3E13702F" w14:paraId="01AD83C1" w14:textId="77777777" w:rsidTr="3E13702F">
        <w:trPr>
          <w:trHeight w:val="285"/>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388F4A1D" w14:textId="272511F2"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Sub 15</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38A3BED5" w14:textId="4A105BA9"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2008 e 2009 (14/15 anos)</w:t>
            </w:r>
          </w:p>
        </w:tc>
      </w:tr>
      <w:tr w:rsidR="3E13702F" w14:paraId="65C3E7D4" w14:textId="77777777" w:rsidTr="3E13702F">
        <w:trPr>
          <w:trHeight w:val="300"/>
        </w:trPr>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294B3E99" w14:textId="49E20D9D"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Sub 17</w:t>
            </w:r>
          </w:p>
        </w:tc>
        <w:tc>
          <w:tcPr>
            <w:tcW w:w="4508" w:type="dxa"/>
            <w:tcBorders>
              <w:top w:val="single" w:sz="6" w:space="0" w:color="auto"/>
              <w:left w:val="single" w:sz="6" w:space="0" w:color="auto"/>
              <w:bottom w:val="single" w:sz="6" w:space="0" w:color="auto"/>
              <w:right w:val="single" w:sz="6" w:space="0" w:color="auto"/>
            </w:tcBorders>
            <w:tcMar>
              <w:left w:w="105" w:type="dxa"/>
              <w:right w:w="105" w:type="dxa"/>
            </w:tcMar>
          </w:tcPr>
          <w:p w14:paraId="2D7BC08B" w14:textId="344BB909"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2006 e 2007 (16/17 anos)</w:t>
            </w:r>
          </w:p>
        </w:tc>
      </w:tr>
    </w:tbl>
    <w:p w14:paraId="2F03A0ED" w14:textId="1D98BD60" w:rsidR="3E13702F" w:rsidRDefault="3E13702F" w:rsidP="3E13702F">
      <w:pPr>
        <w:spacing w:after="0" w:line="240" w:lineRule="auto"/>
        <w:ind w:left="720"/>
        <w:jc w:val="both"/>
        <w:rPr>
          <w:rFonts w:ascii="Calibri" w:eastAsia="Calibri" w:hAnsi="Calibri" w:cs="Calibri"/>
          <w:color w:val="000000" w:themeColor="text1"/>
          <w:sz w:val="24"/>
          <w:szCs w:val="24"/>
        </w:rPr>
      </w:pPr>
    </w:p>
    <w:p w14:paraId="136078F2" w14:textId="1D413380" w:rsidR="3E13702F" w:rsidRDefault="3E13702F" w:rsidP="3E13702F">
      <w:pPr>
        <w:spacing w:after="0" w:line="240" w:lineRule="auto"/>
        <w:ind w:left="720"/>
        <w:jc w:val="both"/>
        <w:rPr>
          <w:rFonts w:ascii="Calibri" w:eastAsia="Calibri" w:hAnsi="Calibri" w:cs="Calibri"/>
          <w:color w:val="000000" w:themeColor="text1"/>
          <w:sz w:val="24"/>
          <w:szCs w:val="24"/>
        </w:rPr>
      </w:pPr>
    </w:p>
    <w:p w14:paraId="025A8C4D" w14:textId="10AA19BE" w:rsidR="20781B70" w:rsidRDefault="20781B70">
      <w:pPr>
        <w:pStyle w:val="PargrafodaLista"/>
        <w:numPr>
          <w:ilvl w:val="1"/>
          <w:numId w:val="14"/>
        </w:numPr>
        <w:spacing w:after="0" w:line="240"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Itens mínimos obrigatórios a serem</w:t>
      </w:r>
      <w:r w:rsidR="4ABE605C" w:rsidRPr="3E13702F">
        <w:rPr>
          <w:rFonts w:ascii="Calibri" w:eastAsia="Calibri" w:hAnsi="Calibri" w:cs="Calibri"/>
          <w:b/>
          <w:bCs/>
          <w:color w:val="000000" w:themeColor="text1"/>
          <w:sz w:val="24"/>
          <w:szCs w:val="24"/>
        </w:rPr>
        <w:t xml:space="preserve"> disponibilizados </w:t>
      </w:r>
      <w:r w:rsidRPr="3E13702F">
        <w:rPr>
          <w:rFonts w:ascii="Calibri" w:eastAsia="Calibri" w:hAnsi="Calibri" w:cs="Calibri"/>
          <w:b/>
          <w:bCs/>
          <w:color w:val="000000" w:themeColor="text1"/>
          <w:sz w:val="24"/>
          <w:szCs w:val="24"/>
        </w:rPr>
        <w:t>pela entidade parceira</w:t>
      </w:r>
    </w:p>
    <w:p w14:paraId="2BA6DCC7" w14:textId="64AD286F" w:rsidR="3E13702F" w:rsidRDefault="3E13702F" w:rsidP="3E13702F">
      <w:pPr>
        <w:spacing w:after="0" w:line="240" w:lineRule="auto"/>
        <w:jc w:val="both"/>
        <w:rPr>
          <w:rFonts w:ascii="Calibri" w:eastAsia="Calibri" w:hAnsi="Calibri" w:cs="Calibri"/>
          <w:color w:val="000000" w:themeColor="text1"/>
          <w:sz w:val="24"/>
          <w:szCs w:val="24"/>
        </w:rPr>
      </w:pPr>
    </w:p>
    <w:p w14:paraId="399357C7" w14:textId="6023E1BF" w:rsidR="20781B70" w:rsidRDefault="20781B70">
      <w:pPr>
        <w:pStyle w:val="PargrafodaLista"/>
        <w:numPr>
          <w:ilvl w:val="2"/>
          <w:numId w:val="14"/>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Serviços de arbitragem</w:t>
      </w:r>
    </w:p>
    <w:p w14:paraId="0613566C" w14:textId="29A6C277" w:rsidR="20781B70" w:rsidRDefault="20781B70"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OSC deve providenciar equipes de Arbitragem de acordo com as modalidades e etapas do Campeonato como segue:</w:t>
      </w:r>
    </w:p>
    <w:p w14:paraId="63D421F0" w14:textId="332377C4" w:rsidR="20781B70" w:rsidRDefault="20781B70">
      <w:pPr>
        <w:pStyle w:val="PargrafodaLista"/>
        <w:numPr>
          <w:ilvl w:val="0"/>
          <w:numId w:val="9"/>
        </w:numPr>
        <w:spacing w:before="240"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Futsal: </w:t>
      </w:r>
      <w:r w:rsidRPr="3E13702F">
        <w:rPr>
          <w:rFonts w:ascii="Calibri" w:eastAsia="Calibri" w:hAnsi="Calibri" w:cs="Calibri"/>
          <w:color w:val="000000" w:themeColor="text1"/>
          <w:sz w:val="24"/>
          <w:szCs w:val="24"/>
        </w:rPr>
        <w:t>A equipe é composta por: 2 árbitros e 1 anotador /cronometrista que poderão realizar até 5 jogos num mesmo local, havendo mais que cinco jogos é necessária outra equipe de arbitragem. A divisão das equipes de arbitragem fica a critério da OSC. Os períodos dos jogos estão discriminados no regulamento da competição conforme tabela abaixo: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4"/>
        <w:gridCol w:w="2254"/>
        <w:gridCol w:w="2254"/>
        <w:gridCol w:w="2254"/>
      </w:tblGrid>
      <w:tr w:rsidR="3E13702F" w14:paraId="15407054" w14:textId="77777777" w:rsidTr="3E13702F">
        <w:trPr>
          <w:trHeight w:val="25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644FBC" w14:textId="037B32B3"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b/>
                <w:bCs/>
                <w:sz w:val="24"/>
                <w:szCs w:val="24"/>
              </w:rPr>
              <w:t>Categorias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20C743" w14:textId="48F57C99"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b/>
                <w:bCs/>
                <w:sz w:val="24"/>
                <w:szCs w:val="24"/>
              </w:rPr>
              <w:t>Tempos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5CA607" w14:textId="06FECF76"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b/>
                <w:bCs/>
                <w:sz w:val="24"/>
                <w:szCs w:val="24"/>
              </w:rPr>
              <w:t>Intervalo</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46BA3C" w14:textId="395ECA36"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b/>
                <w:bCs/>
                <w:sz w:val="24"/>
                <w:szCs w:val="24"/>
              </w:rPr>
              <w:t>Observação</w:t>
            </w:r>
          </w:p>
        </w:tc>
      </w:tr>
      <w:tr w:rsidR="3E13702F" w14:paraId="0926ED52" w14:textId="77777777" w:rsidTr="3E13702F">
        <w:trPr>
          <w:trHeight w:val="25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3C8167" w14:textId="585DD04E"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Sub 11</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D8E327" w14:textId="1070F430"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2 x 15 minutos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9966A9" w14:textId="333424AA"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03 minutos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326CE3" w14:textId="1FADF527"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Tempo Corrido</w:t>
            </w:r>
          </w:p>
        </w:tc>
      </w:tr>
      <w:tr w:rsidR="3E13702F" w14:paraId="2B35EA6F" w14:textId="77777777" w:rsidTr="3E13702F">
        <w:trPr>
          <w:trHeight w:val="25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0B504F" w14:textId="6DF8F6DA"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Sub 13</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CAE4BD" w14:textId="38CE9C2D"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2 x 15 minutos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BCD4B9" w14:textId="12B22390"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03 minutos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B4093B" w14:textId="6544F75E"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Tempo Corrido</w:t>
            </w:r>
          </w:p>
        </w:tc>
      </w:tr>
      <w:tr w:rsidR="3E13702F" w14:paraId="7BDFFBB3" w14:textId="77777777" w:rsidTr="3E13702F">
        <w:trPr>
          <w:trHeight w:val="27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B24695" w14:textId="3D5615F2"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Sub 15</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2408B4" w14:textId="45071D1F"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2 x 20 minutos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FCBF98" w14:textId="4D01BC29"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05 minutos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677543" w14:textId="13E01713"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Tempo Corrido</w:t>
            </w:r>
          </w:p>
        </w:tc>
      </w:tr>
      <w:tr w:rsidR="3E13702F" w14:paraId="0335FFA8" w14:textId="77777777" w:rsidTr="3E13702F">
        <w:trPr>
          <w:trHeight w:val="27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D22531" w14:textId="70C71F00"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Sub 17</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B61BF6" w14:textId="3D560209"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2 x 20 minutos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2C8FBF" w14:textId="66714532"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05 minutos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6769EF" w14:textId="3BEAB6F3" w:rsidR="3E13702F" w:rsidRDefault="3E13702F" w:rsidP="3E13702F">
            <w:pPr>
              <w:spacing w:before="240" w:after="0" w:line="240" w:lineRule="auto"/>
              <w:jc w:val="both"/>
              <w:rPr>
                <w:rFonts w:ascii="Calibri" w:eastAsia="Calibri" w:hAnsi="Calibri" w:cs="Calibri"/>
                <w:sz w:val="24"/>
                <w:szCs w:val="24"/>
              </w:rPr>
            </w:pPr>
            <w:r w:rsidRPr="3E13702F">
              <w:rPr>
                <w:rFonts w:ascii="Calibri" w:eastAsia="Calibri" w:hAnsi="Calibri" w:cs="Calibri"/>
                <w:sz w:val="24"/>
                <w:szCs w:val="24"/>
              </w:rPr>
              <w:t>Tempo Corrido</w:t>
            </w:r>
          </w:p>
        </w:tc>
      </w:tr>
    </w:tbl>
    <w:p w14:paraId="1B93A74F" w14:textId="433FE421" w:rsidR="3E13702F" w:rsidRDefault="3E13702F" w:rsidP="3E13702F">
      <w:pPr>
        <w:spacing w:after="200" w:line="276" w:lineRule="auto"/>
        <w:jc w:val="both"/>
        <w:rPr>
          <w:rFonts w:ascii="Calibri" w:eastAsia="Calibri" w:hAnsi="Calibri" w:cs="Calibri"/>
          <w:color w:val="000000" w:themeColor="text1"/>
          <w:sz w:val="24"/>
          <w:szCs w:val="24"/>
        </w:rPr>
      </w:pPr>
    </w:p>
    <w:p w14:paraId="292AC1DA" w14:textId="3B4546B6" w:rsidR="20781B70" w:rsidRDefault="20781B70">
      <w:pPr>
        <w:pStyle w:val="PargrafodaLista"/>
        <w:numPr>
          <w:ilvl w:val="0"/>
          <w:numId w:val="9"/>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Voleibol: </w:t>
      </w:r>
      <w:r w:rsidRPr="3E13702F">
        <w:rPr>
          <w:rFonts w:ascii="Calibri" w:eastAsia="Calibri" w:hAnsi="Calibri" w:cs="Calibri"/>
          <w:color w:val="000000" w:themeColor="text1"/>
          <w:sz w:val="24"/>
          <w:szCs w:val="24"/>
        </w:rPr>
        <w:t>A equipe é composta por: 2 árbitros e 1 anotador, sendo que esta equipe poderá arbitrar até 5 jogos no mesmo local, havendo mais de cinco jogos no mesmo local é necessária outra equipe. A divisão das equipes de arbitragem fica a critério da OSC. A disputada de cada partida será realizada em melhor de 3 (três) sets.</w:t>
      </w:r>
    </w:p>
    <w:p w14:paraId="6EB51A0A" w14:textId="5FA54215" w:rsidR="20781B70" w:rsidRDefault="20781B70" w:rsidP="3E13702F">
      <w:pPr>
        <w:spacing w:after="0" w:line="360" w:lineRule="auto"/>
        <w:ind w:left="72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1º e o 2º set serão de 25 (vinte e cinco) pontos, em caso de empate haverá o 3º set de 15 (quinze) pontos. Os sets acabarão com dois pontos de diferença. Cada equipe terá direito a 2 (dois) pedidos de tempo por set, com duração de 30 (trinta) segundos cada. Altura da rede: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5"/>
        <w:gridCol w:w="3005"/>
        <w:gridCol w:w="3005"/>
      </w:tblGrid>
      <w:tr w:rsidR="3E13702F" w14:paraId="1A2457CF" w14:textId="77777777" w:rsidTr="3E13702F">
        <w:trPr>
          <w:trHeight w:val="270"/>
        </w:trPr>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C07401D" w14:textId="6B23F829"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CATEGORIA</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763BC7D" w14:textId="2080AB80"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Feminino</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CEBD651" w14:textId="5D2C5AC5"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Masculino</w:t>
            </w:r>
          </w:p>
        </w:tc>
      </w:tr>
      <w:tr w:rsidR="3E13702F" w14:paraId="5B562EAC" w14:textId="77777777" w:rsidTr="3E13702F">
        <w:trPr>
          <w:trHeight w:val="270"/>
        </w:trPr>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86E341C" w14:textId="2A9D24C7"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Sub 15</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A967AD0" w14:textId="07E71AD6"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2.15 metros</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A7B6D07" w14:textId="141B55F0"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2.30 metros</w:t>
            </w:r>
          </w:p>
        </w:tc>
      </w:tr>
      <w:tr w:rsidR="3E13702F" w14:paraId="7E46477E" w14:textId="77777777" w:rsidTr="3E13702F">
        <w:trPr>
          <w:trHeight w:val="270"/>
        </w:trPr>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638745E" w14:textId="5F299621"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Sub 17</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EA13700" w14:textId="4BDFA5F9"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2.20 metros</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8E32515" w14:textId="70C0D4A0"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sz w:val="24"/>
                <w:szCs w:val="24"/>
              </w:rPr>
              <w:t>2.35 metros</w:t>
            </w:r>
          </w:p>
        </w:tc>
      </w:tr>
    </w:tbl>
    <w:p w14:paraId="50CE706D" w14:textId="6151AE97" w:rsidR="3E13702F" w:rsidRDefault="3E13702F" w:rsidP="3E13702F">
      <w:pPr>
        <w:spacing w:after="0" w:line="240" w:lineRule="auto"/>
        <w:ind w:left="720"/>
        <w:jc w:val="both"/>
        <w:rPr>
          <w:rFonts w:ascii="Calibri" w:eastAsia="Calibri" w:hAnsi="Calibri" w:cs="Calibri"/>
          <w:color w:val="000000" w:themeColor="text1"/>
          <w:sz w:val="24"/>
          <w:szCs w:val="24"/>
        </w:rPr>
      </w:pPr>
    </w:p>
    <w:p w14:paraId="1690302C" w14:textId="0E6BC755" w:rsidR="20781B70" w:rsidRDefault="20781B70">
      <w:pPr>
        <w:pStyle w:val="PargrafodaLista"/>
        <w:numPr>
          <w:ilvl w:val="0"/>
          <w:numId w:val="9"/>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Handebol: </w:t>
      </w:r>
      <w:r w:rsidRPr="3E13702F">
        <w:rPr>
          <w:rFonts w:ascii="Calibri" w:eastAsia="Calibri" w:hAnsi="Calibri" w:cs="Calibri"/>
          <w:color w:val="000000" w:themeColor="text1"/>
          <w:sz w:val="24"/>
          <w:szCs w:val="24"/>
        </w:rPr>
        <w:t>A equipe é composta por: 2 árbitros, 1 anotador e 1cronometrista, que poderão realizar até 5 jogos num mesmo local, havendo mais que cinco jogos é necessária outra equipe de arbitragem. A divisão das equipes de arbitragem fica a critério da OSC.</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5"/>
        <w:gridCol w:w="3005"/>
        <w:gridCol w:w="3005"/>
      </w:tblGrid>
      <w:tr w:rsidR="3E13702F" w14:paraId="516496DC" w14:textId="77777777" w:rsidTr="3E13702F">
        <w:trPr>
          <w:trHeight w:val="210"/>
        </w:trPr>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B2540F4" w14:textId="7D7C88E7"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b/>
                <w:bCs/>
                <w:sz w:val="24"/>
                <w:szCs w:val="24"/>
              </w:rPr>
              <w:t>Categoria</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550A66A" w14:textId="0FC94F52"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b/>
                <w:bCs/>
                <w:sz w:val="24"/>
                <w:szCs w:val="24"/>
              </w:rPr>
              <w:t>Tempos</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505CE1" w14:textId="601228B6"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b/>
                <w:bCs/>
                <w:sz w:val="24"/>
                <w:szCs w:val="24"/>
              </w:rPr>
              <w:t>Intervalo</w:t>
            </w:r>
          </w:p>
        </w:tc>
      </w:tr>
      <w:tr w:rsidR="3E13702F" w14:paraId="1C07A485" w14:textId="77777777" w:rsidTr="3E13702F">
        <w:trPr>
          <w:trHeight w:val="210"/>
        </w:trPr>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89FED28" w14:textId="44DBE34A" w:rsidR="3E13702F" w:rsidRDefault="3E13702F" w:rsidP="3E13702F">
            <w:pPr>
              <w:spacing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15</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DB82403" w14:textId="27D19E31"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2 x 20 minutos</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92C9B26" w14:textId="500A01B2"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05 minutos</w:t>
            </w:r>
          </w:p>
        </w:tc>
      </w:tr>
      <w:tr w:rsidR="3E13702F" w14:paraId="65B3E151" w14:textId="77777777" w:rsidTr="3E13702F">
        <w:trPr>
          <w:trHeight w:val="210"/>
        </w:trPr>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80E712" w14:textId="0D6E6212"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Sub 17</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0291F0" w14:textId="4D060BD0"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2 x 25 minutos</w:t>
            </w:r>
          </w:p>
        </w:tc>
        <w:tc>
          <w:tcPr>
            <w:tcW w:w="3005"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7C26AE" w14:textId="49D63E63"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05 minutos</w:t>
            </w:r>
          </w:p>
        </w:tc>
      </w:tr>
    </w:tbl>
    <w:p w14:paraId="0E58B0F9" w14:textId="1184C26F" w:rsidR="3E13702F" w:rsidRDefault="3E13702F" w:rsidP="3E13702F">
      <w:pPr>
        <w:spacing w:line="360" w:lineRule="auto"/>
        <w:jc w:val="both"/>
        <w:rPr>
          <w:rFonts w:ascii="Calibri" w:eastAsia="Calibri" w:hAnsi="Calibri" w:cs="Calibri"/>
          <w:color w:val="000000" w:themeColor="text1"/>
          <w:sz w:val="24"/>
          <w:szCs w:val="24"/>
        </w:rPr>
      </w:pPr>
    </w:p>
    <w:p w14:paraId="02D9A78C" w14:textId="07DD1507" w:rsidR="20781B70" w:rsidRDefault="20781B70">
      <w:pPr>
        <w:pStyle w:val="PargrafodaLista"/>
        <w:numPr>
          <w:ilvl w:val="0"/>
          <w:numId w:val="9"/>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Basquetebol: </w:t>
      </w:r>
      <w:r w:rsidRPr="3E13702F">
        <w:rPr>
          <w:rFonts w:ascii="Calibri" w:eastAsia="Calibri" w:hAnsi="Calibri" w:cs="Calibri"/>
          <w:color w:val="000000" w:themeColor="text1"/>
          <w:sz w:val="24"/>
          <w:szCs w:val="24"/>
        </w:rPr>
        <w:t>A equipe é composta por: 2 árbitros e 1 anotador/cronometrista, que poderão realizar até 5 jogos num mesmo local, havendo mais que cinco jogos é necessária outra equipe de arbitragem. A divisão das equipes de arbitragem fica a critério da OSC. Os jogos de basquetebol são 4 quartos de 10 min, sendo que os 2 minutos finais do último quarto são cronometrados, em todas as categorias conforme tabela abaixo: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3E13702F" w14:paraId="5DF38E7E" w14:textId="77777777" w:rsidTr="3E13702F">
        <w:trPr>
          <w:trHeight w:val="75"/>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7D5FFC91" w14:textId="19EEF21E"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b/>
                <w:bCs/>
                <w:sz w:val="24"/>
                <w:szCs w:val="24"/>
              </w:rPr>
              <w:t>Categoria</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DCA1C6C" w14:textId="46BCBB43"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b/>
                <w:bCs/>
                <w:sz w:val="24"/>
                <w:szCs w:val="24"/>
              </w:rPr>
              <w:t>Tempos</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2FD1357" w14:textId="184E18E9"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b/>
                <w:bCs/>
                <w:sz w:val="24"/>
                <w:szCs w:val="24"/>
              </w:rPr>
              <w:t>Intervalo</w:t>
            </w:r>
          </w:p>
        </w:tc>
      </w:tr>
      <w:tr w:rsidR="3E13702F" w14:paraId="66C638C5" w14:textId="77777777" w:rsidTr="3E13702F">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2BACBE0F" w14:textId="46D1F7AC"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SUB 15</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C8553C1" w14:textId="5C280249"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4 x 10 minutos</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4B22D095" w14:textId="116A9BB1"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03 minutos</w:t>
            </w:r>
          </w:p>
        </w:tc>
      </w:tr>
      <w:tr w:rsidR="3E13702F" w14:paraId="1F8A4A4A" w14:textId="77777777" w:rsidTr="3E13702F">
        <w:trPr>
          <w:trHeight w:val="300"/>
        </w:trPr>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1B95FE99" w14:textId="2D22020F"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SUB 17</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5797916F" w14:textId="2179D6CD"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4 x 10 minutos</w:t>
            </w:r>
          </w:p>
        </w:tc>
        <w:tc>
          <w:tcPr>
            <w:tcW w:w="3005" w:type="dxa"/>
            <w:tcBorders>
              <w:top w:val="single" w:sz="6" w:space="0" w:color="auto"/>
              <w:left w:val="single" w:sz="6" w:space="0" w:color="auto"/>
              <w:bottom w:val="single" w:sz="6" w:space="0" w:color="auto"/>
              <w:right w:val="single" w:sz="6" w:space="0" w:color="auto"/>
            </w:tcBorders>
            <w:tcMar>
              <w:left w:w="105" w:type="dxa"/>
              <w:right w:w="105" w:type="dxa"/>
            </w:tcMar>
          </w:tcPr>
          <w:p w14:paraId="54F1A35A" w14:textId="39403C08" w:rsidR="3E13702F" w:rsidRDefault="3E13702F" w:rsidP="3E13702F">
            <w:pPr>
              <w:spacing w:line="360" w:lineRule="auto"/>
              <w:jc w:val="both"/>
              <w:rPr>
                <w:rFonts w:ascii="Calibri" w:eastAsia="Calibri" w:hAnsi="Calibri" w:cs="Calibri"/>
                <w:sz w:val="24"/>
                <w:szCs w:val="24"/>
              </w:rPr>
            </w:pPr>
            <w:r w:rsidRPr="3E13702F">
              <w:rPr>
                <w:rFonts w:ascii="Calibri" w:eastAsia="Calibri" w:hAnsi="Calibri" w:cs="Calibri"/>
                <w:sz w:val="24"/>
                <w:szCs w:val="24"/>
              </w:rPr>
              <w:t>03 minutos</w:t>
            </w:r>
          </w:p>
        </w:tc>
      </w:tr>
    </w:tbl>
    <w:p w14:paraId="196F4B63" w14:textId="370E8303" w:rsidR="3E13702F" w:rsidRDefault="3E13702F" w:rsidP="3E13702F">
      <w:pPr>
        <w:spacing w:line="360" w:lineRule="auto"/>
        <w:jc w:val="both"/>
        <w:rPr>
          <w:rFonts w:ascii="Calibri" w:eastAsia="Calibri" w:hAnsi="Calibri" w:cs="Calibri"/>
          <w:color w:val="000000" w:themeColor="text1"/>
          <w:sz w:val="24"/>
          <w:szCs w:val="24"/>
        </w:rPr>
      </w:pPr>
    </w:p>
    <w:p w14:paraId="38EEF6DC" w14:textId="2F13607A" w:rsidR="20781B70" w:rsidRDefault="20781B70">
      <w:pPr>
        <w:pStyle w:val="PargrafodaLista"/>
        <w:numPr>
          <w:ilvl w:val="2"/>
          <w:numId w:val="14"/>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Apoio técnico</w:t>
      </w:r>
    </w:p>
    <w:p w14:paraId="49771EF0" w14:textId="64DA272C" w:rsidR="20781B70" w:rsidRDefault="20781B70" w:rsidP="3E13702F">
      <w:pPr>
        <w:spacing w:after="200" w:line="360" w:lineRule="auto"/>
        <w:ind w:firstLine="36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OSC deverá prever o fornecimento de 1 supervisor de jogo para cada local onde acontecerão as partidas/provas. Esse supervisor deverá:</w:t>
      </w:r>
    </w:p>
    <w:p w14:paraId="6855F8B8" w14:textId="7C3BFD97" w:rsidR="20781B70" w:rsidRDefault="20781B70">
      <w:pPr>
        <w:pStyle w:val="PargrafodaLista"/>
        <w:numPr>
          <w:ilvl w:val="0"/>
          <w:numId w:val="8"/>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Buscar a documentação da partida/prova, súmulas e relatórios na SEME, na sexta-feira que antecede a partida, e entregar no primeiro dia útil após a realização da partida;</w:t>
      </w:r>
    </w:p>
    <w:p w14:paraId="1DED0282" w14:textId="62BC5F78" w:rsidR="20781B70" w:rsidRDefault="20781B70">
      <w:pPr>
        <w:pStyle w:val="PargrafodaLista"/>
        <w:numPr>
          <w:ilvl w:val="0"/>
          <w:numId w:val="8"/>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Ter o conhecimento do Regulamento do Circuito Esportivo e cumpri-lo integralmente, em caso de qualquer dúvida, deverá entrar em contato com o plantão SEME disponível no dia da competição.</w:t>
      </w:r>
    </w:p>
    <w:p w14:paraId="2136BF53" w14:textId="121C0869" w:rsidR="20781B70" w:rsidRDefault="20781B70">
      <w:pPr>
        <w:pStyle w:val="PargrafodaLista"/>
        <w:numPr>
          <w:ilvl w:val="0"/>
          <w:numId w:val="8"/>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Apenas o plantão SEME poderá autorizar um WO;</w:t>
      </w:r>
    </w:p>
    <w:p w14:paraId="354C27D3" w14:textId="1FBBB260" w:rsidR="20781B70" w:rsidRDefault="20781B70">
      <w:pPr>
        <w:pStyle w:val="PargrafodaLista"/>
        <w:numPr>
          <w:ilvl w:val="0"/>
          <w:numId w:val="8"/>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Apresentar essa documentação no local de jogo;</w:t>
      </w:r>
    </w:p>
    <w:p w14:paraId="3952D558" w14:textId="6FE8488D" w:rsidR="20781B70" w:rsidRDefault="20781B70">
      <w:pPr>
        <w:pStyle w:val="PargrafodaLista"/>
        <w:numPr>
          <w:ilvl w:val="0"/>
          <w:numId w:val="8"/>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Elaborar o relatório de jogo;</w:t>
      </w:r>
    </w:p>
    <w:p w14:paraId="13F03FDF" w14:textId="6E37A650" w:rsidR="20781B70" w:rsidRDefault="20781B70">
      <w:pPr>
        <w:pStyle w:val="PargrafodaLista"/>
        <w:numPr>
          <w:ilvl w:val="0"/>
          <w:numId w:val="8"/>
        </w:numPr>
        <w:spacing w:before="24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Entregar todos os documentos, devidamente preenchidos e assinados no primeiro dia útil após a realização das partidas.</w:t>
      </w:r>
    </w:p>
    <w:p w14:paraId="1ED854F3" w14:textId="1F7A4897" w:rsidR="20781B70" w:rsidRDefault="20781B70">
      <w:pPr>
        <w:pStyle w:val="PargrafodaLista"/>
        <w:numPr>
          <w:ilvl w:val="2"/>
          <w:numId w:val="14"/>
        </w:numPr>
        <w:spacing w:before="240"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Lanche para as finais</w:t>
      </w:r>
    </w:p>
    <w:p w14:paraId="5CED2E3A" w14:textId="374FDAA8" w:rsidR="20781B70" w:rsidRDefault="20781B70" w:rsidP="3E13702F">
      <w:pPr>
        <w:spacing w:after="200" w:line="360" w:lineRule="auto"/>
        <w:ind w:firstLine="72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lanche deve ser composto por:</w:t>
      </w:r>
    </w:p>
    <w:p w14:paraId="0816F471" w14:textId="2BE5DAC8" w:rsidR="20781B70" w:rsidRDefault="20781B70">
      <w:pPr>
        <w:pStyle w:val="PargrafodaLista"/>
        <w:numPr>
          <w:ilvl w:val="0"/>
          <w:numId w:val="7"/>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1(um) sanduíche</w:t>
      </w:r>
      <w:r w:rsidR="6F1C4E8A" w:rsidRPr="3E13702F">
        <w:rPr>
          <w:rFonts w:ascii="Calibri" w:eastAsia="Calibri" w:hAnsi="Calibri" w:cs="Calibri"/>
          <w:color w:val="000000" w:themeColor="text1"/>
          <w:sz w:val="24"/>
          <w:szCs w:val="24"/>
        </w:rPr>
        <w:t xml:space="preserve"> </w:t>
      </w:r>
      <w:r w:rsidRPr="3E13702F">
        <w:rPr>
          <w:rFonts w:ascii="Calibri" w:eastAsia="Calibri" w:hAnsi="Calibri" w:cs="Calibri"/>
          <w:color w:val="000000" w:themeColor="text1"/>
          <w:sz w:val="24"/>
          <w:szCs w:val="24"/>
        </w:rPr>
        <w:t>(pão de forma, ou francês, ou integral), com queijo e frios (presunto ou peito de peru, ou mortadela, ou rosbife),</w:t>
      </w:r>
    </w:p>
    <w:p w14:paraId="4D732121" w14:textId="7CA59258" w:rsidR="20781B70" w:rsidRDefault="20781B70">
      <w:pPr>
        <w:pStyle w:val="PargrafodaLista"/>
        <w:numPr>
          <w:ilvl w:val="0"/>
          <w:numId w:val="7"/>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 (um) suco de caixinha com canudo acoplado (os sabores podem variar),</w:t>
      </w:r>
    </w:p>
    <w:p w14:paraId="085A1367" w14:textId="10B87E86" w:rsidR="20781B70" w:rsidRDefault="20781B70">
      <w:pPr>
        <w:pStyle w:val="PargrafodaLista"/>
        <w:numPr>
          <w:ilvl w:val="0"/>
          <w:numId w:val="7"/>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1(uma) fruta (devidamente higienizada),</w:t>
      </w:r>
    </w:p>
    <w:p w14:paraId="18909788" w14:textId="0E42F6FA" w:rsidR="20781B70" w:rsidRDefault="20781B70">
      <w:pPr>
        <w:pStyle w:val="PargrafodaLista"/>
        <w:numPr>
          <w:ilvl w:val="0"/>
          <w:numId w:val="7"/>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1(um) bolo embalado individualmente, </w:t>
      </w:r>
    </w:p>
    <w:p w14:paraId="764528D8" w14:textId="5C649B6F" w:rsidR="20781B70" w:rsidRDefault="20781B70">
      <w:pPr>
        <w:pStyle w:val="PargrafodaLista"/>
        <w:numPr>
          <w:ilvl w:val="0"/>
          <w:numId w:val="7"/>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1(um) pacote de biscoitos em embalagem individual,</w:t>
      </w:r>
    </w:p>
    <w:p w14:paraId="35D3B0CB" w14:textId="49D2CF48" w:rsidR="20781B70" w:rsidRDefault="20781B70">
      <w:pPr>
        <w:pStyle w:val="PargrafodaLista"/>
        <w:numPr>
          <w:ilvl w:val="0"/>
          <w:numId w:val="7"/>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1(uma) garrafa de água sem gás de 500ml.</w:t>
      </w:r>
    </w:p>
    <w:p w14:paraId="0CD80CEA" w14:textId="5DB14D2E" w:rsidR="20781B70" w:rsidRDefault="20781B70" w:rsidP="3E13702F">
      <w:pPr>
        <w:spacing w:after="200" w:line="360" w:lineRule="auto"/>
        <w:ind w:firstLine="72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Para além dos itens acima, a entidade deverá fornecer de 200 copos de água para o staff.</w:t>
      </w:r>
    </w:p>
    <w:p w14:paraId="64B6D340" w14:textId="16A52F18" w:rsidR="20781B70" w:rsidRDefault="20781B70">
      <w:pPr>
        <w:pStyle w:val="PargrafodaLista"/>
        <w:numPr>
          <w:ilvl w:val="2"/>
          <w:numId w:val="14"/>
        </w:numPr>
        <w:spacing w:line="360" w:lineRule="auto"/>
        <w:jc w:val="both"/>
        <w:rPr>
          <w:rFonts w:ascii="Calibri" w:eastAsia="Calibri" w:hAnsi="Calibri" w:cs="Calibri"/>
          <w:color w:val="000000" w:themeColor="text1"/>
          <w:sz w:val="24"/>
          <w:szCs w:val="24"/>
        </w:rPr>
      </w:pPr>
      <w:proofErr w:type="spellStart"/>
      <w:r w:rsidRPr="3E13702F">
        <w:rPr>
          <w:rFonts w:ascii="Calibri" w:eastAsia="Calibri" w:hAnsi="Calibri" w:cs="Calibri"/>
          <w:b/>
          <w:bCs/>
          <w:color w:val="000000" w:themeColor="text1"/>
          <w:sz w:val="24"/>
          <w:szCs w:val="24"/>
        </w:rPr>
        <w:t>CoffeeBreak</w:t>
      </w:r>
      <w:proofErr w:type="spellEnd"/>
      <w:r w:rsidRPr="3E13702F">
        <w:rPr>
          <w:rFonts w:ascii="Calibri" w:eastAsia="Calibri" w:hAnsi="Calibri" w:cs="Calibri"/>
          <w:b/>
          <w:bCs/>
          <w:color w:val="000000" w:themeColor="text1"/>
          <w:sz w:val="24"/>
          <w:szCs w:val="24"/>
        </w:rPr>
        <w:t xml:space="preserve"> para os Congressos técnicos</w:t>
      </w:r>
    </w:p>
    <w:p w14:paraId="5F005D34" w14:textId="483B5C1F" w:rsidR="20781B70" w:rsidRDefault="20781B70"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O </w:t>
      </w:r>
      <w:proofErr w:type="spellStart"/>
      <w:r w:rsidRPr="3E13702F">
        <w:rPr>
          <w:rFonts w:ascii="Calibri" w:eastAsia="Calibri" w:hAnsi="Calibri" w:cs="Calibri"/>
          <w:color w:val="000000" w:themeColor="text1"/>
          <w:sz w:val="24"/>
          <w:szCs w:val="24"/>
        </w:rPr>
        <w:t>coffeebreak</w:t>
      </w:r>
      <w:proofErr w:type="spellEnd"/>
      <w:r w:rsidRPr="3E13702F">
        <w:rPr>
          <w:rFonts w:ascii="Calibri" w:eastAsia="Calibri" w:hAnsi="Calibri" w:cs="Calibri"/>
          <w:color w:val="000000" w:themeColor="text1"/>
          <w:sz w:val="24"/>
          <w:szCs w:val="24"/>
        </w:rPr>
        <w:t xml:space="preserve"> deverá ser fornecido para 100 pessoas para cada congresso técnico. O serviço deverá contemplar:</w:t>
      </w:r>
    </w:p>
    <w:p w14:paraId="3A90F0A2" w14:textId="6EEC2F5C" w:rsidR="20781B70" w:rsidRDefault="20781B70">
      <w:pPr>
        <w:pStyle w:val="PargrafodaLista"/>
        <w:numPr>
          <w:ilvl w:val="0"/>
          <w:numId w:val="6"/>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Estrutura: 01 (um) ponto de serviço para cada 50 pessoas e por evento. Entende-se por ponto de serviço, mesa ou aparador para colocação dos itens a serem oferecidos no </w:t>
      </w:r>
      <w:proofErr w:type="spellStart"/>
      <w:r w:rsidRPr="3E13702F">
        <w:rPr>
          <w:rFonts w:ascii="Calibri" w:eastAsia="Calibri" w:hAnsi="Calibri" w:cs="Calibri"/>
          <w:color w:val="000000" w:themeColor="text1"/>
          <w:sz w:val="24"/>
          <w:szCs w:val="24"/>
        </w:rPr>
        <w:t>coffeebreak</w:t>
      </w:r>
      <w:proofErr w:type="spellEnd"/>
      <w:r w:rsidRPr="3E13702F">
        <w:rPr>
          <w:rFonts w:ascii="Calibri" w:eastAsia="Calibri" w:hAnsi="Calibri" w:cs="Calibri"/>
          <w:color w:val="000000" w:themeColor="text1"/>
          <w:sz w:val="24"/>
          <w:szCs w:val="24"/>
        </w:rPr>
        <w:t>.</w:t>
      </w:r>
    </w:p>
    <w:p w14:paraId="326DBEDB" w14:textId="6CA4073C" w:rsidR="20781B70" w:rsidRDefault="20781B70" w:rsidP="3E13702F">
      <w:pPr>
        <w:spacing w:after="200" w:line="276" w:lineRule="auto"/>
        <w:ind w:firstLine="72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Para cada pessoa, deverá ser disponibilizado:</w:t>
      </w:r>
    </w:p>
    <w:p w14:paraId="3C8E7B09" w14:textId="64FDDFB6" w:rsidR="20781B70" w:rsidRDefault="20781B70">
      <w:pPr>
        <w:pStyle w:val="PargrafodaLista"/>
        <w:numPr>
          <w:ilvl w:val="0"/>
          <w:numId w:val="5"/>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Café</w:t>
      </w:r>
    </w:p>
    <w:p w14:paraId="177934D9" w14:textId="5FA90ADC" w:rsidR="20781B70" w:rsidRDefault="20781B70">
      <w:pPr>
        <w:pStyle w:val="PargrafodaLista"/>
        <w:numPr>
          <w:ilvl w:val="0"/>
          <w:numId w:val="5"/>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Leite</w:t>
      </w:r>
    </w:p>
    <w:p w14:paraId="096C7517" w14:textId="06190CCE" w:rsidR="20781B70" w:rsidRDefault="20781B70">
      <w:pPr>
        <w:pStyle w:val="PargrafodaLista"/>
        <w:numPr>
          <w:ilvl w:val="0"/>
          <w:numId w:val="5"/>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Chá (1 tipo)</w:t>
      </w:r>
    </w:p>
    <w:p w14:paraId="79CA3DC4" w14:textId="29C4D9AA" w:rsidR="20781B70" w:rsidRDefault="20781B70">
      <w:pPr>
        <w:pStyle w:val="PargrafodaLista"/>
        <w:numPr>
          <w:ilvl w:val="0"/>
          <w:numId w:val="5"/>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Chocolate Quente</w:t>
      </w:r>
    </w:p>
    <w:p w14:paraId="366E553A" w14:textId="567DDE84" w:rsidR="20781B70" w:rsidRDefault="20781B70">
      <w:pPr>
        <w:pStyle w:val="PargrafodaLista"/>
        <w:numPr>
          <w:ilvl w:val="0"/>
          <w:numId w:val="5"/>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 tipos de bebida</w:t>
      </w:r>
    </w:p>
    <w:p w14:paraId="55FA09C0" w14:textId="06464F64" w:rsidR="20781B70" w:rsidRDefault="20781B70">
      <w:pPr>
        <w:pStyle w:val="PargrafodaLista"/>
        <w:numPr>
          <w:ilvl w:val="0"/>
          <w:numId w:val="5"/>
        </w:num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7 tipos de salgados simples ou mini sanduíches 7 </w:t>
      </w:r>
      <w:proofErr w:type="spellStart"/>
      <w:r w:rsidRPr="3E13702F">
        <w:rPr>
          <w:rFonts w:ascii="Calibri" w:eastAsia="Calibri" w:hAnsi="Calibri" w:cs="Calibri"/>
          <w:color w:val="000000" w:themeColor="text1"/>
          <w:sz w:val="24"/>
          <w:szCs w:val="24"/>
        </w:rPr>
        <w:t>und</w:t>
      </w:r>
      <w:proofErr w:type="spellEnd"/>
      <w:r w:rsidRPr="3E13702F">
        <w:rPr>
          <w:rFonts w:ascii="Calibri" w:eastAsia="Calibri" w:hAnsi="Calibri" w:cs="Calibri"/>
          <w:color w:val="000000" w:themeColor="text1"/>
          <w:sz w:val="24"/>
          <w:szCs w:val="24"/>
        </w:rPr>
        <w:t>.</w:t>
      </w:r>
    </w:p>
    <w:p w14:paraId="62863541" w14:textId="63E3999E" w:rsidR="20781B70" w:rsidRDefault="20781B70">
      <w:pPr>
        <w:pStyle w:val="PargrafodaLista"/>
        <w:numPr>
          <w:ilvl w:val="0"/>
          <w:numId w:val="5"/>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 tipos de torta salgada 1 fatia/</w:t>
      </w:r>
      <w:proofErr w:type="spellStart"/>
      <w:r w:rsidRPr="3E13702F">
        <w:rPr>
          <w:rFonts w:ascii="Calibri" w:eastAsia="Calibri" w:hAnsi="Calibri" w:cs="Calibri"/>
          <w:color w:val="000000" w:themeColor="text1"/>
          <w:sz w:val="24"/>
          <w:szCs w:val="24"/>
        </w:rPr>
        <w:t>und</w:t>
      </w:r>
      <w:proofErr w:type="spellEnd"/>
      <w:r w:rsidRPr="3E13702F">
        <w:rPr>
          <w:rFonts w:ascii="Calibri" w:eastAsia="Calibri" w:hAnsi="Calibri" w:cs="Calibri"/>
          <w:color w:val="000000" w:themeColor="text1"/>
          <w:sz w:val="24"/>
          <w:szCs w:val="24"/>
        </w:rPr>
        <w:t>.</w:t>
      </w:r>
    </w:p>
    <w:p w14:paraId="01BBDAAF" w14:textId="2741B037" w:rsidR="20781B70" w:rsidRDefault="20781B70">
      <w:pPr>
        <w:pStyle w:val="PargrafodaLista"/>
        <w:numPr>
          <w:ilvl w:val="0"/>
          <w:numId w:val="5"/>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 tipos de doces 1 fatia/</w:t>
      </w:r>
      <w:proofErr w:type="spellStart"/>
      <w:r w:rsidRPr="3E13702F">
        <w:rPr>
          <w:rFonts w:ascii="Calibri" w:eastAsia="Calibri" w:hAnsi="Calibri" w:cs="Calibri"/>
          <w:color w:val="000000" w:themeColor="text1"/>
          <w:sz w:val="24"/>
          <w:szCs w:val="24"/>
        </w:rPr>
        <w:t>und</w:t>
      </w:r>
      <w:proofErr w:type="spellEnd"/>
      <w:r w:rsidRPr="3E13702F">
        <w:rPr>
          <w:rFonts w:ascii="Calibri" w:eastAsia="Calibri" w:hAnsi="Calibri" w:cs="Calibri"/>
          <w:color w:val="000000" w:themeColor="text1"/>
          <w:sz w:val="24"/>
          <w:szCs w:val="24"/>
        </w:rPr>
        <w:t>.</w:t>
      </w:r>
    </w:p>
    <w:p w14:paraId="39BCD409" w14:textId="42861EF2" w:rsidR="20781B70" w:rsidRDefault="20781B70">
      <w:pPr>
        <w:pStyle w:val="PargrafodaLista"/>
        <w:numPr>
          <w:ilvl w:val="0"/>
          <w:numId w:val="5"/>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 tipos de sobremesa</w:t>
      </w:r>
    </w:p>
    <w:p w14:paraId="22801BBD" w14:textId="06690617" w:rsidR="20781B70" w:rsidRDefault="20781B70">
      <w:pPr>
        <w:pStyle w:val="PargrafodaLista"/>
        <w:numPr>
          <w:ilvl w:val="0"/>
          <w:numId w:val="5"/>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Frutas: salada de frutas, dispostas em embalagens individuais ou frutas cortadas (pelo menos 2 tipos) Guardanapos de papel</w:t>
      </w:r>
    </w:p>
    <w:p w14:paraId="42D43C6D" w14:textId="7769D1CA" w:rsidR="20781B70" w:rsidRDefault="20781B70">
      <w:pPr>
        <w:pStyle w:val="PargrafodaLista"/>
        <w:numPr>
          <w:ilvl w:val="0"/>
          <w:numId w:val="5"/>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Sachês de açúcar</w:t>
      </w:r>
    </w:p>
    <w:p w14:paraId="5F3550BD" w14:textId="72DC7B5F" w:rsidR="20781B70" w:rsidRDefault="20781B70">
      <w:pPr>
        <w:pStyle w:val="PargrafodaLista"/>
        <w:numPr>
          <w:ilvl w:val="0"/>
          <w:numId w:val="5"/>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Sachês de adoçante</w:t>
      </w:r>
    </w:p>
    <w:p w14:paraId="2616CFE4" w14:textId="1A1DBA72" w:rsidR="20781B70" w:rsidRDefault="20781B70">
      <w:pPr>
        <w:pStyle w:val="PargrafodaLista"/>
        <w:numPr>
          <w:ilvl w:val="0"/>
          <w:numId w:val="5"/>
        </w:numPr>
        <w:spacing w:after="20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Mexedores para chá ou café</w:t>
      </w:r>
    </w:p>
    <w:p w14:paraId="22F60489" w14:textId="36826CF7" w:rsidR="20781B70" w:rsidRDefault="20781B70" w:rsidP="3E13702F">
      <w:pPr>
        <w:spacing w:after="200" w:line="360" w:lineRule="auto"/>
        <w:ind w:firstLine="72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Todos os itens do </w:t>
      </w:r>
      <w:proofErr w:type="spellStart"/>
      <w:r w:rsidRPr="3E13702F">
        <w:rPr>
          <w:rFonts w:ascii="Calibri" w:eastAsia="Calibri" w:hAnsi="Calibri" w:cs="Calibri"/>
          <w:color w:val="000000" w:themeColor="text1"/>
          <w:sz w:val="24"/>
          <w:szCs w:val="24"/>
        </w:rPr>
        <w:t>coffeebreak</w:t>
      </w:r>
      <w:proofErr w:type="spellEnd"/>
      <w:r w:rsidRPr="3E13702F">
        <w:rPr>
          <w:rFonts w:ascii="Calibri" w:eastAsia="Calibri" w:hAnsi="Calibri" w:cs="Calibri"/>
          <w:color w:val="000000" w:themeColor="text1"/>
          <w:sz w:val="24"/>
          <w:szCs w:val="24"/>
        </w:rPr>
        <w:t xml:space="preserve"> deverão ser servidos de forma concomitante; </w:t>
      </w:r>
    </w:p>
    <w:p w14:paraId="2913A495" w14:textId="579E2AB4" w:rsidR="20781B70" w:rsidRDefault="20781B70"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A empresa deverá fornecer todos os produtos necessários para a higienização e limpeza dos utensílios utilizados. </w:t>
      </w:r>
    </w:p>
    <w:p w14:paraId="527366C6" w14:textId="58D900DC" w:rsidR="20781B70" w:rsidRDefault="20781B70"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tamanho do lanche, da salada de frutas, dos salgados e dos doces, deverá ser compatível com os oferecidos no mercado.</w:t>
      </w:r>
    </w:p>
    <w:p w14:paraId="5BDB8CC8" w14:textId="5398C534" w:rsidR="20781B70" w:rsidRDefault="20781B70"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A duração mínima do </w:t>
      </w:r>
      <w:proofErr w:type="spellStart"/>
      <w:r w:rsidRPr="3E13702F">
        <w:rPr>
          <w:rFonts w:ascii="Calibri" w:eastAsia="Calibri" w:hAnsi="Calibri" w:cs="Calibri"/>
          <w:color w:val="000000" w:themeColor="text1"/>
          <w:sz w:val="24"/>
          <w:szCs w:val="24"/>
        </w:rPr>
        <w:t>CoffeeBreak</w:t>
      </w:r>
      <w:proofErr w:type="spellEnd"/>
      <w:r w:rsidRPr="3E13702F">
        <w:rPr>
          <w:rFonts w:ascii="Calibri" w:eastAsia="Calibri" w:hAnsi="Calibri" w:cs="Calibri"/>
          <w:color w:val="000000" w:themeColor="text1"/>
          <w:sz w:val="24"/>
          <w:szCs w:val="24"/>
        </w:rPr>
        <w:t xml:space="preserve"> será de 30 minutos e a máxima de 4 horas por evento.</w:t>
      </w:r>
    </w:p>
    <w:p w14:paraId="4B857137" w14:textId="321D03F1" w:rsidR="20781B70" w:rsidRDefault="20781B70">
      <w:pPr>
        <w:pStyle w:val="PargrafodaLista"/>
        <w:numPr>
          <w:ilvl w:val="2"/>
          <w:numId w:val="14"/>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Estrutura das finais</w:t>
      </w:r>
    </w:p>
    <w:p w14:paraId="0681668F" w14:textId="7C6487E2" w:rsidR="20781B70" w:rsidRDefault="20781B70" w:rsidP="3E13702F">
      <w:pPr>
        <w:spacing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Estrutura para as finais de Quadras:</w:t>
      </w:r>
    </w:p>
    <w:p w14:paraId="4CA04C28" w14:textId="79677A7A" w:rsidR="20781B70" w:rsidRDefault="20781B70">
      <w:pPr>
        <w:pStyle w:val="PargrafodaLista"/>
        <w:numPr>
          <w:ilvl w:val="0"/>
          <w:numId w:val="4"/>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Equipamento de som;</w:t>
      </w:r>
    </w:p>
    <w:p w14:paraId="7E8E7E55" w14:textId="6D68BDC9" w:rsidR="20781B70" w:rsidRDefault="20781B70">
      <w:pPr>
        <w:pStyle w:val="PargrafodaLista"/>
        <w:numPr>
          <w:ilvl w:val="0"/>
          <w:numId w:val="4"/>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 técnico de Som;</w:t>
      </w:r>
    </w:p>
    <w:p w14:paraId="7FF93CEF" w14:textId="5FF139A1" w:rsidR="20781B70" w:rsidRDefault="20781B70">
      <w:pPr>
        <w:pStyle w:val="PargrafodaLista"/>
        <w:numPr>
          <w:ilvl w:val="0"/>
          <w:numId w:val="4"/>
        </w:numPr>
        <w:spacing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 mestre de Cerimônia no período integral do acontecimento das finais;</w:t>
      </w:r>
    </w:p>
    <w:p w14:paraId="192C0768" w14:textId="7712C438" w:rsidR="20781B70" w:rsidRDefault="20781B70">
      <w:pPr>
        <w:pStyle w:val="PargrafodaLista"/>
        <w:numPr>
          <w:ilvl w:val="0"/>
          <w:numId w:val="4"/>
        </w:numPr>
        <w:spacing w:before="24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Premiação (</w:t>
      </w:r>
      <w:proofErr w:type="spellStart"/>
      <w:r w:rsidRPr="3E13702F">
        <w:rPr>
          <w:rFonts w:ascii="Calibri" w:eastAsia="Calibri" w:hAnsi="Calibri" w:cs="Calibri"/>
          <w:color w:val="000000" w:themeColor="text1"/>
          <w:sz w:val="24"/>
          <w:szCs w:val="24"/>
        </w:rPr>
        <w:t>backdrop</w:t>
      </w:r>
      <w:proofErr w:type="spellEnd"/>
      <w:r w:rsidRPr="3E13702F">
        <w:rPr>
          <w:rFonts w:ascii="Calibri" w:eastAsia="Calibri" w:hAnsi="Calibri" w:cs="Calibri"/>
          <w:color w:val="000000" w:themeColor="text1"/>
          <w:sz w:val="24"/>
          <w:szCs w:val="24"/>
        </w:rPr>
        <w:t xml:space="preserve"> 6m x 3m, 3m x 2m e PÓDIUM);</w:t>
      </w:r>
    </w:p>
    <w:p w14:paraId="357FD933" w14:textId="0EFC8180" w:rsidR="20781B70" w:rsidRDefault="20781B70">
      <w:pPr>
        <w:pStyle w:val="PargrafodaLista"/>
        <w:numPr>
          <w:ilvl w:val="0"/>
          <w:numId w:val="4"/>
        </w:numPr>
        <w:spacing w:before="24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Comunicação visual (produção de 6 banners 3m x 1m).</w:t>
      </w:r>
    </w:p>
    <w:p w14:paraId="77E6C109" w14:textId="4C24F60F" w:rsidR="20781B70" w:rsidRDefault="20781B70">
      <w:pPr>
        <w:pStyle w:val="PargrafodaLista"/>
        <w:numPr>
          <w:ilvl w:val="2"/>
          <w:numId w:val="14"/>
        </w:numPr>
        <w:spacing w:before="240" w:after="0" w:line="36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Materiais esportivos</w:t>
      </w:r>
    </w:p>
    <w:p w14:paraId="76205E9F" w14:textId="765D647D" w:rsidR="20781B70" w:rsidRDefault="20781B70" w:rsidP="3E13702F">
      <w:pPr>
        <w:spacing w:after="200" w:line="360"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Para a realização das rodadas deverão ser levadas aos locais dos jogos 02 (duas) bolas conforme modalidade, categoria e gênero. </w:t>
      </w:r>
    </w:p>
    <w:tbl>
      <w:tblPr>
        <w:tblW w:w="0" w:type="auto"/>
        <w:tblBorders>
          <w:top w:val="single" w:sz="6" w:space="0" w:color="auto"/>
          <w:left w:val="single" w:sz="6" w:space="0" w:color="auto"/>
          <w:bottom w:val="single" w:sz="6" w:space="0" w:color="auto"/>
          <w:right w:val="single" w:sz="6" w:space="0" w:color="auto"/>
        </w:tblBorders>
        <w:tblLayout w:type="fixed"/>
        <w:tblLook w:val="06E0" w:firstRow="1" w:lastRow="1" w:firstColumn="1" w:lastColumn="0" w:noHBand="1" w:noVBand="1"/>
      </w:tblPr>
      <w:tblGrid>
        <w:gridCol w:w="5055"/>
        <w:gridCol w:w="1609"/>
        <w:gridCol w:w="1995"/>
        <w:gridCol w:w="356"/>
      </w:tblGrid>
      <w:tr w:rsidR="3E13702F" w14:paraId="0B20B306" w14:textId="77777777" w:rsidTr="3E13702F">
        <w:trPr>
          <w:trHeight w:val="330"/>
        </w:trPr>
        <w:tc>
          <w:tcPr>
            <w:tcW w:w="5055" w:type="dxa"/>
            <w:tcBorders>
              <w:top w:val="single" w:sz="6" w:space="0" w:color="000000" w:themeColor="text1"/>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67544A20" w14:textId="2AF7DD5C"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Especificação</w:t>
            </w:r>
          </w:p>
        </w:tc>
        <w:tc>
          <w:tcPr>
            <w:tcW w:w="1609" w:type="dxa"/>
            <w:tcBorders>
              <w:top w:val="single" w:sz="6" w:space="0" w:color="000000" w:themeColor="text1"/>
              <w:left w:val="single" w:sz="6" w:space="0" w:color="BFBFBF" w:themeColor="background1" w:themeShade="BF"/>
              <w:bottom w:val="single" w:sz="6" w:space="0" w:color="BFBFBF" w:themeColor="background1" w:themeShade="BF"/>
              <w:right w:val="nil"/>
            </w:tcBorders>
            <w:shd w:val="clear" w:color="auto" w:fill="1E8BCD"/>
            <w:vAlign w:val="center"/>
          </w:tcPr>
          <w:p w14:paraId="52EA9797" w14:textId="1E5EF64B"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Quantidade </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bottom"/>
          </w:tcPr>
          <w:p w14:paraId="2E980982" w14:textId="010C1616"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Valor</w:t>
            </w:r>
          </w:p>
        </w:tc>
        <w:tc>
          <w:tcPr>
            <w:tcW w:w="356" w:type="dxa"/>
            <w:tcBorders>
              <w:top w:val="nil"/>
              <w:left w:val="single" w:sz="6" w:space="0" w:color="auto"/>
              <w:bottom w:val="nil"/>
              <w:right w:val="nil"/>
            </w:tcBorders>
            <w:vAlign w:val="bottom"/>
          </w:tcPr>
          <w:p w14:paraId="76688579" w14:textId="34939FDB" w:rsidR="3E13702F" w:rsidRDefault="3E13702F" w:rsidP="3E13702F">
            <w:pPr>
              <w:spacing w:after="200" w:line="276" w:lineRule="auto"/>
              <w:jc w:val="both"/>
              <w:rPr>
                <w:rFonts w:ascii="Calibri" w:eastAsia="Calibri" w:hAnsi="Calibri" w:cs="Calibri"/>
                <w:sz w:val="24"/>
                <w:szCs w:val="24"/>
              </w:rPr>
            </w:pPr>
          </w:p>
        </w:tc>
      </w:tr>
      <w:tr w:rsidR="3E13702F" w14:paraId="65E77631" w14:textId="77777777" w:rsidTr="3E13702F">
        <w:trPr>
          <w:trHeight w:val="3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20342673" w14:textId="51380AE7"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Bola Oficial de Futsal</w:t>
            </w:r>
            <w:r w:rsidRPr="3E13702F">
              <w:rPr>
                <w:rFonts w:ascii="Calibri" w:eastAsia="Calibri" w:hAnsi="Calibri" w:cs="Calibri"/>
                <w:sz w:val="24"/>
                <w:szCs w:val="24"/>
              </w:rPr>
              <w:t xml:space="preserve">, com 11 gomos </w:t>
            </w:r>
            <w:proofErr w:type="spellStart"/>
            <w:r w:rsidRPr="3E13702F">
              <w:rPr>
                <w:rFonts w:ascii="Calibri" w:eastAsia="Calibri" w:hAnsi="Calibri" w:cs="Calibri"/>
                <w:sz w:val="24"/>
                <w:szCs w:val="24"/>
              </w:rPr>
              <w:t>termosoldados</w:t>
            </w:r>
            <w:proofErr w:type="spellEnd"/>
            <w:r w:rsidRPr="3E13702F">
              <w:rPr>
                <w:rFonts w:ascii="Calibri" w:eastAsia="Calibri" w:hAnsi="Calibri" w:cs="Calibri"/>
                <w:sz w:val="24"/>
                <w:szCs w:val="24"/>
              </w:rPr>
              <w:t xml:space="preserve">, confeccionada em PU </w:t>
            </w:r>
            <w:proofErr w:type="spellStart"/>
            <w:r w:rsidRPr="3E13702F">
              <w:rPr>
                <w:rFonts w:ascii="Calibri" w:eastAsia="Calibri" w:hAnsi="Calibri" w:cs="Calibri"/>
                <w:sz w:val="24"/>
                <w:szCs w:val="24"/>
              </w:rPr>
              <w:t>prá</w:t>
            </w:r>
            <w:proofErr w:type="spellEnd"/>
            <w:r w:rsidRPr="3E13702F">
              <w:rPr>
                <w:rFonts w:ascii="Calibri" w:eastAsia="Calibri" w:hAnsi="Calibri" w:cs="Calibri"/>
                <w:sz w:val="24"/>
                <w:szCs w:val="24"/>
              </w:rPr>
              <w:t xml:space="preserve"> com camada </w:t>
            </w:r>
            <w:proofErr w:type="spellStart"/>
            <w:r w:rsidRPr="3E13702F">
              <w:rPr>
                <w:rFonts w:ascii="Calibri" w:eastAsia="Calibri" w:hAnsi="Calibri" w:cs="Calibri"/>
                <w:sz w:val="24"/>
                <w:szCs w:val="24"/>
              </w:rPr>
              <w:t>Neotec</w:t>
            </w:r>
            <w:proofErr w:type="spellEnd"/>
            <w:r w:rsidRPr="3E13702F">
              <w:rPr>
                <w:rFonts w:ascii="Calibri" w:eastAsia="Calibri" w:hAnsi="Calibri" w:cs="Calibri"/>
                <w:sz w:val="24"/>
                <w:szCs w:val="24"/>
              </w:rPr>
              <w:t xml:space="preserve">, forro termofixo, diâmetro 62,5 -63,5cm, peso 410 a 430g, Câmara </w:t>
            </w:r>
            <w:r w:rsidR="545FDC38" w:rsidRPr="3E13702F">
              <w:rPr>
                <w:rFonts w:ascii="Calibri" w:eastAsia="Calibri" w:hAnsi="Calibri" w:cs="Calibri"/>
                <w:sz w:val="24"/>
                <w:szCs w:val="24"/>
              </w:rPr>
              <w:t>construída</w:t>
            </w:r>
            <w:r w:rsidRPr="3E13702F">
              <w:rPr>
                <w:rFonts w:ascii="Calibri" w:eastAsia="Calibri" w:hAnsi="Calibri" w:cs="Calibri"/>
                <w:sz w:val="24"/>
                <w:szCs w:val="24"/>
              </w:rPr>
              <w:t xml:space="preserve"> a base de borracha butílica estruturada com anéis internos e 6 discos posicionados simetricamente, miolo alongado, removível e lubrificado.</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414B7A3F" w14:textId="20B32A49"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12</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3FBCBD27" w14:textId="383782D7"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R$ 170.00</w:t>
            </w:r>
          </w:p>
        </w:tc>
        <w:tc>
          <w:tcPr>
            <w:tcW w:w="356" w:type="dxa"/>
            <w:tcBorders>
              <w:top w:val="nil"/>
              <w:left w:val="single" w:sz="6" w:space="0" w:color="auto"/>
              <w:bottom w:val="nil"/>
              <w:right w:val="nil"/>
            </w:tcBorders>
            <w:vAlign w:val="bottom"/>
          </w:tcPr>
          <w:p w14:paraId="589E622E" w14:textId="15E3AA45"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0E892CC1" w14:textId="77777777" w:rsidTr="3E13702F">
        <w:trPr>
          <w:trHeight w:val="3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170AA77A" w14:textId="2DB8CA83"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Bola Oficial de Futsal</w:t>
            </w:r>
            <w:r w:rsidRPr="3E13702F">
              <w:rPr>
                <w:rFonts w:ascii="Calibri" w:eastAsia="Calibri" w:hAnsi="Calibri" w:cs="Calibri"/>
                <w:sz w:val="24"/>
                <w:szCs w:val="24"/>
              </w:rPr>
              <w:t xml:space="preserve">, com 8 gomos </w:t>
            </w:r>
            <w:proofErr w:type="spellStart"/>
            <w:r w:rsidRPr="3E13702F">
              <w:rPr>
                <w:rFonts w:ascii="Calibri" w:eastAsia="Calibri" w:hAnsi="Calibri" w:cs="Calibri"/>
                <w:sz w:val="24"/>
                <w:szCs w:val="24"/>
              </w:rPr>
              <w:t>termosoldados</w:t>
            </w:r>
            <w:proofErr w:type="spellEnd"/>
            <w:r w:rsidRPr="3E13702F">
              <w:rPr>
                <w:rFonts w:ascii="Calibri" w:eastAsia="Calibri" w:hAnsi="Calibri" w:cs="Calibri"/>
                <w:sz w:val="24"/>
                <w:szCs w:val="24"/>
              </w:rPr>
              <w:t xml:space="preserve">, confeccionada em PU. Com camada </w:t>
            </w:r>
            <w:proofErr w:type="spellStart"/>
            <w:r w:rsidRPr="3E13702F">
              <w:rPr>
                <w:rFonts w:ascii="Calibri" w:eastAsia="Calibri" w:hAnsi="Calibri" w:cs="Calibri"/>
                <w:sz w:val="24"/>
                <w:szCs w:val="24"/>
              </w:rPr>
              <w:t>Neogel</w:t>
            </w:r>
            <w:proofErr w:type="spellEnd"/>
            <w:r w:rsidRPr="3E13702F">
              <w:rPr>
                <w:rFonts w:ascii="Calibri" w:eastAsia="Calibri" w:hAnsi="Calibri" w:cs="Calibri"/>
                <w:sz w:val="24"/>
                <w:szCs w:val="24"/>
              </w:rPr>
              <w:t xml:space="preserve">, forro </w:t>
            </w:r>
            <w:proofErr w:type="spellStart"/>
            <w:r w:rsidRPr="3E13702F">
              <w:rPr>
                <w:rFonts w:ascii="Calibri" w:eastAsia="Calibri" w:hAnsi="Calibri" w:cs="Calibri"/>
                <w:sz w:val="24"/>
                <w:szCs w:val="24"/>
              </w:rPr>
              <w:t>termofixo</w:t>
            </w:r>
            <w:proofErr w:type="spellEnd"/>
            <w:r w:rsidRPr="3E13702F">
              <w:rPr>
                <w:rFonts w:ascii="Calibri" w:eastAsia="Calibri" w:hAnsi="Calibri" w:cs="Calibri"/>
                <w:sz w:val="24"/>
                <w:szCs w:val="24"/>
              </w:rPr>
              <w:t xml:space="preserve">, diâmetro 52-55cm, Câmara 6D, peso 300 a 330g. Câmara - </w:t>
            </w:r>
            <w:r w:rsidR="0B286935" w:rsidRPr="3E13702F">
              <w:rPr>
                <w:rFonts w:ascii="Calibri" w:eastAsia="Calibri" w:hAnsi="Calibri" w:cs="Calibri"/>
                <w:sz w:val="24"/>
                <w:szCs w:val="24"/>
              </w:rPr>
              <w:t>construída</w:t>
            </w:r>
            <w:r w:rsidRPr="3E13702F">
              <w:rPr>
                <w:rFonts w:ascii="Calibri" w:eastAsia="Calibri" w:hAnsi="Calibri" w:cs="Calibri"/>
                <w:sz w:val="24"/>
                <w:szCs w:val="24"/>
              </w:rPr>
              <w:t xml:space="preserve"> a base de borracha butílica estruturada com anéis internos e 6 discos posicionados simetricamente, miolo alongado, removível e lubrificado.  </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3AFAD02E" w14:textId="40AD501C"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06</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58C2FD39" w14:textId="22D8CB73"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R$ 100.00</w:t>
            </w:r>
          </w:p>
        </w:tc>
        <w:tc>
          <w:tcPr>
            <w:tcW w:w="356" w:type="dxa"/>
            <w:tcBorders>
              <w:top w:val="nil"/>
              <w:left w:val="single" w:sz="6" w:space="0" w:color="auto"/>
              <w:bottom w:val="nil"/>
              <w:right w:val="nil"/>
            </w:tcBorders>
            <w:vAlign w:val="bottom"/>
          </w:tcPr>
          <w:p w14:paraId="23E7612B" w14:textId="09050878"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1FE65AE9" w14:textId="77777777" w:rsidTr="3E13702F">
        <w:trPr>
          <w:trHeight w:val="3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3B696AC5" w14:textId="3262DDDD"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Bola Oficial de Futsal</w:t>
            </w:r>
            <w:r w:rsidRPr="3E13702F">
              <w:rPr>
                <w:rFonts w:ascii="Calibri" w:eastAsia="Calibri" w:hAnsi="Calibri" w:cs="Calibri"/>
                <w:sz w:val="24"/>
                <w:szCs w:val="24"/>
              </w:rPr>
              <w:t xml:space="preserve">, com 8 gomos </w:t>
            </w:r>
            <w:proofErr w:type="spellStart"/>
            <w:r w:rsidRPr="3E13702F">
              <w:rPr>
                <w:rFonts w:ascii="Calibri" w:eastAsia="Calibri" w:hAnsi="Calibri" w:cs="Calibri"/>
                <w:sz w:val="24"/>
                <w:szCs w:val="24"/>
              </w:rPr>
              <w:t>termosoldados</w:t>
            </w:r>
            <w:proofErr w:type="spellEnd"/>
            <w:r w:rsidRPr="3E13702F">
              <w:rPr>
                <w:rFonts w:ascii="Calibri" w:eastAsia="Calibri" w:hAnsi="Calibri" w:cs="Calibri"/>
                <w:sz w:val="24"/>
                <w:szCs w:val="24"/>
              </w:rPr>
              <w:t xml:space="preserve">, confeccionada em PU. Com camada </w:t>
            </w:r>
            <w:proofErr w:type="spellStart"/>
            <w:r w:rsidRPr="3E13702F">
              <w:rPr>
                <w:rFonts w:ascii="Calibri" w:eastAsia="Calibri" w:hAnsi="Calibri" w:cs="Calibri"/>
                <w:sz w:val="24"/>
                <w:szCs w:val="24"/>
              </w:rPr>
              <w:t>Neogel</w:t>
            </w:r>
            <w:proofErr w:type="spellEnd"/>
            <w:r w:rsidRPr="3E13702F">
              <w:rPr>
                <w:rFonts w:ascii="Calibri" w:eastAsia="Calibri" w:hAnsi="Calibri" w:cs="Calibri"/>
                <w:sz w:val="24"/>
                <w:szCs w:val="24"/>
              </w:rPr>
              <w:t xml:space="preserve">, forro </w:t>
            </w:r>
            <w:proofErr w:type="spellStart"/>
            <w:r w:rsidRPr="3E13702F">
              <w:rPr>
                <w:rFonts w:ascii="Calibri" w:eastAsia="Calibri" w:hAnsi="Calibri" w:cs="Calibri"/>
                <w:sz w:val="24"/>
                <w:szCs w:val="24"/>
              </w:rPr>
              <w:t>termofixo</w:t>
            </w:r>
            <w:proofErr w:type="spellEnd"/>
            <w:r w:rsidRPr="3E13702F">
              <w:rPr>
                <w:rFonts w:ascii="Calibri" w:eastAsia="Calibri" w:hAnsi="Calibri" w:cs="Calibri"/>
                <w:sz w:val="24"/>
                <w:szCs w:val="24"/>
              </w:rPr>
              <w:t>, diâmetro 55-58cm, peso 350 a 380g, Câmara construída a base de borracha butílica estruturada com anéis internos e 6 discos posicionados simetricamente, miolo alongado, removível e lubrificado.</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0A91F23C" w14:textId="435C562D"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06</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53426575" w14:textId="312F542D"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R$ 100.00</w:t>
            </w:r>
          </w:p>
        </w:tc>
        <w:tc>
          <w:tcPr>
            <w:tcW w:w="356" w:type="dxa"/>
            <w:tcBorders>
              <w:top w:val="nil"/>
              <w:left w:val="single" w:sz="6" w:space="0" w:color="auto"/>
              <w:bottom w:val="nil"/>
              <w:right w:val="nil"/>
            </w:tcBorders>
            <w:vAlign w:val="bottom"/>
          </w:tcPr>
          <w:p w14:paraId="0A252237" w14:textId="0F925C37"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5B4EB894" w14:textId="77777777" w:rsidTr="3E13702F">
        <w:trPr>
          <w:trHeight w:val="3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25EDD4C8" w14:textId="3C4EBB6B"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Bola Oficial de Voleibol</w:t>
            </w:r>
            <w:r w:rsidRPr="3E13702F">
              <w:rPr>
                <w:rFonts w:ascii="Calibri" w:eastAsia="Calibri" w:hAnsi="Calibri" w:cs="Calibri"/>
                <w:sz w:val="24"/>
                <w:szCs w:val="24"/>
              </w:rPr>
              <w:t xml:space="preserve">, com 18 gomos </w:t>
            </w:r>
            <w:proofErr w:type="spellStart"/>
            <w:r w:rsidRPr="3E13702F">
              <w:rPr>
                <w:rFonts w:ascii="Calibri" w:eastAsia="Calibri" w:hAnsi="Calibri" w:cs="Calibri"/>
                <w:sz w:val="24"/>
                <w:szCs w:val="24"/>
              </w:rPr>
              <w:t>termosoldados</w:t>
            </w:r>
            <w:proofErr w:type="spellEnd"/>
            <w:r w:rsidRPr="3E13702F">
              <w:rPr>
                <w:rFonts w:ascii="Calibri" w:eastAsia="Calibri" w:hAnsi="Calibri" w:cs="Calibri"/>
                <w:sz w:val="24"/>
                <w:szCs w:val="24"/>
              </w:rPr>
              <w:t xml:space="preserve">, confeccionada em Microfibra com forro termofixo e camada interna </w:t>
            </w:r>
            <w:proofErr w:type="spellStart"/>
            <w:r w:rsidRPr="3E13702F">
              <w:rPr>
                <w:rFonts w:ascii="Calibri" w:eastAsia="Calibri" w:hAnsi="Calibri" w:cs="Calibri"/>
                <w:sz w:val="24"/>
                <w:szCs w:val="24"/>
              </w:rPr>
              <w:t>neotec</w:t>
            </w:r>
            <w:proofErr w:type="spellEnd"/>
            <w:r w:rsidRPr="3E13702F">
              <w:rPr>
                <w:rFonts w:ascii="Calibri" w:eastAsia="Calibri" w:hAnsi="Calibri" w:cs="Calibri"/>
                <w:sz w:val="24"/>
                <w:szCs w:val="24"/>
              </w:rPr>
              <w:t>, diâmetro 65-67cm, peso 260 a 280g, Câmara construída a base de borracha butílica estruturada com anéis internos e 6 discos posicionados simetricamente, miolo alongado, removível e lubrificado.</w:t>
            </w:r>
          </w:p>
          <w:p w14:paraId="0AFF5E49" w14:textId="6BB85049" w:rsidR="3E13702F" w:rsidRDefault="3E13702F" w:rsidP="3E13702F">
            <w:pPr>
              <w:spacing w:after="200" w:line="276" w:lineRule="auto"/>
              <w:jc w:val="both"/>
              <w:rPr>
                <w:rFonts w:ascii="Calibri" w:eastAsia="Calibri" w:hAnsi="Calibri" w:cs="Calibri"/>
                <w:color w:val="000000" w:themeColor="text1"/>
                <w:sz w:val="24"/>
                <w:szCs w:val="24"/>
              </w:rPr>
            </w:pP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75BF64E2" w14:textId="31C0A918"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12</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26964F34" w14:textId="09D7AE19"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R$ 180.00</w:t>
            </w:r>
          </w:p>
        </w:tc>
        <w:tc>
          <w:tcPr>
            <w:tcW w:w="356" w:type="dxa"/>
            <w:tcBorders>
              <w:top w:val="nil"/>
              <w:left w:val="single" w:sz="6" w:space="0" w:color="auto"/>
              <w:bottom w:val="nil"/>
              <w:right w:val="nil"/>
            </w:tcBorders>
            <w:vAlign w:val="bottom"/>
          </w:tcPr>
          <w:p w14:paraId="1298628A" w14:textId="2DD68290"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7EC4CB74" w14:textId="77777777" w:rsidTr="3E13702F">
        <w:trPr>
          <w:trHeight w:val="3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56774D4E" w14:textId="7778F4E1"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Bola de Handebol H1L (OFICIAL)</w:t>
            </w:r>
            <w:r w:rsidRPr="3E13702F">
              <w:rPr>
                <w:rFonts w:ascii="Calibri" w:eastAsia="Calibri" w:hAnsi="Calibri" w:cs="Calibri"/>
                <w:sz w:val="24"/>
                <w:szCs w:val="24"/>
              </w:rPr>
              <w:t xml:space="preserve"> - Bola de Handebol, confeccionada em PU Pro costurada a mão com 32 gomos, com 50-52cm de circunferência, pesando entre 290 a 330 gramas, câmara construída a base de borracha butílica estruturada com anéis internos e 6 discos posicionados simetricamente, miolo alongado, removível e lubrificado.</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50E1179B" w14:textId="1957EA1A"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05</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61A2AF1E" w14:textId="5D36C529"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R$ 180.00</w:t>
            </w:r>
          </w:p>
        </w:tc>
        <w:tc>
          <w:tcPr>
            <w:tcW w:w="356" w:type="dxa"/>
            <w:tcBorders>
              <w:top w:val="nil"/>
              <w:left w:val="single" w:sz="6" w:space="0" w:color="auto"/>
              <w:bottom w:val="nil"/>
              <w:right w:val="nil"/>
            </w:tcBorders>
            <w:vAlign w:val="bottom"/>
          </w:tcPr>
          <w:p w14:paraId="1467684F" w14:textId="0B37E039"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569BE7DF" w14:textId="77777777" w:rsidTr="3E13702F">
        <w:trPr>
          <w:trHeight w:val="3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6D4F6883" w14:textId="1ECB58F7"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Bola de Handebol H2L (OFICIAL)</w:t>
            </w:r>
            <w:r w:rsidRPr="3E13702F">
              <w:rPr>
                <w:rFonts w:ascii="Calibri" w:eastAsia="Calibri" w:hAnsi="Calibri" w:cs="Calibri"/>
                <w:sz w:val="24"/>
                <w:szCs w:val="24"/>
              </w:rPr>
              <w:t xml:space="preserve"> </w:t>
            </w:r>
            <w:r w:rsidR="4313E0CE" w:rsidRPr="3E13702F">
              <w:rPr>
                <w:rFonts w:ascii="Calibri" w:eastAsia="Calibri" w:hAnsi="Calibri" w:cs="Calibri"/>
                <w:sz w:val="24"/>
                <w:szCs w:val="24"/>
              </w:rPr>
              <w:t>- confeccionada</w:t>
            </w:r>
            <w:r w:rsidRPr="3E13702F">
              <w:rPr>
                <w:rFonts w:ascii="Calibri" w:eastAsia="Calibri" w:hAnsi="Calibri" w:cs="Calibri"/>
                <w:sz w:val="24"/>
                <w:szCs w:val="24"/>
              </w:rPr>
              <w:t xml:space="preserve"> em PU Pro costurada à mão com 32 gomos, com 54-56 cm de circunferência, pesando entre 325 a 375 gramas, em Câmara construída a base de borracha butílica estruturada com anéis internos e 6 discos posicionados simetricamente, miolo alongado, removível e lubrificado.</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0449AA9F" w14:textId="2008898D"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05</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52058C9B" w14:textId="73880209"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R$ 180.00</w:t>
            </w:r>
          </w:p>
        </w:tc>
        <w:tc>
          <w:tcPr>
            <w:tcW w:w="356" w:type="dxa"/>
            <w:tcBorders>
              <w:top w:val="nil"/>
              <w:left w:val="single" w:sz="6" w:space="0" w:color="auto"/>
              <w:bottom w:val="nil"/>
              <w:right w:val="nil"/>
            </w:tcBorders>
            <w:vAlign w:val="bottom"/>
          </w:tcPr>
          <w:p w14:paraId="32707106" w14:textId="5DA363E1"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0E20F579" w14:textId="77777777" w:rsidTr="3E13702F">
        <w:trPr>
          <w:trHeight w:val="3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328407E1" w14:textId="0EB7D920"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Bola de Handebol H3L (OFICIAL)</w:t>
            </w:r>
            <w:r w:rsidRPr="3E13702F">
              <w:rPr>
                <w:rFonts w:ascii="Calibri" w:eastAsia="Calibri" w:hAnsi="Calibri" w:cs="Calibri"/>
                <w:sz w:val="24"/>
                <w:szCs w:val="24"/>
              </w:rPr>
              <w:t xml:space="preserve"> - confeccionada em PU Pro costurada à mão com 32 gomos, com 58-60 cm de circunferência, pesando entre 425 a 475 gramas, em câmara construída a base de borracha butílica estruturada com anéis internos e 6 discos posicionados simetricamente, miolo alongado, removível e lubrificado.</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56674719" w14:textId="7CAD4306"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06</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2992AE41" w14:textId="2586394D"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R$ 180.00</w:t>
            </w:r>
          </w:p>
        </w:tc>
        <w:tc>
          <w:tcPr>
            <w:tcW w:w="356" w:type="dxa"/>
            <w:tcBorders>
              <w:top w:val="nil"/>
              <w:left w:val="single" w:sz="6" w:space="0" w:color="auto"/>
              <w:bottom w:val="nil"/>
              <w:right w:val="nil"/>
            </w:tcBorders>
            <w:vAlign w:val="bottom"/>
          </w:tcPr>
          <w:p w14:paraId="36A31787" w14:textId="337E3718"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4E83EA2C" w14:textId="77777777" w:rsidTr="3E13702F">
        <w:trPr>
          <w:trHeight w:val="6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7CDBB274" w14:textId="5FEA966A"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Bola Oficial de Basquete</w:t>
            </w:r>
            <w:r w:rsidRPr="3E13702F">
              <w:rPr>
                <w:rFonts w:ascii="Calibri" w:eastAsia="Calibri" w:hAnsi="Calibri" w:cs="Calibri"/>
                <w:sz w:val="24"/>
                <w:szCs w:val="24"/>
              </w:rPr>
              <w:t>, tamanho masculino, matrizada, confeccionada em Microfibra, diâmetro 75 -77 cm, peso 580 a 620g, Câmara construída a base de borracha butílica estruturada com anéis internos e 6 discos posicionados simetricamente, miolo alongado, removível e lubrificado.</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039095A3" w14:textId="3C3AB7CB"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06</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4B2B6AAC" w14:textId="0D582CBB"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R$ 249.00</w:t>
            </w:r>
          </w:p>
        </w:tc>
        <w:tc>
          <w:tcPr>
            <w:tcW w:w="356" w:type="dxa"/>
            <w:tcBorders>
              <w:top w:val="nil"/>
              <w:left w:val="single" w:sz="6" w:space="0" w:color="auto"/>
              <w:bottom w:val="nil"/>
              <w:right w:val="nil"/>
            </w:tcBorders>
            <w:vAlign w:val="bottom"/>
          </w:tcPr>
          <w:p w14:paraId="2F7EB3EF" w14:textId="75A70CD2"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76E2E86C" w14:textId="77777777" w:rsidTr="3E13702F">
        <w:trPr>
          <w:trHeight w:val="6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4E153F87" w14:textId="4E7F1D38" w:rsidR="3E13702F" w:rsidRDefault="3E13702F" w:rsidP="3E13702F">
            <w:pPr>
              <w:spacing w:after="200" w:line="276" w:lineRule="auto"/>
              <w:jc w:val="both"/>
              <w:rPr>
                <w:rFonts w:ascii="Calibri" w:eastAsia="Calibri" w:hAnsi="Calibri" w:cs="Calibri"/>
                <w:sz w:val="24"/>
                <w:szCs w:val="24"/>
              </w:rPr>
            </w:pPr>
            <w:r w:rsidRPr="3E13702F">
              <w:rPr>
                <w:rFonts w:ascii="Calibri" w:eastAsia="Calibri" w:hAnsi="Calibri" w:cs="Calibri"/>
                <w:b/>
                <w:bCs/>
                <w:sz w:val="24"/>
                <w:szCs w:val="24"/>
              </w:rPr>
              <w:t>Bola Oficial de Basquete</w:t>
            </w:r>
            <w:r w:rsidRPr="3E13702F">
              <w:rPr>
                <w:rFonts w:ascii="Calibri" w:eastAsia="Calibri" w:hAnsi="Calibri" w:cs="Calibri"/>
                <w:sz w:val="24"/>
                <w:szCs w:val="24"/>
              </w:rPr>
              <w:t>, tamanho feminino, matrizada, confeccionada em Microfibra, diâmetro 72 -74 cm, peso 510 a 567g.  Câmara construída a base de borracha butílica estruturada com anéis internos e 6 discos posicionados simetricamente, miolo alongado, removível e lubrificado.</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3820E493" w14:textId="1942D325"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06</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362CA52C" w14:textId="0C2EE9B2"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R$ 249.00</w:t>
            </w:r>
          </w:p>
        </w:tc>
        <w:tc>
          <w:tcPr>
            <w:tcW w:w="356" w:type="dxa"/>
            <w:tcBorders>
              <w:top w:val="nil"/>
              <w:left w:val="single" w:sz="6" w:space="0" w:color="auto"/>
              <w:bottom w:val="nil"/>
              <w:right w:val="nil"/>
            </w:tcBorders>
            <w:vAlign w:val="bottom"/>
          </w:tcPr>
          <w:p w14:paraId="0813032A" w14:textId="16638C26"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6704FBBE" w14:textId="77777777" w:rsidTr="3E13702F">
        <w:trPr>
          <w:trHeight w:val="315"/>
        </w:trPr>
        <w:tc>
          <w:tcPr>
            <w:tcW w:w="50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1E8BCD"/>
          </w:tcPr>
          <w:p w14:paraId="43D54CB7" w14:textId="36AC9AF2" w:rsidR="3E13702F" w:rsidRDefault="3E13702F" w:rsidP="3E13702F">
            <w:pPr>
              <w:spacing w:after="200" w:line="276"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Camisetas</w:t>
            </w:r>
          </w:p>
        </w:tc>
        <w:tc>
          <w:tcPr>
            <w:tcW w:w="1609"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1E8BCD"/>
            <w:vAlign w:val="center"/>
          </w:tcPr>
          <w:p w14:paraId="177B3F3D" w14:textId="4186D8B0"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100</w:t>
            </w:r>
          </w:p>
        </w:tc>
        <w:tc>
          <w:tcPr>
            <w:tcW w:w="1995" w:type="dxa"/>
            <w:tcBorders>
              <w:top w:val="single" w:sz="6" w:space="0" w:color="auto"/>
              <w:left w:val="single" w:sz="6" w:space="0" w:color="auto"/>
              <w:bottom w:val="single" w:sz="6" w:space="0" w:color="auto"/>
              <w:right w:val="single" w:sz="6" w:space="0" w:color="auto"/>
            </w:tcBorders>
            <w:shd w:val="clear" w:color="auto" w:fill="1E8BCD"/>
            <w:vAlign w:val="center"/>
          </w:tcPr>
          <w:p w14:paraId="2AED3D38" w14:textId="5D792F14" w:rsidR="3E13702F" w:rsidRDefault="3E13702F"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R$ 45.00</w:t>
            </w:r>
          </w:p>
        </w:tc>
        <w:tc>
          <w:tcPr>
            <w:tcW w:w="356" w:type="dxa"/>
            <w:tcBorders>
              <w:top w:val="nil"/>
              <w:left w:val="single" w:sz="6" w:space="0" w:color="auto"/>
              <w:bottom w:val="nil"/>
              <w:right w:val="nil"/>
            </w:tcBorders>
            <w:vAlign w:val="bottom"/>
          </w:tcPr>
          <w:p w14:paraId="48858807" w14:textId="43D4B7AD" w:rsidR="3E13702F" w:rsidRDefault="3E13702F" w:rsidP="3E13702F">
            <w:pPr>
              <w:spacing w:after="200" w:line="276" w:lineRule="auto"/>
              <w:jc w:val="both"/>
              <w:rPr>
                <w:rFonts w:ascii="Calibri" w:eastAsia="Calibri" w:hAnsi="Calibri" w:cs="Calibri"/>
                <w:color w:val="000000" w:themeColor="text1"/>
                <w:sz w:val="24"/>
                <w:szCs w:val="24"/>
              </w:rPr>
            </w:pPr>
          </w:p>
        </w:tc>
      </w:tr>
      <w:tr w:rsidR="3E13702F" w14:paraId="72B458C6" w14:textId="77777777" w:rsidTr="3E13702F">
        <w:trPr>
          <w:trHeight w:val="300"/>
        </w:trPr>
        <w:tc>
          <w:tcPr>
            <w:tcW w:w="5055" w:type="dxa"/>
            <w:tcBorders>
              <w:top w:val="single" w:sz="6" w:space="0" w:color="BFBFBF" w:themeColor="background1" w:themeShade="BF"/>
              <w:left w:val="nil"/>
              <w:bottom w:val="nil"/>
              <w:right w:val="nil"/>
            </w:tcBorders>
            <w:shd w:val="clear" w:color="auto" w:fill="1E8BCD"/>
          </w:tcPr>
          <w:p w14:paraId="0CEE35EB" w14:textId="7337C444" w:rsidR="3E13702F" w:rsidRDefault="3E13702F" w:rsidP="3E13702F">
            <w:pPr>
              <w:spacing w:after="200" w:line="276"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TOTAL MATERIAIS SEM FRETE</w:t>
            </w:r>
          </w:p>
        </w:tc>
        <w:tc>
          <w:tcPr>
            <w:tcW w:w="1609" w:type="dxa"/>
            <w:tcBorders>
              <w:top w:val="single" w:sz="6" w:space="0" w:color="BFBFBF" w:themeColor="background1" w:themeShade="BF"/>
              <w:left w:val="nil"/>
              <w:bottom w:val="nil"/>
              <w:right w:val="nil"/>
            </w:tcBorders>
            <w:shd w:val="clear" w:color="auto" w:fill="1E8BCD"/>
            <w:vAlign w:val="bottom"/>
          </w:tcPr>
          <w:p w14:paraId="34B6FA2F" w14:textId="5004D357" w:rsidR="3E13702F" w:rsidRDefault="3E13702F" w:rsidP="3E13702F">
            <w:pPr>
              <w:spacing w:after="200" w:line="276" w:lineRule="auto"/>
              <w:jc w:val="both"/>
              <w:rPr>
                <w:rFonts w:ascii="Calibri" w:eastAsia="Calibri" w:hAnsi="Calibri" w:cs="Calibri"/>
                <w:sz w:val="24"/>
                <w:szCs w:val="24"/>
              </w:rPr>
            </w:pPr>
          </w:p>
        </w:tc>
        <w:tc>
          <w:tcPr>
            <w:tcW w:w="1995" w:type="dxa"/>
            <w:tcBorders>
              <w:top w:val="single" w:sz="6" w:space="0" w:color="auto"/>
              <w:left w:val="nil"/>
              <w:bottom w:val="nil"/>
              <w:right w:val="nil"/>
            </w:tcBorders>
            <w:shd w:val="clear" w:color="auto" w:fill="1E8BCD"/>
            <w:vAlign w:val="bottom"/>
          </w:tcPr>
          <w:p w14:paraId="10B105F3" w14:textId="07D7816E" w:rsidR="3E13702F" w:rsidRDefault="3E13702F" w:rsidP="3E13702F">
            <w:pPr>
              <w:spacing w:after="200" w:line="276" w:lineRule="auto"/>
              <w:jc w:val="both"/>
              <w:rPr>
                <w:rFonts w:ascii="Calibri" w:eastAsia="Calibri" w:hAnsi="Calibri" w:cs="Calibri"/>
                <w:sz w:val="24"/>
                <w:szCs w:val="24"/>
              </w:rPr>
            </w:pPr>
          </w:p>
        </w:tc>
        <w:tc>
          <w:tcPr>
            <w:tcW w:w="356" w:type="dxa"/>
            <w:tcBorders>
              <w:top w:val="nil"/>
              <w:left w:val="nil"/>
              <w:bottom w:val="nil"/>
              <w:right w:val="nil"/>
            </w:tcBorders>
            <w:vAlign w:val="bottom"/>
          </w:tcPr>
          <w:p w14:paraId="45B00661" w14:textId="045F97B6" w:rsidR="3E13702F" w:rsidRDefault="3E13702F" w:rsidP="3E13702F">
            <w:pPr>
              <w:spacing w:after="200" w:line="276" w:lineRule="auto"/>
              <w:jc w:val="both"/>
              <w:rPr>
                <w:rFonts w:ascii="Calibri" w:eastAsia="Calibri" w:hAnsi="Calibri" w:cs="Calibri"/>
                <w:sz w:val="24"/>
                <w:szCs w:val="24"/>
              </w:rPr>
            </w:pPr>
          </w:p>
        </w:tc>
      </w:tr>
    </w:tbl>
    <w:p w14:paraId="49C95F48" w14:textId="1B86D7BF" w:rsidR="20781B70" w:rsidRDefault="20781B70" w:rsidP="3E13702F">
      <w:pPr>
        <w:spacing w:after="200" w:line="276"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 xml:space="preserve"> </w:t>
      </w:r>
    </w:p>
    <w:p w14:paraId="7323AD86" w14:textId="573D2381" w:rsidR="20781B70" w:rsidRDefault="20781B70">
      <w:pPr>
        <w:pStyle w:val="PargrafodaLista"/>
        <w:numPr>
          <w:ilvl w:val="1"/>
          <w:numId w:val="14"/>
        </w:numPr>
        <w:spacing w:after="0" w:line="240" w:lineRule="auto"/>
        <w:jc w:val="both"/>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Quantitativos</w:t>
      </w:r>
    </w:p>
    <w:p w14:paraId="33109929" w14:textId="48C3E87F" w:rsidR="3E13702F" w:rsidRDefault="3E13702F" w:rsidP="3E13702F">
      <w:pPr>
        <w:spacing w:after="200" w:line="276" w:lineRule="auto"/>
        <w:jc w:val="both"/>
        <w:rPr>
          <w:rFonts w:ascii="Calibri" w:eastAsia="Calibri" w:hAnsi="Calibri" w:cs="Calibri"/>
          <w:color w:val="000000" w:themeColor="text1"/>
          <w:sz w:val="24"/>
          <w:szCs w:val="24"/>
        </w:rPr>
      </w:pPr>
    </w:p>
    <w:tbl>
      <w:tblPr>
        <w:tblW w:w="0" w:type="auto"/>
        <w:tblInd w:w="4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85"/>
        <w:gridCol w:w="1485"/>
        <w:gridCol w:w="1755"/>
        <w:gridCol w:w="1665"/>
        <w:gridCol w:w="1797"/>
      </w:tblGrid>
      <w:tr w:rsidR="3E13702F" w14:paraId="6CA73FE3" w14:textId="77777777" w:rsidTr="3E13702F">
        <w:trPr>
          <w:trHeight w:val="300"/>
        </w:trPr>
        <w:tc>
          <w:tcPr>
            <w:tcW w:w="908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tcMar>
              <w:left w:w="60" w:type="dxa"/>
              <w:right w:w="60" w:type="dxa"/>
            </w:tcMar>
            <w:vAlign w:val="bottom"/>
          </w:tcPr>
          <w:p w14:paraId="3ECBB19E" w14:textId="49E6FBC9"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CIRCUITO ESPORTIVO</w:t>
            </w:r>
          </w:p>
        </w:tc>
      </w:tr>
      <w:tr w:rsidR="3E13702F" w14:paraId="04613041" w14:textId="77777777" w:rsidTr="3E13702F">
        <w:trPr>
          <w:trHeight w:val="300"/>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1B73E3F2" w14:textId="12A308BF"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 </w:t>
            </w:r>
          </w:p>
        </w:tc>
        <w:tc>
          <w:tcPr>
            <w:tcW w:w="148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2765FE8B" w14:textId="2BE6FDB9"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FUTSAL</w:t>
            </w:r>
          </w:p>
        </w:tc>
        <w:tc>
          <w:tcPr>
            <w:tcW w:w="175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5596884A" w14:textId="42CB11CC"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VOLEIBOL</w:t>
            </w:r>
          </w:p>
        </w:tc>
        <w:tc>
          <w:tcPr>
            <w:tcW w:w="166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10880E2D" w14:textId="3B56406D"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HANDEBOL</w:t>
            </w:r>
          </w:p>
        </w:tc>
        <w:tc>
          <w:tcPr>
            <w:tcW w:w="1797"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6682C010" w14:textId="7BDBD4C2"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BASQUETEBOL</w:t>
            </w:r>
          </w:p>
        </w:tc>
      </w:tr>
      <w:tr w:rsidR="3E13702F" w14:paraId="1DC817EA" w14:textId="77777777" w:rsidTr="3E13702F">
        <w:trPr>
          <w:trHeight w:val="300"/>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166FA468" w14:textId="3AC444B9"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EQUIPES</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379E9B29" w14:textId="045A17A7"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96</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17685A85" w14:textId="4C4F8A1E"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64</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493F3DE3" w14:textId="423B9230"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64</w:t>
            </w:r>
          </w:p>
        </w:tc>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09029BB5" w14:textId="1B38A60D"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64</w:t>
            </w:r>
          </w:p>
        </w:tc>
      </w:tr>
      <w:tr w:rsidR="3E13702F" w14:paraId="0AD46E27" w14:textId="77777777" w:rsidTr="3E13702F">
        <w:trPr>
          <w:trHeight w:val="300"/>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5F800927" w14:textId="17C8C33B"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JOGOS</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1D3156E1" w14:textId="127217C6"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192</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1878A78B" w14:textId="2DD96606"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128</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3B6AA52B" w14:textId="0294AAF9"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128</w:t>
            </w:r>
          </w:p>
        </w:tc>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08100985" w14:textId="5FFAE652"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128</w:t>
            </w:r>
          </w:p>
        </w:tc>
      </w:tr>
      <w:tr w:rsidR="3E13702F" w14:paraId="627E86EB" w14:textId="77777777" w:rsidTr="3E13702F">
        <w:trPr>
          <w:trHeight w:val="300"/>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3FFA7081" w14:textId="7AD50F6A"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GINÁSIO</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0F530B9A" w14:textId="1191E0E6"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28</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41A2F7F9" w14:textId="316A2A8D"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16</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6007F7D4" w14:textId="1EE45A5E"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16</w:t>
            </w:r>
          </w:p>
        </w:tc>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449BE4E4" w14:textId="484E1C25"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16</w:t>
            </w:r>
          </w:p>
        </w:tc>
      </w:tr>
      <w:tr w:rsidR="3E13702F" w14:paraId="05E35DDB" w14:textId="77777777" w:rsidTr="3E13702F">
        <w:trPr>
          <w:trHeight w:val="555"/>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1B769FF4" w14:textId="1056DF4B"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MÉDIA DE JOGOS POR FIM DE SEMANA</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05CCD8E0" w14:textId="67B0CAFA"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48</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5232525E" w14:textId="44DA6978"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32</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4D8B1F5D" w14:textId="1A1C3D85"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32</w:t>
            </w:r>
          </w:p>
        </w:tc>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21CFE173" w14:textId="7FEC9117"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32</w:t>
            </w:r>
          </w:p>
        </w:tc>
      </w:tr>
      <w:tr w:rsidR="3E13702F" w14:paraId="4668C944" w14:textId="77777777" w:rsidTr="3E13702F">
        <w:trPr>
          <w:trHeight w:val="300"/>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48EC6267" w14:textId="65358183"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INFRAESTRUTURA</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5D0103F9" w14:textId="5B17D34C"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2</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0CA5D298" w14:textId="271D13EF"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501ADEFA" w14:textId="2B04D3A8"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w:t>
            </w:r>
          </w:p>
        </w:tc>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69E56B25" w14:textId="20C620E9"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w:t>
            </w:r>
          </w:p>
        </w:tc>
      </w:tr>
      <w:tr w:rsidR="3E13702F" w14:paraId="25A59FCD" w14:textId="77777777" w:rsidTr="3E13702F">
        <w:trPr>
          <w:trHeight w:val="300"/>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0D0017E3" w14:textId="679BDE86"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COFFEE BREAK</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55388C53" w14:textId="50157281"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100</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2C97E998" w14:textId="25841F9A"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50</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726B090A" w14:textId="66898141"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50</w:t>
            </w:r>
          </w:p>
        </w:tc>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6E8E1D92" w14:textId="5299A4B7"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50</w:t>
            </w:r>
          </w:p>
        </w:tc>
      </w:tr>
      <w:tr w:rsidR="3E13702F" w14:paraId="3C0C27C0" w14:textId="77777777" w:rsidTr="3E13702F">
        <w:trPr>
          <w:trHeight w:val="315"/>
        </w:trPr>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6F83CAE2" w14:textId="036CC90D" w:rsidR="3E13702F" w:rsidRDefault="3E13702F" w:rsidP="3E13702F">
            <w:pPr>
              <w:spacing w:after="0" w:line="360" w:lineRule="auto"/>
              <w:jc w:val="both"/>
              <w:rPr>
                <w:rFonts w:ascii="Calibri" w:eastAsia="Calibri" w:hAnsi="Calibri" w:cs="Calibri"/>
                <w:sz w:val="24"/>
                <w:szCs w:val="24"/>
              </w:rPr>
            </w:pPr>
            <w:r w:rsidRPr="3E13702F">
              <w:rPr>
                <w:rFonts w:ascii="Calibri" w:eastAsia="Calibri" w:hAnsi="Calibri" w:cs="Calibri"/>
                <w:sz w:val="24"/>
                <w:szCs w:val="24"/>
              </w:rPr>
              <w:t>KIT LANCHE</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09A8A1B7" w14:textId="46579538"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100</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546F9A4D" w14:textId="10FA9797"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50</w:t>
            </w:r>
          </w:p>
        </w:tc>
        <w:tc>
          <w:tcPr>
            <w:tcW w:w="16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5952374E" w14:textId="1725DF95"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50</w:t>
            </w:r>
          </w:p>
        </w:tc>
        <w:tc>
          <w:tcPr>
            <w:tcW w:w="17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bottom"/>
          </w:tcPr>
          <w:p w14:paraId="11E65942" w14:textId="7D1A1A61" w:rsidR="3E13702F" w:rsidRDefault="3E13702F" w:rsidP="3E13702F">
            <w:pPr>
              <w:spacing w:after="0" w:line="360" w:lineRule="auto"/>
              <w:jc w:val="center"/>
              <w:rPr>
                <w:rFonts w:ascii="Calibri" w:eastAsia="Calibri" w:hAnsi="Calibri" w:cs="Calibri"/>
                <w:sz w:val="24"/>
                <w:szCs w:val="24"/>
              </w:rPr>
            </w:pPr>
            <w:r w:rsidRPr="3E13702F">
              <w:rPr>
                <w:rFonts w:ascii="Calibri" w:eastAsia="Calibri" w:hAnsi="Calibri" w:cs="Calibri"/>
                <w:sz w:val="24"/>
                <w:szCs w:val="24"/>
              </w:rPr>
              <w:t>50</w:t>
            </w:r>
          </w:p>
        </w:tc>
      </w:tr>
    </w:tbl>
    <w:p w14:paraId="2D7181C9" w14:textId="52CC6CB7" w:rsidR="3E13702F" w:rsidRDefault="3E13702F" w:rsidP="3E13702F">
      <w:pPr>
        <w:spacing w:after="200" w:line="276" w:lineRule="auto"/>
        <w:jc w:val="both"/>
        <w:rPr>
          <w:rFonts w:ascii="Calibri" w:eastAsia="Calibri" w:hAnsi="Calibri" w:cs="Calibri"/>
          <w:color w:val="000000" w:themeColor="text1"/>
          <w:sz w:val="24"/>
          <w:szCs w:val="24"/>
        </w:rPr>
      </w:pPr>
    </w:p>
    <w:p w14:paraId="7C18B03A" w14:textId="44A363D1" w:rsidR="20781B70" w:rsidRDefault="20781B70" w:rsidP="3E13702F">
      <w:pPr>
        <w:spacing w:after="200" w:line="276" w:lineRule="auto"/>
        <w:jc w:val="both"/>
        <w:rPr>
          <w:rFonts w:ascii="Calibri" w:eastAsia="Calibri" w:hAnsi="Calibri" w:cs="Calibri"/>
          <w:color w:val="000000" w:themeColor="text1"/>
          <w:sz w:val="24"/>
          <w:szCs w:val="24"/>
        </w:rPr>
      </w:pPr>
      <w:r w:rsidRPr="688044B3">
        <w:rPr>
          <w:rFonts w:ascii="Calibri" w:eastAsia="Calibri" w:hAnsi="Calibri" w:cs="Calibri"/>
          <w:color w:val="000000" w:themeColor="text1"/>
          <w:sz w:val="24"/>
          <w:szCs w:val="24"/>
        </w:rPr>
        <w:t xml:space="preserve"> Todas as modalidades terão o número máximo de equipes para inscrição por categoria e gêneros.</w:t>
      </w:r>
    </w:p>
    <w:p w14:paraId="2A71624E" w14:textId="60B99D34" w:rsidR="17D8D6A2" w:rsidRDefault="17D8D6A2" w:rsidP="688044B3">
      <w:pPr>
        <w:spacing w:after="200" w:line="276" w:lineRule="auto"/>
        <w:jc w:val="both"/>
        <w:rPr>
          <w:rFonts w:ascii="Calibri" w:eastAsia="Calibri" w:hAnsi="Calibri" w:cs="Calibri"/>
          <w:color w:val="000000" w:themeColor="text1"/>
          <w:sz w:val="24"/>
          <w:szCs w:val="24"/>
        </w:rPr>
      </w:pPr>
      <w:r w:rsidRPr="688044B3">
        <w:rPr>
          <w:rFonts w:ascii="Calibri" w:eastAsia="Calibri" w:hAnsi="Calibri" w:cs="Calibri"/>
          <w:color w:val="000000" w:themeColor="text1"/>
          <w:sz w:val="24"/>
          <w:szCs w:val="24"/>
        </w:rPr>
        <w:t>*FDS = Final de Semana</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35"/>
        <w:gridCol w:w="1170"/>
        <w:gridCol w:w="1140"/>
        <w:gridCol w:w="362"/>
        <w:gridCol w:w="1002"/>
        <w:gridCol w:w="1002"/>
        <w:gridCol w:w="345"/>
        <w:gridCol w:w="1305"/>
        <w:gridCol w:w="1275"/>
      </w:tblGrid>
      <w:tr w:rsidR="3E13702F" w14:paraId="14F0976C" w14:textId="77777777" w:rsidTr="688044B3">
        <w:trPr>
          <w:trHeight w:val="300"/>
        </w:trPr>
        <w:tc>
          <w:tcPr>
            <w:tcW w:w="8936" w:type="dxa"/>
            <w:gridSpan w:val="9"/>
            <w:tcBorders>
              <w:top w:val="single" w:sz="12" w:space="0" w:color="auto"/>
              <w:left w:val="single" w:sz="12" w:space="0" w:color="auto"/>
              <w:bottom w:val="single" w:sz="12" w:space="0" w:color="auto"/>
              <w:right w:val="single" w:sz="12" w:space="0" w:color="auto"/>
            </w:tcBorders>
            <w:shd w:val="clear" w:color="auto" w:fill="FFC000" w:themeFill="accent4"/>
            <w:tcMar>
              <w:left w:w="60" w:type="dxa"/>
              <w:right w:w="60" w:type="dxa"/>
            </w:tcMar>
            <w:vAlign w:val="center"/>
          </w:tcPr>
          <w:p w14:paraId="44CE1FDD" w14:textId="73E3763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Futsal</w:t>
            </w:r>
          </w:p>
        </w:tc>
      </w:tr>
      <w:tr w:rsidR="3E13702F" w14:paraId="10C941E9" w14:textId="77777777" w:rsidTr="688044B3">
        <w:trPr>
          <w:trHeight w:val="315"/>
        </w:trPr>
        <w:tc>
          <w:tcPr>
            <w:tcW w:w="1335"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16F1079D" w14:textId="21B03CF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Datas</w:t>
            </w:r>
          </w:p>
        </w:tc>
        <w:tc>
          <w:tcPr>
            <w:tcW w:w="117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3D6ECCC8" w14:textId="17450D18" w:rsidR="3E13702F" w:rsidRDefault="082B2990" w:rsidP="688044B3">
            <w:pPr>
              <w:spacing w:after="0" w:line="240" w:lineRule="auto"/>
              <w:jc w:val="center"/>
              <w:rPr>
                <w:rFonts w:ascii="Calibri" w:eastAsia="Calibri" w:hAnsi="Calibri" w:cs="Calibri"/>
                <w:color w:val="000000" w:themeColor="text1"/>
                <w:sz w:val="24"/>
                <w:szCs w:val="24"/>
              </w:rPr>
            </w:pPr>
            <w:r w:rsidRPr="688044B3">
              <w:rPr>
                <w:rFonts w:ascii="Calibri" w:eastAsia="Calibri" w:hAnsi="Calibri" w:cs="Calibri"/>
                <w:color w:val="000000" w:themeColor="text1"/>
                <w:sz w:val="24"/>
                <w:szCs w:val="24"/>
              </w:rPr>
              <w:t>F</w:t>
            </w:r>
            <w:r w:rsidR="2353EF6D" w:rsidRPr="688044B3">
              <w:rPr>
                <w:rFonts w:ascii="Calibri" w:eastAsia="Calibri" w:hAnsi="Calibri" w:cs="Calibri"/>
                <w:color w:val="000000" w:themeColor="text1"/>
                <w:sz w:val="24"/>
                <w:szCs w:val="24"/>
              </w:rPr>
              <w:t>DS 1</w:t>
            </w:r>
          </w:p>
        </w:tc>
        <w:tc>
          <w:tcPr>
            <w:tcW w:w="114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4F08F5FD" w14:textId="1D272C96" w:rsidR="3E13702F" w:rsidRDefault="2353EF6D" w:rsidP="688044B3">
            <w:pPr>
              <w:spacing w:after="0" w:line="240" w:lineRule="auto"/>
              <w:jc w:val="center"/>
              <w:rPr>
                <w:rFonts w:ascii="Calibri" w:eastAsia="Calibri" w:hAnsi="Calibri" w:cs="Calibri"/>
                <w:color w:val="000000" w:themeColor="text1"/>
                <w:sz w:val="24"/>
                <w:szCs w:val="24"/>
              </w:rPr>
            </w:pPr>
            <w:r w:rsidRPr="688044B3">
              <w:rPr>
                <w:rFonts w:ascii="Calibri" w:eastAsia="Calibri" w:hAnsi="Calibri" w:cs="Calibri"/>
                <w:color w:val="000000" w:themeColor="text1"/>
                <w:sz w:val="24"/>
                <w:szCs w:val="24"/>
              </w:rPr>
              <w:t>FDS 2</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5D3C667A" w14:textId="62D1C13D" w:rsidR="3E13702F" w:rsidRDefault="2353EF6D" w:rsidP="688044B3">
            <w:pPr>
              <w:spacing w:after="0" w:line="240" w:lineRule="auto"/>
              <w:jc w:val="center"/>
            </w:pPr>
            <w:r w:rsidRPr="688044B3">
              <w:rPr>
                <w:rFonts w:ascii="Calibri" w:eastAsia="Calibri" w:hAnsi="Calibri" w:cs="Calibri"/>
                <w:color w:val="000000" w:themeColor="text1"/>
                <w:sz w:val="24"/>
                <w:szCs w:val="24"/>
              </w:rPr>
              <w:t>FDS 3</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79BA896F" w14:textId="26FBFAA7" w:rsidR="3E13702F" w:rsidRDefault="2353EF6D" w:rsidP="688044B3">
            <w:pPr>
              <w:spacing w:after="0" w:line="240" w:lineRule="auto"/>
              <w:jc w:val="center"/>
            </w:pPr>
            <w:r w:rsidRPr="688044B3">
              <w:rPr>
                <w:rFonts w:ascii="Calibri" w:eastAsia="Calibri" w:hAnsi="Calibri" w:cs="Calibri"/>
                <w:color w:val="000000" w:themeColor="text1"/>
                <w:sz w:val="24"/>
                <w:szCs w:val="24"/>
              </w:rPr>
              <w:t>FDS 4</w:t>
            </w:r>
          </w:p>
        </w:tc>
        <w:tc>
          <w:tcPr>
            <w:tcW w:w="1305"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11949D3F" w14:textId="7DD806B5" w:rsidR="3E13702F" w:rsidRDefault="2353EF6D" w:rsidP="688044B3">
            <w:pPr>
              <w:spacing w:after="0" w:line="240" w:lineRule="auto"/>
              <w:jc w:val="center"/>
            </w:pPr>
            <w:r w:rsidRPr="688044B3">
              <w:rPr>
                <w:rFonts w:ascii="Calibri" w:eastAsia="Calibri" w:hAnsi="Calibri" w:cs="Calibri"/>
                <w:color w:val="000000" w:themeColor="text1"/>
                <w:sz w:val="24"/>
                <w:szCs w:val="24"/>
              </w:rPr>
              <w:t>FDS 5</w:t>
            </w:r>
          </w:p>
        </w:tc>
        <w:tc>
          <w:tcPr>
            <w:tcW w:w="1275"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12C9E64A" w14:textId="00A2CDF9" w:rsidR="3E13702F" w:rsidRDefault="2353EF6D" w:rsidP="688044B3">
            <w:pPr>
              <w:spacing w:after="0" w:line="240" w:lineRule="auto"/>
              <w:jc w:val="center"/>
            </w:pPr>
            <w:r w:rsidRPr="688044B3">
              <w:rPr>
                <w:rFonts w:ascii="Calibri" w:eastAsia="Calibri" w:hAnsi="Calibri" w:cs="Calibri"/>
                <w:color w:val="000000" w:themeColor="text1"/>
                <w:sz w:val="24"/>
                <w:szCs w:val="24"/>
              </w:rPr>
              <w:t>FDS 6</w:t>
            </w:r>
          </w:p>
        </w:tc>
      </w:tr>
      <w:tr w:rsidR="3E13702F" w14:paraId="40D5058A" w14:textId="77777777" w:rsidTr="688044B3">
        <w:trPr>
          <w:trHeight w:val="315"/>
        </w:trPr>
        <w:tc>
          <w:tcPr>
            <w:tcW w:w="1335"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27E77795" w14:textId="69A623D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Quantidade de jogos</w:t>
            </w:r>
          </w:p>
        </w:tc>
        <w:tc>
          <w:tcPr>
            <w:tcW w:w="117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2363E1EB" w14:textId="2EDF6B9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48</w:t>
            </w:r>
          </w:p>
        </w:tc>
        <w:tc>
          <w:tcPr>
            <w:tcW w:w="114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04003AA4" w14:textId="5441A8B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48</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3E198616" w14:textId="3777798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48</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1DF42101" w14:textId="3205537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24</w:t>
            </w:r>
          </w:p>
        </w:tc>
        <w:tc>
          <w:tcPr>
            <w:tcW w:w="1305"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6A65C02F" w14:textId="679E243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12</w:t>
            </w:r>
          </w:p>
        </w:tc>
        <w:tc>
          <w:tcPr>
            <w:tcW w:w="1275"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6C601756" w14:textId="3BD4510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12</w:t>
            </w:r>
          </w:p>
        </w:tc>
      </w:tr>
      <w:tr w:rsidR="3E13702F" w14:paraId="1F84D99F" w14:textId="77777777" w:rsidTr="688044B3">
        <w:trPr>
          <w:trHeight w:val="315"/>
        </w:trPr>
        <w:tc>
          <w:tcPr>
            <w:tcW w:w="1335"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3A6EE762" w14:textId="7DC0251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Quantidade de locais</w:t>
            </w:r>
          </w:p>
        </w:tc>
        <w:tc>
          <w:tcPr>
            <w:tcW w:w="117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75FF162E" w14:textId="6CA631B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6</w:t>
            </w:r>
          </w:p>
        </w:tc>
        <w:tc>
          <w:tcPr>
            <w:tcW w:w="114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19AA4B8A" w14:textId="125196F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6</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3968E0EA" w14:textId="78DDAD0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6</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49B91D89" w14:textId="7A86919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w:t>
            </w:r>
          </w:p>
        </w:tc>
        <w:tc>
          <w:tcPr>
            <w:tcW w:w="1305"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557A350D" w14:textId="3828E5E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w:t>
            </w:r>
          </w:p>
        </w:tc>
        <w:tc>
          <w:tcPr>
            <w:tcW w:w="1275"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234EC19A" w14:textId="09AB7C1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w:t>
            </w:r>
          </w:p>
        </w:tc>
      </w:tr>
      <w:tr w:rsidR="3E13702F" w14:paraId="5D43C204" w14:textId="77777777" w:rsidTr="688044B3">
        <w:trPr>
          <w:trHeight w:val="315"/>
        </w:trPr>
        <w:tc>
          <w:tcPr>
            <w:tcW w:w="1335"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535F07F1" w14:textId="56C2F626"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Jogos por local</w:t>
            </w:r>
          </w:p>
        </w:tc>
        <w:tc>
          <w:tcPr>
            <w:tcW w:w="117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327ED5E3" w14:textId="1598095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14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40A6E3E5" w14:textId="7D1BC95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6F973235" w14:textId="61D623B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6061695A" w14:textId="31534EC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05"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2361168B" w14:textId="3673F6A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275"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66F0A629" w14:textId="265E147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r>
      <w:tr w:rsidR="3E13702F" w14:paraId="40B25D05" w14:textId="77777777" w:rsidTr="688044B3">
        <w:trPr>
          <w:trHeight w:val="315"/>
        </w:trPr>
        <w:tc>
          <w:tcPr>
            <w:tcW w:w="1335" w:type="dxa"/>
            <w:tcBorders>
              <w:top w:val="single" w:sz="12" w:space="0" w:color="auto"/>
              <w:left w:val="single" w:sz="12" w:space="0" w:color="auto"/>
              <w:bottom w:val="single" w:sz="12" w:space="0" w:color="auto"/>
              <w:right w:val="single" w:sz="12" w:space="0" w:color="auto"/>
            </w:tcBorders>
            <w:shd w:val="clear" w:color="auto" w:fill="8DB4E3"/>
            <w:tcMar>
              <w:left w:w="60" w:type="dxa"/>
              <w:right w:w="60" w:type="dxa"/>
            </w:tcMar>
            <w:vAlign w:val="center"/>
          </w:tcPr>
          <w:p w14:paraId="519A3F16" w14:textId="5C5A8FC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Equipe de arbitragem por local</w:t>
            </w:r>
          </w:p>
        </w:tc>
        <w:tc>
          <w:tcPr>
            <w:tcW w:w="7601" w:type="dxa"/>
            <w:gridSpan w:val="8"/>
            <w:tcBorders>
              <w:top w:val="single" w:sz="12" w:space="0" w:color="auto"/>
              <w:left w:val="single" w:sz="12" w:space="0" w:color="auto"/>
              <w:bottom w:val="single" w:sz="12" w:space="0" w:color="auto"/>
              <w:right w:val="single" w:sz="12" w:space="0" w:color="auto"/>
            </w:tcBorders>
            <w:shd w:val="clear" w:color="auto" w:fill="8DB4E3"/>
            <w:tcMar>
              <w:left w:w="60" w:type="dxa"/>
              <w:right w:w="60" w:type="dxa"/>
            </w:tcMar>
            <w:vAlign w:val="center"/>
          </w:tcPr>
          <w:p w14:paraId="27F4EF34" w14:textId="33A72EB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2(dois) árbitros e 1(um) apontador</w:t>
            </w:r>
          </w:p>
        </w:tc>
      </w:tr>
      <w:tr w:rsidR="3E13702F" w14:paraId="1780B615" w14:textId="77777777" w:rsidTr="688044B3">
        <w:trPr>
          <w:trHeight w:val="300"/>
        </w:trPr>
        <w:tc>
          <w:tcPr>
            <w:tcW w:w="1335" w:type="dxa"/>
            <w:tcBorders>
              <w:top w:val="single" w:sz="12" w:space="0" w:color="auto"/>
              <w:left w:val="nil"/>
              <w:bottom w:val="nil"/>
              <w:right w:val="nil"/>
            </w:tcBorders>
            <w:tcMar>
              <w:left w:w="60" w:type="dxa"/>
              <w:right w:w="60" w:type="dxa"/>
            </w:tcMar>
            <w:vAlign w:val="bottom"/>
          </w:tcPr>
          <w:p w14:paraId="41D804B9" w14:textId="7298C78D" w:rsidR="3E13702F" w:rsidRDefault="3E13702F" w:rsidP="3E13702F">
            <w:pPr>
              <w:spacing w:after="0" w:line="240" w:lineRule="auto"/>
              <w:jc w:val="center"/>
              <w:rPr>
                <w:rFonts w:ascii="Calibri" w:eastAsia="Calibri" w:hAnsi="Calibri" w:cs="Calibri"/>
                <w:color w:val="000000" w:themeColor="text1"/>
                <w:sz w:val="24"/>
                <w:szCs w:val="24"/>
              </w:rPr>
            </w:pPr>
          </w:p>
        </w:tc>
        <w:tc>
          <w:tcPr>
            <w:tcW w:w="1170" w:type="dxa"/>
            <w:tcBorders>
              <w:top w:val="single" w:sz="12" w:space="0" w:color="auto"/>
              <w:left w:val="nil"/>
              <w:bottom w:val="nil"/>
              <w:right w:val="nil"/>
            </w:tcBorders>
            <w:tcMar>
              <w:left w:w="60" w:type="dxa"/>
              <w:right w:w="60" w:type="dxa"/>
            </w:tcMar>
            <w:vAlign w:val="bottom"/>
          </w:tcPr>
          <w:p w14:paraId="336743E4" w14:textId="04F2A49F" w:rsidR="3E13702F" w:rsidRDefault="3E13702F" w:rsidP="3E13702F">
            <w:pPr>
              <w:spacing w:after="0" w:line="240" w:lineRule="auto"/>
              <w:jc w:val="center"/>
              <w:rPr>
                <w:rFonts w:ascii="Calibri" w:eastAsia="Calibri" w:hAnsi="Calibri" w:cs="Calibri"/>
                <w:color w:val="000000" w:themeColor="text1"/>
                <w:sz w:val="24"/>
                <w:szCs w:val="24"/>
              </w:rPr>
            </w:pPr>
          </w:p>
        </w:tc>
        <w:tc>
          <w:tcPr>
            <w:tcW w:w="1140" w:type="dxa"/>
            <w:tcBorders>
              <w:top w:val="single" w:sz="12" w:space="0" w:color="auto"/>
              <w:left w:val="nil"/>
              <w:bottom w:val="nil"/>
              <w:right w:val="nil"/>
            </w:tcBorders>
            <w:tcMar>
              <w:left w:w="60" w:type="dxa"/>
              <w:right w:w="60" w:type="dxa"/>
            </w:tcMar>
            <w:vAlign w:val="bottom"/>
          </w:tcPr>
          <w:p w14:paraId="754D2234" w14:textId="0E6DD0A6" w:rsidR="3E13702F" w:rsidRDefault="3E13702F" w:rsidP="3E13702F">
            <w:pPr>
              <w:spacing w:after="0" w:line="240" w:lineRule="auto"/>
              <w:jc w:val="center"/>
              <w:rPr>
                <w:rFonts w:ascii="Calibri" w:eastAsia="Calibri" w:hAnsi="Calibri" w:cs="Calibri"/>
                <w:color w:val="000000" w:themeColor="text1"/>
                <w:sz w:val="24"/>
                <w:szCs w:val="24"/>
              </w:rPr>
            </w:pPr>
          </w:p>
        </w:tc>
        <w:tc>
          <w:tcPr>
            <w:tcW w:w="362" w:type="dxa"/>
            <w:tcBorders>
              <w:top w:val="single" w:sz="12" w:space="0" w:color="auto"/>
              <w:left w:val="nil"/>
              <w:bottom w:val="nil"/>
              <w:right w:val="nil"/>
            </w:tcBorders>
            <w:tcMar>
              <w:left w:w="60" w:type="dxa"/>
              <w:right w:w="60" w:type="dxa"/>
            </w:tcMar>
            <w:vAlign w:val="bottom"/>
          </w:tcPr>
          <w:p w14:paraId="7F838407" w14:textId="71E34F7F" w:rsidR="3E13702F" w:rsidRDefault="3E13702F" w:rsidP="3E13702F">
            <w:pPr>
              <w:spacing w:after="0" w:line="240" w:lineRule="auto"/>
              <w:jc w:val="center"/>
              <w:rPr>
                <w:rFonts w:ascii="Calibri" w:eastAsia="Calibri" w:hAnsi="Calibri" w:cs="Calibri"/>
                <w:color w:val="000000" w:themeColor="text1"/>
                <w:sz w:val="24"/>
                <w:szCs w:val="24"/>
              </w:rPr>
            </w:pPr>
          </w:p>
        </w:tc>
        <w:tc>
          <w:tcPr>
            <w:tcW w:w="2004" w:type="dxa"/>
            <w:gridSpan w:val="2"/>
            <w:tcBorders>
              <w:top w:val="single" w:sz="12" w:space="0" w:color="auto"/>
              <w:left w:val="nil"/>
              <w:bottom w:val="nil"/>
              <w:right w:val="nil"/>
            </w:tcBorders>
            <w:tcMar>
              <w:left w:w="60" w:type="dxa"/>
              <w:right w:w="60" w:type="dxa"/>
            </w:tcMar>
            <w:vAlign w:val="bottom"/>
          </w:tcPr>
          <w:p w14:paraId="1977B201" w14:textId="55C704C4" w:rsidR="3E13702F" w:rsidRDefault="3E13702F" w:rsidP="3E13702F">
            <w:pPr>
              <w:spacing w:after="0" w:line="240" w:lineRule="auto"/>
              <w:jc w:val="center"/>
              <w:rPr>
                <w:rFonts w:ascii="Calibri" w:eastAsia="Calibri" w:hAnsi="Calibri" w:cs="Calibri"/>
                <w:color w:val="000000" w:themeColor="text1"/>
                <w:sz w:val="24"/>
                <w:szCs w:val="24"/>
              </w:rPr>
            </w:pPr>
          </w:p>
        </w:tc>
        <w:tc>
          <w:tcPr>
            <w:tcW w:w="1650" w:type="dxa"/>
            <w:gridSpan w:val="2"/>
            <w:tcBorders>
              <w:top w:val="single" w:sz="12" w:space="0" w:color="auto"/>
              <w:left w:val="nil"/>
              <w:bottom w:val="nil"/>
              <w:right w:val="nil"/>
            </w:tcBorders>
            <w:tcMar>
              <w:left w:w="60" w:type="dxa"/>
              <w:right w:w="60" w:type="dxa"/>
            </w:tcMar>
            <w:vAlign w:val="bottom"/>
          </w:tcPr>
          <w:p w14:paraId="30C13AEC" w14:textId="52C8E155" w:rsidR="3E13702F" w:rsidRDefault="3E13702F" w:rsidP="3E13702F">
            <w:pPr>
              <w:spacing w:after="0" w:line="240" w:lineRule="auto"/>
              <w:jc w:val="center"/>
              <w:rPr>
                <w:rFonts w:ascii="Calibri" w:eastAsia="Calibri" w:hAnsi="Calibri" w:cs="Calibri"/>
                <w:color w:val="000000" w:themeColor="text1"/>
                <w:sz w:val="24"/>
                <w:szCs w:val="24"/>
              </w:rPr>
            </w:pPr>
          </w:p>
        </w:tc>
        <w:tc>
          <w:tcPr>
            <w:tcW w:w="1275" w:type="dxa"/>
            <w:tcBorders>
              <w:top w:val="single" w:sz="12" w:space="0" w:color="auto"/>
              <w:left w:val="nil"/>
              <w:bottom w:val="nil"/>
              <w:right w:val="nil"/>
            </w:tcBorders>
            <w:tcMar>
              <w:left w:w="60" w:type="dxa"/>
              <w:right w:w="60" w:type="dxa"/>
            </w:tcMar>
            <w:vAlign w:val="bottom"/>
          </w:tcPr>
          <w:p w14:paraId="3130502D" w14:textId="08957C64" w:rsidR="3E13702F" w:rsidRDefault="3E13702F" w:rsidP="3E13702F">
            <w:pPr>
              <w:spacing w:after="0" w:line="240" w:lineRule="auto"/>
              <w:jc w:val="center"/>
              <w:rPr>
                <w:rFonts w:ascii="Calibri" w:eastAsia="Calibri" w:hAnsi="Calibri" w:cs="Calibri"/>
                <w:color w:val="000000" w:themeColor="text1"/>
                <w:sz w:val="24"/>
                <w:szCs w:val="24"/>
              </w:rPr>
            </w:pPr>
          </w:p>
        </w:tc>
      </w:tr>
    </w:tbl>
    <w:p w14:paraId="2D357005" w14:textId="60A1F7C6" w:rsidR="3E13702F" w:rsidRDefault="3E13702F" w:rsidP="3E13702F">
      <w:pPr>
        <w:spacing w:after="200" w:line="276" w:lineRule="auto"/>
        <w:jc w:val="center"/>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25"/>
        <w:gridCol w:w="1110"/>
        <w:gridCol w:w="1110"/>
        <w:gridCol w:w="362"/>
        <w:gridCol w:w="1002"/>
        <w:gridCol w:w="1002"/>
        <w:gridCol w:w="345"/>
        <w:gridCol w:w="1260"/>
        <w:gridCol w:w="1320"/>
      </w:tblGrid>
      <w:tr w:rsidR="3E13702F" w14:paraId="5FF716E4" w14:textId="77777777" w:rsidTr="688044B3">
        <w:trPr>
          <w:trHeight w:val="300"/>
        </w:trPr>
        <w:tc>
          <w:tcPr>
            <w:tcW w:w="8936" w:type="dxa"/>
            <w:gridSpan w:val="9"/>
            <w:tcBorders>
              <w:top w:val="single" w:sz="12" w:space="0" w:color="auto"/>
              <w:left w:val="single" w:sz="12" w:space="0" w:color="auto"/>
              <w:bottom w:val="single" w:sz="12" w:space="0" w:color="auto"/>
              <w:right w:val="single" w:sz="12" w:space="0" w:color="auto"/>
            </w:tcBorders>
            <w:shd w:val="clear" w:color="auto" w:fill="FFC000" w:themeFill="accent4"/>
            <w:tcMar>
              <w:left w:w="60" w:type="dxa"/>
              <w:right w:w="60" w:type="dxa"/>
            </w:tcMar>
            <w:vAlign w:val="center"/>
          </w:tcPr>
          <w:p w14:paraId="5ADB5B1A" w14:textId="2A393F8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Voleibol</w:t>
            </w:r>
          </w:p>
        </w:tc>
      </w:tr>
      <w:tr w:rsidR="3E13702F" w14:paraId="5E1AB6B4" w14:textId="77777777" w:rsidTr="688044B3">
        <w:trPr>
          <w:trHeight w:val="600"/>
        </w:trPr>
        <w:tc>
          <w:tcPr>
            <w:tcW w:w="1425"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1FE0DAD0" w14:textId="6BADA35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Datas</w:t>
            </w:r>
          </w:p>
        </w:tc>
        <w:tc>
          <w:tcPr>
            <w:tcW w:w="111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5180291F" w14:textId="1B3CB2A1" w:rsidR="3E13702F" w:rsidRDefault="3CFBDB71" w:rsidP="688044B3">
            <w:pPr>
              <w:spacing w:after="0" w:line="240" w:lineRule="auto"/>
              <w:jc w:val="center"/>
            </w:pPr>
            <w:r w:rsidRPr="688044B3">
              <w:rPr>
                <w:rFonts w:ascii="Calibri" w:eastAsia="Calibri" w:hAnsi="Calibri" w:cs="Calibri"/>
                <w:color w:val="000000" w:themeColor="text1"/>
                <w:sz w:val="24"/>
                <w:szCs w:val="24"/>
              </w:rPr>
              <w:t>FDS 1</w:t>
            </w:r>
          </w:p>
        </w:tc>
        <w:tc>
          <w:tcPr>
            <w:tcW w:w="111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50F5ECB9" w14:textId="1687BA26" w:rsidR="3E13702F" w:rsidRDefault="3CFBDB71" w:rsidP="688044B3">
            <w:pPr>
              <w:spacing w:after="0" w:line="240" w:lineRule="auto"/>
              <w:jc w:val="center"/>
            </w:pPr>
            <w:r w:rsidRPr="688044B3">
              <w:rPr>
                <w:rFonts w:ascii="Calibri" w:eastAsia="Calibri" w:hAnsi="Calibri" w:cs="Calibri"/>
                <w:color w:val="000000" w:themeColor="text1"/>
                <w:sz w:val="24"/>
                <w:szCs w:val="24"/>
              </w:rPr>
              <w:t>FDS 2</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005D07B8" w14:textId="5662D483" w:rsidR="3E13702F" w:rsidRDefault="3CFBDB71" w:rsidP="688044B3">
            <w:pPr>
              <w:spacing w:after="0" w:line="240" w:lineRule="auto"/>
              <w:jc w:val="center"/>
            </w:pPr>
            <w:r w:rsidRPr="688044B3">
              <w:rPr>
                <w:rFonts w:ascii="Calibri" w:eastAsia="Calibri" w:hAnsi="Calibri" w:cs="Calibri"/>
                <w:color w:val="000000" w:themeColor="text1"/>
                <w:sz w:val="24"/>
                <w:szCs w:val="24"/>
              </w:rPr>
              <w:t>FDS 3</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6C97D201" w14:textId="5CBB0A86" w:rsidR="3E13702F" w:rsidRDefault="3CFBDB71" w:rsidP="688044B3">
            <w:pPr>
              <w:spacing w:after="0" w:line="240" w:lineRule="auto"/>
              <w:jc w:val="center"/>
            </w:pPr>
            <w:r w:rsidRPr="688044B3">
              <w:rPr>
                <w:rFonts w:ascii="Calibri" w:eastAsia="Calibri" w:hAnsi="Calibri" w:cs="Calibri"/>
                <w:color w:val="000000" w:themeColor="text1"/>
                <w:sz w:val="24"/>
                <w:szCs w:val="24"/>
              </w:rPr>
              <w:t>FDS 4</w:t>
            </w:r>
          </w:p>
        </w:tc>
        <w:tc>
          <w:tcPr>
            <w:tcW w:w="126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4B6AAF95" w14:textId="25750D9E" w:rsidR="3E13702F" w:rsidRDefault="3CFBDB71" w:rsidP="688044B3">
            <w:pPr>
              <w:spacing w:after="0" w:line="240" w:lineRule="auto"/>
              <w:jc w:val="center"/>
            </w:pPr>
            <w:r w:rsidRPr="688044B3">
              <w:rPr>
                <w:rFonts w:ascii="Calibri" w:eastAsia="Calibri" w:hAnsi="Calibri" w:cs="Calibri"/>
                <w:color w:val="000000" w:themeColor="text1"/>
                <w:sz w:val="24"/>
                <w:szCs w:val="24"/>
              </w:rPr>
              <w:t>FDS 5</w:t>
            </w:r>
          </w:p>
        </w:tc>
        <w:tc>
          <w:tcPr>
            <w:tcW w:w="132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71A765A5" w14:textId="44117314" w:rsidR="3E13702F" w:rsidRDefault="3CFBDB71" w:rsidP="688044B3">
            <w:pPr>
              <w:spacing w:after="0" w:line="240" w:lineRule="auto"/>
              <w:jc w:val="center"/>
            </w:pPr>
            <w:r w:rsidRPr="688044B3">
              <w:rPr>
                <w:rFonts w:ascii="Calibri" w:eastAsia="Calibri" w:hAnsi="Calibri" w:cs="Calibri"/>
                <w:color w:val="000000" w:themeColor="text1"/>
                <w:sz w:val="24"/>
                <w:szCs w:val="24"/>
              </w:rPr>
              <w:t>FDS 6</w:t>
            </w:r>
          </w:p>
        </w:tc>
      </w:tr>
      <w:tr w:rsidR="3E13702F" w14:paraId="27F1AC4C" w14:textId="77777777" w:rsidTr="688044B3">
        <w:trPr>
          <w:trHeight w:val="315"/>
        </w:trPr>
        <w:tc>
          <w:tcPr>
            <w:tcW w:w="1425"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0A31F21F" w14:textId="748E7AF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Quantidade de jogos</w:t>
            </w:r>
          </w:p>
        </w:tc>
        <w:tc>
          <w:tcPr>
            <w:tcW w:w="111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5291D98C" w14:textId="587F302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32</w:t>
            </w:r>
          </w:p>
        </w:tc>
        <w:tc>
          <w:tcPr>
            <w:tcW w:w="111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693E5383" w14:textId="0006FFD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32</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73387D4A" w14:textId="5717275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32</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277360DB" w14:textId="576F7A1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16</w:t>
            </w:r>
          </w:p>
        </w:tc>
        <w:tc>
          <w:tcPr>
            <w:tcW w:w="126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742770B8" w14:textId="3A5DAC8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2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7B09EF01" w14:textId="629377F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r>
      <w:tr w:rsidR="3E13702F" w14:paraId="06545800" w14:textId="77777777" w:rsidTr="688044B3">
        <w:trPr>
          <w:trHeight w:val="315"/>
        </w:trPr>
        <w:tc>
          <w:tcPr>
            <w:tcW w:w="1425"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06A9C1C0" w14:textId="07CF03E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Quantidade de locais</w:t>
            </w:r>
          </w:p>
        </w:tc>
        <w:tc>
          <w:tcPr>
            <w:tcW w:w="111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70F0C7D5" w14:textId="60AF5A3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w:t>
            </w:r>
          </w:p>
        </w:tc>
        <w:tc>
          <w:tcPr>
            <w:tcW w:w="111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3E5AE764" w14:textId="408BE5B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7AAF3EAB" w14:textId="7468EAB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35102F8F" w14:textId="6707F79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w:t>
            </w:r>
          </w:p>
        </w:tc>
        <w:tc>
          <w:tcPr>
            <w:tcW w:w="126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79D61EA6" w14:textId="0ADD193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132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23CA256E" w14:textId="1E37986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69EE6490" w14:textId="77777777" w:rsidTr="688044B3">
        <w:trPr>
          <w:trHeight w:val="315"/>
        </w:trPr>
        <w:tc>
          <w:tcPr>
            <w:tcW w:w="1425"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7531BB7D" w14:textId="728C4D5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Jogos por local</w:t>
            </w:r>
          </w:p>
        </w:tc>
        <w:tc>
          <w:tcPr>
            <w:tcW w:w="111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79D41B9A" w14:textId="3651212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11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734B75FC" w14:textId="428C934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6BE08264" w14:textId="2DAF0FA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2E5BAE07" w14:textId="7EB7F78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26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14348C53" w14:textId="5A0D3A2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2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01969189" w14:textId="6FF2AC2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r>
      <w:tr w:rsidR="3E13702F" w14:paraId="65189C15" w14:textId="77777777" w:rsidTr="688044B3">
        <w:trPr>
          <w:trHeight w:val="315"/>
        </w:trPr>
        <w:tc>
          <w:tcPr>
            <w:tcW w:w="1425" w:type="dxa"/>
            <w:tcBorders>
              <w:top w:val="single" w:sz="12" w:space="0" w:color="auto"/>
              <w:left w:val="single" w:sz="12" w:space="0" w:color="auto"/>
              <w:bottom w:val="single" w:sz="12" w:space="0" w:color="auto"/>
              <w:right w:val="single" w:sz="12" w:space="0" w:color="auto"/>
            </w:tcBorders>
            <w:shd w:val="clear" w:color="auto" w:fill="8DB4E3"/>
            <w:tcMar>
              <w:left w:w="60" w:type="dxa"/>
              <w:right w:w="60" w:type="dxa"/>
            </w:tcMar>
            <w:vAlign w:val="center"/>
          </w:tcPr>
          <w:p w14:paraId="72CD4E95" w14:textId="5DF24B4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Equipe de arbitragem por local</w:t>
            </w:r>
          </w:p>
        </w:tc>
        <w:tc>
          <w:tcPr>
            <w:tcW w:w="7511" w:type="dxa"/>
            <w:gridSpan w:val="8"/>
            <w:tcBorders>
              <w:top w:val="single" w:sz="12" w:space="0" w:color="auto"/>
              <w:left w:val="single" w:sz="12" w:space="0" w:color="auto"/>
              <w:bottom w:val="single" w:sz="12" w:space="0" w:color="auto"/>
              <w:right w:val="single" w:sz="12" w:space="0" w:color="auto"/>
            </w:tcBorders>
            <w:shd w:val="clear" w:color="auto" w:fill="8DB4E3"/>
            <w:tcMar>
              <w:left w:w="60" w:type="dxa"/>
              <w:right w:w="60" w:type="dxa"/>
            </w:tcMar>
            <w:vAlign w:val="center"/>
          </w:tcPr>
          <w:p w14:paraId="0BB5F2CB" w14:textId="1D0E4136"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2(dois) árbitros e 1(um) apontador</w:t>
            </w:r>
          </w:p>
        </w:tc>
      </w:tr>
      <w:tr w:rsidR="3E13702F" w14:paraId="658A63D3" w14:textId="77777777" w:rsidTr="688044B3">
        <w:trPr>
          <w:trHeight w:val="300"/>
        </w:trPr>
        <w:tc>
          <w:tcPr>
            <w:tcW w:w="1425" w:type="dxa"/>
            <w:tcBorders>
              <w:top w:val="single" w:sz="12" w:space="0" w:color="auto"/>
              <w:left w:val="nil"/>
              <w:bottom w:val="nil"/>
              <w:right w:val="nil"/>
            </w:tcBorders>
            <w:tcMar>
              <w:left w:w="60" w:type="dxa"/>
              <w:right w:w="60" w:type="dxa"/>
            </w:tcMar>
            <w:vAlign w:val="bottom"/>
          </w:tcPr>
          <w:p w14:paraId="17A18140" w14:textId="1893FF40" w:rsidR="3E13702F" w:rsidRDefault="3E13702F" w:rsidP="3E13702F">
            <w:pPr>
              <w:spacing w:after="0" w:line="240" w:lineRule="auto"/>
              <w:jc w:val="center"/>
              <w:rPr>
                <w:rFonts w:ascii="Calibri" w:eastAsia="Calibri" w:hAnsi="Calibri" w:cs="Calibri"/>
                <w:color w:val="000000" w:themeColor="text1"/>
                <w:sz w:val="24"/>
                <w:szCs w:val="24"/>
              </w:rPr>
            </w:pPr>
          </w:p>
        </w:tc>
        <w:tc>
          <w:tcPr>
            <w:tcW w:w="1110" w:type="dxa"/>
            <w:tcBorders>
              <w:top w:val="single" w:sz="12" w:space="0" w:color="auto"/>
              <w:left w:val="nil"/>
              <w:bottom w:val="nil"/>
              <w:right w:val="nil"/>
            </w:tcBorders>
            <w:tcMar>
              <w:left w:w="60" w:type="dxa"/>
              <w:right w:w="60" w:type="dxa"/>
            </w:tcMar>
            <w:vAlign w:val="bottom"/>
          </w:tcPr>
          <w:p w14:paraId="09B87D50" w14:textId="43941DD8" w:rsidR="3E13702F" w:rsidRDefault="3E13702F" w:rsidP="3E13702F">
            <w:pPr>
              <w:spacing w:after="0" w:line="240" w:lineRule="auto"/>
              <w:jc w:val="center"/>
              <w:rPr>
                <w:rFonts w:ascii="Calibri" w:eastAsia="Calibri" w:hAnsi="Calibri" w:cs="Calibri"/>
                <w:color w:val="000000" w:themeColor="text1"/>
                <w:sz w:val="24"/>
                <w:szCs w:val="24"/>
              </w:rPr>
            </w:pPr>
          </w:p>
        </w:tc>
        <w:tc>
          <w:tcPr>
            <w:tcW w:w="1110" w:type="dxa"/>
            <w:tcBorders>
              <w:top w:val="single" w:sz="12" w:space="0" w:color="auto"/>
              <w:left w:val="nil"/>
              <w:bottom w:val="nil"/>
              <w:right w:val="nil"/>
            </w:tcBorders>
            <w:tcMar>
              <w:left w:w="60" w:type="dxa"/>
              <w:right w:w="60" w:type="dxa"/>
            </w:tcMar>
            <w:vAlign w:val="bottom"/>
          </w:tcPr>
          <w:p w14:paraId="5AEC584D" w14:textId="0A0D9156" w:rsidR="3E13702F" w:rsidRDefault="3E13702F" w:rsidP="3E13702F">
            <w:pPr>
              <w:spacing w:after="0" w:line="240" w:lineRule="auto"/>
              <w:jc w:val="center"/>
              <w:rPr>
                <w:rFonts w:ascii="Calibri" w:eastAsia="Calibri" w:hAnsi="Calibri" w:cs="Calibri"/>
                <w:color w:val="000000" w:themeColor="text1"/>
                <w:sz w:val="24"/>
                <w:szCs w:val="24"/>
              </w:rPr>
            </w:pPr>
          </w:p>
        </w:tc>
        <w:tc>
          <w:tcPr>
            <w:tcW w:w="362" w:type="dxa"/>
            <w:tcBorders>
              <w:top w:val="single" w:sz="12" w:space="0" w:color="auto"/>
              <w:left w:val="nil"/>
              <w:bottom w:val="nil"/>
              <w:right w:val="nil"/>
            </w:tcBorders>
            <w:tcMar>
              <w:left w:w="60" w:type="dxa"/>
              <w:right w:w="60" w:type="dxa"/>
            </w:tcMar>
            <w:vAlign w:val="bottom"/>
          </w:tcPr>
          <w:p w14:paraId="5916A7A9" w14:textId="2E708BD0" w:rsidR="3E13702F" w:rsidRDefault="3E13702F" w:rsidP="3E13702F">
            <w:pPr>
              <w:spacing w:after="0" w:line="240" w:lineRule="auto"/>
              <w:jc w:val="center"/>
              <w:rPr>
                <w:rFonts w:ascii="Calibri" w:eastAsia="Calibri" w:hAnsi="Calibri" w:cs="Calibri"/>
                <w:color w:val="000000" w:themeColor="text1"/>
                <w:sz w:val="24"/>
                <w:szCs w:val="24"/>
              </w:rPr>
            </w:pPr>
          </w:p>
        </w:tc>
        <w:tc>
          <w:tcPr>
            <w:tcW w:w="2004" w:type="dxa"/>
            <w:gridSpan w:val="2"/>
            <w:tcBorders>
              <w:top w:val="single" w:sz="12" w:space="0" w:color="auto"/>
              <w:left w:val="nil"/>
              <w:bottom w:val="nil"/>
              <w:right w:val="nil"/>
            </w:tcBorders>
            <w:tcMar>
              <w:left w:w="60" w:type="dxa"/>
              <w:right w:w="60" w:type="dxa"/>
            </w:tcMar>
            <w:vAlign w:val="bottom"/>
          </w:tcPr>
          <w:p w14:paraId="32303229" w14:textId="0E9D0BC0" w:rsidR="3E13702F" w:rsidRDefault="3E13702F" w:rsidP="3E13702F">
            <w:pPr>
              <w:spacing w:after="0" w:line="240" w:lineRule="auto"/>
              <w:jc w:val="center"/>
              <w:rPr>
                <w:rFonts w:ascii="Calibri" w:eastAsia="Calibri" w:hAnsi="Calibri" w:cs="Calibri"/>
                <w:color w:val="000000" w:themeColor="text1"/>
                <w:sz w:val="24"/>
                <w:szCs w:val="24"/>
              </w:rPr>
            </w:pPr>
          </w:p>
        </w:tc>
        <w:tc>
          <w:tcPr>
            <w:tcW w:w="1605" w:type="dxa"/>
            <w:gridSpan w:val="2"/>
            <w:tcBorders>
              <w:top w:val="single" w:sz="12" w:space="0" w:color="auto"/>
              <w:left w:val="nil"/>
              <w:bottom w:val="nil"/>
              <w:right w:val="nil"/>
            </w:tcBorders>
            <w:tcMar>
              <w:left w:w="60" w:type="dxa"/>
              <w:right w:w="60" w:type="dxa"/>
            </w:tcMar>
            <w:vAlign w:val="bottom"/>
          </w:tcPr>
          <w:p w14:paraId="5700EEB8" w14:textId="3CF98878" w:rsidR="3E13702F" w:rsidRDefault="3E13702F" w:rsidP="3E13702F">
            <w:pPr>
              <w:spacing w:after="0" w:line="240" w:lineRule="auto"/>
              <w:jc w:val="center"/>
              <w:rPr>
                <w:rFonts w:ascii="Calibri" w:eastAsia="Calibri" w:hAnsi="Calibri" w:cs="Calibri"/>
                <w:color w:val="000000" w:themeColor="text1"/>
                <w:sz w:val="24"/>
                <w:szCs w:val="24"/>
              </w:rPr>
            </w:pPr>
          </w:p>
        </w:tc>
        <w:tc>
          <w:tcPr>
            <w:tcW w:w="1320" w:type="dxa"/>
            <w:tcBorders>
              <w:top w:val="single" w:sz="12" w:space="0" w:color="auto"/>
              <w:left w:val="nil"/>
              <w:bottom w:val="nil"/>
              <w:right w:val="nil"/>
            </w:tcBorders>
            <w:tcMar>
              <w:left w:w="60" w:type="dxa"/>
              <w:right w:w="60" w:type="dxa"/>
            </w:tcMar>
            <w:vAlign w:val="bottom"/>
          </w:tcPr>
          <w:p w14:paraId="1FD85ED3" w14:textId="679C39D8" w:rsidR="3E13702F" w:rsidRDefault="3E13702F" w:rsidP="3E13702F">
            <w:pPr>
              <w:spacing w:after="0" w:line="240" w:lineRule="auto"/>
              <w:jc w:val="center"/>
              <w:rPr>
                <w:rFonts w:ascii="Calibri" w:eastAsia="Calibri" w:hAnsi="Calibri" w:cs="Calibri"/>
                <w:color w:val="000000" w:themeColor="text1"/>
                <w:sz w:val="24"/>
                <w:szCs w:val="24"/>
              </w:rPr>
            </w:pPr>
          </w:p>
        </w:tc>
      </w:tr>
    </w:tbl>
    <w:p w14:paraId="521B956F" w14:textId="20545782" w:rsidR="3E13702F" w:rsidRDefault="3E13702F" w:rsidP="3E13702F">
      <w:pPr>
        <w:spacing w:after="200" w:line="276" w:lineRule="auto"/>
        <w:jc w:val="center"/>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140"/>
        <w:gridCol w:w="1080"/>
        <w:gridCol w:w="347"/>
        <w:gridCol w:w="1002"/>
        <w:gridCol w:w="1002"/>
        <w:gridCol w:w="345"/>
        <w:gridCol w:w="1305"/>
        <w:gridCol w:w="1275"/>
      </w:tblGrid>
      <w:tr w:rsidR="3E13702F" w14:paraId="1420FF39" w14:textId="77777777" w:rsidTr="688044B3">
        <w:trPr>
          <w:trHeight w:val="300"/>
        </w:trPr>
        <w:tc>
          <w:tcPr>
            <w:tcW w:w="8936" w:type="dxa"/>
            <w:gridSpan w:val="9"/>
            <w:tcBorders>
              <w:top w:val="single" w:sz="12" w:space="0" w:color="auto"/>
              <w:left w:val="single" w:sz="12" w:space="0" w:color="auto"/>
              <w:bottom w:val="single" w:sz="12" w:space="0" w:color="auto"/>
              <w:right w:val="single" w:sz="12" w:space="0" w:color="auto"/>
            </w:tcBorders>
            <w:shd w:val="clear" w:color="auto" w:fill="FFC000" w:themeFill="accent4"/>
            <w:tcMar>
              <w:left w:w="60" w:type="dxa"/>
              <w:right w:w="60" w:type="dxa"/>
            </w:tcMar>
            <w:vAlign w:val="center"/>
          </w:tcPr>
          <w:p w14:paraId="40259EA9" w14:textId="421CE31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Basquetebol</w:t>
            </w:r>
          </w:p>
        </w:tc>
      </w:tr>
      <w:tr w:rsidR="3E13702F" w14:paraId="13B48550" w14:textId="77777777" w:rsidTr="688044B3">
        <w:trPr>
          <w:trHeight w:val="315"/>
        </w:trPr>
        <w:tc>
          <w:tcPr>
            <w:tcW w:w="144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6B436CC2" w14:textId="012A92F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Datas</w:t>
            </w:r>
          </w:p>
        </w:tc>
        <w:tc>
          <w:tcPr>
            <w:tcW w:w="114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72D2DDEE" w14:textId="7165AD17" w:rsidR="3E13702F" w:rsidRDefault="09104BFB" w:rsidP="688044B3">
            <w:pPr>
              <w:spacing w:after="0" w:line="240" w:lineRule="auto"/>
              <w:jc w:val="center"/>
            </w:pPr>
            <w:r w:rsidRPr="688044B3">
              <w:rPr>
                <w:rFonts w:ascii="Calibri" w:eastAsia="Calibri" w:hAnsi="Calibri" w:cs="Calibri"/>
                <w:color w:val="000000" w:themeColor="text1"/>
                <w:sz w:val="24"/>
                <w:szCs w:val="24"/>
              </w:rPr>
              <w:t>FDS 1</w:t>
            </w:r>
          </w:p>
        </w:tc>
        <w:tc>
          <w:tcPr>
            <w:tcW w:w="108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7FDA75C9" w14:textId="494272A9" w:rsidR="3E13702F" w:rsidRDefault="09104BFB" w:rsidP="688044B3">
            <w:pPr>
              <w:spacing w:after="0" w:line="240" w:lineRule="auto"/>
              <w:jc w:val="center"/>
            </w:pPr>
            <w:r w:rsidRPr="688044B3">
              <w:rPr>
                <w:rFonts w:ascii="Calibri" w:eastAsia="Calibri" w:hAnsi="Calibri" w:cs="Calibri"/>
                <w:color w:val="000000" w:themeColor="text1"/>
                <w:sz w:val="24"/>
                <w:szCs w:val="24"/>
              </w:rPr>
              <w:t>FDS 2</w:t>
            </w:r>
          </w:p>
        </w:tc>
        <w:tc>
          <w:tcPr>
            <w:tcW w:w="1349" w:type="dxa"/>
            <w:gridSpan w:val="2"/>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5B709D2E" w14:textId="50A249D5" w:rsidR="3E13702F" w:rsidRDefault="09104BFB" w:rsidP="688044B3">
            <w:pPr>
              <w:spacing w:after="0" w:line="240" w:lineRule="auto"/>
              <w:jc w:val="center"/>
            </w:pPr>
            <w:r w:rsidRPr="688044B3">
              <w:rPr>
                <w:rFonts w:ascii="Calibri" w:eastAsia="Calibri" w:hAnsi="Calibri" w:cs="Calibri"/>
                <w:color w:val="000000" w:themeColor="text1"/>
                <w:sz w:val="24"/>
                <w:szCs w:val="24"/>
              </w:rPr>
              <w:t>FDS 3</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01E74C06" w14:textId="5E56515B" w:rsidR="3E13702F" w:rsidRDefault="09104BFB" w:rsidP="688044B3">
            <w:pPr>
              <w:spacing w:after="0" w:line="240" w:lineRule="auto"/>
              <w:jc w:val="center"/>
            </w:pPr>
            <w:r w:rsidRPr="688044B3">
              <w:rPr>
                <w:rFonts w:ascii="Calibri" w:eastAsia="Calibri" w:hAnsi="Calibri" w:cs="Calibri"/>
                <w:color w:val="000000" w:themeColor="text1"/>
                <w:sz w:val="24"/>
                <w:szCs w:val="24"/>
              </w:rPr>
              <w:t>FDS 4</w:t>
            </w:r>
          </w:p>
        </w:tc>
        <w:tc>
          <w:tcPr>
            <w:tcW w:w="1305"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79E3E573" w14:textId="3F77B863" w:rsidR="3E13702F" w:rsidRDefault="09104BFB" w:rsidP="688044B3">
            <w:pPr>
              <w:spacing w:after="0" w:line="240" w:lineRule="auto"/>
              <w:jc w:val="center"/>
            </w:pPr>
            <w:r w:rsidRPr="688044B3">
              <w:rPr>
                <w:rFonts w:ascii="Calibri" w:eastAsia="Calibri" w:hAnsi="Calibri" w:cs="Calibri"/>
                <w:color w:val="000000" w:themeColor="text1"/>
                <w:sz w:val="24"/>
                <w:szCs w:val="24"/>
              </w:rPr>
              <w:t>FDS 5</w:t>
            </w:r>
          </w:p>
        </w:tc>
        <w:tc>
          <w:tcPr>
            <w:tcW w:w="1275"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436BAF5E" w14:textId="7ED80255" w:rsidR="3E13702F" w:rsidRDefault="09104BFB" w:rsidP="688044B3">
            <w:pPr>
              <w:spacing w:after="0" w:line="240" w:lineRule="auto"/>
              <w:jc w:val="center"/>
            </w:pPr>
            <w:r w:rsidRPr="688044B3">
              <w:rPr>
                <w:rFonts w:ascii="Calibri" w:eastAsia="Calibri" w:hAnsi="Calibri" w:cs="Calibri"/>
                <w:color w:val="000000" w:themeColor="text1"/>
                <w:sz w:val="24"/>
                <w:szCs w:val="24"/>
              </w:rPr>
              <w:t>FDS 6</w:t>
            </w:r>
          </w:p>
        </w:tc>
      </w:tr>
      <w:tr w:rsidR="3E13702F" w14:paraId="2360B34A" w14:textId="77777777" w:rsidTr="688044B3">
        <w:trPr>
          <w:trHeight w:val="315"/>
        </w:trPr>
        <w:tc>
          <w:tcPr>
            <w:tcW w:w="144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0DABCDC0" w14:textId="116CECC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Quantidade de jogos</w:t>
            </w:r>
          </w:p>
        </w:tc>
        <w:tc>
          <w:tcPr>
            <w:tcW w:w="114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535AAB6C" w14:textId="070E12B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32</w:t>
            </w:r>
          </w:p>
        </w:tc>
        <w:tc>
          <w:tcPr>
            <w:tcW w:w="108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5F83CDBE" w14:textId="471E98E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32</w:t>
            </w:r>
          </w:p>
        </w:tc>
        <w:tc>
          <w:tcPr>
            <w:tcW w:w="1349" w:type="dxa"/>
            <w:gridSpan w:val="2"/>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5605BE50" w14:textId="4AE3734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32</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44EB498F" w14:textId="76FFF06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16</w:t>
            </w:r>
          </w:p>
        </w:tc>
        <w:tc>
          <w:tcPr>
            <w:tcW w:w="1305"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4F36FCA5" w14:textId="0C22922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275"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376D4B96" w14:textId="446D9CB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r>
      <w:tr w:rsidR="3E13702F" w14:paraId="3E3BFC1E" w14:textId="77777777" w:rsidTr="688044B3">
        <w:trPr>
          <w:trHeight w:val="315"/>
        </w:trPr>
        <w:tc>
          <w:tcPr>
            <w:tcW w:w="144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1F861C77" w14:textId="301C8F5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Quantidade de locais</w:t>
            </w:r>
          </w:p>
        </w:tc>
        <w:tc>
          <w:tcPr>
            <w:tcW w:w="114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1259D521" w14:textId="2BE5249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w:t>
            </w:r>
          </w:p>
        </w:tc>
        <w:tc>
          <w:tcPr>
            <w:tcW w:w="108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79FE4860" w14:textId="1FD07EF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w:t>
            </w:r>
          </w:p>
        </w:tc>
        <w:tc>
          <w:tcPr>
            <w:tcW w:w="1349" w:type="dxa"/>
            <w:gridSpan w:val="2"/>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5056F00E" w14:textId="41DBA70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099BA16E" w14:textId="2656ED2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w:t>
            </w:r>
          </w:p>
        </w:tc>
        <w:tc>
          <w:tcPr>
            <w:tcW w:w="1305"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78D394B9" w14:textId="4DF6501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1275"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550578C0" w14:textId="148809A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2022FB7B" w14:textId="77777777" w:rsidTr="688044B3">
        <w:trPr>
          <w:trHeight w:val="315"/>
        </w:trPr>
        <w:tc>
          <w:tcPr>
            <w:tcW w:w="144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31632DBA" w14:textId="59608B0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Jogos por local</w:t>
            </w:r>
          </w:p>
        </w:tc>
        <w:tc>
          <w:tcPr>
            <w:tcW w:w="114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4DB83CF6" w14:textId="5D63A04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08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48E88868" w14:textId="28E2E7E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49" w:type="dxa"/>
            <w:gridSpan w:val="2"/>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4B368F0C" w14:textId="00C92DB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47483CAC" w14:textId="06835A0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05"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6B7C2662" w14:textId="1104F8A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275"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4B557189" w14:textId="126D927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r>
      <w:tr w:rsidR="3E13702F" w14:paraId="16A4C712" w14:textId="77777777" w:rsidTr="688044B3">
        <w:trPr>
          <w:trHeight w:val="315"/>
        </w:trPr>
        <w:tc>
          <w:tcPr>
            <w:tcW w:w="1440" w:type="dxa"/>
            <w:tcBorders>
              <w:top w:val="single" w:sz="12" w:space="0" w:color="auto"/>
              <w:left w:val="single" w:sz="12" w:space="0" w:color="auto"/>
              <w:bottom w:val="single" w:sz="12" w:space="0" w:color="auto"/>
              <w:right w:val="single" w:sz="12" w:space="0" w:color="auto"/>
            </w:tcBorders>
            <w:shd w:val="clear" w:color="auto" w:fill="8DB4E3"/>
            <w:tcMar>
              <w:left w:w="60" w:type="dxa"/>
              <w:right w:w="60" w:type="dxa"/>
            </w:tcMar>
            <w:vAlign w:val="center"/>
          </w:tcPr>
          <w:p w14:paraId="21CA90EE" w14:textId="77F9BD6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Equipe de arbitragem por local</w:t>
            </w:r>
          </w:p>
        </w:tc>
        <w:tc>
          <w:tcPr>
            <w:tcW w:w="7496" w:type="dxa"/>
            <w:gridSpan w:val="8"/>
            <w:tcBorders>
              <w:top w:val="single" w:sz="12" w:space="0" w:color="auto"/>
              <w:left w:val="single" w:sz="12" w:space="0" w:color="auto"/>
              <w:bottom w:val="single" w:sz="12" w:space="0" w:color="auto"/>
              <w:right w:val="single" w:sz="12" w:space="0" w:color="auto"/>
            </w:tcBorders>
            <w:shd w:val="clear" w:color="auto" w:fill="8DB4E3"/>
            <w:tcMar>
              <w:left w:w="60" w:type="dxa"/>
              <w:right w:w="60" w:type="dxa"/>
            </w:tcMar>
            <w:vAlign w:val="center"/>
          </w:tcPr>
          <w:p w14:paraId="2EE361D1" w14:textId="09C2F8A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2(dois) árbitros, 1(um) apontador e 1(um) cronometrista</w:t>
            </w:r>
          </w:p>
        </w:tc>
      </w:tr>
      <w:tr w:rsidR="3E13702F" w14:paraId="1F0AD267" w14:textId="77777777" w:rsidTr="688044B3">
        <w:trPr>
          <w:trHeight w:val="300"/>
        </w:trPr>
        <w:tc>
          <w:tcPr>
            <w:tcW w:w="1440" w:type="dxa"/>
            <w:tcBorders>
              <w:top w:val="single" w:sz="12" w:space="0" w:color="auto"/>
              <w:left w:val="nil"/>
              <w:bottom w:val="nil"/>
              <w:right w:val="nil"/>
            </w:tcBorders>
            <w:tcMar>
              <w:left w:w="60" w:type="dxa"/>
              <w:right w:w="60" w:type="dxa"/>
            </w:tcMar>
            <w:vAlign w:val="bottom"/>
          </w:tcPr>
          <w:p w14:paraId="5E27291F" w14:textId="5FC9DE56" w:rsidR="3E13702F" w:rsidRDefault="3E13702F" w:rsidP="3E13702F">
            <w:pPr>
              <w:spacing w:after="0" w:line="240" w:lineRule="auto"/>
              <w:jc w:val="center"/>
              <w:rPr>
                <w:rFonts w:ascii="Calibri" w:eastAsia="Calibri" w:hAnsi="Calibri" w:cs="Calibri"/>
                <w:color w:val="000000" w:themeColor="text1"/>
                <w:sz w:val="24"/>
                <w:szCs w:val="24"/>
              </w:rPr>
            </w:pPr>
          </w:p>
        </w:tc>
        <w:tc>
          <w:tcPr>
            <w:tcW w:w="1140" w:type="dxa"/>
            <w:tcBorders>
              <w:top w:val="single" w:sz="12" w:space="0" w:color="auto"/>
              <w:left w:val="nil"/>
              <w:bottom w:val="nil"/>
              <w:right w:val="nil"/>
            </w:tcBorders>
            <w:tcMar>
              <w:left w:w="60" w:type="dxa"/>
              <w:right w:w="60" w:type="dxa"/>
            </w:tcMar>
            <w:vAlign w:val="bottom"/>
          </w:tcPr>
          <w:p w14:paraId="3F7CDBDC" w14:textId="00251287" w:rsidR="3E13702F" w:rsidRDefault="3E13702F" w:rsidP="3E13702F">
            <w:pPr>
              <w:spacing w:after="0" w:line="240" w:lineRule="auto"/>
              <w:jc w:val="center"/>
              <w:rPr>
                <w:rFonts w:ascii="Calibri" w:eastAsia="Calibri" w:hAnsi="Calibri" w:cs="Calibri"/>
                <w:color w:val="000000" w:themeColor="text1"/>
                <w:sz w:val="24"/>
                <w:szCs w:val="24"/>
              </w:rPr>
            </w:pPr>
          </w:p>
        </w:tc>
        <w:tc>
          <w:tcPr>
            <w:tcW w:w="1080" w:type="dxa"/>
            <w:tcBorders>
              <w:top w:val="single" w:sz="12" w:space="0" w:color="auto"/>
              <w:left w:val="nil"/>
              <w:bottom w:val="nil"/>
              <w:right w:val="nil"/>
            </w:tcBorders>
            <w:tcMar>
              <w:left w:w="60" w:type="dxa"/>
              <w:right w:w="60" w:type="dxa"/>
            </w:tcMar>
            <w:vAlign w:val="bottom"/>
          </w:tcPr>
          <w:p w14:paraId="35F88F17" w14:textId="7C2B1036" w:rsidR="3E13702F" w:rsidRDefault="3E13702F" w:rsidP="3E13702F">
            <w:pPr>
              <w:spacing w:after="0" w:line="240" w:lineRule="auto"/>
              <w:jc w:val="center"/>
              <w:rPr>
                <w:rFonts w:ascii="Calibri" w:eastAsia="Calibri" w:hAnsi="Calibri" w:cs="Calibri"/>
                <w:color w:val="000000" w:themeColor="text1"/>
                <w:sz w:val="24"/>
                <w:szCs w:val="24"/>
              </w:rPr>
            </w:pPr>
          </w:p>
        </w:tc>
        <w:tc>
          <w:tcPr>
            <w:tcW w:w="347" w:type="dxa"/>
            <w:tcBorders>
              <w:top w:val="single" w:sz="12" w:space="0" w:color="auto"/>
              <w:left w:val="nil"/>
              <w:bottom w:val="nil"/>
              <w:right w:val="nil"/>
            </w:tcBorders>
            <w:tcMar>
              <w:left w:w="60" w:type="dxa"/>
              <w:right w:w="60" w:type="dxa"/>
            </w:tcMar>
            <w:vAlign w:val="bottom"/>
          </w:tcPr>
          <w:p w14:paraId="4EC289CB" w14:textId="4E6BF47C" w:rsidR="3E13702F" w:rsidRDefault="3E13702F" w:rsidP="3E13702F">
            <w:pPr>
              <w:spacing w:after="0" w:line="240" w:lineRule="auto"/>
              <w:jc w:val="center"/>
              <w:rPr>
                <w:rFonts w:ascii="Calibri" w:eastAsia="Calibri" w:hAnsi="Calibri" w:cs="Calibri"/>
                <w:color w:val="000000" w:themeColor="text1"/>
                <w:sz w:val="24"/>
                <w:szCs w:val="24"/>
              </w:rPr>
            </w:pPr>
          </w:p>
        </w:tc>
        <w:tc>
          <w:tcPr>
            <w:tcW w:w="2004" w:type="dxa"/>
            <w:gridSpan w:val="2"/>
            <w:tcBorders>
              <w:top w:val="single" w:sz="12" w:space="0" w:color="auto"/>
              <w:left w:val="nil"/>
              <w:bottom w:val="nil"/>
              <w:right w:val="nil"/>
            </w:tcBorders>
            <w:tcMar>
              <w:left w:w="60" w:type="dxa"/>
              <w:right w:w="60" w:type="dxa"/>
            </w:tcMar>
            <w:vAlign w:val="bottom"/>
          </w:tcPr>
          <w:p w14:paraId="16785C60" w14:textId="414A9D45" w:rsidR="3E13702F" w:rsidRDefault="3E13702F" w:rsidP="3E13702F">
            <w:pPr>
              <w:spacing w:after="0" w:line="240" w:lineRule="auto"/>
              <w:jc w:val="center"/>
              <w:rPr>
                <w:rFonts w:ascii="Calibri" w:eastAsia="Calibri" w:hAnsi="Calibri" w:cs="Calibri"/>
                <w:color w:val="000000" w:themeColor="text1"/>
                <w:sz w:val="24"/>
                <w:szCs w:val="24"/>
              </w:rPr>
            </w:pPr>
          </w:p>
        </w:tc>
        <w:tc>
          <w:tcPr>
            <w:tcW w:w="1650" w:type="dxa"/>
            <w:gridSpan w:val="2"/>
            <w:tcBorders>
              <w:top w:val="single" w:sz="12" w:space="0" w:color="auto"/>
              <w:left w:val="nil"/>
              <w:bottom w:val="nil"/>
              <w:right w:val="nil"/>
            </w:tcBorders>
            <w:tcMar>
              <w:left w:w="60" w:type="dxa"/>
              <w:right w:w="60" w:type="dxa"/>
            </w:tcMar>
            <w:vAlign w:val="bottom"/>
          </w:tcPr>
          <w:p w14:paraId="75D5899E" w14:textId="42D9198E" w:rsidR="3E13702F" w:rsidRDefault="3E13702F" w:rsidP="3E13702F">
            <w:pPr>
              <w:spacing w:after="0" w:line="240" w:lineRule="auto"/>
              <w:jc w:val="center"/>
              <w:rPr>
                <w:rFonts w:ascii="Calibri" w:eastAsia="Calibri" w:hAnsi="Calibri" w:cs="Calibri"/>
                <w:color w:val="000000" w:themeColor="text1"/>
                <w:sz w:val="24"/>
                <w:szCs w:val="24"/>
              </w:rPr>
            </w:pPr>
          </w:p>
        </w:tc>
        <w:tc>
          <w:tcPr>
            <w:tcW w:w="1275" w:type="dxa"/>
            <w:tcBorders>
              <w:top w:val="single" w:sz="12" w:space="0" w:color="auto"/>
              <w:left w:val="nil"/>
              <w:bottom w:val="nil"/>
              <w:right w:val="nil"/>
            </w:tcBorders>
            <w:tcMar>
              <w:left w:w="60" w:type="dxa"/>
              <w:right w:w="60" w:type="dxa"/>
            </w:tcMar>
            <w:vAlign w:val="bottom"/>
          </w:tcPr>
          <w:p w14:paraId="51192C1D" w14:textId="127F7E8C" w:rsidR="3E13702F" w:rsidRDefault="3E13702F" w:rsidP="3E13702F">
            <w:pPr>
              <w:spacing w:after="0" w:line="240" w:lineRule="auto"/>
              <w:jc w:val="center"/>
              <w:rPr>
                <w:rFonts w:ascii="Calibri" w:eastAsia="Calibri" w:hAnsi="Calibri" w:cs="Calibri"/>
                <w:color w:val="000000" w:themeColor="text1"/>
                <w:sz w:val="24"/>
                <w:szCs w:val="24"/>
              </w:rPr>
            </w:pPr>
          </w:p>
        </w:tc>
      </w:tr>
    </w:tbl>
    <w:p w14:paraId="1DF69FD7" w14:textId="4F05F4FA" w:rsidR="3E13702F" w:rsidRDefault="3E13702F" w:rsidP="3E13702F">
      <w:pPr>
        <w:spacing w:after="200" w:line="276" w:lineRule="auto"/>
        <w:jc w:val="center"/>
        <w:rPr>
          <w:rFonts w:ascii="Calibri" w:eastAsia="Calibri" w:hAnsi="Calibri" w:cs="Calibri"/>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1035"/>
        <w:gridCol w:w="1140"/>
        <w:gridCol w:w="362"/>
        <w:gridCol w:w="1002"/>
        <w:gridCol w:w="1002"/>
        <w:gridCol w:w="345"/>
        <w:gridCol w:w="1245"/>
        <w:gridCol w:w="1290"/>
      </w:tblGrid>
      <w:tr w:rsidR="3E13702F" w14:paraId="21858470" w14:textId="77777777" w:rsidTr="688044B3">
        <w:trPr>
          <w:trHeight w:val="300"/>
        </w:trPr>
        <w:tc>
          <w:tcPr>
            <w:tcW w:w="8891" w:type="dxa"/>
            <w:gridSpan w:val="9"/>
            <w:tcBorders>
              <w:top w:val="single" w:sz="12" w:space="0" w:color="auto"/>
              <w:left w:val="single" w:sz="12" w:space="0" w:color="auto"/>
              <w:bottom w:val="single" w:sz="12" w:space="0" w:color="auto"/>
              <w:right w:val="single" w:sz="12" w:space="0" w:color="auto"/>
            </w:tcBorders>
            <w:shd w:val="clear" w:color="auto" w:fill="FFC000" w:themeFill="accent4"/>
            <w:tcMar>
              <w:left w:w="60" w:type="dxa"/>
              <w:right w:w="60" w:type="dxa"/>
            </w:tcMar>
            <w:vAlign w:val="center"/>
          </w:tcPr>
          <w:p w14:paraId="5DAAEB31" w14:textId="2061B34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b/>
                <w:bCs/>
                <w:color w:val="000000" w:themeColor="text1"/>
                <w:sz w:val="24"/>
                <w:szCs w:val="24"/>
              </w:rPr>
              <w:t>Handebol</w:t>
            </w:r>
          </w:p>
        </w:tc>
      </w:tr>
      <w:tr w:rsidR="3E13702F" w14:paraId="3F3935A3" w14:textId="77777777" w:rsidTr="688044B3">
        <w:trPr>
          <w:trHeight w:val="315"/>
        </w:trPr>
        <w:tc>
          <w:tcPr>
            <w:tcW w:w="147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3C8FD4E5" w14:textId="474B141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Datas</w:t>
            </w:r>
          </w:p>
        </w:tc>
        <w:tc>
          <w:tcPr>
            <w:tcW w:w="1035"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7D5EA8C6" w14:textId="7165AD17" w:rsidR="688044B3" w:rsidRDefault="688044B3" w:rsidP="688044B3">
            <w:pPr>
              <w:spacing w:after="0" w:line="240" w:lineRule="auto"/>
              <w:jc w:val="center"/>
            </w:pPr>
            <w:r w:rsidRPr="688044B3">
              <w:rPr>
                <w:rFonts w:ascii="Calibri" w:eastAsia="Calibri" w:hAnsi="Calibri" w:cs="Calibri"/>
                <w:color w:val="000000" w:themeColor="text1"/>
                <w:sz w:val="24"/>
                <w:szCs w:val="24"/>
              </w:rPr>
              <w:t>FDS 1</w:t>
            </w:r>
          </w:p>
        </w:tc>
        <w:tc>
          <w:tcPr>
            <w:tcW w:w="114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44065CBD" w14:textId="494272A9" w:rsidR="688044B3" w:rsidRDefault="688044B3" w:rsidP="688044B3">
            <w:pPr>
              <w:spacing w:after="0" w:line="240" w:lineRule="auto"/>
              <w:jc w:val="center"/>
            </w:pPr>
            <w:r w:rsidRPr="688044B3">
              <w:rPr>
                <w:rFonts w:ascii="Calibri" w:eastAsia="Calibri" w:hAnsi="Calibri" w:cs="Calibri"/>
                <w:color w:val="000000" w:themeColor="text1"/>
                <w:sz w:val="24"/>
                <w:szCs w:val="24"/>
              </w:rPr>
              <w:t>FDS 2</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3BEF5B06" w14:textId="50A249D5" w:rsidR="688044B3" w:rsidRDefault="688044B3" w:rsidP="688044B3">
            <w:pPr>
              <w:spacing w:after="0" w:line="240" w:lineRule="auto"/>
              <w:jc w:val="center"/>
            </w:pPr>
            <w:r w:rsidRPr="688044B3">
              <w:rPr>
                <w:rFonts w:ascii="Calibri" w:eastAsia="Calibri" w:hAnsi="Calibri" w:cs="Calibri"/>
                <w:color w:val="000000" w:themeColor="text1"/>
                <w:sz w:val="24"/>
                <w:szCs w:val="24"/>
              </w:rPr>
              <w:t>FDS 3</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6DE57E0B" w14:textId="65AB3F1E" w:rsidR="688044B3" w:rsidRDefault="688044B3" w:rsidP="688044B3">
            <w:pPr>
              <w:spacing w:after="0" w:line="240" w:lineRule="auto"/>
              <w:jc w:val="center"/>
            </w:pPr>
            <w:r w:rsidRPr="688044B3">
              <w:rPr>
                <w:rFonts w:ascii="Calibri" w:eastAsia="Calibri" w:hAnsi="Calibri" w:cs="Calibri"/>
                <w:color w:val="000000" w:themeColor="text1"/>
                <w:sz w:val="24"/>
                <w:szCs w:val="24"/>
              </w:rPr>
              <w:t xml:space="preserve">FDS </w:t>
            </w:r>
            <w:r w:rsidR="68A91ABB" w:rsidRPr="688044B3">
              <w:rPr>
                <w:rFonts w:ascii="Calibri" w:eastAsia="Calibri" w:hAnsi="Calibri" w:cs="Calibri"/>
                <w:color w:val="000000" w:themeColor="text1"/>
                <w:sz w:val="24"/>
                <w:szCs w:val="24"/>
              </w:rPr>
              <w:t>4</w:t>
            </w:r>
          </w:p>
        </w:tc>
        <w:tc>
          <w:tcPr>
            <w:tcW w:w="1245"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5F3815F5" w14:textId="01F805CA" w:rsidR="3E13702F" w:rsidRDefault="68A91ABB" w:rsidP="688044B3">
            <w:pPr>
              <w:spacing w:after="0" w:line="240" w:lineRule="auto"/>
              <w:jc w:val="center"/>
              <w:rPr>
                <w:rFonts w:ascii="Calibri" w:eastAsia="Calibri" w:hAnsi="Calibri" w:cs="Calibri"/>
                <w:color w:val="000000" w:themeColor="text1"/>
                <w:sz w:val="24"/>
                <w:szCs w:val="24"/>
              </w:rPr>
            </w:pPr>
            <w:r w:rsidRPr="688044B3">
              <w:rPr>
                <w:rFonts w:ascii="Calibri" w:eastAsia="Calibri" w:hAnsi="Calibri" w:cs="Calibri"/>
                <w:color w:val="000000" w:themeColor="text1"/>
                <w:sz w:val="24"/>
                <w:szCs w:val="24"/>
              </w:rPr>
              <w:t>FDS 5</w:t>
            </w:r>
          </w:p>
        </w:tc>
        <w:tc>
          <w:tcPr>
            <w:tcW w:w="1290" w:type="dxa"/>
            <w:tcBorders>
              <w:top w:val="single" w:sz="12" w:space="0" w:color="auto"/>
              <w:left w:val="single" w:sz="12" w:space="0" w:color="auto"/>
              <w:bottom w:val="single" w:sz="12" w:space="0" w:color="auto"/>
              <w:right w:val="single" w:sz="12" w:space="0" w:color="auto"/>
            </w:tcBorders>
            <w:shd w:val="clear" w:color="auto" w:fill="538ED5"/>
            <w:tcMar>
              <w:left w:w="60" w:type="dxa"/>
              <w:right w:w="60" w:type="dxa"/>
            </w:tcMar>
            <w:vAlign w:val="center"/>
          </w:tcPr>
          <w:p w14:paraId="102B84D9" w14:textId="0930363B" w:rsidR="3E13702F" w:rsidRDefault="68A91ABB" w:rsidP="688044B3">
            <w:pPr>
              <w:spacing w:after="0" w:line="240" w:lineRule="auto"/>
              <w:jc w:val="center"/>
              <w:rPr>
                <w:rFonts w:ascii="Calibri" w:eastAsia="Calibri" w:hAnsi="Calibri" w:cs="Calibri"/>
                <w:color w:val="000000" w:themeColor="text1"/>
                <w:sz w:val="24"/>
                <w:szCs w:val="24"/>
              </w:rPr>
            </w:pPr>
            <w:r w:rsidRPr="688044B3">
              <w:rPr>
                <w:rFonts w:ascii="Calibri" w:eastAsia="Calibri" w:hAnsi="Calibri" w:cs="Calibri"/>
                <w:color w:val="000000" w:themeColor="text1"/>
                <w:sz w:val="24"/>
                <w:szCs w:val="24"/>
              </w:rPr>
              <w:t>FDS 6</w:t>
            </w:r>
          </w:p>
        </w:tc>
      </w:tr>
      <w:tr w:rsidR="3E13702F" w14:paraId="64ADFAF4" w14:textId="77777777" w:rsidTr="688044B3">
        <w:trPr>
          <w:trHeight w:val="315"/>
        </w:trPr>
        <w:tc>
          <w:tcPr>
            <w:tcW w:w="147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4E23DDFC" w14:textId="1C287C4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Quantidade de jogos</w:t>
            </w:r>
          </w:p>
        </w:tc>
        <w:tc>
          <w:tcPr>
            <w:tcW w:w="1035"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40BF561F" w14:textId="3063610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32</w:t>
            </w:r>
          </w:p>
        </w:tc>
        <w:tc>
          <w:tcPr>
            <w:tcW w:w="114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3C85A635" w14:textId="736A184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32</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5A12A104" w14:textId="4521FA9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32</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27250750" w14:textId="7A57A14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16</w:t>
            </w:r>
          </w:p>
        </w:tc>
        <w:tc>
          <w:tcPr>
            <w:tcW w:w="1245"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52743121" w14:textId="1AF82C3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290" w:type="dxa"/>
            <w:tcBorders>
              <w:top w:val="single" w:sz="12" w:space="0" w:color="auto"/>
              <w:left w:val="single" w:sz="12" w:space="0" w:color="auto"/>
              <w:bottom w:val="single" w:sz="12" w:space="0" w:color="auto"/>
              <w:right w:val="single" w:sz="12" w:space="0" w:color="auto"/>
            </w:tcBorders>
            <w:shd w:val="clear" w:color="auto" w:fill="DBE5F1"/>
            <w:tcMar>
              <w:left w:w="60" w:type="dxa"/>
              <w:right w:w="60" w:type="dxa"/>
            </w:tcMar>
            <w:vAlign w:val="center"/>
          </w:tcPr>
          <w:p w14:paraId="233CA7AC" w14:textId="75A7EF5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r>
      <w:tr w:rsidR="3E13702F" w14:paraId="3C49EAD0" w14:textId="77777777" w:rsidTr="688044B3">
        <w:trPr>
          <w:trHeight w:val="315"/>
        </w:trPr>
        <w:tc>
          <w:tcPr>
            <w:tcW w:w="147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43AA9388" w14:textId="4408704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Quantidade de locais</w:t>
            </w:r>
          </w:p>
        </w:tc>
        <w:tc>
          <w:tcPr>
            <w:tcW w:w="1035"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442C1BC5" w14:textId="385A37C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w:t>
            </w:r>
          </w:p>
        </w:tc>
        <w:tc>
          <w:tcPr>
            <w:tcW w:w="114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37382FBC" w14:textId="72C7159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0BA78804" w14:textId="5DBE441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4</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4ADEBB4A" w14:textId="1462E7A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w:t>
            </w:r>
          </w:p>
        </w:tc>
        <w:tc>
          <w:tcPr>
            <w:tcW w:w="1245"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6462C726" w14:textId="621AE37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1290" w:type="dxa"/>
            <w:tcBorders>
              <w:top w:val="single" w:sz="12" w:space="0" w:color="auto"/>
              <w:left w:val="single" w:sz="12" w:space="0" w:color="auto"/>
              <w:bottom w:val="single" w:sz="12" w:space="0" w:color="auto"/>
              <w:right w:val="single" w:sz="12" w:space="0" w:color="auto"/>
            </w:tcBorders>
            <w:shd w:val="clear" w:color="auto" w:fill="C5D9F1"/>
            <w:tcMar>
              <w:left w:w="60" w:type="dxa"/>
              <w:right w:w="60" w:type="dxa"/>
            </w:tcMar>
            <w:vAlign w:val="center"/>
          </w:tcPr>
          <w:p w14:paraId="39329370" w14:textId="0A4DD02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149C7C99" w14:textId="77777777" w:rsidTr="688044B3">
        <w:trPr>
          <w:trHeight w:val="315"/>
        </w:trPr>
        <w:tc>
          <w:tcPr>
            <w:tcW w:w="147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0AC65EC7" w14:textId="59F9588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Jogos por local</w:t>
            </w:r>
          </w:p>
        </w:tc>
        <w:tc>
          <w:tcPr>
            <w:tcW w:w="1035"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3341C7DD" w14:textId="1C1DE6A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14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681D9C6F" w14:textId="5FABE22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64" w:type="dxa"/>
            <w:gridSpan w:val="2"/>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56822C48" w14:textId="2C8D34F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347" w:type="dxa"/>
            <w:gridSpan w:val="2"/>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617A8212" w14:textId="4B6868E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245"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5C01231E" w14:textId="14976B5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c>
          <w:tcPr>
            <w:tcW w:w="1290" w:type="dxa"/>
            <w:tcBorders>
              <w:top w:val="single" w:sz="12" w:space="0" w:color="auto"/>
              <w:left w:val="single" w:sz="12" w:space="0" w:color="auto"/>
              <w:bottom w:val="single" w:sz="12" w:space="0" w:color="auto"/>
              <w:right w:val="single" w:sz="12" w:space="0" w:color="auto"/>
            </w:tcBorders>
            <w:shd w:val="clear" w:color="auto" w:fill="B8CCE4"/>
            <w:tcMar>
              <w:left w:w="60" w:type="dxa"/>
              <w:right w:w="60" w:type="dxa"/>
            </w:tcMar>
            <w:vAlign w:val="center"/>
          </w:tcPr>
          <w:p w14:paraId="1035143D" w14:textId="73AB826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8</w:t>
            </w:r>
          </w:p>
        </w:tc>
      </w:tr>
      <w:tr w:rsidR="3E13702F" w14:paraId="22748B15" w14:textId="77777777" w:rsidTr="688044B3">
        <w:trPr>
          <w:trHeight w:val="315"/>
        </w:trPr>
        <w:tc>
          <w:tcPr>
            <w:tcW w:w="1470" w:type="dxa"/>
            <w:tcBorders>
              <w:top w:val="single" w:sz="12" w:space="0" w:color="auto"/>
              <w:left w:val="single" w:sz="12" w:space="0" w:color="auto"/>
              <w:bottom w:val="single" w:sz="12" w:space="0" w:color="auto"/>
              <w:right w:val="single" w:sz="12" w:space="0" w:color="auto"/>
            </w:tcBorders>
            <w:shd w:val="clear" w:color="auto" w:fill="8DB4E3"/>
            <w:tcMar>
              <w:left w:w="60" w:type="dxa"/>
              <w:right w:w="60" w:type="dxa"/>
            </w:tcMar>
            <w:vAlign w:val="center"/>
          </w:tcPr>
          <w:p w14:paraId="1C1B475A" w14:textId="1844030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Equipe de arbitragem por local</w:t>
            </w:r>
          </w:p>
        </w:tc>
        <w:tc>
          <w:tcPr>
            <w:tcW w:w="7421" w:type="dxa"/>
            <w:gridSpan w:val="8"/>
            <w:tcBorders>
              <w:top w:val="single" w:sz="12" w:space="0" w:color="auto"/>
              <w:left w:val="single" w:sz="12" w:space="0" w:color="auto"/>
              <w:bottom w:val="single" w:sz="12" w:space="0" w:color="auto"/>
              <w:right w:val="single" w:sz="12" w:space="0" w:color="auto"/>
            </w:tcBorders>
            <w:shd w:val="clear" w:color="auto" w:fill="8DB4E3"/>
            <w:tcMar>
              <w:left w:w="60" w:type="dxa"/>
              <w:right w:w="60" w:type="dxa"/>
            </w:tcMar>
            <w:vAlign w:val="center"/>
          </w:tcPr>
          <w:p w14:paraId="7A02251E" w14:textId="5E7C272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2(dois) árbitros, 1(um) apontador e 1(um) cronometrista</w:t>
            </w:r>
          </w:p>
        </w:tc>
      </w:tr>
      <w:tr w:rsidR="3E13702F" w14:paraId="2DEC6836" w14:textId="77777777" w:rsidTr="688044B3">
        <w:trPr>
          <w:trHeight w:val="300"/>
        </w:trPr>
        <w:tc>
          <w:tcPr>
            <w:tcW w:w="1470" w:type="dxa"/>
            <w:tcBorders>
              <w:top w:val="single" w:sz="12" w:space="0" w:color="auto"/>
              <w:left w:val="nil"/>
              <w:bottom w:val="nil"/>
              <w:right w:val="nil"/>
            </w:tcBorders>
            <w:tcMar>
              <w:left w:w="60" w:type="dxa"/>
              <w:right w:w="60" w:type="dxa"/>
            </w:tcMar>
            <w:vAlign w:val="bottom"/>
          </w:tcPr>
          <w:p w14:paraId="104CE158" w14:textId="7D059CC8" w:rsidR="3E13702F" w:rsidRDefault="3E13702F" w:rsidP="3E13702F">
            <w:pPr>
              <w:spacing w:after="0" w:line="240" w:lineRule="auto"/>
              <w:jc w:val="center"/>
              <w:rPr>
                <w:rFonts w:ascii="Calibri" w:eastAsia="Calibri" w:hAnsi="Calibri" w:cs="Calibri"/>
                <w:color w:val="000000" w:themeColor="text1"/>
                <w:sz w:val="24"/>
                <w:szCs w:val="24"/>
              </w:rPr>
            </w:pPr>
          </w:p>
        </w:tc>
        <w:tc>
          <w:tcPr>
            <w:tcW w:w="1035" w:type="dxa"/>
            <w:tcBorders>
              <w:top w:val="single" w:sz="12" w:space="0" w:color="auto"/>
              <w:left w:val="nil"/>
              <w:bottom w:val="nil"/>
              <w:right w:val="nil"/>
            </w:tcBorders>
            <w:tcMar>
              <w:left w:w="60" w:type="dxa"/>
              <w:right w:w="60" w:type="dxa"/>
            </w:tcMar>
            <w:vAlign w:val="bottom"/>
          </w:tcPr>
          <w:p w14:paraId="24F4B969" w14:textId="78ACE78F" w:rsidR="3E13702F" w:rsidRDefault="3E13702F" w:rsidP="3E13702F">
            <w:pPr>
              <w:spacing w:after="0" w:line="240" w:lineRule="auto"/>
              <w:jc w:val="center"/>
              <w:rPr>
                <w:rFonts w:ascii="Calibri" w:eastAsia="Calibri" w:hAnsi="Calibri" w:cs="Calibri"/>
                <w:color w:val="000000" w:themeColor="text1"/>
                <w:sz w:val="24"/>
                <w:szCs w:val="24"/>
              </w:rPr>
            </w:pPr>
          </w:p>
        </w:tc>
        <w:tc>
          <w:tcPr>
            <w:tcW w:w="1140" w:type="dxa"/>
            <w:tcBorders>
              <w:top w:val="single" w:sz="12" w:space="0" w:color="auto"/>
              <w:left w:val="nil"/>
              <w:bottom w:val="nil"/>
              <w:right w:val="nil"/>
            </w:tcBorders>
            <w:tcMar>
              <w:left w:w="60" w:type="dxa"/>
              <w:right w:w="60" w:type="dxa"/>
            </w:tcMar>
            <w:vAlign w:val="bottom"/>
          </w:tcPr>
          <w:p w14:paraId="2ED91192" w14:textId="25748D4B" w:rsidR="3E13702F" w:rsidRDefault="3E13702F" w:rsidP="3E13702F">
            <w:pPr>
              <w:spacing w:after="0" w:line="240" w:lineRule="auto"/>
              <w:jc w:val="center"/>
              <w:rPr>
                <w:rFonts w:ascii="Calibri" w:eastAsia="Calibri" w:hAnsi="Calibri" w:cs="Calibri"/>
                <w:color w:val="000000" w:themeColor="text1"/>
                <w:sz w:val="24"/>
                <w:szCs w:val="24"/>
              </w:rPr>
            </w:pPr>
          </w:p>
        </w:tc>
        <w:tc>
          <w:tcPr>
            <w:tcW w:w="362" w:type="dxa"/>
            <w:tcBorders>
              <w:top w:val="single" w:sz="12" w:space="0" w:color="auto"/>
              <w:left w:val="nil"/>
              <w:bottom w:val="nil"/>
              <w:right w:val="nil"/>
            </w:tcBorders>
            <w:tcMar>
              <w:left w:w="60" w:type="dxa"/>
              <w:right w:w="60" w:type="dxa"/>
            </w:tcMar>
            <w:vAlign w:val="bottom"/>
          </w:tcPr>
          <w:p w14:paraId="3F5D9D93" w14:textId="5DE9AE26" w:rsidR="3E13702F" w:rsidRDefault="3E13702F" w:rsidP="3E13702F">
            <w:pPr>
              <w:spacing w:after="0" w:line="240" w:lineRule="auto"/>
              <w:jc w:val="center"/>
              <w:rPr>
                <w:rFonts w:ascii="Calibri" w:eastAsia="Calibri" w:hAnsi="Calibri" w:cs="Calibri"/>
                <w:color w:val="000000" w:themeColor="text1"/>
                <w:sz w:val="24"/>
                <w:szCs w:val="24"/>
              </w:rPr>
            </w:pPr>
          </w:p>
        </w:tc>
        <w:tc>
          <w:tcPr>
            <w:tcW w:w="2004" w:type="dxa"/>
            <w:gridSpan w:val="2"/>
            <w:tcBorders>
              <w:top w:val="single" w:sz="12" w:space="0" w:color="auto"/>
              <w:left w:val="nil"/>
              <w:bottom w:val="nil"/>
              <w:right w:val="nil"/>
            </w:tcBorders>
            <w:tcMar>
              <w:left w:w="60" w:type="dxa"/>
              <w:right w:w="60" w:type="dxa"/>
            </w:tcMar>
            <w:vAlign w:val="bottom"/>
          </w:tcPr>
          <w:p w14:paraId="6991BAF6" w14:textId="6235D2C8" w:rsidR="3E13702F" w:rsidRDefault="3E13702F" w:rsidP="3E13702F">
            <w:pPr>
              <w:spacing w:after="0" w:line="240" w:lineRule="auto"/>
              <w:jc w:val="center"/>
              <w:rPr>
                <w:rFonts w:ascii="Calibri" w:eastAsia="Calibri" w:hAnsi="Calibri" w:cs="Calibri"/>
                <w:color w:val="000000" w:themeColor="text1"/>
                <w:sz w:val="24"/>
                <w:szCs w:val="24"/>
              </w:rPr>
            </w:pPr>
          </w:p>
        </w:tc>
        <w:tc>
          <w:tcPr>
            <w:tcW w:w="1590" w:type="dxa"/>
            <w:gridSpan w:val="2"/>
            <w:tcBorders>
              <w:top w:val="single" w:sz="12" w:space="0" w:color="auto"/>
              <w:left w:val="nil"/>
              <w:bottom w:val="nil"/>
              <w:right w:val="nil"/>
            </w:tcBorders>
            <w:tcMar>
              <w:left w:w="60" w:type="dxa"/>
              <w:right w:w="60" w:type="dxa"/>
            </w:tcMar>
            <w:vAlign w:val="bottom"/>
          </w:tcPr>
          <w:p w14:paraId="0F534C79" w14:textId="5D9497EE" w:rsidR="3E13702F" w:rsidRDefault="3E13702F" w:rsidP="3E13702F">
            <w:pPr>
              <w:spacing w:after="0" w:line="240" w:lineRule="auto"/>
              <w:jc w:val="center"/>
              <w:rPr>
                <w:rFonts w:ascii="Calibri" w:eastAsia="Calibri" w:hAnsi="Calibri" w:cs="Calibri"/>
                <w:color w:val="000000" w:themeColor="text1"/>
                <w:sz w:val="24"/>
                <w:szCs w:val="24"/>
              </w:rPr>
            </w:pPr>
          </w:p>
        </w:tc>
        <w:tc>
          <w:tcPr>
            <w:tcW w:w="1290" w:type="dxa"/>
            <w:tcBorders>
              <w:top w:val="single" w:sz="12" w:space="0" w:color="auto"/>
              <w:left w:val="nil"/>
              <w:bottom w:val="nil"/>
              <w:right w:val="nil"/>
            </w:tcBorders>
            <w:tcMar>
              <w:left w:w="60" w:type="dxa"/>
              <w:right w:w="60" w:type="dxa"/>
            </w:tcMar>
            <w:vAlign w:val="bottom"/>
          </w:tcPr>
          <w:p w14:paraId="41201718" w14:textId="44A5F105" w:rsidR="3E13702F" w:rsidRDefault="3E13702F" w:rsidP="3E13702F">
            <w:pPr>
              <w:spacing w:after="0" w:line="240" w:lineRule="auto"/>
              <w:jc w:val="center"/>
              <w:rPr>
                <w:rFonts w:ascii="Calibri" w:eastAsia="Calibri" w:hAnsi="Calibri" w:cs="Calibri"/>
                <w:color w:val="000000" w:themeColor="text1"/>
                <w:sz w:val="24"/>
                <w:szCs w:val="24"/>
              </w:rPr>
            </w:pPr>
          </w:p>
        </w:tc>
      </w:tr>
    </w:tbl>
    <w:p w14:paraId="15A966B6" w14:textId="172314D5" w:rsidR="20781B70" w:rsidRDefault="20781B70" w:rsidP="3E13702F">
      <w:pPr>
        <w:pStyle w:val="PargrafodaLista"/>
        <w:numPr>
          <w:ilvl w:val="0"/>
          <w:numId w:val="1"/>
        </w:numPr>
        <w:spacing w:after="200" w:line="276"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 xml:space="preserve">Premiação: </w:t>
      </w:r>
    </w:p>
    <w:p w14:paraId="60BE4008" w14:textId="53EB4C09" w:rsidR="20781B70" w:rsidRDefault="20781B70" w:rsidP="3E13702F">
      <w:pPr>
        <w:spacing w:after="200" w:line="276" w:lineRule="auto"/>
        <w:ind w:firstLine="708"/>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Deverá ser entregue para os atletas e comissão técnica das equipes participantes das finais e terceiro lugar após as disputas.</w:t>
      </w:r>
    </w:p>
    <w:tbl>
      <w:tblPr>
        <w:tblW w:w="0" w:type="auto"/>
        <w:tblInd w:w="2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2"/>
        <w:gridCol w:w="902"/>
        <w:gridCol w:w="902"/>
        <w:gridCol w:w="902"/>
        <w:gridCol w:w="902"/>
        <w:gridCol w:w="902"/>
        <w:gridCol w:w="902"/>
        <w:gridCol w:w="902"/>
        <w:gridCol w:w="902"/>
        <w:gridCol w:w="902"/>
      </w:tblGrid>
      <w:tr w:rsidR="3E13702F" w14:paraId="55267931" w14:textId="77777777" w:rsidTr="3E13702F">
        <w:trPr>
          <w:trHeight w:val="255"/>
        </w:trPr>
        <w:tc>
          <w:tcPr>
            <w:tcW w:w="902" w:type="dxa"/>
            <w:vMerge w:val="restart"/>
            <w:tcBorders>
              <w:top w:val="single" w:sz="6" w:space="0" w:color="auto"/>
              <w:left w:val="single" w:sz="6" w:space="0" w:color="auto"/>
              <w:bottom w:val="single" w:sz="6" w:space="0" w:color="000000" w:themeColor="text1"/>
              <w:right w:val="single" w:sz="6" w:space="0" w:color="auto"/>
            </w:tcBorders>
            <w:shd w:val="clear" w:color="auto" w:fill="FFC000" w:themeFill="accent4"/>
            <w:tcMar>
              <w:left w:w="60" w:type="dxa"/>
              <w:right w:w="60" w:type="dxa"/>
            </w:tcMar>
            <w:vAlign w:val="center"/>
          </w:tcPr>
          <w:p w14:paraId="52F263E2" w14:textId="395B7A8D"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b/>
                <w:bCs/>
                <w:sz w:val="24"/>
                <w:szCs w:val="24"/>
              </w:rPr>
              <w:t xml:space="preserve">MODALIDADE </w:t>
            </w:r>
          </w:p>
        </w:tc>
        <w:tc>
          <w:tcPr>
            <w:tcW w:w="902" w:type="dxa"/>
            <w:vMerge w:val="restart"/>
            <w:tcBorders>
              <w:top w:val="single" w:sz="6" w:space="0" w:color="auto"/>
              <w:left w:val="single" w:sz="6" w:space="0" w:color="auto"/>
              <w:bottom w:val="single" w:sz="6" w:space="0" w:color="000000" w:themeColor="text1"/>
              <w:right w:val="single" w:sz="6" w:space="0" w:color="auto"/>
            </w:tcBorders>
            <w:shd w:val="clear" w:color="auto" w:fill="FFC000" w:themeFill="accent4"/>
            <w:tcMar>
              <w:left w:w="60" w:type="dxa"/>
              <w:right w:w="60" w:type="dxa"/>
            </w:tcMar>
            <w:vAlign w:val="center"/>
          </w:tcPr>
          <w:p w14:paraId="69286614" w14:textId="5B1DB7C2"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b/>
                <w:bCs/>
                <w:sz w:val="24"/>
                <w:szCs w:val="24"/>
              </w:rPr>
              <w:t>CATEGORIA</w:t>
            </w:r>
          </w:p>
        </w:tc>
        <w:tc>
          <w:tcPr>
            <w:tcW w:w="902" w:type="dxa"/>
            <w:vMerge w:val="restart"/>
            <w:tcBorders>
              <w:top w:val="single" w:sz="6" w:space="0" w:color="auto"/>
              <w:left w:val="single" w:sz="6" w:space="0" w:color="auto"/>
              <w:bottom w:val="single" w:sz="6" w:space="0" w:color="000000" w:themeColor="text1"/>
              <w:right w:val="single" w:sz="6" w:space="0" w:color="auto"/>
            </w:tcBorders>
            <w:shd w:val="clear" w:color="auto" w:fill="FFC000" w:themeFill="accent4"/>
            <w:tcMar>
              <w:left w:w="60" w:type="dxa"/>
              <w:right w:w="60" w:type="dxa"/>
            </w:tcMar>
            <w:vAlign w:val="center"/>
          </w:tcPr>
          <w:p w14:paraId="0305BF85" w14:textId="2245F7AD"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b/>
                <w:bCs/>
                <w:sz w:val="24"/>
                <w:szCs w:val="24"/>
              </w:rPr>
              <w:t>GÊNERO</w:t>
            </w:r>
          </w:p>
        </w:tc>
        <w:tc>
          <w:tcPr>
            <w:tcW w:w="3608" w:type="dxa"/>
            <w:gridSpan w:val="4"/>
            <w:tcBorders>
              <w:top w:val="single" w:sz="6" w:space="0" w:color="auto"/>
              <w:left w:val="single" w:sz="6" w:space="0" w:color="auto"/>
              <w:bottom w:val="single" w:sz="6" w:space="0" w:color="auto"/>
              <w:right w:val="single" w:sz="6" w:space="0" w:color="auto"/>
            </w:tcBorders>
            <w:shd w:val="clear" w:color="auto" w:fill="FFC000" w:themeFill="accent4"/>
            <w:tcMar>
              <w:left w:w="60" w:type="dxa"/>
              <w:right w:w="60" w:type="dxa"/>
            </w:tcMar>
            <w:vAlign w:val="center"/>
          </w:tcPr>
          <w:p w14:paraId="064737F8" w14:textId="0DD7CEF0"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b/>
                <w:bCs/>
                <w:sz w:val="24"/>
                <w:szCs w:val="24"/>
              </w:rPr>
              <w:t>MEDALHAS</w:t>
            </w:r>
          </w:p>
        </w:tc>
        <w:tc>
          <w:tcPr>
            <w:tcW w:w="2706" w:type="dxa"/>
            <w:gridSpan w:val="3"/>
            <w:tcBorders>
              <w:top w:val="single" w:sz="6" w:space="0" w:color="auto"/>
              <w:left w:val="nil"/>
              <w:bottom w:val="single" w:sz="6" w:space="0" w:color="auto"/>
              <w:right w:val="single" w:sz="6" w:space="0" w:color="000000" w:themeColor="text1"/>
            </w:tcBorders>
            <w:shd w:val="clear" w:color="auto" w:fill="FFC000" w:themeFill="accent4"/>
            <w:tcMar>
              <w:left w:w="60" w:type="dxa"/>
              <w:right w:w="60" w:type="dxa"/>
            </w:tcMar>
            <w:vAlign w:val="center"/>
          </w:tcPr>
          <w:p w14:paraId="1859436F" w14:textId="7CADB523"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b/>
                <w:bCs/>
                <w:sz w:val="24"/>
                <w:szCs w:val="24"/>
              </w:rPr>
              <w:t>TROFÉUS</w:t>
            </w:r>
          </w:p>
        </w:tc>
      </w:tr>
      <w:tr w:rsidR="3E13702F" w14:paraId="4212DD8A" w14:textId="77777777" w:rsidTr="3E13702F">
        <w:trPr>
          <w:trHeight w:val="270"/>
        </w:trPr>
        <w:tc>
          <w:tcPr>
            <w:tcW w:w="902" w:type="dxa"/>
            <w:vMerge/>
            <w:tcBorders>
              <w:left w:val="single" w:sz="0" w:space="0" w:color="auto"/>
              <w:bottom w:val="single" w:sz="0" w:space="0" w:color="000000" w:themeColor="text1"/>
              <w:right w:val="single" w:sz="0" w:space="0" w:color="auto"/>
            </w:tcBorders>
            <w:vAlign w:val="center"/>
          </w:tcPr>
          <w:p w14:paraId="0BBFC40D" w14:textId="77777777" w:rsidR="00927D69" w:rsidRDefault="00927D69"/>
        </w:tc>
        <w:tc>
          <w:tcPr>
            <w:tcW w:w="902" w:type="dxa"/>
            <w:vMerge/>
            <w:tcBorders>
              <w:left w:val="single" w:sz="0" w:space="0" w:color="auto"/>
              <w:bottom w:val="single" w:sz="0" w:space="0" w:color="000000" w:themeColor="text1"/>
              <w:right w:val="single" w:sz="0" w:space="0" w:color="auto"/>
            </w:tcBorders>
            <w:vAlign w:val="center"/>
          </w:tcPr>
          <w:p w14:paraId="22CD6440" w14:textId="77777777" w:rsidR="00927D69" w:rsidRDefault="00927D69"/>
        </w:tc>
        <w:tc>
          <w:tcPr>
            <w:tcW w:w="902" w:type="dxa"/>
            <w:vMerge/>
            <w:tcBorders>
              <w:left w:val="single" w:sz="0" w:space="0" w:color="auto"/>
              <w:bottom w:val="single" w:sz="0" w:space="0" w:color="000000" w:themeColor="text1"/>
              <w:right w:val="single" w:sz="0" w:space="0" w:color="auto"/>
            </w:tcBorders>
            <w:vAlign w:val="center"/>
          </w:tcPr>
          <w:p w14:paraId="1CA21149" w14:textId="77777777" w:rsidR="00927D69" w:rsidRDefault="00927D69"/>
        </w:tc>
        <w:tc>
          <w:tcPr>
            <w:tcW w:w="902" w:type="dxa"/>
            <w:tcBorders>
              <w:top w:val="single" w:sz="6" w:space="0" w:color="auto"/>
              <w:left w:val="nil"/>
              <w:bottom w:val="single" w:sz="6" w:space="0" w:color="auto"/>
              <w:right w:val="single" w:sz="6" w:space="0" w:color="auto"/>
            </w:tcBorders>
            <w:shd w:val="clear" w:color="auto" w:fill="FFC000" w:themeFill="accent4"/>
            <w:tcMar>
              <w:left w:w="60" w:type="dxa"/>
              <w:right w:w="60" w:type="dxa"/>
            </w:tcMar>
            <w:vAlign w:val="center"/>
          </w:tcPr>
          <w:p w14:paraId="4F6FD695" w14:textId="3D9C875D" w:rsidR="3E13702F" w:rsidRDefault="3E13702F" w:rsidP="3E13702F">
            <w:pPr>
              <w:spacing w:after="0" w:line="240" w:lineRule="auto"/>
              <w:rPr>
                <w:rFonts w:ascii="Calibri" w:eastAsia="Calibri" w:hAnsi="Calibri" w:cs="Calibri"/>
                <w:sz w:val="24"/>
                <w:szCs w:val="24"/>
              </w:rPr>
            </w:pPr>
            <w:r w:rsidRPr="3E13702F">
              <w:rPr>
                <w:rFonts w:ascii="Calibri" w:eastAsia="Calibri" w:hAnsi="Calibri" w:cs="Calibri"/>
                <w:b/>
                <w:bCs/>
                <w:sz w:val="24"/>
                <w:szCs w:val="24"/>
              </w:rPr>
              <w:t>OURO</w:t>
            </w:r>
          </w:p>
        </w:tc>
        <w:tc>
          <w:tcPr>
            <w:tcW w:w="902" w:type="dxa"/>
            <w:tcBorders>
              <w:top w:val="nil"/>
              <w:left w:val="single" w:sz="6" w:space="0" w:color="auto"/>
              <w:bottom w:val="single" w:sz="6" w:space="0" w:color="auto"/>
              <w:right w:val="single" w:sz="6" w:space="0" w:color="auto"/>
            </w:tcBorders>
            <w:shd w:val="clear" w:color="auto" w:fill="FFC000" w:themeFill="accent4"/>
            <w:tcMar>
              <w:left w:w="60" w:type="dxa"/>
              <w:right w:w="60" w:type="dxa"/>
            </w:tcMar>
            <w:vAlign w:val="center"/>
          </w:tcPr>
          <w:p w14:paraId="047CE92C" w14:textId="569D4F8D" w:rsidR="3E13702F" w:rsidRDefault="3E13702F" w:rsidP="3E13702F">
            <w:pPr>
              <w:spacing w:after="0" w:line="240" w:lineRule="auto"/>
              <w:rPr>
                <w:rFonts w:ascii="Calibri" w:eastAsia="Calibri" w:hAnsi="Calibri" w:cs="Calibri"/>
                <w:sz w:val="24"/>
                <w:szCs w:val="24"/>
              </w:rPr>
            </w:pPr>
            <w:r w:rsidRPr="3E13702F">
              <w:rPr>
                <w:rFonts w:ascii="Calibri" w:eastAsia="Calibri" w:hAnsi="Calibri" w:cs="Calibri"/>
                <w:b/>
                <w:bCs/>
                <w:sz w:val="24"/>
                <w:szCs w:val="24"/>
              </w:rPr>
              <w:t>PRATA</w:t>
            </w:r>
          </w:p>
        </w:tc>
        <w:tc>
          <w:tcPr>
            <w:tcW w:w="902" w:type="dxa"/>
            <w:tcBorders>
              <w:top w:val="nil"/>
              <w:left w:val="single" w:sz="6" w:space="0" w:color="auto"/>
              <w:bottom w:val="single" w:sz="6" w:space="0" w:color="auto"/>
              <w:right w:val="single" w:sz="6" w:space="0" w:color="auto"/>
            </w:tcBorders>
            <w:shd w:val="clear" w:color="auto" w:fill="FFC000" w:themeFill="accent4"/>
            <w:tcMar>
              <w:left w:w="60" w:type="dxa"/>
              <w:right w:w="60" w:type="dxa"/>
            </w:tcMar>
            <w:vAlign w:val="center"/>
          </w:tcPr>
          <w:p w14:paraId="2EC715FD" w14:textId="063C6FC5" w:rsidR="3E13702F" w:rsidRDefault="3E13702F" w:rsidP="3E13702F">
            <w:pPr>
              <w:spacing w:after="0" w:line="240" w:lineRule="auto"/>
              <w:rPr>
                <w:rFonts w:ascii="Calibri" w:eastAsia="Calibri" w:hAnsi="Calibri" w:cs="Calibri"/>
                <w:sz w:val="24"/>
                <w:szCs w:val="24"/>
              </w:rPr>
            </w:pPr>
            <w:r w:rsidRPr="3E13702F">
              <w:rPr>
                <w:rFonts w:ascii="Calibri" w:eastAsia="Calibri" w:hAnsi="Calibri" w:cs="Calibri"/>
                <w:b/>
                <w:bCs/>
                <w:sz w:val="24"/>
                <w:szCs w:val="24"/>
              </w:rPr>
              <w:t>BRONZE</w:t>
            </w:r>
          </w:p>
        </w:tc>
        <w:tc>
          <w:tcPr>
            <w:tcW w:w="902" w:type="dxa"/>
            <w:tcBorders>
              <w:top w:val="nil"/>
              <w:left w:val="single" w:sz="6" w:space="0" w:color="auto"/>
              <w:bottom w:val="single" w:sz="6" w:space="0" w:color="auto"/>
              <w:right w:val="single" w:sz="6" w:space="0" w:color="auto"/>
            </w:tcBorders>
            <w:shd w:val="clear" w:color="auto" w:fill="FFC000" w:themeFill="accent4"/>
            <w:tcMar>
              <w:left w:w="60" w:type="dxa"/>
              <w:right w:w="60" w:type="dxa"/>
            </w:tcMar>
            <w:vAlign w:val="center"/>
          </w:tcPr>
          <w:p w14:paraId="121BD8E9" w14:textId="2252E74B" w:rsidR="3E13702F" w:rsidRDefault="3E13702F" w:rsidP="3E13702F">
            <w:pPr>
              <w:spacing w:after="0" w:line="240" w:lineRule="auto"/>
              <w:rPr>
                <w:rFonts w:ascii="Calibri" w:eastAsia="Calibri" w:hAnsi="Calibri" w:cs="Calibri"/>
                <w:sz w:val="24"/>
                <w:szCs w:val="24"/>
              </w:rPr>
            </w:pPr>
            <w:r w:rsidRPr="3E13702F">
              <w:rPr>
                <w:rFonts w:ascii="Calibri" w:eastAsia="Calibri" w:hAnsi="Calibri" w:cs="Calibri"/>
                <w:b/>
                <w:bCs/>
                <w:sz w:val="24"/>
                <w:szCs w:val="24"/>
              </w:rPr>
              <w:t>COBRE</w:t>
            </w:r>
          </w:p>
        </w:tc>
        <w:tc>
          <w:tcPr>
            <w:tcW w:w="902" w:type="dxa"/>
            <w:tcBorders>
              <w:top w:val="single" w:sz="6" w:space="0" w:color="auto"/>
              <w:left w:val="single" w:sz="6" w:space="0" w:color="auto"/>
              <w:bottom w:val="single" w:sz="6" w:space="0" w:color="auto"/>
              <w:right w:val="single" w:sz="6" w:space="0" w:color="000000" w:themeColor="text1"/>
            </w:tcBorders>
            <w:shd w:val="clear" w:color="auto" w:fill="FFC000" w:themeFill="accent4"/>
            <w:tcMar>
              <w:left w:w="60" w:type="dxa"/>
              <w:right w:w="60" w:type="dxa"/>
            </w:tcMar>
            <w:vAlign w:val="center"/>
          </w:tcPr>
          <w:p w14:paraId="2FA37CF1" w14:textId="32545BC2" w:rsidR="3E13702F" w:rsidRDefault="3E13702F" w:rsidP="3E13702F">
            <w:pPr>
              <w:spacing w:after="0" w:line="240" w:lineRule="auto"/>
              <w:rPr>
                <w:rFonts w:ascii="Calibri" w:eastAsia="Calibri" w:hAnsi="Calibri" w:cs="Calibri"/>
                <w:sz w:val="24"/>
                <w:szCs w:val="24"/>
              </w:rPr>
            </w:pPr>
            <w:r w:rsidRPr="3E13702F">
              <w:rPr>
                <w:rFonts w:ascii="Calibri" w:eastAsia="Calibri" w:hAnsi="Calibri" w:cs="Calibri"/>
                <w:b/>
                <w:bCs/>
                <w:sz w:val="24"/>
                <w:szCs w:val="24"/>
              </w:rPr>
              <w:t>OURO</w:t>
            </w:r>
          </w:p>
        </w:tc>
        <w:tc>
          <w:tcPr>
            <w:tcW w:w="902" w:type="dxa"/>
            <w:tcBorders>
              <w:top w:val="nil"/>
              <w:left w:val="single" w:sz="6" w:space="0" w:color="auto"/>
              <w:bottom w:val="single" w:sz="6" w:space="0" w:color="auto"/>
              <w:right w:val="single" w:sz="6" w:space="0" w:color="auto"/>
            </w:tcBorders>
            <w:shd w:val="clear" w:color="auto" w:fill="FFC000" w:themeFill="accent4"/>
            <w:tcMar>
              <w:left w:w="60" w:type="dxa"/>
              <w:right w:w="60" w:type="dxa"/>
            </w:tcMar>
            <w:vAlign w:val="center"/>
          </w:tcPr>
          <w:p w14:paraId="61A48A94" w14:textId="784E360B" w:rsidR="3E13702F" w:rsidRDefault="3E13702F" w:rsidP="3E13702F">
            <w:pPr>
              <w:spacing w:after="0" w:line="240" w:lineRule="auto"/>
              <w:rPr>
                <w:rFonts w:ascii="Calibri" w:eastAsia="Calibri" w:hAnsi="Calibri" w:cs="Calibri"/>
                <w:sz w:val="24"/>
                <w:szCs w:val="24"/>
              </w:rPr>
            </w:pPr>
            <w:r w:rsidRPr="3E13702F">
              <w:rPr>
                <w:rFonts w:ascii="Calibri" w:eastAsia="Calibri" w:hAnsi="Calibri" w:cs="Calibri"/>
                <w:b/>
                <w:bCs/>
                <w:sz w:val="24"/>
                <w:szCs w:val="24"/>
              </w:rPr>
              <w:t>PRATA</w:t>
            </w:r>
          </w:p>
        </w:tc>
        <w:tc>
          <w:tcPr>
            <w:tcW w:w="902" w:type="dxa"/>
            <w:tcBorders>
              <w:top w:val="nil"/>
              <w:left w:val="single" w:sz="6" w:space="0" w:color="auto"/>
              <w:bottom w:val="single" w:sz="6" w:space="0" w:color="auto"/>
              <w:right w:val="single" w:sz="6" w:space="0" w:color="000000" w:themeColor="text1"/>
            </w:tcBorders>
            <w:shd w:val="clear" w:color="auto" w:fill="FFC000" w:themeFill="accent4"/>
            <w:tcMar>
              <w:left w:w="60" w:type="dxa"/>
              <w:right w:w="60" w:type="dxa"/>
            </w:tcMar>
            <w:vAlign w:val="center"/>
          </w:tcPr>
          <w:p w14:paraId="400F1CC9" w14:textId="59759F99" w:rsidR="3E13702F" w:rsidRDefault="3E13702F" w:rsidP="3E13702F">
            <w:pPr>
              <w:spacing w:after="0" w:line="240" w:lineRule="auto"/>
              <w:rPr>
                <w:rFonts w:ascii="Calibri" w:eastAsia="Calibri" w:hAnsi="Calibri" w:cs="Calibri"/>
                <w:sz w:val="24"/>
                <w:szCs w:val="24"/>
              </w:rPr>
            </w:pPr>
            <w:r w:rsidRPr="3E13702F">
              <w:rPr>
                <w:rFonts w:ascii="Calibri" w:eastAsia="Calibri" w:hAnsi="Calibri" w:cs="Calibri"/>
                <w:b/>
                <w:bCs/>
                <w:sz w:val="24"/>
                <w:szCs w:val="24"/>
              </w:rPr>
              <w:t>BRONZE</w:t>
            </w:r>
          </w:p>
        </w:tc>
      </w:tr>
      <w:tr w:rsidR="3E13702F" w14:paraId="0B0B8B39" w14:textId="77777777" w:rsidTr="3E13702F">
        <w:trPr>
          <w:trHeight w:val="255"/>
        </w:trPr>
        <w:tc>
          <w:tcPr>
            <w:tcW w:w="902" w:type="dxa"/>
            <w:tcBorders>
              <w:top w:val="nil"/>
              <w:left w:val="single" w:sz="6" w:space="0" w:color="auto"/>
              <w:bottom w:val="single" w:sz="6" w:space="0" w:color="auto"/>
              <w:right w:val="single" w:sz="6" w:space="0" w:color="auto"/>
            </w:tcBorders>
            <w:shd w:val="clear" w:color="auto" w:fill="8DB4E2"/>
            <w:tcMar>
              <w:left w:w="60" w:type="dxa"/>
              <w:right w:w="60" w:type="dxa"/>
            </w:tcMar>
            <w:vAlign w:val="center"/>
          </w:tcPr>
          <w:p w14:paraId="3FC27607" w14:textId="1E44F774"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 xml:space="preserve">FUTSAL </w:t>
            </w:r>
          </w:p>
        </w:tc>
        <w:tc>
          <w:tcPr>
            <w:tcW w:w="902" w:type="dxa"/>
            <w:tcBorders>
              <w:top w:val="nil"/>
              <w:left w:val="single" w:sz="6" w:space="0" w:color="auto"/>
              <w:bottom w:val="single" w:sz="6" w:space="0" w:color="auto"/>
              <w:right w:val="single" w:sz="6" w:space="0" w:color="auto"/>
            </w:tcBorders>
            <w:shd w:val="clear" w:color="auto" w:fill="8DB4E2"/>
            <w:tcMar>
              <w:left w:w="60" w:type="dxa"/>
              <w:right w:w="60" w:type="dxa"/>
            </w:tcMar>
            <w:vAlign w:val="center"/>
          </w:tcPr>
          <w:p w14:paraId="10BEDA6A" w14:textId="03D5F01F"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SUB 11</w:t>
            </w:r>
          </w:p>
        </w:tc>
        <w:tc>
          <w:tcPr>
            <w:tcW w:w="902" w:type="dxa"/>
            <w:tcBorders>
              <w:top w:val="nil"/>
              <w:left w:val="single" w:sz="6" w:space="0" w:color="auto"/>
              <w:bottom w:val="single" w:sz="6" w:space="0" w:color="auto"/>
              <w:right w:val="single" w:sz="6" w:space="0" w:color="auto"/>
            </w:tcBorders>
            <w:shd w:val="clear" w:color="auto" w:fill="8DB4E2"/>
            <w:tcMar>
              <w:left w:w="60" w:type="dxa"/>
              <w:right w:w="60" w:type="dxa"/>
            </w:tcMar>
            <w:vAlign w:val="center"/>
          </w:tcPr>
          <w:p w14:paraId="31A324DE" w14:textId="2AAFC60F"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20B9297" w14:textId="515927C1"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AA670AF" w14:textId="21170DE7"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97419ED" w14:textId="67B3A5CE"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02B06FE" w14:textId="6B43B947"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53F8C78E" w14:textId="4CB06C19"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F5FD1C0" w14:textId="56458273"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475C2DC" w14:textId="7F2F86DC" w:rsidR="3E13702F" w:rsidRDefault="3E13702F" w:rsidP="3E13702F">
            <w:pPr>
              <w:spacing w:after="0" w:line="240" w:lineRule="auto"/>
              <w:jc w:val="center"/>
              <w:rPr>
                <w:rFonts w:ascii="Calibri" w:eastAsia="Calibri" w:hAnsi="Calibri" w:cs="Calibri"/>
                <w:sz w:val="24"/>
                <w:szCs w:val="24"/>
              </w:rPr>
            </w:pPr>
            <w:r w:rsidRPr="3E13702F">
              <w:rPr>
                <w:rFonts w:ascii="Calibri" w:eastAsia="Calibri" w:hAnsi="Calibri" w:cs="Calibri"/>
                <w:sz w:val="24"/>
                <w:szCs w:val="24"/>
              </w:rPr>
              <w:t>1</w:t>
            </w:r>
          </w:p>
        </w:tc>
      </w:tr>
      <w:tr w:rsidR="3E13702F" w14:paraId="7607E37E" w14:textId="77777777" w:rsidTr="3E13702F">
        <w:trPr>
          <w:trHeight w:val="255"/>
        </w:trPr>
        <w:tc>
          <w:tcPr>
            <w:tcW w:w="902" w:type="dxa"/>
            <w:tcBorders>
              <w:top w:val="single" w:sz="6" w:space="0" w:color="auto"/>
              <w:left w:val="single" w:sz="6" w:space="0" w:color="auto"/>
              <w:bottom w:val="single" w:sz="6" w:space="0" w:color="000000" w:themeColor="text1"/>
              <w:right w:val="single" w:sz="6" w:space="0" w:color="auto"/>
            </w:tcBorders>
            <w:shd w:val="clear" w:color="auto" w:fill="C5D9F1"/>
            <w:tcMar>
              <w:left w:w="60" w:type="dxa"/>
              <w:right w:w="60" w:type="dxa"/>
            </w:tcMar>
            <w:vAlign w:val="center"/>
          </w:tcPr>
          <w:p w14:paraId="412C42DA" w14:textId="7CFD2D5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FUTSAL </w:t>
            </w:r>
          </w:p>
        </w:tc>
        <w:tc>
          <w:tcPr>
            <w:tcW w:w="902" w:type="dxa"/>
            <w:tcBorders>
              <w:top w:val="single" w:sz="6" w:space="0" w:color="auto"/>
              <w:left w:val="single" w:sz="6" w:space="0" w:color="auto"/>
              <w:bottom w:val="single" w:sz="6" w:space="0" w:color="000000" w:themeColor="text1"/>
              <w:right w:val="single" w:sz="6" w:space="0" w:color="auto"/>
            </w:tcBorders>
            <w:shd w:val="clear" w:color="auto" w:fill="C5D9F1"/>
            <w:tcMar>
              <w:left w:w="60" w:type="dxa"/>
              <w:right w:w="60" w:type="dxa"/>
            </w:tcMar>
            <w:vAlign w:val="center"/>
          </w:tcPr>
          <w:p w14:paraId="1F41A6DD" w14:textId="0FC7029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13</w:t>
            </w:r>
          </w:p>
        </w:tc>
        <w:tc>
          <w:tcPr>
            <w:tcW w:w="902" w:type="dxa"/>
            <w:tcBorders>
              <w:top w:val="single" w:sz="6" w:space="0" w:color="auto"/>
              <w:left w:val="single" w:sz="6" w:space="0" w:color="auto"/>
              <w:bottom w:val="single" w:sz="6" w:space="0" w:color="000000" w:themeColor="text1"/>
              <w:right w:val="single" w:sz="6" w:space="0" w:color="auto"/>
            </w:tcBorders>
            <w:shd w:val="clear" w:color="auto" w:fill="C5D9F1"/>
            <w:tcMar>
              <w:left w:w="60" w:type="dxa"/>
              <w:right w:w="60" w:type="dxa"/>
            </w:tcMar>
            <w:vAlign w:val="center"/>
          </w:tcPr>
          <w:p w14:paraId="1CF60C7E" w14:textId="28093AB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C5D9F1"/>
            <w:tcMar>
              <w:left w:w="60" w:type="dxa"/>
              <w:right w:w="60" w:type="dxa"/>
            </w:tcMar>
            <w:vAlign w:val="center"/>
          </w:tcPr>
          <w:p w14:paraId="712157D3" w14:textId="349BB4C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C5D9F1"/>
            <w:tcMar>
              <w:left w:w="60" w:type="dxa"/>
              <w:right w:w="60" w:type="dxa"/>
            </w:tcMar>
            <w:vAlign w:val="center"/>
          </w:tcPr>
          <w:p w14:paraId="2645D706" w14:textId="5F0F8D4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C5D9F1"/>
            <w:tcMar>
              <w:left w:w="60" w:type="dxa"/>
              <w:right w:w="60" w:type="dxa"/>
            </w:tcMar>
            <w:vAlign w:val="center"/>
          </w:tcPr>
          <w:p w14:paraId="09CF2607" w14:textId="5F27883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C5D9F1"/>
            <w:tcMar>
              <w:left w:w="60" w:type="dxa"/>
              <w:right w:w="60" w:type="dxa"/>
            </w:tcMar>
            <w:vAlign w:val="center"/>
          </w:tcPr>
          <w:p w14:paraId="02F28313" w14:textId="2AAD987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C5D9F1"/>
            <w:tcMar>
              <w:left w:w="60" w:type="dxa"/>
              <w:right w:w="60" w:type="dxa"/>
            </w:tcMar>
            <w:vAlign w:val="center"/>
          </w:tcPr>
          <w:p w14:paraId="3D024298" w14:textId="43B1F75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C5D9F1"/>
            <w:tcMar>
              <w:left w:w="60" w:type="dxa"/>
              <w:right w:w="60" w:type="dxa"/>
            </w:tcMar>
            <w:vAlign w:val="center"/>
          </w:tcPr>
          <w:p w14:paraId="42B41C90" w14:textId="3EB252C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C5D9F1"/>
            <w:tcMar>
              <w:left w:w="60" w:type="dxa"/>
              <w:right w:w="60" w:type="dxa"/>
            </w:tcMar>
            <w:vAlign w:val="center"/>
          </w:tcPr>
          <w:p w14:paraId="4A3CC13E" w14:textId="5B3FB51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3CE40884"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F1A786F" w14:textId="0488CAE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FUTSAL </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0A5CBCF" w14:textId="2568B5D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15</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50D267D4" w14:textId="171E78A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4986222" w14:textId="66211B0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28D33F9" w14:textId="13DC354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458A350" w14:textId="059F8D2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E14C46D" w14:textId="0A86392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8A1D262" w14:textId="3E63098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EAA3585" w14:textId="15FFC54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03A5AAF" w14:textId="7EF60D3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6AE38040"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F3594B7" w14:textId="1724D79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FUTSAL </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5D6A56C3" w14:textId="76A6434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15</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777F332" w14:textId="5F35A45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FEMININO</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5E23283" w14:textId="3A31BE2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6CFE37C" w14:textId="6EA62F8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7F55324D" w14:textId="0CBFDE7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7E3F2B15" w14:textId="5E3EE5F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3C52AB36" w14:textId="4136191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CD2202E" w14:textId="58D469E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60B52A9" w14:textId="0DA4A56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26FBB5E2"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B8EF21F" w14:textId="09D94D4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FUTSAL </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1123DBA" w14:textId="3BD073A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17</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F0AB41A" w14:textId="5C7AD71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5C20E4D" w14:textId="6EFF71C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3F7F443" w14:textId="72F24CB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75BFFE5" w14:textId="4E9E8A2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EBF39D3" w14:textId="5F675F9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D775884" w14:textId="6BFAE60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7D8689A" w14:textId="68BF444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7058229" w14:textId="7226C85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35E8B4F4"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5277593" w14:textId="33450B5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FUTSAL </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3EA4F994" w14:textId="4A7E9C8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17</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AD0796D" w14:textId="7570584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FEMININO</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209ECEF" w14:textId="0B4C6D7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2300E6B" w14:textId="25DE52A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03D59089" w14:textId="7005A82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1BB2B68" w14:textId="206B137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0EB9E1F6" w14:textId="6561EDD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5203BB93" w14:textId="32A79F9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31D49CB3" w14:textId="673609A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7DC9EADD"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064537D4" w14:textId="051033A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VOLEIBOL </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748ACD4" w14:textId="159607D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15</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643F396" w14:textId="649AAB5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511A900" w14:textId="68CDD6D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E485BF8" w14:textId="19FAB4D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2E32C36" w14:textId="30FF3D9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EB995A3" w14:textId="7640360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5F6F684B" w14:textId="4CFC707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FD15B83" w14:textId="5B52904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0A731AB" w14:textId="30524D5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4835CA00"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39F73B03" w14:textId="3DCA85E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VOLEIBOL </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7AC6F737" w14:textId="4E6915E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15</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2C8A517" w14:textId="0942092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FEMININO</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395A7BC" w14:textId="5956E43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236B644C" w14:textId="36E23A8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3CD6E9DF" w14:textId="46321326"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3CFEA720" w14:textId="1440F51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28E001DC" w14:textId="6824FA1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759BF982" w14:textId="0AA5BEA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56A04135" w14:textId="116EBAB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09D13D79"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D676FEF" w14:textId="5269BED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VOLEIBOL </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D7E1998" w14:textId="6EFAC53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SUB17</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29E12F0" w14:textId="3676687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527D5D23" w14:textId="09F7FF7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4D6C563" w14:textId="4D6CB21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B011C82" w14:textId="66B287B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61DD907" w14:textId="60C3260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A71B919" w14:textId="2C2CAA66"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39931A1" w14:textId="20EFD7F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11A6E8E" w14:textId="7DFD0B36"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6BF98554"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22852BC6" w14:textId="76558926"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VOLEIBOL </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08B21CCB" w14:textId="2B5518A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17</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C326BC3" w14:textId="061D28E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FEMININO</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3FC22F70" w14:textId="6DD8E53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BEDB85B" w14:textId="60D7D22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2A0A2354" w14:textId="59D5067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229C8E3F" w14:textId="6779691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07C999D0" w14:textId="3993FDA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4D8030B" w14:textId="1E3FDEB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0CB2D137" w14:textId="1DB9A05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378D24AB"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43A8E34" w14:textId="399AEFB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HANDEBOL</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E1AF3CE" w14:textId="616F534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15</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92A003F" w14:textId="5189D44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F2FFFA4" w14:textId="3EB4C82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03B815B" w14:textId="364938D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F2FCD8B" w14:textId="5F63016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E4B1253" w14:textId="4B31D35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E9A2805" w14:textId="2BA394A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D53E937" w14:textId="3AD790F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8857FE4" w14:textId="365DA2A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42E3463D"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2908C37E" w14:textId="1CBB52B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HANDEBOL</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08FDF49B" w14:textId="29D25E5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15</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327F8CBA" w14:textId="561E7A7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FEMININO</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2DD8DDE6" w14:textId="66C3A80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2AA038E" w14:textId="6BD614A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77CBCFE" w14:textId="43BC8CA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5A831E29" w14:textId="717E00D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DB2D2AC" w14:textId="5405744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709A3701" w14:textId="2BF5BCD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EA5C30F" w14:textId="0426E3C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0E7178F7"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975A337" w14:textId="178E165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HANDEBOL</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DF5E430" w14:textId="7F6B522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17</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7C93AC3" w14:textId="65DD660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4425128" w14:textId="7A40007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53176887" w14:textId="6ECB705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557A3BB7" w14:textId="46D4299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BC21938" w14:textId="5A2EF7D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0005B7BB" w14:textId="2917A6D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00E0D3DF" w14:textId="0A64E9C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BA78CFD" w14:textId="0FA5766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2A12DECD"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B06F5FC" w14:textId="57C79D4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HANDEBOL</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63540D5" w14:textId="3238F89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17</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F301D70" w14:textId="5D54AEA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FEMININO</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A7DD962" w14:textId="14580BC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71E45B4" w14:textId="24A8F49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DB1CF14" w14:textId="6E772E0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26F9EC5" w14:textId="05A5450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4837E3E" w14:textId="1F837DD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0BEFBA5D" w14:textId="5E4C5B3C"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56A5371" w14:textId="32FE8FB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010B494B"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842E286" w14:textId="2AF49E5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BASQUETEBOL</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780030D" w14:textId="6248D6F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15</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5CAA043" w14:textId="3EEACAE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419316B7" w14:textId="65C1E28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64BF388B" w14:textId="6110FEF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130C57F" w14:textId="7AA490E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B5EF07D" w14:textId="03255B3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208A0A2" w14:textId="5920EB2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D134378" w14:textId="668C877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CBB3907" w14:textId="6E890FB6"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537112F1"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54801815" w14:textId="553D1CE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BASQUETEBOL</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65B5060C" w14:textId="670A205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15</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25D039DB" w14:textId="65ACC8B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FEMININO</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0422F6B9" w14:textId="62CF0A11"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0B5E445" w14:textId="15F41BB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4CF189AC" w14:textId="48D39FF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04F3F526" w14:textId="7A5A213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181BC207" w14:textId="48C624E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52ED73A4" w14:textId="4AA030B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DCE6F1"/>
            <w:tcMar>
              <w:left w:w="60" w:type="dxa"/>
              <w:right w:w="60" w:type="dxa"/>
            </w:tcMar>
            <w:vAlign w:val="center"/>
          </w:tcPr>
          <w:p w14:paraId="2E086DA3" w14:textId="17C2585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10A65986" w14:textId="77777777" w:rsidTr="3E13702F">
        <w:trPr>
          <w:trHeight w:val="255"/>
        </w:trPr>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45A69E5" w14:textId="24716B7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BASQUETEBOL</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025E3675" w14:textId="7B94CD1E"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17</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7AF4BD95" w14:textId="5F7B7F8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MASCULINO</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39296693" w14:textId="564C989F"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5F536796" w14:textId="5E3871F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0EF64B4" w14:textId="174EAB0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2F9B6AE2" w14:textId="6F08B01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09A5085" w14:textId="098C2E8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1A76818B" w14:textId="52A46B8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center"/>
          </w:tcPr>
          <w:p w14:paraId="0528CE69" w14:textId="58D6D0A6"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3EAC3CFB" w14:textId="77777777" w:rsidTr="3E13702F">
        <w:trPr>
          <w:trHeight w:val="270"/>
        </w:trPr>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64AE58EB" w14:textId="67D92B45"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BASQUETEBOL</w:t>
            </w:r>
          </w:p>
        </w:tc>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0B8D4120" w14:textId="6FCA7E62"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SUB 17</w:t>
            </w:r>
          </w:p>
        </w:tc>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500F4A4D" w14:textId="7234129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FEMININO</w:t>
            </w:r>
          </w:p>
        </w:tc>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4725D038" w14:textId="634A896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43201AEA" w14:textId="3B2D052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5692E0AA" w14:textId="4C17B48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6151331D" w14:textId="0F06B94B"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22</w:t>
            </w:r>
          </w:p>
        </w:tc>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0074D9BC" w14:textId="25B06E94"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13C80E62" w14:textId="18E4217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c>
          <w:tcPr>
            <w:tcW w:w="902" w:type="dxa"/>
            <w:tcBorders>
              <w:top w:val="single" w:sz="6" w:space="0" w:color="auto"/>
              <w:left w:val="single" w:sz="6" w:space="0" w:color="auto"/>
              <w:bottom w:val="nil"/>
              <w:right w:val="single" w:sz="6" w:space="0" w:color="auto"/>
            </w:tcBorders>
            <w:shd w:val="clear" w:color="auto" w:fill="DCE6F1"/>
            <w:tcMar>
              <w:left w:w="60" w:type="dxa"/>
              <w:right w:w="60" w:type="dxa"/>
            </w:tcMar>
            <w:vAlign w:val="center"/>
          </w:tcPr>
          <w:p w14:paraId="086ACBC3" w14:textId="22DA792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w:t>
            </w:r>
          </w:p>
        </w:tc>
      </w:tr>
      <w:tr w:rsidR="3E13702F" w14:paraId="5BFDD5EC" w14:textId="77777777" w:rsidTr="3E13702F">
        <w:trPr>
          <w:trHeight w:val="270"/>
        </w:trPr>
        <w:tc>
          <w:tcPr>
            <w:tcW w:w="2706" w:type="dxa"/>
            <w:gridSpan w:val="3"/>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bottom"/>
          </w:tcPr>
          <w:p w14:paraId="580AAD0B" w14:textId="3763C719"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QUANTIDADE TOTAL:</w:t>
            </w:r>
          </w:p>
        </w:tc>
        <w:tc>
          <w:tcPr>
            <w:tcW w:w="902" w:type="dxa"/>
            <w:tcBorders>
              <w:top w:val="single" w:sz="6" w:space="0" w:color="auto"/>
              <w:left w:val="nil"/>
              <w:bottom w:val="single" w:sz="6" w:space="0" w:color="auto"/>
              <w:right w:val="single" w:sz="6" w:space="0" w:color="auto"/>
            </w:tcBorders>
            <w:shd w:val="clear" w:color="auto" w:fill="8DB4E2"/>
            <w:tcMar>
              <w:left w:w="60" w:type="dxa"/>
              <w:right w:w="60" w:type="dxa"/>
            </w:tcMar>
            <w:vAlign w:val="bottom"/>
          </w:tcPr>
          <w:p w14:paraId="75A45080" w14:textId="3D3D2A6D"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396</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bottom"/>
          </w:tcPr>
          <w:p w14:paraId="2055696C" w14:textId="7A39B17A"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396</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bottom"/>
          </w:tcPr>
          <w:p w14:paraId="02BEFD1E" w14:textId="0DBB2FB8"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396</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bottom"/>
          </w:tcPr>
          <w:p w14:paraId="35B44428" w14:textId="675C8C5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396</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bottom"/>
          </w:tcPr>
          <w:p w14:paraId="0419155C" w14:textId="14FC9117"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18</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bottom"/>
          </w:tcPr>
          <w:p w14:paraId="7E49D828" w14:textId="0631A5C0"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18</w:t>
            </w:r>
          </w:p>
        </w:tc>
        <w:tc>
          <w:tcPr>
            <w:tcW w:w="902" w:type="dxa"/>
            <w:tcBorders>
              <w:top w:val="single" w:sz="6" w:space="0" w:color="auto"/>
              <w:left w:val="single" w:sz="6" w:space="0" w:color="auto"/>
              <w:bottom w:val="single" w:sz="6" w:space="0" w:color="auto"/>
              <w:right w:val="single" w:sz="6" w:space="0" w:color="auto"/>
            </w:tcBorders>
            <w:shd w:val="clear" w:color="auto" w:fill="8DB4E2"/>
            <w:tcMar>
              <w:left w:w="60" w:type="dxa"/>
              <w:right w:w="60" w:type="dxa"/>
            </w:tcMar>
            <w:vAlign w:val="bottom"/>
          </w:tcPr>
          <w:p w14:paraId="3EEC3F10" w14:textId="54790443" w:rsidR="3E13702F" w:rsidRDefault="3E13702F" w:rsidP="3E13702F">
            <w:pPr>
              <w:spacing w:after="0" w:line="240" w:lineRule="auto"/>
              <w:jc w:val="center"/>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18</w:t>
            </w:r>
          </w:p>
        </w:tc>
      </w:tr>
    </w:tbl>
    <w:p w14:paraId="5885FDC6" w14:textId="3ADCFCE0" w:rsidR="3E13702F" w:rsidRDefault="3E13702F" w:rsidP="3E13702F">
      <w:pPr>
        <w:spacing w:after="200" w:line="276" w:lineRule="auto"/>
        <w:jc w:val="both"/>
        <w:rPr>
          <w:rFonts w:ascii="Calibri" w:eastAsia="Calibri" w:hAnsi="Calibri" w:cs="Calibri"/>
          <w:color w:val="000000" w:themeColor="text1"/>
          <w:sz w:val="24"/>
          <w:szCs w:val="24"/>
        </w:rPr>
      </w:pPr>
    </w:p>
    <w:p w14:paraId="1414CA40" w14:textId="204B0812" w:rsidR="20781B70" w:rsidRDefault="20781B70">
      <w:pPr>
        <w:pStyle w:val="PargrafodaLista"/>
        <w:numPr>
          <w:ilvl w:val="1"/>
          <w:numId w:val="14"/>
        </w:numPr>
        <w:spacing w:after="0" w:line="360"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Demais diretrizes e requisitos mínimos</w:t>
      </w:r>
    </w:p>
    <w:p w14:paraId="5D391061" w14:textId="18F31605"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projeto a ser apresentado deverá demonstrar o nexo de realidade do objeto com as metas a serem atingidas, bem como os indicadores para sua aferição. </w:t>
      </w:r>
    </w:p>
    <w:p w14:paraId="75779695" w14:textId="66A76AD9"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Deverá indicar, ainda, as ações previstas de Disponibilização de material de consumo, locação ou compra de equipamentos e prestação de serviços. </w:t>
      </w:r>
    </w:p>
    <w:p w14:paraId="0851373A" w14:textId="236C283C"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00B18B62" w14:textId="77C58492"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proposta deverá conter no mínimo as metas definidas no item 6, podendo apresentar metas adicionais. </w:t>
      </w:r>
    </w:p>
    <w:p w14:paraId="29403F8D" w14:textId="0D4FB453"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Atender todos os requisitos e as exigências da Lei Federal 13.019/2014, Decreto Municipal 57.575/2016 e Portaria 27/SEME/2017, que estabelecem o regime jurídico das parcerias entre a administração pública municipal e as organizações da sociedade civil. </w:t>
      </w:r>
    </w:p>
    <w:p w14:paraId="06BA7D71" w14:textId="5B268731"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Executar o objeto de acordo com as propostas apresentadas e o plano de trabalho aprovado e entregar o local das atividades nas condições físicas que receberem. </w:t>
      </w:r>
    </w:p>
    <w:p w14:paraId="78318728" w14:textId="35974CE6"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 xml:space="preserve">Cumprir as metas quantitativas e qualitativas estipuladas no plano de trabalho aprovado e constantes no termo de </w:t>
      </w:r>
      <w:r w:rsidR="004D070D">
        <w:rPr>
          <w:rFonts w:ascii="Calibri" w:eastAsia="Calibri" w:hAnsi="Calibri" w:cs="Calibri"/>
          <w:color w:val="000000" w:themeColor="text1"/>
          <w:sz w:val="24"/>
          <w:szCs w:val="24"/>
        </w:rPr>
        <w:t>fomento</w:t>
      </w:r>
      <w:r w:rsidRPr="3E13702F">
        <w:rPr>
          <w:rFonts w:ascii="Calibri" w:eastAsia="Calibri" w:hAnsi="Calibri" w:cs="Calibri"/>
          <w:color w:val="000000" w:themeColor="text1"/>
          <w:sz w:val="24"/>
          <w:szCs w:val="24"/>
        </w:rPr>
        <w:t xml:space="preserve"> firmado. </w:t>
      </w:r>
    </w:p>
    <w:p w14:paraId="71623D81" w14:textId="38973877"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Atender a convocação para reuniões junto à SEME quando solicitado. </w:t>
      </w:r>
    </w:p>
    <w:p w14:paraId="4D07E10A" w14:textId="276B4C21"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 </w:t>
      </w:r>
    </w:p>
    <w:p w14:paraId="5B40E971" w14:textId="564F8D0E"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custeio dos eventos será apresentado no cronograma de desembolso constante no plano de trabalho apresentado. </w:t>
      </w:r>
    </w:p>
    <w:p w14:paraId="0C45AA35" w14:textId="3ADAF761" w:rsidR="20781B70" w:rsidRDefault="20781B70" w:rsidP="3E13702F">
      <w:pPr>
        <w:spacing w:after="0"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O plano de trabalho deverá prever todos os custos, diretos e indiretos necessários à realização do projeto. </w:t>
      </w:r>
    </w:p>
    <w:p w14:paraId="046B4B0E" w14:textId="40D516D2" w:rsidR="20781B70" w:rsidRDefault="20781B70" w:rsidP="3E13702F">
      <w:pPr>
        <w:spacing w:line="360" w:lineRule="auto"/>
        <w:ind w:firstLine="63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A entidade deverá conduzir processo de avaliação qualitativa do evento realizado. </w:t>
      </w:r>
    </w:p>
    <w:p w14:paraId="2ACDC8CA" w14:textId="51C16711" w:rsidR="20781B70" w:rsidRDefault="20781B70" w:rsidP="3E13702F">
      <w:pPr>
        <w:pStyle w:val="PargrafodaLista"/>
        <w:numPr>
          <w:ilvl w:val="0"/>
          <w:numId w:val="2"/>
        </w:numPr>
        <w:spacing w:after="0" w:line="360" w:lineRule="auto"/>
        <w:jc w:val="both"/>
        <w:rPr>
          <w:rFonts w:ascii="Calibri" w:eastAsia="Calibri" w:hAnsi="Calibri" w:cs="Calibri"/>
          <w:b/>
          <w:bCs/>
          <w:color w:val="000000" w:themeColor="text1"/>
          <w:sz w:val="24"/>
          <w:szCs w:val="24"/>
        </w:rPr>
      </w:pPr>
      <w:proofErr w:type="spellStart"/>
      <w:r w:rsidRPr="3E13702F">
        <w:rPr>
          <w:rFonts w:ascii="Calibri" w:eastAsia="Calibri" w:hAnsi="Calibri" w:cs="Calibri"/>
          <w:b/>
          <w:bCs/>
          <w:color w:val="000000" w:themeColor="text1"/>
          <w:sz w:val="24"/>
          <w:szCs w:val="24"/>
        </w:rPr>
        <w:t>apacidade</w:t>
      </w:r>
      <w:proofErr w:type="spellEnd"/>
      <w:r w:rsidRPr="3E13702F">
        <w:rPr>
          <w:rFonts w:ascii="Calibri" w:eastAsia="Calibri" w:hAnsi="Calibri" w:cs="Calibri"/>
          <w:b/>
          <w:bCs/>
          <w:color w:val="000000" w:themeColor="text1"/>
          <w:sz w:val="24"/>
          <w:szCs w:val="24"/>
        </w:rPr>
        <w:t xml:space="preserve"> técnica</w:t>
      </w:r>
    </w:p>
    <w:p w14:paraId="70A531D6" w14:textId="2733D9F5" w:rsidR="20781B70" w:rsidRDefault="20781B70" w:rsidP="3E13702F">
      <w:pPr>
        <w:spacing w:line="360" w:lineRule="auto"/>
        <w:ind w:firstLine="63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Considerando a quantidade de recursos envolvidos, a pretensão de público a ser atingido e a necessidade de realização simultânea de eventos/aulas, bem como a importância da expertise para sua realização, é fundamental exigir da OSC experiência prévia. Assim, exige-se experiência prévia na realização de ao menos 2 programas focados no público-alvo, com quantidade de atendimento compatível com o porte do presente programa. Reitera-se que um dos quesitos de julgamento do edital é a experiência da entidade.  </w:t>
      </w:r>
    </w:p>
    <w:p w14:paraId="3CE73483" w14:textId="2572105C" w:rsidR="66C21455" w:rsidRDefault="66C21455" w:rsidP="3E13702F">
      <w:pPr>
        <w:pStyle w:val="PargrafodaLista"/>
        <w:numPr>
          <w:ilvl w:val="0"/>
          <w:numId w:val="2"/>
        </w:numPr>
        <w:spacing w:after="0" w:line="360"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Dotação Orçamentária oferecida </w:t>
      </w:r>
    </w:p>
    <w:p w14:paraId="405F711C" w14:textId="50F1C91C" w:rsidR="20781B70" w:rsidRDefault="20781B70" w:rsidP="3E13702F">
      <w:pPr>
        <w:spacing w:line="360" w:lineRule="auto"/>
        <w:ind w:firstLine="600"/>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19.10.27.812.3017.4.503.3.3.50.39.00.00.2.500.9001.0  </w:t>
      </w:r>
    </w:p>
    <w:p w14:paraId="5344A322" w14:textId="0709CA20" w:rsidR="5496B56D" w:rsidRDefault="5496B56D" w:rsidP="3E13702F">
      <w:pPr>
        <w:pStyle w:val="PargrafodaLista"/>
        <w:numPr>
          <w:ilvl w:val="0"/>
          <w:numId w:val="2"/>
        </w:numPr>
        <w:spacing w:after="0" w:line="360" w:lineRule="auto"/>
        <w:jc w:val="both"/>
        <w:rPr>
          <w:rFonts w:ascii="Calibri" w:eastAsia="Calibri" w:hAnsi="Calibri" w:cs="Calibri"/>
          <w:b/>
          <w:bCs/>
          <w:color w:val="000000" w:themeColor="text1"/>
          <w:sz w:val="24"/>
          <w:szCs w:val="24"/>
        </w:rPr>
      </w:pPr>
      <w:r w:rsidRPr="3E13702F">
        <w:rPr>
          <w:rFonts w:ascii="Calibri" w:eastAsia="Calibri" w:hAnsi="Calibri" w:cs="Calibri"/>
          <w:b/>
          <w:bCs/>
          <w:color w:val="000000" w:themeColor="text1"/>
          <w:sz w:val="24"/>
          <w:szCs w:val="24"/>
        </w:rPr>
        <w:t>Recurso para execução </w:t>
      </w:r>
    </w:p>
    <w:p w14:paraId="148C1401" w14:textId="3F0D70C9" w:rsidR="20781B70" w:rsidRDefault="20781B70" w:rsidP="688044B3">
      <w:pPr>
        <w:spacing w:after="0" w:line="360" w:lineRule="auto"/>
        <w:ind w:firstLine="600"/>
        <w:jc w:val="both"/>
        <w:rPr>
          <w:rFonts w:ascii="Calibri" w:eastAsia="Calibri" w:hAnsi="Calibri" w:cs="Calibri"/>
          <w:color w:val="000000" w:themeColor="text1"/>
          <w:sz w:val="24"/>
          <w:szCs w:val="24"/>
        </w:rPr>
      </w:pPr>
      <w:r w:rsidRPr="688044B3">
        <w:rPr>
          <w:rFonts w:ascii="Calibri" w:eastAsia="Calibri" w:hAnsi="Calibri" w:cs="Calibri"/>
          <w:color w:val="000000" w:themeColor="text1"/>
          <w:sz w:val="24"/>
          <w:szCs w:val="24"/>
        </w:rPr>
        <w:t>Para execução d</w:t>
      </w:r>
      <w:r w:rsidR="0D603DF0" w:rsidRPr="688044B3">
        <w:rPr>
          <w:rFonts w:ascii="Calibri" w:eastAsia="Calibri" w:hAnsi="Calibri" w:cs="Calibri"/>
          <w:color w:val="000000" w:themeColor="text1"/>
          <w:sz w:val="24"/>
          <w:szCs w:val="24"/>
        </w:rPr>
        <w:t xml:space="preserve">a edição de 2023 do </w:t>
      </w:r>
      <w:r w:rsidRPr="688044B3">
        <w:rPr>
          <w:rFonts w:ascii="Calibri" w:eastAsia="Calibri" w:hAnsi="Calibri" w:cs="Calibri"/>
          <w:color w:val="000000" w:themeColor="text1"/>
          <w:sz w:val="24"/>
          <w:szCs w:val="24"/>
        </w:rPr>
        <w:t xml:space="preserve">Programa “Circuito Esportivo” será disponibilizado o valor de:  </w:t>
      </w:r>
    </w:p>
    <w:p w14:paraId="50B66C61" w14:textId="5034C702" w:rsidR="20781B70" w:rsidRDefault="20781B70" w:rsidP="3E13702F">
      <w:pPr>
        <w:pStyle w:val="PargrafodaLista"/>
        <w:numPr>
          <w:ilvl w:val="0"/>
          <w:numId w:val="3"/>
        </w:numPr>
        <w:spacing w:after="0" w:line="360" w:lineRule="auto"/>
        <w:jc w:val="both"/>
        <w:rPr>
          <w:rFonts w:ascii="Calibri" w:eastAsia="Calibri" w:hAnsi="Calibri" w:cs="Calibri"/>
          <w:color w:val="000000" w:themeColor="text1"/>
          <w:sz w:val="24"/>
          <w:szCs w:val="24"/>
        </w:rPr>
      </w:pPr>
      <w:r w:rsidRPr="3E13702F">
        <w:rPr>
          <w:rFonts w:ascii="Calibri" w:eastAsia="Calibri" w:hAnsi="Calibri" w:cs="Calibri"/>
          <w:color w:val="000000" w:themeColor="text1"/>
          <w:sz w:val="24"/>
          <w:szCs w:val="24"/>
        </w:rPr>
        <w:t>Lote único: R$ 400.000,00</w:t>
      </w:r>
    </w:p>
    <w:sectPr w:rsidR="20781B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76m736jlVIk7y" int2:id="hhkmvBZv">
      <int2:state int2:value="Rejected" int2:type="AugLoop_Text_Critique"/>
    </int2:textHash>
    <int2:textHash int2:hashCode="lkozyGeGMBG2XO" int2:id="ijmyriCc">
      <int2:state int2:value="Rejected" int2:type="AugLoop_Text_Critique"/>
    </int2:textHash>
    <int2:bookmark int2:bookmarkName="_Int_zah0KLXJ" int2:invalidationBookmarkName="" int2:hashCode="1c/0RayZ6QlZzf" int2:id="XOlECml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0D71"/>
    <w:multiLevelType w:val="hybridMultilevel"/>
    <w:tmpl w:val="B9AA5016"/>
    <w:lvl w:ilvl="0" w:tplc="C2524F98">
      <w:start w:val="1"/>
      <w:numFmt w:val="bullet"/>
      <w:lvlText w:val=""/>
      <w:lvlJc w:val="left"/>
      <w:pPr>
        <w:ind w:left="720" w:hanging="360"/>
      </w:pPr>
      <w:rPr>
        <w:rFonts w:ascii="Symbol" w:hAnsi="Symbol" w:hint="default"/>
      </w:rPr>
    </w:lvl>
    <w:lvl w:ilvl="1" w:tplc="05EC6FD8">
      <w:start w:val="1"/>
      <w:numFmt w:val="bullet"/>
      <w:lvlText w:val="o"/>
      <w:lvlJc w:val="left"/>
      <w:pPr>
        <w:ind w:left="1440" w:hanging="360"/>
      </w:pPr>
      <w:rPr>
        <w:rFonts w:ascii="Courier New" w:hAnsi="Courier New" w:hint="default"/>
      </w:rPr>
    </w:lvl>
    <w:lvl w:ilvl="2" w:tplc="51C8CF3E">
      <w:start w:val="1"/>
      <w:numFmt w:val="bullet"/>
      <w:lvlText w:val=""/>
      <w:lvlJc w:val="left"/>
      <w:pPr>
        <w:ind w:left="2160" w:hanging="360"/>
      </w:pPr>
      <w:rPr>
        <w:rFonts w:ascii="Wingdings" w:hAnsi="Wingdings" w:hint="default"/>
      </w:rPr>
    </w:lvl>
    <w:lvl w:ilvl="3" w:tplc="0AF222E0">
      <w:start w:val="1"/>
      <w:numFmt w:val="bullet"/>
      <w:lvlText w:val=""/>
      <w:lvlJc w:val="left"/>
      <w:pPr>
        <w:ind w:left="2880" w:hanging="360"/>
      </w:pPr>
      <w:rPr>
        <w:rFonts w:ascii="Symbol" w:hAnsi="Symbol" w:hint="default"/>
      </w:rPr>
    </w:lvl>
    <w:lvl w:ilvl="4" w:tplc="3EEC6896">
      <w:start w:val="1"/>
      <w:numFmt w:val="bullet"/>
      <w:lvlText w:val="o"/>
      <w:lvlJc w:val="left"/>
      <w:pPr>
        <w:ind w:left="3600" w:hanging="360"/>
      </w:pPr>
      <w:rPr>
        <w:rFonts w:ascii="Courier New" w:hAnsi="Courier New" w:hint="default"/>
      </w:rPr>
    </w:lvl>
    <w:lvl w:ilvl="5" w:tplc="AD8454D4">
      <w:start w:val="1"/>
      <w:numFmt w:val="bullet"/>
      <w:lvlText w:val=""/>
      <w:lvlJc w:val="left"/>
      <w:pPr>
        <w:ind w:left="4320" w:hanging="360"/>
      </w:pPr>
      <w:rPr>
        <w:rFonts w:ascii="Wingdings" w:hAnsi="Wingdings" w:hint="default"/>
      </w:rPr>
    </w:lvl>
    <w:lvl w:ilvl="6" w:tplc="B9E40864">
      <w:start w:val="1"/>
      <w:numFmt w:val="bullet"/>
      <w:lvlText w:val=""/>
      <w:lvlJc w:val="left"/>
      <w:pPr>
        <w:ind w:left="5040" w:hanging="360"/>
      </w:pPr>
      <w:rPr>
        <w:rFonts w:ascii="Symbol" w:hAnsi="Symbol" w:hint="default"/>
      </w:rPr>
    </w:lvl>
    <w:lvl w:ilvl="7" w:tplc="6728F270">
      <w:start w:val="1"/>
      <w:numFmt w:val="bullet"/>
      <w:lvlText w:val="o"/>
      <w:lvlJc w:val="left"/>
      <w:pPr>
        <w:ind w:left="5760" w:hanging="360"/>
      </w:pPr>
      <w:rPr>
        <w:rFonts w:ascii="Courier New" w:hAnsi="Courier New" w:hint="default"/>
      </w:rPr>
    </w:lvl>
    <w:lvl w:ilvl="8" w:tplc="3F1A1928">
      <w:start w:val="1"/>
      <w:numFmt w:val="bullet"/>
      <w:lvlText w:val=""/>
      <w:lvlJc w:val="left"/>
      <w:pPr>
        <w:ind w:left="6480" w:hanging="360"/>
      </w:pPr>
      <w:rPr>
        <w:rFonts w:ascii="Wingdings" w:hAnsi="Wingdings" w:hint="default"/>
      </w:rPr>
    </w:lvl>
  </w:abstractNum>
  <w:abstractNum w:abstractNumId="1">
    <w:nsid w:val="0C4D829A"/>
    <w:multiLevelType w:val="multilevel"/>
    <w:tmpl w:val="992C93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nsid w:val="0C88C905"/>
    <w:multiLevelType w:val="hybridMultilevel"/>
    <w:tmpl w:val="F126D9B6"/>
    <w:lvl w:ilvl="0" w:tplc="CDACEC2C">
      <w:start w:val="1"/>
      <w:numFmt w:val="bullet"/>
      <w:lvlText w:val=""/>
      <w:lvlJc w:val="left"/>
      <w:pPr>
        <w:ind w:left="720" w:hanging="360"/>
      </w:pPr>
      <w:rPr>
        <w:rFonts w:ascii="Symbol" w:hAnsi="Symbol" w:hint="default"/>
      </w:rPr>
    </w:lvl>
    <w:lvl w:ilvl="1" w:tplc="04126EBA">
      <w:start w:val="1"/>
      <w:numFmt w:val="bullet"/>
      <w:lvlText w:val="o"/>
      <w:lvlJc w:val="left"/>
      <w:pPr>
        <w:ind w:left="1440" w:hanging="360"/>
      </w:pPr>
      <w:rPr>
        <w:rFonts w:ascii="Courier New" w:hAnsi="Courier New" w:hint="default"/>
      </w:rPr>
    </w:lvl>
    <w:lvl w:ilvl="2" w:tplc="76503A30">
      <w:start w:val="1"/>
      <w:numFmt w:val="bullet"/>
      <w:lvlText w:val=""/>
      <w:lvlJc w:val="left"/>
      <w:pPr>
        <w:ind w:left="2160" w:hanging="360"/>
      </w:pPr>
      <w:rPr>
        <w:rFonts w:ascii="Wingdings" w:hAnsi="Wingdings" w:hint="default"/>
      </w:rPr>
    </w:lvl>
    <w:lvl w:ilvl="3" w:tplc="A52CFCD4">
      <w:start w:val="1"/>
      <w:numFmt w:val="bullet"/>
      <w:lvlText w:val=""/>
      <w:lvlJc w:val="left"/>
      <w:pPr>
        <w:ind w:left="2880" w:hanging="360"/>
      </w:pPr>
      <w:rPr>
        <w:rFonts w:ascii="Symbol" w:hAnsi="Symbol" w:hint="default"/>
      </w:rPr>
    </w:lvl>
    <w:lvl w:ilvl="4" w:tplc="D6E6D736">
      <w:start w:val="1"/>
      <w:numFmt w:val="bullet"/>
      <w:lvlText w:val="o"/>
      <w:lvlJc w:val="left"/>
      <w:pPr>
        <w:ind w:left="3600" w:hanging="360"/>
      </w:pPr>
      <w:rPr>
        <w:rFonts w:ascii="Courier New" w:hAnsi="Courier New" w:hint="default"/>
      </w:rPr>
    </w:lvl>
    <w:lvl w:ilvl="5" w:tplc="E1E0132C">
      <w:start w:val="1"/>
      <w:numFmt w:val="bullet"/>
      <w:lvlText w:val=""/>
      <w:lvlJc w:val="left"/>
      <w:pPr>
        <w:ind w:left="4320" w:hanging="360"/>
      </w:pPr>
      <w:rPr>
        <w:rFonts w:ascii="Wingdings" w:hAnsi="Wingdings" w:hint="default"/>
      </w:rPr>
    </w:lvl>
    <w:lvl w:ilvl="6" w:tplc="FB7C6B4C">
      <w:start w:val="1"/>
      <w:numFmt w:val="bullet"/>
      <w:lvlText w:val=""/>
      <w:lvlJc w:val="left"/>
      <w:pPr>
        <w:ind w:left="5040" w:hanging="360"/>
      </w:pPr>
      <w:rPr>
        <w:rFonts w:ascii="Symbol" w:hAnsi="Symbol" w:hint="default"/>
      </w:rPr>
    </w:lvl>
    <w:lvl w:ilvl="7" w:tplc="E2161140">
      <w:start w:val="1"/>
      <w:numFmt w:val="bullet"/>
      <w:lvlText w:val="o"/>
      <w:lvlJc w:val="left"/>
      <w:pPr>
        <w:ind w:left="5760" w:hanging="360"/>
      </w:pPr>
      <w:rPr>
        <w:rFonts w:ascii="Courier New" w:hAnsi="Courier New" w:hint="default"/>
      </w:rPr>
    </w:lvl>
    <w:lvl w:ilvl="8" w:tplc="34145F7C">
      <w:start w:val="1"/>
      <w:numFmt w:val="bullet"/>
      <w:lvlText w:val=""/>
      <w:lvlJc w:val="left"/>
      <w:pPr>
        <w:ind w:left="6480" w:hanging="360"/>
      </w:pPr>
      <w:rPr>
        <w:rFonts w:ascii="Wingdings" w:hAnsi="Wingdings" w:hint="default"/>
      </w:rPr>
    </w:lvl>
  </w:abstractNum>
  <w:abstractNum w:abstractNumId="3">
    <w:nsid w:val="151BC844"/>
    <w:multiLevelType w:val="hybridMultilevel"/>
    <w:tmpl w:val="5400F908"/>
    <w:lvl w:ilvl="0" w:tplc="469A0434">
      <w:start w:val="1"/>
      <w:numFmt w:val="bullet"/>
      <w:lvlText w:val=""/>
      <w:lvlJc w:val="left"/>
      <w:pPr>
        <w:ind w:left="720" w:hanging="360"/>
      </w:pPr>
      <w:rPr>
        <w:rFonts w:ascii="Symbol" w:hAnsi="Symbol" w:hint="default"/>
      </w:rPr>
    </w:lvl>
    <w:lvl w:ilvl="1" w:tplc="76E230F4">
      <w:start w:val="1"/>
      <w:numFmt w:val="bullet"/>
      <w:lvlText w:val="o"/>
      <w:lvlJc w:val="left"/>
      <w:pPr>
        <w:ind w:left="1440" w:hanging="360"/>
      </w:pPr>
      <w:rPr>
        <w:rFonts w:ascii="Courier New" w:hAnsi="Courier New" w:hint="default"/>
      </w:rPr>
    </w:lvl>
    <w:lvl w:ilvl="2" w:tplc="544EAB20">
      <w:start w:val="1"/>
      <w:numFmt w:val="bullet"/>
      <w:lvlText w:val=""/>
      <w:lvlJc w:val="left"/>
      <w:pPr>
        <w:ind w:left="2160" w:hanging="360"/>
      </w:pPr>
      <w:rPr>
        <w:rFonts w:ascii="Wingdings" w:hAnsi="Wingdings" w:hint="default"/>
      </w:rPr>
    </w:lvl>
    <w:lvl w:ilvl="3" w:tplc="7FF43E78">
      <w:start w:val="1"/>
      <w:numFmt w:val="bullet"/>
      <w:lvlText w:val=""/>
      <w:lvlJc w:val="left"/>
      <w:pPr>
        <w:ind w:left="2880" w:hanging="360"/>
      </w:pPr>
      <w:rPr>
        <w:rFonts w:ascii="Symbol" w:hAnsi="Symbol" w:hint="default"/>
      </w:rPr>
    </w:lvl>
    <w:lvl w:ilvl="4" w:tplc="E1E013EA">
      <w:start w:val="1"/>
      <w:numFmt w:val="bullet"/>
      <w:lvlText w:val="o"/>
      <w:lvlJc w:val="left"/>
      <w:pPr>
        <w:ind w:left="3600" w:hanging="360"/>
      </w:pPr>
      <w:rPr>
        <w:rFonts w:ascii="Courier New" w:hAnsi="Courier New" w:hint="default"/>
      </w:rPr>
    </w:lvl>
    <w:lvl w:ilvl="5" w:tplc="5380CE8C">
      <w:start w:val="1"/>
      <w:numFmt w:val="bullet"/>
      <w:lvlText w:val=""/>
      <w:lvlJc w:val="left"/>
      <w:pPr>
        <w:ind w:left="4320" w:hanging="360"/>
      </w:pPr>
      <w:rPr>
        <w:rFonts w:ascii="Wingdings" w:hAnsi="Wingdings" w:hint="default"/>
      </w:rPr>
    </w:lvl>
    <w:lvl w:ilvl="6" w:tplc="5328A608">
      <w:start w:val="1"/>
      <w:numFmt w:val="bullet"/>
      <w:lvlText w:val=""/>
      <w:lvlJc w:val="left"/>
      <w:pPr>
        <w:ind w:left="5040" w:hanging="360"/>
      </w:pPr>
      <w:rPr>
        <w:rFonts w:ascii="Symbol" w:hAnsi="Symbol" w:hint="default"/>
      </w:rPr>
    </w:lvl>
    <w:lvl w:ilvl="7" w:tplc="2E700CD8">
      <w:start w:val="1"/>
      <w:numFmt w:val="bullet"/>
      <w:lvlText w:val="o"/>
      <w:lvlJc w:val="left"/>
      <w:pPr>
        <w:ind w:left="5760" w:hanging="360"/>
      </w:pPr>
      <w:rPr>
        <w:rFonts w:ascii="Courier New" w:hAnsi="Courier New" w:hint="default"/>
      </w:rPr>
    </w:lvl>
    <w:lvl w:ilvl="8" w:tplc="0AC6CD4C">
      <w:start w:val="1"/>
      <w:numFmt w:val="bullet"/>
      <w:lvlText w:val=""/>
      <w:lvlJc w:val="left"/>
      <w:pPr>
        <w:ind w:left="6480" w:hanging="360"/>
      </w:pPr>
      <w:rPr>
        <w:rFonts w:ascii="Wingdings" w:hAnsi="Wingdings" w:hint="default"/>
      </w:rPr>
    </w:lvl>
  </w:abstractNum>
  <w:abstractNum w:abstractNumId="4">
    <w:nsid w:val="17667E56"/>
    <w:multiLevelType w:val="hybridMultilevel"/>
    <w:tmpl w:val="05584910"/>
    <w:lvl w:ilvl="0" w:tplc="616261A2">
      <w:start w:val="1"/>
      <w:numFmt w:val="bullet"/>
      <w:lvlText w:val=""/>
      <w:lvlJc w:val="left"/>
      <w:pPr>
        <w:ind w:left="720" w:hanging="360"/>
      </w:pPr>
      <w:rPr>
        <w:rFonts w:ascii="Symbol" w:hAnsi="Symbol" w:hint="default"/>
      </w:rPr>
    </w:lvl>
    <w:lvl w:ilvl="1" w:tplc="10284094">
      <w:start w:val="1"/>
      <w:numFmt w:val="bullet"/>
      <w:lvlText w:val="o"/>
      <w:lvlJc w:val="left"/>
      <w:pPr>
        <w:ind w:left="1440" w:hanging="360"/>
      </w:pPr>
      <w:rPr>
        <w:rFonts w:ascii="Courier New" w:hAnsi="Courier New" w:hint="default"/>
      </w:rPr>
    </w:lvl>
    <w:lvl w:ilvl="2" w:tplc="B79446FE">
      <w:start w:val="1"/>
      <w:numFmt w:val="bullet"/>
      <w:lvlText w:val=""/>
      <w:lvlJc w:val="left"/>
      <w:pPr>
        <w:ind w:left="2160" w:hanging="360"/>
      </w:pPr>
      <w:rPr>
        <w:rFonts w:ascii="Wingdings" w:hAnsi="Wingdings" w:hint="default"/>
      </w:rPr>
    </w:lvl>
    <w:lvl w:ilvl="3" w:tplc="FDF6673E">
      <w:start w:val="1"/>
      <w:numFmt w:val="bullet"/>
      <w:lvlText w:val=""/>
      <w:lvlJc w:val="left"/>
      <w:pPr>
        <w:ind w:left="2880" w:hanging="360"/>
      </w:pPr>
      <w:rPr>
        <w:rFonts w:ascii="Symbol" w:hAnsi="Symbol" w:hint="default"/>
      </w:rPr>
    </w:lvl>
    <w:lvl w:ilvl="4" w:tplc="469C35C0">
      <w:start w:val="1"/>
      <w:numFmt w:val="bullet"/>
      <w:lvlText w:val="o"/>
      <w:lvlJc w:val="left"/>
      <w:pPr>
        <w:ind w:left="3600" w:hanging="360"/>
      </w:pPr>
      <w:rPr>
        <w:rFonts w:ascii="Courier New" w:hAnsi="Courier New" w:hint="default"/>
      </w:rPr>
    </w:lvl>
    <w:lvl w:ilvl="5" w:tplc="555E8722">
      <w:start w:val="1"/>
      <w:numFmt w:val="bullet"/>
      <w:lvlText w:val=""/>
      <w:lvlJc w:val="left"/>
      <w:pPr>
        <w:ind w:left="4320" w:hanging="360"/>
      </w:pPr>
      <w:rPr>
        <w:rFonts w:ascii="Wingdings" w:hAnsi="Wingdings" w:hint="default"/>
      </w:rPr>
    </w:lvl>
    <w:lvl w:ilvl="6" w:tplc="9FD683EE">
      <w:start w:val="1"/>
      <w:numFmt w:val="bullet"/>
      <w:lvlText w:val=""/>
      <w:lvlJc w:val="left"/>
      <w:pPr>
        <w:ind w:left="5040" w:hanging="360"/>
      </w:pPr>
      <w:rPr>
        <w:rFonts w:ascii="Symbol" w:hAnsi="Symbol" w:hint="default"/>
      </w:rPr>
    </w:lvl>
    <w:lvl w:ilvl="7" w:tplc="A934BFB8">
      <w:start w:val="1"/>
      <w:numFmt w:val="bullet"/>
      <w:lvlText w:val="o"/>
      <w:lvlJc w:val="left"/>
      <w:pPr>
        <w:ind w:left="5760" w:hanging="360"/>
      </w:pPr>
      <w:rPr>
        <w:rFonts w:ascii="Courier New" w:hAnsi="Courier New" w:hint="default"/>
      </w:rPr>
    </w:lvl>
    <w:lvl w:ilvl="8" w:tplc="A83A597C">
      <w:start w:val="1"/>
      <w:numFmt w:val="bullet"/>
      <w:lvlText w:val=""/>
      <w:lvlJc w:val="left"/>
      <w:pPr>
        <w:ind w:left="6480" w:hanging="360"/>
      </w:pPr>
      <w:rPr>
        <w:rFonts w:ascii="Wingdings" w:hAnsi="Wingdings" w:hint="default"/>
      </w:rPr>
    </w:lvl>
  </w:abstractNum>
  <w:abstractNum w:abstractNumId="5">
    <w:nsid w:val="1B3FA7B5"/>
    <w:multiLevelType w:val="hybridMultilevel"/>
    <w:tmpl w:val="8C60E670"/>
    <w:lvl w:ilvl="0" w:tplc="05CEF054">
      <w:start w:val="3"/>
      <w:numFmt w:val="decimal"/>
      <w:lvlText w:val="%1."/>
      <w:lvlJc w:val="left"/>
      <w:pPr>
        <w:ind w:left="720" w:hanging="360"/>
      </w:pPr>
    </w:lvl>
    <w:lvl w:ilvl="1" w:tplc="7FF2C9E0">
      <w:start w:val="1"/>
      <w:numFmt w:val="lowerLetter"/>
      <w:lvlText w:val="%2."/>
      <w:lvlJc w:val="left"/>
      <w:pPr>
        <w:ind w:left="1440" w:hanging="360"/>
      </w:pPr>
    </w:lvl>
    <w:lvl w:ilvl="2" w:tplc="0CBCD1BE">
      <w:start w:val="1"/>
      <w:numFmt w:val="lowerRoman"/>
      <w:lvlText w:val="%3."/>
      <w:lvlJc w:val="right"/>
      <w:pPr>
        <w:ind w:left="2160" w:hanging="180"/>
      </w:pPr>
    </w:lvl>
    <w:lvl w:ilvl="3" w:tplc="FB56B43E">
      <w:start w:val="1"/>
      <w:numFmt w:val="decimal"/>
      <w:lvlText w:val="%4."/>
      <w:lvlJc w:val="left"/>
      <w:pPr>
        <w:ind w:left="2880" w:hanging="360"/>
      </w:pPr>
    </w:lvl>
    <w:lvl w:ilvl="4" w:tplc="5FCCB462">
      <w:start w:val="1"/>
      <w:numFmt w:val="lowerLetter"/>
      <w:lvlText w:val="%5."/>
      <w:lvlJc w:val="left"/>
      <w:pPr>
        <w:ind w:left="3600" w:hanging="360"/>
      </w:pPr>
    </w:lvl>
    <w:lvl w:ilvl="5" w:tplc="92F2D00E">
      <w:start w:val="1"/>
      <w:numFmt w:val="lowerRoman"/>
      <w:lvlText w:val="%6."/>
      <w:lvlJc w:val="right"/>
      <w:pPr>
        <w:ind w:left="4320" w:hanging="180"/>
      </w:pPr>
    </w:lvl>
    <w:lvl w:ilvl="6" w:tplc="3AF403CA">
      <w:start w:val="1"/>
      <w:numFmt w:val="decimal"/>
      <w:lvlText w:val="%7."/>
      <w:lvlJc w:val="left"/>
      <w:pPr>
        <w:ind w:left="5040" w:hanging="360"/>
      </w:pPr>
    </w:lvl>
    <w:lvl w:ilvl="7" w:tplc="AD98546C">
      <w:start w:val="1"/>
      <w:numFmt w:val="lowerLetter"/>
      <w:lvlText w:val="%8."/>
      <w:lvlJc w:val="left"/>
      <w:pPr>
        <w:ind w:left="5760" w:hanging="360"/>
      </w:pPr>
    </w:lvl>
    <w:lvl w:ilvl="8" w:tplc="153E7224">
      <w:start w:val="1"/>
      <w:numFmt w:val="lowerRoman"/>
      <w:lvlText w:val="%9."/>
      <w:lvlJc w:val="right"/>
      <w:pPr>
        <w:ind w:left="6480" w:hanging="180"/>
      </w:pPr>
    </w:lvl>
  </w:abstractNum>
  <w:abstractNum w:abstractNumId="6">
    <w:nsid w:val="1CD8B1D3"/>
    <w:multiLevelType w:val="hybridMultilevel"/>
    <w:tmpl w:val="9580E74C"/>
    <w:lvl w:ilvl="0" w:tplc="E72E7EBC">
      <w:start w:val="1"/>
      <w:numFmt w:val="lowerLetter"/>
      <w:lvlText w:val="%1."/>
      <w:lvlJc w:val="left"/>
      <w:pPr>
        <w:ind w:left="720" w:hanging="360"/>
      </w:pPr>
    </w:lvl>
    <w:lvl w:ilvl="1" w:tplc="678254F0">
      <w:start w:val="1"/>
      <w:numFmt w:val="lowerLetter"/>
      <w:lvlText w:val="%2."/>
      <w:lvlJc w:val="left"/>
      <w:pPr>
        <w:ind w:left="1440" w:hanging="360"/>
      </w:pPr>
    </w:lvl>
    <w:lvl w:ilvl="2" w:tplc="EAC2B4AA">
      <w:start w:val="1"/>
      <w:numFmt w:val="lowerRoman"/>
      <w:lvlText w:val="%3."/>
      <w:lvlJc w:val="right"/>
      <w:pPr>
        <w:ind w:left="2160" w:hanging="180"/>
      </w:pPr>
    </w:lvl>
    <w:lvl w:ilvl="3" w:tplc="8B221B44">
      <w:start w:val="1"/>
      <w:numFmt w:val="decimal"/>
      <w:lvlText w:val="%4."/>
      <w:lvlJc w:val="left"/>
      <w:pPr>
        <w:ind w:left="2880" w:hanging="360"/>
      </w:pPr>
    </w:lvl>
    <w:lvl w:ilvl="4" w:tplc="63368252">
      <w:start w:val="1"/>
      <w:numFmt w:val="lowerLetter"/>
      <w:lvlText w:val="%5."/>
      <w:lvlJc w:val="left"/>
      <w:pPr>
        <w:ind w:left="3600" w:hanging="360"/>
      </w:pPr>
    </w:lvl>
    <w:lvl w:ilvl="5" w:tplc="060414BE">
      <w:start w:val="1"/>
      <w:numFmt w:val="lowerRoman"/>
      <w:lvlText w:val="%6."/>
      <w:lvlJc w:val="right"/>
      <w:pPr>
        <w:ind w:left="4320" w:hanging="180"/>
      </w:pPr>
    </w:lvl>
    <w:lvl w:ilvl="6" w:tplc="3F4A6B14">
      <w:start w:val="1"/>
      <w:numFmt w:val="decimal"/>
      <w:lvlText w:val="%7."/>
      <w:lvlJc w:val="left"/>
      <w:pPr>
        <w:ind w:left="5040" w:hanging="360"/>
      </w:pPr>
    </w:lvl>
    <w:lvl w:ilvl="7" w:tplc="7F6028BC">
      <w:start w:val="1"/>
      <w:numFmt w:val="lowerLetter"/>
      <w:lvlText w:val="%8."/>
      <w:lvlJc w:val="left"/>
      <w:pPr>
        <w:ind w:left="5760" w:hanging="360"/>
      </w:pPr>
    </w:lvl>
    <w:lvl w:ilvl="8" w:tplc="258CF488">
      <w:start w:val="1"/>
      <w:numFmt w:val="lowerRoman"/>
      <w:lvlText w:val="%9."/>
      <w:lvlJc w:val="right"/>
      <w:pPr>
        <w:ind w:left="6480" w:hanging="180"/>
      </w:pPr>
    </w:lvl>
  </w:abstractNum>
  <w:abstractNum w:abstractNumId="7">
    <w:nsid w:val="203FF865"/>
    <w:multiLevelType w:val="hybridMultilevel"/>
    <w:tmpl w:val="BED8F058"/>
    <w:lvl w:ilvl="0" w:tplc="E7868878">
      <w:start w:val="1"/>
      <w:numFmt w:val="bullet"/>
      <w:lvlText w:val=""/>
      <w:lvlJc w:val="left"/>
      <w:pPr>
        <w:ind w:left="720" w:hanging="360"/>
      </w:pPr>
      <w:rPr>
        <w:rFonts w:ascii="Symbol" w:hAnsi="Symbol" w:hint="default"/>
      </w:rPr>
    </w:lvl>
    <w:lvl w:ilvl="1" w:tplc="F2007B90">
      <w:start w:val="1"/>
      <w:numFmt w:val="bullet"/>
      <w:lvlText w:val="o"/>
      <w:lvlJc w:val="left"/>
      <w:pPr>
        <w:ind w:left="1440" w:hanging="360"/>
      </w:pPr>
      <w:rPr>
        <w:rFonts w:ascii="Courier New" w:hAnsi="Courier New" w:hint="default"/>
      </w:rPr>
    </w:lvl>
    <w:lvl w:ilvl="2" w:tplc="A9C44128">
      <w:start w:val="1"/>
      <w:numFmt w:val="bullet"/>
      <w:lvlText w:val=""/>
      <w:lvlJc w:val="left"/>
      <w:pPr>
        <w:ind w:left="2160" w:hanging="360"/>
      </w:pPr>
      <w:rPr>
        <w:rFonts w:ascii="Wingdings" w:hAnsi="Wingdings" w:hint="default"/>
      </w:rPr>
    </w:lvl>
    <w:lvl w:ilvl="3" w:tplc="EB408180">
      <w:start w:val="1"/>
      <w:numFmt w:val="bullet"/>
      <w:lvlText w:val=""/>
      <w:lvlJc w:val="left"/>
      <w:pPr>
        <w:ind w:left="2880" w:hanging="360"/>
      </w:pPr>
      <w:rPr>
        <w:rFonts w:ascii="Symbol" w:hAnsi="Symbol" w:hint="default"/>
      </w:rPr>
    </w:lvl>
    <w:lvl w:ilvl="4" w:tplc="ADAAF6DC">
      <w:start w:val="1"/>
      <w:numFmt w:val="bullet"/>
      <w:lvlText w:val="o"/>
      <w:lvlJc w:val="left"/>
      <w:pPr>
        <w:ind w:left="3600" w:hanging="360"/>
      </w:pPr>
      <w:rPr>
        <w:rFonts w:ascii="Courier New" w:hAnsi="Courier New" w:hint="default"/>
      </w:rPr>
    </w:lvl>
    <w:lvl w:ilvl="5" w:tplc="E5DCBB4C">
      <w:start w:val="1"/>
      <w:numFmt w:val="bullet"/>
      <w:lvlText w:val=""/>
      <w:lvlJc w:val="left"/>
      <w:pPr>
        <w:ind w:left="4320" w:hanging="360"/>
      </w:pPr>
      <w:rPr>
        <w:rFonts w:ascii="Wingdings" w:hAnsi="Wingdings" w:hint="default"/>
      </w:rPr>
    </w:lvl>
    <w:lvl w:ilvl="6" w:tplc="DA94F8E2">
      <w:start w:val="1"/>
      <w:numFmt w:val="bullet"/>
      <w:lvlText w:val=""/>
      <w:lvlJc w:val="left"/>
      <w:pPr>
        <w:ind w:left="5040" w:hanging="360"/>
      </w:pPr>
      <w:rPr>
        <w:rFonts w:ascii="Symbol" w:hAnsi="Symbol" w:hint="default"/>
      </w:rPr>
    </w:lvl>
    <w:lvl w:ilvl="7" w:tplc="99F0228A">
      <w:start w:val="1"/>
      <w:numFmt w:val="bullet"/>
      <w:lvlText w:val="o"/>
      <w:lvlJc w:val="left"/>
      <w:pPr>
        <w:ind w:left="5760" w:hanging="360"/>
      </w:pPr>
      <w:rPr>
        <w:rFonts w:ascii="Courier New" w:hAnsi="Courier New" w:hint="default"/>
      </w:rPr>
    </w:lvl>
    <w:lvl w:ilvl="8" w:tplc="6D9EDF0A">
      <w:start w:val="1"/>
      <w:numFmt w:val="bullet"/>
      <w:lvlText w:val=""/>
      <w:lvlJc w:val="left"/>
      <w:pPr>
        <w:ind w:left="6480" w:hanging="360"/>
      </w:pPr>
      <w:rPr>
        <w:rFonts w:ascii="Wingdings" w:hAnsi="Wingdings" w:hint="default"/>
      </w:rPr>
    </w:lvl>
  </w:abstractNum>
  <w:abstractNum w:abstractNumId="8">
    <w:nsid w:val="219BBA7F"/>
    <w:multiLevelType w:val="hybridMultilevel"/>
    <w:tmpl w:val="6ED8F1B8"/>
    <w:lvl w:ilvl="0" w:tplc="D590A262">
      <w:start w:val="1"/>
      <w:numFmt w:val="bullet"/>
      <w:lvlText w:val=""/>
      <w:lvlJc w:val="left"/>
      <w:pPr>
        <w:ind w:left="720" w:hanging="360"/>
      </w:pPr>
      <w:rPr>
        <w:rFonts w:ascii="Symbol" w:hAnsi="Symbol" w:hint="default"/>
      </w:rPr>
    </w:lvl>
    <w:lvl w:ilvl="1" w:tplc="1084D4D8">
      <w:start w:val="1"/>
      <w:numFmt w:val="bullet"/>
      <w:lvlText w:val="o"/>
      <w:lvlJc w:val="left"/>
      <w:pPr>
        <w:ind w:left="1440" w:hanging="360"/>
      </w:pPr>
      <w:rPr>
        <w:rFonts w:ascii="Courier New" w:hAnsi="Courier New" w:hint="default"/>
      </w:rPr>
    </w:lvl>
    <w:lvl w:ilvl="2" w:tplc="E6644E24">
      <w:start w:val="1"/>
      <w:numFmt w:val="bullet"/>
      <w:lvlText w:val=""/>
      <w:lvlJc w:val="left"/>
      <w:pPr>
        <w:ind w:left="2160" w:hanging="360"/>
      </w:pPr>
      <w:rPr>
        <w:rFonts w:ascii="Wingdings" w:hAnsi="Wingdings" w:hint="default"/>
      </w:rPr>
    </w:lvl>
    <w:lvl w:ilvl="3" w:tplc="2D72F558">
      <w:start w:val="1"/>
      <w:numFmt w:val="bullet"/>
      <w:lvlText w:val=""/>
      <w:lvlJc w:val="left"/>
      <w:pPr>
        <w:ind w:left="2880" w:hanging="360"/>
      </w:pPr>
      <w:rPr>
        <w:rFonts w:ascii="Symbol" w:hAnsi="Symbol" w:hint="default"/>
      </w:rPr>
    </w:lvl>
    <w:lvl w:ilvl="4" w:tplc="B13A7AE8">
      <w:start w:val="1"/>
      <w:numFmt w:val="bullet"/>
      <w:lvlText w:val="o"/>
      <w:lvlJc w:val="left"/>
      <w:pPr>
        <w:ind w:left="3600" w:hanging="360"/>
      </w:pPr>
      <w:rPr>
        <w:rFonts w:ascii="Courier New" w:hAnsi="Courier New" w:hint="default"/>
      </w:rPr>
    </w:lvl>
    <w:lvl w:ilvl="5" w:tplc="A2A2B7B0">
      <w:start w:val="1"/>
      <w:numFmt w:val="bullet"/>
      <w:lvlText w:val=""/>
      <w:lvlJc w:val="left"/>
      <w:pPr>
        <w:ind w:left="4320" w:hanging="360"/>
      </w:pPr>
      <w:rPr>
        <w:rFonts w:ascii="Wingdings" w:hAnsi="Wingdings" w:hint="default"/>
      </w:rPr>
    </w:lvl>
    <w:lvl w:ilvl="6" w:tplc="50367DC4">
      <w:start w:val="1"/>
      <w:numFmt w:val="bullet"/>
      <w:lvlText w:val=""/>
      <w:lvlJc w:val="left"/>
      <w:pPr>
        <w:ind w:left="5040" w:hanging="360"/>
      </w:pPr>
      <w:rPr>
        <w:rFonts w:ascii="Symbol" w:hAnsi="Symbol" w:hint="default"/>
      </w:rPr>
    </w:lvl>
    <w:lvl w:ilvl="7" w:tplc="2DC67580">
      <w:start w:val="1"/>
      <w:numFmt w:val="bullet"/>
      <w:lvlText w:val="o"/>
      <w:lvlJc w:val="left"/>
      <w:pPr>
        <w:ind w:left="5760" w:hanging="360"/>
      </w:pPr>
      <w:rPr>
        <w:rFonts w:ascii="Courier New" w:hAnsi="Courier New" w:hint="default"/>
      </w:rPr>
    </w:lvl>
    <w:lvl w:ilvl="8" w:tplc="343C3DDE">
      <w:start w:val="1"/>
      <w:numFmt w:val="bullet"/>
      <w:lvlText w:val=""/>
      <w:lvlJc w:val="left"/>
      <w:pPr>
        <w:ind w:left="6480" w:hanging="360"/>
      </w:pPr>
      <w:rPr>
        <w:rFonts w:ascii="Wingdings" w:hAnsi="Wingdings" w:hint="default"/>
      </w:rPr>
    </w:lvl>
  </w:abstractNum>
  <w:abstractNum w:abstractNumId="9">
    <w:nsid w:val="24384072"/>
    <w:multiLevelType w:val="hybridMultilevel"/>
    <w:tmpl w:val="36C0DB02"/>
    <w:lvl w:ilvl="0" w:tplc="88C4713E">
      <w:start w:val="1"/>
      <w:numFmt w:val="bullet"/>
      <w:lvlText w:val=""/>
      <w:lvlJc w:val="left"/>
      <w:pPr>
        <w:ind w:left="720" w:hanging="360"/>
      </w:pPr>
      <w:rPr>
        <w:rFonts w:ascii="Symbol" w:hAnsi="Symbol" w:hint="default"/>
      </w:rPr>
    </w:lvl>
    <w:lvl w:ilvl="1" w:tplc="D6AE6348">
      <w:start w:val="1"/>
      <w:numFmt w:val="bullet"/>
      <w:lvlText w:val="o"/>
      <w:lvlJc w:val="left"/>
      <w:pPr>
        <w:ind w:left="1440" w:hanging="360"/>
      </w:pPr>
      <w:rPr>
        <w:rFonts w:ascii="Courier New" w:hAnsi="Courier New" w:hint="default"/>
      </w:rPr>
    </w:lvl>
    <w:lvl w:ilvl="2" w:tplc="61A4311C">
      <w:start w:val="1"/>
      <w:numFmt w:val="bullet"/>
      <w:lvlText w:val=""/>
      <w:lvlJc w:val="left"/>
      <w:pPr>
        <w:ind w:left="2160" w:hanging="360"/>
      </w:pPr>
      <w:rPr>
        <w:rFonts w:ascii="Wingdings" w:hAnsi="Wingdings" w:hint="default"/>
      </w:rPr>
    </w:lvl>
    <w:lvl w:ilvl="3" w:tplc="844CCD58">
      <w:start w:val="1"/>
      <w:numFmt w:val="bullet"/>
      <w:lvlText w:val=""/>
      <w:lvlJc w:val="left"/>
      <w:pPr>
        <w:ind w:left="2880" w:hanging="360"/>
      </w:pPr>
      <w:rPr>
        <w:rFonts w:ascii="Symbol" w:hAnsi="Symbol" w:hint="default"/>
      </w:rPr>
    </w:lvl>
    <w:lvl w:ilvl="4" w:tplc="64743960">
      <w:start w:val="1"/>
      <w:numFmt w:val="bullet"/>
      <w:lvlText w:val="o"/>
      <w:lvlJc w:val="left"/>
      <w:pPr>
        <w:ind w:left="3600" w:hanging="360"/>
      </w:pPr>
      <w:rPr>
        <w:rFonts w:ascii="Courier New" w:hAnsi="Courier New" w:hint="default"/>
      </w:rPr>
    </w:lvl>
    <w:lvl w:ilvl="5" w:tplc="846A5A34">
      <w:start w:val="1"/>
      <w:numFmt w:val="bullet"/>
      <w:lvlText w:val=""/>
      <w:lvlJc w:val="left"/>
      <w:pPr>
        <w:ind w:left="4320" w:hanging="360"/>
      </w:pPr>
      <w:rPr>
        <w:rFonts w:ascii="Wingdings" w:hAnsi="Wingdings" w:hint="default"/>
      </w:rPr>
    </w:lvl>
    <w:lvl w:ilvl="6" w:tplc="E378FA26">
      <w:start w:val="1"/>
      <w:numFmt w:val="bullet"/>
      <w:lvlText w:val=""/>
      <w:lvlJc w:val="left"/>
      <w:pPr>
        <w:ind w:left="5040" w:hanging="360"/>
      </w:pPr>
      <w:rPr>
        <w:rFonts w:ascii="Symbol" w:hAnsi="Symbol" w:hint="default"/>
      </w:rPr>
    </w:lvl>
    <w:lvl w:ilvl="7" w:tplc="183CF688">
      <w:start w:val="1"/>
      <w:numFmt w:val="bullet"/>
      <w:lvlText w:val="o"/>
      <w:lvlJc w:val="left"/>
      <w:pPr>
        <w:ind w:left="5760" w:hanging="360"/>
      </w:pPr>
      <w:rPr>
        <w:rFonts w:ascii="Courier New" w:hAnsi="Courier New" w:hint="default"/>
      </w:rPr>
    </w:lvl>
    <w:lvl w:ilvl="8" w:tplc="786A041C">
      <w:start w:val="1"/>
      <w:numFmt w:val="bullet"/>
      <w:lvlText w:val=""/>
      <w:lvlJc w:val="left"/>
      <w:pPr>
        <w:ind w:left="6480" w:hanging="360"/>
      </w:pPr>
      <w:rPr>
        <w:rFonts w:ascii="Wingdings" w:hAnsi="Wingdings" w:hint="default"/>
      </w:rPr>
    </w:lvl>
  </w:abstractNum>
  <w:abstractNum w:abstractNumId="10">
    <w:nsid w:val="3439A45F"/>
    <w:multiLevelType w:val="hybridMultilevel"/>
    <w:tmpl w:val="AE3A63BE"/>
    <w:lvl w:ilvl="0" w:tplc="D5EC4150">
      <w:start w:val="1"/>
      <w:numFmt w:val="bullet"/>
      <w:lvlText w:val=""/>
      <w:lvlJc w:val="left"/>
      <w:pPr>
        <w:ind w:left="720" w:hanging="360"/>
      </w:pPr>
      <w:rPr>
        <w:rFonts w:ascii="Symbol" w:hAnsi="Symbol" w:hint="default"/>
      </w:rPr>
    </w:lvl>
    <w:lvl w:ilvl="1" w:tplc="09F0A5BC">
      <w:start w:val="1"/>
      <w:numFmt w:val="bullet"/>
      <w:lvlText w:val="o"/>
      <w:lvlJc w:val="left"/>
      <w:pPr>
        <w:ind w:left="1440" w:hanging="360"/>
      </w:pPr>
      <w:rPr>
        <w:rFonts w:ascii="Courier New" w:hAnsi="Courier New" w:hint="default"/>
      </w:rPr>
    </w:lvl>
    <w:lvl w:ilvl="2" w:tplc="8AA450A2">
      <w:start w:val="1"/>
      <w:numFmt w:val="bullet"/>
      <w:lvlText w:val=""/>
      <w:lvlJc w:val="left"/>
      <w:pPr>
        <w:ind w:left="2160" w:hanging="360"/>
      </w:pPr>
      <w:rPr>
        <w:rFonts w:ascii="Wingdings" w:hAnsi="Wingdings" w:hint="default"/>
      </w:rPr>
    </w:lvl>
    <w:lvl w:ilvl="3" w:tplc="B95CB532">
      <w:start w:val="1"/>
      <w:numFmt w:val="bullet"/>
      <w:lvlText w:val=""/>
      <w:lvlJc w:val="left"/>
      <w:pPr>
        <w:ind w:left="2880" w:hanging="360"/>
      </w:pPr>
      <w:rPr>
        <w:rFonts w:ascii="Symbol" w:hAnsi="Symbol" w:hint="default"/>
      </w:rPr>
    </w:lvl>
    <w:lvl w:ilvl="4" w:tplc="F4AC2538">
      <w:start w:val="1"/>
      <w:numFmt w:val="bullet"/>
      <w:lvlText w:val="o"/>
      <w:lvlJc w:val="left"/>
      <w:pPr>
        <w:ind w:left="3600" w:hanging="360"/>
      </w:pPr>
      <w:rPr>
        <w:rFonts w:ascii="Courier New" w:hAnsi="Courier New" w:hint="default"/>
      </w:rPr>
    </w:lvl>
    <w:lvl w:ilvl="5" w:tplc="261C6954">
      <w:start w:val="1"/>
      <w:numFmt w:val="bullet"/>
      <w:lvlText w:val=""/>
      <w:lvlJc w:val="left"/>
      <w:pPr>
        <w:ind w:left="4320" w:hanging="360"/>
      </w:pPr>
      <w:rPr>
        <w:rFonts w:ascii="Wingdings" w:hAnsi="Wingdings" w:hint="default"/>
      </w:rPr>
    </w:lvl>
    <w:lvl w:ilvl="6" w:tplc="22E4F476">
      <w:start w:val="1"/>
      <w:numFmt w:val="bullet"/>
      <w:lvlText w:val=""/>
      <w:lvlJc w:val="left"/>
      <w:pPr>
        <w:ind w:left="5040" w:hanging="360"/>
      </w:pPr>
      <w:rPr>
        <w:rFonts w:ascii="Symbol" w:hAnsi="Symbol" w:hint="default"/>
      </w:rPr>
    </w:lvl>
    <w:lvl w:ilvl="7" w:tplc="E6422766">
      <w:start w:val="1"/>
      <w:numFmt w:val="bullet"/>
      <w:lvlText w:val="o"/>
      <w:lvlJc w:val="left"/>
      <w:pPr>
        <w:ind w:left="5760" w:hanging="360"/>
      </w:pPr>
      <w:rPr>
        <w:rFonts w:ascii="Courier New" w:hAnsi="Courier New" w:hint="default"/>
      </w:rPr>
    </w:lvl>
    <w:lvl w:ilvl="8" w:tplc="0188FC52">
      <w:start w:val="1"/>
      <w:numFmt w:val="bullet"/>
      <w:lvlText w:val=""/>
      <w:lvlJc w:val="left"/>
      <w:pPr>
        <w:ind w:left="6480" w:hanging="360"/>
      </w:pPr>
      <w:rPr>
        <w:rFonts w:ascii="Wingdings" w:hAnsi="Wingdings" w:hint="default"/>
      </w:rPr>
    </w:lvl>
  </w:abstractNum>
  <w:abstractNum w:abstractNumId="11">
    <w:nsid w:val="44FA8B03"/>
    <w:multiLevelType w:val="hybridMultilevel"/>
    <w:tmpl w:val="86B8B89E"/>
    <w:lvl w:ilvl="0" w:tplc="0820F6F4">
      <w:start w:val="1"/>
      <w:numFmt w:val="bullet"/>
      <w:lvlText w:val=""/>
      <w:lvlJc w:val="left"/>
      <w:pPr>
        <w:ind w:left="720" w:hanging="360"/>
      </w:pPr>
      <w:rPr>
        <w:rFonts w:ascii="Symbol" w:hAnsi="Symbol" w:hint="default"/>
      </w:rPr>
    </w:lvl>
    <w:lvl w:ilvl="1" w:tplc="8E780AC6">
      <w:start w:val="1"/>
      <w:numFmt w:val="bullet"/>
      <w:lvlText w:val="o"/>
      <w:lvlJc w:val="left"/>
      <w:pPr>
        <w:ind w:left="1440" w:hanging="360"/>
      </w:pPr>
      <w:rPr>
        <w:rFonts w:ascii="Courier New" w:hAnsi="Courier New" w:hint="default"/>
      </w:rPr>
    </w:lvl>
    <w:lvl w:ilvl="2" w:tplc="B0DA07AC">
      <w:start w:val="1"/>
      <w:numFmt w:val="bullet"/>
      <w:lvlText w:val=""/>
      <w:lvlJc w:val="left"/>
      <w:pPr>
        <w:ind w:left="2160" w:hanging="360"/>
      </w:pPr>
      <w:rPr>
        <w:rFonts w:ascii="Wingdings" w:hAnsi="Wingdings" w:hint="default"/>
      </w:rPr>
    </w:lvl>
    <w:lvl w:ilvl="3" w:tplc="AC5E1D40">
      <w:start w:val="1"/>
      <w:numFmt w:val="bullet"/>
      <w:lvlText w:val=""/>
      <w:lvlJc w:val="left"/>
      <w:pPr>
        <w:ind w:left="2880" w:hanging="360"/>
      </w:pPr>
      <w:rPr>
        <w:rFonts w:ascii="Symbol" w:hAnsi="Symbol" w:hint="default"/>
      </w:rPr>
    </w:lvl>
    <w:lvl w:ilvl="4" w:tplc="8398CF14">
      <w:start w:val="1"/>
      <w:numFmt w:val="bullet"/>
      <w:lvlText w:val="o"/>
      <w:lvlJc w:val="left"/>
      <w:pPr>
        <w:ind w:left="3600" w:hanging="360"/>
      </w:pPr>
      <w:rPr>
        <w:rFonts w:ascii="Courier New" w:hAnsi="Courier New" w:hint="default"/>
      </w:rPr>
    </w:lvl>
    <w:lvl w:ilvl="5" w:tplc="E90621C6">
      <w:start w:val="1"/>
      <w:numFmt w:val="bullet"/>
      <w:lvlText w:val=""/>
      <w:lvlJc w:val="left"/>
      <w:pPr>
        <w:ind w:left="4320" w:hanging="360"/>
      </w:pPr>
      <w:rPr>
        <w:rFonts w:ascii="Wingdings" w:hAnsi="Wingdings" w:hint="default"/>
      </w:rPr>
    </w:lvl>
    <w:lvl w:ilvl="6" w:tplc="35705E92">
      <w:start w:val="1"/>
      <w:numFmt w:val="bullet"/>
      <w:lvlText w:val=""/>
      <w:lvlJc w:val="left"/>
      <w:pPr>
        <w:ind w:left="5040" w:hanging="360"/>
      </w:pPr>
      <w:rPr>
        <w:rFonts w:ascii="Symbol" w:hAnsi="Symbol" w:hint="default"/>
      </w:rPr>
    </w:lvl>
    <w:lvl w:ilvl="7" w:tplc="5CC2095A">
      <w:start w:val="1"/>
      <w:numFmt w:val="bullet"/>
      <w:lvlText w:val="o"/>
      <w:lvlJc w:val="left"/>
      <w:pPr>
        <w:ind w:left="5760" w:hanging="360"/>
      </w:pPr>
      <w:rPr>
        <w:rFonts w:ascii="Courier New" w:hAnsi="Courier New" w:hint="default"/>
      </w:rPr>
    </w:lvl>
    <w:lvl w:ilvl="8" w:tplc="12DCE658">
      <w:start w:val="1"/>
      <w:numFmt w:val="bullet"/>
      <w:lvlText w:val=""/>
      <w:lvlJc w:val="left"/>
      <w:pPr>
        <w:ind w:left="6480" w:hanging="360"/>
      </w:pPr>
      <w:rPr>
        <w:rFonts w:ascii="Wingdings" w:hAnsi="Wingdings" w:hint="default"/>
      </w:rPr>
    </w:lvl>
  </w:abstractNum>
  <w:abstractNum w:abstractNumId="12">
    <w:nsid w:val="4A9AA2AA"/>
    <w:multiLevelType w:val="hybridMultilevel"/>
    <w:tmpl w:val="DBB08CF0"/>
    <w:lvl w:ilvl="0" w:tplc="7D6C1782">
      <w:start w:val="2"/>
      <w:numFmt w:val="lowerLetter"/>
      <w:lvlText w:val="%1."/>
      <w:lvlJc w:val="left"/>
      <w:pPr>
        <w:ind w:left="720" w:hanging="360"/>
      </w:pPr>
    </w:lvl>
    <w:lvl w:ilvl="1" w:tplc="363E74C2">
      <w:start w:val="1"/>
      <w:numFmt w:val="upperRoman"/>
      <w:lvlText w:val="%2)"/>
      <w:lvlJc w:val="right"/>
      <w:pPr>
        <w:ind w:left="1440" w:hanging="360"/>
      </w:pPr>
    </w:lvl>
    <w:lvl w:ilvl="2" w:tplc="B6402386">
      <w:start w:val="1"/>
      <w:numFmt w:val="lowerRoman"/>
      <w:lvlText w:val="%3."/>
      <w:lvlJc w:val="right"/>
      <w:pPr>
        <w:ind w:left="2160" w:hanging="180"/>
      </w:pPr>
    </w:lvl>
    <w:lvl w:ilvl="3" w:tplc="1226BBCE">
      <w:start w:val="1"/>
      <w:numFmt w:val="decimal"/>
      <w:lvlText w:val="%4."/>
      <w:lvlJc w:val="left"/>
      <w:pPr>
        <w:ind w:left="2880" w:hanging="360"/>
      </w:pPr>
    </w:lvl>
    <w:lvl w:ilvl="4" w:tplc="3CBA099C">
      <w:start w:val="1"/>
      <w:numFmt w:val="lowerLetter"/>
      <w:lvlText w:val="%5."/>
      <w:lvlJc w:val="left"/>
      <w:pPr>
        <w:ind w:left="3600" w:hanging="360"/>
      </w:pPr>
    </w:lvl>
    <w:lvl w:ilvl="5" w:tplc="24FE97F2">
      <w:start w:val="1"/>
      <w:numFmt w:val="lowerRoman"/>
      <w:lvlText w:val="%6."/>
      <w:lvlJc w:val="right"/>
      <w:pPr>
        <w:ind w:left="4320" w:hanging="180"/>
      </w:pPr>
    </w:lvl>
    <w:lvl w:ilvl="6" w:tplc="C4383B2A">
      <w:start w:val="1"/>
      <w:numFmt w:val="decimal"/>
      <w:lvlText w:val="%7."/>
      <w:lvlJc w:val="left"/>
      <w:pPr>
        <w:ind w:left="5040" w:hanging="360"/>
      </w:pPr>
    </w:lvl>
    <w:lvl w:ilvl="7" w:tplc="0B32E7AE">
      <w:start w:val="1"/>
      <w:numFmt w:val="lowerLetter"/>
      <w:lvlText w:val="%8."/>
      <w:lvlJc w:val="left"/>
      <w:pPr>
        <w:ind w:left="5760" w:hanging="360"/>
      </w:pPr>
    </w:lvl>
    <w:lvl w:ilvl="8" w:tplc="9EEE8A98">
      <w:start w:val="1"/>
      <w:numFmt w:val="lowerRoman"/>
      <w:lvlText w:val="%9."/>
      <w:lvlJc w:val="right"/>
      <w:pPr>
        <w:ind w:left="6480" w:hanging="180"/>
      </w:pPr>
    </w:lvl>
  </w:abstractNum>
  <w:abstractNum w:abstractNumId="13">
    <w:nsid w:val="4AFAC8F4"/>
    <w:multiLevelType w:val="hybridMultilevel"/>
    <w:tmpl w:val="DE88C424"/>
    <w:lvl w:ilvl="0" w:tplc="32403EE2">
      <w:start w:val="1"/>
      <w:numFmt w:val="decimal"/>
      <w:lvlText w:val="%1."/>
      <w:lvlJc w:val="left"/>
      <w:pPr>
        <w:ind w:left="720" w:hanging="360"/>
      </w:pPr>
    </w:lvl>
    <w:lvl w:ilvl="1" w:tplc="F2F672B0">
      <w:start w:val="1"/>
      <w:numFmt w:val="lowerLetter"/>
      <w:lvlText w:val="%2."/>
      <w:lvlJc w:val="left"/>
      <w:pPr>
        <w:ind w:left="1440" w:hanging="360"/>
      </w:pPr>
    </w:lvl>
    <w:lvl w:ilvl="2" w:tplc="5B9253CA">
      <w:start w:val="1"/>
      <w:numFmt w:val="lowerRoman"/>
      <w:lvlText w:val="%3."/>
      <w:lvlJc w:val="right"/>
      <w:pPr>
        <w:ind w:left="2160" w:hanging="180"/>
      </w:pPr>
    </w:lvl>
    <w:lvl w:ilvl="3" w:tplc="E1C044C6">
      <w:start w:val="1"/>
      <w:numFmt w:val="decimal"/>
      <w:lvlText w:val="%4."/>
      <w:lvlJc w:val="left"/>
      <w:pPr>
        <w:ind w:left="2880" w:hanging="360"/>
      </w:pPr>
    </w:lvl>
    <w:lvl w:ilvl="4" w:tplc="EACE8A5E">
      <w:start w:val="1"/>
      <w:numFmt w:val="lowerLetter"/>
      <w:lvlText w:val="%5."/>
      <w:lvlJc w:val="left"/>
      <w:pPr>
        <w:ind w:left="3600" w:hanging="360"/>
      </w:pPr>
    </w:lvl>
    <w:lvl w:ilvl="5" w:tplc="A718BD3E">
      <w:start w:val="1"/>
      <w:numFmt w:val="lowerRoman"/>
      <w:lvlText w:val="%6."/>
      <w:lvlJc w:val="right"/>
      <w:pPr>
        <w:ind w:left="4320" w:hanging="180"/>
      </w:pPr>
    </w:lvl>
    <w:lvl w:ilvl="6" w:tplc="637CEFEA">
      <w:start w:val="1"/>
      <w:numFmt w:val="decimal"/>
      <w:lvlText w:val="%7."/>
      <w:lvlJc w:val="left"/>
      <w:pPr>
        <w:ind w:left="5040" w:hanging="360"/>
      </w:pPr>
    </w:lvl>
    <w:lvl w:ilvl="7" w:tplc="95C41BFE">
      <w:start w:val="1"/>
      <w:numFmt w:val="lowerLetter"/>
      <w:lvlText w:val="%8."/>
      <w:lvlJc w:val="left"/>
      <w:pPr>
        <w:ind w:left="5760" w:hanging="360"/>
      </w:pPr>
    </w:lvl>
    <w:lvl w:ilvl="8" w:tplc="5094AB8E">
      <w:start w:val="1"/>
      <w:numFmt w:val="lowerRoman"/>
      <w:lvlText w:val="%9."/>
      <w:lvlJc w:val="right"/>
      <w:pPr>
        <w:ind w:left="6480" w:hanging="180"/>
      </w:pPr>
    </w:lvl>
  </w:abstractNum>
  <w:abstractNum w:abstractNumId="14">
    <w:nsid w:val="4DCA3226"/>
    <w:multiLevelType w:val="hybridMultilevel"/>
    <w:tmpl w:val="41A6F076"/>
    <w:lvl w:ilvl="0" w:tplc="71FA060A">
      <w:start w:val="1"/>
      <w:numFmt w:val="bullet"/>
      <w:lvlText w:val=""/>
      <w:lvlJc w:val="left"/>
      <w:pPr>
        <w:ind w:left="720" w:hanging="360"/>
      </w:pPr>
      <w:rPr>
        <w:rFonts w:ascii="Symbol" w:hAnsi="Symbol" w:hint="default"/>
      </w:rPr>
    </w:lvl>
    <w:lvl w:ilvl="1" w:tplc="F146C1DC">
      <w:start w:val="1"/>
      <w:numFmt w:val="bullet"/>
      <w:lvlText w:val="o"/>
      <w:lvlJc w:val="left"/>
      <w:pPr>
        <w:ind w:left="1440" w:hanging="360"/>
      </w:pPr>
      <w:rPr>
        <w:rFonts w:ascii="Courier New" w:hAnsi="Courier New" w:hint="default"/>
      </w:rPr>
    </w:lvl>
    <w:lvl w:ilvl="2" w:tplc="92429522">
      <w:start w:val="1"/>
      <w:numFmt w:val="bullet"/>
      <w:lvlText w:val=""/>
      <w:lvlJc w:val="left"/>
      <w:pPr>
        <w:ind w:left="2160" w:hanging="360"/>
      </w:pPr>
      <w:rPr>
        <w:rFonts w:ascii="Wingdings" w:hAnsi="Wingdings" w:hint="default"/>
      </w:rPr>
    </w:lvl>
    <w:lvl w:ilvl="3" w:tplc="CB12F814">
      <w:start w:val="1"/>
      <w:numFmt w:val="bullet"/>
      <w:lvlText w:val=""/>
      <w:lvlJc w:val="left"/>
      <w:pPr>
        <w:ind w:left="2880" w:hanging="360"/>
      </w:pPr>
      <w:rPr>
        <w:rFonts w:ascii="Symbol" w:hAnsi="Symbol" w:hint="default"/>
      </w:rPr>
    </w:lvl>
    <w:lvl w:ilvl="4" w:tplc="C4C08C40">
      <w:start w:val="1"/>
      <w:numFmt w:val="bullet"/>
      <w:lvlText w:val="o"/>
      <w:lvlJc w:val="left"/>
      <w:pPr>
        <w:ind w:left="3600" w:hanging="360"/>
      </w:pPr>
      <w:rPr>
        <w:rFonts w:ascii="Courier New" w:hAnsi="Courier New" w:hint="default"/>
      </w:rPr>
    </w:lvl>
    <w:lvl w:ilvl="5" w:tplc="EA904344">
      <w:start w:val="1"/>
      <w:numFmt w:val="bullet"/>
      <w:lvlText w:val=""/>
      <w:lvlJc w:val="left"/>
      <w:pPr>
        <w:ind w:left="4320" w:hanging="360"/>
      </w:pPr>
      <w:rPr>
        <w:rFonts w:ascii="Wingdings" w:hAnsi="Wingdings" w:hint="default"/>
      </w:rPr>
    </w:lvl>
    <w:lvl w:ilvl="6" w:tplc="DEE24476">
      <w:start w:val="1"/>
      <w:numFmt w:val="bullet"/>
      <w:lvlText w:val=""/>
      <w:lvlJc w:val="left"/>
      <w:pPr>
        <w:ind w:left="5040" w:hanging="360"/>
      </w:pPr>
      <w:rPr>
        <w:rFonts w:ascii="Symbol" w:hAnsi="Symbol" w:hint="default"/>
      </w:rPr>
    </w:lvl>
    <w:lvl w:ilvl="7" w:tplc="C9F2DAE0">
      <w:start w:val="1"/>
      <w:numFmt w:val="bullet"/>
      <w:lvlText w:val="o"/>
      <w:lvlJc w:val="left"/>
      <w:pPr>
        <w:ind w:left="5760" w:hanging="360"/>
      </w:pPr>
      <w:rPr>
        <w:rFonts w:ascii="Courier New" w:hAnsi="Courier New" w:hint="default"/>
      </w:rPr>
    </w:lvl>
    <w:lvl w:ilvl="8" w:tplc="8228DAD0">
      <w:start w:val="1"/>
      <w:numFmt w:val="bullet"/>
      <w:lvlText w:val=""/>
      <w:lvlJc w:val="left"/>
      <w:pPr>
        <w:ind w:left="6480" w:hanging="360"/>
      </w:pPr>
      <w:rPr>
        <w:rFonts w:ascii="Wingdings" w:hAnsi="Wingdings" w:hint="default"/>
      </w:rPr>
    </w:lvl>
  </w:abstractNum>
  <w:abstractNum w:abstractNumId="15">
    <w:nsid w:val="58606A3C"/>
    <w:multiLevelType w:val="hybridMultilevel"/>
    <w:tmpl w:val="3312AFCC"/>
    <w:lvl w:ilvl="0" w:tplc="B3E02DF8">
      <w:start w:val="1"/>
      <w:numFmt w:val="bullet"/>
      <w:lvlText w:val=""/>
      <w:lvlJc w:val="left"/>
      <w:pPr>
        <w:ind w:left="720" w:hanging="360"/>
      </w:pPr>
      <w:rPr>
        <w:rFonts w:ascii="Symbol" w:hAnsi="Symbol" w:hint="default"/>
      </w:rPr>
    </w:lvl>
    <w:lvl w:ilvl="1" w:tplc="CDD05234">
      <w:start w:val="1"/>
      <w:numFmt w:val="bullet"/>
      <w:lvlText w:val="o"/>
      <w:lvlJc w:val="left"/>
      <w:pPr>
        <w:ind w:left="1440" w:hanging="360"/>
      </w:pPr>
      <w:rPr>
        <w:rFonts w:ascii="Courier New" w:hAnsi="Courier New" w:hint="default"/>
      </w:rPr>
    </w:lvl>
    <w:lvl w:ilvl="2" w:tplc="0FD0037C">
      <w:start w:val="1"/>
      <w:numFmt w:val="bullet"/>
      <w:lvlText w:val=""/>
      <w:lvlJc w:val="left"/>
      <w:pPr>
        <w:ind w:left="2160" w:hanging="360"/>
      </w:pPr>
      <w:rPr>
        <w:rFonts w:ascii="Wingdings" w:hAnsi="Wingdings" w:hint="default"/>
      </w:rPr>
    </w:lvl>
    <w:lvl w:ilvl="3" w:tplc="2690E00C">
      <w:start w:val="1"/>
      <w:numFmt w:val="bullet"/>
      <w:lvlText w:val=""/>
      <w:lvlJc w:val="left"/>
      <w:pPr>
        <w:ind w:left="2880" w:hanging="360"/>
      </w:pPr>
      <w:rPr>
        <w:rFonts w:ascii="Symbol" w:hAnsi="Symbol" w:hint="default"/>
      </w:rPr>
    </w:lvl>
    <w:lvl w:ilvl="4" w:tplc="EF425746">
      <w:start w:val="1"/>
      <w:numFmt w:val="bullet"/>
      <w:lvlText w:val="o"/>
      <w:lvlJc w:val="left"/>
      <w:pPr>
        <w:ind w:left="3600" w:hanging="360"/>
      </w:pPr>
      <w:rPr>
        <w:rFonts w:ascii="Courier New" w:hAnsi="Courier New" w:hint="default"/>
      </w:rPr>
    </w:lvl>
    <w:lvl w:ilvl="5" w:tplc="A1E206DE">
      <w:start w:val="1"/>
      <w:numFmt w:val="bullet"/>
      <w:lvlText w:val=""/>
      <w:lvlJc w:val="left"/>
      <w:pPr>
        <w:ind w:left="4320" w:hanging="360"/>
      </w:pPr>
      <w:rPr>
        <w:rFonts w:ascii="Wingdings" w:hAnsi="Wingdings" w:hint="default"/>
      </w:rPr>
    </w:lvl>
    <w:lvl w:ilvl="6" w:tplc="AE42CE88">
      <w:start w:val="1"/>
      <w:numFmt w:val="bullet"/>
      <w:lvlText w:val=""/>
      <w:lvlJc w:val="left"/>
      <w:pPr>
        <w:ind w:left="5040" w:hanging="360"/>
      </w:pPr>
      <w:rPr>
        <w:rFonts w:ascii="Symbol" w:hAnsi="Symbol" w:hint="default"/>
      </w:rPr>
    </w:lvl>
    <w:lvl w:ilvl="7" w:tplc="DC16D110">
      <w:start w:val="1"/>
      <w:numFmt w:val="bullet"/>
      <w:lvlText w:val="o"/>
      <w:lvlJc w:val="left"/>
      <w:pPr>
        <w:ind w:left="5760" w:hanging="360"/>
      </w:pPr>
      <w:rPr>
        <w:rFonts w:ascii="Courier New" w:hAnsi="Courier New" w:hint="default"/>
      </w:rPr>
    </w:lvl>
    <w:lvl w:ilvl="8" w:tplc="CDDCF5E4">
      <w:start w:val="1"/>
      <w:numFmt w:val="bullet"/>
      <w:lvlText w:val=""/>
      <w:lvlJc w:val="left"/>
      <w:pPr>
        <w:ind w:left="6480" w:hanging="360"/>
      </w:pPr>
      <w:rPr>
        <w:rFonts w:ascii="Wingdings" w:hAnsi="Wingdings" w:hint="default"/>
      </w:rPr>
    </w:lvl>
  </w:abstractNum>
  <w:abstractNum w:abstractNumId="16">
    <w:nsid w:val="593BE35B"/>
    <w:multiLevelType w:val="hybridMultilevel"/>
    <w:tmpl w:val="E870C7D8"/>
    <w:lvl w:ilvl="0" w:tplc="29E0E8E4">
      <w:start w:val="1"/>
      <w:numFmt w:val="bullet"/>
      <w:lvlText w:val=""/>
      <w:lvlJc w:val="left"/>
      <w:pPr>
        <w:ind w:left="720" w:hanging="360"/>
      </w:pPr>
      <w:rPr>
        <w:rFonts w:ascii="Symbol" w:hAnsi="Symbol" w:hint="default"/>
      </w:rPr>
    </w:lvl>
    <w:lvl w:ilvl="1" w:tplc="20C80226">
      <w:start w:val="1"/>
      <w:numFmt w:val="bullet"/>
      <w:lvlText w:val="o"/>
      <w:lvlJc w:val="left"/>
      <w:pPr>
        <w:ind w:left="1440" w:hanging="360"/>
      </w:pPr>
      <w:rPr>
        <w:rFonts w:ascii="Courier New" w:hAnsi="Courier New" w:hint="default"/>
      </w:rPr>
    </w:lvl>
    <w:lvl w:ilvl="2" w:tplc="EBC4828A">
      <w:start w:val="1"/>
      <w:numFmt w:val="bullet"/>
      <w:lvlText w:val=""/>
      <w:lvlJc w:val="left"/>
      <w:pPr>
        <w:ind w:left="2160" w:hanging="360"/>
      </w:pPr>
      <w:rPr>
        <w:rFonts w:ascii="Wingdings" w:hAnsi="Wingdings" w:hint="default"/>
      </w:rPr>
    </w:lvl>
    <w:lvl w:ilvl="3" w:tplc="694CF828">
      <w:start w:val="1"/>
      <w:numFmt w:val="bullet"/>
      <w:lvlText w:val=""/>
      <w:lvlJc w:val="left"/>
      <w:pPr>
        <w:ind w:left="2880" w:hanging="360"/>
      </w:pPr>
      <w:rPr>
        <w:rFonts w:ascii="Symbol" w:hAnsi="Symbol" w:hint="default"/>
      </w:rPr>
    </w:lvl>
    <w:lvl w:ilvl="4" w:tplc="BC72E29C">
      <w:start w:val="1"/>
      <w:numFmt w:val="bullet"/>
      <w:lvlText w:val="o"/>
      <w:lvlJc w:val="left"/>
      <w:pPr>
        <w:ind w:left="3600" w:hanging="360"/>
      </w:pPr>
      <w:rPr>
        <w:rFonts w:ascii="Courier New" w:hAnsi="Courier New" w:hint="default"/>
      </w:rPr>
    </w:lvl>
    <w:lvl w:ilvl="5" w:tplc="3566157E">
      <w:start w:val="1"/>
      <w:numFmt w:val="bullet"/>
      <w:lvlText w:val=""/>
      <w:lvlJc w:val="left"/>
      <w:pPr>
        <w:ind w:left="4320" w:hanging="360"/>
      </w:pPr>
      <w:rPr>
        <w:rFonts w:ascii="Wingdings" w:hAnsi="Wingdings" w:hint="default"/>
      </w:rPr>
    </w:lvl>
    <w:lvl w:ilvl="6" w:tplc="E4BA3C7C">
      <w:start w:val="1"/>
      <w:numFmt w:val="bullet"/>
      <w:lvlText w:val=""/>
      <w:lvlJc w:val="left"/>
      <w:pPr>
        <w:ind w:left="5040" w:hanging="360"/>
      </w:pPr>
      <w:rPr>
        <w:rFonts w:ascii="Symbol" w:hAnsi="Symbol" w:hint="default"/>
      </w:rPr>
    </w:lvl>
    <w:lvl w:ilvl="7" w:tplc="D95C6066">
      <w:start w:val="1"/>
      <w:numFmt w:val="bullet"/>
      <w:lvlText w:val="o"/>
      <w:lvlJc w:val="left"/>
      <w:pPr>
        <w:ind w:left="5760" w:hanging="360"/>
      </w:pPr>
      <w:rPr>
        <w:rFonts w:ascii="Courier New" w:hAnsi="Courier New" w:hint="default"/>
      </w:rPr>
    </w:lvl>
    <w:lvl w:ilvl="8" w:tplc="7E4CB192">
      <w:start w:val="1"/>
      <w:numFmt w:val="bullet"/>
      <w:lvlText w:val=""/>
      <w:lvlJc w:val="left"/>
      <w:pPr>
        <w:ind w:left="6480" w:hanging="360"/>
      </w:pPr>
      <w:rPr>
        <w:rFonts w:ascii="Wingdings" w:hAnsi="Wingdings" w:hint="default"/>
      </w:rPr>
    </w:lvl>
  </w:abstractNum>
  <w:abstractNum w:abstractNumId="17">
    <w:nsid w:val="59EC2E59"/>
    <w:multiLevelType w:val="hybridMultilevel"/>
    <w:tmpl w:val="80E69078"/>
    <w:lvl w:ilvl="0" w:tplc="ADF63784">
      <w:start w:val="1"/>
      <w:numFmt w:val="bullet"/>
      <w:lvlText w:val=""/>
      <w:lvlJc w:val="left"/>
      <w:pPr>
        <w:ind w:left="720" w:hanging="360"/>
      </w:pPr>
      <w:rPr>
        <w:rFonts w:ascii="Symbol" w:hAnsi="Symbol" w:hint="default"/>
      </w:rPr>
    </w:lvl>
    <w:lvl w:ilvl="1" w:tplc="373439A6">
      <w:start w:val="1"/>
      <w:numFmt w:val="bullet"/>
      <w:lvlText w:val="o"/>
      <w:lvlJc w:val="left"/>
      <w:pPr>
        <w:ind w:left="1440" w:hanging="360"/>
      </w:pPr>
      <w:rPr>
        <w:rFonts w:ascii="Courier New" w:hAnsi="Courier New" w:hint="default"/>
      </w:rPr>
    </w:lvl>
    <w:lvl w:ilvl="2" w:tplc="1C94B4D2">
      <w:start w:val="1"/>
      <w:numFmt w:val="bullet"/>
      <w:lvlText w:val=""/>
      <w:lvlJc w:val="left"/>
      <w:pPr>
        <w:ind w:left="2160" w:hanging="360"/>
      </w:pPr>
      <w:rPr>
        <w:rFonts w:ascii="Wingdings" w:hAnsi="Wingdings" w:hint="default"/>
      </w:rPr>
    </w:lvl>
    <w:lvl w:ilvl="3" w:tplc="8A765026">
      <w:start w:val="1"/>
      <w:numFmt w:val="bullet"/>
      <w:lvlText w:val=""/>
      <w:lvlJc w:val="left"/>
      <w:pPr>
        <w:ind w:left="2880" w:hanging="360"/>
      </w:pPr>
      <w:rPr>
        <w:rFonts w:ascii="Symbol" w:hAnsi="Symbol" w:hint="default"/>
      </w:rPr>
    </w:lvl>
    <w:lvl w:ilvl="4" w:tplc="32F2D4D8">
      <w:start w:val="1"/>
      <w:numFmt w:val="bullet"/>
      <w:lvlText w:val="o"/>
      <w:lvlJc w:val="left"/>
      <w:pPr>
        <w:ind w:left="3600" w:hanging="360"/>
      </w:pPr>
      <w:rPr>
        <w:rFonts w:ascii="Courier New" w:hAnsi="Courier New" w:hint="default"/>
      </w:rPr>
    </w:lvl>
    <w:lvl w:ilvl="5" w:tplc="0EECF4FC">
      <w:start w:val="1"/>
      <w:numFmt w:val="bullet"/>
      <w:lvlText w:val=""/>
      <w:lvlJc w:val="left"/>
      <w:pPr>
        <w:ind w:left="4320" w:hanging="360"/>
      </w:pPr>
      <w:rPr>
        <w:rFonts w:ascii="Wingdings" w:hAnsi="Wingdings" w:hint="default"/>
      </w:rPr>
    </w:lvl>
    <w:lvl w:ilvl="6" w:tplc="32CC4B1A">
      <w:start w:val="1"/>
      <w:numFmt w:val="bullet"/>
      <w:lvlText w:val=""/>
      <w:lvlJc w:val="left"/>
      <w:pPr>
        <w:ind w:left="5040" w:hanging="360"/>
      </w:pPr>
      <w:rPr>
        <w:rFonts w:ascii="Symbol" w:hAnsi="Symbol" w:hint="default"/>
      </w:rPr>
    </w:lvl>
    <w:lvl w:ilvl="7" w:tplc="81CAC074">
      <w:start w:val="1"/>
      <w:numFmt w:val="bullet"/>
      <w:lvlText w:val="o"/>
      <w:lvlJc w:val="left"/>
      <w:pPr>
        <w:ind w:left="5760" w:hanging="360"/>
      </w:pPr>
      <w:rPr>
        <w:rFonts w:ascii="Courier New" w:hAnsi="Courier New" w:hint="default"/>
      </w:rPr>
    </w:lvl>
    <w:lvl w:ilvl="8" w:tplc="B62C6ED0">
      <w:start w:val="1"/>
      <w:numFmt w:val="bullet"/>
      <w:lvlText w:val=""/>
      <w:lvlJc w:val="left"/>
      <w:pPr>
        <w:ind w:left="6480" w:hanging="360"/>
      </w:pPr>
      <w:rPr>
        <w:rFonts w:ascii="Wingdings" w:hAnsi="Wingdings" w:hint="default"/>
      </w:rPr>
    </w:lvl>
  </w:abstractNum>
  <w:abstractNum w:abstractNumId="18">
    <w:nsid w:val="6F0ACC7D"/>
    <w:multiLevelType w:val="hybridMultilevel"/>
    <w:tmpl w:val="7878F64A"/>
    <w:lvl w:ilvl="0" w:tplc="2DE64E82">
      <w:start w:val="1"/>
      <w:numFmt w:val="bullet"/>
      <w:lvlText w:val=""/>
      <w:lvlJc w:val="left"/>
      <w:pPr>
        <w:ind w:left="720" w:hanging="360"/>
      </w:pPr>
      <w:rPr>
        <w:rFonts w:ascii="Symbol" w:hAnsi="Symbol" w:hint="default"/>
      </w:rPr>
    </w:lvl>
    <w:lvl w:ilvl="1" w:tplc="238E8150">
      <w:start w:val="1"/>
      <w:numFmt w:val="bullet"/>
      <w:lvlText w:val="o"/>
      <w:lvlJc w:val="left"/>
      <w:pPr>
        <w:ind w:left="1440" w:hanging="360"/>
      </w:pPr>
      <w:rPr>
        <w:rFonts w:ascii="Courier New" w:hAnsi="Courier New" w:hint="default"/>
      </w:rPr>
    </w:lvl>
    <w:lvl w:ilvl="2" w:tplc="82B27AB0">
      <w:start w:val="1"/>
      <w:numFmt w:val="bullet"/>
      <w:lvlText w:val=""/>
      <w:lvlJc w:val="left"/>
      <w:pPr>
        <w:ind w:left="2160" w:hanging="360"/>
      </w:pPr>
      <w:rPr>
        <w:rFonts w:ascii="Wingdings" w:hAnsi="Wingdings" w:hint="default"/>
      </w:rPr>
    </w:lvl>
    <w:lvl w:ilvl="3" w:tplc="24288970">
      <w:start w:val="1"/>
      <w:numFmt w:val="bullet"/>
      <w:lvlText w:val=""/>
      <w:lvlJc w:val="left"/>
      <w:pPr>
        <w:ind w:left="2880" w:hanging="360"/>
      </w:pPr>
      <w:rPr>
        <w:rFonts w:ascii="Symbol" w:hAnsi="Symbol" w:hint="default"/>
      </w:rPr>
    </w:lvl>
    <w:lvl w:ilvl="4" w:tplc="FD04275A">
      <w:start w:val="1"/>
      <w:numFmt w:val="bullet"/>
      <w:lvlText w:val="o"/>
      <w:lvlJc w:val="left"/>
      <w:pPr>
        <w:ind w:left="3600" w:hanging="360"/>
      </w:pPr>
      <w:rPr>
        <w:rFonts w:ascii="Courier New" w:hAnsi="Courier New" w:hint="default"/>
      </w:rPr>
    </w:lvl>
    <w:lvl w:ilvl="5" w:tplc="30A0D4B8">
      <w:start w:val="1"/>
      <w:numFmt w:val="bullet"/>
      <w:lvlText w:val=""/>
      <w:lvlJc w:val="left"/>
      <w:pPr>
        <w:ind w:left="4320" w:hanging="360"/>
      </w:pPr>
      <w:rPr>
        <w:rFonts w:ascii="Wingdings" w:hAnsi="Wingdings" w:hint="default"/>
      </w:rPr>
    </w:lvl>
    <w:lvl w:ilvl="6" w:tplc="1444B7EA">
      <w:start w:val="1"/>
      <w:numFmt w:val="bullet"/>
      <w:lvlText w:val=""/>
      <w:lvlJc w:val="left"/>
      <w:pPr>
        <w:ind w:left="5040" w:hanging="360"/>
      </w:pPr>
      <w:rPr>
        <w:rFonts w:ascii="Symbol" w:hAnsi="Symbol" w:hint="default"/>
      </w:rPr>
    </w:lvl>
    <w:lvl w:ilvl="7" w:tplc="0B8092E8">
      <w:start w:val="1"/>
      <w:numFmt w:val="bullet"/>
      <w:lvlText w:val="o"/>
      <w:lvlJc w:val="left"/>
      <w:pPr>
        <w:ind w:left="5760" w:hanging="360"/>
      </w:pPr>
      <w:rPr>
        <w:rFonts w:ascii="Courier New" w:hAnsi="Courier New" w:hint="default"/>
      </w:rPr>
    </w:lvl>
    <w:lvl w:ilvl="8" w:tplc="7B304972">
      <w:start w:val="1"/>
      <w:numFmt w:val="bullet"/>
      <w:lvlText w:val=""/>
      <w:lvlJc w:val="left"/>
      <w:pPr>
        <w:ind w:left="6480" w:hanging="360"/>
      </w:pPr>
      <w:rPr>
        <w:rFonts w:ascii="Wingdings" w:hAnsi="Wingdings" w:hint="default"/>
      </w:rPr>
    </w:lvl>
  </w:abstractNum>
  <w:abstractNum w:abstractNumId="19">
    <w:nsid w:val="75038A2E"/>
    <w:multiLevelType w:val="hybridMultilevel"/>
    <w:tmpl w:val="85D02472"/>
    <w:lvl w:ilvl="0" w:tplc="90941C74">
      <w:start w:val="1"/>
      <w:numFmt w:val="lowerRoman"/>
      <w:lvlText w:val="%1."/>
      <w:lvlJc w:val="left"/>
      <w:pPr>
        <w:ind w:left="720" w:hanging="360"/>
      </w:pPr>
    </w:lvl>
    <w:lvl w:ilvl="1" w:tplc="081A11E4">
      <w:start w:val="1"/>
      <w:numFmt w:val="lowerLetter"/>
      <w:lvlText w:val="%2."/>
      <w:lvlJc w:val="left"/>
      <w:pPr>
        <w:ind w:left="1440" w:hanging="360"/>
      </w:pPr>
    </w:lvl>
    <w:lvl w:ilvl="2" w:tplc="D47E5CEE">
      <w:start w:val="1"/>
      <w:numFmt w:val="lowerRoman"/>
      <w:lvlText w:val="%3."/>
      <w:lvlJc w:val="right"/>
      <w:pPr>
        <w:ind w:left="2160" w:hanging="180"/>
      </w:pPr>
    </w:lvl>
    <w:lvl w:ilvl="3" w:tplc="B2F292FE">
      <w:start w:val="1"/>
      <w:numFmt w:val="decimal"/>
      <w:lvlText w:val="%4."/>
      <w:lvlJc w:val="left"/>
      <w:pPr>
        <w:ind w:left="2880" w:hanging="360"/>
      </w:pPr>
    </w:lvl>
    <w:lvl w:ilvl="4" w:tplc="A2AAE99C">
      <w:start w:val="1"/>
      <w:numFmt w:val="lowerLetter"/>
      <w:lvlText w:val="%5."/>
      <w:lvlJc w:val="left"/>
      <w:pPr>
        <w:ind w:left="3600" w:hanging="360"/>
      </w:pPr>
    </w:lvl>
    <w:lvl w:ilvl="5" w:tplc="A91AE87A">
      <w:start w:val="1"/>
      <w:numFmt w:val="lowerRoman"/>
      <w:lvlText w:val="%6."/>
      <w:lvlJc w:val="right"/>
      <w:pPr>
        <w:ind w:left="4320" w:hanging="180"/>
      </w:pPr>
    </w:lvl>
    <w:lvl w:ilvl="6" w:tplc="2BD62D18">
      <w:start w:val="1"/>
      <w:numFmt w:val="decimal"/>
      <w:lvlText w:val="%7."/>
      <w:lvlJc w:val="left"/>
      <w:pPr>
        <w:ind w:left="5040" w:hanging="360"/>
      </w:pPr>
    </w:lvl>
    <w:lvl w:ilvl="7" w:tplc="758602A2">
      <w:start w:val="1"/>
      <w:numFmt w:val="lowerLetter"/>
      <w:lvlText w:val="%8."/>
      <w:lvlJc w:val="left"/>
      <w:pPr>
        <w:ind w:left="5760" w:hanging="360"/>
      </w:pPr>
    </w:lvl>
    <w:lvl w:ilvl="8" w:tplc="4A7A96EC">
      <w:start w:val="1"/>
      <w:numFmt w:val="lowerRoman"/>
      <w:lvlText w:val="%9."/>
      <w:lvlJc w:val="right"/>
      <w:pPr>
        <w:ind w:left="6480" w:hanging="180"/>
      </w:pPr>
    </w:lvl>
  </w:abstractNum>
  <w:abstractNum w:abstractNumId="20">
    <w:nsid w:val="7C864AC5"/>
    <w:multiLevelType w:val="hybridMultilevel"/>
    <w:tmpl w:val="E8081A5C"/>
    <w:lvl w:ilvl="0" w:tplc="A9022698">
      <w:start w:val="1"/>
      <w:numFmt w:val="decimal"/>
      <w:lvlText w:val="%1."/>
      <w:lvlJc w:val="left"/>
      <w:pPr>
        <w:ind w:left="720" w:hanging="360"/>
      </w:pPr>
    </w:lvl>
    <w:lvl w:ilvl="1" w:tplc="D94A83F6">
      <w:start w:val="1"/>
      <w:numFmt w:val="lowerLetter"/>
      <w:lvlText w:val="%2."/>
      <w:lvlJc w:val="left"/>
      <w:pPr>
        <w:ind w:left="1440" w:hanging="360"/>
      </w:pPr>
    </w:lvl>
    <w:lvl w:ilvl="2" w:tplc="FD402328">
      <w:start w:val="1"/>
      <w:numFmt w:val="lowerRoman"/>
      <w:lvlText w:val="%3."/>
      <w:lvlJc w:val="right"/>
      <w:pPr>
        <w:ind w:left="2160" w:hanging="180"/>
      </w:pPr>
    </w:lvl>
    <w:lvl w:ilvl="3" w:tplc="39CA8088">
      <w:start w:val="1"/>
      <w:numFmt w:val="decimal"/>
      <w:lvlText w:val="%4."/>
      <w:lvlJc w:val="left"/>
      <w:pPr>
        <w:ind w:left="2880" w:hanging="360"/>
      </w:pPr>
    </w:lvl>
    <w:lvl w:ilvl="4" w:tplc="60C4C53A">
      <w:start w:val="1"/>
      <w:numFmt w:val="lowerLetter"/>
      <w:lvlText w:val="%5."/>
      <w:lvlJc w:val="left"/>
      <w:pPr>
        <w:ind w:left="3600" w:hanging="360"/>
      </w:pPr>
    </w:lvl>
    <w:lvl w:ilvl="5" w:tplc="BDBC7DC4">
      <w:start w:val="1"/>
      <w:numFmt w:val="lowerRoman"/>
      <w:lvlText w:val="%6."/>
      <w:lvlJc w:val="right"/>
      <w:pPr>
        <w:ind w:left="4320" w:hanging="180"/>
      </w:pPr>
    </w:lvl>
    <w:lvl w:ilvl="6" w:tplc="6054E156">
      <w:start w:val="1"/>
      <w:numFmt w:val="decimal"/>
      <w:lvlText w:val="%7."/>
      <w:lvlJc w:val="left"/>
      <w:pPr>
        <w:ind w:left="5040" w:hanging="360"/>
      </w:pPr>
    </w:lvl>
    <w:lvl w:ilvl="7" w:tplc="52224D22">
      <w:start w:val="1"/>
      <w:numFmt w:val="lowerLetter"/>
      <w:lvlText w:val="%8."/>
      <w:lvlJc w:val="left"/>
      <w:pPr>
        <w:ind w:left="5760" w:hanging="360"/>
      </w:pPr>
    </w:lvl>
    <w:lvl w:ilvl="8" w:tplc="96A4902C">
      <w:start w:val="1"/>
      <w:numFmt w:val="lowerRoman"/>
      <w:lvlText w:val="%9."/>
      <w:lvlJc w:val="right"/>
      <w:pPr>
        <w:ind w:left="6480" w:hanging="180"/>
      </w:pPr>
    </w:lvl>
  </w:abstractNum>
  <w:abstractNum w:abstractNumId="21">
    <w:nsid w:val="7E989C15"/>
    <w:multiLevelType w:val="hybridMultilevel"/>
    <w:tmpl w:val="3CD415EC"/>
    <w:lvl w:ilvl="0" w:tplc="46C67DA4">
      <w:start w:val="1"/>
      <w:numFmt w:val="lowerLetter"/>
      <w:lvlText w:val="%1)"/>
      <w:lvlJc w:val="left"/>
      <w:pPr>
        <w:ind w:left="720" w:hanging="360"/>
      </w:pPr>
    </w:lvl>
    <w:lvl w:ilvl="1" w:tplc="72163EA0">
      <w:start w:val="1"/>
      <w:numFmt w:val="lowerLetter"/>
      <w:lvlText w:val="%2."/>
      <w:lvlJc w:val="left"/>
      <w:pPr>
        <w:ind w:left="1440" w:hanging="360"/>
      </w:pPr>
    </w:lvl>
    <w:lvl w:ilvl="2" w:tplc="D8FE2B04">
      <w:start w:val="1"/>
      <w:numFmt w:val="lowerRoman"/>
      <w:lvlText w:val="%3."/>
      <w:lvlJc w:val="right"/>
      <w:pPr>
        <w:ind w:left="2160" w:hanging="180"/>
      </w:pPr>
    </w:lvl>
    <w:lvl w:ilvl="3" w:tplc="C4105610">
      <w:start w:val="1"/>
      <w:numFmt w:val="decimal"/>
      <w:lvlText w:val="%4."/>
      <w:lvlJc w:val="left"/>
      <w:pPr>
        <w:ind w:left="2880" w:hanging="360"/>
      </w:pPr>
    </w:lvl>
    <w:lvl w:ilvl="4" w:tplc="194E47DC">
      <w:start w:val="1"/>
      <w:numFmt w:val="lowerLetter"/>
      <w:lvlText w:val="%5."/>
      <w:lvlJc w:val="left"/>
      <w:pPr>
        <w:ind w:left="3600" w:hanging="360"/>
      </w:pPr>
    </w:lvl>
    <w:lvl w:ilvl="5" w:tplc="529A3D34">
      <w:start w:val="1"/>
      <w:numFmt w:val="lowerRoman"/>
      <w:lvlText w:val="%6."/>
      <w:lvlJc w:val="right"/>
      <w:pPr>
        <w:ind w:left="4320" w:hanging="180"/>
      </w:pPr>
    </w:lvl>
    <w:lvl w:ilvl="6" w:tplc="841A7C48">
      <w:start w:val="1"/>
      <w:numFmt w:val="decimal"/>
      <w:lvlText w:val="%7."/>
      <w:lvlJc w:val="left"/>
      <w:pPr>
        <w:ind w:left="5040" w:hanging="360"/>
      </w:pPr>
    </w:lvl>
    <w:lvl w:ilvl="7" w:tplc="5BCC0114">
      <w:start w:val="1"/>
      <w:numFmt w:val="lowerLetter"/>
      <w:lvlText w:val="%8."/>
      <w:lvlJc w:val="left"/>
      <w:pPr>
        <w:ind w:left="5760" w:hanging="360"/>
      </w:pPr>
    </w:lvl>
    <w:lvl w:ilvl="8" w:tplc="BD888628">
      <w:start w:val="1"/>
      <w:numFmt w:val="lowerRoman"/>
      <w:lvlText w:val="%9."/>
      <w:lvlJc w:val="right"/>
      <w:pPr>
        <w:ind w:left="6480" w:hanging="180"/>
      </w:pPr>
    </w:lvl>
  </w:abstractNum>
  <w:abstractNum w:abstractNumId="22">
    <w:nsid w:val="7F13564D"/>
    <w:multiLevelType w:val="multilevel"/>
    <w:tmpl w:val="54BAD37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3"/>
  </w:num>
  <w:num w:numId="3">
    <w:abstractNumId w:val="7"/>
  </w:num>
  <w:num w:numId="4">
    <w:abstractNumId w:val="9"/>
  </w:num>
  <w:num w:numId="5">
    <w:abstractNumId w:val="8"/>
  </w:num>
  <w:num w:numId="6">
    <w:abstractNumId w:val="16"/>
  </w:num>
  <w:num w:numId="7">
    <w:abstractNumId w:val="4"/>
  </w:num>
  <w:num w:numId="8">
    <w:abstractNumId w:val="0"/>
  </w:num>
  <w:num w:numId="9">
    <w:abstractNumId w:val="14"/>
  </w:num>
  <w:num w:numId="10">
    <w:abstractNumId w:val="2"/>
  </w:num>
  <w:num w:numId="11">
    <w:abstractNumId w:val="17"/>
  </w:num>
  <w:num w:numId="12">
    <w:abstractNumId w:val="11"/>
  </w:num>
  <w:num w:numId="13">
    <w:abstractNumId w:val="18"/>
  </w:num>
  <w:num w:numId="14">
    <w:abstractNumId w:val="12"/>
  </w:num>
  <w:num w:numId="15">
    <w:abstractNumId w:val="3"/>
  </w:num>
  <w:num w:numId="16">
    <w:abstractNumId w:val="6"/>
  </w:num>
  <w:num w:numId="17">
    <w:abstractNumId w:val="15"/>
  </w:num>
  <w:num w:numId="18">
    <w:abstractNumId w:val="5"/>
  </w:num>
  <w:num w:numId="19">
    <w:abstractNumId w:val="21"/>
  </w:num>
  <w:num w:numId="20">
    <w:abstractNumId w:val="10"/>
  </w:num>
  <w:num w:numId="21">
    <w:abstractNumId w:val="20"/>
  </w:num>
  <w:num w:numId="22">
    <w:abstractNumId w:val="22"/>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84F637"/>
    <w:rsid w:val="00390EC3"/>
    <w:rsid w:val="004D070D"/>
    <w:rsid w:val="00927D69"/>
    <w:rsid w:val="00B708A3"/>
    <w:rsid w:val="00DD1AA4"/>
    <w:rsid w:val="015A9076"/>
    <w:rsid w:val="01647D0F"/>
    <w:rsid w:val="019BFB90"/>
    <w:rsid w:val="01CC5216"/>
    <w:rsid w:val="021A6F74"/>
    <w:rsid w:val="026E8CF5"/>
    <w:rsid w:val="031EA394"/>
    <w:rsid w:val="032D64E0"/>
    <w:rsid w:val="03604099"/>
    <w:rsid w:val="03BE3797"/>
    <w:rsid w:val="04512151"/>
    <w:rsid w:val="05B8FC25"/>
    <w:rsid w:val="062902F0"/>
    <w:rsid w:val="06A6BF38"/>
    <w:rsid w:val="0800D603"/>
    <w:rsid w:val="081CDC92"/>
    <w:rsid w:val="0828C230"/>
    <w:rsid w:val="082B2990"/>
    <w:rsid w:val="087152E4"/>
    <w:rsid w:val="089390E8"/>
    <w:rsid w:val="08A46C90"/>
    <w:rsid w:val="08BCAB18"/>
    <w:rsid w:val="08CF7C6C"/>
    <w:rsid w:val="0903210C"/>
    <w:rsid w:val="09104BFB"/>
    <w:rsid w:val="09477B55"/>
    <w:rsid w:val="09A70D75"/>
    <w:rsid w:val="09E92FCF"/>
    <w:rsid w:val="0A03217A"/>
    <w:rsid w:val="0A2218AF"/>
    <w:rsid w:val="0A403CF1"/>
    <w:rsid w:val="0A4F7F8A"/>
    <w:rsid w:val="0B286935"/>
    <w:rsid w:val="0B568125"/>
    <w:rsid w:val="0C794470"/>
    <w:rsid w:val="0C7B4841"/>
    <w:rsid w:val="0D19B3CF"/>
    <w:rsid w:val="0D1F71CF"/>
    <w:rsid w:val="0D603DF0"/>
    <w:rsid w:val="0E265B3B"/>
    <w:rsid w:val="0E75F52A"/>
    <w:rsid w:val="0EA82170"/>
    <w:rsid w:val="0F4D2BA8"/>
    <w:rsid w:val="0F55192E"/>
    <w:rsid w:val="104F9C9B"/>
    <w:rsid w:val="10515491"/>
    <w:rsid w:val="1094D8AC"/>
    <w:rsid w:val="10D7C132"/>
    <w:rsid w:val="11429767"/>
    <w:rsid w:val="12359233"/>
    <w:rsid w:val="125BFD29"/>
    <w:rsid w:val="13D483B6"/>
    <w:rsid w:val="13F36238"/>
    <w:rsid w:val="14209CCB"/>
    <w:rsid w:val="15BC6D2C"/>
    <w:rsid w:val="15D10D95"/>
    <w:rsid w:val="16342C7A"/>
    <w:rsid w:val="169B4F05"/>
    <w:rsid w:val="1704604D"/>
    <w:rsid w:val="175AD8D6"/>
    <w:rsid w:val="17C7EFFE"/>
    <w:rsid w:val="17D4BF5D"/>
    <w:rsid w:val="17D8D6A2"/>
    <w:rsid w:val="1859A4EA"/>
    <w:rsid w:val="187346B1"/>
    <w:rsid w:val="188AD051"/>
    <w:rsid w:val="18A7C248"/>
    <w:rsid w:val="18BCBCCE"/>
    <w:rsid w:val="197137D6"/>
    <w:rsid w:val="197A6F58"/>
    <w:rsid w:val="1999D73C"/>
    <w:rsid w:val="19BD313F"/>
    <w:rsid w:val="1A09F813"/>
    <w:rsid w:val="1A19CBAA"/>
    <w:rsid w:val="1AE846B7"/>
    <w:rsid w:val="1B877418"/>
    <w:rsid w:val="1BDCB652"/>
    <w:rsid w:val="1C29CE97"/>
    <w:rsid w:val="1C2BAEB0"/>
    <w:rsid w:val="1C339C36"/>
    <w:rsid w:val="1C6D1D95"/>
    <w:rsid w:val="1C9AC2DE"/>
    <w:rsid w:val="1D9D4416"/>
    <w:rsid w:val="1DB6443A"/>
    <w:rsid w:val="1EFDDB6F"/>
    <w:rsid w:val="1FCA425F"/>
    <w:rsid w:val="1FD4CE29"/>
    <w:rsid w:val="1FE2A469"/>
    <w:rsid w:val="204C7EF6"/>
    <w:rsid w:val="207682A3"/>
    <w:rsid w:val="20781B70"/>
    <w:rsid w:val="2090A20C"/>
    <w:rsid w:val="20F7CAC0"/>
    <w:rsid w:val="20FF1FD3"/>
    <w:rsid w:val="21E1A7EF"/>
    <w:rsid w:val="2238B9AE"/>
    <w:rsid w:val="2353EF6D"/>
    <w:rsid w:val="23755D5A"/>
    <w:rsid w:val="238A2B33"/>
    <w:rsid w:val="249B3553"/>
    <w:rsid w:val="2500488D"/>
    <w:rsid w:val="25741089"/>
    <w:rsid w:val="269C7235"/>
    <w:rsid w:val="27B87137"/>
    <w:rsid w:val="27C8AC7D"/>
    <w:rsid w:val="280271B6"/>
    <w:rsid w:val="2831E619"/>
    <w:rsid w:val="283C876E"/>
    <w:rsid w:val="289D72DE"/>
    <w:rsid w:val="28BED0C2"/>
    <w:rsid w:val="29565BA6"/>
    <w:rsid w:val="2A11A38D"/>
    <w:rsid w:val="2A94C742"/>
    <w:rsid w:val="2AEF00AA"/>
    <w:rsid w:val="2B3C2E23"/>
    <w:rsid w:val="2B742830"/>
    <w:rsid w:val="2B84F637"/>
    <w:rsid w:val="2CFF6297"/>
    <w:rsid w:val="2D55CF1F"/>
    <w:rsid w:val="2DA581B1"/>
    <w:rsid w:val="2E26A16C"/>
    <w:rsid w:val="2F6CCBC5"/>
    <w:rsid w:val="2FC271CD"/>
    <w:rsid w:val="300EC867"/>
    <w:rsid w:val="305BB74E"/>
    <w:rsid w:val="30A122CC"/>
    <w:rsid w:val="30C1A5B7"/>
    <w:rsid w:val="30DB3985"/>
    <w:rsid w:val="3248469B"/>
    <w:rsid w:val="324BF9AE"/>
    <w:rsid w:val="327BFBB9"/>
    <w:rsid w:val="3355ABC2"/>
    <w:rsid w:val="338A4336"/>
    <w:rsid w:val="33E89EF0"/>
    <w:rsid w:val="342B8444"/>
    <w:rsid w:val="347340CC"/>
    <w:rsid w:val="348E81AB"/>
    <w:rsid w:val="34B0ED60"/>
    <w:rsid w:val="34B226E8"/>
    <w:rsid w:val="3522F701"/>
    <w:rsid w:val="353129D6"/>
    <w:rsid w:val="3539523F"/>
    <w:rsid w:val="353D10E5"/>
    <w:rsid w:val="35B55BF8"/>
    <w:rsid w:val="35DF676F"/>
    <w:rsid w:val="3867A173"/>
    <w:rsid w:val="398E640F"/>
    <w:rsid w:val="39EA7B4A"/>
    <w:rsid w:val="39F1A2C7"/>
    <w:rsid w:val="3A108208"/>
    <w:rsid w:val="3AF7800A"/>
    <w:rsid w:val="3B7397A8"/>
    <w:rsid w:val="3B8D7328"/>
    <w:rsid w:val="3B9CD684"/>
    <w:rsid w:val="3CA2D6E8"/>
    <w:rsid w:val="3CFBDB71"/>
    <w:rsid w:val="3D4A6E24"/>
    <w:rsid w:val="3DD0F413"/>
    <w:rsid w:val="3DEA7954"/>
    <w:rsid w:val="3E13702F"/>
    <w:rsid w:val="3F7CDF20"/>
    <w:rsid w:val="3FA9BC33"/>
    <w:rsid w:val="414104CB"/>
    <w:rsid w:val="41BEBB60"/>
    <w:rsid w:val="42A5252B"/>
    <w:rsid w:val="4313E0CE"/>
    <w:rsid w:val="433D33DB"/>
    <w:rsid w:val="43EFE0B1"/>
    <w:rsid w:val="44419232"/>
    <w:rsid w:val="44BE71B7"/>
    <w:rsid w:val="452A906D"/>
    <w:rsid w:val="452C423F"/>
    <w:rsid w:val="45FB0163"/>
    <w:rsid w:val="460BC8D6"/>
    <w:rsid w:val="4674D49D"/>
    <w:rsid w:val="483A63D3"/>
    <w:rsid w:val="485C6544"/>
    <w:rsid w:val="495C9CE6"/>
    <w:rsid w:val="49AC755F"/>
    <w:rsid w:val="49CA6DB1"/>
    <w:rsid w:val="49EEC66D"/>
    <w:rsid w:val="4A01B251"/>
    <w:rsid w:val="4ABE605C"/>
    <w:rsid w:val="4BA7B467"/>
    <w:rsid w:val="4BB53670"/>
    <w:rsid w:val="4C12D283"/>
    <w:rsid w:val="4C6F1728"/>
    <w:rsid w:val="4DBEA580"/>
    <w:rsid w:val="4EEA5471"/>
    <w:rsid w:val="4EFD8585"/>
    <w:rsid w:val="4F303A8A"/>
    <w:rsid w:val="4F9CD226"/>
    <w:rsid w:val="50478332"/>
    <w:rsid w:val="50B02B9A"/>
    <w:rsid w:val="510D1BF6"/>
    <w:rsid w:val="520D8639"/>
    <w:rsid w:val="52577FEE"/>
    <w:rsid w:val="530DBE07"/>
    <w:rsid w:val="53A441C6"/>
    <w:rsid w:val="5409F38E"/>
    <w:rsid w:val="542A983C"/>
    <w:rsid w:val="545FDC38"/>
    <w:rsid w:val="5496B56D"/>
    <w:rsid w:val="54B1491D"/>
    <w:rsid w:val="54ECA552"/>
    <w:rsid w:val="55C4BCC0"/>
    <w:rsid w:val="564D2B97"/>
    <w:rsid w:val="56DBE288"/>
    <w:rsid w:val="584CFCD8"/>
    <w:rsid w:val="5880427F"/>
    <w:rsid w:val="58BC8915"/>
    <w:rsid w:val="58BEB0DB"/>
    <w:rsid w:val="58DD64B1"/>
    <w:rsid w:val="5975E65E"/>
    <w:rsid w:val="59A1DE94"/>
    <w:rsid w:val="5A1DEA5B"/>
    <w:rsid w:val="5A523AF0"/>
    <w:rsid w:val="5A721850"/>
    <w:rsid w:val="5AFB3A9D"/>
    <w:rsid w:val="5B1EDA08"/>
    <w:rsid w:val="5B3D7C72"/>
    <w:rsid w:val="5B66B024"/>
    <w:rsid w:val="5BCFF859"/>
    <w:rsid w:val="5BEADF80"/>
    <w:rsid w:val="5CBAAA69"/>
    <w:rsid w:val="5CFE55E8"/>
    <w:rsid w:val="5E2CC487"/>
    <w:rsid w:val="5E3CD896"/>
    <w:rsid w:val="5E575745"/>
    <w:rsid w:val="5EF329F5"/>
    <w:rsid w:val="5FCBF614"/>
    <w:rsid w:val="604BE8B1"/>
    <w:rsid w:val="606894F3"/>
    <w:rsid w:val="607E6E00"/>
    <w:rsid w:val="608D2BDF"/>
    <w:rsid w:val="612A6D95"/>
    <w:rsid w:val="61747958"/>
    <w:rsid w:val="617CA8E7"/>
    <w:rsid w:val="619E664E"/>
    <w:rsid w:val="61F19CA8"/>
    <w:rsid w:val="63F759C9"/>
    <w:rsid w:val="646B166A"/>
    <w:rsid w:val="649DF03B"/>
    <w:rsid w:val="64FD370C"/>
    <w:rsid w:val="65DC5A91"/>
    <w:rsid w:val="66090F17"/>
    <w:rsid w:val="66C21455"/>
    <w:rsid w:val="671DB421"/>
    <w:rsid w:val="675F0D29"/>
    <w:rsid w:val="67BE07D5"/>
    <w:rsid w:val="688044B3"/>
    <w:rsid w:val="6896FDC1"/>
    <w:rsid w:val="68A91ABB"/>
    <w:rsid w:val="68FE5ECB"/>
    <w:rsid w:val="69135848"/>
    <w:rsid w:val="69143765"/>
    <w:rsid w:val="6972D85A"/>
    <w:rsid w:val="699CE3CC"/>
    <w:rsid w:val="6A20D8F8"/>
    <w:rsid w:val="6AB35789"/>
    <w:rsid w:val="6C2D3389"/>
    <w:rsid w:val="6C35FF8D"/>
    <w:rsid w:val="6C3DE1DC"/>
    <w:rsid w:val="6C591846"/>
    <w:rsid w:val="6CEBD996"/>
    <w:rsid w:val="6DA3F2F3"/>
    <w:rsid w:val="6E2B3475"/>
    <w:rsid w:val="6EA2E61B"/>
    <w:rsid w:val="6EF96C21"/>
    <w:rsid w:val="6F1C4E8A"/>
    <w:rsid w:val="6F6DA04F"/>
    <w:rsid w:val="701E8CCA"/>
    <w:rsid w:val="710970B0"/>
    <w:rsid w:val="71C05A4B"/>
    <w:rsid w:val="72A94A2A"/>
    <w:rsid w:val="72F616E6"/>
    <w:rsid w:val="7307EF0C"/>
    <w:rsid w:val="734FDE7D"/>
    <w:rsid w:val="740D7D93"/>
    <w:rsid w:val="74411172"/>
    <w:rsid w:val="7448F3C1"/>
    <w:rsid w:val="747E4D3C"/>
    <w:rsid w:val="74ABC332"/>
    <w:rsid w:val="7578912D"/>
    <w:rsid w:val="7594EBEF"/>
    <w:rsid w:val="764454A2"/>
    <w:rsid w:val="7730BC50"/>
    <w:rsid w:val="775CA10D"/>
    <w:rsid w:val="7778B234"/>
    <w:rsid w:val="7822F84B"/>
    <w:rsid w:val="7841A2B4"/>
    <w:rsid w:val="78AEC635"/>
    <w:rsid w:val="78E0EEB6"/>
    <w:rsid w:val="78E9B492"/>
    <w:rsid w:val="79D4B1A9"/>
    <w:rsid w:val="7AE70AEB"/>
    <w:rsid w:val="7BEED367"/>
    <w:rsid w:val="7C986CE7"/>
    <w:rsid w:val="7CAF620F"/>
    <w:rsid w:val="7D4AAEDA"/>
    <w:rsid w:val="7E7595A4"/>
    <w:rsid w:val="7EA68F35"/>
    <w:rsid w:val="7F45C929"/>
    <w:rsid w:val="7F488998"/>
    <w:rsid w:val="7F4B53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F637"/>
  <w15:chartTrackingRefBased/>
  <w15:docId w15:val="{8331DF0C-D751-4308-BE80-F6E88C39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3E13702F"/>
    <w:pPr>
      <w:widowControl w:val="0"/>
      <w:spacing w:after="0"/>
    </w:pPr>
    <w:rPr>
      <w:rFonts w:ascii="Arial MT" w:eastAsia="Arial MT" w:hAnsi="Arial MT" w:cs="Arial MT"/>
    </w:rPr>
  </w:style>
  <w:style w:type="character" w:customStyle="1" w:styleId="normaltextrun">
    <w:name w:val="normaltextrun"/>
    <w:basedOn w:val="Fontepargpadro"/>
    <w:uiPriority w:val="1"/>
    <w:rsid w:val="3E13702F"/>
  </w:style>
  <w:style w:type="character" w:customStyle="1" w:styleId="eop">
    <w:name w:val="eop"/>
    <w:basedOn w:val="Fontepargpadro"/>
    <w:uiPriority w:val="1"/>
    <w:rsid w:val="3E13702F"/>
  </w:style>
  <w:style w:type="paragraph" w:customStyle="1" w:styleId="paragraph">
    <w:name w:val="paragraph"/>
    <w:basedOn w:val="Normal"/>
    <w:uiPriority w:val="1"/>
    <w:rsid w:val="3E13702F"/>
    <w:pPr>
      <w:spacing w:beforeAutospacing="1" w:afterAutospacing="1"/>
    </w:pPr>
    <w:rPr>
      <w:rFonts w:ascii="Times New Roman" w:eastAsia="Times New Roman" w:hAnsi="Times New Roman" w:cs="Times New Roman"/>
      <w:sz w:val="24"/>
      <w:szCs w:val="24"/>
      <w:lang w:eastAsia="pt-BR"/>
    </w:rPr>
  </w:style>
  <w:style w:type="paragraph" w:customStyle="1" w:styleId="Default">
    <w:name w:val="Default"/>
    <w:basedOn w:val="Normal"/>
    <w:uiPriority w:val="1"/>
    <w:rsid w:val="3E13702F"/>
    <w:pPr>
      <w:spacing w:after="0"/>
    </w:pPr>
    <w:rPr>
      <w:rFonts w:ascii="Verdana" w:eastAsiaTheme="minorEastAsia" w:hAnsi="Verdana" w:cs="Verdana"/>
      <w:color w:val="000000" w:themeColor="text1"/>
      <w:sz w:val="24"/>
      <w:szCs w:val="24"/>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eitura.sp.gov.br/cidade/secretarias/upload/esportes/2023/Julho/24/Prestacao_de_Contas_Financeira_OSCs.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_ato2011-2014/2014/lei/l1301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megabinete@prefeitura.sp.gov.br" TargetMode="External"/><Relationship Id="rId11" Type="http://schemas.openxmlformats.org/officeDocument/2006/relationships/hyperlink" Target="mailto:esportessaopaulo@prefeitura.sp.gov.br" TargetMode="External"/><Relationship Id="rId5" Type="http://schemas.openxmlformats.org/officeDocument/2006/relationships/hyperlink" Target="https://www.prefeitura.sp.gov.br/cidade/secretarias/upload/esportes/2023/Julho/24/Plano_de_Trabalho_OSCs.xlsx" TargetMode="External"/><Relationship Id="rId10" Type="http://schemas.openxmlformats.org/officeDocument/2006/relationships/hyperlink" Target="mailto:semegabinete@prefeitura.sp.gov.br" TargetMode="External"/><Relationship Id="rId4" Type="http://schemas.openxmlformats.org/officeDocument/2006/relationships/webSettings" Target="webSettings.xml"/><Relationship Id="rId9" Type="http://schemas.openxmlformats.org/officeDocument/2006/relationships/hyperlink" Target="mailto:semegabinete@prefeitura.sp.gov.br"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136</Pages>
  <Words>29836</Words>
  <Characters>161115</Characters>
  <Application>Microsoft Office Word</Application>
  <DocSecurity>0</DocSecurity>
  <Lines>1342</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Alice Medeiros Damasceno</dc:creator>
  <cp:keywords/>
  <dc:description/>
  <cp:lastModifiedBy>Guilherme Barcellos Anhe</cp:lastModifiedBy>
  <cp:revision>2</cp:revision>
  <dcterms:created xsi:type="dcterms:W3CDTF">2023-10-27T15:13:00Z</dcterms:created>
  <dcterms:modified xsi:type="dcterms:W3CDTF">2023-10-27T15:13:00Z</dcterms:modified>
</cp:coreProperties>
</file>