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AC24" w14:textId="77777777" w:rsidR="00592B4A" w:rsidRPr="006F059E" w:rsidRDefault="00592B4A" w:rsidP="006F059E">
      <w:pPr>
        <w:pStyle w:val="Heading4"/>
        <w:jc w:val="center"/>
        <w:rPr>
          <w:sz w:val="20"/>
          <w:szCs w:val="20"/>
        </w:rPr>
      </w:pPr>
      <w:r w:rsidRPr="006F059E">
        <w:rPr>
          <w:sz w:val="20"/>
          <w:szCs w:val="20"/>
        </w:rPr>
        <w:t>PUBLICAÇÃO CPB/Nº015/2019/SMDHC/FMID</w:t>
      </w:r>
    </w:p>
    <w:p w14:paraId="3D6DBAB1" w14:textId="77777777" w:rsidR="00592B4A" w:rsidRPr="006F059E" w:rsidRDefault="00592B4A" w:rsidP="00591D96">
      <w:pPr>
        <w:spacing w:line="360" w:lineRule="auto"/>
        <w:jc w:val="center"/>
        <w:rPr>
          <w:rFonts w:ascii="Calibri" w:hAnsi="Calibri" w:cs="Tahoma"/>
          <w:sz w:val="20"/>
          <w:szCs w:val="20"/>
        </w:rPr>
      </w:pPr>
    </w:p>
    <w:p w14:paraId="359FFB6F" w14:textId="77777777" w:rsidR="00592B4A" w:rsidRPr="006F059E" w:rsidRDefault="00592B4A" w:rsidP="00591D96">
      <w:pPr>
        <w:tabs>
          <w:tab w:val="left" w:pos="900"/>
        </w:tabs>
        <w:jc w:val="center"/>
        <w:rPr>
          <w:rFonts w:ascii="Calibri" w:hAnsi="Calibri" w:cs="Tahoma"/>
          <w:b/>
          <w:bCs/>
          <w:sz w:val="20"/>
          <w:szCs w:val="20"/>
        </w:rPr>
      </w:pPr>
      <w:r w:rsidRPr="006F059E">
        <w:rPr>
          <w:rFonts w:ascii="Calibri" w:hAnsi="Calibri" w:cs="Tahoma"/>
          <w:b/>
          <w:bCs/>
          <w:sz w:val="20"/>
          <w:szCs w:val="20"/>
        </w:rPr>
        <w:t>Edital de Chamamento Público nº15/SMDHC/FMID/2019</w:t>
      </w:r>
    </w:p>
    <w:p w14:paraId="557D90B6" w14:textId="77777777" w:rsidR="00592B4A" w:rsidRPr="006F059E" w:rsidRDefault="00592B4A" w:rsidP="004A60AF">
      <w:pPr>
        <w:rPr>
          <w:rFonts w:ascii="Calibri" w:hAnsi="Calibri" w:cs="Tahoma"/>
          <w:b/>
          <w:bCs/>
          <w:sz w:val="20"/>
          <w:szCs w:val="20"/>
        </w:rPr>
      </w:pPr>
    </w:p>
    <w:p w14:paraId="4D258995" w14:textId="77777777" w:rsidR="00592B4A" w:rsidRPr="006F059E" w:rsidRDefault="00592B4A" w:rsidP="0032586B">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O Conselho de Orientação e Administração Técnica de São Paulo - COAT/SP, no uso de suas atribuições como órgão colegiado, paritário e deliberativo, que assessora o Grande Conselho Municipal do Idoso – GCMI, e responsável pela gestão do Fundo Municipal do Idoso – FMID/SP, sendo ambos os conselhos vinculados à Secretaria Municipal de Direitos Humanos e Cidadania – SMDHC, e:</w:t>
      </w:r>
    </w:p>
    <w:p w14:paraId="341BEF73"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rPr>
      </w:pPr>
      <w:r w:rsidRPr="006F059E">
        <w:rPr>
          <w:rFonts w:ascii="Calibri" w:hAnsi="Calibri" w:cs="Tahoma"/>
          <w:sz w:val="20"/>
          <w:szCs w:val="20"/>
        </w:rPr>
        <w:t xml:space="preserve">- Considerando a </w:t>
      </w:r>
      <w:r w:rsidRPr="006F059E">
        <w:rPr>
          <w:rFonts w:ascii="Calibri" w:hAnsi="Calibri" w:cs="Tahoma"/>
          <w:sz w:val="20"/>
          <w:szCs w:val="20"/>
          <w:shd w:val="clear" w:color="auto" w:fill="FFFFFF"/>
        </w:rPr>
        <w:t xml:space="preserve">Lei Federal nº 10.741, de 1º de outubro de 2003, que institui o </w:t>
      </w:r>
      <w:r w:rsidRPr="006F059E">
        <w:rPr>
          <w:rFonts w:ascii="Calibri" w:hAnsi="Calibri" w:cs="Tahoma"/>
          <w:sz w:val="20"/>
          <w:szCs w:val="20"/>
        </w:rPr>
        <w:t>Estatuto do Idoso;</w:t>
      </w:r>
    </w:p>
    <w:p w14:paraId="2EBDCBD8"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shd w:val="clear" w:color="auto" w:fill="FFFFFF"/>
        </w:rPr>
      </w:pPr>
      <w:r w:rsidRPr="006F059E">
        <w:rPr>
          <w:rFonts w:ascii="Calibri" w:hAnsi="Calibri" w:cs="Tahoma"/>
          <w:sz w:val="20"/>
          <w:szCs w:val="20"/>
          <w:shd w:val="clear" w:color="auto" w:fill="FFFFFF"/>
        </w:rPr>
        <w:t xml:space="preserve">- Considerando a Lei Federal nº </w:t>
      </w:r>
      <w:r w:rsidRPr="006F059E">
        <w:rPr>
          <w:rFonts w:ascii="Calibri" w:hAnsi="Calibri" w:cs="Tahoma"/>
          <w:color w:val="222222"/>
          <w:sz w:val="20"/>
          <w:szCs w:val="20"/>
          <w:shd w:val="clear" w:color="auto" w:fill="FFFFFF"/>
        </w:rPr>
        <w:t>12.213, de 20 de janeiro de 2010, que institui</w:t>
      </w:r>
      <w:r w:rsidRPr="006F059E">
        <w:rPr>
          <w:rFonts w:ascii="Calibri" w:hAnsi="Calibri" w:cs="Tahoma"/>
          <w:sz w:val="20"/>
          <w:szCs w:val="20"/>
          <w:shd w:val="clear" w:color="auto" w:fill="FFFFFF"/>
        </w:rPr>
        <w:t xml:space="preserve"> Fundo Nacional do Idoso;</w:t>
      </w:r>
    </w:p>
    <w:p w14:paraId="4241F8BB"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rPr>
      </w:pPr>
      <w:r w:rsidRPr="006F059E">
        <w:rPr>
          <w:rFonts w:ascii="Calibri" w:hAnsi="Calibri" w:cs="Tahoma"/>
          <w:sz w:val="20"/>
          <w:szCs w:val="20"/>
          <w:shd w:val="clear" w:color="auto" w:fill="FFFFFF"/>
        </w:rPr>
        <w:t xml:space="preserve">- </w:t>
      </w:r>
      <w:r w:rsidRPr="006F059E">
        <w:rPr>
          <w:rFonts w:ascii="Calibri" w:hAnsi="Calibri" w:cs="Tahoma"/>
          <w:sz w:val="20"/>
          <w:szCs w:val="20"/>
        </w:rPr>
        <w:t>Considerando a Lei Municipal nº 11.242, de 24 de setembro de 1992, que dispõe sobre Grande Conselho Municipal do Idoso, e dá outras providências;</w:t>
      </w:r>
    </w:p>
    <w:p w14:paraId="77F000E9"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rPr>
      </w:pPr>
      <w:r w:rsidRPr="006F059E">
        <w:rPr>
          <w:rFonts w:ascii="Calibri" w:hAnsi="Calibri" w:cs="Tahoma"/>
          <w:sz w:val="20"/>
          <w:szCs w:val="20"/>
        </w:rPr>
        <w:t xml:space="preserve"> - Considerando a Lei Municipal nº 15.679, de 21 de dezembro de 2012, que cria o Fundo Municipal do Idoso, e o Decreto Municipal nº 57.906, de 1º de outubro de 2017, regulamentador da Lei; </w:t>
      </w:r>
    </w:p>
    <w:p w14:paraId="4D5FE8D3"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rPr>
      </w:pPr>
      <w:r w:rsidRPr="006F059E">
        <w:rPr>
          <w:rFonts w:ascii="Calibri" w:hAnsi="Calibri" w:cs="Tahoma"/>
          <w:sz w:val="20"/>
          <w:szCs w:val="20"/>
          <w:shd w:val="clear" w:color="auto" w:fill="FFFFFF"/>
        </w:rPr>
        <w:t xml:space="preserve">- Considerando a Lei Federal nº 13.019, de 31 de julho de 2014, que institui o </w:t>
      </w:r>
      <w:r w:rsidRPr="006F059E">
        <w:rPr>
          <w:rFonts w:ascii="Calibri" w:hAnsi="Calibri" w:cs="Tahoma"/>
          <w:sz w:val="20"/>
          <w:szCs w:val="20"/>
        </w:rPr>
        <w:t>Marco Regulatório das Organizações da Sociedade Civil (MROSC) e regulamentada pelo Decreto Municipal n</w:t>
      </w:r>
      <w:r w:rsidRPr="006F059E">
        <w:rPr>
          <w:rFonts w:ascii="Calibri" w:hAnsi="Calibri" w:cs="Tahoma"/>
          <w:sz w:val="20"/>
          <w:szCs w:val="20"/>
          <w:shd w:val="clear" w:color="auto" w:fill="FFFFFF"/>
        </w:rPr>
        <w:t>º 57.575 de 26 de dezembro de 2016;</w:t>
      </w:r>
      <w:r w:rsidRPr="006F059E">
        <w:rPr>
          <w:rFonts w:ascii="Calibri" w:hAnsi="Calibri" w:cs="Tahoma"/>
          <w:sz w:val="20"/>
          <w:szCs w:val="20"/>
        </w:rPr>
        <w:t xml:space="preserve"> </w:t>
      </w:r>
    </w:p>
    <w:p w14:paraId="7373BBFE"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rPr>
      </w:pPr>
      <w:r w:rsidRPr="006F059E">
        <w:rPr>
          <w:rFonts w:ascii="Calibri" w:hAnsi="Calibri" w:cs="Tahoma"/>
          <w:sz w:val="20"/>
          <w:szCs w:val="20"/>
        </w:rPr>
        <w:t xml:space="preserve">- Considerando o Decreto Municipal nº 49.539, de 29 de maio de 2008, que dispõe sobre as normas relativas às transferências de recursos do Município de São Paulo mediante convênios; </w:t>
      </w:r>
    </w:p>
    <w:p w14:paraId="39FFFB35"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shd w:val="clear" w:color="auto" w:fill="FFFFFF"/>
        </w:rPr>
      </w:pPr>
      <w:r w:rsidRPr="006F059E">
        <w:rPr>
          <w:rFonts w:ascii="Calibri" w:hAnsi="Calibri" w:cs="Tahoma"/>
          <w:sz w:val="20"/>
          <w:szCs w:val="20"/>
        </w:rPr>
        <w:t xml:space="preserve">- Considerando a </w:t>
      </w:r>
      <w:r w:rsidRPr="006F059E">
        <w:rPr>
          <w:rFonts w:ascii="Calibri" w:hAnsi="Calibri" w:cs="Tahoma"/>
          <w:sz w:val="20"/>
          <w:szCs w:val="20"/>
          <w:shd w:val="clear" w:color="auto" w:fill="FFFFFF"/>
        </w:rPr>
        <w:t>Portaria nº 620/PREF/2018, que constitui o Conselho de Orientação e Administração Técnica – COAT do Fundo Municipal do Idoso (FMID);</w:t>
      </w:r>
    </w:p>
    <w:p w14:paraId="2C54E484"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shd w:val="clear" w:color="auto" w:fill="FFFFFF"/>
        </w:rPr>
      </w:pPr>
      <w:r w:rsidRPr="006F059E">
        <w:rPr>
          <w:rFonts w:ascii="Calibri" w:hAnsi="Calibri" w:cs="Tahoma"/>
          <w:sz w:val="20"/>
          <w:szCs w:val="20"/>
          <w:shd w:val="clear" w:color="auto" w:fill="FFFFFF"/>
        </w:rPr>
        <w:t>- Considerando</w:t>
      </w:r>
      <w:r w:rsidRPr="006F059E">
        <w:rPr>
          <w:rFonts w:ascii="Calibri" w:hAnsi="Calibri" w:cs="Tahoma"/>
          <w:sz w:val="20"/>
          <w:szCs w:val="20"/>
        </w:rPr>
        <w:t xml:space="preserve"> a Resolução </w:t>
      </w:r>
      <w:r w:rsidRPr="006F059E">
        <w:rPr>
          <w:rFonts w:ascii="Calibri" w:hAnsi="Calibri" w:cs="Tahoma"/>
          <w:sz w:val="20"/>
          <w:szCs w:val="20"/>
          <w:shd w:val="clear" w:color="auto" w:fill="FFFFFF"/>
        </w:rPr>
        <w:t>nº</w:t>
      </w:r>
      <w:r w:rsidRPr="006F059E">
        <w:rPr>
          <w:rFonts w:ascii="Calibri" w:hAnsi="Calibri" w:cs="Tahoma"/>
          <w:sz w:val="20"/>
          <w:szCs w:val="20"/>
        </w:rPr>
        <w:t xml:space="preserve"> 001/SMDHC/2018, que dispõe sobre o </w:t>
      </w:r>
      <w:r w:rsidRPr="006F059E">
        <w:rPr>
          <w:rFonts w:ascii="Calibri" w:hAnsi="Calibri" w:cs="Tahoma"/>
          <w:sz w:val="20"/>
          <w:szCs w:val="20"/>
          <w:shd w:val="clear" w:color="auto" w:fill="FFFFFF"/>
        </w:rPr>
        <w:t>Regimento Interno do COAT;</w:t>
      </w:r>
    </w:p>
    <w:p w14:paraId="4FCF61A3"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color w:val="000000"/>
          <w:sz w:val="20"/>
          <w:szCs w:val="20"/>
          <w:shd w:val="clear" w:color="auto" w:fill="FFFFFF"/>
        </w:rPr>
      </w:pPr>
      <w:r w:rsidRPr="006F059E">
        <w:rPr>
          <w:rFonts w:ascii="Calibri" w:hAnsi="Calibri" w:cs="Tahoma"/>
          <w:sz w:val="20"/>
          <w:szCs w:val="20"/>
          <w:shd w:val="clear" w:color="auto" w:fill="FFFFFF"/>
        </w:rPr>
        <w:t xml:space="preserve">- Considerando as Instruções Normativas da Receita Federal do Brasil </w:t>
      </w:r>
      <w:r w:rsidRPr="006F059E">
        <w:rPr>
          <w:rFonts w:ascii="Calibri" w:hAnsi="Calibri" w:cs="Tahoma"/>
          <w:color w:val="000000"/>
          <w:sz w:val="20"/>
          <w:szCs w:val="20"/>
          <w:shd w:val="clear" w:color="auto" w:fill="FFFFFF"/>
        </w:rPr>
        <w:t>nº 1.131, de 21 de fevereiro de 2011 e nº 1.311 de 28 de setembro de 2012,</w:t>
      </w:r>
      <w:r w:rsidRPr="006F059E">
        <w:rPr>
          <w:rFonts w:ascii="Calibri" w:hAnsi="Calibri" w:cs="Tahoma"/>
          <w:sz w:val="20"/>
          <w:szCs w:val="20"/>
          <w:shd w:val="clear" w:color="auto" w:fill="FFFFFF"/>
        </w:rPr>
        <w:t xml:space="preserve"> q</w:t>
      </w:r>
      <w:r w:rsidRPr="006F059E">
        <w:rPr>
          <w:rFonts w:ascii="Calibri" w:hAnsi="Calibri" w:cs="Tahoma"/>
          <w:color w:val="000000"/>
          <w:sz w:val="20"/>
          <w:szCs w:val="20"/>
          <w:shd w:val="clear" w:color="auto" w:fill="FFFFFF"/>
        </w:rPr>
        <w:t xml:space="preserve">ue dispõem sobre os procedimentos a serem adotados para fruição dos benefícios fiscais relativos ao Imposto sobre a Renda das Pessoas Físicas nas doações aos Fundos do Idoso, entre outros; </w:t>
      </w:r>
    </w:p>
    <w:p w14:paraId="61E18134"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shd w:val="clear" w:color="auto" w:fill="FFFFFF"/>
        </w:rPr>
      </w:pPr>
      <w:r w:rsidRPr="006F059E">
        <w:rPr>
          <w:rFonts w:ascii="Calibri" w:hAnsi="Calibri" w:cs="Tahoma"/>
          <w:sz w:val="20"/>
          <w:szCs w:val="20"/>
          <w:shd w:val="clear" w:color="auto" w:fill="FFFFFF"/>
        </w:rPr>
        <w:t xml:space="preserve">- Considerando a Lei Federal nº 13.797, de 3 de janeiro de 2019, que autoriza a pessoa física a realizar doações aos fundos controlados pelos Conselhos Municipais, Estaduais e Nacional do </w:t>
      </w:r>
    </w:p>
    <w:p w14:paraId="2326A3AD"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shd w:val="clear" w:color="auto" w:fill="FFFFFF"/>
        </w:rPr>
      </w:pPr>
    </w:p>
    <w:p w14:paraId="1C61DA06"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shd w:val="clear" w:color="auto" w:fill="FFFFFF"/>
        </w:rPr>
      </w:pPr>
      <w:r w:rsidRPr="006F059E">
        <w:rPr>
          <w:rFonts w:ascii="Calibri" w:hAnsi="Calibri" w:cs="Tahoma"/>
          <w:sz w:val="20"/>
          <w:szCs w:val="20"/>
          <w:shd w:val="clear" w:color="auto" w:fill="FFFFFF"/>
        </w:rPr>
        <w:t>Idoso diretamente em sua Declaração de Ajuste Anual do Imposto sobre a Renda da Pessoa Física;</w:t>
      </w:r>
    </w:p>
    <w:p w14:paraId="70F5D82A" w14:textId="77777777" w:rsidR="00592B4A" w:rsidRPr="006F059E" w:rsidRDefault="00592B4A" w:rsidP="00DD715F">
      <w:pPr>
        <w:pStyle w:val="NormalWeb"/>
        <w:shd w:val="clear" w:color="auto" w:fill="FFFFFF"/>
        <w:spacing w:after="150" w:line="360" w:lineRule="auto"/>
        <w:jc w:val="both"/>
        <w:rPr>
          <w:rFonts w:ascii="Calibri" w:hAnsi="Calibri" w:cs="Tahoma"/>
          <w:sz w:val="20"/>
          <w:szCs w:val="20"/>
        </w:rPr>
      </w:pPr>
      <w:r w:rsidRPr="006F059E">
        <w:rPr>
          <w:rFonts w:ascii="Calibri" w:hAnsi="Calibri" w:cs="Tahoma"/>
          <w:sz w:val="20"/>
          <w:szCs w:val="20"/>
          <w:shd w:val="clear" w:color="auto" w:fill="FFFFFF"/>
        </w:rPr>
        <w:t xml:space="preserve">- Considerando a Resolução </w:t>
      </w:r>
      <w:r w:rsidRPr="006F059E">
        <w:rPr>
          <w:rFonts w:ascii="Calibri" w:hAnsi="Calibri" w:cs="Tahoma"/>
          <w:sz w:val="20"/>
          <w:szCs w:val="20"/>
        </w:rPr>
        <w:t xml:space="preserve">nº 001/COAT/2019, que instituiu o Plano de Ação e de Aplicação dos </w:t>
      </w:r>
      <w:r w:rsidRPr="006F059E">
        <w:rPr>
          <w:rFonts w:ascii="Calibri" w:hAnsi="Calibri" w:cs="Tahoma"/>
          <w:sz w:val="20"/>
          <w:szCs w:val="20"/>
        </w:rPr>
        <w:lastRenderedPageBreak/>
        <w:t xml:space="preserve">Recursos para 2019/2020; </w:t>
      </w:r>
    </w:p>
    <w:p w14:paraId="2272C81C" w14:textId="77777777" w:rsidR="00592B4A" w:rsidRPr="006F059E" w:rsidRDefault="00592B4A" w:rsidP="002A7734">
      <w:pPr>
        <w:pStyle w:val="NormalWeb"/>
        <w:shd w:val="clear" w:color="auto" w:fill="FFFFFF"/>
        <w:spacing w:before="0" w:beforeAutospacing="0" w:after="150" w:afterAutospacing="0" w:line="360" w:lineRule="auto"/>
        <w:jc w:val="both"/>
        <w:rPr>
          <w:rFonts w:ascii="Calibri" w:hAnsi="Calibri" w:cs="Tahoma"/>
          <w:sz w:val="20"/>
          <w:szCs w:val="20"/>
        </w:rPr>
      </w:pPr>
      <w:r w:rsidRPr="006F059E">
        <w:rPr>
          <w:rFonts w:ascii="Calibri" w:hAnsi="Calibri" w:cs="Tahoma"/>
          <w:sz w:val="20"/>
          <w:szCs w:val="20"/>
          <w:shd w:val="clear" w:color="auto" w:fill="FFFFFF"/>
        </w:rPr>
        <w:t>- C</w:t>
      </w:r>
      <w:r w:rsidRPr="006F059E">
        <w:rPr>
          <w:rFonts w:ascii="Calibri" w:hAnsi="Calibri" w:cs="Tahoma"/>
          <w:sz w:val="20"/>
          <w:szCs w:val="20"/>
        </w:rPr>
        <w:t>onsiderando os propósitos do Programa Cidade Amiga do Idoso, as diretrizes do Envelhecimento Ativo da Organização Mundial da Saúde (OMS) e as deliberações V Conferência Municipal dos Direitos da Pessoa Idosa ocorrida em 6, 7 e 8 de maio de 2019.</w:t>
      </w:r>
    </w:p>
    <w:p w14:paraId="28738F99"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RESOLVE:</w:t>
      </w:r>
    </w:p>
    <w:p w14:paraId="7458A79C"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Estabelecer Edital de Chamamento Público para seleção de propostas de projetos complementares e/ou inovadoras às políticas públicas municipais existentes, apresentadas por Organizações da Sociedade Civil (</w:t>
      </w:r>
      <w:proofErr w:type="spellStart"/>
      <w:r w:rsidRPr="006F059E">
        <w:rPr>
          <w:rFonts w:ascii="Calibri" w:hAnsi="Calibri" w:cs="Tahoma"/>
          <w:sz w:val="20"/>
          <w:szCs w:val="20"/>
        </w:rPr>
        <w:t>OSCs</w:t>
      </w:r>
      <w:proofErr w:type="spellEnd"/>
      <w:r w:rsidRPr="006F059E">
        <w:rPr>
          <w:rFonts w:ascii="Calibri" w:hAnsi="Calibri" w:cs="Tahoma"/>
          <w:sz w:val="20"/>
          <w:szCs w:val="20"/>
        </w:rPr>
        <w:t>) e por Organizações Governamentais, as quais poderão ser financiadas com recursos do Fundo Municipal do Idoso (FMID), por meio da celebração de Termos de Fomento ou Convênios, que estejam em consonância com as diretrizes de políticas para a pessoa idosa da Cidade de São Paulo e com o Plano de Ação e de Aplicação de Recursos do FMID, em conformidade ainda com a legislação vigente e com a deliberação em Reunião Extraordinária deste COAT - SP, realizada aos 25 de setembro de 2019, a qual aprovou este Edital.</w:t>
      </w:r>
    </w:p>
    <w:p w14:paraId="0823135F"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I</w:t>
      </w:r>
    </w:p>
    <w:p w14:paraId="44AAD530"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DO OBJETO</w:t>
      </w:r>
    </w:p>
    <w:p w14:paraId="68C17CAF"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1º - Constitui objeto do presente Edital de Chamamento Público a seleção de propostas de projetos, apresentadas por Organizações da Sociedade Civil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e por Organizações Governamentais, as quais poderão ser financiadas com recursos do Fundo Municipal do Idoso – FMID, por meio da celebração de Termos de Fomento ou Convênio. </w:t>
      </w:r>
    </w:p>
    <w:p w14:paraId="61D93524" w14:textId="77777777" w:rsidR="00592B4A" w:rsidRPr="006F059E" w:rsidRDefault="00592B4A" w:rsidP="00887328">
      <w:pPr>
        <w:spacing w:line="360" w:lineRule="auto"/>
        <w:jc w:val="both"/>
        <w:rPr>
          <w:rFonts w:ascii="Calibri" w:hAnsi="Calibri" w:cs="Tahoma"/>
          <w:sz w:val="20"/>
          <w:szCs w:val="20"/>
          <w:shd w:val="clear" w:color="auto" w:fill="FFFFFF"/>
        </w:rPr>
      </w:pPr>
      <w:r w:rsidRPr="006F059E">
        <w:rPr>
          <w:rFonts w:ascii="Calibri" w:hAnsi="Calibri" w:cs="Tahoma"/>
          <w:sz w:val="20"/>
          <w:szCs w:val="20"/>
        </w:rPr>
        <w:t xml:space="preserve">Art. 2º - Para fins deste Edital, entende-se por projeto o conjunto de ações inovadoras e/ou complementares às políticas públicas municipais de promoção, proteção e de defesa de direitos da pessoa idosa a serem desenvolvidas na cidade de São Paulo, por no mínimo 1 (um) e no máximo  2 (dois) anos, tendo como prioritárias aquelas em situação de vulnerabilidade, em conformidade com o preconizado pelo Estatuto do Idoso, e observando a ressalva do art. 1º da Lei Municipal nº </w:t>
      </w:r>
      <w:r w:rsidRPr="006F059E">
        <w:rPr>
          <w:rFonts w:ascii="Calibri" w:hAnsi="Calibri" w:cs="Tahoma"/>
          <w:sz w:val="20"/>
          <w:szCs w:val="20"/>
          <w:shd w:val="clear" w:color="auto" w:fill="FFFFFF"/>
        </w:rPr>
        <w:t>15.679/2012, que desabilita de serem financiadas pelo FMID, as políticas públicas de ação continuada, em especial aquelas afetas ao campo da assistência social, na  forma definida pela Lei Federal nº 8.742/1993, as quais contam com recursos próprios e do </w:t>
      </w:r>
      <w:r w:rsidRPr="006F059E">
        <w:rPr>
          <w:rFonts w:ascii="Calibri" w:hAnsi="Calibri" w:cs="Tahoma"/>
          <w:sz w:val="20"/>
          <w:szCs w:val="20"/>
        </w:rPr>
        <w:t>Fundo</w:t>
      </w:r>
      <w:r w:rsidRPr="006F059E">
        <w:rPr>
          <w:rFonts w:ascii="Calibri" w:hAnsi="Calibri" w:cs="Tahoma"/>
          <w:sz w:val="20"/>
          <w:szCs w:val="20"/>
          <w:shd w:val="clear" w:color="auto" w:fill="FFFFFF"/>
        </w:rPr>
        <w:t> Municipal de Assistência Social - FMAS.</w:t>
      </w:r>
    </w:p>
    <w:p w14:paraId="64D891AC" w14:textId="77777777" w:rsidR="00592B4A" w:rsidRPr="006F059E" w:rsidRDefault="00592B4A" w:rsidP="00887328">
      <w:pPr>
        <w:autoSpaceDE w:val="0"/>
        <w:autoSpaceDN w:val="0"/>
        <w:adjustRightInd w:val="0"/>
        <w:spacing w:before="120" w:after="120" w:line="360" w:lineRule="auto"/>
        <w:jc w:val="both"/>
        <w:rPr>
          <w:rFonts w:ascii="Calibri" w:hAnsi="Calibri" w:cs="Tahoma"/>
          <w:sz w:val="20"/>
          <w:szCs w:val="20"/>
          <w:highlight w:val="yellow"/>
        </w:rPr>
      </w:pPr>
      <w:r w:rsidRPr="006F059E">
        <w:rPr>
          <w:rFonts w:ascii="Calibri" w:hAnsi="Calibri" w:cs="Tahoma"/>
          <w:sz w:val="20"/>
          <w:szCs w:val="20"/>
        </w:rPr>
        <w:t xml:space="preserve">Art. 3º– Para fins deste Edital, considera-se pessoa idosa aquela com idade igual ou superior a 60 (sessenta) anos, em conformidade com o art. </w:t>
      </w:r>
      <w:r w:rsidRPr="006F059E">
        <w:rPr>
          <w:rFonts w:ascii="Calibri" w:hAnsi="Calibri" w:cs="Tahoma"/>
          <w:color w:val="000000"/>
          <w:sz w:val="20"/>
          <w:szCs w:val="20"/>
          <w:shd w:val="clear" w:color="auto" w:fill="FFFFFF"/>
        </w:rPr>
        <w:t xml:space="preserve">1º do Estatuto do Idoso. </w:t>
      </w:r>
    </w:p>
    <w:p w14:paraId="63596D64" w14:textId="77777777" w:rsidR="00592B4A" w:rsidRPr="006F059E" w:rsidRDefault="00592B4A" w:rsidP="00B96AEB">
      <w:pPr>
        <w:spacing w:line="360" w:lineRule="auto"/>
        <w:jc w:val="both"/>
        <w:rPr>
          <w:rFonts w:ascii="Calibri" w:hAnsi="Calibri" w:cs="Tahoma"/>
          <w:b/>
          <w:bCs/>
          <w:sz w:val="20"/>
          <w:szCs w:val="20"/>
        </w:rPr>
      </w:pPr>
    </w:p>
    <w:p w14:paraId="78C68378"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II</w:t>
      </w:r>
    </w:p>
    <w:p w14:paraId="72AE933E"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DOS EIXOS E LINHAS DE AÇÃO</w:t>
      </w:r>
    </w:p>
    <w:p w14:paraId="2E53AD15"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lastRenderedPageBreak/>
        <w:t xml:space="preserve">Art. 4º Para participar deste Edital de Chamamento Público, a proponente – Organização da Sociedade Civil – OSC, ou Organização Governamental, deverá apresentar proposta de projeto, dentro de um dos eixos e das respectivas linhas de ação discriminados a seguir.    </w:t>
      </w:r>
    </w:p>
    <w:p w14:paraId="5B23C655" w14:textId="77777777" w:rsidR="00592B4A" w:rsidRPr="006F059E" w:rsidRDefault="00592B4A" w:rsidP="00B42075">
      <w:pPr>
        <w:numPr>
          <w:ilvl w:val="0"/>
          <w:numId w:val="13"/>
        </w:num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EIXO EDUCAÇÃO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6"/>
      </w:tblGrid>
      <w:tr w:rsidR="00592B4A" w:rsidRPr="006F059E" w14:paraId="0BC264E1" w14:textId="77777777">
        <w:tc>
          <w:tcPr>
            <w:tcW w:w="8978" w:type="dxa"/>
          </w:tcPr>
          <w:p w14:paraId="067CA491" w14:textId="77777777" w:rsidR="00592B4A" w:rsidRPr="006F059E" w:rsidRDefault="00592B4A" w:rsidP="00771F38">
            <w:pPr>
              <w:numPr>
                <w:ilvl w:val="1"/>
                <w:numId w:val="13"/>
              </w:numPr>
              <w:autoSpaceDE w:val="0"/>
              <w:autoSpaceDN w:val="0"/>
              <w:adjustRightInd w:val="0"/>
              <w:spacing w:before="120" w:after="120" w:line="360" w:lineRule="auto"/>
              <w:ind w:left="532" w:hanging="426"/>
              <w:jc w:val="both"/>
              <w:rPr>
                <w:rFonts w:ascii="Calibri" w:hAnsi="Calibri" w:cs="Tahoma"/>
                <w:b/>
                <w:bCs/>
                <w:sz w:val="20"/>
                <w:szCs w:val="20"/>
              </w:rPr>
            </w:pPr>
            <w:r w:rsidRPr="006F059E">
              <w:rPr>
                <w:rFonts w:ascii="Calibri" w:hAnsi="Calibri" w:cs="Tahoma"/>
                <w:b/>
                <w:bCs/>
                <w:sz w:val="20"/>
                <w:szCs w:val="20"/>
              </w:rPr>
              <w:t>LINHA DE AÇÃO: Educação Financeira</w:t>
            </w:r>
          </w:p>
          <w:p w14:paraId="76C2018D" w14:textId="77777777" w:rsidR="00592B4A" w:rsidRPr="006F059E" w:rsidRDefault="00592B4A" w:rsidP="001F2F0F">
            <w:pPr>
              <w:tabs>
                <w:tab w:val="left" w:pos="720"/>
              </w:tabs>
              <w:autoSpaceDE w:val="0"/>
              <w:autoSpaceDN w:val="0"/>
              <w:adjustRightInd w:val="0"/>
              <w:spacing w:before="120" w:after="120" w:line="360" w:lineRule="auto"/>
              <w:ind w:left="360"/>
              <w:jc w:val="both"/>
              <w:rPr>
                <w:rFonts w:ascii="Calibri" w:hAnsi="Calibri" w:cs="Tahoma"/>
                <w:b/>
                <w:bCs/>
                <w:sz w:val="20"/>
                <w:szCs w:val="20"/>
              </w:rPr>
            </w:pPr>
            <w:r w:rsidRPr="006F059E">
              <w:rPr>
                <w:rFonts w:ascii="Calibri" w:hAnsi="Calibri" w:cs="Tahoma"/>
                <w:b/>
                <w:bCs/>
                <w:sz w:val="20"/>
                <w:szCs w:val="20"/>
              </w:rPr>
              <w:t>PROPOSTAS DESTA LINHA SERÃO CONSIDERADAS PRIORITÁRIAS PARA EFEITOS DE CLASSIFICAÇÃO</w:t>
            </w:r>
          </w:p>
        </w:tc>
      </w:tr>
      <w:tr w:rsidR="00592B4A" w:rsidRPr="006F059E" w14:paraId="4B7BDA5E" w14:textId="77777777">
        <w:tc>
          <w:tcPr>
            <w:tcW w:w="8978" w:type="dxa"/>
          </w:tcPr>
          <w:p w14:paraId="3BA4B985" w14:textId="77777777" w:rsidR="00592B4A" w:rsidRPr="006F059E" w:rsidRDefault="00592B4A" w:rsidP="001F2F0F">
            <w:pPr>
              <w:spacing w:line="360" w:lineRule="auto"/>
              <w:jc w:val="both"/>
              <w:rPr>
                <w:rFonts w:ascii="Calibri" w:hAnsi="Calibri" w:cs="Tahoma"/>
                <w:b/>
                <w:bCs/>
                <w:sz w:val="20"/>
                <w:szCs w:val="20"/>
              </w:rPr>
            </w:pPr>
            <w:r w:rsidRPr="006F059E">
              <w:rPr>
                <w:rFonts w:ascii="Calibri" w:hAnsi="Calibri" w:cs="Tahoma"/>
                <w:b/>
                <w:bCs/>
                <w:sz w:val="20"/>
                <w:szCs w:val="20"/>
              </w:rPr>
              <w:t xml:space="preserve">Propostas de: </w:t>
            </w:r>
          </w:p>
          <w:p w14:paraId="396DFC7B" w14:textId="77777777" w:rsidR="00592B4A" w:rsidRPr="006F059E" w:rsidRDefault="00592B4A" w:rsidP="001F2F0F">
            <w:pPr>
              <w:spacing w:line="360" w:lineRule="auto"/>
              <w:jc w:val="both"/>
              <w:rPr>
                <w:rFonts w:ascii="Calibri" w:hAnsi="Calibri" w:cs="Tahoma"/>
                <w:sz w:val="20"/>
                <w:szCs w:val="20"/>
              </w:rPr>
            </w:pPr>
            <w:r w:rsidRPr="006F059E">
              <w:rPr>
                <w:rFonts w:ascii="Calibri" w:hAnsi="Calibri" w:cs="Tahoma"/>
                <w:sz w:val="20"/>
                <w:szCs w:val="20"/>
              </w:rPr>
              <w:t xml:space="preserve">- Projeto(s) de educação financeira com conteúdo prático e adequado à pessoa idosa, que aborde desde a leitura de contas públicas e bancárias até o planejamento financeiro individual e/ou doméstico, tendo como objetivo a segurança financeira, os ganhos de independência e de autonomia da pessoa idosa, além de voltado à minimização de risco de ocorrência de violência financeira contra a pessoa idosa de São Paulo.    </w:t>
            </w:r>
          </w:p>
        </w:tc>
      </w:tr>
      <w:tr w:rsidR="00592B4A" w:rsidRPr="006F059E" w14:paraId="4D639B8E" w14:textId="77777777">
        <w:tc>
          <w:tcPr>
            <w:tcW w:w="8978" w:type="dxa"/>
          </w:tcPr>
          <w:p w14:paraId="69752043" w14:textId="77777777" w:rsidR="00592B4A" w:rsidRPr="006F059E" w:rsidRDefault="00592B4A" w:rsidP="002E19D1">
            <w:pPr>
              <w:spacing w:line="360" w:lineRule="auto"/>
              <w:jc w:val="both"/>
              <w:rPr>
                <w:rFonts w:ascii="Calibri" w:hAnsi="Calibri" w:cs="Tahoma"/>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distritos com maior número de áreas com IPVS de média (4), alta (5) e muito alta (6) vulnerabilidade, numerados de 1 a 56 na Tabela 1. do Anexo VII  deste Edital.   </w:t>
            </w:r>
          </w:p>
        </w:tc>
      </w:tr>
    </w:tbl>
    <w:p w14:paraId="0153820A" w14:textId="77777777" w:rsidR="00592B4A" w:rsidRPr="006F059E" w:rsidRDefault="00592B4A" w:rsidP="006E23F5">
      <w:pPr>
        <w:spacing w:line="360" w:lineRule="auto"/>
        <w:jc w:val="both"/>
        <w:rPr>
          <w:rFonts w:ascii="Calibri" w:hAnsi="Calibri" w:cs="Tahoma"/>
          <w:sz w:val="20"/>
          <w:szCs w:val="20"/>
        </w:rPr>
      </w:pPr>
    </w:p>
    <w:p w14:paraId="7BB058E0" w14:textId="77777777" w:rsidR="00592B4A" w:rsidRPr="006F059E" w:rsidRDefault="00592B4A" w:rsidP="00B8157B">
      <w:p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EIXO EDUCAÇÃO</w:t>
      </w:r>
    </w:p>
    <w:p w14:paraId="374E7FC4" w14:textId="77777777" w:rsidR="00592B4A" w:rsidRPr="006F059E" w:rsidRDefault="00592B4A" w:rsidP="00771F38">
      <w:pPr>
        <w:numPr>
          <w:ilvl w:val="1"/>
          <w:numId w:val="13"/>
        </w:numPr>
        <w:spacing w:line="360" w:lineRule="auto"/>
        <w:ind w:left="426" w:hanging="426"/>
        <w:jc w:val="both"/>
        <w:rPr>
          <w:rFonts w:ascii="Calibri" w:hAnsi="Calibri" w:cs="Tahoma"/>
          <w:b/>
          <w:bCs/>
          <w:sz w:val="20"/>
          <w:szCs w:val="20"/>
        </w:rPr>
      </w:pPr>
      <w:r w:rsidRPr="006F059E">
        <w:rPr>
          <w:rFonts w:ascii="Calibri" w:hAnsi="Calibri" w:cs="Tahoma"/>
          <w:b/>
          <w:bCs/>
          <w:sz w:val="20"/>
          <w:szCs w:val="20"/>
        </w:rPr>
        <w:t xml:space="preserve">LINHA DE AÇÃO: Alfabetização </w:t>
      </w:r>
    </w:p>
    <w:p w14:paraId="598840EB" w14:textId="77777777" w:rsidR="00592B4A" w:rsidRPr="006F059E" w:rsidRDefault="00592B4A" w:rsidP="006E23F5">
      <w:pPr>
        <w:spacing w:line="360" w:lineRule="auto"/>
        <w:jc w:val="both"/>
        <w:rPr>
          <w:rFonts w:ascii="Calibri" w:hAnsi="Calibri" w:cs="Tahoma"/>
          <w:b/>
          <w:bCs/>
          <w:sz w:val="20"/>
          <w:szCs w:val="20"/>
        </w:rPr>
      </w:pPr>
      <w:r w:rsidRPr="006F059E">
        <w:rPr>
          <w:rFonts w:ascii="Calibri" w:hAnsi="Calibri" w:cs="Tahoma"/>
          <w:b/>
          <w:bCs/>
          <w:sz w:val="20"/>
          <w:szCs w:val="20"/>
        </w:rPr>
        <w:t xml:space="preserve">Propostas de: </w:t>
      </w:r>
    </w:p>
    <w:p w14:paraId="5B2F527C" w14:textId="77777777" w:rsidR="00592B4A" w:rsidRPr="006F059E" w:rsidRDefault="00592B4A" w:rsidP="006E23F5">
      <w:pPr>
        <w:spacing w:line="360" w:lineRule="auto"/>
        <w:jc w:val="both"/>
        <w:rPr>
          <w:rFonts w:ascii="Calibri" w:hAnsi="Calibri" w:cs="Tahoma"/>
          <w:sz w:val="20"/>
          <w:szCs w:val="20"/>
        </w:rPr>
      </w:pPr>
      <w:r w:rsidRPr="006F059E">
        <w:rPr>
          <w:rFonts w:ascii="Calibri" w:hAnsi="Calibri" w:cs="Tahoma"/>
          <w:b/>
          <w:bCs/>
          <w:sz w:val="20"/>
          <w:szCs w:val="20"/>
        </w:rPr>
        <w:t xml:space="preserve">- </w:t>
      </w:r>
      <w:r w:rsidRPr="006F059E">
        <w:rPr>
          <w:rFonts w:ascii="Calibri" w:hAnsi="Calibri" w:cs="Tahoma"/>
          <w:sz w:val="20"/>
          <w:szCs w:val="20"/>
        </w:rPr>
        <w:t xml:space="preserve">Projeto(s) com metodologia educacional inovadora e não-formal de minimização de analfabetismo e/ou de analfabetismo funcional exclusivamente voltado para a pessoa idosa, visando à autonomia e à independência daquela com dificuldade no processo de alfabetização e/ou que teve oportunidades limitadas de educação.  </w:t>
      </w:r>
    </w:p>
    <w:p w14:paraId="417C3417" w14:textId="77777777" w:rsidR="00592B4A" w:rsidRPr="006F059E" w:rsidRDefault="00592B4A" w:rsidP="006E23F5">
      <w:pPr>
        <w:spacing w:line="360" w:lineRule="auto"/>
        <w:jc w:val="both"/>
        <w:rPr>
          <w:rFonts w:ascii="Calibri" w:hAnsi="Calibri" w:cs="Tahoma"/>
          <w:b/>
          <w:bCs/>
          <w:sz w:val="20"/>
          <w:szCs w:val="20"/>
        </w:rPr>
      </w:pPr>
    </w:p>
    <w:p w14:paraId="54E7366A" w14:textId="77777777" w:rsidR="00592B4A" w:rsidRPr="006F059E" w:rsidRDefault="00592B4A" w:rsidP="006E23F5">
      <w:pPr>
        <w:spacing w:line="360" w:lineRule="auto"/>
        <w:jc w:val="both"/>
        <w:rPr>
          <w:rFonts w:ascii="Calibri" w:hAnsi="Calibri" w:cs="Tahoma"/>
          <w:sz w:val="20"/>
          <w:szCs w:val="20"/>
        </w:rPr>
      </w:pPr>
      <w:r w:rsidRPr="006F059E">
        <w:rPr>
          <w:rFonts w:ascii="Calibri" w:hAnsi="Calibri" w:cs="Tahoma"/>
          <w:b/>
          <w:bCs/>
          <w:sz w:val="20"/>
          <w:szCs w:val="20"/>
        </w:rPr>
        <w:t xml:space="preserve">Territórios prioritários: </w:t>
      </w:r>
      <w:r w:rsidRPr="006F059E">
        <w:rPr>
          <w:rFonts w:ascii="Calibri" w:hAnsi="Calibri" w:cs="Tahoma"/>
          <w:sz w:val="20"/>
          <w:szCs w:val="20"/>
        </w:rPr>
        <w:t xml:space="preserve">Vila Medeiros, </w:t>
      </w:r>
      <w:proofErr w:type="spellStart"/>
      <w:r w:rsidRPr="006F059E">
        <w:rPr>
          <w:rFonts w:ascii="Calibri" w:hAnsi="Calibri" w:cs="Tahoma"/>
          <w:sz w:val="20"/>
          <w:szCs w:val="20"/>
        </w:rPr>
        <w:t>Cangaíba</w:t>
      </w:r>
      <w:proofErr w:type="spellEnd"/>
      <w:r w:rsidRPr="006F059E">
        <w:rPr>
          <w:rFonts w:ascii="Calibri" w:hAnsi="Calibri" w:cs="Tahoma"/>
          <w:sz w:val="20"/>
          <w:szCs w:val="20"/>
        </w:rPr>
        <w:t xml:space="preserve">, Vila Formosa, Sacomã, Perus e Parelheiros. </w:t>
      </w:r>
      <w:r w:rsidRPr="006F059E">
        <w:rPr>
          <w:rFonts w:ascii="Calibri" w:hAnsi="Calibri" w:cs="Tahoma"/>
          <w:sz w:val="20"/>
          <w:szCs w:val="20"/>
          <w:highlight w:val="yellow"/>
        </w:rPr>
        <w:t xml:space="preserve">  </w:t>
      </w:r>
    </w:p>
    <w:p w14:paraId="451F551A" w14:textId="77777777" w:rsidR="00592B4A" w:rsidRPr="006F059E" w:rsidRDefault="00592B4A" w:rsidP="006E23F5">
      <w:pPr>
        <w:spacing w:line="360" w:lineRule="auto"/>
        <w:jc w:val="both"/>
        <w:rPr>
          <w:rFonts w:ascii="Calibri" w:hAnsi="Calibri" w:cs="Tahoma"/>
          <w:b/>
          <w:bCs/>
          <w:sz w:val="20"/>
          <w:szCs w:val="20"/>
        </w:rPr>
      </w:pPr>
    </w:p>
    <w:p w14:paraId="5E10A30E" w14:textId="77777777" w:rsidR="00592B4A" w:rsidRPr="006F059E" w:rsidRDefault="00592B4A" w:rsidP="006E23F5">
      <w:pPr>
        <w:spacing w:line="360" w:lineRule="auto"/>
        <w:jc w:val="both"/>
        <w:rPr>
          <w:rFonts w:ascii="Calibri" w:hAnsi="Calibri" w:cs="Tahoma"/>
          <w:sz w:val="20"/>
          <w:szCs w:val="20"/>
        </w:rPr>
      </w:pPr>
      <w:r w:rsidRPr="006F059E">
        <w:rPr>
          <w:rFonts w:ascii="Calibri" w:hAnsi="Calibri" w:cs="Tahoma"/>
          <w:sz w:val="20"/>
          <w:szCs w:val="20"/>
        </w:rPr>
        <w:t xml:space="preserve">- Projeto(s) de </w:t>
      </w:r>
      <w:r w:rsidRPr="006F059E">
        <w:rPr>
          <w:rFonts w:ascii="Calibri" w:hAnsi="Calibri" w:cs="Tahoma"/>
          <w:b/>
          <w:bCs/>
          <w:sz w:val="20"/>
          <w:szCs w:val="20"/>
          <w:u w:val="single"/>
        </w:rPr>
        <w:t>busca ativa</w:t>
      </w:r>
      <w:r w:rsidRPr="006F059E">
        <w:rPr>
          <w:rFonts w:ascii="Calibri" w:hAnsi="Calibri" w:cs="Tahoma"/>
          <w:sz w:val="20"/>
          <w:szCs w:val="20"/>
        </w:rPr>
        <w:t xml:space="preserve"> de pessoas idosas, com o objetivo de aumentar o número de matriculadas: </w:t>
      </w:r>
    </w:p>
    <w:p w14:paraId="3F4C3D68" w14:textId="77777777" w:rsidR="00592B4A" w:rsidRPr="006F059E" w:rsidRDefault="00592B4A" w:rsidP="00EF3E54">
      <w:pPr>
        <w:numPr>
          <w:ilvl w:val="0"/>
          <w:numId w:val="29"/>
        </w:numPr>
        <w:spacing w:line="360" w:lineRule="auto"/>
        <w:jc w:val="both"/>
        <w:rPr>
          <w:rFonts w:ascii="Calibri" w:hAnsi="Calibri" w:cs="Tahoma"/>
          <w:sz w:val="20"/>
          <w:szCs w:val="20"/>
        </w:rPr>
      </w:pPr>
      <w:r w:rsidRPr="006F059E">
        <w:rPr>
          <w:rFonts w:ascii="Calibri" w:hAnsi="Calibri" w:cs="Tahoma"/>
          <w:sz w:val="20"/>
          <w:szCs w:val="20"/>
        </w:rPr>
        <w:t>Na educação não-formal ofertada pelo programa MOVA (Movimento de Educação de Jovens e Adultos) da Secretaria Municipal da Educação (SME);</w:t>
      </w:r>
    </w:p>
    <w:p w14:paraId="6ADC9924" w14:textId="77777777" w:rsidR="00592B4A" w:rsidRPr="006F059E" w:rsidRDefault="00592B4A" w:rsidP="002E19D1">
      <w:pPr>
        <w:spacing w:line="360" w:lineRule="auto"/>
        <w:jc w:val="both"/>
        <w:rPr>
          <w:rFonts w:ascii="Calibri" w:hAnsi="Calibri" w:cs="Tahoma"/>
          <w:sz w:val="20"/>
          <w:szCs w:val="20"/>
        </w:rPr>
      </w:pPr>
    </w:p>
    <w:p w14:paraId="2BEBFC88" w14:textId="77777777" w:rsidR="00592B4A" w:rsidRPr="006F059E" w:rsidRDefault="00592B4A" w:rsidP="006E23F5">
      <w:pPr>
        <w:numPr>
          <w:ilvl w:val="0"/>
          <w:numId w:val="29"/>
        </w:numPr>
        <w:spacing w:line="360" w:lineRule="auto"/>
        <w:jc w:val="both"/>
        <w:rPr>
          <w:rFonts w:ascii="Calibri" w:hAnsi="Calibri" w:cs="Tahoma"/>
          <w:sz w:val="20"/>
          <w:szCs w:val="20"/>
        </w:rPr>
      </w:pPr>
      <w:r w:rsidRPr="006F059E">
        <w:rPr>
          <w:rFonts w:ascii="Calibri" w:hAnsi="Calibri" w:cs="Tahoma"/>
          <w:sz w:val="20"/>
          <w:szCs w:val="20"/>
        </w:rPr>
        <w:t xml:space="preserve">Na educação formal ofertada pelo programa de Educação de Jovens e Adultos (EJA) e </w:t>
      </w:r>
      <w:r w:rsidRPr="006F059E">
        <w:rPr>
          <w:rFonts w:ascii="Calibri" w:hAnsi="Calibri" w:cs="Tahoma"/>
          <w:color w:val="19171B"/>
          <w:sz w:val="20"/>
          <w:szCs w:val="20"/>
        </w:rPr>
        <w:t>Centro Integrado da Educação de Jovens e Adultos (CIEJA)</w:t>
      </w:r>
      <w:r w:rsidRPr="006F059E">
        <w:rPr>
          <w:rFonts w:ascii="Calibri" w:hAnsi="Calibri" w:cs="Tahoma"/>
          <w:sz w:val="20"/>
          <w:szCs w:val="20"/>
        </w:rPr>
        <w:t xml:space="preserve"> da Secretaria Municipal da Educação (SME). </w:t>
      </w:r>
    </w:p>
    <w:p w14:paraId="1743AA07" w14:textId="77777777" w:rsidR="00592B4A" w:rsidRPr="006F059E" w:rsidRDefault="00592B4A" w:rsidP="006E23F5">
      <w:pPr>
        <w:spacing w:line="360" w:lineRule="auto"/>
        <w:jc w:val="both"/>
        <w:rPr>
          <w:rFonts w:ascii="Calibri" w:hAnsi="Calibri" w:cs="Tahoma"/>
          <w:sz w:val="20"/>
          <w:szCs w:val="20"/>
        </w:rPr>
      </w:pPr>
    </w:p>
    <w:p w14:paraId="19DE8000" w14:textId="77777777" w:rsidR="00592B4A" w:rsidRPr="006F059E" w:rsidRDefault="00592B4A" w:rsidP="006E23F5">
      <w:pPr>
        <w:spacing w:line="360" w:lineRule="auto"/>
        <w:jc w:val="both"/>
        <w:rPr>
          <w:rFonts w:ascii="Calibri" w:hAnsi="Calibri" w:cs="Tahoma"/>
          <w:sz w:val="20"/>
          <w:szCs w:val="20"/>
        </w:rPr>
      </w:pPr>
      <w:r w:rsidRPr="006F059E">
        <w:rPr>
          <w:rFonts w:ascii="Calibri" w:hAnsi="Calibri" w:cs="Tahoma"/>
          <w:sz w:val="20"/>
          <w:szCs w:val="20"/>
        </w:rPr>
        <w:t xml:space="preserve"> </w:t>
      </w:r>
      <w:r w:rsidRPr="006F059E">
        <w:rPr>
          <w:rFonts w:ascii="Calibri" w:hAnsi="Calibri" w:cs="Tahoma"/>
          <w:b/>
          <w:bCs/>
          <w:sz w:val="20"/>
          <w:szCs w:val="20"/>
        </w:rPr>
        <w:t xml:space="preserve">Territórios prioritários: </w:t>
      </w:r>
      <w:r w:rsidRPr="006F059E">
        <w:rPr>
          <w:rFonts w:ascii="Calibri" w:hAnsi="Calibri" w:cs="Tahoma"/>
          <w:sz w:val="20"/>
          <w:szCs w:val="20"/>
        </w:rPr>
        <w:t>as propostas</w:t>
      </w:r>
      <w:r w:rsidRPr="006F059E">
        <w:rPr>
          <w:rFonts w:ascii="Calibri" w:hAnsi="Calibri" w:cs="Tahoma"/>
          <w:b/>
          <w:bCs/>
          <w:sz w:val="20"/>
          <w:szCs w:val="20"/>
        </w:rPr>
        <w:t xml:space="preserve"> </w:t>
      </w:r>
      <w:r w:rsidRPr="006F059E">
        <w:rPr>
          <w:rFonts w:ascii="Calibri" w:hAnsi="Calibri" w:cs="Tahoma"/>
          <w:sz w:val="20"/>
          <w:szCs w:val="20"/>
        </w:rPr>
        <w:t>deverão contemplar, no mínimo, uma das áreas de</w:t>
      </w:r>
      <w:r w:rsidRPr="006F059E">
        <w:rPr>
          <w:rFonts w:ascii="Calibri" w:hAnsi="Calibri" w:cs="Tahoma"/>
          <w:b/>
          <w:bCs/>
          <w:sz w:val="20"/>
          <w:szCs w:val="20"/>
        </w:rPr>
        <w:t xml:space="preserve"> </w:t>
      </w:r>
      <w:r w:rsidRPr="006F059E">
        <w:rPr>
          <w:rFonts w:ascii="Calibri" w:hAnsi="Calibri" w:cs="Tahoma"/>
          <w:sz w:val="20"/>
          <w:szCs w:val="20"/>
        </w:rPr>
        <w:t xml:space="preserve">abrangência das 13 (treze) Diretorias Regionais de Educação (DRE) da SME: Butantã, Campo Limpo, Capela do </w:t>
      </w:r>
      <w:r w:rsidRPr="006F059E">
        <w:rPr>
          <w:rFonts w:ascii="Calibri" w:hAnsi="Calibri" w:cs="Tahoma"/>
          <w:sz w:val="20"/>
          <w:szCs w:val="20"/>
        </w:rPr>
        <w:lastRenderedPageBreak/>
        <w:t xml:space="preserve">Socorro, Freguesia/Brasilândia, Guaianases, Ipiranga, Itaquera, Jaçanã/Tremembé, Penha, Pirituba, Santo Amaro, São Mateus e São Miguel. Em cada área de abrangência, poderão ainda selecionar os distritos com maior número de áreas com IPVS de média (4), alta (5) e muito alta (6) vulnerabilidade, numerados de 1 a 56 na Tabela 1. do Anexo VIII  deste Edital.   </w:t>
      </w:r>
    </w:p>
    <w:p w14:paraId="07E12EFC" w14:textId="77777777" w:rsidR="00592B4A" w:rsidRPr="006F059E" w:rsidRDefault="00592B4A" w:rsidP="00EF3E54">
      <w:p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EIXO EDUCAÇÃO</w:t>
      </w:r>
      <w:r w:rsidRPr="006F059E">
        <w:rPr>
          <w:rFonts w:ascii="Calibri" w:hAnsi="Calibri" w:cs="Tahoma"/>
          <w:sz w:val="20"/>
          <w:szCs w:val="20"/>
        </w:rPr>
        <w:t xml:space="preserve">    </w:t>
      </w:r>
    </w:p>
    <w:p w14:paraId="64D428C0" w14:textId="77777777" w:rsidR="00592B4A" w:rsidRPr="006F059E" w:rsidRDefault="00592B4A" w:rsidP="00771F38">
      <w:pPr>
        <w:numPr>
          <w:ilvl w:val="1"/>
          <w:numId w:val="13"/>
        </w:numPr>
        <w:spacing w:line="360" w:lineRule="auto"/>
        <w:ind w:left="426" w:hanging="426"/>
        <w:jc w:val="both"/>
        <w:rPr>
          <w:rFonts w:ascii="Calibri" w:hAnsi="Calibri" w:cs="Tahoma"/>
          <w:b/>
          <w:bCs/>
          <w:sz w:val="20"/>
          <w:szCs w:val="20"/>
        </w:rPr>
      </w:pPr>
      <w:r w:rsidRPr="006F059E">
        <w:rPr>
          <w:rFonts w:ascii="Calibri" w:hAnsi="Calibri" w:cs="Tahoma"/>
          <w:b/>
          <w:bCs/>
          <w:sz w:val="20"/>
          <w:szCs w:val="20"/>
        </w:rPr>
        <w:t>LINHA DE AÇÃO:</w:t>
      </w:r>
      <w:r w:rsidRPr="006F059E">
        <w:rPr>
          <w:rFonts w:ascii="Calibri" w:hAnsi="Calibri" w:cs="Tahoma"/>
          <w:b/>
          <w:bCs/>
          <w:color w:val="FF0000"/>
          <w:sz w:val="20"/>
          <w:szCs w:val="20"/>
        </w:rPr>
        <w:t xml:space="preserve"> </w:t>
      </w:r>
      <w:r w:rsidRPr="006F059E">
        <w:rPr>
          <w:rFonts w:ascii="Calibri" w:hAnsi="Calibri" w:cs="Tahoma"/>
          <w:b/>
          <w:bCs/>
          <w:sz w:val="20"/>
          <w:szCs w:val="20"/>
        </w:rPr>
        <w:t>Capacitação e treinamento</w:t>
      </w:r>
      <w:r w:rsidRPr="006F059E">
        <w:rPr>
          <w:rFonts w:ascii="Calibri" w:hAnsi="Calibri" w:cs="Tahoma"/>
          <w:b/>
          <w:bCs/>
          <w:color w:val="FF0000"/>
          <w:sz w:val="20"/>
          <w:szCs w:val="20"/>
        </w:rPr>
        <w:t xml:space="preserve"> </w:t>
      </w:r>
    </w:p>
    <w:p w14:paraId="3A2C3839" w14:textId="77777777" w:rsidR="00592B4A" w:rsidRPr="006F059E" w:rsidRDefault="00592B4A" w:rsidP="006E23F5">
      <w:pPr>
        <w:rPr>
          <w:rFonts w:ascii="Calibri" w:hAnsi="Calibri" w:cs="Tahoma"/>
          <w:b/>
          <w:bCs/>
          <w:sz w:val="20"/>
          <w:szCs w:val="20"/>
        </w:rPr>
      </w:pPr>
      <w:r w:rsidRPr="006F059E">
        <w:rPr>
          <w:rFonts w:ascii="Calibri" w:hAnsi="Calibri" w:cs="Tahoma"/>
          <w:b/>
          <w:bCs/>
          <w:sz w:val="20"/>
          <w:szCs w:val="20"/>
        </w:rPr>
        <w:t xml:space="preserve">Propostas de: </w:t>
      </w:r>
    </w:p>
    <w:p w14:paraId="4D75C0D1" w14:textId="77777777" w:rsidR="00592B4A" w:rsidRPr="006F059E" w:rsidRDefault="00592B4A" w:rsidP="006E23F5">
      <w:pPr>
        <w:rPr>
          <w:rFonts w:ascii="Calibri" w:hAnsi="Calibri" w:cs="Tahoma"/>
          <w:sz w:val="20"/>
          <w:szCs w:val="20"/>
        </w:rPr>
      </w:pPr>
    </w:p>
    <w:p w14:paraId="3972F129" w14:textId="77777777" w:rsidR="00592B4A" w:rsidRPr="006F059E" w:rsidRDefault="00592B4A" w:rsidP="00EF3E54">
      <w:pPr>
        <w:spacing w:line="360" w:lineRule="auto"/>
        <w:jc w:val="both"/>
        <w:rPr>
          <w:rFonts w:ascii="Calibri" w:hAnsi="Calibri" w:cs="Tahoma"/>
          <w:sz w:val="20"/>
          <w:szCs w:val="20"/>
        </w:rPr>
      </w:pPr>
      <w:r w:rsidRPr="006F059E">
        <w:rPr>
          <w:rFonts w:ascii="Calibri" w:hAnsi="Calibri" w:cs="Tahoma"/>
          <w:sz w:val="20"/>
          <w:szCs w:val="20"/>
        </w:rPr>
        <w:t xml:space="preserve">- Projeto(s) de </w:t>
      </w:r>
      <w:r w:rsidRPr="006F059E">
        <w:rPr>
          <w:rFonts w:ascii="Calibri" w:hAnsi="Calibri" w:cs="Tahoma"/>
          <w:b/>
          <w:bCs/>
          <w:sz w:val="20"/>
          <w:szCs w:val="20"/>
          <w:u w:val="single"/>
        </w:rPr>
        <w:t>busca ativa</w:t>
      </w:r>
      <w:r w:rsidRPr="006F059E">
        <w:rPr>
          <w:rFonts w:ascii="Calibri" w:hAnsi="Calibri" w:cs="Tahoma"/>
          <w:b/>
          <w:bCs/>
          <w:sz w:val="20"/>
          <w:szCs w:val="20"/>
        </w:rPr>
        <w:t xml:space="preserve"> </w:t>
      </w:r>
      <w:r w:rsidRPr="006F059E">
        <w:rPr>
          <w:rFonts w:ascii="Calibri" w:hAnsi="Calibri" w:cs="Tahoma"/>
          <w:sz w:val="20"/>
          <w:szCs w:val="20"/>
        </w:rPr>
        <w:t xml:space="preserve">de pessoas idosas com objetivo de aumentar o número de matriculadas nos </w:t>
      </w:r>
      <w:r w:rsidRPr="006F059E">
        <w:rPr>
          <w:rFonts w:ascii="Calibri" w:hAnsi="Calibri" w:cs="Tahoma"/>
          <w:sz w:val="20"/>
          <w:szCs w:val="20"/>
          <w:shd w:val="clear" w:color="auto" w:fill="FFFFFF"/>
        </w:rPr>
        <w:t>Centros Municipais de Capacitação e Treinamento (CMCT), equipamentos da Secretaria Municipal de Educação (SME) em São Miguel Paulista e no Itaim Paulista.</w:t>
      </w:r>
    </w:p>
    <w:p w14:paraId="099A8691" w14:textId="77777777" w:rsidR="00592B4A" w:rsidRPr="006F059E" w:rsidRDefault="00592B4A" w:rsidP="006E23F5">
      <w:pPr>
        <w:rPr>
          <w:rFonts w:ascii="Calibri" w:hAnsi="Calibri" w:cs="Tahoma"/>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São Miguel Paulista, Itaim Paulista e distritos próximos.  </w:t>
      </w:r>
    </w:p>
    <w:p w14:paraId="082925E5" w14:textId="77777777" w:rsidR="00592B4A" w:rsidRPr="006F059E" w:rsidRDefault="00592B4A" w:rsidP="006E23F5">
      <w:pPr>
        <w:spacing w:line="360" w:lineRule="auto"/>
        <w:jc w:val="both"/>
        <w:rPr>
          <w:rFonts w:ascii="Calibri" w:hAnsi="Calibri" w:cs="Tahoma"/>
          <w:b/>
          <w:bCs/>
          <w:sz w:val="20"/>
          <w:szCs w:val="20"/>
        </w:rPr>
      </w:pPr>
    </w:p>
    <w:p w14:paraId="2D9F8507" w14:textId="77777777" w:rsidR="00592B4A" w:rsidRPr="006F059E" w:rsidRDefault="00592B4A" w:rsidP="00EF3E54">
      <w:p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EIXO EDUCAÇÃO</w:t>
      </w:r>
      <w:r w:rsidRPr="006F059E">
        <w:rPr>
          <w:rFonts w:ascii="Calibri" w:hAnsi="Calibri" w:cs="Tahoma"/>
          <w:sz w:val="20"/>
          <w:szCs w:val="20"/>
        </w:rPr>
        <w:t xml:space="preserve">    </w:t>
      </w:r>
    </w:p>
    <w:p w14:paraId="5BBF3848" w14:textId="77777777" w:rsidR="00592B4A" w:rsidRPr="006F059E" w:rsidRDefault="00592B4A" w:rsidP="00771F38">
      <w:pPr>
        <w:numPr>
          <w:ilvl w:val="1"/>
          <w:numId w:val="13"/>
        </w:numPr>
        <w:spacing w:line="360" w:lineRule="auto"/>
        <w:ind w:left="426" w:hanging="426"/>
        <w:jc w:val="both"/>
        <w:rPr>
          <w:rFonts w:ascii="Calibri" w:hAnsi="Calibri" w:cs="Tahoma"/>
          <w:sz w:val="20"/>
          <w:szCs w:val="20"/>
        </w:rPr>
      </w:pPr>
      <w:r w:rsidRPr="006F059E">
        <w:rPr>
          <w:rFonts w:ascii="Calibri" w:hAnsi="Calibri" w:cs="Tahoma"/>
          <w:b/>
          <w:bCs/>
          <w:sz w:val="20"/>
          <w:szCs w:val="20"/>
        </w:rPr>
        <w:t>LINHA DE AÇÃO</w:t>
      </w:r>
      <w:r w:rsidRPr="006F059E">
        <w:rPr>
          <w:rFonts w:ascii="Calibri" w:hAnsi="Calibri" w:cs="Tahoma"/>
          <w:sz w:val="20"/>
          <w:szCs w:val="20"/>
        </w:rPr>
        <w:t xml:space="preserve">: </w:t>
      </w:r>
      <w:r w:rsidRPr="006F059E">
        <w:rPr>
          <w:rFonts w:ascii="Calibri" w:hAnsi="Calibri" w:cs="Tahoma"/>
          <w:b/>
          <w:bCs/>
          <w:sz w:val="20"/>
          <w:szCs w:val="20"/>
        </w:rPr>
        <w:t xml:space="preserve">Inclusão digital </w:t>
      </w:r>
    </w:p>
    <w:p w14:paraId="51DEFAB9" w14:textId="77777777" w:rsidR="00592B4A" w:rsidRPr="006F059E" w:rsidRDefault="00592B4A" w:rsidP="006E23F5">
      <w:pPr>
        <w:spacing w:line="360" w:lineRule="auto"/>
        <w:jc w:val="both"/>
        <w:rPr>
          <w:rFonts w:ascii="Calibri" w:hAnsi="Calibri" w:cs="Tahoma"/>
          <w:b/>
          <w:bCs/>
          <w:sz w:val="20"/>
          <w:szCs w:val="20"/>
        </w:rPr>
      </w:pPr>
      <w:r w:rsidRPr="006F059E">
        <w:rPr>
          <w:rFonts w:ascii="Calibri" w:hAnsi="Calibri" w:cs="Tahoma"/>
          <w:b/>
          <w:bCs/>
          <w:sz w:val="20"/>
          <w:szCs w:val="20"/>
        </w:rPr>
        <w:t xml:space="preserve">Propostas de: </w:t>
      </w:r>
    </w:p>
    <w:p w14:paraId="72455981" w14:textId="77777777" w:rsidR="00592B4A" w:rsidRPr="006F059E" w:rsidRDefault="00592B4A" w:rsidP="006E23F5">
      <w:pPr>
        <w:spacing w:line="360" w:lineRule="auto"/>
        <w:jc w:val="both"/>
        <w:rPr>
          <w:rFonts w:ascii="Calibri" w:hAnsi="Calibri" w:cs="Tahoma"/>
          <w:sz w:val="20"/>
          <w:szCs w:val="20"/>
        </w:rPr>
      </w:pPr>
      <w:r w:rsidRPr="006F059E">
        <w:rPr>
          <w:rFonts w:ascii="Calibri" w:hAnsi="Calibri" w:cs="Tahoma"/>
          <w:sz w:val="20"/>
          <w:szCs w:val="20"/>
        </w:rPr>
        <w:t xml:space="preserve">- Projeto (s) de curso de informática para a pessoa idosa, preferencialmente conduzido por jovens, com o propósito de ensinar o uso de computador e de dispositivos móveis (internet e aplicativos) visando também o fortalecimento de vínculos </w:t>
      </w:r>
      <w:proofErr w:type="spellStart"/>
      <w:r w:rsidRPr="006F059E">
        <w:rPr>
          <w:rFonts w:ascii="Calibri" w:hAnsi="Calibri" w:cs="Tahoma"/>
          <w:sz w:val="20"/>
          <w:szCs w:val="20"/>
        </w:rPr>
        <w:t>intergeracionais</w:t>
      </w:r>
      <w:proofErr w:type="spellEnd"/>
      <w:r w:rsidRPr="006F059E">
        <w:rPr>
          <w:rFonts w:ascii="Calibri" w:hAnsi="Calibri" w:cs="Tahoma"/>
          <w:sz w:val="20"/>
          <w:szCs w:val="20"/>
        </w:rPr>
        <w:t xml:space="preserve">.     </w:t>
      </w:r>
    </w:p>
    <w:p w14:paraId="6987A2F2" w14:textId="77777777" w:rsidR="00592B4A" w:rsidRPr="006F059E" w:rsidRDefault="00592B4A" w:rsidP="002D1A58">
      <w:pPr>
        <w:spacing w:line="360" w:lineRule="auto"/>
        <w:jc w:val="both"/>
        <w:rPr>
          <w:rFonts w:ascii="Calibri" w:hAnsi="Calibri" w:cs="Tahoma"/>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Brasilândia, Jardim </w:t>
      </w:r>
      <w:proofErr w:type="spellStart"/>
      <w:r w:rsidRPr="006F059E">
        <w:rPr>
          <w:rFonts w:ascii="Calibri" w:hAnsi="Calibri" w:cs="Tahoma"/>
          <w:sz w:val="20"/>
          <w:szCs w:val="20"/>
        </w:rPr>
        <w:t>Angela</w:t>
      </w:r>
      <w:proofErr w:type="spellEnd"/>
      <w:r w:rsidRPr="006F059E">
        <w:rPr>
          <w:rFonts w:ascii="Calibri" w:hAnsi="Calibri" w:cs="Tahoma"/>
          <w:sz w:val="20"/>
          <w:szCs w:val="20"/>
        </w:rPr>
        <w:t xml:space="preserve">, Grajaú, Lajeado, Jardim Helena, Cidade Tiradentes.  </w:t>
      </w:r>
    </w:p>
    <w:p w14:paraId="13830C23" w14:textId="77777777" w:rsidR="00592B4A" w:rsidRPr="006F059E" w:rsidRDefault="00592B4A" w:rsidP="00C87ACE">
      <w:pPr>
        <w:numPr>
          <w:ilvl w:val="0"/>
          <w:numId w:val="13"/>
        </w:num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EIXO PROTEÇÃO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6"/>
      </w:tblGrid>
      <w:tr w:rsidR="00592B4A" w:rsidRPr="006F059E" w14:paraId="4A731186" w14:textId="77777777">
        <w:tc>
          <w:tcPr>
            <w:tcW w:w="8978" w:type="dxa"/>
          </w:tcPr>
          <w:p w14:paraId="2575559C" w14:textId="77777777" w:rsidR="00592B4A" w:rsidRPr="006F059E" w:rsidRDefault="00592B4A" w:rsidP="00771F38">
            <w:pPr>
              <w:numPr>
                <w:ilvl w:val="1"/>
                <w:numId w:val="13"/>
              </w:numPr>
              <w:autoSpaceDE w:val="0"/>
              <w:autoSpaceDN w:val="0"/>
              <w:adjustRightInd w:val="0"/>
              <w:spacing w:before="120" w:after="120" w:line="360" w:lineRule="auto"/>
              <w:ind w:left="532" w:hanging="426"/>
              <w:jc w:val="both"/>
              <w:rPr>
                <w:rFonts w:ascii="Calibri" w:hAnsi="Calibri" w:cs="Tahoma"/>
                <w:b/>
                <w:bCs/>
                <w:sz w:val="20"/>
                <w:szCs w:val="20"/>
              </w:rPr>
            </w:pPr>
            <w:r w:rsidRPr="006F059E">
              <w:rPr>
                <w:rFonts w:ascii="Calibri" w:hAnsi="Calibri" w:cs="Tahoma"/>
                <w:b/>
                <w:bCs/>
                <w:sz w:val="20"/>
                <w:szCs w:val="20"/>
              </w:rPr>
              <w:t>LINHA DE AÇÃO: Combate e prevenção à violência</w:t>
            </w:r>
          </w:p>
          <w:p w14:paraId="216212AC" w14:textId="77777777" w:rsidR="00592B4A" w:rsidRPr="006F059E" w:rsidRDefault="00592B4A" w:rsidP="001F2F0F">
            <w:pPr>
              <w:tabs>
                <w:tab w:val="left" w:pos="720"/>
              </w:tabs>
              <w:autoSpaceDE w:val="0"/>
              <w:autoSpaceDN w:val="0"/>
              <w:adjustRightInd w:val="0"/>
              <w:spacing w:before="120" w:after="120" w:line="360" w:lineRule="auto"/>
              <w:ind w:left="360"/>
              <w:jc w:val="both"/>
              <w:rPr>
                <w:rFonts w:ascii="Calibri" w:hAnsi="Calibri" w:cs="Tahoma"/>
                <w:b/>
                <w:bCs/>
                <w:sz w:val="20"/>
                <w:szCs w:val="20"/>
              </w:rPr>
            </w:pPr>
            <w:r w:rsidRPr="006F059E">
              <w:rPr>
                <w:rFonts w:ascii="Calibri" w:hAnsi="Calibri" w:cs="Tahoma"/>
                <w:b/>
                <w:bCs/>
                <w:sz w:val="20"/>
                <w:szCs w:val="20"/>
              </w:rPr>
              <w:t>PROPOSTAS DESTA LINHA SERÃO CONSIDERADAS PRIORITÁRIAS PARA EFEITOS DE CLASSIFICAÇÃO</w:t>
            </w:r>
          </w:p>
        </w:tc>
      </w:tr>
      <w:tr w:rsidR="00592B4A" w:rsidRPr="006F059E" w14:paraId="69F9FDDE" w14:textId="77777777">
        <w:tc>
          <w:tcPr>
            <w:tcW w:w="8978" w:type="dxa"/>
          </w:tcPr>
          <w:p w14:paraId="3B740EA2" w14:textId="77777777" w:rsidR="00592B4A" w:rsidRPr="006F059E" w:rsidRDefault="00592B4A" w:rsidP="001F2F0F">
            <w:pPr>
              <w:spacing w:line="360" w:lineRule="auto"/>
              <w:jc w:val="both"/>
              <w:rPr>
                <w:rFonts w:ascii="Calibri" w:hAnsi="Calibri" w:cs="Tahoma"/>
                <w:b/>
                <w:bCs/>
                <w:sz w:val="20"/>
                <w:szCs w:val="20"/>
              </w:rPr>
            </w:pPr>
            <w:r w:rsidRPr="006F059E">
              <w:rPr>
                <w:rFonts w:ascii="Calibri" w:hAnsi="Calibri" w:cs="Tahoma"/>
                <w:b/>
                <w:bCs/>
                <w:sz w:val="20"/>
                <w:szCs w:val="20"/>
              </w:rPr>
              <w:t xml:space="preserve">Propostas de: </w:t>
            </w:r>
          </w:p>
          <w:p w14:paraId="6E62253B" w14:textId="77777777" w:rsidR="00592B4A" w:rsidRPr="006F059E" w:rsidRDefault="00592B4A" w:rsidP="001F2F0F">
            <w:pPr>
              <w:spacing w:line="360" w:lineRule="auto"/>
              <w:jc w:val="both"/>
              <w:rPr>
                <w:rFonts w:ascii="Calibri" w:hAnsi="Calibri" w:cs="Tahoma"/>
                <w:sz w:val="20"/>
                <w:szCs w:val="20"/>
                <w:shd w:val="clear" w:color="auto" w:fill="FFFFFF"/>
              </w:rPr>
            </w:pPr>
            <w:r w:rsidRPr="006F059E">
              <w:rPr>
                <w:rFonts w:ascii="Calibri" w:hAnsi="Calibri" w:cs="Tahoma"/>
                <w:sz w:val="20"/>
                <w:szCs w:val="20"/>
              </w:rPr>
              <w:t xml:space="preserve">- Projeto (s) de </w:t>
            </w:r>
            <w:r w:rsidRPr="006F059E">
              <w:rPr>
                <w:rFonts w:ascii="Calibri" w:hAnsi="Calibri" w:cs="Tahoma"/>
                <w:sz w:val="20"/>
                <w:szCs w:val="20"/>
                <w:shd w:val="clear" w:color="auto" w:fill="FFFFFF"/>
              </w:rPr>
              <w:t xml:space="preserve">conscientização social para o enfrentamento da problemática e de orientação à pessoa idosa vítima de violência.     </w:t>
            </w:r>
          </w:p>
          <w:p w14:paraId="463B341B" w14:textId="77777777" w:rsidR="00592B4A" w:rsidRPr="006F059E" w:rsidRDefault="00592B4A" w:rsidP="001F2F0F">
            <w:pPr>
              <w:spacing w:line="360" w:lineRule="auto"/>
              <w:jc w:val="both"/>
              <w:rPr>
                <w:rFonts w:ascii="Calibri" w:hAnsi="Calibri" w:cs="Tahoma"/>
                <w:sz w:val="20"/>
                <w:szCs w:val="20"/>
                <w:shd w:val="clear" w:color="auto" w:fill="FFFFFF"/>
              </w:rPr>
            </w:pPr>
            <w:r w:rsidRPr="006F059E">
              <w:rPr>
                <w:rFonts w:ascii="Calibri" w:hAnsi="Calibri" w:cs="Tahoma"/>
                <w:sz w:val="20"/>
                <w:szCs w:val="20"/>
                <w:shd w:val="clear" w:color="auto" w:fill="FFFFFF"/>
              </w:rPr>
              <w:t xml:space="preserve">- Projeto (s) de pesquisa e identificação de projetos, programas, ações e experiências exitosas de políticas públicas nacionais e internacionais de prevenção e combate à violência contra a pessoa idosa, com aplicabilidade e potencialidade para serem replicadas na cidade de São Paulo.    </w:t>
            </w:r>
          </w:p>
          <w:p w14:paraId="684ACA65" w14:textId="77777777" w:rsidR="00592B4A" w:rsidRPr="006F059E" w:rsidRDefault="00592B4A" w:rsidP="001F2F0F">
            <w:pPr>
              <w:spacing w:line="360" w:lineRule="auto"/>
              <w:jc w:val="both"/>
              <w:rPr>
                <w:rFonts w:ascii="Calibri" w:hAnsi="Calibri" w:cs="Tahoma"/>
                <w:sz w:val="20"/>
                <w:szCs w:val="20"/>
              </w:rPr>
            </w:pPr>
            <w:r w:rsidRPr="006F059E">
              <w:rPr>
                <w:rFonts w:ascii="Calibri" w:hAnsi="Calibri" w:cs="Tahoma"/>
                <w:sz w:val="20"/>
                <w:szCs w:val="20"/>
              </w:rPr>
              <w:t xml:space="preserve">- Projeto (s) de desenvolvimento de aplicativo de acesso gratuito e rápido aos canais de denúncia e à rede de proteção formal ou informal (comunidade, familiares) que sejam didáticos, amigáveis, acessíveis e inclusivos ao público idoso, prevendo teste, treinamento e monitoramento dos usuários iniciais.  </w:t>
            </w:r>
          </w:p>
          <w:p w14:paraId="184375B0" w14:textId="77777777" w:rsidR="00592B4A" w:rsidRPr="006F059E" w:rsidRDefault="00592B4A" w:rsidP="001F2F0F">
            <w:pPr>
              <w:spacing w:line="360" w:lineRule="auto"/>
              <w:jc w:val="both"/>
              <w:rPr>
                <w:rFonts w:ascii="Calibri" w:hAnsi="Calibri" w:cs="Tahoma"/>
                <w:sz w:val="20"/>
                <w:szCs w:val="20"/>
                <w:shd w:val="clear" w:color="auto" w:fill="FFFFFF"/>
              </w:rPr>
            </w:pPr>
            <w:r w:rsidRPr="006F059E">
              <w:rPr>
                <w:rFonts w:ascii="Calibri" w:hAnsi="Calibri" w:cs="Tahoma"/>
                <w:sz w:val="20"/>
                <w:szCs w:val="20"/>
                <w:shd w:val="clear" w:color="auto" w:fill="FFFFFF"/>
              </w:rPr>
              <w:t xml:space="preserve">- Projeto (s) de capacitação de profissionais da rede pública e de cuidadores profissionais com enfoque na identificação de situações de violência e de suporte a pessoa idosa vítima de violência.   </w:t>
            </w:r>
          </w:p>
          <w:p w14:paraId="6F06911D" w14:textId="77777777" w:rsidR="00592B4A" w:rsidRPr="006F059E" w:rsidRDefault="00592B4A" w:rsidP="001F2F0F">
            <w:pPr>
              <w:spacing w:line="360" w:lineRule="auto"/>
              <w:jc w:val="both"/>
              <w:rPr>
                <w:rFonts w:ascii="Calibri" w:hAnsi="Calibri" w:cs="Tahoma"/>
                <w:sz w:val="20"/>
                <w:szCs w:val="20"/>
              </w:rPr>
            </w:pPr>
            <w:r w:rsidRPr="006F059E">
              <w:rPr>
                <w:rFonts w:ascii="Calibri" w:hAnsi="Calibri" w:cs="Tahoma"/>
                <w:sz w:val="20"/>
                <w:szCs w:val="20"/>
              </w:rPr>
              <w:t xml:space="preserve">    </w:t>
            </w:r>
          </w:p>
        </w:tc>
      </w:tr>
      <w:tr w:rsidR="00592B4A" w:rsidRPr="006F059E" w14:paraId="5F86E87D" w14:textId="77777777">
        <w:tc>
          <w:tcPr>
            <w:tcW w:w="8978" w:type="dxa"/>
          </w:tcPr>
          <w:p w14:paraId="368D2310" w14:textId="77777777" w:rsidR="00592B4A" w:rsidRPr="006F059E" w:rsidRDefault="00592B4A" w:rsidP="002E19D1">
            <w:pPr>
              <w:spacing w:line="360" w:lineRule="auto"/>
              <w:jc w:val="both"/>
              <w:rPr>
                <w:rFonts w:ascii="Calibri" w:hAnsi="Calibri" w:cs="Tahoma"/>
                <w:sz w:val="20"/>
                <w:szCs w:val="20"/>
              </w:rPr>
            </w:pPr>
            <w:r w:rsidRPr="006F059E">
              <w:rPr>
                <w:rFonts w:ascii="Calibri" w:hAnsi="Calibri" w:cs="Tahoma"/>
                <w:b/>
                <w:bCs/>
                <w:sz w:val="20"/>
                <w:szCs w:val="20"/>
              </w:rPr>
              <w:lastRenderedPageBreak/>
              <w:t>Territórios prioritários</w:t>
            </w:r>
            <w:r w:rsidRPr="006F059E">
              <w:rPr>
                <w:rFonts w:ascii="Calibri" w:hAnsi="Calibri" w:cs="Tahoma"/>
                <w:sz w:val="20"/>
                <w:szCs w:val="20"/>
              </w:rPr>
              <w:t xml:space="preserve">: distritos com maior número de áreas com IPVS de média (4), alta (5) e muito alta (6) vulnerabilidade, numerados de 1 a 56 na Tabela 1. do Anexo VII  deste Edital.    </w:t>
            </w:r>
          </w:p>
        </w:tc>
      </w:tr>
    </w:tbl>
    <w:p w14:paraId="5591EEC8" w14:textId="77777777" w:rsidR="00592B4A" w:rsidRPr="006F059E" w:rsidRDefault="00592B4A" w:rsidP="00C87ACE">
      <w:pPr>
        <w:autoSpaceDE w:val="0"/>
        <w:autoSpaceDN w:val="0"/>
        <w:adjustRightInd w:val="0"/>
        <w:spacing w:before="120" w:after="120" w:line="360" w:lineRule="auto"/>
        <w:jc w:val="both"/>
        <w:rPr>
          <w:rFonts w:ascii="Calibri" w:hAnsi="Calibri" w:cs="Tahoma"/>
          <w:b/>
          <w:bCs/>
          <w:sz w:val="20"/>
          <w:szCs w:val="20"/>
          <w:u w:val="single"/>
        </w:rPr>
      </w:pPr>
    </w:p>
    <w:p w14:paraId="5A8253A9" w14:textId="77777777" w:rsidR="00592B4A" w:rsidRPr="006F059E" w:rsidRDefault="00592B4A" w:rsidP="00C87ACE">
      <w:p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EIXO PROTEÇÃO</w:t>
      </w:r>
    </w:p>
    <w:p w14:paraId="54D04E8A" w14:textId="77777777" w:rsidR="00592B4A" w:rsidRPr="006F059E" w:rsidRDefault="00592B4A" w:rsidP="00771F38">
      <w:pPr>
        <w:numPr>
          <w:ilvl w:val="1"/>
          <w:numId w:val="13"/>
        </w:numPr>
        <w:spacing w:line="360" w:lineRule="auto"/>
        <w:ind w:left="426" w:hanging="426"/>
        <w:jc w:val="both"/>
        <w:rPr>
          <w:rFonts w:ascii="Calibri" w:hAnsi="Calibri" w:cs="Tahoma"/>
          <w:b/>
          <w:bCs/>
          <w:sz w:val="20"/>
          <w:szCs w:val="20"/>
        </w:rPr>
      </w:pPr>
      <w:r w:rsidRPr="006F059E">
        <w:rPr>
          <w:rFonts w:ascii="Calibri" w:hAnsi="Calibri" w:cs="Tahoma"/>
          <w:b/>
          <w:bCs/>
          <w:sz w:val="20"/>
          <w:szCs w:val="20"/>
        </w:rPr>
        <w:t xml:space="preserve">LINHA DE AÇÃO: Fortalecimento de direitos e garantias </w:t>
      </w:r>
    </w:p>
    <w:p w14:paraId="5661DD4C" w14:textId="77777777" w:rsidR="00592B4A" w:rsidRPr="006F059E" w:rsidRDefault="00592B4A" w:rsidP="002A7734">
      <w:pPr>
        <w:spacing w:line="360" w:lineRule="auto"/>
        <w:jc w:val="both"/>
        <w:rPr>
          <w:rFonts w:ascii="Calibri" w:hAnsi="Calibri" w:cs="Tahoma"/>
          <w:b/>
          <w:bCs/>
          <w:sz w:val="20"/>
          <w:szCs w:val="20"/>
        </w:rPr>
      </w:pPr>
      <w:r w:rsidRPr="006F059E">
        <w:rPr>
          <w:rFonts w:ascii="Calibri" w:hAnsi="Calibri" w:cs="Tahoma"/>
          <w:b/>
          <w:bCs/>
          <w:sz w:val="20"/>
          <w:szCs w:val="20"/>
        </w:rPr>
        <w:t xml:space="preserve">Propostas de: </w:t>
      </w:r>
    </w:p>
    <w:p w14:paraId="03738C4C"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b/>
          <w:bCs/>
          <w:sz w:val="20"/>
          <w:szCs w:val="20"/>
        </w:rPr>
        <w:t xml:space="preserve">- </w:t>
      </w:r>
      <w:r w:rsidRPr="006F059E">
        <w:rPr>
          <w:rFonts w:ascii="Calibri" w:hAnsi="Calibri" w:cs="Tahoma"/>
          <w:sz w:val="20"/>
          <w:szCs w:val="20"/>
        </w:rPr>
        <w:t>Projeto (s) itinerante de divulgação do Estatuto do Idoso no município, bem como de orientação jurídica ao acesso de direitos garantidos pela legislação vigente;</w:t>
      </w:r>
    </w:p>
    <w:p w14:paraId="02D9F15E"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sz w:val="20"/>
          <w:szCs w:val="20"/>
        </w:rPr>
        <w:t xml:space="preserve">- Projeto (s) de divulgação de informações sobre a pessoa idosa em plataformas de mídia com linguagem amigável, leiga, acessível e inclusiva ao público-alvo, seus familiares e redes de apoio, visando à apropriação de direitos.   </w:t>
      </w:r>
    </w:p>
    <w:p w14:paraId="7E0D47A3"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distritos com maior número de áreas com IPVS de média (4), alta (5) e muito alta (6) vulnerabilidade, numerados de 1 a 56 na Tabela 1. do Anexo VII  deste Edital.   </w:t>
      </w:r>
    </w:p>
    <w:p w14:paraId="5E8223AA" w14:textId="77777777" w:rsidR="00592B4A" w:rsidRPr="006F059E" w:rsidRDefault="00592B4A" w:rsidP="00AC0AE5">
      <w:pPr>
        <w:autoSpaceDE w:val="0"/>
        <w:autoSpaceDN w:val="0"/>
        <w:adjustRightInd w:val="0"/>
        <w:spacing w:line="360" w:lineRule="auto"/>
        <w:jc w:val="both"/>
        <w:rPr>
          <w:rFonts w:ascii="Calibri" w:hAnsi="Calibri" w:cs="Tahoma"/>
          <w:sz w:val="20"/>
          <w:szCs w:val="20"/>
        </w:rPr>
      </w:pPr>
      <w:r w:rsidRPr="006F059E">
        <w:rPr>
          <w:rFonts w:ascii="Calibri" w:hAnsi="Calibri" w:cs="Tahoma"/>
          <w:sz w:val="20"/>
          <w:szCs w:val="20"/>
        </w:rPr>
        <w:t xml:space="preserve">    </w:t>
      </w:r>
    </w:p>
    <w:p w14:paraId="419F0D72" w14:textId="77777777" w:rsidR="00592B4A" w:rsidRPr="006F059E" w:rsidRDefault="00592B4A" w:rsidP="00AC0AE5">
      <w:pPr>
        <w:numPr>
          <w:ilvl w:val="0"/>
          <w:numId w:val="13"/>
        </w:num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 xml:space="preserve">EIXO SAÚDE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6"/>
      </w:tblGrid>
      <w:tr w:rsidR="00592B4A" w:rsidRPr="006F059E" w14:paraId="43FEE04B" w14:textId="77777777">
        <w:tc>
          <w:tcPr>
            <w:tcW w:w="8978" w:type="dxa"/>
          </w:tcPr>
          <w:p w14:paraId="0DD39C58" w14:textId="77777777" w:rsidR="00592B4A" w:rsidRPr="006F059E" w:rsidRDefault="00592B4A" w:rsidP="00771F38">
            <w:pPr>
              <w:numPr>
                <w:ilvl w:val="1"/>
                <w:numId w:val="13"/>
              </w:numPr>
              <w:autoSpaceDE w:val="0"/>
              <w:autoSpaceDN w:val="0"/>
              <w:adjustRightInd w:val="0"/>
              <w:spacing w:before="120" w:after="120" w:line="360" w:lineRule="auto"/>
              <w:ind w:left="532" w:hanging="426"/>
              <w:jc w:val="both"/>
              <w:rPr>
                <w:rFonts w:ascii="Calibri" w:hAnsi="Calibri" w:cs="Tahoma"/>
                <w:b/>
                <w:bCs/>
                <w:sz w:val="20"/>
                <w:szCs w:val="20"/>
              </w:rPr>
            </w:pPr>
            <w:r w:rsidRPr="006F059E">
              <w:rPr>
                <w:rFonts w:ascii="Calibri" w:hAnsi="Calibri" w:cs="Tahoma"/>
                <w:b/>
                <w:bCs/>
                <w:sz w:val="20"/>
                <w:szCs w:val="20"/>
              </w:rPr>
              <w:t>LINHA DE AÇÃO: Atenção, cuidado e bem-estar da pessoa idosa que vive só</w:t>
            </w:r>
          </w:p>
          <w:p w14:paraId="0A218BDA" w14:textId="77777777" w:rsidR="00592B4A" w:rsidRPr="006F059E" w:rsidRDefault="00592B4A" w:rsidP="001F2F0F">
            <w:pPr>
              <w:tabs>
                <w:tab w:val="left" w:pos="720"/>
              </w:tabs>
              <w:autoSpaceDE w:val="0"/>
              <w:autoSpaceDN w:val="0"/>
              <w:adjustRightInd w:val="0"/>
              <w:spacing w:before="120" w:after="120" w:line="360" w:lineRule="auto"/>
              <w:ind w:left="360"/>
              <w:jc w:val="both"/>
              <w:rPr>
                <w:rFonts w:ascii="Calibri" w:hAnsi="Calibri" w:cs="Tahoma"/>
                <w:b/>
                <w:bCs/>
                <w:sz w:val="20"/>
                <w:szCs w:val="20"/>
              </w:rPr>
            </w:pPr>
            <w:r w:rsidRPr="006F059E">
              <w:rPr>
                <w:rFonts w:ascii="Calibri" w:hAnsi="Calibri" w:cs="Tahoma"/>
                <w:b/>
                <w:bCs/>
                <w:sz w:val="20"/>
                <w:szCs w:val="20"/>
              </w:rPr>
              <w:t>PROPOSTAS DESTA LINHA SERÃO CONSIDERADAS PRIORITÁRIAS PARA EFEITOS DE CLASSIFICAÇÃO</w:t>
            </w:r>
          </w:p>
        </w:tc>
      </w:tr>
      <w:tr w:rsidR="00592B4A" w:rsidRPr="006F059E" w14:paraId="7C7558FF" w14:textId="77777777">
        <w:tc>
          <w:tcPr>
            <w:tcW w:w="8978" w:type="dxa"/>
          </w:tcPr>
          <w:p w14:paraId="23EF7CA2" w14:textId="77777777" w:rsidR="00592B4A" w:rsidRPr="006F059E" w:rsidRDefault="00592B4A" w:rsidP="001F2F0F">
            <w:pPr>
              <w:spacing w:line="360" w:lineRule="auto"/>
              <w:jc w:val="both"/>
              <w:rPr>
                <w:rFonts w:ascii="Calibri" w:hAnsi="Calibri" w:cs="Tahoma"/>
                <w:b/>
                <w:bCs/>
                <w:sz w:val="20"/>
                <w:szCs w:val="20"/>
              </w:rPr>
            </w:pPr>
            <w:r w:rsidRPr="006F059E">
              <w:rPr>
                <w:rFonts w:ascii="Calibri" w:hAnsi="Calibri" w:cs="Tahoma"/>
                <w:b/>
                <w:bCs/>
                <w:sz w:val="20"/>
                <w:szCs w:val="20"/>
              </w:rPr>
              <w:t xml:space="preserve">Propostas de: </w:t>
            </w:r>
          </w:p>
          <w:p w14:paraId="358D0F18" w14:textId="77777777" w:rsidR="00592B4A" w:rsidRPr="006F059E" w:rsidRDefault="00592B4A" w:rsidP="001F2F0F">
            <w:pPr>
              <w:spacing w:line="360" w:lineRule="auto"/>
              <w:jc w:val="both"/>
              <w:rPr>
                <w:rFonts w:ascii="Calibri" w:hAnsi="Calibri" w:cs="Tahoma"/>
                <w:sz w:val="20"/>
                <w:szCs w:val="20"/>
              </w:rPr>
            </w:pPr>
            <w:r w:rsidRPr="006F059E">
              <w:rPr>
                <w:rFonts w:ascii="Calibri" w:hAnsi="Calibri" w:cs="Tahoma"/>
                <w:sz w:val="20"/>
                <w:szCs w:val="20"/>
              </w:rPr>
              <w:t xml:space="preserve">- Projeto (s) de capacitação, monitoramento e gestão de cuidados comunitários para pessoas idosas com limitações funcionais, com rede de suporte social insuficiente ou desconhecida, e para pessoas longevas que residem sozinhas ou ficam sozinhas a maior parte do tempo.   </w:t>
            </w:r>
          </w:p>
          <w:p w14:paraId="7F88E70E" w14:textId="77777777" w:rsidR="00592B4A" w:rsidRPr="006F059E" w:rsidRDefault="00592B4A" w:rsidP="001F2F0F">
            <w:pPr>
              <w:spacing w:line="360" w:lineRule="auto"/>
              <w:jc w:val="both"/>
              <w:rPr>
                <w:rFonts w:ascii="Calibri" w:hAnsi="Calibri" w:cs="Tahoma"/>
                <w:sz w:val="20"/>
                <w:szCs w:val="20"/>
              </w:rPr>
            </w:pPr>
          </w:p>
          <w:p w14:paraId="4214EE09" w14:textId="77777777" w:rsidR="00592B4A" w:rsidRPr="006F059E" w:rsidRDefault="00592B4A" w:rsidP="001F2F0F">
            <w:pPr>
              <w:spacing w:line="360" w:lineRule="auto"/>
              <w:jc w:val="both"/>
              <w:rPr>
                <w:rFonts w:ascii="Calibri" w:hAnsi="Calibri" w:cs="Tahoma"/>
                <w:sz w:val="20"/>
                <w:szCs w:val="20"/>
              </w:rPr>
            </w:pPr>
            <w:r w:rsidRPr="006F059E">
              <w:rPr>
                <w:rFonts w:ascii="Calibri" w:hAnsi="Calibri" w:cs="Tahoma"/>
                <w:sz w:val="20"/>
                <w:szCs w:val="20"/>
              </w:rPr>
              <w:t>- Projeto (s) de fortalecimento de vínculos sociais e comunitários entre as pessoas idosas e diferentes gerações (</w:t>
            </w:r>
            <w:proofErr w:type="spellStart"/>
            <w:r w:rsidRPr="006F059E">
              <w:rPr>
                <w:rFonts w:ascii="Calibri" w:hAnsi="Calibri" w:cs="Tahoma"/>
                <w:sz w:val="20"/>
                <w:szCs w:val="20"/>
              </w:rPr>
              <w:t>intergeracionais</w:t>
            </w:r>
            <w:proofErr w:type="spellEnd"/>
            <w:r w:rsidRPr="006F059E">
              <w:rPr>
                <w:rFonts w:ascii="Calibri" w:hAnsi="Calibri" w:cs="Tahoma"/>
                <w:sz w:val="20"/>
                <w:szCs w:val="20"/>
              </w:rPr>
              <w:t>), com o objetivo de romper e prevenir situações de isolamento social.</w:t>
            </w:r>
          </w:p>
          <w:p w14:paraId="37FCA31D" w14:textId="77777777" w:rsidR="00592B4A" w:rsidRPr="006F059E" w:rsidRDefault="00592B4A" w:rsidP="001F2F0F">
            <w:pPr>
              <w:spacing w:line="360" w:lineRule="auto"/>
              <w:jc w:val="both"/>
              <w:rPr>
                <w:rFonts w:ascii="Calibri" w:hAnsi="Calibri" w:cs="Tahoma"/>
                <w:sz w:val="20"/>
                <w:szCs w:val="20"/>
              </w:rPr>
            </w:pPr>
          </w:p>
          <w:p w14:paraId="720A7330" w14:textId="77777777" w:rsidR="00592B4A" w:rsidRPr="006F059E" w:rsidRDefault="00592B4A" w:rsidP="001F2F0F">
            <w:pPr>
              <w:spacing w:line="360" w:lineRule="auto"/>
              <w:jc w:val="both"/>
              <w:rPr>
                <w:rFonts w:ascii="Calibri" w:hAnsi="Calibri" w:cs="Tahoma"/>
                <w:sz w:val="20"/>
                <w:szCs w:val="20"/>
              </w:rPr>
            </w:pPr>
            <w:r w:rsidRPr="006F059E">
              <w:rPr>
                <w:rFonts w:ascii="Calibri" w:hAnsi="Calibri" w:cs="Tahoma"/>
                <w:sz w:val="20"/>
                <w:szCs w:val="20"/>
              </w:rPr>
              <w:t>- Projeto(s) de apoio para organização e cuidado do ambiente doméstico da pessoa idosa (com sintomas ou quadro diagnosticado de “Síndrome de Diógenes”), consistindo na</w:t>
            </w:r>
            <w:r w:rsidRPr="006F059E">
              <w:rPr>
                <w:rFonts w:ascii="Calibri" w:hAnsi="Calibri" w:cs="Tahoma"/>
                <w:b/>
                <w:bCs/>
                <w:sz w:val="20"/>
                <w:szCs w:val="20"/>
              </w:rPr>
              <w:t xml:space="preserve"> </w:t>
            </w:r>
            <w:r w:rsidRPr="006F059E">
              <w:rPr>
                <w:rFonts w:ascii="Calibri" w:hAnsi="Calibri" w:cs="Tahoma"/>
                <w:sz w:val="20"/>
                <w:szCs w:val="20"/>
              </w:rPr>
              <w:t xml:space="preserve">identificação das necessidades e no apoio para a manutenção e/ou a organização do ambiente doméstico da pessoa idosa que vive só ou que fica sozinha a maior parte do tempo.  </w:t>
            </w:r>
          </w:p>
          <w:p w14:paraId="15F1E89C" w14:textId="77777777" w:rsidR="00592B4A" w:rsidRPr="006F059E" w:rsidRDefault="00592B4A" w:rsidP="001F2F0F">
            <w:pPr>
              <w:spacing w:line="360" w:lineRule="auto"/>
              <w:jc w:val="both"/>
              <w:rPr>
                <w:rFonts w:ascii="Calibri" w:hAnsi="Calibri" w:cs="Tahoma"/>
                <w:sz w:val="20"/>
                <w:szCs w:val="20"/>
              </w:rPr>
            </w:pPr>
          </w:p>
        </w:tc>
      </w:tr>
      <w:tr w:rsidR="00592B4A" w:rsidRPr="006F059E" w14:paraId="19CE954E" w14:textId="77777777">
        <w:tc>
          <w:tcPr>
            <w:tcW w:w="8978" w:type="dxa"/>
          </w:tcPr>
          <w:p w14:paraId="3CE434E9" w14:textId="77777777" w:rsidR="00592B4A" w:rsidRPr="006F059E" w:rsidRDefault="00592B4A" w:rsidP="001F2F0F">
            <w:pPr>
              <w:spacing w:line="360" w:lineRule="auto"/>
              <w:jc w:val="both"/>
              <w:rPr>
                <w:rFonts w:ascii="Calibri" w:hAnsi="Calibri" w:cs="Tahoma"/>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Região central da cidade de São Paulo, composto pelos seguintes distritos: Bela Vista, Bom Retiro, Cambuci, Consolação, Liberdade, República, Santa Cecília e Sé.</w:t>
            </w:r>
          </w:p>
        </w:tc>
      </w:tr>
    </w:tbl>
    <w:p w14:paraId="25428FD4" w14:textId="77777777" w:rsidR="00592B4A" w:rsidRPr="006F059E" w:rsidRDefault="00592B4A" w:rsidP="00FB05F7">
      <w:pPr>
        <w:autoSpaceDE w:val="0"/>
        <w:autoSpaceDN w:val="0"/>
        <w:adjustRightInd w:val="0"/>
        <w:spacing w:before="120" w:after="120" w:line="360" w:lineRule="auto"/>
        <w:jc w:val="both"/>
        <w:rPr>
          <w:rFonts w:ascii="Calibri" w:hAnsi="Calibri" w:cs="Tahoma"/>
          <w:b/>
          <w:bCs/>
          <w:sz w:val="20"/>
          <w:szCs w:val="20"/>
          <w:u w:val="single"/>
        </w:rPr>
      </w:pPr>
    </w:p>
    <w:p w14:paraId="05947E3A" w14:textId="77777777" w:rsidR="00592B4A" w:rsidRPr="006F059E" w:rsidRDefault="00592B4A" w:rsidP="00FB05F7">
      <w:p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lastRenderedPageBreak/>
        <w:t xml:space="preserve">EIXO SAÚDE </w:t>
      </w:r>
    </w:p>
    <w:p w14:paraId="2CBB321E" w14:textId="77777777" w:rsidR="00592B4A" w:rsidRPr="006F059E" w:rsidRDefault="00592B4A" w:rsidP="00771F38">
      <w:pPr>
        <w:numPr>
          <w:ilvl w:val="1"/>
          <w:numId w:val="13"/>
        </w:numPr>
        <w:spacing w:line="360" w:lineRule="auto"/>
        <w:ind w:left="426" w:hanging="426"/>
        <w:jc w:val="both"/>
        <w:rPr>
          <w:rFonts w:ascii="Calibri" w:hAnsi="Calibri" w:cs="Tahoma"/>
          <w:b/>
          <w:bCs/>
          <w:sz w:val="20"/>
          <w:szCs w:val="20"/>
        </w:rPr>
      </w:pPr>
      <w:r w:rsidRPr="006F059E">
        <w:rPr>
          <w:rFonts w:ascii="Calibri" w:hAnsi="Calibri" w:cs="Tahoma"/>
          <w:b/>
          <w:bCs/>
          <w:sz w:val="20"/>
          <w:szCs w:val="20"/>
        </w:rPr>
        <w:t xml:space="preserve">LINHA DE AÇÃO: Atenção e autocuidado </w:t>
      </w:r>
    </w:p>
    <w:p w14:paraId="247E6179" w14:textId="77777777" w:rsidR="00592B4A" w:rsidRPr="006F059E" w:rsidRDefault="00592B4A" w:rsidP="004A60AF">
      <w:pPr>
        <w:autoSpaceDE w:val="0"/>
        <w:autoSpaceDN w:val="0"/>
        <w:adjustRightInd w:val="0"/>
        <w:spacing w:line="360" w:lineRule="auto"/>
        <w:jc w:val="both"/>
        <w:rPr>
          <w:rFonts w:ascii="Calibri" w:hAnsi="Calibri" w:cs="Tahoma"/>
          <w:sz w:val="20"/>
          <w:szCs w:val="20"/>
        </w:rPr>
      </w:pPr>
      <w:r w:rsidRPr="006F059E">
        <w:rPr>
          <w:rFonts w:ascii="Calibri" w:hAnsi="Calibri" w:cs="Tahoma"/>
          <w:b/>
          <w:bCs/>
          <w:sz w:val="20"/>
          <w:szCs w:val="20"/>
        </w:rPr>
        <w:t>Propostas de</w:t>
      </w:r>
      <w:r w:rsidRPr="006F059E">
        <w:rPr>
          <w:rFonts w:ascii="Calibri" w:hAnsi="Calibri" w:cs="Tahoma"/>
          <w:sz w:val="20"/>
          <w:szCs w:val="20"/>
        </w:rPr>
        <w:t xml:space="preserve">: </w:t>
      </w:r>
    </w:p>
    <w:p w14:paraId="1F6E17C1" w14:textId="77777777" w:rsidR="00592B4A" w:rsidRPr="006F059E" w:rsidRDefault="00592B4A" w:rsidP="002A601C">
      <w:pPr>
        <w:autoSpaceDE w:val="0"/>
        <w:autoSpaceDN w:val="0"/>
        <w:adjustRightInd w:val="0"/>
        <w:spacing w:line="360" w:lineRule="auto"/>
        <w:jc w:val="both"/>
        <w:rPr>
          <w:rFonts w:ascii="Calibri" w:hAnsi="Calibri" w:cs="Tahoma"/>
          <w:sz w:val="20"/>
          <w:szCs w:val="20"/>
        </w:rPr>
      </w:pPr>
      <w:r w:rsidRPr="006F059E">
        <w:rPr>
          <w:rFonts w:ascii="Calibri" w:hAnsi="Calibri" w:cs="Tahoma"/>
          <w:sz w:val="20"/>
          <w:szCs w:val="20"/>
        </w:rPr>
        <w:t xml:space="preserve">- Projeto (s) de orientação, de capacitação e de suporte a cuidadores informais (pessoa que presta assistência de forma não remunerada) e/ou familiares de pessoas idosas (responsável direto pelos cuidados do idoso, que não recebe remuneração e que cuida da pessoa idosa regularmente), com o objetivo de promover o autocuidado desses cuidadores e de evitar possíveis situações de negligência daquele que está sendo cuidado.      </w:t>
      </w:r>
    </w:p>
    <w:p w14:paraId="5D9214D0"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Brasilândia, Grajaú, Sacomã, Jabaquara, Cidade Ademar e Sapopemba. </w:t>
      </w:r>
    </w:p>
    <w:p w14:paraId="48355743" w14:textId="77777777" w:rsidR="00592B4A" w:rsidRPr="006F059E" w:rsidRDefault="00592B4A" w:rsidP="002A601C">
      <w:pPr>
        <w:spacing w:line="360" w:lineRule="auto"/>
        <w:jc w:val="both"/>
        <w:rPr>
          <w:rFonts w:ascii="Calibri" w:hAnsi="Calibri" w:cs="Tahoma"/>
          <w:b/>
          <w:bCs/>
          <w:sz w:val="20"/>
          <w:szCs w:val="20"/>
        </w:rPr>
      </w:pPr>
    </w:p>
    <w:p w14:paraId="41618E2A" w14:textId="77777777" w:rsidR="00592B4A" w:rsidRPr="006F059E" w:rsidRDefault="00592B4A" w:rsidP="006D76AC">
      <w:p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 xml:space="preserve">EIXO SAÚDE </w:t>
      </w:r>
    </w:p>
    <w:p w14:paraId="5697BF84" w14:textId="77777777" w:rsidR="00592B4A" w:rsidRPr="006F059E" w:rsidRDefault="00592B4A" w:rsidP="00771F38">
      <w:pPr>
        <w:pStyle w:val="ListParagraph"/>
        <w:numPr>
          <w:ilvl w:val="1"/>
          <w:numId w:val="13"/>
        </w:numPr>
        <w:spacing w:line="360" w:lineRule="auto"/>
        <w:ind w:left="426" w:hanging="426"/>
        <w:jc w:val="both"/>
        <w:rPr>
          <w:rFonts w:ascii="Calibri" w:hAnsi="Calibri" w:cs="Tahoma"/>
          <w:b/>
          <w:bCs/>
          <w:sz w:val="20"/>
          <w:szCs w:val="20"/>
        </w:rPr>
      </w:pPr>
      <w:r w:rsidRPr="006F059E">
        <w:rPr>
          <w:rFonts w:ascii="Calibri" w:hAnsi="Calibri" w:cs="Tahoma"/>
          <w:b/>
          <w:bCs/>
          <w:sz w:val="20"/>
          <w:szCs w:val="20"/>
        </w:rPr>
        <w:t>LINHA DE AÇÃO: Prevenção e tratamento de doenças</w:t>
      </w:r>
    </w:p>
    <w:p w14:paraId="169B1820"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b/>
          <w:bCs/>
          <w:sz w:val="20"/>
          <w:szCs w:val="20"/>
        </w:rPr>
        <w:t>Propostas de</w:t>
      </w:r>
      <w:r w:rsidRPr="006F059E">
        <w:rPr>
          <w:rFonts w:ascii="Calibri" w:hAnsi="Calibri" w:cs="Tahoma"/>
          <w:sz w:val="20"/>
          <w:szCs w:val="20"/>
        </w:rPr>
        <w:t xml:space="preserve">: </w:t>
      </w:r>
    </w:p>
    <w:p w14:paraId="56F9500D"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sz w:val="20"/>
          <w:szCs w:val="20"/>
        </w:rPr>
        <w:t xml:space="preserve">- Projeto (s) que tenha como objetivo a prevenção a quadro de depressão, estimulação motora e cognitiva para pessoas idosas, tendo como foco os beneficiários do programa federal de </w:t>
      </w:r>
      <w:r w:rsidRPr="006F059E">
        <w:rPr>
          <w:rFonts w:ascii="Calibri" w:hAnsi="Calibri" w:cs="Tahoma"/>
          <w:sz w:val="20"/>
          <w:szCs w:val="20"/>
          <w:shd w:val="clear" w:color="auto" w:fill="FFFFFF"/>
        </w:rPr>
        <w:t xml:space="preserve">Benefício da Prestação Continuada (BPC), </w:t>
      </w:r>
      <w:r w:rsidRPr="006F059E">
        <w:rPr>
          <w:rFonts w:ascii="Calibri" w:hAnsi="Calibri" w:cs="Tahoma"/>
          <w:sz w:val="20"/>
          <w:szCs w:val="20"/>
        </w:rPr>
        <w:t xml:space="preserve">pessoas idosas cadastradas no </w:t>
      </w:r>
      <w:proofErr w:type="spellStart"/>
      <w:r w:rsidRPr="006F059E">
        <w:rPr>
          <w:rFonts w:ascii="Calibri" w:hAnsi="Calibri" w:cs="Tahoma"/>
          <w:sz w:val="20"/>
          <w:szCs w:val="20"/>
        </w:rPr>
        <w:t>CADÚnico</w:t>
      </w:r>
      <w:proofErr w:type="spellEnd"/>
      <w:r w:rsidRPr="006F059E">
        <w:rPr>
          <w:rFonts w:ascii="Calibri" w:hAnsi="Calibri" w:cs="Tahoma"/>
          <w:sz w:val="20"/>
          <w:szCs w:val="20"/>
        </w:rPr>
        <w:t xml:space="preserve"> apresentando vulnerabilidade social</w:t>
      </w:r>
      <w:r w:rsidRPr="006F059E">
        <w:rPr>
          <w:rFonts w:ascii="Calibri" w:hAnsi="Calibri" w:cs="Tahoma"/>
          <w:sz w:val="20"/>
          <w:szCs w:val="20"/>
          <w:shd w:val="clear" w:color="auto" w:fill="FFFFFF"/>
        </w:rPr>
        <w:t>, o</w:t>
      </w:r>
      <w:r w:rsidRPr="006F059E">
        <w:rPr>
          <w:rFonts w:ascii="Calibri" w:hAnsi="Calibri" w:cs="Tahoma"/>
          <w:sz w:val="20"/>
          <w:szCs w:val="20"/>
        </w:rPr>
        <w:t>u ainda usuárias do Sistema Único de Saúde (SUS).</w:t>
      </w:r>
    </w:p>
    <w:p w14:paraId="3580E70D"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sz w:val="20"/>
          <w:szCs w:val="20"/>
        </w:rPr>
        <w:t xml:space="preserve">       </w:t>
      </w:r>
    </w:p>
    <w:p w14:paraId="2D2CBFE1"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sz w:val="20"/>
          <w:szCs w:val="20"/>
        </w:rPr>
        <w:t xml:space="preserve">- Projeto (s) de tratamento complementares – exclusivamente os </w:t>
      </w:r>
      <w:r w:rsidRPr="006F059E">
        <w:rPr>
          <w:rFonts w:ascii="Calibri" w:hAnsi="Calibri" w:cs="Tahoma"/>
          <w:sz w:val="20"/>
          <w:szCs w:val="20"/>
          <w:shd w:val="clear" w:color="auto" w:fill="FFFFFF"/>
        </w:rPr>
        <w:t>englobados nos</w:t>
      </w:r>
      <w:r w:rsidRPr="006F059E">
        <w:rPr>
          <w:rFonts w:ascii="Calibri" w:hAnsi="Calibri" w:cs="Tahoma"/>
          <w:color w:val="000000"/>
          <w:spacing w:val="3"/>
          <w:sz w:val="20"/>
          <w:szCs w:val="20"/>
          <w:shd w:val="clear" w:color="auto" w:fill="FFFFFF"/>
        </w:rPr>
        <w:t xml:space="preserve"> procedimentos de Práticas Integrativas e Complementares (PICS) </w:t>
      </w:r>
      <w:r w:rsidRPr="006F059E">
        <w:rPr>
          <w:rFonts w:ascii="Calibri" w:hAnsi="Calibri" w:cs="Tahoma"/>
          <w:sz w:val="20"/>
          <w:szCs w:val="20"/>
          <w:shd w:val="clear" w:color="auto" w:fill="FFFFFF"/>
        </w:rPr>
        <w:t xml:space="preserve"> do</w:t>
      </w:r>
      <w:r w:rsidRPr="006F059E">
        <w:rPr>
          <w:rFonts w:ascii="Calibri" w:hAnsi="Calibri" w:cs="Tahoma"/>
          <w:sz w:val="20"/>
          <w:szCs w:val="20"/>
        </w:rPr>
        <w:t xml:space="preserve"> Sistema Único de Saúde (SUS) </w:t>
      </w:r>
      <w:r w:rsidRPr="006F059E">
        <w:rPr>
          <w:rFonts w:ascii="Calibri" w:hAnsi="Calibri" w:cs="Tahoma"/>
          <w:sz w:val="20"/>
          <w:szCs w:val="20"/>
          <w:shd w:val="clear" w:color="auto" w:fill="FFFFFF"/>
        </w:rPr>
        <w:t>-</w:t>
      </w:r>
      <w:r w:rsidRPr="006F059E">
        <w:rPr>
          <w:rFonts w:ascii="Calibri" w:hAnsi="Calibri" w:cs="Tahoma"/>
          <w:sz w:val="20"/>
          <w:szCs w:val="20"/>
        </w:rPr>
        <w:t xml:space="preserve"> para pessoas idosas com doenças crônicas diagnosticadas, tendo como foco os beneficiários do programa federal de </w:t>
      </w:r>
      <w:r w:rsidRPr="006F059E">
        <w:rPr>
          <w:rFonts w:ascii="Calibri" w:hAnsi="Calibri" w:cs="Tahoma"/>
          <w:sz w:val="20"/>
          <w:szCs w:val="20"/>
          <w:shd w:val="clear" w:color="auto" w:fill="FFFFFF"/>
        </w:rPr>
        <w:t>Benefício da Prestação Continuada (BPC),</w:t>
      </w:r>
      <w:r w:rsidRPr="006F059E">
        <w:rPr>
          <w:rFonts w:ascii="Calibri" w:hAnsi="Calibri" w:cs="Tahoma"/>
          <w:sz w:val="20"/>
          <w:szCs w:val="20"/>
        </w:rPr>
        <w:t xml:space="preserve"> pessoas idosas cadastradas no </w:t>
      </w:r>
      <w:proofErr w:type="spellStart"/>
      <w:r w:rsidRPr="006F059E">
        <w:rPr>
          <w:rFonts w:ascii="Calibri" w:hAnsi="Calibri" w:cs="Tahoma"/>
          <w:sz w:val="20"/>
          <w:szCs w:val="20"/>
        </w:rPr>
        <w:t>CADÚnico</w:t>
      </w:r>
      <w:proofErr w:type="spellEnd"/>
      <w:r w:rsidRPr="006F059E">
        <w:rPr>
          <w:rFonts w:ascii="Calibri" w:hAnsi="Calibri" w:cs="Tahoma"/>
          <w:sz w:val="20"/>
          <w:szCs w:val="20"/>
        </w:rPr>
        <w:t xml:space="preserve"> apresentando vulnerabilidade social</w:t>
      </w:r>
      <w:r w:rsidRPr="006F059E">
        <w:rPr>
          <w:rFonts w:ascii="Calibri" w:hAnsi="Calibri" w:cs="Tahoma"/>
          <w:sz w:val="20"/>
          <w:szCs w:val="20"/>
          <w:shd w:val="clear" w:color="auto" w:fill="FFFFFF"/>
        </w:rPr>
        <w:t xml:space="preserve">, ou ainda as </w:t>
      </w:r>
      <w:r w:rsidRPr="006F059E">
        <w:rPr>
          <w:rFonts w:ascii="Calibri" w:hAnsi="Calibri" w:cs="Tahoma"/>
          <w:sz w:val="20"/>
          <w:szCs w:val="20"/>
        </w:rPr>
        <w:t xml:space="preserve">usuárias do Sistema Único de Saúde (SUS).             </w:t>
      </w:r>
    </w:p>
    <w:p w14:paraId="28C9F2A2" w14:textId="77777777" w:rsidR="00592B4A" w:rsidRPr="006F059E" w:rsidRDefault="00592B4A" w:rsidP="002A601C">
      <w:pPr>
        <w:spacing w:line="360" w:lineRule="auto"/>
        <w:jc w:val="both"/>
        <w:rPr>
          <w:rFonts w:ascii="Calibri" w:hAnsi="Calibri" w:cs="Tahoma"/>
          <w:b/>
          <w:bCs/>
          <w:sz w:val="20"/>
          <w:szCs w:val="20"/>
        </w:rPr>
      </w:pPr>
    </w:p>
    <w:p w14:paraId="666DE6CC"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distritos com maior número de áreas com IPVS de média (4), alta (5) e muito alta (6) vulnerabilidade, numerados de 1 a 56 na Tabela 1. do Anexo VII  deste Edital.   </w:t>
      </w:r>
    </w:p>
    <w:p w14:paraId="213C17EC" w14:textId="77777777" w:rsidR="00592B4A" w:rsidRPr="006F059E" w:rsidRDefault="00592B4A" w:rsidP="006D76AC">
      <w:p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 xml:space="preserve">EIXO SAÚDE </w:t>
      </w:r>
    </w:p>
    <w:p w14:paraId="196E7D39" w14:textId="77777777" w:rsidR="00592B4A" w:rsidRPr="006F059E" w:rsidRDefault="00592B4A" w:rsidP="00771F38">
      <w:pPr>
        <w:pStyle w:val="ListParagraph"/>
        <w:numPr>
          <w:ilvl w:val="1"/>
          <w:numId w:val="13"/>
        </w:numPr>
        <w:spacing w:line="360" w:lineRule="auto"/>
        <w:ind w:left="426" w:hanging="426"/>
        <w:jc w:val="both"/>
        <w:rPr>
          <w:rFonts w:ascii="Calibri" w:hAnsi="Calibri" w:cs="Tahoma"/>
          <w:sz w:val="20"/>
          <w:szCs w:val="20"/>
        </w:rPr>
      </w:pPr>
      <w:r w:rsidRPr="006F059E">
        <w:rPr>
          <w:rFonts w:ascii="Calibri" w:hAnsi="Calibri" w:cs="Tahoma"/>
          <w:b/>
          <w:bCs/>
          <w:sz w:val="20"/>
          <w:szCs w:val="20"/>
        </w:rPr>
        <w:t xml:space="preserve">LINHA DE AÇÃO: Alimentação saudável </w:t>
      </w:r>
    </w:p>
    <w:p w14:paraId="3EC6A7EF" w14:textId="77777777" w:rsidR="00592B4A" w:rsidRPr="006F059E" w:rsidRDefault="00592B4A" w:rsidP="002A601C">
      <w:pPr>
        <w:spacing w:line="360" w:lineRule="auto"/>
        <w:jc w:val="both"/>
        <w:rPr>
          <w:rFonts w:ascii="Calibri" w:hAnsi="Calibri" w:cs="Tahoma"/>
          <w:sz w:val="20"/>
          <w:szCs w:val="20"/>
        </w:rPr>
      </w:pPr>
      <w:r w:rsidRPr="006F059E">
        <w:rPr>
          <w:rFonts w:ascii="Calibri" w:hAnsi="Calibri" w:cs="Tahoma"/>
          <w:b/>
          <w:bCs/>
          <w:sz w:val="20"/>
          <w:szCs w:val="20"/>
        </w:rPr>
        <w:t>Propostas de</w:t>
      </w:r>
      <w:r w:rsidRPr="006F059E">
        <w:rPr>
          <w:rFonts w:ascii="Calibri" w:hAnsi="Calibri" w:cs="Tahoma"/>
          <w:sz w:val="20"/>
          <w:szCs w:val="20"/>
        </w:rPr>
        <w:t xml:space="preserve">: </w:t>
      </w:r>
    </w:p>
    <w:p w14:paraId="66254673" w14:textId="77777777" w:rsidR="00592B4A" w:rsidRPr="006F059E" w:rsidRDefault="00592B4A" w:rsidP="002A601C">
      <w:pPr>
        <w:spacing w:line="360" w:lineRule="auto"/>
        <w:jc w:val="both"/>
        <w:rPr>
          <w:rFonts w:ascii="Calibri" w:hAnsi="Calibri" w:cs="Tahoma"/>
          <w:b/>
          <w:bCs/>
          <w:sz w:val="20"/>
          <w:szCs w:val="20"/>
        </w:rPr>
      </w:pPr>
      <w:r w:rsidRPr="006F059E">
        <w:rPr>
          <w:rFonts w:ascii="Calibri" w:hAnsi="Calibri" w:cs="Tahoma"/>
          <w:sz w:val="20"/>
          <w:szCs w:val="20"/>
        </w:rPr>
        <w:t>- Projeto (s) que tenha como objetivo a educação nutricional e a promoção de</w:t>
      </w:r>
      <w:r w:rsidRPr="006F059E">
        <w:rPr>
          <w:rFonts w:ascii="Calibri" w:hAnsi="Calibri" w:cs="Tahoma"/>
          <w:b/>
          <w:bCs/>
          <w:sz w:val="20"/>
          <w:szCs w:val="20"/>
        </w:rPr>
        <w:t xml:space="preserve"> </w:t>
      </w:r>
      <w:r w:rsidRPr="006F059E">
        <w:rPr>
          <w:rFonts w:ascii="Calibri" w:hAnsi="Calibri" w:cs="Tahoma"/>
          <w:sz w:val="20"/>
          <w:szCs w:val="20"/>
        </w:rPr>
        <w:t xml:space="preserve">hábitos alimentares saudáveis, visando à melhoria de bem - estar, saúde e qualidade de vida da pessoa idosa.  </w:t>
      </w:r>
      <w:r w:rsidRPr="006F059E">
        <w:rPr>
          <w:rFonts w:ascii="Calibri" w:hAnsi="Calibri" w:cs="Tahoma"/>
          <w:b/>
          <w:bCs/>
          <w:sz w:val="20"/>
          <w:szCs w:val="20"/>
        </w:rPr>
        <w:t xml:space="preserve"> </w:t>
      </w:r>
    </w:p>
    <w:p w14:paraId="3F0CA6AF" w14:textId="77777777" w:rsidR="00592B4A" w:rsidRPr="006F059E" w:rsidRDefault="00592B4A" w:rsidP="002A601C">
      <w:pPr>
        <w:spacing w:line="360" w:lineRule="auto"/>
        <w:jc w:val="both"/>
        <w:rPr>
          <w:rFonts w:ascii="Calibri" w:hAnsi="Calibri" w:cs="Tahoma"/>
          <w:sz w:val="20"/>
          <w:szCs w:val="20"/>
        </w:rPr>
      </w:pPr>
    </w:p>
    <w:p w14:paraId="6363598B" w14:textId="77777777" w:rsidR="00592B4A" w:rsidRPr="006F059E" w:rsidRDefault="00592B4A" w:rsidP="004A643B">
      <w:pPr>
        <w:spacing w:line="360" w:lineRule="auto"/>
        <w:jc w:val="both"/>
        <w:rPr>
          <w:rFonts w:ascii="Calibri" w:hAnsi="Calibri" w:cs="Tahoma"/>
          <w:sz w:val="20"/>
          <w:szCs w:val="20"/>
        </w:rPr>
      </w:pPr>
      <w:r w:rsidRPr="006F059E">
        <w:rPr>
          <w:rFonts w:ascii="Calibri" w:hAnsi="Calibri" w:cs="Tahoma"/>
          <w:sz w:val="20"/>
          <w:szCs w:val="20"/>
        </w:rPr>
        <w:t xml:space="preserve">- Projeto (s) de acompanhamento nutricional e reorientação alimentar para pessoas idosas com problemas de saúde diagnosticados (desnutrição, diabetes, por exemplo), prioritariamente beneficiárias do programa federal de </w:t>
      </w:r>
      <w:r w:rsidRPr="006F059E">
        <w:rPr>
          <w:rFonts w:ascii="Calibri" w:hAnsi="Calibri" w:cs="Tahoma"/>
          <w:sz w:val="20"/>
          <w:szCs w:val="20"/>
          <w:shd w:val="clear" w:color="auto" w:fill="FFFFFF"/>
        </w:rPr>
        <w:t xml:space="preserve">Benefício da Prestação Continuada (BPC), </w:t>
      </w:r>
      <w:r w:rsidRPr="006F059E">
        <w:rPr>
          <w:rFonts w:ascii="Calibri" w:hAnsi="Calibri" w:cs="Tahoma"/>
          <w:sz w:val="20"/>
          <w:szCs w:val="20"/>
        </w:rPr>
        <w:t xml:space="preserve">pessoas idosas cadastradas no </w:t>
      </w:r>
      <w:proofErr w:type="spellStart"/>
      <w:r w:rsidRPr="006F059E">
        <w:rPr>
          <w:rFonts w:ascii="Calibri" w:hAnsi="Calibri" w:cs="Tahoma"/>
          <w:sz w:val="20"/>
          <w:szCs w:val="20"/>
        </w:rPr>
        <w:lastRenderedPageBreak/>
        <w:t>CADÚnico</w:t>
      </w:r>
      <w:proofErr w:type="spellEnd"/>
      <w:r w:rsidRPr="006F059E">
        <w:rPr>
          <w:rFonts w:ascii="Calibri" w:hAnsi="Calibri" w:cs="Tahoma"/>
          <w:sz w:val="20"/>
          <w:szCs w:val="20"/>
        </w:rPr>
        <w:t xml:space="preserve"> apresentando vulnerabilidade social</w:t>
      </w:r>
      <w:r w:rsidRPr="006F059E">
        <w:rPr>
          <w:rFonts w:ascii="Calibri" w:hAnsi="Calibri" w:cs="Tahoma"/>
          <w:sz w:val="20"/>
          <w:szCs w:val="20"/>
          <w:shd w:val="clear" w:color="auto" w:fill="FFFFFF"/>
        </w:rPr>
        <w:t xml:space="preserve">, ou ainda </w:t>
      </w:r>
      <w:r w:rsidRPr="006F059E">
        <w:rPr>
          <w:rFonts w:ascii="Calibri" w:hAnsi="Calibri" w:cs="Tahoma"/>
          <w:sz w:val="20"/>
          <w:szCs w:val="20"/>
        </w:rPr>
        <w:t xml:space="preserve">usuárias do Sistema Único de Saúde (SUS).   </w:t>
      </w:r>
    </w:p>
    <w:p w14:paraId="756F1EC2" w14:textId="77777777" w:rsidR="00592B4A" w:rsidRPr="006F059E" w:rsidRDefault="00592B4A" w:rsidP="00041038">
      <w:pPr>
        <w:spacing w:line="360" w:lineRule="auto"/>
        <w:jc w:val="both"/>
        <w:rPr>
          <w:rFonts w:ascii="Calibri" w:hAnsi="Calibri" w:cs="Tahoma"/>
          <w:b/>
          <w:bCs/>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distritos com maior número de áreas com IPVS de média (4), alta (5) e muito alta (6) vulnerabilidade, numerados de 1 a 56 na Tabela 1. do Anexo VII  deste Edital.   </w:t>
      </w:r>
    </w:p>
    <w:p w14:paraId="42FBDC95" w14:textId="77777777" w:rsidR="00592B4A" w:rsidRPr="006F059E" w:rsidRDefault="00592B4A" w:rsidP="00B36C41">
      <w:pPr>
        <w:pStyle w:val="ListParagraph"/>
        <w:numPr>
          <w:ilvl w:val="0"/>
          <w:numId w:val="13"/>
        </w:numPr>
        <w:autoSpaceDE w:val="0"/>
        <w:autoSpaceDN w:val="0"/>
        <w:adjustRightInd w:val="0"/>
        <w:spacing w:before="120" w:after="120" w:line="360" w:lineRule="auto"/>
        <w:jc w:val="both"/>
        <w:rPr>
          <w:rFonts w:ascii="Calibri" w:hAnsi="Calibri" w:cs="Tahoma"/>
          <w:b/>
          <w:bCs/>
          <w:sz w:val="20"/>
          <w:szCs w:val="20"/>
          <w:u w:val="single"/>
        </w:rPr>
      </w:pPr>
      <w:r w:rsidRPr="006F059E">
        <w:rPr>
          <w:rFonts w:ascii="Calibri" w:hAnsi="Calibri" w:cs="Tahoma"/>
          <w:b/>
          <w:bCs/>
          <w:sz w:val="20"/>
          <w:szCs w:val="20"/>
          <w:u w:val="single"/>
        </w:rPr>
        <w:t xml:space="preserve">EIXO PARTICIPAÇÃO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6"/>
      </w:tblGrid>
      <w:tr w:rsidR="00592B4A" w:rsidRPr="006F059E" w14:paraId="4A018AF6" w14:textId="77777777">
        <w:tc>
          <w:tcPr>
            <w:tcW w:w="8978" w:type="dxa"/>
          </w:tcPr>
          <w:p w14:paraId="534A0D61" w14:textId="77777777" w:rsidR="00592B4A" w:rsidRPr="006F059E" w:rsidRDefault="00592B4A" w:rsidP="00771F38">
            <w:pPr>
              <w:pStyle w:val="ListParagraph"/>
              <w:numPr>
                <w:ilvl w:val="1"/>
                <w:numId w:val="13"/>
              </w:numPr>
              <w:spacing w:line="360" w:lineRule="auto"/>
              <w:ind w:left="532" w:hanging="426"/>
              <w:jc w:val="both"/>
              <w:rPr>
                <w:rFonts w:ascii="Calibri" w:hAnsi="Calibri" w:cs="Tahoma"/>
                <w:b/>
                <w:bCs/>
                <w:sz w:val="20"/>
                <w:szCs w:val="20"/>
              </w:rPr>
            </w:pPr>
            <w:r w:rsidRPr="006F059E">
              <w:rPr>
                <w:rFonts w:ascii="Calibri" w:hAnsi="Calibri" w:cs="Tahoma"/>
                <w:b/>
                <w:bCs/>
                <w:sz w:val="20"/>
                <w:szCs w:val="20"/>
              </w:rPr>
              <w:t>LINHA DE AÇÃO: Fortalecimento da participação social nos territórios e nos serviços públicos municipais</w:t>
            </w:r>
          </w:p>
          <w:p w14:paraId="5AF0267E" w14:textId="77777777" w:rsidR="00592B4A" w:rsidRPr="006F059E" w:rsidRDefault="00592B4A" w:rsidP="001F2F0F">
            <w:pPr>
              <w:tabs>
                <w:tab w:val="left" w:pos="720"/>
              </w:tabs>
              <w:autoSpaceDE w:val="0"/>
              <w:autoSpaceDN w:val="0"/>
              <w:adjustRightInd w:val="0"/>
              <w:spacing w:before="120" w:after="120" w:line="360" w:lineRule="auto"/>
              <w:rPr>
                <w:rFonts w:ascii="Calibri" w:hAnsi="Calibri" w:cs="Tahoma"/>
                <w:b/>
                <w:bCs/>
                <w:sz w:val="20"/>
                <w:szCs w:val="20"/>
              </w:rPr>
            </w:pPr>
            <w:r w:rsidRPr="006F059E">
              <w:rPr>
                <w:rFonts w:ascii="Calibri" w:hAnsi="Calibri" w:cs="Tahoma"/>
                <w:b/>
                <w:bCs/>
                <w:sz w:val="20"/>
                <w:szCs w:val="20"/>
              </w:rPr>
              <w:t xml:space="preserve">    PROPOSTAS DESTA LINHA SERÃO CONSIDERADAS PRIORITÁRIAS PARA EFEITOS  DE CLASSIFICAÇÃO</w:t>
            </w:r>
          </w:p>
        </w:tc>
      </w:tr>
      <w:tr w:rsidR="00592B4A" w:rsidRPr="006F059E" w14:paraId="7F7C3750" w14:textId="77777777">
        <w:tc>
          <w:tcPr>
            <w:tcW w:w="8978" w:type="dxa"/>
          </w:tcPr>
          <w:p w14:paraId="383CDB61" w14:textId="77777777" w:rsidR="00592B4A" w:rsidRPr="006F059E" w:rsidRDefault="00592B4A" w:rsidP="001F2F0F">
            <w:pPr>
              <w:spacing w:line="360" w:lineRule="auto"/>
              <w:jc w:val="both"/>
              <w:rPr>
                <w:rFonts w:ascii="Calibri" w:hAnsi="Calibri" w:cs="Tahoma"/>
                <w:b/>
                <w:bCs/>
                <w:sz w:val="20"/>
                <w:szCs w:val="20"/>
              </w:rPr>
            </w:pPr>
            <w:r w:rsidRPr="006F059E">
              <w:rPr>
                <w:rFonts w:ascii="Calibri" w:hAnsi="Calibri" w:cs="Tahoma"/>
                <w:b/>
                <w:bCs/>
                <w:sz w:val="20"/>
                <w:szCs w:val="20"/>
              </w:rPr>
              <w:t xml:space="preserve">Propostas de: </w:t>
            </w:r>
          </w:p>
          <w:p w14:paraId="11B8F42E" w14:textId="77777777" w:rsidR="00592B4A" w:rsidRPr="006F059E" w:rsidRDefault="00592B4A" w:rsidP="001F2F0F">
            <w:pPr>
              <w:autoSpaceDE w:val="0"/>
              <w:autoSpaceDN w:val="0"/>
              <w:adjustRightInd w:val="0"/>
              <w:spacing w:line="360" w:lineRule="auto"/>
              <w:jc w:val="both"/>
              <w:rPr>
                <w:rFonts w:ascii="Calibri" w:hAnsi="Calibri" w:cs="Tahoma"/>
                <w:sz w:val="20"/>
                <w:szCs w:val="20"/>
              </w:rPr>
            </w:pPr>
            <w:r w:rsidRPr="006F059E">
              <w:rPr>
                <w:rFonts w:ascii="Calibri" w:hAnsi="Calibri" w:cs="Tahoma"/>
                <w:b/>
                <w:bCs/>
                <w:sz w:val="20"/>
                <w:szCs w:val="20"/>
              </w:rPr>
              <w:t xml:space="preserve">- </w:t>
            </w:r>
            <w:r w:rsidRPr="006F059E">
              <w:rPr>
                <w:rFonts w:ascii="Calibri" w:hAnsi="Calibri" w:cs="Tahoma"/>
                <w:sz w:val="20"/>
                <w:szCs w:val="20"/>
              </w:rPr>
              <w:t xml:space="preserve">Projeto (s) de articulação, de fomento, de mobilização, de capacitação sobre gestão e políticas públicas e de incentivo à atuação dos Fóruns Cidadão Idoso da Cidade de São Paulo. </w:t>
            </w:r>
          </w:p>
        </w:tc>
      </w:tr>
      <w:tr w:rsidR="00592B4A" w:rsidRPr="006F059E" w14:paraId="7EBE5BBD" w14:textId="77777777">
        <w:tc>
          <w:tcPr>
            <w:tcW w:w="8978" w:type="dxa"/>
          </w:tcPr>
          <w:p w14:paraId="5B62F784" w14:textId="77777777" w:rsidR="00592B4A" w:rsidRPr="006F059E" w:rsidRDefault="00592B4A" w:rsidP="002E19D1">
            <w:pPr>
              <w:autoSpaceDE w:val="0"/>
              <w:autoSpaceDN w:val="0"/>
              <w:adjustRightInd w:val="0"/>
              <w:spacing w:line="360" w:lineRule="auto"/>
              <w:jc w:val="both"/>
              <w:rPr>
                <w:rFonts w:ascii="Calibri" w:hAnsi="Calibri" w:cs="Tahoma"/>
                <w:b/>
                <w:bCs/>
                <w:sz w:val="20"/>
                <w:szCs w:val="20"/>
              </w:rPr>
            </w:pPr>
            <w:r w:rsidRPr="006F059E">
              <w:rPr>
                <w:rFonts w:ascii="Calibri" w:hAnsi="Calibri" w:cs="Tahoma"/>
                <w:b/>
                <w:bCs/>
                <w:sz w:val="20"/>
                <w:szCs w:val="20"/>
              </w:rPr>
              <w:t>Territórios prioritários:</w:t>
            </w:r>
            <w:r w:rsidRPr="006F059E">
              <w:rPr>
                <w:rFonts w:ascii="Calibri" w:hAnsi="Calibri" w:cs="Tahoma"/>
                <w:sz w:val="20"/>
                <w:szCs w:val="20"/>
              </w:rPr>
              <w:t xml:space="preserve"> as propostas poderão contemplar, no mínimo, 1 (um) dos distritos sede dos fóruns existentes conforme Tabela 2. do Anexo VIII deste Edital e/ou os distritos sem fóruns. Para efeitos de priorização territorial serão consideradas aquelas propostas delimitadas em distritos com maior número de áreas com IPVS de média (4), alta (5) e muito alta (6) vulnerabilidade, numerados de 1 a 56 na Tabela 1. do Anexo VII  deste Edital.   </w:t>
            </w:r>
          </w:p>
        </w:tc>
      </w:tr>
    </w:tbl>
    <w:p w14:paraId="67D26B3A"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p>
    <w:p w14:paraId="0E687CCB"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III</w:t>
      </w:r>
    </w:p>
    <w:p w14:paraId="598840BA" w14:textId="77777777" w:rsidR="00592B4A" w:rsidRPr="006F059E" w:rsidRDefault="00592B4A" w:rsidP="00D333D9">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 xml:space="preserve">DOS REQUISITOS PARA PARTICIPAÇÃO </w:t>
      </w:r>
    </w:p>
    <w:p w14:paraId="5B27F643"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5º Para participar deste Edital de Chamamento Público, as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e as organizações governamentais deverão obrigatoriamente observar: </w:t>
      </w:r>
    </w:p>
    <w:p w14:paraId="271F4840"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 1º</w:t>
      </w:r>
      <w:r w:rsidRPr="006F059E">
        <w:rPr>
          <w:rFonts w:ascii="Calibri" w:hAnsi="Calibri" w:cs="Tahoma"/>
          <w:sz w:val="20"/>
          <w:szCs w:val="20"/>
        </w:rPr>
        <w:t xml:space="preserve"> As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proponentes devem obedecer ao ordenamento legal da Lei Federal, nº 13.019/2014, regulamentada pelo Decreto Municipal nº 57.575/2016, além de estar estabelecidas no município de São Paulo, devidamente regularizadas – no mínimo 01 (um) ano de existência regular - e não possuírem quaisquer impedimentos legais para celebrar parceria com a Administração Pública.</w:t>
      </w:r>
    </w:p>
    <w:p w14:paraId="762385E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2º</w:t>
      </w:r>
      <w:r w:rsidRPr="006F059E">
        <w:rPr>
          <w:rFonts w:ascii="Calibri" w:hAnsi="Calibri" w:cs="Tahoma"/>
          <w:sz w:val="20"/>
          <w:szCs w:val="20"/>
        </w:rPr>
        <w:t xml:space="preserve"> Serão desconsideradas as propostas de projetos com o mesmo objeto, assim entendidas aqueles que possuam o mesmo público/beneficiário, mesmas atividades e mesmo local de atuação de serviço ou de programas já em execução pela organização da sociedade civil (OSC) proponente com outro financiamento público específico junto a Administração Pública.</w:t>
      </w:r>
    </w:p>
    <w:p w14:paraId="4BD4FA22"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3º</w:t>
      </w:r>
      <w:r w:rsidRPr="006F059E">
        <w:rPr>
          <w:rFonts w:ascii="Calibri" w:hAnsi="Calibri" w:cs="Tahoma"/>
          <w:sz w:val="20"/>
          <w:szCs w:val="20"/>
        </w:rPr>
        <w:t xml:space="preserve"> O público-alvo das propostas de projetos deve estar circunscrito à área de abrangência do Grande Conselho Municipal do Idoso (GCMI) - São Paulo, preferencialmente as pessoas idosas em situação de vulnerabilidade, conforme perfis especificados nos eixos e linhas de ação deste Edital.  Para efeitos gerais de análise de vulnerabilidade serão consideradas as propostas que atenderem, sem prejuízo de outra caracterização de vulnerabilidade especificada pela proponente, em sua proposta de projeto: </w:t>
      </w:r>
    </w:p>
    <w:p w14:paraId="448CD713"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lastRenderedPageBreak/>
        <w:t xml:space="preserve">a. Pessoa idosa inscrita no Cadastro Único para Programas Sociais do Governo Federal - </w:t>
      </w:r>
      <w:proofErr w:type="spellStart"/>
      <w:r w:rsidRPr="006F059E">
        <w:rPr>
          <w:rFonts w:ascii="Calibri" w:hAnsi="Calibri" w:cs="Tahoma"/>
          <w:sz w:val="20"/>
          <w:szCs w:val="20"/>
        </w:rPr>
        <w:t>CADÚnico</w:t>
      </w:r>
      <w:proofErr w:type="spellEnd"/>
      <w:r w:rsidRPr="006F059E">
        <w:rPr>
          <w:rFonts w:ascii="Calibri" w:hAnsi="Calibri" w:cs="Tahoma"/>
          <w:sz w:val="20"/>
          <w:szCs w:val="20"/>
        </w:rPr>
        <w:t>.</w:t>
      </w:r>
    </w:p>
    <w:p w14:paraId="6A23BCE1"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b. Pessoa idosa residente de territórios de média, alta e muito alta vulnerabilidade social do Índice Paulista de Vulnerabilidade Social (IPVS) da</w:t>
      </w:r>
      <w:r w:rsidRPr="006F059E">
        <w:rPr>
          <w:rFonts w:ascii="Calibri" w:hAnsi="Calibri" w:cs="Tahoma"/>
          <w:color w:val="FF0000"/>
          <w:sz w:val="20"/>
          <w:szCs w:val="20"/>
        </w:rPr>
        <w:t xml:space="preserve"> </w:t>
      </w:r>
      <w:r w:rsidRPr="006F059E">
        <w:rPr>
          <w:rFonts w:ascii="Calibri" w:hAnsi="Calibri" w:cs="Tahoma"/>
          <w:sz w:val="20"/>
          <w:szCs w:val="20"/>
        </w:rPr>
        <w:t xml:space="preserve">Fundação Seade. </w:t>
      </w:r>
    </w:p>
    <w:p w14:paraId="781200CA"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c. Pessoa idosa beneficiária do Benefício de Prestação Continuada (BPC).</w:t>
      </w:r>
    </w:p>
    <w:p w14:paraId="65B54BA7"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4º </w:t>
      </w:r>
      <w:r w:rsidRPr="006F059E">
        <w:rPr>
          <w:rFonts w:ascii="Calibri" w:hAnsi="Calibri" w:cs="Tahoma"/>
          <w:sz w:val="20"/>
          <w:szCs w:val="20"/>
        </w:rPr>
        <w:t>As propostas</w:t>
      </w:r>
      <w:r w:rsidRPr="006F059E">
        <w:rPr>
          <w:rFonts w:ascii="Calibri" w:hAnsi="Calibri" w:cs="Tahoma"/>
          <w:b/>
          <w:bCs/>
          <w:sz w:val="20"/>
          <w:szCs w:val="20"/>
        </w:rPr>
        <w:t xml:space="preserve"> </w:t>
      </w:r>
      <w:r w:rsidRPr="006F059E">
        <w:rPr>
          <w:rFonts w:ascii="Calibri" w:hAnsi="Calibri" w:cs="Tahoma"/>
          <w:sz w:val="20"/>
          <w:szCs w:val="20"/>
        </w:rPr>
        <w:t>apresentadas devem ser inovadoras e/ou complementares às políticas públicas existentes na cidade de São Paulo.</w:t>
      </w:r>
    </w:p>
    <w:p w14:paraId="772432B0"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5º </w:t>
      </w:r>
      <w:r w:rsidRPr="006F059E">
        <w:rPr>
          <w:rFonts w:ascii="Calibri" w:hAnsi="Calibri" w:cs="Tahoma"/>
          <w:sz w:val="20"/>
          <w:szCs w:val="20"/>
        </w:rPr>
        <w:t xml:space="preserve">Cada OSC ou organização governamental poderá propor até 03 (três) propostas de projetos para financiamento com recursos do FMID-SP. Entretanto, apenas 01 (uma) delas poderá ser classificada para acesso direto aos recursos do fundo, necessitando as demais, se avaliadas como aptas, captarem recursos para a execução.   </w:t>
      </w:r>
    </w:p>
    <w:p w14:paraId="42B96ECB"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6º </w:t>
      </w:r>
      <w:r w:rsidRPr="006F059E">
        <w:rPr>
          <w:rFonts w:ascii="Calibri" w:hAnsi="Calibri" w:cs="Tahoma"/>
          <w:sz w:val="20"/>
          <w:szCs w:val="20"/>
        </w:rPr>
        <w:t xml:space="preserve">As propostas deverão prever a duração de projetos com o mínimo de 1 (um) e o máximo de 2 (dois) anos.  </w:t>
      </w:r>
    </w:p>
    <w:p w14:paraId="5EDC281A"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7º </w:t>
      </w:r>
      <w:r w:rsidRPr="006F059E">
        <w:rPr>
          <w:rFonts w:ascii="Calibri" w:hAnsi="Calibri" w:cs="Tahoma"/>
          <w:sz w:val="20"/>
          <w:szCs w:val="20"/>
        </w:rPr>
        <w:t xml:space="preserve">Em hipótese alguma, as propostas selecionadas neste Edital poderão cobrar pelos serviços disponibilizados à pessoa idosa na execução do projeto. </w:t>
      </w:r>
    </w:p>
    <w:p w14:paraId="3EFB5CCA"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DO REGISTRO NO GCMI</w:t>
      </w:r>
    </w:p>
    <w:p w14:paraId="4C238813"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6º - As propostas de projetos apresentadas por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e por organização governamental só serão consideradas se a organização proponente estiver </w:t>
      </w:r>
      <w:r w:rsidRPr="006F059E">
        <w:rPr>
          <w:rFonts w:ascii="Calibri" w:hAnsi="Calibri" w:cs="Tahoma"/>
          <w:b/>
          <w:bCs/>
          <w:sz w:val="20"/>
          <w:szCs w:val="20"/>
        </w:rPr>
        <w:t>devidamente registrada</w:t>
      </w:r>
      <w:r w:rsidRPr="006F059E">
        <w:rPr>
          <w:rFonts w:ascii="Calibri" w:hAnsi="Calibri" w:cs="Tahoma"/>
          <w:sz w:val="20"/>
          <w:szCs w:val="20"/>
        </w:rPr>
        <w:t xml:space="preserve"> e com programas de atendimento à pessoa idosa inscritos no GCMI ou que aquelas que apresentarem o </w:t>
      </w:r>
      <w:r w:rsidRPr="006F059E">
        <w:rPr>
          <w:rFonts w:ascii="Calibri" w:hAnsi="Calibri" w:cs="Tahoma"/>
          <w:b/>
          <w:bCs/>
          <w:sz w:val="20"/>
          <w:szCs w:val="20"/>
        </w:rPr>
        <w:t>protocolo de solicitação de registro</w:t>
      </w:r>
      <w:r w:rsidRPr="006F059E">
        <w:rPr>
          <w:rFonts w:ascii="Calibri" w:hAnsi="Calibri" w:cs="Tahoma"/>
          <w:sz w:val="20"/>
          <w:szCs w:val="20"/>
        </w:rPr>
        <w:t>, de acordo com o art. 48 do Estatuto do Idoso e com as resoluções do GCMI que versam sobre registro.</w:t>
      </w:r>
    </w:p>
    <w:p w14:paraId="0A2820D0"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1º </w:t>
      </w:r>
      <w:r w:rsidRPr="006F059E">
        <w:rPr>
          <w:rFonts w:ascii="Calibri" w:hAnsi="Calibri" w:cs="Tahoma"/>
          <w:sz w:val="20"/>
          <w:szCs w:val="20"/>
        </w:rPr>
        <w:t xml:space="preserve">O registro referido no caput deve estar vigente ou em análise para renovação. </w:t>
      </w:r>
    </w:p>
    <w:p w14:paraId="407F9238" w14:textId="77777777" w:rsidR="00592B4A" w:rsidRPr="006F059E" w:rsidRDefault="00592B4A" w:rsidP="001E163F">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2º </w:t>
      </w:r>
      <w:r w:rsidRPr="006F059E">
        <w:rPr>
          <w:rFonts w:ascii="Calibri" w:hAnsi="Calibri" w:cs="Tahoma"/>
          <w:sz w:val="20"/>
          <w:szCs w:val="20"/>
        </w:rPr>
        <w:t xml:space="preserve">A intenção de registros e/ou de inscrição de programas no GCMI poderá ser feita pelas proponentes </w:t>
      </w:r>
      <w:r w:rsidRPr="006F059E">
        <w:rPr>
          <w:rFonts w:ascii="Calibri" w:hAnsi="Calibri" w:cs="Tahoma"/>
          <w:b/>
          <w:bCs/>
          <w:sz w:val="20"/>
          <w:szCs w:val="20"/>
        </w:rPr>
        <w:t>até 19 (dezenove) de novembro de 2019</w:t>
      </w:r>
      <w:r w:rsidRPr="006F059E">
        <w:rPr>
          <w:rFonts w:ascii="Calibri" w:hAnsi="Calibri" w:cs="Tahoma"/>
          <w:sz w:val="20"/>
          <w:szCs w:val="20"/>
        </w:rPr>
        <w:t xml:space="preserve">, devendo ser apresentado o protocolo, conforme modelo do Anexo VI deste Edital, no ato da apresentação da proposta. </w:t>
      </w:r>
    </w:p>
    <w:p w14:paraId="79195332"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3º </w:t>
      </w:r>
      <w:r w:rsidRPr="006F059E">
        <w:rPr>
          <w:rFonts w:ascii="Calibri" w:hAnsi="Calibri" w:cs="Tahoma"/>
          <w:sz w:val="20"/>
          <w:szCs w:val="20"/>
        </w:rPr>
        <w:t>Em caso de não aprovação do registro ou da sua renovação pelo GCMI, a proposta de projeto apresentada neste Edital ficará prejudicada e não poderá ser celebrada parceria ou firmado convênio nesta hipótese.</w:t>
      </w:r>
    </w:p>
    <w:p w14:paraId="5B9991BC" w14:textId="77777777" w:rsidR="00592B4A" w:rsidRPr="006F059E" w:rsidRDefault="00592B4A" w:rsidP="008066EA">
      <w:pPr>
        <w:pStyle w:val="Normal2"/>
        <w:spacing w:line="360" w:lineRule="auto"/>
        <w:jc w:val="both"/>
        <w:rPr>
          <w:rFonts w:ascii="Calibri" w:hAnsi="Calibri" w:cs="Tahoma"/>
          <w:sz w:val="20"/>
          <w:szCs w:val="20"/>
        </w:rPr>
      </w:pPr>
      <w:r w:rsidRPr="006F059E">
        <w:rPr>
          <w:rFonts w:ascii="Calibri" w:hAnsi="Calibri" w:cs="Tahoma"/>
          <w:b/>
          <w:bCs/>
          <w:sz w:val="20"/>
          <w:szCs w:val="20"/>
        </w:rPr>
        <w:t xml:space="preserve">§ 4º </w:t>
      </w:r>
      <w:r w:rsidRPr="006F059E">
        <w:rPr>
          <w:rFonts w:ascii="Calibri" w:hAnsi="Calibri" w:cs="Tahoma"/>
          <w:sz w:val="20"/>
          <w:szCs w:val="20"/>
        </w:rPr>
        <w:t xml:space="preserve">No caso de a proponente, devidamente registrada no GCMI, apresentar proposta inovadora, que exigir a criação de novo programa de atendimento direto ou indireto, não necessitará solicitar sua inscrição neste momento, devendo fazê-lo se a proposta for selecionada neste Edital.      </w:t>
      </w:r>
    </w:p>
    <w:p w14:paraId="2D78BAC8"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IV</w:t>
      </w:r>
    </w:p>
    <w:p w14:paraId="0BA24A33"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 xml:space="preserve">DA APRESENTAÇÃO DAS PROPOSTAS </w:t>
      </w:r>
    </w:p>
    <w:p w14:paraId="6C053B33"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lastRenderedPageBreak/>
        <w:t xml:space="preserve">Art. 7º </w:t>
      </w:r>
      <w:r w:rsidRPr="006F059E">
        <w:rPr>
          <w:rFonts w:ascii="Calibri" w:hAnsi="Calibri" w:cs="Tahoma"/>
          <w:sz w:val="20"/>
          <w:szCs w:val="20"/>
        </w:rPr>
        <w:t>Para participar deste chamamento público, a proponente deverá apresentar os seguintes documentos:</w:t>
      </w:r>
    </w:p>
    <w:p w14:paraId="1FBD07F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I – Declaração assinada pelo presidente ou pelo responsável legal da organização da sociedade civil (OSC), comprometendo-se a apresentar os documentos obrigatórios deste Edital e aqueles solicitados no momento da celebração da parceria, bem como garantindo que não há duplicidade e/ou sobreposição de verba pública para financiamento da proposta apresentada (Anexo I);</w:t>
      </w:r>
    </w:p>
    <w:p w14:paraId="31E77310" w14:textId="77777777" w:rsidR="00592B4A" w:rsidRPr="006F059E" w:rsidRDefault="00592B4A" w:rsidP="00476B7A">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II – Ficha Resumo da Proposta (Anexo II);</w:t>
      </w:r>
    </w:p>
    <w:p w14:paraId="1735E89C" w14:textId="77777777" w:rsidR="00592B4A" w:rsidRPr="006F059E" w:rsidRDefault="00592B4A" w:rsidP="00476B7A">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III – Proposta de Plano de Trabalho com descrição detalhada do projeto (Anexo III);</w:t>
      </w:r>
    </w:p>
    <w:p w14:paraId="0A295A34" w14:textId="77777777" w:rsidR="00592B4A" w:rsidRPr="006F059E" w:rsidRDefault="00592B4A" w:rsidP="00476B7A">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IV – Orçamento Anual - despesas mensais detalhadas (Anexos IV);</w:t>
      </w:r>
    </w:p>
    <w:p w14:paraId="6F7632D6" w14:textId="77777777" w:rsidR="00592B4A" w:rsidRPr="006F059E" w:rsidRDefault="00592B4A" w:rsidP="00476B7A">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 xml:space="preserve">V – Declaração sobre instalações e condições materiais (Anexo V); </w:t>
      </w:r>
    </w:p>
    <w:p w14:paraId="2489338E" w14:textId="77777777" w:rsidR="00592B4A" w:rsidRPr="006F059E" w:rsidRDefault="00592B4A" w:rsidP="00476B7A">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 Cópia do Registro no GCMI ou do protocolo de solicitação;</w:t>
      </w:r>
    </w:p>
    <w:p w14:paraId="3E8B9325" w14:textId="77777777" w:rsidR="00592B4A" w:rsidRPr="006F059E" w:rsidRDefault="00592B4A" w:rsidP="00476B7A">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 xml:space="preserve">VI – Protocolo de intenção de registro no GCMI, considerando a data limite discriminada no Art. 6º deste Edital (Anexo VI). </w:t>
      </w:r>
    </w:p>
    <w:p w14:paraId="0B98D400" w14:textId="77777777" w:rsidR="00592B4A" w:rsidRPr="006F059E" w:rsidRDefault="00592B4A" w:rsidP="00EB6D7D">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1º</w:t>
      </w:r>
      <w:r w:rsidRPr="006F059E">
        <w:rPr>
          <w:rFonts w:ascii="Calibri" w:hAnsi="Calibri" w:cs="Tahoma"/>
          <w:sz w:val="20"/>
          <w:szCs w:val="20"/>
        </w:rPr>
        <w:t xml:space="preserve"> Os documentos solicitados deverão obedecer rigorosamente aos modelos deste Edital, indicados nos respectivos anexos, sendo o não cumprimento motivo de eliminação na fase de habilitação. </w:t>
      </w:r>
    </w:p>
    <w:p w14:paraId="0109CA83" w14:textId="77777777" w:rsidR="00592B4A" w:rsidRPr="006F059E" w:rsidRDefault="00592B4A" w:rsidP="0087433D">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2º </w:t>
      </w:r>
      <w:r w:rsidRPr="006F059E">
        <w:rPr>
          <w:rFonts w:ascii="Calibri" w:hAnsi="Calibri" w:cs="Tahoma"/>
          <w:sz w:val="20"/>
          <w:szCs w:val="20"/>
        </w:rPr>
        <w:t xml:space="preserve">Todos os anexos solicitados neste Edital estarão no espaço Fundos Vinculados – Fundo Municipal do Idoso (em Editais) do site da SMDHC para </w:t>
      </w:r>
      <w:r w:rsidRPr="006F059E">
        <w:rPr>
          <w:rFonts w:ascii="Calibri" w:hAnsi="Calibri" w:cs="Tahoma"/>
          <w:i/>
          <w:iCs/>
          <w:sz w:val="20"/>
          <w:szCs w:val="20"/>
        </w:rPr>
        <w:t xml:space="preserve">download </w:t>
      </w:r>
      <w:r w:rsidRPr="006F059E">
        <w:rPr>
          <w:rFonts w:ascii="Calibri" w:hAnsi="Calibri" w:cs="Tahoma"/>
          <w:sz w:val="20"/>
          <w:szCs w:val="20"/>
        </w:rPr>
        <w:t>a partir da data de publicação deste Edital no Diário Oficial da Cidade (DOC).</w:t>
      </w:r>
    </w:p>
    <w:p w14:paraId="6FAAB424" w14:textId="77777777" w:rsidR="00592B4A" w:rsidRPr="006F059E" w:rsidRDefault="00592B4A" w:rsidP="001D00B6">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8º Os documentos solicitados deverão ser apresentados, seguindo a ordem da numeração dos anexos, em 1 (uma) via original impressa  e  1 em (uma) via digital, em formato PDF ,armazenada em dispositivo portátil (</w:t>
      </w:r>
      <w:proofErr w:type="spellStart"/>
      <w:r w:rsidRPr="006F059E">
        <w:rPr>
          <w:rFonts w:ascii="Calibri" w:hAnsi="Calibri" w:cs="Tahoma"/>
          <w:i/>
          <w:iCs/>
          <w:sz w:val="20"/>
          <w:szCs w:val="20"/>
        </w:rPr>
        <w:t>pendrive</w:t>
      </w:r>
      <w:proofErr w:type="spellEnd"/>
      <w:r w:rsidRPr="006F059E">
        <w:rPr>
          <w:rFonts w:ascii="Calibri" w:hAnsi="Calibri" w:cs="Tahoma"/>
          <w:sz w:val="20"/>
          <w:szCs w:val="20"/>
        </w:rPr>
        <w:t xml:space="preserve">) dentro de envelope lacrado, contendo em sua parte frontal e externa os dizeres abaixo. </w:t>
      </w:r>
    </w:p>
    <w:p w14:paraId="02CDBDE6" w14:textId="77777777" w:rsidR="00592B4A" w:rsidRPr="006F059E" w:rsidRDefault="00592B4A" w:rsidP="009C6BBF">
      <w:pPr>
        <w:rPr>
          <w:rFonts w:ascii="Calibri" w:hAnsi="Calibri" w:cs="Tahoma"/>
          <w:sz w:val="20"/>
          <w:szCs w:val="20"/>
          <w:lang w:eastAsia="en-US"/>
        </w:rPr>
      </w:pPr>
    </w:p>
    <w:p w14:paraId="29FAC01A" w14:textId="77777777" w:rsidR="00592B4A" w:rsidRPr="006F059E" w:rsidRDefault="00592B4A" w:rsidP="009C6BBF">
      <w:pPr>
        <w:rPr>
          <w:rFonts w:ascii="Calibri" w:hAnsi="Calibri" w:cs="Tahoma"/>
          <w:sz w:val="20"/>
          <w:szCs w:val="20"/>
          <w:lang w:eastAsia="en-US"/>
        </w:rPr>
      </w:pPr>
      <w:r w:rsidRPr="006F059E">
        <w:rPr>
          <w:rFonts w:ascii="Calibri" w:hAnsi="Calibri" w:cs="Tahoma"/>
          <w:sz w:val="20"/>
          <w:szCs w:val="20"/>
          <w:lang w:eastAsia="en-US"/>
        </w:rPr>
        <w:t>AO GRANDE CONSELHO MUNICIPAL DO IDOSO – GCMI/SP</w:t>
      </w:r>
    </w:p>
    <w:p w14:paraId="13A86AFC" w14:textId="77777777" w:rsidR="00592B4A" w:rsidRPr="006F059E" w:rsidRDefault="00592B4A" w:rsidP="009C6BBF">
      <w:pPr>
        <w:rPr>
          <w:rFonts w:ascii="Calibri" w:hAnsi="Calibri" w:cs="Tahoma"/>
          <w:sz w:val="20"/>
          <w:szCs w:val="20"/>
          <w:lang w:eastAsia="en-US"/>
        </w:rPr>
      </w:pPr>
      <w:r w:rsidRPr="006F059E">
        <w:rPr>
          <w:rFonts w:ascii="Calibri" w:hAnsi="Calibri" w:cs="Tahoma"/>
          <w:sz w:val="20"/>
          <w:szCs w:val="20"/>
          <w:lang w:eastAsia="en-US"/>
        </w:rPr>
        <w:t>COMISSÃO DE SELEÇÃO – CHAMAMENTO PÚBLICO FMID 2019</w:t>
      </w:r>
    </w:p>
    <w:p w14:paraId="3F1CFF3E" w14:textId="77777777" w:rsidR="00592B4A" w:rsidRPr="006F059E" w:rsidRDefault="00592B4A" w:rsidP="009C6BBF">
      <w:pPr>
        <w:rPr>
          <w:rFonts w:ascii="Calibri" w:hAnsi="Calibri" w:cs="Tahoma"/>
          <w:sz w:val="20"/>
          <w:szCs w:val="20"/>
          <w:lang w:eastAsia="en-US"/>
        </w:rPr>
      </w:pPr>
    </w:p>
    <w:p w14:paraId="5678C21E" w14:textId="77777777" w:rsidR="00592B4A" w:rsidRPr="006F059E" w:rsidRDefault="00592B4A" w:rsidP="00E20B73">
      <w:pPr>
        <w:spacing w:line="360" w:lineRule="auto"/>
        <w:rPr>
          <w:rFonts w:ascii="Calibri" w:hAnsi="Calibri" w:cs="Tahoma"/>
          <w:sz w:val="20"/>
          <w:szCs w:val="20"/>
          <w:lang w:eastAsia="en-US"/>
        </w:rPr>
      </w:pPr>
      <w:r w:rsidRPr="006F059E">
        <w:rPr>
          <w:rFonts w:ascii="Calibri" w:hAnsi="Calibri" w:cs="Tahoma"/>
          <w:sz w:val="20"/>
          <w:szCs w:val="20"/>
          <w:lang w:eastAsia="en-US"/>
        </w:rPr>
        <w:t xml:space="preserve">PROPOSTA (Nome do Projeto): </w:t>
      </w:r>
    </w:p>
    <w:p w14:paraId="71BBD582" w14:textId="77777777" w:rsidR="00592B4A" w:rsidRPr="006F059E" w:rsidRDefault="00592B4A" w:rsidP="00E20B73">
      <w:pPr>
        <w:spacing w:line="360" w:lineRule="auto"/>
        <w:rPr>
          <w:rFonts w:ascii="Calibri" w:hAnsi="Calibri" w:cs="Tahoma"/>
          <w:sz w:val="20"/>
          <w:szCs w:val="20"/>
          <w:lang w:eastAsia="en-US"/>
        </w:rPr>
      </w:pPr>
      <w:r w:rsidRPr="006F059E">
        <w:rPr>
          <w:rFonts w:ascii="Calibri" w:hAnsi="Calibri" w:cs="Tahoma"/>
          <w:sz w:val="20"/>
          <w:szCs w:val="20"/>
          <w:lang w:eastAsia="en-US"/>
        </w:rPr>
        <w:t>ORGANIZAÇÃO:</w:t>
      </w:r>
    </w:p>
    <w:p w14:paraId="4DFAC98C" w14:textId="77777777" w:rsidR="00592B4A" w:rsidRPr="006F059E" w:rsidRDefault="00592B4A" w:rsidP="00E20B73">
      <w:pPr>
        <w:spacing w:line="360" w:lineRule="auto"/>
        <w:rPr>
          <w:rFonts w:ascii="Calibri" w:hAnsi="Calibri" w:cs="Tahoma"/>
          <w:sz w:val="20"/>
          <w:szCs w:val="20"/>
          <w:lang w:eastAsia="en-US"/>
        </w:rPr>
      </w:pPr>
      <w:r w:rsidRPr="006F059E">
        <w:rPr>
          <w:rFonts w:ascii="Calibri" w:hAnsi="Calibri" w:cs="Tahoma"/>
          <w:sz w:val="20"/>
          <w:szCs w:val="20"/>
          <w:lang w:eastAsia="en-US"/>
        </w:rPr>
        <w:t>CNPJ:</w:t>
      </w:r>
    </w:p>
    <w:p w14:paraId="2912DA4D" w14:textId="77777777" w:rsidR="00592B4A" w:rsidRPr="006F059E" w:rsidRDefault="00592B4A" w:rsidP="00E20B7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lang w:eastAsia="en-US"/>
        </w:rPr>
        <w:t>ENDEREÇO:</w:t>
      </w:r>
    </w:p>
    <w:p w14:paraId="534D78AA"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9º – O envelope lacrado com os documentos solicitados deverá ser entregue e protocolado presencialmente na Secretaria Executiva do GCMI (Grande Conselho Municipal do Idoso), Rua Líbero Badaró, 119 – 1º andar - Centro – São Paulo/SP, CEP 01009-000, no período especificado no cronograma no Capítulo 15, art. 29 deste Edital, das 9h às 16h, de 2ª à 6ª feira, exceto em feriados e pontos </w:t>
      </w:r>
      <w:r w:rsidRPr="006F059E">
        <w:rPr>
          <w:rFonts w:ascii="Calibri" w:hAnsi="Calibri" w:cs="Tahoma"/>
          <w:sz w:val="20"/>
          <w:szCs w:val="20"/>
        </w:rPr>
        <w:lastRenderedPageBreak/>
        <w:t xml:space="preserve">facultativos.   </w:t>
      </w:r>
    </w:p>
    <w:p w14:paraId="5E1AF08A" w14:textId="77777777" w:rsidR="00592B4A" w:rsidRPr="006F059E" w:rsidRDefault="00592B4A" w:rsidP="001D00B6">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1º </w:t>
      </w:r>
      <w:r w:rsidRPr="006F059E">
        <w:rPr>
          <w:rFonts w:ascii="Calibri" w:hAnsi="Calibri" w:cs="Tahoma"/>
          <w:sz w:val="20"/>
          <w:szCs w:val="20"/>
        </w:rPr>
        <w:t>Para fins de organização do GCMI, a entrega do envelope poderá ser feita com agendamento prévio de data e horário para o e-mail gcmidoso@prefeitura.sp.gov.br.</w:t>
      </w:r>
    </w:p>
    <w:p w14:paraId="4A8AD5B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 2º </w:t>
      </w:r>
      <w:r w:rsidRPr="006F059E">
        <w:rPr>
          <w:rFonts w:ascii="Calibri" w:hAnsi="Calibri" w:cs="Tahoma"/>
          <w:sz w:val="20"/>
          <w:szCs w:val="20"/>
        </w:rPr>
        <w:t>O GCMI não se responsabilizará por quaisquer incorreções e/ou problemas de funcionamento do meio eletrônico (</w:t>
      </w:r>
      <w:proofErr w:type="spellStart"/>
      <w:r w:rsidRPr="006F059E">
        <w:rPr>
          <w:rFonts w:ascii="Calibri" w:hAnsi="Calibri" w:cs="Tahoma"/>
          <w:i/>
          <w:iCs/>
          <w:sz w:val="20"/>
          <w:szCs w:val="20"/>
        </w:rPr>
        <w:t>pendrive</w:t>
      </w:r>
      <w:proofErr w:type="spellEnd"/>
      <w:r w:rsidRPr="006F059E">
        <w:rPr>
          <w:rFonts w:ascii="Calibri" w:hAnsi="Calibri" w:cs="Tahoma"/>
          <w:i/>
          <w:iCs/>
          <w:sz w:val="20"/>
          <w:szCs w:val="20"/>
        </w:rPr>
        <w:t>)</w:t>
      </w:r>
      <w:r w:rsidRPr="006F059E">
        <w:rPr>
          <w:rFonts w:ascii="Calibri" w:hAnsi="Calibri" w:cs="Tahoma"/>
          <w:sz w:val="20"/>
          <w:szCs w:val="20"/>
        </w:rPr>
        <w:t xml:space="preserve"> entregue pelas organizações da sociedade civil (</w:t>
      </w:r>
      <w:proofErr w:type="spellStart"/>
      <w:r w:rsidRPr="006F059E">
        <w:rPr>
          <w:rFonts w:ascii="Calibri" w:hAnsi="Calibri" w:cs="Tahoma"/>
          <w:sz w:val="20"/>
          <w:szCs w:val="20"/>
        </w:rPr>
        <w:t>OSCs</w:t>
      </w:r>
      <w:proofErr w:type="spellEnd"/>
      <w:r w:rsidRPr="006F059E">
        <w:rPr>
          <w:rFonts w:ascii="Calibri" w:hAnsi="Calibri" w:cs="Tahoma"/>
          <w:sz w:val="20"/>
          <w:szCs w:val="20"/>
        </w:rPr>
        <w:t>) e governamentais.</w:t>
      </w:r>
      <w:r w:rsidRPr="006F059E" w:rsidDel="00B64750">
        <w:rPr>
          <w:rFonts w:ascii="Calibri" w:hAnsi="Calibri" w:cs="Tahoma"/>
          <w:sz w:val="20"/>
          <w:szCs w:val="20"/>
        </w:rPr>
        <w:t xml:space="preserve"> </w:t>
      </w:r>
    </w:p>
    <w:p w14:paraId="4B35C9C9"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3º </w:t>
      </w:r>
      <w:r w:rsidRPr="006F059E">
        <w:rPr>
          <w:rFonts w:ascii="Calibri" w:hAnsi="Calibri" w:cs="Tahoma"/>
          <w:sz w:val="20"/>
          <w:szCs w:val="20"/>
        </w:rPr>
        <w:t>O GCMI publicará, conforme cronograma previsto no Capítulo XV, art. 29 deste Edital, no Diário Oficial da Cidade de São Paulo (DOC), a relação das propostas apresentadas, com os respectivos nomes e CNPJ das proponentes.</w:t>
      </w:r>
    </w:p>
    <w:p w14:paraId="698B0AF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4º </w:t>
      </w:r>
      <w:r w:rsidRPr="006F059E">
        <w:rPr>
          <w:rFonts w:ascii="Calibri" w:hAnsi="Calibri" w:cs="Tahoma"/>
          <w:sz w:val="20"/>
          <w:szCs w:val="20"/>
        </w:rPr>
        <w:t xml:space="preserve">A organização cuja proposta não constar, por erro material, na relação publicada, de que trata o </w:t>
      </w:r>
      <w:r w:rsidRPr="006F059E">
        <w:rPr>
          <w:rFonts w:ascii="Calibri" w:hAnsi="Calibri" w:cs="Tahoma"/>
          <w:b/>
          <w:bCs/>
          <w:sz w:val="20"/>
          <w:szCs w:val="20"/>
        </w:rPr>
        <w:t>§ 3º</w:t>
      </w:r>
      <w:r w:rsidRPr="006F059E">
        <w:rPr>
          <w:rFonts w:ascii="Calibri" w:hAnsi="Calibri" w:cs="Tahoma"/>
          <w:sz w:val="20"/>
          <w:szCs w:val="20"/>
        </w:rPr>
        <w:t>, ela deverá informar o GCMI no prazo máximo de 02 (três) dias úteis, a contar da data da referida publicação no DOC.</w:t>
      </w:r>
    </w:p>
    <w:p w14:paraId="1630BBF7"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5º </w:t>
      </w:r>
      <w:r w:rsidRPr="006F059E">
        <w:rPr>
          <w:rFonts w:ascii="Calibri" w:hAnsi="Calibri" w:cs="Tahoma"/>
          <w:sz w:val="20"/>
          <w:szCs w:val="20"/>
        </w:rPr>
        <w:t xml:space="preserve">Na hipótese de que trata o </w:t>
      </w:r>
      <w:r w:rsidRPr="006F059E">
        <w:rPr>
          <w:rFonts w:ascii="Calibri" w:hAnsi="Calibri" w:cs="Tahoma"/>
          <w:b/>
          <w:bCs/>
          <w:sz w:val="20"/>
          <w:szCs w:val="20"/>
        </w:rPr>
        <w:t>§4º</w:t>
      </w:r>
      <w:r w:rsidRPr="006F059E">
        <w:rPr>
          <w:rFonts w:ascii="Calibri" w:hAnsi="Calibri" w:cs="Tahoma"/>
          <w:sz w:val="20"/>
          <w:szCs w:val="20"/>
        </w:rPr>
        <w:t xml:space="preserve">, o GCMI publicará nova relação das propostas apresentadas. </w:t>
      </w:r>
    </w:p>
    <w:p w14:paraId="66A7AD79"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6º </w:t>
      </w:r>
      <w:r w:rsidRPr="006F059E">
        <w:rPr>
          <w:rFonts w:ascii="Calibri" w:hAnsi="Calibri" w:cs="Tahoma"/>
          <w:sz w:val="20"/>
          <w:szCs w:val="20"/>
        </w:rPr>
        <w:t>Não serão consideradas as propostas apresentadas fora do prazo, do local e dos horários estabelecidos neste Edital.</w:t>
      </w:r>
      <w:r w:rsidRPr="006F059E">
        <w:rPr>
          <w:rFonts w:ascii="Calibri" w:hAnsi="Calibri" w:cs="Tahoma"/>
          <w:b/>
          <w:bCs/>
          <w:sz w:val="20"/>
          <w:szCs w:val="20"/>
        </w:rPr>
        <w:t xml:space="preserve">  </w:t>
      </w:r>
    </w:p>
    <w:p w14:paraId="49B6E462"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V</w:t>
      </w:r>
    </w:p>
    <w:p w14:paraId="08644CE3"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 xml:space="preserve">DA PROPOSTA DE PLANO DE TRABALHO </w:t>
      </w:r>
    </w:p>
    <w:p w14:paraId="0AE6464F"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10º - A proposta de plano de trabalho deverá seguir, obrigatoriamente, o modelo dos Anexos III e IV deste Edital, sob risco de eliminação na fase de habilitação se descumpridos, devendo conter:</w:t>
      </w:r>
    </w:p>
    <w:p w14:paraId="3F23EDC3"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1º </w:t>
      </w:r>
      <w:r w:rsidRPr="006F059E">
        <w:rPr>
          <w:rFonts w:ascii="Calibri" w:hAnsi="Calibri" w:cs="Tahoma"/>
          <w:sz w:val="20"/>
          <w:szCs w:val="20"/>
        </w:rPr>
        <w:t>A proposta de plano de trabalho</w:t>
      </w:r>
      <w:r w:rsidRPr="006F059E">
        <w:rPr>
          <w:rFonts w:ascii="Calibri" w:hAnsi="Calibri" w:cs="Tahoma"/>
          <w:b/>
          <w:bCs/>
          <w:sz w:val="20"/>
          <w:szCs w:val="20"/>
        </w:rPr>
        <w:t xml:space="preserve"> </w:t>
      </w:r>
      <w:r w:rsidRPr="006F059E">
        <w:rPr>
          <w:rFonts w:ascii="Calibri" w:hAnsi="Calibri" w:cs="Tahoma"/>
          <w:sz w:val="20"/>
          <w:szCs w:val="20"/>
        </w:rPr>
        <w:t>deverá conter a apresentação do projeto proposto e da organização, o objeto, a vigência, a justificativa da importância do projeto para a temática, de que modo a proposta se enquadra no eixo e na linha de ação selecionada deste Edital, os objetivos e abrangência – territorial e público-alvo -, quais atividades serão desenvolvidas e sua metodologia de execução, as metas e os indicadores, o quadro de recursos humanos proposto, as despesas necessárias e a previsão de receitas. Além disso, deverá:</w:t>
      </w:r>
    </w:p>
    <w:p w14:paraId="606519FE"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 Demonstrar o nexo do objeto do projeto proposto com a realidade da pessoa idosa da cidade de São Paulo que se quer modificar, com as atividades planejadas, com as metas e os indicadores, com a equipe de trabalho proposta e com os materiais a serem adquiridos;</w:t>
      </w:r>
    </w:p>
    <w:p w14:paraId="21A3226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b) Especificar os materiais permanentes a serem adquiridos, quando houver estreita necessidade deles para a execução do projeto, comprovando-se a sua imprescindibilidade e economicidade para o projeto proposto e que a OSC possui condições técnicas e financeiras para a sua utilização, manutenção, conservação e funcionamento, capacidade que também deverá ser autodeclarada  (Declaração – Anexo V);</w:t>
      </w:r>
    </w:p>
    <w:p w14:paraId="0A6BB04C"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c) Informar a existência de parcerias em desenvolvimento com o poder público – municipal, estadual ou </w:t>
      </w:r>
      <w:r w:rsidRPr="006F059E">
        <w:rPr>
          <w:rFonts w:ascii="Calibri" w:hAnsi="Calibri" w:cs="Tahoma"/>
          <w:sz w:val="20"/>
          <w:szCs w:val="20"/>
        </w:rPr>
        <w:lastRenderedPageBreak/>
        <w:t>federal – na apresentação da OSC do Anexo III deste Edital. Tal informação também será verificada pela SMDHC, quando da análise de viabilidade técnica, prévia a celebração da parceria.</w:t>
      </w:r>
    </w:p>
    <w:p w14:paraId="60571625"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d) Especificar se a execução do projeto proposto será realizada em equipamentos públicos da cidade de São Paulo. É necessário observar, que se aprovada a proposta, a proponente deverá apresentar a anuência do órgão responsável pelo equipamento público.</w:t>
      </w:r>
    </w:p>
    <w:p w14:paraId="07F96EAC"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 2º </w:t>
      </w:r>
      <w:r w:rsidRPr="006F059E">
        <w:rPr>
          <w:rFonts w:ascii="Calibri" w:hAnsi="Calibri" w:cs="Tahoma"/>
          <w:sz w:val="20"/>
          <w:szCs w:val="20"/>
        </w:rPr>
        <w:t>– A proposta deverá detalhar as despesas mensais no Orçamento Total (Anexo IV)</w:t>
      </w:r>
    </w:p>
    <w:p w14:paraId="07177F2D"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Parágrafo Único:</w:t>
      </w:r>
      <w:r w:rsidRPr="006F059E">
        <w:rPr>
          <w:rFonts w:ascii="Calibri" w:hAnsi="Calibri" w:cs="Tahoma"/>
          <w:sz w:val="20"/>
          <w:szCs w:val="20"/>
        </w:rPr>
        <w:t xml:space="preserve"> As propostas que não apresentarem todos os itens listados neste artigo, ou em desacordo com o formato, não serão submetidas à análise.</w:t>
      </w:r>
    </w:p>
    <w:p w14:paraId="2B7687CA"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VI</w:t>
      </w:r>
    </w:p>
    <w:p w14:paraId="7D440AD3"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DAS DESPESAS</w:t>
      </w:r>
    </w:p>
    <w:p w14:paraId="36603491"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11 - Na elaboração da proposta, a proponente deverá observar as despesas vedadas pelo art. 45 da Lei Federal nº 13.019/2014, e não serão permitidas despesas com recursos FMID: </w:t>
      </w:r>
    </w:p>
    <w:p w14:paraId="23CD7884" w14:textId="77777777" w:rsidR="00592B4A" w:rsidRPr="006F059E" w:rsidRDefault="00592B4A" w:rsidP="00C627B0">
      <w:pPr>
        <w:pStyle w:val="Normal1"/>
        <w:spacing w:line="360" w:lineRule="auto"/>
        <w:ind w:left="0" w:right="120" w:hanging="2"/>
        <w:jc w:val="both"/>
        <w:rPr>
          <w:rFonts w:ascii="Calibri" w:hAnsi="Calibri" w:cs="Tahoma"/>
          <w:sz w:val="20"/>
          <w:szCs w:val="20"/>
        </w:rPr>
      </w:pPr>
      <w:r w:rsidRPr="006F059E">
        <w:rPr>
          <w:rFonts w:ascii="Calibri" w:hAnsi="Calibri" w:cs="Tahoma"/>
          <w:sz w:val="20"/>
          <w:szCs w:val="20"/>
        </w:rPr>
        <w:t>I- Fora do município de São Paulo, exceto as despesas com materiais e serviços que comprovadamente sejam de preço menor do que dos fornecedores do Município de São Paulo;</w:t>
      </w:r>
    </w:p>
    <w:p w14:paraId="1C9531A1" w14:textId="77777777" w:rsidR="00592B4A" w:rsidRPr="006F059E" w:rsidRDefault="00592B4A" w:rsidP="00C627B0">
      <w:pPr>
        <w:pStyle w:val="Normal1"/>
        <w:spacing w:line="360" w:lineRule="auto"/>
        <w:ind w:left="0" w:right="120" w:hanging="2"/>
        <w:jc w:val="both"/>
        <w:rPr>
          <w:rFonts w:ascii="Calibri" w:hAnsi="Calibri" w:cs="Tahoma"/>
          <w:sz w:val="20"/>
          <w:szCs w:val="20"/>
        </w:rPr>
      </w:pPr>
      <w:r w:rsidRPr="006F059E">
        <w:rPr>
          <w:rFonts w:ascii="Calibri" w:hAnsi="Calibri" w:cs="Tahoma"/>
          <w:sz w:val="20"/>
          <w:szCs w:val="20"/>
        </w:rPr>
        <w:t>II- Com o pagamento, a qualquer título, a servidor ou a empregado público de qualquer esfera de governo, integrante de quadro de pessoal de órgão ou entidade pública ou parente de dirigente da OSC de até quarto grau consanguíneo ou afim, inclusive por serviços de consultoria ou de assistência técnica;</w:t>
      </w:r>
    </w:p>
    <w:p w14:paraId="229DA084" w14:textId="77777777" w:rsidR="00592B4A" w:rsidRPr="006F059E" w:rsidRDefault="00592B4A" w:rsidP="00A67C1F">
      <w:pPr>
        <w:pStyle w:val="Normal1"/>
        <w:spacing w:line="360" w:lineRule="auto"/>
        <w:ind w:left="0" w:hanging="2"/>
        <w:jc w:val="both"/>
        <w:rPr>
          <w:rFonts w:ascii="Calibri" w:hAnsi="Calibri" w:cs="Tahoma"/>
          <w:sz w:val="20"/>
          <w:szCs w:val="20"/>
        </w:rPr>
      </w:pPr>
      <w:r w:rsidRPr="006F059E">
        <w:rPr>
          <w:rFonts w:ascii="Calibri" w:hAnsi="Calibri" w:cs="Tahoma"/>
          <w:sz w:val="20"/>
          <w:szCs w:val="20"/>
        </w:rPr>
        <w:t>III- Com taxas bancárias, multas, juros ou correção monetária, inclusive referentes a pagamentos ou recolhimentos fora dos prazos, salvo se tratar de encargos de mora comprovadamente decorrentes unicamente de atraso na liberação de repasses por culpa exclusiva da administração pública, e no caso dos termos de parceria, em que se admitem despesas com taxas bancárias exclusivamente da conta específica da parceria;</w:t>
      </w:r>
    </w:p>
    <w:p w14:paraId="1423B62E" w14:textId="77777777" w:rsidR="00592B4A" w:rsidRPr="006F059E" w:rsidRDefault="00592B4A" w:rsidP="00C627B0">
      <w:pPr>
        <w:pStyle w:val="Normal1"/>
        <w:spacing w:line="360" w:lineRule="auto"/>
        <w:ind w:left="0" w:hanging="2"/>
        <w:jc w:val="both"/>
        <w:rPr>
          <w:rFonts w:ascii="Calibri" w:hAnsi="Calibri" w:cs="Tahoma"/>
          <w:sz w:val="20"/>
          <w:szCs w:val="20"/>
        </w:rPr>
      </w:pPr>
      <w:r w:rsidRPr="006F059E">
        <w:rPr>
          <w:rFonts w:ascii="Calibri" w:hAnsi="Calibri" w:cs="Tahoma"/>
          <w:sz w:val="20"/>
          <w:szCs w:val="20"/>
        </w:rPr>
        <w:t>IV - Com publicidade, salvo as de caráter educativo, informativo ou de orientação social, das quais não constem nomes, símbolos ou imagens que caracterizem promoção pessoal de autoridades, servidores públicos, representantes ou dirigentes da OSC parceira;</w:t>
      </w:r>
    </w:p>
    <w:p w14:paraId="3910CE77" w14:textId="77777777" w:rsidR="00592B4A" w:rsidRPr="006F059E" w:rsidRDefault="00592B4A" w:rsidP="00C627B0">
      <w:pPr>
        <w:pStyle w:val="Normal1"/>
        <w:spacing w:line="360" w:lineRule="auto"/>
        <w:ind w:left="0" w:hanging="2"/>
        <w:jc w:val="both"/>
        <w:rPr>
          <w:rFonts w:ascii="Calibri" w:hAnsi="Calibri" w:cs="Tahoma"/>
          <w:sz w:val="20"/>
          <w:szCs w:val="20"/>
        </w:rPr>
      </w:pPr>
      <w:r w:rsidRPr="006F059E">
        <w:rPr>
          <w:rFonts w:ascii="Calibri" w:hAnsi="Calibri" w:cs="Tahoma"/>
          <w:sz w:val="20"/>
          <w:szCs w:val="20"/>
        </w:rPr>
        <w:t>V - Com a aquisição de veículos automotores de qualquer natureza, exceto quando houver relação direta com o objeto da parceria e desde que sua destinação seja fundamentada;</w:t>
      </w:r>
    </w:p>
    <w:p w14:paraId="54CD7735" w14:textId="77777777" w:rsidR="00592B4A" w:rsidRPr="006F059E" w:rsidRDefault="00592B4A" w:rsidP="00C627B0">
      <w:pPr>
        <w:pStyle w:val="Normal1"/>
        <w:spacing w:line="360" w:lineRule="auto"/>
        <w:ind w:left="0" w:right="120" w:hanging="2"/>
        <w:jc w:val="both"/>
        <w:rPr>
          <w:rFonts w:ascii="Calibri" w:hAnsi="Calibri" w:cs="Tahoma"/>
          <w:sz w:val="20"/>
          <w:szCs w:val="20"/>
        </w:rPr>
      </w:pPr>
      <w:r w:rsidRPr="006F059E">
        <w:rPr>
          <w:rFonts w:ascii="Calibri" w:hAnsi="Calibri" w:cs="Tahoma"/>
          <w:sz w:val="20"/>
          <w:szCs w:val="20"/>
        </w:rPr>
        <w:t>VI - Que não guardem nexo de causalidade com a execução do objeto, ainda que em caráter de emergência;</w:t>
      </w:r>
    </w:p>
    <w:p w14:paraId="69630D22" w14:textId="77777777" w:rsidR="00592B4A" w:rsidRPr="006F059E" w:rsidRDefault="00592B4A" w:rsidP="00C627B0">
      <w:pPr>
        <w:pStyle w:val="Normal1"/>
        <w:spacing w:line="360" w:lineRule="auto"/>
        <w:ind w:left="0" w:hanging="2"/>
        <w:jc w:val="both"/>
        <w:rPr>
          <w:rFonts w:ascii="Calibri" w:hAnsi="Calibri" w:cs="Tahoma"/>
          <w:sz w:val="20"/>
          <w:szCs w:val="20"/>
        </w:rPr>
      </w:pPr>
      <w:r w:rsidRPr="006F059E">
        <w:rPr>
          <w:rFonts w:ascii="Calibri" w:hAnsi="Calibri" w:cs="Tahoma"/>
          <w:sz w:val="20"/>
          <w:szCs w:val="20"/>
        </w:rPr>
        <w:t>VII - Com ornamentação e cerimonial; e</w:t>
      </w:r>
    </w:p>
    <w:p w14:paraId="17FBCC3D" w14:textId="77777777" w:rsidR="00592B4A" w:rsidRPr="006F059E" w:rsidRDefault="00592B4A" w:rsidP="00C627B0">
      <w:pPr>
        <w:pStyle w:val="Normal1"/>
        <w:spacing w:line="360" w:lineRule="auto"/>
        <w:ind w:left="0" w:right="120" w:hanging="2"/>
        <w:jc w:val="both"/>
        <w:rPr>
          <w:rFonts w:ascii="Calibri" w:hAnsi="Calibri" w:cs="Tahoma"/>
          <w:sz w:val="20"/>
          <w:szCs w:val="20"/>
        </w:rPr>
      </w:pPr>
      <w:r w:rsidRPr="006F059E">
        <w:rPr>
          <w:rFonts w:ascii="Calibri" w:hAnsi="Calibri" w:cs="Tahoma"/>
          <w:sz w:val="20"/>
          <w:szCs w:val="20"/>
        </w:rPr>
        <w:t xml:space="preserve">VIII - Com táxi, locação de veículos, combustível e estacionamento para funcionários da </w:t>
      </w:r>
    </w:p>
    <w:p w14:paraId="31D6EF71" w14:textId="77777777" w:rsidR="00592B4A" w:rsidRPr="006F059E" w:rsidRDefault="00592B4A" w:rsidP="00C627B0">
      <w:pPr>
        <w:pStyle w:val="Normal1"/>
        <w:spacing w:line="360" w:lineRule="auto"/>
        <w:ind w:left="0" w:right="120" w:hanging="2"/>
        <w:jc w:val="both"/>
        <w:rPr>
          <w:rFonts w:ascii="Calibri" w:hAnsi="Calibri" w:cs="Tahoma"/>
          <w:sz w:val="20"/>
          <w:szCs w:val="20"/>
        </w:rPr>
      </w:pPr>
      <w:r w:rsidRPr="006F059E">
        <w:rPr>
          <w:rFonts w:ascii="Calibri" w:hAnsi="Calibri" w:cs="Tahoma"/>
          <w:sz w:val="20"/>
          <w:szCs w:val="20"/>
        </w:rPr>
        <w:t>administração da OSC, exceto para atividades que se limitem a visitas ao domicílio dos beneficiários ou para o local de realização do projeto, quando este for diverso da sede da OSC, bem como para veículos utilizados pelos beneficiários do objeto da parceria.</w:t>
      </w:r>
    </w:p>
    <w:p w14:paraId="1DAC8D22" w14:textId="77777777" w:rsidR="00592B4A" w:rsidRPr="006F059E" w:rsidRDefault="00592B4A" w:rsidP="00C627B0">
      <w:pPr>
        <w:pStyle w:val="Normal1"/>
        <w:spacing w:line="360" w:lineRule="auto"/>
        <w:ind w:left="0" w:right="120" w:hanging="2"/>
        <w:jc w:val="both"/>
        <w:rPr>
          <w:rFonts w:ascii="Calibri" w:hAnsi="Calibri" w:cs="Tahoma"/>
          <w:sz w:val="20"/>
          <w:szCs w:val="20"/>
        </w:rPr>
      </w:pPr>
      <w:r w:rsidRPr="006F059E">
        <w:rPr>
          <w:rFonts w:ascii="Calibri" w:hAnsi="Calibri" w:cs="Tahoma"/>
          <w:sz w:val="20"/>
          <w:szCs w:val="20"/>
        </w:rPr>
        <w:lastRenderedPageBreak/>
        <w:t>Parágrafo único. Em relação ao inciso IV, a OSC deverá observar o disposto na Lei Cidade Limpa - Lei Municipal nº 14.223/2006 e utilizar a logomarca do FMID.</w:t>
      </w:r>
    </w:p>
    <w:p w14:paraId="7FAF04F9"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12 As despesas com remuneração da equipe de trabalho deverão:</w:t>
      </w:r>
    </w:p>
    <w:p w14:paraId="785ECA6D"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I - Estar detalhadas na proposta apresentada, conforme modelo dos Anexos III e IV deste Edital;</w:t>
      </w:r>
    </w:p>
    <w:p w14:paraId="6788AF1B"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II - Ser proporcionais ao tempo dedicado à parceria;</w:t>
      </w:r>
    </w:p>
    <w:p w14:paraId="01B2943A"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III - Ser compatíveis com o valor de mercado e observar os acordos e as convenções coletivas de trabalho; e</w:t>
      </w:r>
    </w:p>
    <w:p w14:paraId="3AED1A63"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IV - Nos casos em que a remuneração for parcialmente paga com recursos do FMID, ser discriminadas em memória de cálculo de rateio da despesa para fins de prestação de contas, vedada a duplicidade ou a sobreposição de fontes de recursos no custeio de uma mesma parcela da despesa.</w:t>
      </w:r>
    </w:p>
    <w:p w14:paraId="351A0CFA" w14:textId="77777777" w:rsidR="00592B4A" w:rsidRPr="006F059E" w:rsidRDefault="00592B4A" w:rsidP="00464CDF">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13 As despesas das concessionárias de energia, água, gás, telefone, internet e similares deverão acompanhar informação de utilidade quantitativa e qualitativa ao objeto do projeto, visando à garantia de transparência na prestação de contas.</w:t>
      </w:r>
    </w:p>
    <w:p w14:paraId="4370A877" w14:textId="77777777" w:rsidR="00592B4A" w:rsidRPr="006F059E" w:rsidRDefault="00592B4A" w:rsidP="00464CDF">
      <w:pPr>
        <w:spacing w:line="360" w:lineRule="auto"/>
        <w:jc w:val="both"/>
        <w:rPr>
          <w:rFonts w:ascii="Calibri" w:hAnsi="Calibri" w:cs="Tahoma"/>
          <w:sz w:val="20"/>
          <w:szCs w:val="20"/>
        </w:rPr>
      </w:pPr>
      <w:r w:rsidRPr="006F059E">
        <w:rPr>
          <w:rFonts w:ascii="Calibri" w:hAnsi="Calibri" w:cs="Tahoma"/>
          <w:sz w:val="20"/>
          <w:szCs w:val="20"/>
        </w:rPr>
        <w:t xml:space="preserve">Art. 14 Na eventualidade de a proposta prever aluguel de local para sua execução, a proponente deverá comprovar que o valor do aluguel não supera 0,8% do valor venal do imóvel - limite exigido pela Portaria </w:t>
      </w:r>
      <w:proofErr w:type="spellStart"/>
      <w:r w:rsidRPr="006F059E">
        <w:rPr>
          <w:rFonts w:ascii="Calibri" w:hAnsi="Calibri" w:cs="Tahoma"/>
          <w:sz w:val="20"/>
          <w:szCs w:val="20"/>
        </w:rPr>
        <w:t>Intersecretarial</w:t>
      </w:r>
      <w:proofErr w:type="spellEnd"/>
      <w:r w:rsidRPr="006F059E">
        <w:rPr>
          <w:rFonts w:ascii="Calibri" w:hAnsi="Calibri" w:cs="Tahoma"/>
          <w:sz w:val="20"/>
          <w:szCs w:val="20"/>
        </w:rPr>
        <w:t xml:space="preserve"> nº15 SF/SMG/2017, no que tange a limitação de repasse para aluguel a entidades parceiras, em especial o art. 1º caput e § 2º.</w:t>
      </w:r>
    </w:p>
    <w:p w14:paraId="53FBA84F"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VII</w:t>
      </w:r>
    </w:p>
    <w:p w14:paraId="7874B8AF"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DA COMISSÃO DE SELEÇÃO</w:t>
      </w:r>
    </w:p>
    <w:p w14:paraId="30DE178C"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15 A Comissão de Seleção será formada em ato do COAT/SP, podendo ser composta por seus conselheiros integrantes e por técnicos especializados da SMDHC e de Secretarias afins ou externos, devendo obrigatoriamente observar os impedimentos legais de composição previstos nos termos do art. 2º, inciso X, da Lei Federal nº 13.019/2014 e do art. 24, § 3º do Decreto Municipal nº 57.575/2016. </w:t>
      </w:r>
    </w:p>
    <w:p w14:paraId="533A2702"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1º </w:t>
      </w:r>
      <w:r w:rsidRPr="006F059E">
        <w:rPr>
          <w:rFonts w:ascii="Calibri" w:hAnsi="Calibri" w:cs="Tahoma"/>
          <w:sz w:val="20"/>
          <w:szCs w:val="20"/>
        </w:rPr>
        <w:t>A Comissão de Seleção homologará os resultados na fase de habilitação e responderá diretamente pelas fases de Seleção e de Classificação das propostas de projetos, apresentando os resultados das referidas fases para ciência do Plenário do GCMI/SP.</w:t>
      </w:r>
    </w:p>
    <w:p w14:paraId="78F746B3"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VIII</w:t>
      </w:r>
    </w:p>
    <w:p w14:paraId="41602C1A"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 xml:space="preserve">DO PROCESSO DE ESCOLHA </w:t>
      </w:r>
    </w:p>
    <w:p w14:paraId="2188AAA7"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16 – As propostas apresentadas serão avaliadas em 3 (três) fases distintas: </w:t>
      </w:r>
    </w:p>
    <w:p w14:paraId="13078DE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 I </w:t>
      </w:r>
      <w:r w:rsidRPr="006F059E">
        <w:rPr>
          <w:rFonts w:ascii="Calibri" w:hAnsi="Calibri" w:cs="Tahoma"/>
          <w:b/>
          <w:bCs/>
          <w:sz w:val="20"/>
          <w:szCs w:val="20"/>
        </w:rPr>
        <w:t>FASE - HABILITAÇÃO</w:t>
      </w:r>
      <w:r w:rsidRPr="006F059E">
        <w:rPr>
          <w:rFonts w:ascii="Calibri" w:hAnsi="Calibri" w:cs="Tahoma"/>
          <w:sz w:val="20"/>
          <w:szCs w:val="20"/>
        </w:rPr>
        <w:t xml:space="preserve">: Nesta fase, de caráter eliminatório, será conferida a condição de habilitação da OSC para participar deste Edital, sendo considerada, obrigatoriamente, a entrega e o preenchimento correto de todos documentos previstos no Capítulo IV, art. 7º deste Edital, bem como a conformidade </w:t>
      </w:r>
      <w:r w:rsidRPr="006F059E">
        <w:rPr>
          <w:rFonts w:ascii="Calibri" w:hAnsi="Calibri" w:cs="Tahoma"/>
          <w:sz w:val="20"/>
          <w:szCs w:val="20"/>
        </w:rPr>
        <w:lastRenderedPageBreak/>
        <w:t xml:space="preserve">com Capítulo III, </w:t>
      </w:r>
      <w:proofErr w:type="spellStart"/>
      <w:r w:rsidRPr="006F059E">
        <w:rPr>
          <w:rFonts w:ascii="Calibri" w:hAnsi="Calibri" w:cs="Tahoma"/>
          <w:sz w:val="20"/>
          <w:szCs w:val="20"/>
        </w:rPr>
        <w:t>arts</w:t>
      </w:r>
      <w:proofErr w:type="spellEnd"/>
      <w:r w:rsidRPr="006F059E">
        <w:rPr>
          <w:rFonts w:ascii="Calibri" w:hAnsi="Calibri" w:cs="Tahoma"/>
          <w:sz w:val="20"/>
          <w:szCs w:val="20"/>
        </w:rPr>
        <w:t xml:space="preserve">. 5º e 6º. A Secretaria Executiva do GCMI/SP fará a conferência da documentação e a Comissão de Seleção homologará o resultado desta fase. </w:t>
      </w:r>
    </w:p>
    <w:p w14:paraId="23DBAA77"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b. II </w:t>
      </w:r>
      <w:r w:rsidRPr="006F059E">
        <w:rPr>
          <w:rFonts w:ascii="Calibri" w:hAnsi="Calibri" w:cs="Tahoma"/>
          <w:b/>
          <w:bCs/>
          <w:sz w:val="20"/>
          <w:szCs w:val="20"/>
        </w:rPr>
        <w:t>FASE - SELEÇÃO</w:t>
      </w:r>
      <w:r w:rsidRPr="006F059E">
        <w:rPr>
          <w:rFonts w:ascii="Calibri" w:hAnsi="Calibri" w:cs="Tahoma"/>
          <w:sz w:val="20"/>
          <w:szCs w:val="20"/>
        </w:rPr>
        <w:t xml:space="preserve">: Nesta fase, de caráter eliminatório, a Comissão de Seleção analisará o Plano de Trabalho das propostas apresentadas a partir dos documentos dos Anexos III e IV. Deverá ser emitido parecer técnico, o qual qualificará cada proposta apresentada como apta ou como inapta – esta última devendo ser eliminada deste chamamento público. Todas as propostas selecionadas como aptas receberão o Certificado de Autorização de Captação de Recursos Financeiros (CAC), conforme modelo do Anexo VIII deste Edital, para que seja iniciada a captação de recursos para a proposta específica.  </w:t>
      </w:r>
    </w:p>
    <w:p w14:paraId="3D275F03" w14:textId="6EF44F8B"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c. III </w:t>
      </w:r>
      <w:r w:rsidRPr="006F059E">
        <w:rPr>
          <w:rFonts w:ascii="Calibri" w:hAnsi="Calibri" w:cs="Tahoma"/>
          <w:b/>
          <w:bCs/>
          <w:sz w:val="20"/>
          <w:szCs w:val="20"/>
        </w:rPr>
        <w:t>FASE - CLASSIFICAÇÃO</w:t>
      </w:r>
      <w:r w:rsidRPr="006F059E">
        <w:rPr>
          <w:rFonts w:ascii="Calibri" w:hAnsi="Calibri" w:cs="Tahoma"/>
          <w:sz w:val="20"/>
          <w:szCs w:val="20"/>
        </w:rPr>
        <w:t>: Nesta fase, de caráter classificatório, das propostas aptas serão classificadas, pela Comissão de Seleção, aquelas que acessarão diretamente os recursos da univers</w:t>
      </w:r>
      <w:r w:rsidR="008C3FB2">
        <w:rPr>
          <w:rFonts w:ascii="Calibri" w:hAnsi="Calibri" w:cs="Tahoma"/>
          <w:sz w:val="20"/>
          <w:szCs w:val="20"/>
        </w:rPr>
        <w:t>al</w:t>
      </w:r>
      <w:r w:rsidRPr="006F059E">
        <w:rPr>
          <w:rFonts w:ascii="Calibri" w:hAnsi="Calibri" w:cs="Tahoma"/>
          <w:sz w:val="20"/>
          <w:szCs w:val="20"/>
        </w:rPr>
        <w:t xml:space="preserve">idade – não direcionados a projetos específicos - do FMID,  conforme os critérios definidos no Capítulo IX, art. 18 deste Edital. Os resultados dessa fase serão divulgados com as respectivas pontuações por critério individualizado de acordo com o cronograma do Capítulo XV, art. 29 deste Edital. </w:t>
      </w:r>
    </w:p>
    <w:p w14:paraId="2A74D061"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IX</w:t>
      </w:r>
      <w:bookmarkStart w:id="0" w:name="_GoBack"/>
      <w:bookmarkEnd w:id="0"/>
    </w:p>
    <w:p w14:paraId="5E6AEE5B" w14:textId="77777777" w:rsidR="00592B4A" w:rsidRPr="006F059E" w:rsidRDefault="00592B4A" w:rsidP="004250B3">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DOS CRITÉRIOS DA FASE DE SELEÇÃO</w:t>
      </w:r>
    </w:p>
    <w:p w14:paraId="47470016" w14:textId="77777777" w:rsidR="00592B4A" w:rsidRPr="006F059E" w:rsidRDefault="00592B4A" w:rsidP="004F5861">
      <w:pPr>
        <w:spacing w:line="360" w:lineRule="auto"/>
        <w:rPr>
          <w:rFonts w:ascii="Calibri" w:hAnsi="Calibri" w:cs="Tahoma"/>
          <w:sz w:val="20"/>
          <w:szCs w:val="20"/>
          <w:lang w:eastAsia="en-US"/>
        </w:rPr>
      </w:pPr>
      <w:r w:rsidRPr="006F059E">
        <w:rPr>
          <w:rFonts w:ascii="Calibri" w:hAnsi="Calibri" w:cs="Tahoma"/>
          <w:sz w:val="20"/>
          <w:szCs w:val="20"/>
          <w:shd w:val="clear" w:color="auto" w:fill="FFFFFF"/>
        </w:rPr>
        <w:t xml:space="preserve">Art. 17 O parecer técnico da Comissão de Seleção, de que trata o Capítulo VIII, art. 16 deste Edital, deverá avaliar a </w:t>
      </w:r>
      <w:proofErr w:type="spellStart"/>
      <w:r w:rsidRPr="006F059E">
        <w:rPr>
          <w:rFonts w:ascii="Calibri" w:hAnsi="Calibri" w:cs="Tahoma"/>
          <w:sz w:val="20"/>
          <w:szCs w:val="20"/>
          <w:shd w:val="clear" w:color="auto" w:fill="FFFFFF"/>
          <w:lang w:eastAsia="en-US"/>
        </w:rPr>
        <w:t>satisfatoriedade</w:t>
      </w:r>
      <w:proofErr w:type="spellEnd"/>
      <w:r w:rsidRPr="006F059E">
        <w:rPr>
          <w:rFonts w:ascii="Calibri" w:hAnsi="Calibri" w:cs="Tahoma"/>
          <w:sz w:val="20"/>
          <w:szCs w:val="20"/>
          <w:shd w:val="clear" w:color="auto" w:fill="FFFFFF"/>
          <w:lang w:eastAsia="en-US"/>
        </w:rPr>
        <w:t xml:space="preserve"> das propostas quanto aos seguintes critérios:  </w:t>
      </w:r>
    </w:p>
    <w:p w14:paraId="09DB1C78" w14:textId="77777777" w:rsidR="00592B4A" w:rsidRPr="006F059E" w:rsidRDefault="00592B4A" w:rsidP="004F5861">
      <w:pPr>
        <w:spacing w:line="360" w:lineRule="auto"/>
        <w:rPr>
          <w:rFonts w:ascii="Calibri" w:hAnsi="Calibri" w:cs="Tahoma"/>
          <w:sz w:val="20"/>
          <w:szCs w:val="20"/>
          <w:lang w:eastAsia="en-US"/>
        </w:rPr>
      </w:pPr>
    </w:p>
    <w:p w14:paraId="35DFDE38" w14:textId="77777777" w:rsidR="00592B4A" w:rsidRPr="006F059E" w:rsidRDefault="00592B4A" w:rsidP="004F5861">
      <w:pPr>
        <w:spacing w:line="360" w:lineRule="auto"/>
        <w:rPr>
          <w:rFonts w:ascii="Calibri" w:hAnsi="Calibri" w:cs="Tahoma"/>
          <w:sz w:val="20"/>
          <w:szCs w:val="20"/>
          <w:lang w:eastAsia="en-US"/>
        </w:rPr>
      </w:pPr>
    </w:p>
    <w:p w14:paraId="685CCDC7" w14:textId="77777777" w:rsidR="00592B4A" w:rsidRPr="006F059E" w:rsidRDefault="00592B4A" w:rsidP="004F5861">
      <w:pPr>
        <w:spacing w:line="360" w:lineRule="auto"/>
        <w:rPr>
          <w:rFonts w:ascii="Calibri" w:hAnsi="Calibri" w:cs="Tahoma"/>
          <w:sz w:val="20"/>
          <w:szCs w:val="20"/>
          <w:lang w:eastAsia="en-US"/>
        </w:rPr>
      </w:pPr>
    </w:p>
    <w:p w14:paraId="4B4F376A" w14:textId="77777777" w:rsidR="00592B4A" w:rsidRPr="006F059E" w:rsidRDefault="00592B4A" w:rsidP="004F5861">
      <w:pPr>
        <w:spacing w:line="360" w:lineRule="auto"/>
        <w:rPr>
          <w:rFonts w:ascii="Calibri" w:hAnsi="Calibri" w:cs="Tahoma"/>
          <w:sz w:val="20"/>
          <w:szCs w:val="20"/>
          <w:lang w:eastAsia="en-US"/>
        </w:rPr>
      </w:pPr>
    </w:p>
    <w:p w14:paraId="390DBB78" w14:textId="77777777" w:rsidR="00592B4A" w:rsidRPr="006F059E" w:rsidRDefault="00592B4A" w:rsidP="004F5861">
      <w:pPr>
        <w:spacing w:line="360" w:lineRule="auto"/>
        <w:rPr>
          <w:rFonts w:ascii="Calibri" w:hAnsi="Calibri" w:cs="Tahoma"/>
          <w:sz w:val="20"/>
          <w:szCs w:val="20"/>
          <w:lang w:eastAsia="en-US"/>
        </w:rPr>
      </w:pPr>
    </w:p>
    <w:p w14:paraId="5EDDBBE4" w14:textId="77777777" w:rsidR="00592B4A" w:rsidRPr="006F059E" w:rsidRDefault="00592B4A" w:rsidP="004F5861">
      <w:pPr>
        <w:spacing w:line="360" w:lineRule="auto"/>
        <w:rPr>
          <w:rFonts w:ascii="Calibri" w:hAnsi="Calibri" w:cs="Tahoma"/>
          <w:sz w:val="20"/>
          <w:szCs w:val="20"/>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6573"/>
      </w:tblGrid>
      <w:tr w:rsidR="00592B4A" w:rsidRPr="006F059E" w14:paraId="157A12BB" w14:textId="77777777">
        <w:trPr>
          <w:trHeight w:val="369"/>
          <w:tblHeader/>
        </w:trPr>
        <w:tc>
          <w:tcPr>
            <w:tcW w:w="0" w:type="auto"/>
          </w:tcPr>
          <w:p w14:paraId="7B7DF6BC" w14:textId="77777777" w:rsidR="00592B4A" w:rsidRPr="006F059E" w:rsidRDefault="00592B4A" w:rsidP="00A40203">
            <w:pPr>
              <w:autoSpaceDE w:val="0"/>
              <w:autoSpaceDN w:val="0"/>
              <w:adjustRightInd w:val="0"/>
              <w:spacing w:before="120" w:after="120" w:line="360" w:lineRule="auto"/>
              <w:jc w:val="center"/>
              <w:rPr>
                <w:rFonts w:ascii="Calibri" w:hAnsi="Calibri" w:cs="Tahoma"/>
                <w:b/>
                <w:bCs/>
                <w:sz w:val="20"/>
                <w:szCs w:val="20"/>
              </w:rPr>
            </w:pPr>
            <w:r w:rsidRPr="006F059E">
              <w:rPr>
                <w:rFonts w:ascii="Calibri" w:hAnsi="Calibri" w:cs="Tahoma"/>
                <w:b/>
                <w:bCs/>
                <w:sz w:val="20"/>
                <w:szCs w:val="20"/>
              </w:rPr>
              <w:t>CRITÉRIOS</w:t>
            </w:r>
          </w:p>
        </w:tc>
        <w:tc>
          <w:tcPr>
            <w:tcW w:w="0" w:type="auto"/>
          </w:tcPr>
          <w:p w14:paraId="2A6F937E" w14:textId="77777777" w:rsidR="00592B4A" w:rsidRPr="006F059E" w:rsidRDefault="00592B4A" w:rsidP="00A40203">
            <w:pPr>
              <w:autoSpaceDE w:val="0"/>
              <w:autoSpaceDN w:val="0"/>
              <w:adjustRightInd w:val="0"/>
              <w:spacing w:before="120" w:after="120" w:line="360" w:lineRule="auto"/>
              <w:jc w:val="center"/>
              <w:rPr>
                <w:rFonts w:ascii="Calibri" w:hAnsi="Calibri" w:cs="Tahoma"/>
                <w:b/>
                <w:bCs/>
                <w:sz w:val="20"/>
                <w:szCs w:val="20"/>
              </w:rPr>
            </w:pPr>
            <w:r w:rsidRPr="006F059E">
              <w:rPr>
                <w:rFonts w:ascii="Calibri" w:hAnsi="Calibri" w:cs="Tahoma"/>
                <w:b/>
                <w:bCs/>
                <w:sz w:val="20"/>
                <w:szCs w:val="20"/>
              </w:rPr>
              <w:t>ITENS OBSERVADOS</w:t>
            </w:r>
          </w:p>
        </w:tc>
      </w:tr>
      <w:tr w:rsidR="00592B4A" w:rsidRPr="006F059E" w14:paraId="5FDFE42F" w14:textId="77777777">
        <w:trPr>
          <w:trHeight w:val="2591"/>
          <w:tblHeader/>
        </w:trPr>
        <w:tc>
          <w:tcPr>
            <w:tcW w:w="0" w:type="auto"/>
          </w:tcPr>
          <w:p w14:paraId="072D4E21"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 xml:space="preserve">I – Adequação </w:t>
            </w:r>
          </w:p>
        </w:tc>
        <w:tc>
          <w:tcPr>
            <w:tcW w:w="0" w:type="auto"/>
          </w:tcPr>
          <w:p w14:paraId="701AF252"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 xml:space="preserve"> a adequação das propostas aos eixos e às respectivas linhas de ação descritas neste edital;</w:t>
            </w:r>
          </w:p>
          <w:p w14:paraId="54CF25AE" w14:textId="77777777" w:rsidR="00592B4A" w:rsidRPr="006F059E" w:rsidRDefault="00592B4A" w:rsidP="00A40203">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 a adequação das propostas com a legislação relacionada à pessoa idosa, em especial ao Estatuto do Idoso; </w:t>
            </w:r>
          </w:p>
          <w:p w14:paraId="29E561A6"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shd w:val="clear" w:color="auto" w:fill="FFFFFF"/>
              </w:rPr>
              <w:t xml:space="preserve">a experiência da proponente no eixo e/ou na linha ação da proposta. </w:t>
            </w:r>
          </w:p>
        </w:tc>
      </w:tr>
      <w:tr w:rsidR="00592B4A" w:rsidRPr="006F059E" w14:paraId="6C48CEED" w14:textId="77777777">
        <w:trPr>
          <w:tblHeader/>
        </w:trPr>
        <w:tc>
          <w:tcPr>
            <w:tcW w:w="0" w:type="auto"/>
          </w:tcPr>
          <w:p w14:paraId="2B41D8D6"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lastRenderedPageBreak/>
              <w:t xml:space="preserve">II – Consistência e Coerência </w:t>
            </w:r>
          </w:p>
        </w:tc>
        <w:tc>
          <w:tcPr>
            <w:tcW w:w="0" w:type="auto"/>
          </w:tcPr>
          <w:p w14:paraId="18284397" w14:textId="77777777" w:rsidR="00592B4A" w:rsidRPr="006F059E" w:rsidRDefault="00592B4A" w:rsidP="007556CE">
            <w:pPr>
              <w:rPr>
                <w:rFonts w:ascii="Calibri" w:hAnsi="Calibri" w:cs="Tahoma"/>
                <w:sz w:val="20"/>
                <w:szCs w:val="20"/>
                <w:lang w:eastAsia="en-US"/>
              </w:rPr>
            </w:pPr>
            <w:r w:rsidRPr="006F059E">
              <w:rPr>
                <w:rFonts w:ascii="Calibri" w:hAnsi="Calibri" w:cs="Tahoma"/>
                <w:sz w:val="20"/>
                <w:szCs w:val="20"/>
                <w:lang w:eastAsia="en-US"/>
              </w:rPr>
              <w:t>a descrição da realidade e o nexo entre esta realidade e a proposta apresentada;</w:t>
            </w:r>
          </w:p>
          <w:p w14:paraId="5BB5B406"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as metas a serem alcançadas e os indicadores que aferirão o cumprimento delas, dentro dos prazos para a execução das ações propostas;</w:t>
            </w:r>
          </w:p>
          <w:p w14:paraId="64C81E8C" w14:textId="77777777" w:rsidR="00592B4A" w:rsidRPr="006F059E" w:rsidRDefault="00592B4A" w:rsidP="00F57531">
            <w:pPr>
              <w:rPr>
                <w:rFonts w:ascii="Calibri" w:hAnsi="Calibri" w:cs="Tahoma"/>
                <w:sz w:val="20"/>
                <w:szCs w:val="20"/>
              </w:rPr>
            </w:pPr>
            <w:r w:rsidRPr="006F059E">
              <w:rPr>
                <w:rFonts w:ascii="Calibri" w:hAnsi="Calibri" w:cs="Tahoma"/>
                <w:sz w:val="20"/>
                <w:szCs w:val="20"/>
              </w:rPr>
              <w:t xml:space="preserve">a clareza da metodologia, com a definição das ações a serem </w:t>
            </w:r>
            <w:r w:rsidRPr="006F059E">
              <w:rPr>
                <w:rFonts w:ascii="Calibri" w:hAnsi="Calibri" w:cs="Tahoma"/>
                <w:sz w:val="20"/>
                <w:szCs w:val="20"/>
                <w:lang w:eastAsia="en-US"/>
              </w:rPr>
              <w:t>executadas.</w:t>
            </w:r>
          </w:p>
        </w:tc>
      </w:tr>
      <w:tr w:rsidR="00592B4A" w:rsidRPr="006F059E" w14:paraId="5C8D1C53" w14:textId="77777777">
        <w:tc>
          <w:tcPr>
            <w:tcW w:w="0" w:type="auto"/>
          </w:tcPr>
          <w:p w14:paraId="403753C8"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t>III – Exequibilidade</w:t>
            </w:r>
          </w:p>
        </w:tc>
        <w:tc>
          <w:tcPr>
            <w:tcW w:w="0" w:type="auto"/>
          </w:tcPr>
          <w:p w14:paraId="2595F8E6"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shd w:val="clear" w:color="auto" w:fill="FFFFFF"/>
              </w:rPr>
              <w:t>a viabilidade da proposta quanto a seu objeto, suas metas e seu cronograma de execução;</w:t>
            </w:r>
          </w:p>
          <w:p w14:paraId="057A4FD9"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shd w:val="clear" w:color="auto" w:fill="FFFFFF"/>
              </w:rPr>
              <w:t>o custo da proposta, tendo em vista o resultado a ser atingido;</w:t>
            </w:r>
          </w:p>
          <w:p w14:paraId="4055E577" w14:textId="77777777" w:rsidR="00592B4A" w:rsidRPr="006F059E" w:rsidRDefault="00592B4A" w:rsidP="00A40203">
            <w:pPr>
              <w:autoSpaceDE w:val="0"/>
              <w:autoSpaceDN w:val="0"/>
              <w:adjustRightInd w:val="0"/>
              <w:spacing w:before="120" w:after="120" w:line="360" w:lineRule="auto"/>
              <w:rPr>
                <w:rFonts w:ascii="Calibri" w:hAnsi="Calibri" w:cs="Tahoma"/>
                <w:color w:val="333333"/>
                <w:sz w:val="20"/>
                <w:szCs w:val="20"/>
              </w:rPr>
            </w:pPr>
            <w:r w:rsidRPr="006F059E">
              <w:rPr>
                <w:rFonts w:ascii="Calibri" w:hAnsi="Calibri" w:cs="Tahoma"/>
                <w:sz w:val="20"/>
                <w:szCs w:val="20"/>
                <w:lang w:eastAsia="en-US"/>
              </w:rPr>
              <w:t xml:space="preserve">o orçamento discriminando todos os recursos necessários para a execução da proposta, em consonância com as metas apresentadas; </w:t>
            </w:r>
          </w:p>
          <w:p w14:paraId="3A50D176" w14:textId="77777777" w:rsidR="00592B4A" w:rsidRPr="006F059E" w:rsidRDefault="00592B4A" w:rsidP="00A40203">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 compatibilidade do quadro de recursos humanos com a proposta apresentada;</w:t>
            </w:r>
          </w:p>
          <w:p w14:paraId="49805D6E"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lang w:eastAsia="en-US"/>
              </w:rPr>
            </w:pPr>
            <w:r w:rsidRPr="006F059E">
              <w:rPr>
                <w:rFonts w:ascii="Calibri" w:hAnsi="Calibri" w:cs="Tahoma"/>
                <w:sz w:val="20"/>
                <w:szCs w:val="20"/>
              </w:rPr>
              <w:t>a demonstração de capacidade técnica operacional da proponente com recursos humanos e materiais compatíveis com a execução do objeto e alcance das metas.</w:t>
            </w:r>
          </w:p>
        </w:tc>
      </w:tr>
      <w:tr w:rsidR="00592B4A" w:rsidRPr="006F059E" w14:paraId="14532BF6" w14:textId="77777777">
        <w:tc>
          <w:tcPr>
            <w:tcW w:w="0" w:type="auto"/>
          </w:tcPr>
          <w:p w14:paraId="2C84946A" w14:textId="77777777" w:rsidR="00592B4A" w:rsidRPr="006F059E" w:rsidRDefault="00592B4A" w:rsidP="00BB032C">
            <w:pPr>
              <w:rPr>
                <w:rFonts w:ascii="Calibri" w:hAnsi="Calibri" w:cs="Tahoma"/>
                <w:sz w:val="20"/>
                <w:szCs w:val="20"/>
                <w:lang w:eastAsia="en-US"/>
              </w:rPr>
            </w:pPr>
            <w:r w:rsidRPr="006F059E">
              <w:rPr>
                <w:rFonts w:ascii="Calibri" w:hAnsi="Calibri" w:cs="Tahoma"/>
                <w:sz w:val="20"/>
                <w:szCs w:val="20"/>
              </w:rPr>
              <w:t xml:space="preserve">IV – </w:t>
            </w:r>
            <w:r w:rsidRPr="006F059E">
              <w:rPr>
                <w:rFonts w:ascii="Calibri" w:hAnsi="Calibri" w:cs="Tahoma"/>
                <w:sz w:val="20"/>
                <w:szCs w:val="20"/>
                <w:lang w:eastAsia="en-US"/>
              </w:rPr>
              <w:t>Atendimento ao público prioritário</w:t>
            </w:r>
          </w:p>
          <w:p w14:paraId="753E6E70"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p>
        </w:tc>
        <w:tc>
          <w:tcPr>
            <w:tcW w:w="0" w:type="auto"/>
          </w:tcPr>
          <w:p w14:paraId="771FA6E9" w14:textId="77777777" w:rsidR="00592B4A" w:rsidRPr="006F059E" w:rsidRDefault="00592B4A" w:rsidP="003A556A">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shd w:val="clear" w:color="auto" w:fill="FFFFFF"/>
              </w:rPr>
              <w:t>o enfoque da proposta em grupos de pessoas idosas de maior vulnerabilidade;</w:t>
            </w:r>
          </w:p>
        </w:tc>
      </w:tr>
      <w:tr w:rsidR="00592B4A" w:rsidRPr="006F059E" w14:paraId="51560DC7" w14:textId="77777777">
        <w:tc>
          <w:tcPr>
            <w:tcW w:w="0" w:type="auto"/>
          </w:tcPr>
          <w:p w14:paraId="55CA44D2" w14:textId="77777777" w:rsidR="00592B4A" w:rsidRPr="006F059E" w:rsidRDefault="00592B4A" w:rsidP="00BB032C">
            <w:pPr>
              <w:rPr>
                <w:rFonts w:ascii="Calibri" w:hAnsi="Calibri" w:cs="Tahoma"/>
                <w:sz w:val="20"/>
                <w:szCs w:val="20"/>
                <w:lang w:eastAsia="en-US"/>
              </w:rPr>
            </w:pPr>
            <w:r w:rsidRPr="006F059E">
              <w:rPr>
                <w:rFonts w:ascii="Calibri" w:hAnsi="Calibri" w:cs="Tahoma"/>
                <w:sz w:val="20"/>
                <w:szCs w:val="20"/>
              </w:rPr>
              <w:t xml:space="preserve">V – </w:t>
            </w:r>
            <w:r w:rsidRPr="006F059E">
              <w:rPr>
                <w:rFonts w:ascii="Calibri" w:hAnsi="Calibri" w:cs="Tahoma"/>
                <w:sz w:val="20"/>
                <w:szCs w:val="20"/>
                <w:lang w:eastAsia="en-US"/>
              </w:rPr>
              <w:t>Relevância e impacto social</w:t>
            </w:r>
          </w:p>
          <w:p w14:paraId="4BBF1EEE" w14:textId="77777777" w:rsidR="00592B4A" w:rsidRPr="006F059E" w:rsidRDefault="00592B4A" w:rsidP="00A40203">
            <w:pPr>
              <w:autoSpaceDE w:val="0"/>
              <w:autoSpaceDN w:val="0"/>
              <w:adjustRightInd w:val="0"/>
              <w:spacing w:before="120" w:after="120" w:line="360" w:lineRule="auto"/>
              <w:rPr>
                <w:rFonts w:ascii="Calibri" w:hAnsi="Calibri" w:cs="Tahoma"/>
                <w:sz w:val="20"/>
                <w:szCs w:val="20"/>
              </w:rPr>
            </w:pPr>
          </w:p>
        </w:tc>
        <w:tc>
          <w:tcPr>
            <w:tcW w:w="0" w:type="auto"/>
          </w:tcPr>
          <w:p w14:paraId="7E1266DA" w14:textId="77777777" w:rsidR="00592B4A" w:rsidRPr="006F059E" w:rsidRDefault="00592B4A" w:rsidP="00A40203">
            <w:pPr>
              <w:spacing w:line="360" w:lineRule="auto"/>
              <w:rPr>
                <w:rFonts w:ascii="Calibri" w:hAnsi="Calibri" w:cs="Tahoma"/>
                <w:sz w:val="20"/>
                <w:szCs w:val="20"/>
                <w:lang w:eastAsia="en-US"/>
              </w:rPr>
            </w:pPr>
            <w:r w:rsidRPr="006F059E">
              <w:rPr>
                <w:rFonts w:ascii="Calibri" w:hAnsi="Calibri" w:cs="Tahoma"/>
                <w:sz w:val="20"/>
                <w:szCs w:val="20"/>
                <w:lang w:eastAsia="en-US"/>
              </w:rPr>
              <w:t>os benefícios ao público diretamente ou indiretamente envolvido, à comunidade ou território de atuação;</w:t>
            </w:r>
          </w:p>
          <w:p w14:paraId="2300A398" w14:textId="77777777" w:rsidR="00592B4A" w:rsidRPr="006F059E" w:rsidRDefault="00592B4A" w:rsidP="00A40203">
            <w:pPr>
              <w:spacing w:line="360" w:lineRule="auto"/>
              <w:rPr>
                <w:rFonts w:ascii="Calibri" w:hAnsi="Calibri" w:cs="Tahoma"/>
                <w:sz w:val="20"/>
                <w:szCs w:val="20"/>
                <w:lang w:eastAsia="en-US"/>
              </w:rPr>
            </w:pPr>
          </w:p>
          <w:p w14:paraId="6A90D55C" w14:textId="77777777" w:rsidR="00592B4A" w:rsidRPr="006F059E" w:rsidRDefault="00592B4A" w:rsidP="00A40203">
            <w:pPr>
              <w:spacing w:line="360" w:lineRule="auto"/>
              <w:rPr>
                <w:rFonts w:ascii="Calibri" w:hAnsi="Calibri" w:cs="Tahoma"/>
                <w:sz w:val="20"/>
                <w:szCs w:val="20"/>
                <w:lang w:eastAsia="en-US"/>
              </w:rPr>
            </w:pPr>
            <w:r w:rsidRPr="006F059E">
              <w:rPr>
                <w:rFonts w:ascii="Calibri" w:hAnsi="Calibri" w:cs="Tahoma"/>
                <w:sz w:val="20"/>
                <w:szCs w:val="20"/>
                <w:lang w:eastAsia="en-US"/>
              </w:rPr>
              <w:t>o potencial da proposta para transformação e superação das situações de vulnerabilidade, de acordo com a descrição da realidade apresentada.</w:t>
            </w:r>
          </w:p>
        </w:tc>
      </w:tr>
    </w:tbl>
    <w:p w14:paraId="6D5B5F96" w14:textId="77777777" w:rsidR="00592B4A" w:rsidRPr="006F059E" w:rsidRDefault="00592B4A" w:rsidP="00466935">
      <w:pPr>
        <w:autoSpaceDE w:val="0"/>
        <w:autoSpaceDN w:val="0"/>
        <w:adjustRightInd w:val="0"/>
        <w:spacing w:before="120" w:after="120" w:line="360" w:lineRule="auto"/>
        <w:rPr>
          <w:rFonts w:ascii="Calibri" w:hAnsi="Calibri" w:cs="Tahoma"/>
          <w:sz w:val="20"/>
          <w:szCs w:val="20"/>
        </w:rPr>
      </w:pPr>
      <w:r w:rsidRPr="006F059E">
        <w:rPr>
          <w:rFonts w:ascii="Calibri" w:hAnsi="Calibri" w:cs="Tahoma"/>
          <w:sz w:val="20"/>
          <w:szCs w:val="20"/>
        </w:rPr>
        <w:br/>
      </w:r>
      <w:r w:rsidRPr="006F059E">
        <w:rPr>
          <w:rFonts w:ascii="Calibri" w:hAnsi="Calibri" w:cs="Tahoma"/>
          <w:b/>
          <w:bCs/>
          <w:sz w:val="20"/>
          <w:szCs w:val="20"/>
        </w:rPr>
        <w:t xml:space="preserve">DOS CRITÉRIOS DA FASE DE CLASSIFICAÇÃO </w:t>
      </w:r>
    </w:p>
    <w:p w14:paraId="656EE497" w14:textId="77777777" w:rsidR="00592B4A" w:rsidRPr="006F059E" w:rsidRDefault="00592B4A" w:rsidP="002B73BE">
      <w:pPr>
        <w:spacing w:before="120" w:after="120" w:line="360" w:lineRule="auto"/>
        <w:jc w:val="both"/>
        <w:rPr>
          <w:rFonts w:ascii="Calibri" w:hAnsi="Calibri" w:cs="Tahoma"/>
          <w:sz w:val="20"/>
          <w:szCs w:val="20"/>
        </w:rPr>
      </w:pPr>
      <w:r w:rsidRPr="006F059E">
        <w:rPr>
          <w:rFonts w:ascii="Calibri" w:hAnsi="Calibri" w:cs="Tahoma"/>
          <w:sz w:val="20"/>
          <w:szCs w:val="20"/>
        </w:rPr>
        <w:t>Art.18 - Para efeitos de classificação das propostas aptas, serão considerados os critérios para pontuação: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3"/>
        <w:gridCol w:w="2667"/>
      </w:tblGrid>
      <w:tr w:rsidR="00592B4A" w:rsidRPr="006F059E" w14:paraId="28644C27" w14:textId="77777777">
        <w:trPr>
          <w:tblHeader/>
        </w:trPr>
        <w:tc>
          <w:tcPr>
            <w:tcW w:w="5333" w:type="dxa"/>
          </w:tcPr>
          <w:p w14:paraId="6A4472A8" w14:textId="77777777" w:rsidR="00592B4A" w:rsidRPr="006F059E" w:rsidRDefault="00592B4A" w:rsidP="00023514">
            <w:pPr>
              <w:spacing w:before="120" w:after="120" w:line="360" w:lineRule="auto"/>
              <w:jc w:val="center"/>
              <w:rPr>
                <w:rFonts w:ascii="Calibri" w:hAnsi="Calibri" w:cs="Tahoma"/>
                <w:b/>
                <w:bCs/>
                <w:sz w:val="20"/>
                <w:szCs w:val="20"/>
              </w:rPr>
            </w:pPr>
            <w:r w:rsidRPr="006F059E">
              <w:rPr>
                <w:rFonts w:ascii="Calibri" w:hAnsi="Calibri" w:cs="Tahoma"/>
                <w:b/>
                <w:bCs/>
                <w:sz w:val="20"/>
                <w:szCs w:val="20"/>
              </w:rPr>
              <w:t>CRITÉRIO</w:t>
            </w:r>
          </w:p>
        </w:tc>
        <w:tc>
          <w:tcPr>
            <w:tcW w:w="2667" w:type="dxa"/>
          </w:tcPr>
          <w:p w14:paraId="5EEF9642" w14:textId="77777777" w:rsidR="00592B4A" w:rsidRPr="006F059E" w:rsidRDefault="00592B4A" w:rsidP="00023514">
            <w:pPr>
              <w:spacing w:before="120" w:after="120" w:line="360" w:lineRule="auto"/>
              <w:jc w:val="center"/>
              <w:rPr>
                <w:rFonts w:ascii="Calibri" w:hAnsi="Calibri" w:cs="Tahoma"/>
                <w:b/>
                <w:bCs/>
                <w:sz w:val="20"/>
                <w:szCs w:val="20"/>
              </w:rPr>
            </w:pPr>
            <w:r w:rsidRPr="006F059E">
              <w:rPr>
                <w:rFonts w:ascii="Calibri" w:hAnsi="Calibri" w:cs="Tahoma"/>
                <w:b/>
                <w:bCs/>
                <w:sz w:val="20"/>
                <w:szCs w:val="20"/>
              </w:rPr>
              <w:t>PONTUAÇÃO</w:t>
            </w:r>
          </w:p>
        </w:tc>
      </w:tr>
      <w:tr w:rsidR="00592B4A" w:rsidRPr="006F059E" w14:paraId="41516AF1" w14:textId="77777777">
        <w:trPr>
          <w:tblHeader/>
        </w:trPr>
        <w:tc>
          <w:tcPr>
            <w:tcW w:w="5333" w:type="dxa"/>
          </w:tcPr>
          <w:p w14:paraId="2ACA3668" w14:textId="77777777" w:rsidR="00592B4A" w:rsidRPr="006F059E" w:rsidRDefault="00592B4A" w:rsidP="00AF056E">
            <w:pPr>
              <w:numPr>
                <w:ilvl w:val="0"/>
                <w:numId w:val="32"/>
              </w:numPr>
              <w:spacing w:before="120" w:after="120" w:line="360" w:lineRule="auto"/>
              <w:ind w:left="414" w:hanging="414"/>
              <w:jc w:val="both"/>
              <w:rPr>
                <w:rFonts w:ascii="Calibri" w:hAnsi="Calibri" w:cs="Tahoma"/>
                <w:sz w:val="20"/>
                <w:szCs w:val="20"/>
              </w:rPr>
            </w:pPr>
            <w:r w:rsidRPr="006F059E">
              <w:rPr>
                <w:rFonts w:ascii="Calibri" w:hAnsi="Calibri" w:cs="Tahoma"/>
                <w:sz w:val="20"/>
                <w:szCs w:val="20"/>
              </w:rPr>
              <w:lastRenderedPageBreak/>
              <w:t xml:space="preserve">Propostas de Projetos, exclusivamente aqueles definidos como prioritários e indicados no Capítulo II deste Edital, a saber: </w:t>
            </w:r>
          </w:p>
          <w:p w14:paraId="2A95FD23" w14:textId="77777777" w:rsidR="00592B4A" w:rsidRPr="006F059E" w:rsidRDefault="00592B4A" w:rsidP="00AF056E">
            <w:pPr>
              <w:spacing w:before="120" w:after="120" w:line="360" w:lineRule="auto"/>
              <w:jc w:val="both"/>
              <w:rPr>
                <w:rFonts w:ascii="Calibri" w:hAnsi="Calibri" w:cs="Tahoma"/>
                <w:sz w:val="20"/>
                <w:szCs w:val="20"/>
              </w:rPr>
            </w:pPr>
            <w:r w:rsidRPr="006F059E">
              <w:rPr>
                <w:rFonts w:ascii="Calibri" w:hAnsi="Calibri" w:cs="Tahoma"/>
                <w:sz w:val="20"/>
                <w:szCs w:val="20"/>
              </w:rPr>
              <w:t>- Eixo Educação – Linha de ação 1.1</w:t>
            </w:r>
          </w:p>
          <w:p w14:paraId="571CFAE2" w14:textId="77777777" w:rsidR="00592B4A" w:rsidRPr="006F059E" w:rsidRDefault="00592B4A" w:rsidP="00AF056E">
            <w:pPr>
              <w:spacing w:before="120" w:after="120" w:line="360" w:lineRule="auto"/>
              <w:jc w:val="both"/>
              <w:rPr>
                <w:rFonts w:ascii="Calibri" w:hAnsi="Calibri" w:cs="Tahoma"/>
                <w:sz w:val="20"/>
                <w:szCs w:val="20"/>
              </w:rPr>
            </w:pPr>
            <w:r w:rsidRPr="006F059E">
              <w:rPr>
                <w:rFonts w:ascii="Calibri" w:hAnsi="Calibri" w:cs="Tahoma"/>
                <w:sz w:val="20"/>
                <w:szCs w:val="20"/>
              </w:rPr>
              <w:t>- Eixo Proteção – Linha de ação 2.1</w:t>
            </w:r>
          </w:p>
          <w:p w14:paraId="0DD1A1C5" w14:textId="77777777" w:rsidR="00592B4A" w:rsidRPr="006F059E" w:rsidRDefault="00592B4A" w:rsidP="00AF056E">
            <w:pPr>
              <w:spacing w:before="120" w:after="120" w:line="360" w:lineRule="auto"/>
              <w:jc w:val="both"/>
              <w:rPr>
                <w:rFonts w:ascii="Calibri" w:hAnsi="Calibri" w:cs="Tahoma"/>
                <w:sz w:val="20"/>
                <w:szCs w:val="20"/>
              </w:rPr>
            </w:pPr>
            <w:r w:rsidRPr="006F059E">
              <w:rPr>
                <w:rFonts w:ascii="Calibri" w:hAnsi="Calibri" w:cs="Tahoma"/>
                <w:sz w:val="20"/>
                <w:szCs w:val="20"/>
              </w:rPr>
              <w:t>- Eixo Saúde – Linha de ação 3.1</w:t>
            </w:r>
          </w:p>
          <w:p w14:paraId="3E37CB19" w14:textId="77777777" w:rsidR="00592B4A" w:rsidRPr="006F059E" w:rsidRDefault="00592B4A" w:rsidP="00AF056E">
            <w:pPr>
              <w:spacing w:before="120" w:after="120" w:line="360" w:lineRule="auto"/>
              <w:jc w:val="both"/>
              <w:rPr>
                <w:rFonts w:ascii="Calibri" w:hAnsi="Calibri" w:cs="Tahoma"/>
                <w:sz w:val="20"/>
                <w:szCs w:val="20"/>
              </w:rPr>
            </w:pPr>
            <w:r w:rsidRPr="006F059E">
              <w:rPr>
                <w:rFonts w:ascii="Calibri" w:hAnsi="Calibri" w:cs="Tahoma"/>
                <w:sz w:val="20"/>
                <w:szCs w:val="20"/>
              </w:rPr>
              <w:t>- Eixo Participação – Linha de ação 4.1</w:t>
            </w:r>
          </w:p>
        </w:tc>
        <w:tc>
          <w:tcPr>
            <w:tcW w:w="2667" w:type="dxa"/>
          </w:tcPr>
          <w:p w14:paraId="7D775153" w14:textId="77777777" w:rsidR="00592B4A" w:rsidRPr="006F059E" w:rsidRDefault="00592B4A" w:rsidP="00023514">
            <w:pPr>
              <w:spacing w:before="120" w:after="120" w:line="360" w:lineRule="auto"/>
              <w:ind w:left="66"/>
              <w:jc w:val="both"/>
              <w:rPr>
                <w:rFonts w:ascii="Calibri" w:hAnsi="Calibri" w:cs="Tahoma"/>
                <w:b/>
                <w:bCs/>
                <w:sz w:val="20"/>
                <w:szCs w:val="20"/>
              </w:rPr>
            </w:pPr>
            <w:r w:rsidRPr="006F059E">
              <w:rPr>
                <w:rFonts w:ascii="Calibri" w:hAnsi="Calibri" w:cs="Tahoma"/>
                <w:b/>
                <w:bCs/>
                <w:sz w:val="20"/>
                <w:szCs w:val="20"/>
              </w:rPr>
              <w:t>5 pontos</w:t>
            </w:r>
          </w:p>
          <w:p w14:paraId="6577D5C9" w14:textId="77777777" w:rsidR="00592B4A" w:rsidRPr="006F059E" w:rsidRDefault="00592B4A" w:rsidP="00023514">
            <w:pPr>
              <w:spacing w:before="120" w:after="120" w:line="360" w:lineRule="auto"/>
              <w:jc w:val="both"/>
              <w:rPr>
                <w:rFonts w:ascii="Calibri" w:hAnsi="Calibri" w:cs="Tahoma"/>
                <w:sz w:val="20"/>
                <w:szCs w:val="20"/>
              </w:rPr>
            </w:pPr>
          </w:p>
        </w:tc>
      </w:tr>
      <w:tr w:rsidR="00592B4A" w:rsidRPr="006F059E" w14:paraId="5FA8DF4F" w14:textId="77777777">
        <w:trPr>
          <w:tblHeader/>
        </w:trPr>
        <w:tc>
          <w:tcPr>
            <w:tcW w:w="5333" w:type="dxa"/>
          </w:tcPr>
          <w:p w14:paraId="6B80811B" w14:textId="77777777" w:rsidR="00592B4A" w:rsidRPr="006F059E" w:rsidRDefault="00592B4A" w:rsidP="00023514">
            <w:pPr>
              <w:numPr>
                <w:ilvl w:val="0"/>
                <w:numId w:val="32"/>
              </w:numPr>
              <w:spacing w:before="120" w:after="120" w:line="360" w:lineRule="auto"/>
              <w:ind w:left="414" w:hanging="414"/>
              <w:jc w:val="both"/>
              <w:rPr>
                <w:rFonts w:ascii="Calibri" w:hAnsi="Calibri" w:cs="Tahoma"/>
                <w:sz w:val="20"/>
                <w:szCs w:val="20"/>
              </w:rPr>
            </w:pPr>
            <w:r w:rsidRPr="006F059E">
              <w:rPr>
                <w:rFonts w:ascii="Calibri" w:hAnsi="Calibri" w:cs="Tahoma"/>
                <w:sz w:val="20"/>
                <w:szCs w:val="20"/>
              </w:rPr>
              <w:t>Propostas de Projetos a serem executados em Territórios Prioritários, exclusivamente aqueles definidos e indicados no Capítulo II deste Edital.</w:t>
            </w:r>
          </w:p>
        </w:tc>
        <w:tc>
          <w:tcPr>
            <w:tcW w:w="2667" w:type="dxa"/>
          </w:tcPr>
          <w:p w14:paraId="3BE5D5AE" w14:textId="77777777" w:rsidR="00592B4A" w:rsidRPr="006F059E" w:rsidRDefault="00592B4A" w:rsidP="00023514">
            <w:pPr>
              <w:spacing w:before="120" w:after="120" w:line="360" w:lineRule="auto"/>
              <w:ind w:left="66"/>
              <w:jc w:val="both"/>
              <w:rPr>
                <w:rFonts w:ascii="Calibri" w:hAnsi="Calibri" w:cs="Tahoma"/>
                <w:b/>
                <w:bCs/>
                <w:sz w:val="20"/>
                <w:szCs w:val="20"/>
              </w:rPr>
            </w:pPr>
            <w:r w:rsidRPr="006F059E">
              <w:rPr>
                <w:rFonts w:ascii="Calibri" w:hAnsi="Calibri" w:cs="Tahoma"/>
                <w:b/>
                <w:bCs/>
                <w:sz w:val="20"/>
                <w:szCs w:val="20"/>
              </w:rPr>
              <w:t>5 pontos</w:t>
            </w:r>
          </w:p>
          <w:p w14:paraId="7B434B33" w14:textId="77777777" w:rsidR="00592B4A" w:rsidRPr="006F059E" w:rsidRDefault="00592B4A" w:rsidP="00023514">
            <w:pPr>
              <w:spacing w:before="120" w:after="120" w:line="360" w:lineRule="auto"/>
              <w:jc w:val="both"/>
              <w:rPr>
                <w:rFonts w:ascii="Calibri" w:hAnsi="Calibri" w:cs="Tahoma"/>
                <w:sz w:val="20"/>
                <w:szCs w:val="20"/>
              </w:rPr>
            </w:pPr>
          </w:p>
        </w:tc>
      </w:tr>
      <w:tr w:rsidR="00592B4A" w:rsidRPr="006F059E" w14:paraId="6509856D" w14:textId="77777777">
        <w:tc>
          <w:tcPr>
            <w:tcW w:w="5333" w:type="dxa"/>
          </w:tcPr>
          <w:p w14:paraId="6C8BB63C" w14:textId="77777777" w:rsidR="00592B4A" w:rsidRPr="006F059E" w:rsidRDefault="00592B4A" w:rsidP="00023514">
            <w:pPr>
              <w:numPr>
                <w:ilvl w:val="0"/>
                <w:numId w:val="32"/>
              </w:numPr>
              <w:spacing w:before="120" w:after="120" w:line="360" w:lineRule="auto"/>
              <w:ind w:left="414" w:hanging="414"/>
              <w:jc w:val="both"/>
              <w:rPr>
                <w:rFonts w:ascii="Calibri" w:hAnsi="Calibri" w:cs="Tahoma"/>
                <w:sz w:val="20"/>
                <w:szCs w:val="20"/>
              </w:rPr>
            </w:pPr>
            <w:r w:rsidRPr="006F059E">
              <w:rPr>
                <w:rFonts w:ascii="Calibri" w:hAnsi="Calibri" w:cs="Tahoma"/>
                <w:sz w:val="20"/>
                <w:szCs w:val="20"/>
              </w:rPr>
              <w:t xml:space="preserve">Propostas com orçamento total de até </w:t>
            </w:r>
          </w:p>
          <w:p w14:paraId="46DB0226" w14:textId="77777777" w:rsidR="00592B4A" w:rsidRPr="006F059E" w:rsidRDefault="00592B4A" w:rsidP="001228BB">
            <w:pPr>
              <w:spacing w:before="120" w:after="120" w:line="360" w:lineRule="auto"/>
              <w:jc w:val="both"/>
              <w:rPr>
                <w:rFonts w:ascii="Calibri" w:hAnsi="Calibri" w:cs="Tahoma"/>
                <w:sz w:val="20"/>
                <w:szCs w:val="20"/>
              </w:rPr>
            </w:pPr>
            <w:r w:rsidRPr="006F059E">
              <w:rPr>
                <w:rFonts w:ascii="Calibri" w:hAnsi="Calibri" w:cs="Tahoma"/>
                <w:sz w:val="20"/>
                <w:szCs w:val="20"/>
              </w:rPr>
              <w:t>R$ 200.000,00</w:t>
            </w:r>
          </w:p>
        </w:tc>
        <w:tc>
          <w:tcPr>
            <w:tcW w:w="2667" w:type="dxa"/>
          </w:tcPr>
          <w:p w14:paraId="5AEE4A70" w14:textId="77777777" w:rsidR="00592B4A" w:rsidRPr="006F059E" w:rsidRDefault="00592B4A" w:rsidP="00023514">
            <w:pPr>
              <w:spacing w:before="120" w:after="120" w:line="360" w:lineRule="auto"/>
              <w:ind w:left="66"/>
              <w:jc w:val="both"/>
              <w:rPr>
                <w:rFonts w:ascii="Calibri" w:hAnsi="Calibri" w:cs="Tahoma"/>
                <w:b/>
                <w:bCs/>
                <w:sz w:val="20"/>
                <w:szCs w:val="20"/>
              </w:rPr>
            </w:pPr>
            <w:r w:rsidRPr="006F059E">
              <w:rPr>
                <w:rFonts w:ascii="Calibri" w:hAnsi="Calibri" w:cs="Tahoma"/>
                <w:b/>
                <w:bCs/>
                <w:sz w:val="20"/>
                <w:szCs w:val="20"/>
              </w:rPr>
              <w:t>5 pontos</w:t>
            </w:r>
          </w:p>
          <w:p w14:paraId="02AA9457" w14:textId="77777777" w:rsidR="00592B4A" w:rsidRPr="006F059E" w:rsidRDefault="00592B4A" w:rsidP="00023514">
            <w:pPr>
              <w:spacing w:before="120" w:after="120" w:line="360" w:lineRule="auto"/>
              <w:ind w:left="66"/>
              <w:jc w:val="both"/>
              <w:rPr>
                <w:rFonts w:ascii="Calibri" w:hAnsi="Calibri" w:cs="Tahoma"/>
                <w:b/>
                <w:bCs/>
                <w:sz w:val="20"/>
                <w:szCs w:val="20"/>
              </w:rPr>
            </w:pPr>
          </w:p>
        </w:tc>
      </w:tr>
    </w:tbl>
    <w:p w14:paraId="39508CCE" w14:textId="77777777" w:rsidR="00592B4A" w:rsidRPr="006F059E" w:rsidRDefault="00592B4A" w:rsidP="007842AB">
      <w:pPr>
        <w:spacing w:before="120" w:after="120" w:line="360" w:lineRule="auto"/>
        <w:ind w:left="360"/>
        <w:jc w:val="both"/>
        <w:rPr>
          <w:rFonts w:ascii="Calibri" w:hAnsi="Calibri" w:cs="Tahoma"/>
          <w:sz w:val="20"/>
          <w:szCs w:val="20"/>
          <w:highlight w:val="red"/>
        </w:rPr>
      </w:pPr>
    </w:p>
    <w:p w14:paraId="62367C06"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1º </w:t>
      </w:r>
      <w:r w:rsidRPr="006F059E">
        <w:rPr>
          <w:rFonts w:ascii="Calibri" w:hAnsi="Calibri" w:cs="Tahoma"/>
          <w:sz w:val="20"/>
          <w:szCs w:val="20"/>
        </w:rPr>
        <w:t>Para efeito de desempate será considerada a proposta com o maior número de pessoas idosas atendidas diretamente, com melhor classificação aquela que tiver o maior número de beneficiários diretos.</w:t>
      </w:r>
    </w:p>
    <w:p w14:paraId="5F40CD11" w14:textId="77777777" w:rsidR="00592B4A" w:rsidRPr="006F059E" w:rsidRDefault="00592B4A" w:rsidP="002B73BE">
      <w:pPr>
        <w:shd w:val="clear" w:color="auto" w:fill="FFFFFF"/>
        <w:spacing w:before="120" w:after="120" w:line="360" w:lineRule="auto"/>
        <w:jc w:val="both"/>
        <w:textAlignment w:val="top"/>
        <w:rPr>
          <w:rFonts w:ascii="Calibri" w:hAnsi="Calibri" w:cs="Tahoma"/>
          <w:sz w:val="20"/>
          <w:szCs w:val="20"/>
        </w:rPr>
      </w:pPr>
      <w:r w:rsidRPr="006F059E">
        <w:rPr>
          <w:rFonts w:ascii="Calibri" w:hAnsi="Calibri" w:cs="Tahoma"/>
          <w:b/>
          <w:bCs/>
          <w:sz w:val="20"/>
          <w:szCs w:val="20"/>
        </w:rPr>
        <w:t xml:space="preserve">§ 2º </w:t>
      </w:r>
      <w:r w:rsidRPr="006F059E">
        <w:rPr>
          <w:rFonts w:ascii="Calibri" w:hAnsi="Calibri" w:cs="Tahoma"/>
          <w:sz w:val="20"/>
          <w:szCs w:val="20"/>
        </w:rPr>
        <w:t>Havendo propostas de projetos semelhantes no que tange o objeto e o escopo, serão melhor classificadas as de menor valor per capta.</w:t>
      </w:r>
    </w:p>
    <w:p w14:paraId="5407EBAD" w14:textId="77777777" w:rsidR="00592B4A" w:rsidRPr="006F059E" w:rsidRDefault="00592B4A" w:rsidP="002B73BE">
      <w:pPr>
        <w:shd w:val="clear" w:color="auto" w:fill="FFFFFF"/>
        <w:spacing w:before="120" w:after="120" w:line="360" w:lineRule="auto"/>
        <w:jc w:val="both"/>
        <w:textAlignment w:val="top"/>
        <w:rPr>
          <w:rFonts w:ascii="Calibri" w:hAnsi="Calibri" w:cs="Tahoma"/>
          <w:sz w:val="20"/>
          <w:szCs w:val="20"/>
        </w:rPr>
      </w:pPr>
      <w:r w:rsidRPr="006F059E">
        <w:rPr>
          <w:rFonts w:ascii="Calibri" w:hAnsi="Calibri" w:cs="Tahoma"/>
          <w:sz w:val="20"/>
          <w:szCs w:val="20"/>
        </w:rPr>
        <w:t xml:space="preserve"> </w:t>
      </w:r>
      <w:r w:rsidRPr="006F059E">
        <w:rPr>
          <w:rFonts w:ascii="Calibri" w:hAnsi="Calibri" w:cs="Tahoma"/>
          <w:b/>
          <w:bCs/>
          <w:sz w:val="20"/>
          <w:szCs w:val="20"/>
        </w:rPr>
        <w:t xml:space="preserve">§ 3º </w:t>
      </w:r>
      <w:r w:rsidRPr="006F059E">
        <w:rPr>
          <w:rFonts w:ascii="Calibri" w:hAnsi="Calibri" w:cs="Tahoma"/>
          <w:sz w:val="20"/>
          <w:szCs w:val="20"/>
        </w:rPr>
        <w:t>A disponibilidade financeira</w:t>
      </w:r>
      <w:r w:rsidRPr="006F059E">
        <w:rPr>
          <w:rFonts w:ascii="Calibri" w:hAnsi="Calibri" w:cs="Tahoma"/>
          <w:b/>
          <w:bCs/>
          <w:sz w:val="20"/>
          <w:szCs w:val="20"/>
        </w:rPr>
        <w:t xml:space="preserve"> </w:t>
      </w:r>
      <w:r w:rsidRPr="006F059E">
        <w:rPr>
          <w:rFonts w:ascii="Calibri" w:hAnsi="Calibri" w:cs="Tahoma"/>
          <w:sz w:val="20"/>
          <w:szCs w:val="20"/>
        </w:rPr>
        <w:t>do FMID no mês em que ocorrer a fase de classificação e o percentual de aplicação de recursos definido na Resolução nº 001/COAT/2019 serão os parâmetros observados pela Comissão de Seleção.</w:t>
      </w:r>
      <w:r w:rsidRPr="006F059E">
        <w:rPr>
          <w:rFonts w:ascii="Calibri" w:hAnsi="Calibri" w:cs="Tahoma"/>
          <w:b/>
          <w:bCs/>
          <w:sz w:val="20"/>
          <w:szCs w:val="20"/>
        </w:rPr>
        <w:t xml:space="preserve"> </w:t>
      </w:r>
    </w:p>
    <w:p w14:paraId="4EE93845" w14:textId="77777777" w:rsidR="00592B4A" w:rsidRPr="006F059E" w:rsidRDefault="00592B4A" w:rsidP="009325D8">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Art.19 - Na fase de classificação, somente 1 (uma) proposta de cada proponente poderá, observada a disponibilidade financeira do referido fundo,  ser contemplada com recursos da universalidade - não direcionados a projetos específicos – do FMID, independente do total de propostas aptas selecionadas de cada proponente.  </w:t>
      </w:r>
    </w:p>
    <w:p w14:paraId="64208289"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4E3CA8F2"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p>
    <w:p w14:paraId="082A2A54"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X</w:t>
      </w:r>
    </w:p>
    <w:p w14:paraId="54A686E5"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 xml:space="preserve">DA PUBLICAÇÃO DOS RESULTADOS </w:t>
      </w:r>
    </w:p>
    <w:p w14:paraId="1391E9BE"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Art.20 - A publicação dos resultados preliminares e finais de cada fase do processo escolha, no Diário </w:t>
      </w:r>
      <w:r w:rsidRPr="006F059E">
        <w:rPr>
          <w:rFonts w:ascii="Calibri" w:hAnsi="Calibri" w:cs="Tahoma"/>
          <w:sz w:val="20"/>
          <w:szCs w:val="20"/>
        </w:rPr>
        <w:lastRenderedPageBreak/>
        <w:t>Oficial da Cidade de São Paulo (DOC) e no site da SMDHC, ocorrerá em conformidade com o cronograma disposto no Capítulo XV, art. 29 deste Edital.</w:t>
      </w:r>
    </w:p>
    <w:p w14:paraId="5FC0DCBD"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 Art. 21 - Especificamente quanto à publicidade do resultado preliminar da fase de seleção – contendo a relação das propostas aptas e inaptas: </w:t>
      </w:r>
    </w:p>
    <w:p w14:paraId="04E119C7"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1º </w:t>
      </w:r>
      <w:r w:rsidRPr="006F059E">
        <w:rPr>
          <w:rFonts w:ascii="Calibri" w:hAnsi="Calibri" w:cs="Tahoma"/>
          <w:sz w:val="20"/>
          <w:szCs w:val="20"/>
        </w:rPr>
        <w:t xml:space="preserve">As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e as organizações governamentais, cujas propostas forem avaliadas como </w:t>
      </w:r>
      <w:r w:rsidRPr="006F059E">
        <w:rPr>
          <w:rFonts w:ascii="Calibri" w:hAnsi="Calibri" w:cs="Tahoma"/>
          <w:b/>
          <w:bCs/>
          <w:sz w:val="20"/>
          <w:szCs w:val="20"/>
        </w:rPr>
        <w:t xml:space="preserve">inaptas </w:t>
      </w:r>
      <w:r w:rsidRPr="006F059E">
        <w:rPr>
          <w:rFonts w:ascii="Calibri" w:hAnsi="Calibri" w:cs="Tahoma"/>
          <w:sz w:val="20"/>
          <w:szCs w:val="20"/>
        </w:rPr>
        <w:t xml:space="preserve">também tomarão ciência da decisão da Comissão de Seleção a partir de e-mail enviado pelo GCMI, em até 2 (dois) dias úteis a contar da publicação do DOC, conforme endereços eletrônicos indicados nas propostas. </w:t>
      </w:r>
    </w:p>
    <w:p w14:paraId="4AA695F9"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2º </w:t>
      </w:r>
      <w:r w:rsidRPr="006F059E">
        <w:rPr>
          <w:rFonts w:ascii="Calibri" w:hAnsi="Calibri" w:cs="Tahoma"/>
          <w:sz w:val="20"/>
          <w:szCs w:val="20"/>
        </w:rPr>
        <w:t xml:space="preserve">O GCMI não se responsabilizará por quaisquer incorreções e/ou problemas de funcionamento ou envio dos endereços eletrônicos (e-mail) fornecidos pelas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e organizações governamentais proponentes.</w:t>
      </w:r>
    </w:p>
    <w:p w14:paraId="73D45183"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XI</w:t>
      </w:r>
    </w:p>
    <w:p w14:paraId="3348098C"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DA INTERPOSIÇÃO DE RECURSOS</w:t>
      </w:r>
    </w:p>
    <w:p w14:paraId="6DA31C8B"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22 - A OSC ou a organização governamental poderá interpor recurso após a publicação dos resultados preliminares de cada fase do processo de escolha, seguindo obrigatoriamente os prazos estabelecidos no cronograma do Capítulo XV, art. 29 deste Edital. </w:t>
      </w:r>
    </w:p>
    <w:p w14:paraId="258AF4C9"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23 - Especificamente na fase seleção, as proponentes cujas propostas forem avaliadas inaptas poderão fazer vistas dos autos e, cientes dos motivos que fundamentaram o parecer técnico da Comissão de Seleção, apresentar recurso devidamente fundamentado à Comissão de Seleção, no prazo de 05 (cinco) dias úteis, contados da publicação do resultado preliminar no DOC.</w:t>
      </w:r>
    </w:p>
    <w:p w14:paraId="5EDD9943"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1º </w:t>
      </w:r>
      <w:r w:rsidRPr="006F059E">
        <w:rPr>
          <w:rFonts w:ascii="Calibri" w:hAnsi="Calibri" w:cs="Tahoma"/>
          <w:sz w:val="20"/>
          <w:szCs w:val="20"/>
        </w:rPr>
        <w:t>O recurso deverá ser devidamente fundamentado, considerando todos os pontos levantados pelos pareceres técnicos constantes nos autos.</w:t>
      </w:r>
    </w:p>
    <w:p w14:paraId="764D7BCC" w14:textId="77777777" w:rsidR="00592B4A" w:rsidRPr="006F059E" w:rsidRDefault="00592B4A" w:rsidP="00265FD6">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2º </w:t>
      </w:r>
      <w:r w:rsidRPr="006F059E">
        <w:rPr>
          <w:rFonts w:ascii="Calibri" w:hAnsi="Calibri" w:cs="Tahoma"/>
          <w:sz w:val="20"/>
          <w:szCs w:val="20"/>
        </w:rPr>
        <w:t>O recurso deverá ser entregue e protocolado presencialmente, em 1 (uma) via original impressa e em 1 (uma) via digital, em formato digital PDF, armazenada em dispositivo (</w:t>
      </w:r>
      <w:proofErr w:type="spellStart"/>
      <w:r w:rsidRPr="006F059E">
        <w:rPr>
          <w:rFonts w:ascii="Calibri" w:hAnsi="Calibri" w:cs="Tahoma"/>
          <w:i/>
          <w:iCs/>
          <w:sz w:val="20"/>
          <w:szCs w:val="20"/>
        </w:rPr>
        <w:t>pendrive</w:t>
      </w:r>
      <w:proofErr w:type="spellEnd"/>
      <w:r w:rsidRPr="006F059E">
        <w:rPr>
          <w:rFonts w:ascii="Calibri" w:hAnsi="Calibri" w:cs="Tahoma"/>
          <w:i/>
          <w:iCs/>
          <w:sz w:val="20"/>
          <w:szCs w:val="20"/>
        </w:rPr>
        <w:t>),</w:t>
      </w:r>
      <w:r w:rsidRPr="006F059E">
        <w:rPr>
          <w:rFonts w:ascii="Calibri" w:hAnsi="Calibri" w:cs="Tahoma"/>
          <w:sz w:val="20"/>
          <w:szCs w:val="20"/>
        </w:rPr>
        <w:t xml:space="preserve"> na Secretaria Executiva do GCMI (Grande Conselho Municipal do Idoso), Rua Líbero Badaró, 119 – 1° andar - Centro – São Paulo/SP, CEP 01009-000, das 9h às 16h, exceto em feriados e pontos facultativos, conforme cronograma Capítulo XV, art. 29 deste Edital. </w:t>
      </w:r>
    </w:p>
    <w:p w14:paraId="159346DC" w14:textId="77777777" w:rsidR="00592B4A" w:rsidRPr="006F059E" w:rsidRDefault="00592B4A" w:rsidP="00265FD6">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3º</w:t>
      </w:r>
      <w:r w:rsidRPr="006F059E">
        <w:rPr>
          <w:rFonts w:ascii="Calibri" w:hAnsi="Calibri" w:cs="Tahoma"/>
          <w:sz w:val="20"/>
          <w:szCs w:val="20"/>
        </w:rPr>
        <w:t xml:space="preserve"> A Comissão de Seleção analisará os recursos interpostos e publicará a decisão em DOC dentro dos prazos previstos no cronograma deste Edital constante Capítulo XV, art. 29 deste Edital. </w:t>
      </w:r>
    </w:p>
    <w:p w14:paraId="4E12223D"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4º</w:t>
      </w:r>
      <w:r w:rsidRPr="006F059E">
        <w:rPr>
          <w:rFonts w:ascii="Calibri" w:hAnsi="Calibri" w:cs="Tahoma"/>
          <w:sz w:val="20"/>
          <w:szCs w:val="20"/>
        </w:rPr>
        <w:t xml:space="preserve"> O COAT poderá apreciar a decisão da Comissão da Seleção de que trata o </w:t>
      </w:r>
      <w:r w:rsidRPr="006F059E">
        <w:rPr>
          <w:rFonts w:ascii="Calibri" w:hAnsi="Calibri" w:cs="Tahoma"/>
          <w:b/>
          <w:bCs/>
          <w:sz w:val="20"/>
          <w:szCs w:val="20"/>
        </w:rPr>
        <w:t>§ 3º</w:t>
      </w:r>
      <w:r w:rsidRPr="006F059E">
        <w:rPr>
          <w:rFonts w:ascii="Calibri" w:hAnsi="Calibri" w:cs="Tahoma"/>
          <w:sz w:val="20"/>
          <w:szCs w:val="20"/>
        </w:rPr>
        <w:t>.</w:t>
      </w:r>
    </w:p>
    <w:p w14:paraId="28B86078" w14:textId="77777777" w:rsidR="006F059E"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5º</w:t>
      </w:r>
      <w:r w:rsidRPr="006F059E">
        <w:rPr>
          <w:rFonts w:ascii="Calibri" w:hAnsi="Calibri" w:cs="Tahoma"/>
          <w:sz w:val="20"/>
          <w:szCs w:val="20"/>
        </w:rPr>
        <w:t xml:space="preserve"> Não caberá novo recurso, após a decisão da Comissão da Seleção.</w:t>
      </w:r>
    </w:p>
    <w:p w14:paraId="44599B0F" w14:textId="77777777" w:rsidR="006F059E" w:rsidRPr="006F059E" w:rsidRDefault="006F059E" w:rsidP="006F059E">
      <w:pPr>
        <w:tabs>
          <w:tab w:val="left" w:pos="6804"/>
        </w:tabs>
        <w:spacing w:line="360" w:lineRule="auto"/>
        <w:rPr>
          <w:rFonts w:ascii="Calibri" w:hAnsi="Calibri"/>
          <w:sz w:val="20"/>
          <w:szCs w:val="20"/>
          <w:lang w:eastAsia="en-US"/>
        </w:rPr>
      </w:pPr>
      <w:r w:rsidRPr="006F059E">
        <w:rPr>
          <w:rFonts w:ascii="Calibri" w:hAnsi="Calibri" w:cs="Tahoma"/>
          <w:b/>
          <w:sz w:val="20"/>
          <w:szCs w:val="20"/>
          <w:lang w:eastAsia="en-US"/>
        </w:rPr>
        <w:t>Art. 23-A</w:t>
      </w:r>
      <w:r w:rsidRPr="006F059E">
        <w:rPr>
          <w:rFonts w:ascii="Calibri" w:hAnsi="Calibri" w:cs="Tahoma"/>
          <w:sz w:val="20"/>
          <w:szCs w:val="20"/>
          <w:lang w:eastAsia="en-US"/>
        </w:rPr>
        <w:t xml:space="preserve"> Excepcionalmente na fase de classificação deste Edital, em virtude da quarentena no Estado de São Paulo (Decreto </w:t>
      </w:r>
      <w:r w:rsidRPr="006F059E">
        <w:rPr>
          <w:rFonts w:ascii="Calibri" w:hAnsi="Calibri" w:cs="Tahoma"/>
          <w:sz w:val="20"/>
          <w:szCs w:val="20"/>
        </w:rPr>
        <w:t>Estadual n</w:t>
      </w:r>
      <w:r w:rsidRPr="006F059E">
        <w:rPr>
          <w:rFonts w:ascii="Calibri" w:hAnsi="Calibri"/>
          <w:color w:val="000000"/>
          <w:sz w:val="20"/>
          <w:szCs w:val="20"/>
          <w:lang w:eastAsia="en-US"/>
        </w:rPr>
        <w:t>º</w:t>
      </w:r>
      <w:r w:rsidRPr="006F059E">
        <w:rPr>
          <w:rFonts w:ascii="Calibri" w:hAnsi="Calibri"/>
          <w:sz w:val="20"/>
          <w:szCs w:val="20"/>
          <w:lang w:eastAsia="en-US"/>
        </w:rPr>
        <w:t xml:space="preserve"> </w:t>
      </w:r>
      <w:r w:rsidRPr="006F059E">
        <w:rPr>
          <w:rFonts w:ascii="Calibri" w:hAnsi="Calibri" w:cs="Tahoma"/>
          <w:sz w:val="20"/>
          <w:szCs w:val="20"/>
        </w:rPr>
        <w:t xml:space="preserve">65.184/2020), </w:t>
      </w:r>
      <w:r w:rsidRPr="006F059E">
        <w:rPr>
          <w:rFonts w:ascii="Calibri" w:hAnsi="Calibri" w:cs="Tahoma"/>
          <w:sz w:val="20"/>
          <w:szCs w:val="20"/>
          <w:lang w:eastAsia="en-US"/>
        </w:rPr>
        <w:t xml:space="preserve">os recursos e as contrarrazões a recurso interposto, </w:t>
      </w:r>
      <w:r w:rsidRPr="006F059E">
        <w:rPr>
          <w:rFonts w:ascii="Calibri" w:hAnsi="Calibri" w:cs="Tahoma"/>
          <w:sz w:val="20"/>
          <w:szCs w:val="20"/>
          <w:lang w:eastAsia="en-US"/>
        </w:rPr>
        <w:lastRenderedPageBreak/>
        <w:t>devidamente fundamentados e assinados pelo representante legal da organização, poderão ser encaminhados em formato digital (</w:t>
      </w:r>
      <w:proofErr w:type="spellStart"/>
      <w:r w:rsidRPr="006F059E">
        <w:rPr>
          <w:rFonts w:ascii="Calibri" w:hAnsi="Calibri" w:cs="Tahoma"/>
          <w:sz w:val="20"/>
          <w:szCs w:val="20"/>
          <w:lang w:eastAsia="en-US"/>
        </w:rPr>
        <w:t>pdf</w:t>
      </w:r>
      <w:proofErr w:type="spellEnd"/>
      <w:r w:rsidRPr="006F059E">
        <w:rPr>
          <w:rFonts w:ascii="Calibri" w:hAnsi="Calibri" w:cs="Tahoma"/>
          <w:sz w:val="20"/>
          <w:szCs w:val="20"/>
          <w:lang w:eastAsia="en-US"/>
        </w:rPr>
        <w:t xml:space="preserve">) ao e-mail fmid@prefeitura.sp.gov.br, com a seguinte identificação no assunto: Recurso – Edital de CPB 15/SMDHC/FMID/2019 –  nome da instituição. </w:t>
      </w:r>
    </w:p>
    <w:p w14:paraId="3C9E6285" w14:textId="77777777" w:rsidR="006F059E" w:rsidRPr="006F059E" w:rsidRDefault="006F059E" w:rsidP="006F059E">
      <w:pPr>
        <w:autoSpaceDE w:val="0"/>
        <w:autoSpaceDN w:val="0"/>
        <w:adjustRightInd w:val="0"/>
        <w:spacing w:before="120" w:after="120" w:line="360" w:lineRule="auto"/>
        <w:jc w:val="both"/>
        <w:rPr>
          <w:rFonts w:ascii="Calibri" w:hAnsi="Calibri" w:cs="Tahoma"/>
          <w:sz w:val="20"/>
          <w:szCs w:val="20"/>
          <w:lang w:eastAsia="en-US"/>
        </w:rPr>
      </w:pPr>
      <w:r w:rsidRPr="006F059E">
        <w:rPr>
          <w:rFonts w:ascii="Calibri" w:hAnsi="Calibri" w:cs="Tahoma"/>
          <w:b/>
          <w:bCs/>
          <w:sz w:val="20"/>
          <w:szCs w:val="20"/>
        </w:rPr>
        <w:t>§ 1</w:t>
      </w:r>
      <w:r w:rsidRPr="006F059E">
        <w:rPr>
          <w:rFonts w:ascii="Calibri" w:hAnsi="Calibri"/>
          <w:color w:val="000000"/>
          <w:sz w:val="20"/>
          <w:szCs w:val="20"/>
          <w:lang w:eastAsia="en-US"/>
        </w:rPr>
        <w:t>º</w:t>
      </w:r>
      <w:r w:rsidRPr="006F059E">
        <w:rPr>
          <w:rFonts w:ascii="Calibri" w:hAnsi="Calibri" w:cs="Tahoma"/>
          <w:b/>
          <w:bCs/>
          <w:sz w:val="20"/>
          <w:szCs w:val="20"/>
        </w:rPr>
        <w:t xml:space="preserve"> </w:t>
      </w:r>
      <w:r w:rsidRPr="006F059E">
        <w:rPr>
          <w:rFonts w:ascii="Calibri" w:hAnsi="Calibri" w:cs="Tahoma"/>
          <w:sz w:val="20"/>
          <w:szCs w:val="20"/>
          <w:lang w:eastAsia="en-US"/>
        </w:rPr>
        <w:t>- Somente serão aceitos os e-mails encaminhados no período recursal - 01/10/2020 e 07/10/2020 (até às 23h59min) -, conforme constante no Capítulo XV, art. 29 deste Edital, com a devida confirmação de recebimento pela Secretaria Executiva do GCMI.</w:t>
      </w:r>
    </w:p>
    <w:p w14:paraId="23365A84" w14:textId="77777777" w:rsidR="006F059E" w:rsidRPr="006F059E" w:rsidRDefault="006F059E" w:rsidP="006F059E">
      <w:pPr>
        <w:autoSpaceDE w:val="0"/>
        <w:autoSpaceDN w:val="0"/>
        <w:adjustRightInd w:val="0"/>
        <w:spacing w:before="120" w:after="120" w:line="360" w:lineRule="auto"/>
        <w:jc w:val="both"/>
        <w:rPr>
          <w:rFonts w:ascii="Calibri" w:hAnsi="Calibri" w:cs="Tahoma"/>
          <w:sz w:val="20"/>
          <w:szCs w:val="20"/>
          <w:lang w:eastAsia="en-US"/>
        </w:rPr>
      </w:pPr>
      <w:r w:rsidRPr="006F059E">
        <w:rPr>
          <w:rFonts w:ascii="Calibri" w:hAnsi="Calibri" w:cs="Tahoma"/>
          <w:b/>
          <w:bCs/>
          <w:sz w:val="20"/>
          <w:szCs w:val="20"/>
        </w:rPr>
        <w:t>§ 2</w:t>
      </w:r>
      <w:r w:rsidRPr="006F059E">
        <w:rPr>
          <w:rFonts w:ascii="Calibri" w:hAnsi="Calibri"/>
          <w:color w:val="000000"/>
          <w:sz w:val="20"/>
          <w:szCs w:val="20"/>
          <w:lang w:eastAsia="en-US"/>
        </w:rPr>
        <w:t>º</w:t>
      </w:r>
      <w:r w:rsidRPr="006F059E">
        <w:rPr>
          <w:rFonts w:ascii="Calibri" w:hAnsi="Calibri" w:cs="Tahoma"/>
          <w:b/>
          <w:bCs/>
          <w:sz w:val="20"/>
          <w:szCs w:val="20"/>
        </w:rPr>
        <w:t xml:space="preserve"> </w:t>
      </w:r>
      <w:r w:rsidRPr="006F059E">
        <w:rPr>
          <w:rFonts w:ascii="Calibri" w:hAnsi="Calibri" w:cs="Tahoma"/>
          <w:sz w:val="20"/>
          <w:szCs w:val="20"/>
          <w:lang w:eastAsia="en-US"/>
        </w:rPr>
        <w:t>- Eventuais contrarrazões a recurso interposto terão o prazo de 5 (cinco) dias úteis para serem apresentadas, contados da intimação no Diário Oficial da Cidade ou por e-mail indicado pela proponente para fins de intimação.</w:t>
      </w:r>
    </w:p>
    <w:p w14:paraId="773B3764" w14:textId="77777777" w:rsidR="006F059E" w:rsidRPr="006F059E" w:rsidRDefault="006F059E" w:rsidP="006F059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 3</w:t>
      </w:r>
      <w:r w:rsidRPr="006F059E">
        <w:rPr>
          <w:rFonts w:ascii="Calibri" w:hAnsi="Calibri"/>
          <w:color w:val="000000"/>
          <w:sz w:val="20"/>
          <w:szCs w:val="20"/>
          <w:lang w:eastAsia="en-US"/>
        </w:rPr>
        <w:t>º</w:t>
      </w:r>
      <w:r w:rsidRPr="006F059E">
        <w:rPr>
          <w:rFonts w:ascii="Calibri" w:hAnsi="Calibri" w:cs="Tahoma"/>
          <w:b/>
          <w:bCs/>
          <w:sz w:val="20"/>
          <w:szCs w:val="20"/>
        </w:rPr>
        <w:t xml:space="preserve"> </w:t>
      </w:r>
      <w:r w:rsidRPr="006F059E">
        <w:rPr>
          <w:rFonts w:ascii="Calibri" w:hAnsi="Calibri" w:cs="Tahoma"/>
          <w:sz w:val="20"/>
          <w:szCs w:val="20"/>
          <w:lang w:eastAsia="en-US"/>
        </w:rPr>
        <w:t>- A  Secretaria Executiva do GCMI não será responsável por quaisquer falhas de envio de mensagens eletrônicas ou por incorreções e problemas de funcionamento dos e-mails indicados.</w:t>
      </w:r>
    </w:p>
    <w:p w14:paraId="35C8F56F"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XII</w:t>
      </w:r>
    </w:p>
    <w:p w14:paraId="797C71C5"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DO CERTIFICADO E PRAZO DE CAPTAÇÃO</w:t>
      </w:r>
    </w:p>
    <w:p w14:paraId="36259997" w14:textId="77777777" w:rsidR="00592B4A" w:rsidRPr="006F059E" w:rsidRDefault="00592B4A" w:rsidP="004F62E0">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24 - O Certificado de Autorização de Captação de Recursos Financeiros (Anexo VIII), instrumento que autoriza à captação de recursos financeiros junto às pessoas físicas ou jurídicas para o Fundo Municipal do Idoso - FMID, mediante mecanismo de renúncia fiscal, será concedido somente para as organizações cujas propostas forem consideradas </w:t>
      </w:r>
      <w:r w:rsidRPr="006F059E">
        <w:rPr>
          <w:rFonts w:ascii="Calibri" w:hAnsi="Calibri" w:cs="Tahoma"/>
          <w:b/>
          <w:bCs/>
          <w:sz w:val="20"/>
          <w:szCs w:val="20"/>
        </w:rPr>
        <w:t>aptas,</w:t>
      </w:r>
      <w:r w:rsidRPr="006F059E">
        <w:rPr>
          <w:rFonts w:ascii="Calibri" w:hAnsi="Calibri" w:cs="Tahoma"/>
          <w:sz w:val="20"/>
          <w:szCs w:val="20"/>
        </w:rPr>
        <w:t xml:space="preserve"> após a publicação no DOC dos resultados – preliminar e final - da fase de seleção, conforme cronograma deste Edital.  </w:t>
      </w:r>
    </w:p>
    <w:p w14:paraId="5B81F59E"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25 - A organização terá até 2 (dois) anos para captar recursos, a partir da publicação dos resultados da fase de seleção no DOC.  </w:t>
      </w:r>
    </w:p>
    <w:p w14:paraId="23B89E58"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XIII</w:t>
      </w:r>
    </w:p>
    <w:p w14:paraId="7C9F57AD"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DO FINANCIAMENTO</w:t>
      </w:r>
    </w:p>
    <w:p w14:paraId="07F39385" w14:textId="77777777" w:rsidR="00592B4A" w:rsidRPr="006F059E" w:rsidRDefault="00592B4A" w:rsidP="00D62C9D">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26 - O financiamento dos projetos, aptos e classificados, que tenham ou não doações direcionadas via FMID será permitido para a totalidade ou parcialidade das propostas aprovadas, desde que haja disponibilidade financeira no fundo, seguindo a ordem de classificação estabelecida na fase de classificação. </w:t>
      </w:r>
    </w:p>
    <w:p w14:paraId="266EF89C"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1º </w:t>
      </w:r>
      <w:r w:rsidRPr="006F059E">
        <w:rPr>
          <w:rFonts w:ascii="Calibri" w:hAnsi="Calibri" w:cs="Tahoma"/>
          <w:sz w:val="20"/>
          <w:szCs w:val="20"/>
        </w:rPr>
        <w:t xml:space="preserve">As propostas classificadas, que poderão receber os recursos diretamente do FMID, serão convocadas pela SMDHC para apresentação da documentação comprobatória (Anexo IX) necessária para a celebração da parceria e a assinatura do Termo de Fomento, em até 180 (cento e oitenta dias) contados a partir da data de publicação dos resultados no DOC.  </w:t>
      </w:r>
    </w:p>
    <w:p w14:paraId="0A44415B"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 </w:t>
      </w:r>
      <w:r w:rsidRPr="006F059E">
        <w:rPr>
          <w:rFonts w:ascii="Calibri" w:hAnsi="Calibri" w:cs="Tahoma"/>
          <w:b/>
          <w:bCs/>
          <w:sz w:val="20"/>
          <w:szCs w:val="20"/>
        </w:rPr>
        <w:t xml:space="preserve">§ 2º </w:t>
      </w:r>
      <w:r w:rsidRPr="006F059E">
        <w:rPr>
          <w:rFonts w:ascii="Calibri" w:hAnsi="Calibri" w:cs="Tahoma"/>
          <w:sz w:val="20"/>
          <w:szCs w:val="20"/>
        </w:rPr>
        <w:t xml:space="preserve">As propostas aptas - que não foram contempladas na fase de classificação - deverão captar 100% (cem por cento) do valor orçado para viabilizar a execução do projeto específico e mais 10% (dez por cento) do valor captado, os quais ficarão retidos na universalidade do FMID, totalizando a necessidade </w:t>
      </w:r>
      <w:r w:rsidRPr="006F059E">
        <w:rPr>
          <w:rFonts w:ascii="Calibri" w:hAnsi="Calibri" w:cs="Tahoma"/>
          <w:sz w:val="20"/>
          <w:szCs w:val="20"/>
        </w:rPr>
        <w:lastRenderedPageBreak/>
        <w:t>de captar 110% (cento e dez por cento) para a execução integral.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92B4A" w:rsidRPr="006F059E" w14:paraId="502453C4" w14:textId="77777777">
        <w:tc>
          <w:tcPr>
            <w:tcW w:w="8720" w:type="dxa"/>
          </w:tcPr>
          <w:p w14:paraId="778BFAE0" w14:textId="77777777" w:rsidR="00592B4A" w:rsidRPr="006F059E" w:rsidRDefault="00592B4A" w:rsidP="00023514">
            <w:pPr>
              <w:autoSpaceDE w:val="0"/>
              <w:autoSpaceDN w:val="0"/>
              <w:adjustRightInd w:val="0"/>
              <w:spacing w:before="120" w:after="120" w:line="360" w:lineRule="auto"/>
              <w:jc w:val="center"/>
              <w:rPr>
                <w:rFonts w:ascii="Calibri" w:hAnsi="Calibri" w:cs="Tahoma"/>
                <w:b/>
                <w:bCs/>
                <w:sz w:val="20"/>
                <w:szCs w:val="20"/>
              </w:rPr>
            </w:pPr>
            <w:r w:rsidRPr="006F059E">
              <w:rPr>
                <w:rFonts w:ascii="Calibri" w:hAnsi="Calibri" w:cs="Tahoma"/>
                <w:b/>
                <w:bCs/>
                <w:sz w:val="20"/>
                <w:szCs w:val="20"/>
              </w:rPr>
              <w:t>Captação Integral</w:t>
            </w:r>
          </w:p>
        </w:tc>
      </w:tr>
      <w:tr w:rsidR="00592B4A" w:rsidRPr="006F059E" w14:paraId="6B4DB925" w14:textId="77777777">
        <w:tc>
          <w:tcPr>
            <w:tcW w:w="8720" w:type="dxa"/>
          </w:tcPr>
          <w:p w14:paraId="1CAE71BA" w14:textId="77777777" w:rsidR="00592B4A" w:rsidRPr="006F059E" w:rsidRDefault="00592B4A" w:rsidP="00023514">
            <w:pPr>
              <w:autoSpaceDE w:val="0"/>
              <w:autoSpaceDN w:val="0"/>
              <w:adjustRightInd w:val="0"/>
              <w:spacing w:before="120" w:after="120" w:line="360" w:lineRule="auto"/>
              <w:jc w:val="center"/>
              <w:rPr>
                <w:rFonts w:ascii="Calibri" w:hAnsi="Calibri" w:cs="Tahoma"/>
                <w:sz w:val="20"/>
                <w:szCs w:val="20"/>
              </w:rPr>
            </w:pPr>
            <w:r w:rsidRPr="006F059E">
              <w:rPr>
                <w:rFonts w:ascii="Calibri" w:hAnsi="Calibri" w:cs="Tahoma"/>
                <w:sz w:val="20"/>
                <w:szCs w:val="20"/>
              </w:rPr>
              <w:t xml:space="preserve">100% (do valor total orçado da proposta) x 1.10 (10% do valor retido na universalidade do FMID)= 110% </w:t>
            </w:r>
          </w:p>
        </w:tc>
      </w:tr>
    </w:tbl>
    <w:p w14:paraId="1FC4B2B6"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 </w:t>
      </w:r>
    </w:p>
    <w:p w14:paraId="5808A3BE"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3º </w:t>
      </w:r>
      <w:r w:rsidRPr="006F059E">
        <w:rPr>
          <w:rFonts w:ascii="Calibri" w:hAnsi="Calibri" w:cs="Tahoma"/>
          <w:sz w:val="20"/>
          <w:szCs w:val="20"/>
        </w:rPr>
        <w:t>As propostas que</w:t>
      </w:r>
      <w:r w:rsidRPr="006F059E">
        <w:rPr>
          <w:rFonts w:ascii="Calibri" w:hAnsi="Calibri" w:cs="Tahoma"/>
          <w:b/>
          <w:bCs/>
          <w:sz w:val="20"/>
          <w:szCs w:val="20"/>
        </w:rPr>
        <w:t xml:space="preserve"> </w:t>
      </w:r>
      <w:r w:rsidRPr="006F059E">
        <w:rPr>
          <w:rFonts w:ascii="Calibri" w:hAnsi="Calibri" w:cs="Tahoma"/>
          <w:sz w:val="20"/>
          <w:szCs w:val="20"/>
        </w:rPr>
        <w:t>tenham captado a partir de o mínimo de 50% (</w:t>
      </w:r>
      <w:proofErr w:type="spellStart"/>
      <w:r w:rsidRPr="006F059E">
        <w:rPr>
          <w:rFonts w:ascii="Calibri" w:hAnsi="Calibri" w:cs="Tahoma"/>
          <w:sz w:val="20"/>
          <w:szCs w:val="20"/>
        </w:rPr>
        <w:t>cinqüenta</w:t>
      </w:r>
      <w:proofErr w:type="spellEnd"/>
      <w:r w:rsidRPr="006F059E">
        <w:rPr>
          <w:rFonts w:ascii="Calibri" w:hAnsi="Calibri" w:cs="Tahoma"/>
          <w:sz w:val="20"/>
          <w:szCs w:val="20"/>
        </w:rPr>
        <w:t xml:space="preserve"> por cento) do valor orçado para o projeto específico e mais 10% (dez por cento) deste valor, totalizando 55% </w:t>
      </w:r>
    </w:p>
    <w:p w14:paraId="5E7E8FA1"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38590B00"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(cinquenta e cinco por cento) poderão solicitar adequação do valor e do seu plano de trabalho para o montante efetivamente captado, respeitando o prazo máximo para esse tipo de solicitação de até 30 (trinta) dias, a contar do término do prazo de captação.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592B4A" w:rsidRPr="006F059E" w14:paraId="0575B489" w14:textId="77777777">
        <w:tc>
          <w:tcPr>
            <w:tcW w:w="8720" w:type="dxa"/>
          </w:tcPr>
          <w:p w14:paraId="4B07CDF9" w14:textId="77777777" w:rsidR="00592B4A" w:rsidRPr="006F059E" w:rsidRDefault="00592B4A" w:rsidP="00023514">
            <w:pPr>
              <w:autoSpaceDE w:val="0"/>
              <w:autoSpaceDN w:val="0"/>
              <w:adjustRightInd w:val="0"/>
              <w:spacing w:before="120" w:after="120" w:line="360" w:lineRule="auto"/>
              <w:jc w:val="center"/>
              <w:rPr>
                <w:rFonts w:ascii="Calibri" w:hAnsi="Calibri" w:cs="Tahoma"/>
                <w:b/>
                <w:bCs/>
                <w:sz w:val="20"/>
                <w:szCs w:val="20"/>
              </w:rPr>
            </w:pPr>
            <w:r w:rsidRPr="006F059E">
              <w:rPr>
                <w:rFonts w:ascii="Calibri" w:hAnsi="Calibri" w:cs="Tahoma"/>
                <w:b/>
                <w:bCs/>
                <w:sz w:val="20"/>
                <w:szCs w:val="20"/>
              </w:rPr>
              <w:t xml:space="preserve">Captação Mínima </w:t>
            </w:r>
          </w:p>
        </w:tc>
      </w:tr>
      <w:tr w:rsidR="00592B4A" w:rsidRPr="006F059E" w14:paraId="5DB80266" w14:textId="77777777">
        <w:tc>
          <w:tcPr>
            <w:tcW w:w="8720" w:type="dxa"/>
          </w:tcPr>
          <w:p w14:paraId="0F9B8E8A" w14:textId="77777777" w:rsidR="00592B4A" w:rsidRPr="006F059E" w:rsidRDefault="00592B4A" w:rsidP="00023514">
            <w:pPr>
              <w:autoSpaceDE w:val="0"/>
              <w:autoSpaceDN w:val="0"/>
              <w:adjustRightInd w:val="0"/>
              <w:spacing w:before="120" w:after="120" w:line="360" w:lineRule="auto"/>
              <w:jc w:val="center"/>
              <w:rPr>
                <w:rFonts w:ascii="Calibri" w:hAnsi="Calibri" w:cs="Tahoma"/>
                <w:sz w:val="20"/>
                <w:szCs w:val="20"/>
              </w:rPr>
            </w:pPr>
            <w:r w:rsidRPr="006F059E">
              <w:rPr>
                <w:rFonts w:ascii="Calibri" w:hAnsi="Calibri" w:cs="Tahoma"/>
                <w:sz w:val="20"/>
                <w:szCs w:val="20"/>
              </w:rPr>
              <w:t xml:space="preserve">50% (do valor total orçado da proposta) x 1.10 (10% do valor retido na universalidade do FMID)= 55% </w:t>
            </w:r>
          </w:p>
        </w:tc>
      </w:tr>
    </w:tbl>
    <w:p w14:paraId="7740DAB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0E13B29E"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4º </w:t>
      </w:r>
      <w:r w:rsidRPr="006F059E">
        <w:rPr>
          <w:rFonts w:ascii="Calibri" w:hAnsi="Calibri" w:cs="Tahoma"/>
          <w:sz w:val="20"/>
          <w:szCs w:val="20"/>
        </w:rPr>
        <w:t xml:space="preserve">Os projetos passíveis de adequação poderão ser readequados, por tempo, por módulo, per capita ou por etapas, de acordo com suas características, mantido, obrigatoriamente, o objeto aprovado. </w:t>
      </w:r>
    </w:p>
    <w:p w14:paraId="24B80EEC"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5º </w:t>
      </w:r>
      <w:r w:rsidRPr="006F059E">
        <w:rPr>
          <w:rFonts w:ascii="Calibri" w:hAnsi="Calibri" w:cs="Tahoma"/>
          <w:sz w:val="20"/>
          <w:szCs w:val="20"/>
        </w:rPr>
        <w:t xml:space="preserve">As solicitações de adequação de propostas, de que tratam os </w:t>
      </w:r>
      <w:r w:rsidRPr="006F059E">
        <w:rPr>
          <w:rFonts w:ascii="Calibri" w:hAnsi="Calibri" w:cs="Tahoma"/>
          <w:b/>
          <w:bCs/>
          <w:sz w:val="20"/>
          <w:szCs w:val="20"/>
        </w:rPr>
        <w:t xml:space="preserve">§ 3º </w:t>
      </w:r>
      <w:r w:rsidRPr="006F059E">
        <w:rPr>
          <w:rFonts w:ascii="Calibri" w:hAnsi="Calibri" w:cs="Tahoma"/>
          <w:sz w:val="20"/>
          <w:szCs w:val="20"/>
        </w:rPr>
        <w:t xml:space="preserve">e </w:t>
      </w:r>
      <w:r w:rsidRPr="006F059E">
        <w:rPr>
          <w:rFonts w:ascii="Calibri" w:hAnsi="Calibri" w:cs="Tahoma"/>
          <w:b/>
          <w:bCs/>
          <w:sz w:val="20"/>
          <w:szCs w:val="20"/>
        </w:rPr>
        <w:t xml:space="preserve">§ 4º </w:t>
      </w:r>
      <w:r w:rsidRPr="006F059E">
        <w:rPr>
          <w:rFonts w:ascii="Calibri" w:hAnsi="Calibri" w:cs="Tahoma"/>
          <w:sz w:val="20"/>
          <w:szCs w:val="20"/>
        </w:rPr>
        <w:t>deste artigo, deverão ser encaminhadas à deliberação do COAT/SP.</w:t>
      </w:r>
    </w:p>
    <w:p w14:paraId="44213E10"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 6º </w:t>
      </w:r>
      <w:r w:rsidRPr="006F059E">
        <w:rPr>
          <w:rFonts w:ascii="Calibri" w:hAnsi="Calibri" w:cs="Tahoma"/>
          <w:sz w:val="20"/>
          <w:szCs w:val="20"/>
        </w:rPr>
        <w:t xml:space="preserve">O prazo para início da execução do projeto independe do prazo de término do período de captação de recursos de 2 (dois) anos. Porém, findo o término do prazo de captação, as propostas aptas - que não foram contempladas na fase de classificação - terão o prazo máximo de 180 (cento e oitenta) dias para a apresentação da documentação e formalização da parceria. </w:t>
      </w:r>
    </w:p>
    <w:p w14:paraId="4A56CCD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b/>
          <w:bCs/>
          <w:sz w:val="20"/>
          <w:szCs w:val="20"/>
        </w:rPr>
        <w:t xml:space="preserve">§ 7º </w:t>
      </w:r>
      <w:r w:rsidRPr="006F059E">
        <w:rPr>
          <w:rFonts w:ascii="Calibri" w:hAnsi="Calibri" w:cs="Tahoma"/>
          <w:sz w:val="20"/>
          <w:szCs w:val="20"/>
        </w:rPr>
        <w:t xml:space="preserve">O não cumprimento dos prazos estipulados nos parágrafos </w:t>
      </w:r>
      <w:r w:rsidRPr="006F059E">
        <w:rPr>
          <w:rFonts w:ascii="Calibri" w:hAnsi="Calibri" w:cs="Tahoma"/>
          <w:b/>
          <w:bCs/>
          <w:sz w:val="20"/>
          <w:szCs w:val="20"/>
        </w:rPr>
        <w:t>§ 1º</w:t>
      </w:r>
      <w:r w:rsidRPr="006F059E">
        <w:rPr>
          <w:rFonts w:ascii="Calibri" w:hAnsi="Calibri" w:cs="Tahoma"/>
          <w:sz w:val="20"/>
          <w:szCs w:val="20"/>
        </w:rPr>
        <w:t xml:space="preserve">, </w:t>
      </w:r>
      <w:r w:rsidRPr="006F059E">
        <w:rPr>
          <w:rFonts w:ascii="Calibri" w:hAnsi="Calibri" w:cs="Tahoma"/>
          <w:b/>
          <w:bCs/>
          <w:sz w:val="20"/>
          <w:szCs w:val="20"/>
        </w:rPr>
        <w:t xml:space="preserve">§ 3º </w:t>
      </w:r>
      <w:r w:rsidRPr="006F059E">
        <w:rPr>
          <w:rFonts w:ascii="Calibri" w:hAnsi="Calibri" w:cs="Tahoma"/>
          <w:sz w:val="20"/>
          <w:szCs w:val="20"/>
        </w:rPr>
        <w:t xml:space="preserve">e </w:t>
      </w:r>
      <w:r w:rsidRPr="006F059E">
        <w:rPr>
          <w:rFonts w:ascii="Calibri" w:hAnsi="Calibri" w:cs="Tahoma"/>
          <w:b/>
          <w:bCs/>
          <w:sz w:val="20"/>
          <w:szCs w:val="20"/>
        </w:rPr>
        <w:t xml:space="preserve">§ 6º </w:t>
      </w:r>
      <w:r w:rsidRPr="006F059E">
        <w:rPr>
          <w:rFonts w:ascii="Calibri" w:hAnsi="Calibri" w:cs="Tahoma"/>
          <w:sz w:val="20"/>
          <w:szCs w:val="20"/>
        </w:rPr>
        <w:t xml:space="preserve">deste artigo ensejará na desclassificação da proposta, na eliminação da proponente do chamamento público e na reversão dos recursos direcionados captados para a universalidade do FMID.   </w:t>
      </w:r>
    </w:p>
    <w:p w14:paraId="7EFD5CEC"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XIV</w:t>
      </w:r>
    </w:p>
    <w:p w14:paraId="58E2BD7F"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DO ÍNÍCIO E DURAÇÃO DOS PROJETOS</w:t>
      </w:r>
    </w:p>
    <w:p w14:paraId="0D8CA368" w14:textId="77777777" w:rsidR="00592B4A" w:rsidRPr="006F059E" w:rsidRDefault="00592B4A" w:rsidP="0040307F">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27 - O início da vigência da parceria ou do convênio dar-se-á em, no máximo, até 180 (cento e oitenta dias) da data assinatura do Termo de Fomento ou Convênio, respeitada a lei orçamentária municipal.</w:t>
      </w:r>
    </w:p>
    <w:p w14:paraId="67658054" w14:textId="77777777" w:rsidR="00592B4A" w:rsidRPr="006F059E" w:rsidRDefault="00592B4A" w:rsidP="00C92B17">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lastRenderedPageBreak/>
        <w:t>Art. 28 - A execução dos projetos terá duração de no mínimo 01 (um) ano e no máximo 02 (dois) anos sem interrupção a contar da data de início de vigência do projeto, definida no Termo de Fomento ou Convênio, não sendo permitida sua prorrogação ou renovação.</w:t>
      </w:r>
    </w:p>
    <w:p w14:paraId="3BF91585" w14:textId="77777777" w:rsidR="00592B4A" w:rsidRPr="006F059E" w:rsidRDefault="00592B4A" w:rsidP="00C92B17">
      <w:pPr>
        <w:autoSpaceDE w:val="0"/>
        <w:autoSpaceDN w:val="0"/>
        <w:adjustRightInd w:val="0"/>
        <w:spacing w:before="120" w:after="120" w:line="360" w:lineRule="auto"/>
        <w:jc w:val="both"/>
        <w:rPr>
          <w:rFonts w:ascii="Calibri" w:hAnsi="Calibri" w:cs="Tahoma"/>
          <w:b/>
          <w:bCs/>
          <w:sz w:val="20"/>
          <w:szCs w:val="20"/>
        </w:rPr>
      </w:pPr>
    </w:p>
    <w:p w14:paraId="5DBB6495" w14:textId="77777777" w:rsidR="00592B4A" w:rsidRPr="006F059E" w:rsidRDefault="00592B4A" w:rsidP="00C92B17">
      <w:pPr>
        <w:autoSpaceDE w:val="0"/>
        <w:autoSpaceDN w:val="0"/>
        <w:adjustRightInd w:val="0"/>
        <w:spacing w:before="120" w:after="120" w:line="360" w:lineRule="auto"/>
        <w:jc w:val="both"/>
        <w:rPr>
          <w:rFonts w:ascii="Calibri" w:hAnsi="Calibri" w:cs="Tahoma"/>
          <w:b/>
          <w:bCs/>
          <w:sz w:val="20"/>
          <w:szCs w:val="20"/>
        </w:rPr>
      </w:pPr>
    </w:p>
    <w:p w14:paraId="790E9D17" w14:textId="77777777" w:rsidR="00592B4A" w:rsidRPr="006F059E" w:rsidRDefault="00592B4A" w:rsidP="00C92B17">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XV</w:t>
      </w:r>
    </w:p>
    <w:p w14:paraId="40AD69F3" w14:textId="77777777" w:rsidR="00592B4A" w:rsidRPr="006F059E" w:rsidRDefault="00592B4A" w:rsidP="00373CD5">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DO CRONOGRAMA</w:t>
      </w:r>
    </w:p>
    <w:p w14:paraId="57C66D03" w14:textId="77777777" w:rsidR="00592B4A" w:rsidRPr="006F059E" w:rsidRDefault="00592B4A" w:rsidP="00373CD5">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sz w:val="20"/>
          <w:szCs w:val="20"/>
        </w:rPr>
        <w:t>Art. 29 - O cronograma deste Edital seguirá</w:t>
      </w:r>
      <w:r w:rsidRPr="006F059E">
        <w:rPr>
          <w:rFonts w:ascii="Calibri" w:hAnsi="Calibri" w:cs="Tahoma"/>
          <w:b/>
          <w:bCs/>
          <w:sz w:val="20"/>
          <w:szCs w:val="20"/>
        </w:rPr>
        <w:t xml:space="preserve">: </w:t>
      </w:r>
    </w:p>
    <w:tbl>
      <w:tblPr>
        <w:tblW w:w="8775" w:type="dxa"/>
        <w:tblInd w:w="-68" w:type="dxa"/>
        <w:tblLayout w:type="fixed"/>
        <w:tblCellMar>
          <w:left w:w="70" w:type="dxa"/>
          <w:right w:w="70" w:type="dxa"/>
        </w:tblCellMar>
        <w:tblLook w:val="0000" w:firstRow="0" w:lastRow="0" w:firstColumn="0" w:lastColumn="0" w:noHBand="0" w:noVBand="0"/>
      </w:tblPr>
      <w:tblGrid>
        <w:gridCol w:w="5814"/>
        <w:gridCol w:w="2961"/>
      </w:tblGrid>
      <w:tr w:rsidR="006F059E" w:rsidRPr="006F059E" w14:paraId="25E7BDBF" w14:textId="77777777" w:rsidTr="00217D7B">
        <w:trPr>
          <w:trHeight w:val="311"/>
        </w:trPr>
        <w:tc>
          <w:tcPr>
            <w:tcW w:w="8775" w:type="dxa"/>
            <w:gridSpan w:val="2"/>
            <w:tcBorders>
              <w:top w:val="single" w:sz="4" w:space="0" w:color="auto"/>
              <w:left w:val="single" w:sz="4" w:space="0" w:color="auto"/>
              <w:bottom w:val="single" w:sz="4" w:space="0" w:color="auto"/>
              <w:right w:val="single" w:sz="4" w:space="0" w:color="auto"/>
            </w:tcBorders>
            <w:noWrap/>
            <w:vAlign w:val="bottom"/>
          </w:tcPr>
          <w:p w14:paraId="7250EED8" w14:textId="77777777" w:rsidR="006F059E" w:rsidRPr="006F059E" w:rsidRDefault="006F059E" w:rsidP="00217D7B">
            <w:pPr>
              <w:jc w:val="center"/>
              <w:rPr>
                <w:rFonts w:ascii="Calibri" w:hAnsi="Calibri" w:cs="Tahoma"/>
                <w:b/>
                <w:bCs/>
                <w:sz w:val="20"/>
                <w:szCs w:val="20"/>
              </w:rPr>
            </w:pPr>
            <w:r w:rsidRPr="006F059E">
              <w:rPr>
                <w:rFonts w:ascii="Calibri" w:hAnsi="Calibri" w:cs="Tahoma"/>
                <w:b/>
                <w:bCs/>
                <w:sz w:val="20"/>
                <w:szCs w:val="20"/>
              </w:rPr>
              <w:t>CRONOGRAMA</w:t>
            </w:r>
          </w:p>
        </w:tc>
      </w:tr>
      <w:tr w:rsidR="006F059E" w:rsidRPr="006F059E" w14:paraId="08AD4ECF" w14:textId="77777777" w:rsidTr="00217D7B">
        <w:trPr>
          <w:trHeight w:val="63"/>
        </w:trPr>
        <w:tc>
          <w:tcPr>
            <w:tcW w:w="5814" w:type="dxa"/>
            <w:tcBorders>
              <w:top w:val="nil"/>
              <w:left w:val="single" w:sz="4" w:space="0" w:color="auto"/>
              <w:bottom w:val="single" w:sz="4" w:space="0" w:color="auto"/>
              <w:right w:val="single" w:sz="4" w:space="0" w:color="auto"/>
            </w:tcBorders>
            <w:noWrap/>
            <w:vAlign w:val="bottom"/>
          </w:tcPr>
          <w:p w14:paraId="466703CE" w14:textId="77777777" w:rsidR="006F059E" w:rsidRPr="006F059E" w:rsidRDefault="006F059E" w:rsidP="00217D7B">
            <w:pPr>
              <w:jc w:val="both"/>
              <w:rPr>
                <w:rFonts w:ascii="Calibri" w:hAnsi="Calibri" w:cs="Tahoma"/>
                <w:b/>
                <w:bCs/>
                <w:sz w:val="20"/>
                <w:szCs w:val="20"/>
              </w:rPr>
            </w:pPr>
            <w:r w:rsidRPr="006F059E">
              <w:rPr>
                <w:rFonts w:ascii="Calibri" w:hAnsi="Calibri" w:cs="Tahoma"/>
                <w:b/>
                <w:bCs/>
                <w:sz w:val="20"/>
                <w:szCs w:val="20"/>
              </w:rPr>
              <w:t>Publicação e divulgação do Edital de Chamamento</w:t>
            </w:r>
          </w:p>
        </w:tc>
        <w:tc>
          <w:tcPr>
            <w:tcW w:w="2961" w:type="dxa"/>
            <w:tcBorders>
              <w:top w:val="nil"/>
              <w:left w:val="nil"/>
              <w:bottom w:val="single" w:sz="4" w:space="0" w:color="auto"/>
              <w:right w:val="single" w:sz="4" w:space="0" w:color="auto"/>
            </w:tcBorders>
            <w:noWrap/>
            <w:vAlign w:val="bottom"/>
          </w:tcPr>
          <w:p w14:paraId="7909D13F"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até 12/10/2019</w:t>
            </w:r>
          </w:p>
        </w:tc>
      </w:tr>
      <w:tr w:rsidR="006F059E" w:rsidRPr="006F059E" w14:paraId="617D8AB9" w14:textId="77777777" w:rsidTr="00217D7B">
        <w:trPr>
          <w:trHeight w:val="145"/>
        </w:trPr>
        <w:tc>
          <w:tcPr>
            <w:tcW w:w="5814" w:type="dxa"/>
            <w:tcBorders>
              <w:top w:val="nil"/>
              <w:left w:val="single" w:sz="4" w:space="0" w:color="auto"/>
              <w:bottom w:val="single" w:sz="4" w:space="0" w:color="auto"/>
              <w:right w:val="single" w:sz="4" w:space="0" w:color="auto"/>
            </w:tcBorders>
            <w:noWrap/>
            <w:vAlign w:val="bottom"/>
          </w:tcPr>
          <w:p w14:paraId="7BB5047B" w14:textId="77777777" w:rsidR="006F059E" w:rsidRPr="006F059E" w:rsidRDefault="006F059E" w:rsidP="00217D7B">
            <w:pPr>
              <w:jc w:val="both"/>
              <w:rPr>
                <w:rFonts w:ascii="Calibri" w:hAnsi="Calibri" w:cs="Tahoma"/>
                <w:b/>
                <w:bCs/>
                <w:sz w:val="20"/>
                <w:szCs w:val="20"/>
              </w:rPr>
            </w:pPr>
            <w:r w:rsidRPr="006F059E">
              <w:rPr>
                <w:rFonts w:ascii="Calibri" w:hAnsi="Calibri" w:cs="Tahoma"/>
                <w:b/>
                <w:bCs/>
                <w:sz w:val="20"/>
                <w:szCs w:val="20"/>
              </w:rPr>
              <w:t xml:space="preserve">Período de abertura do Edital </w:t>
            </w:r>
          </w:p>
        </w:tc>
        <w:tc>
          <w:tcPr>
            <w:tcW w:w="2961" w:type="dxa"/>
            <w:tcBorders>
              <w:top w:val="nil"/>
              <w:left w:val="nil"/>
              <w:bottom w:val="single" w:sz="4" w:space="0" w:color="auto"/>
              <w:right w:val="single" w:sz="4" w:space="0" w:color="auto"/>
            </w:tcBorders>
            <w:noWrap/>
            <w:vAlign w:val="bottom"/>
          </w:tcPr>
          <w:p w14:paraId="6A79E61B"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12/10 a 19/11/2019</w:t>
            </w:r>
          </w:p>
        </w:tc>
      </w:tr>
      <w:tr w:rsidR="006F059E" w:rsidRPr="006F059E" w14:paraId="519CAC4B" w14:textId="77777777" w:rsidTr="00217D7B">
        <w:trPr>
          <w:trHeight w:val="145"/>
        </w:trPr>
        <w:tc>
          <w:tcPr>
            <w:tcW w:w="5814" w:type="dxa"/>
            <w:tcBorders>
              <w:top w:val="nil"/>
              <w:left w:val="single" w:sz="4" w:space="0" w:color="auto"/>
              <w:bottom w:val="single" w:sz="4" w:space="0" w:color="auto"/>
              <w:right w:val="single" w:sz="4" w:space="0" w:color="auto"/>
            </w:tcBorders>
            <w:noWrap/>
            <w:vAlign w:val="bottom"/>
          </w:tcPr>
          <w:p w14:paraId="283FD125"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Apresentação e entrega de propostas</w:t>
            </w:r>
          </w:p>
        </w:tc>
        <w:tc>
          <w:tcPr>
            <w:tcW w:w="2961" w:type="dxa"/>
            <w:tcBorders>
              <w:top w:val="nil"/>
              <w:left w:val="nil"/>
              <w:bottom w:val="single" w:sz="4" w:space="0" w:color="auto"/>
              <w:right w:val="single" w:sz="4" w:space="0" w:color="auto"/>
            </w:tcBorders>
            <w:noWrap/>
            <w:vAlign w:val="bottom"/>
          </w:tcPr>
          <w:p w14:paraId="33474E89"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21/10 a 19/11/2019</w:t>
            </w:r>
          </w:p>
        </w:tc>
      </w:tr>
      <w:tr w:rsidR="006F059E" w:rsidRPr="006F059E" w14:paraId="113F6309" w14:textId="77777777" w:rsidTr="00217D7B">
        <w:trPr>
          <w:trHeight w:val="145"/>
        </w:trPr>
        <w:tc>
          <w:tcPr>
            <w:tcW w:w="5814" w:type="dxa"/>
            <w:tcBorders>
              <w:top w:val="nil"/>
              <w:left w:val="single" w:sz="4" w:space="0" w:color="auto"/>
              <w:bottom w:val="single" w:sz="4" w:space="0" w:color="auto"/>
              <w:right w:val="single" w:sz="4" w:space="0" w:color="auto"/>
            </w:tcBorders>
            <w:noWrap/>
            <w:vAlign w:val="bottom"/>
          </w:tcPr>
          <w:p w14:paraId="028AA0E0"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Publicação da relação de propostas apresentadas</w:t>
            </w:r>
          </w:p>
        </w:tc>
        <w:tc>
          <w:tcPr>
            <w:tcW w:w="2961" w:type="dxa"/>
            <w:tcBorders>
              <w:top w:val="nil"/>
              <w:left w:val="nil"/>
              <w:bottom w:val="single" w:sz="4" w:space="0" w:color="auto"/>
              <w:right w:val="single" w:sz="4" w:space="0" w:color="auto"/>
            </w:tcBorders>
            <w:noWrap/>
            <w:vAlign w:val="bottom"/>
          </w:tcPr>
          <w:p w14:paraId="1B4A6CDF"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21/11/2019</w:t>
            </w:r>
          </w:p>
        </w:tc>
      </w:tr>
      <w:tr w:rsidR="006F059E" w:rsidRPr="006F059E" w14:paraId="528F5B97" w14:textId="77777777" w:rsidTr="00217D7B">
        <w:trPr>
          <w:trHeight w:val="145"/>
        </w:trPr>
        <w:tc>
          <w:tcPr>
            <w:tcW w:w="5814" w:type="dxa"/>
            <w:tcBorders>
              <w:top w:val="nil"/>
              <w:left w:val="single" w:sz="4" w:space="0" w:color="auto"/>
              <w:bottom w:val="single" w:sz="4" w:space="0" w:color="auto"/>
              <w:right w:val="single" w:sz="4" w:space="0" w:color="auto"/>
            </w:tcBorders>
            <w:shd w:val="clear" w:color="auto" w:fill="C0C0C0"/>
            <w:noWrap/>
            <w:vAlign w:val="bottom"/>
          </w:tcPr>
          <w:p w14:paraId="47C70757" w14:textId="77777777" w:rsidR="006F059E" w:rsidRPr="006F059E" w:rsidRDefault="006F059E" w:rsidP="00217D7B">
            <w:pPr>
              <w:jc w:val="both"/>
              <w:rPr>
                <w:rFonts w:ascii="Calibri" w:hAnsi="Calibri" w:cs="Tahoma"/>
                <w:b/>
                <w:bCs/>
                <w:sz w:val="20"/>
                <w:szCs w:val="20"/>
              </w:rPr>
            </w:pPr>
            <w:r w:rsidRPr="006F059E">
              <w:rPr>
                <w:rFonts w:ascii="Calibri" w:hAnsi="Calibri" w:cs="Tahoma"/>
                <w:b/>
                <w:bCs/>
                <w:sz w:val="20"/>
                <w:szCs w:val="20"/>
              </w:rPr>
              <w:t xml:space="preserve">I - Fase Habilitação </w:t>
            </w:r>
          </w:p>
        </w:tc>
        <w:tc>
          <w:tcPr>
            <w:tcW w:w="2961" w:type="dxa"/>
            <w:tcBorders>
              <w:top w:val="nil"/>
              <w:left w:val="nil"/>
              <w:bottom w:val="single" w:sz="4" w:space="0" w:color="auto"/>
              <w:right w:val="single" w:sz="4" w:space="0" w:color="auto"/>
            </w:tcBorders>
            <w:noWrap/>
            <w:vAlign w:val="bottom"/>
          </w:tcPr>
          <w:p w14:paraId="397181DA" w14:textId="77777777" w:rsidR="006F059E" w:rsidRPr="006F059E" w:rsidRDefault="006F059E" w:rsidP="00217D7B">
            <w:pPr>
              <w:jc w:val="center"/>
              <w:rPr>
                <w:rFonts w:ascii="Calibri" w:hAnsi="Calibri" w:cs="Tahoma"/>
                <w:sz w:val="20"/>
                <w:szCs w:val="20"/>
              </w:rPr>
            </w:pPr>
          </w:p>
        </w:tc>
      </w:tr>
      <w:tr w:rsidR="006F059E" w:rsidRPr="006F059E" w14:paraId="15593C57"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60B99010"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Publicação do resultado preliminar fase de habilitação </w:t>
            </w:r>
          </w:p>
        </w:tc>
        <w:tc>
          <w:tcPr>
            <w:tcW w:w="2961" w:type="dxa"/>
            <w:tcBorders>
              <w:top w:val="nil"/>
              <w:left w:val="nil"/>
              <w:bottom w:val="single" w:sz="4" w:space="0" w:color="auto"/>
              <w:right w:val="single" w:sz="4" w:space="0" w:color="auto"/>
            </w:tcBorders>
            <w:noWrap/>
            <w:vAlign w:val="bottom"/>
          </w:tcPr>
          <w:p w14:paraId="49D89858"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22/11/2019</w:t>
            </w:r>
          </w:p>
        </w:tc>
      </w:tr>
      <w:tr w:rsidR="006F059E" w:rsidRPr="006F059E" w14:paraId="7D2F5DD6"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1B6C9D50"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Interposição de recursos contra o resultado preliminar da fase de habilitação  </w:t>
            </w:r>
          </w:p>
        </w:tc>
        <w:tc>
          <w:tcPr>
            <w:tcW w:w="2961" w:type="dxa"/>
            <w:tcBorders>
              <w:top w:val="nil"/>
              <w:left w:val="nil"/>
              <w:bottom w:val="single" w:sz="4" w:space="0" w:color="auto"/>
              <w:right w:val="single" w:sz="4" w:space="0" w:color="auto"/>
            </w:tcBorders>
            <w:noWrap/>
            <w:vAlign w:val="bottom"/>
          </w:tcPr>
          <w:p w14:paraId="30DBD962"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25/11 a 29/11/2019</w:t>
            </w:r>
          </w:p>
        </w:tc>
      </w:tr>
      <w:tr w:rsidR="006F059E" w:rsidRPr="006F059E" w14:paraId="52A899ED" w14:textId="77777777" w:rsidTr="00217D7B">
        <w:trPr>
          <w:trHeight w:val="145"/>
        </w:trPr>
        <w:tc>
          <w:tcPr>
            <w:tcW w:w="5814" w:type="dxa"/>
            <w:tcBorders>
              <w:top w:val="nil"/>
              <w:left w:val="single" w:sz="4" w:space="0" w:color="auto"/>
              <w:bottom w:val="single" w:sz="4" w:space="0" w:color="auto"/>
              <w:right w:val="single" w:sz="4" w:space="0" w:color="auto"/>
            </w:tcBorders>
            <w:noWrap/>
            <w:vAlign w:val="bottom"/>
          </w:tcPr>
          <w:p w14:paraId="1D2FE7C2"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Análise dos recursos interpostos</w:t>
            </w:r>
          </w:p>
        </w:tc>
        <w:tc>
          <w:tcPr>
            <w:tcW w:w="2961" w:type="dxa"/>
            <w:tcBorders>
              <w:top w:val="nil"/>
              <w:left w:val="nil"/>
              <w:bottom w:val="single" w:sz="4" w:space="0" w:color="auto"/>
              <w:right w:val="single" w:sz="4" w:space="0" w:color="auto"/>
            </w:tcBorders>
            <w:noWrap/>
            <w:vAlign w:val="bottom"/>
          </w:tcPr>
          <w:p w14:paraId="51DAD19F"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02/12 e 03/12/2019</w:t>
            </w:r>
          </w:p>
        </w:tc>
      </w:tr>
      <w:tr w:rsidR="006F059E" w:rsidRPr="006F059E" w14:paraId="337FBEC9"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2925F8C8"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Publicação do resultado final da fase de habilitação </w:t>
            </w:r>
          </w:p>
        </w:tc>
        <w:tc>
          <w:tcPr>
            <w:tcW w:w="2961" w:type="dxa"/>
            <w:tcBorders>
              <w:top w:val="nil"/>
              <w:left w:val="nil"/>
              <w:bottom w:val="single" w:sz="4" w:space="0" w:color="auto"/>
              <w:right w:val="single" w:sz="4" w:space="0" w:color="auto"/>
            </w:tcBorders>
            <w:noWrap/>
            <w:vAlign w:val="bottom"/>
          </w:tcPr>
          <w:p w14:paraId="30C5E8C6"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05/12/2019</w:t>
            </w:r>
          </w:p>
        </w:tc>
      </w:tr>
      <w:tr w:rsidR="006F059E" w:rsidRPr="006F059E" w14:paraId="722E7FE4" w14:textId="77777777" w:rsidTr="00217D7B">
        <w:trPr>
          <w:trHeight w:val="145"/>
        </w:trPr>
        <w:tc>
          <w:tcPr>
            <w:tcW w:w="5814" w:type="dxa"/>
            <w:tcBorders>
              <w:top w:val="nil"/>
              <w:left w:val="single" w:sz="4" w:space="0" w:color="auto"/>
              <w:bottom w:val="single" w:sz="4" w:space="0" w:color="auto"/>
              <w:right w:val="single" w:sz="4" w:space="0" w:color="auto"/>
            </w:tcBorders>
            <w:shd w:val="clear" w:color="auto" w:fill="C0C0C0"/>
            <w:noWrap/>
            <w:vAlign w:val="bottom"/>
          </w:tcPr>
          <w:p w14:paraId="46C6EA1A" w14:textId="77777777" w:rsidR="006F059E" w:rsidRPr="006F059E" w:rsidRDefault="006F059E" w:rsidP="00217D7B">
            <w:pPr>
              <w:jc w:val="both"/>
              <w:rPr>
                <w:rFonts w:ascii="Calibri" w:hAnsi="Calibri" w:cs="Tahoma"/>
                <w:b/>
                <w:bCs/>
                <w:sz w:val="20"/>
                <w:szCs w:val="20"/>
              </w:rPr>
            </w:pPr>
            <w:r w:rsidRPr="006F059E">
              <w:rPr>
                <w:rFonts w:ascii="Calibri" w:hAnsi="Calibri" w:cs="Tahoma"/>
                <w:b/>
                <w:bCs/>
                <w:sz w:val="20"/>
                <w:szCs w:val="20"/>
              </w:rPr>
              <w:t>II - Fase de Seleção</w:t>
            </w:r>
          </w:p>
        </w:tc>
        <w:tc>
          <w:tcPr>
            <w:tcW w:w="2961" w:type="dxa"/>
            <w:tcBorders>
              <w:top w:val="nil"/>
              <w:left w:val="nil"/>
              <w:bottom w:val="single" w:sz="4" w:space="0" w:color="auto"/>
              <w:right w:val="single" w:sz="4" w:space="0" w:color="auto"/>
            </w:tcBorders>
            <w:noWrap/>
            <w:vAlign w:val="bottom"/>
          </w:tcPr>
          <w:p w14:paraId="580FD36A" w14:textId="77777777" w:rsidR="006F059E" w:rsidRPr="006F059E" w:rsidRDefault="006F059E" w:rsidP="00217D7B">
            <w:pPr>
              <w:jc w:val="center"/>
              <w:rPr>
                <w:rFonts w:ascii="Calibri" w:hAnsi="Calibri" w:cs="Tahoma"/>
                <w:sz w:val="20"/>
                <w:szCs w:val="20"/>
              </w:rPr>
            </w:pPr>
          </w:p>
        </w:tc>
      </w:tr>
      <w:tr w:rsidR="006F059E" w:rsidRPr="006F059E" w14:paraId="45A3F18A" w14:textId="77777777" w:rsidTr="00217D7B">
        <w:trPr>
          <w:trHeight w:val="145"/>
        </w:trPr>
        <w:tc>
          <w:tcPr>
            <w:tcW w:w="5814" w:type="dxa"/>
            <w:tcBorders>
              <w:top w:val="nil"/>
              <w:left w:val="single" w:sz="4" w:space="0" w:color="auto"/>
              <w:bottom w:val="single" w:sz="4" w:space="0" w:color="auto"/>
              <w:right w:val="single" w:sz="4" w:space="0" w:color="auto"/>
            </w:tcBorders>
            <w:noWrap/>
            <w:vAlign w:val="bottom"/>
          </w:tcPr>
          <w:p w14:paraId="7CED4DBA"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Análise das propostas </w:t>
            </w:r>
          </w:p>
        </w:tc>
        <w:tc>
          <w:tcPr>
            <w:tcW w:w="2961" w:type="dxa"/>
            <w:tcBorders>
              <w:top w:val="nil"/>
              <w:left w:val="nil"/>
              <w:bottom w:val="single" w:sz="4" w:space="0" w:color="auto"/>
              <w:right w:val="single" w:sz="4" w:space="0" w:color="auto"/>
            </w:tcBorders>
            <w:noWrap/>
            <w:vAlign w:val="bottom"/>
          </w:tcPr>
          <w:p w14:paraId="36CBDB2C"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09/12 a 13/12/2019</w:t>
            </w:r>
          </w:p>
        </w:tc>
      </w:tr>
      <w:tr w:rsidR="006F059E" w:rsidRPr="006F059E" w14:paraId="441F2E5B"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3D760AB5"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Publicação do resultado preliminar da fase seleção - propostas aptas e inaptas (eliminadas) e do Certificado de Autorização de Captação de Recursos Financeiros (CAC)</w:t>
            </w:r>
          </w:p>
        </w:tc>
        <w:tc>
          <w:tcPr>
            <w:tcW w:w="2961" w:type="dxa"/>
            <w:tcBorders>
              <w:top w:val="nil"/>
              <w:left w:val="nil"/>
              <w:bottom w:val="single" w:sz="4" w:space="0" w:color="auto"/>
              <w:right w:val="single" w:sz="4" w:space="0" w:color="auto"/>
            </w:tcBorders>
            <w:noWrap/>
            <w:vAlign w:val="bottom"/>
          </w:tcPr>
          <w:p w14:paraId="748597D8"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17/12/2019</w:t>
            </w:r>
          </w:p>
        </w:tc>
      </w:tr>
      <w:tr w:rsidR="006F059E" w:rsidRPr="006F059E" w14:paraId="36986D7E"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7B4240AE"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Interposição de recursos contra o resultado preliminar da fase de seleção</w:t>
            </w:r>
          </w:p>
        </w:tc>
        <w:tc>
          <w:tcPr>
            <w:tcW w:w="2961" w:type="dxa"/>
            <w:tcBorders>
              <w:top w:val="nil"/>
              <w:left w:val="nil"/>
              <w:bottom w:val="single" w:sz="4" w:space="0" w:color="auto"/>
              <w:right w:val="single" w:sz="4" w:space="0" w:color="auto"/>
            </w:tcBorders>
            <w:noWrap/>
            <w:vAlign w:val="bottom"/>
          </w:tcPr>
          <w:p w14:paraId="37B85B6E"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02/01 a 08/01/2020</w:t>
            </w:r>
          </w:p>
        </w:tc>
      </w:tr>
      <w:tr w:rsidR="006F059E" w:rsidRPr="006F059E" w14:paraId="2572B320"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10AD4F25"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Análise dos recursos interpostos pela Comissão Seleção</w:t>
            </w:r>
          </w:p>
        </w:tc>
        <w:tc>
          <w:tcPr>
            <w:tcW w:w="2961" w:type="dxa"/>
            <w:tcBorders>
              <w:top w:val="nil"/>
              <w:left w:val="nil"/>
              <w:bottom w:val="single" w:sz="4" w:space="0" w:color="auto"/>
              <w:right w:val="single" w:sz="4" w:space="0" w:color="auto"/>
            </w:tcBorders>
            <w:noWrap/>
            <w:vAlign w:val="bottom"/>
          </w:tcPr>
          <w:p w14:paraId="63C20625"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09 e 10/01/2020</w:t>
            </w:r>
          </w:p>
        </w:tc>
      </w:tr>
      <w:tr w:rsidR="006F059E" w:rsidRPr="006F059E" w14:paraId="5283822E" w14:textId="77777777" w:rsidTr="00217D7B">
        <w:trPr>
          <w:trHeight w:val="150"/>
        </w:trPr>
        <w:tc>
          <w:tcPr>
            <w:tcW w:w="5814" w:type="dxa"/>
            <w:tcBorders>
              <w:top w:val="nil"/>
              <w:left w:val="single" w:sz="4" w:space="0" w:color="auto"/>
              <w:bottom w:val="single" w:sz="4" w:space="0" w:color="auto"/>
              <w:right w:val="single" w:sz="4" w:space="0" w:color="auto"/>
            </w:tcBorders>
            <w:noWrap/>
            <w:vAlign w:val="bottom"/>
          </w:tcPr>
          <w:p w14:paraId="3C4EABDD"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 Publicação do resultado final da fase de seleção e do Certificado de Autorização de Captação de Recursos Financeiros (CAC) </w:t>
            </w:r>
          </w:p>
        </w:tc>
        <w:tc>
          <w:tcPr>
            <w:tcW w:w="2961" w:type="dxa"/>
            <w:tcBorders>
              <w:top w:val="nil"/>
              <w:left w:val="nil"/>
              <w:bottom w:val="single" w:sz="4" w:space="0" w:color="auto"/>
              <w:right w:val="single" w:sz="4" w:space="0" w:color="auto"/>
            </w:tcBorders>
            <w:noWrap/>
            <w:vAlign w:val="bottom"/>
          </w:tcPr>
          <w:p w14:paraId="312423F0"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14/01/2020</w:t>
            </w:r>
          </w:p>
        </w:tc>
      </w:tr>
      <w:tr w:rsidR="006F059E" w:rsidRPr="006F059E" w14:paraId="2588EBEC" w14:textId="77777777" w:rsidTr="00217D7B">
        <w:trPr>
          <w:trHeight w:val="150"/>
        </w:trPr>
        <w:tc>
          <w:tcPr>
            <w:tcW w:w="5814" w:type="dxa"/>
            <w:tcBorders>
              <w:top w:val="nil"/>
              <w:left w:val="single" w:sz="4" w:space="0" w:color="auto"/>
              <w:bottom w:val="single" w:sz="4" w:space="0" w:color="auto"/>
              <w:right w:val="single" w:sz="4" w:space="0" w:color="auto"/>
            </w:tcBorders>
            <w:shd w:val="clear" w:color="auto" w:fill="C0C0C0"/>
            <w:noWrap/>
            <w:vAlign w:val="bottom"/>
          </w:tcPr>
          <w:p w14:paraId="1A26104E" w14:textId="77777777" w:rsidR="006F059E" w:rsidRPr="006F059E" w:rsidRDefault="006F059E" w:rsidP="00217D7B">
            <w:pPr>
              <w:rPr>
                <w:rFonts w:ascii="Calibri" w:hAnsi="Calibri" w:cs="Tahoma"/>
                <w:b/>
                <w:bCs/>
                <w:sz w:val="20"/>
                <w:szCs w:val="20"/>
              </w:rPr>
            </w:pPr>
            <w:r w:rsidRPr="006F059E">
              <w:rPr>
                <w:rFonts w:ascii="Calibri" w:hAnsi="Calibri" w:cs="Tahoma"/>
                <w:b/>
                <w:bCs/>
                <w:sz w:val="20"/>
                <w:szCs w:val="20"/>
              </w:rPr>
              <w:t>III - Fase de classificação – conforme alteração publicada em DOC de 30/06/2020, p.56.</w:t>
            </w:r>
          </w:p>
        </w:tc>
        <w:tc>
          <w:tcPr>
            <w:tcW w:w="2961" w:type="dxa"/>
            <w:tcBorders>
              <w:top w:val="nil"/>
              <w:left w:val="nil"/>
              <w:bottom w:val="single" w:sz="4" w:space="0" w:color="auto"/>
              <w:right w:val="single" w:sz="4" w:space="0" w:color="auto"/>
            </w:tcBorders>
            <w:noWrap/>
            <w:vAlign w:val="bottom"/>
          </w:tcPr>
          <w:p w14:paraId="414C41E6" w14:textId="77777777" w:rsidR="006F059E" w:rsidRPr="006F059E" w:rsidRDefault="006F059E" w:rsidP="00217D7B">
            <w:pPr>
              <w:jc w:val="center"/>
              <w:rPr>
                <w:rFonts w:ascii="Calibri" w:hAnsi="Calibri" w:cs="Tahoma"/>
                <w:sz w:val="20"/>
                <w:szCs w:val="20"/>
              </w:rPr>
            </w:pPr>
          </w:p>
        </w:tc>
      </w:tr>
      <w:tr w:rsidR="006F059E" w:rsidRPr="006F059E" w14:paraId="588174E1" w14:textId="77777777" w:rsidTr="00217D7B">
        <w:trPr>
          <w:trHeight w:val="150"/>
        </w:trPr>
        <w:tc>
          <w:tcPr>
            <w:tcW w:w="5814" w:type="dxa"/>
            <w:tcBorders>
              <w:top w:val="nil"/>
              <w:left w:val="single" w:sz="4" w:space="0" w:color="auto"/>
              <w:bottom w:val="single" w:sz="4" w:space="0" w:color="auto"/>
              <w:right w:val="single" w:sz="4" w:space="0" w:color="auto"/>
            </w:tcBorders>
            <w:noWrap/>
            <w:vAlign w:val="bottom"/>
          </w:tcPr>
          <w:p w14:paraId="10CF8EA2"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Classificação das propostas aptas </w:t>
            </w:r>
          </w:p>
        </w:tc>
        <w:tc>
          <w:tcPr>
            <w:tcW w:w="2961" w:type="dxa"/>
            <w:tcBorders>
              <w:top w:val="nil"/>
              <w:left w:val="nil"/>
              <w:bottom w:val="single" w:sz="4" w:space="0" w:color="auto"/>
              <w:right w:val="single" w:sz="4" w:space="0" w:color="auto"/>
            </w:tcBorders>
            <w:noWrap/>
            <w:vAlign w:val="bottom"/>
          </w:tcPr>
          <w:p w14:paraId="059FA4C9"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02/03 a 13/03/2020</w:t>
            </w:r>
          </w:p>
        </w:tc>
      </w:tr>
      <w:tr w:rsidR="006F059E" w:rsidRPr="006F059E" w14:paraId="10B09B17"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796DCEFA"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Publicação do resultado preliminar da fase de classificação </w:t>
            </w:r>
          </w:p>
        </w:tc>
        <w:tc>
          <w:tcPr>
            <w:tcW w:w="2961" w:type="dxa"/>
            <w:tcBorders>
              <w:top w:val="nil"/>
              <w:left w:val="nil"/>
              <w:bottom w:val="single" w:sz="4" w:space="0" w:color="auto"/>
              <w:right w:val="single" w:sz="4" w:space="0" w:color="auto"/>
            </w:tcBorders>
            <w:noWrap/>
            <w:vAlign w:val="bottom"/>
          </w:tcPr>
          <w:p w14:paraId="04AA349A"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30/09/2020</w:t>
            </w:r>
          </w:p>
        </w:tc>
      </w:tr>
      <w:tr w:rsidR="006F059E" w:rsidRPr="006F059E" w14:paraId="3A94A882"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623A7C19"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Interposição de recursos contra o resultado preliminar da fase de classificação </w:t>
            </w:r>
          </w:p>
        </w:tc>
        <w:tc>
          <w:tcPr>
            <w:tcW w:w="2961" w:type="dxa"/>
            <w:tcBorders>
              <w:top w:val="nil"/>
              <w:left w:val="nil"/>
              <w:bottom w:val="single" w:sz="4" w:space="0" w:color="auto"/>
              <w:right w:val="single" w:sz="4" w:space="0" w:color="auto"/>
            </w:tcBorders>
            <w:noWrap/>
            <w:vAlign w:val="bottom"/>
          </w:tcPr>
          <w:p w14:paraId="78B7B481"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01/10 a 07/10/2020</w:t>
            </w:r>
          </w:p>
        </w:tc>
      </w:tr>
      <w:tr w:rsidR="006F059E" w:rsidRPr="006F059E" w14:paraId="0458B80E" w14:textId="77777777" w:rsidTr="00217D7B">
        <w:trPr>
          <w:trHeight w:val="297"/>
        </w:trPr>
        <w:tc>
          <w:tcPr>
            <w:tcW w:w="5814" w:type="dxa"/>
            <w:tcBorders>
              <w:top w:val="nil"/>
              <w:left w:val="single" w:sz="4" w:space="0" w:color="auto"/>
              <w:bottom w:val="single" w:sz="4" w:space="0" w:color="auto"/>
              <w:right w:val="single" w:sz="4" w:space="0" w:color="auto"/>
            </w:tcBorders>
            <w:noWrap/>
            <w:vAlign w:val="bottom"/>
          </w:tcPr>
          <w:p w14:paraId="74114F93"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Análise dos recursos interpostos pela Comissão Seleção</w:t>
            </w:r>
            <w:r w:rsidRPr="006F059E">
              <w:rPr>
                <w:rFonts w:ascii="Calibri" w:hAnsi="Calibri" w:cs="Tahoma"/>
                <w:b/>
                <w:bCs/>
                <w:sz w:val="20"/>
                <w:szCs w:val="20"/>
              </w:rPr>
              <w:t xml:space="preserve"> </w:t>
            </w:r>
          </w:p>
        </w:tc>
        <w:tc>
          <w:tcPr>
            <w:tcW w:w="2961" w:type="dxa"/>
            <w:tcBorders>
              <w:top w:val="nil"/>
              <w:left w:val="nil"/>
              <w:bottom w:val="single" w:sz="4" w:space="0" w:color="auto"/>
              <w:right w:val="single" w:sz="4" w:space="0" w:color="auto"/>
            </w:tcBorders>
            <w:noWrap/>
            <w:vAlign w:val="bottom"/>
          </w:tcPr>
          <w:p w14:paraId="5726BE20"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08/10 a 14/10/2020</w:t>
            </w:r>
          </w:p>
        </w:tc>
      </w:tr>
      <w:tr w:rsidR="006F059E" w:rsidRPr="006F059E" w14:paraId="43072EFD" w14:textId="77777777" w:rsidTr="00217D7B">
        <w:trPr>
          <w:trHeight w:val="290"/>
        </w:trPr>
        <w:tc>
          <w:tcPr>
            <w:tcW w:w="5814" w:type="dxa"/>
            <w:tcBorders>
              <w:top w:val="nil"/>
              <w:left w:val="single" w:sz="4" w:space="0" w:color="auto"/>
              <w:bottom w:val="single" w:sz="4" w:space="0" w:color="auto"/>
              <w:right w:val="single" w:sz="4" w:space="0" w:color="auto"/>
            </w:tcBorders>
            <w:noWrap/>
            <w:vAlign w:val="bottom"/>
          </w:tcPr>
          <w:p w14:paraId="5A99B02D" w14:textId="77777777" w:rsidR="006F059E" w:rsidRPr="006F059E" w:rsidRDefault="006F059E" w:rsidP="00217D7B">
            <w:pPr>
              <w:jc w:val="both"/>
              <w:rPr>
                <w:rFonts w:ascii="Calibri" w:hAnsi="Calibri" w:cs="Tahoma"/>
                <w:sz w:val="20"/>
                <w:szCs w:val="20"/>
              </w:rPr>
            </w:pPr>
            <w:r w:rsidRPr="006F059E">
              <w:rPr>
                <w:rFonts w:ascii="Calibri" w:hAnsi="Calibri" w:cs="Tahoma"/>
                <w:sz w:val="20"/>
                <w:szCs w:val="20"/>
              </w:rPr>
              <w:t xml:space="preserve">Publicação do resultado final da fase de classificação </w:t>
            </w:r>
          </w:p>
        </w:tc>
        <w:tc>
          <w:tcPr>
            <w:tcW w:w="2961" w:type="dxa"/>
            <w:tcBorders>
              <w:top w:val="nil"/>
              <w:left w:val="nil"/>
              <w:bottom w:val="single" w:sz="4" w:space="0" w:color="auto"/>
              <w:right w:val="single" w:sz="4" w:space="0" w:color="auto"/>
            </w:tcBorders>
            <w:noWrap/>
            <w:vAlign w:val="bottom"/>
          </w:tcPr>
          <w:p w14:paraId="550885F0" w14:textId="77777777" w:rsidR="006F059E" w:rsidRPr="006F059E" w:rsidRDefault="006F059E" w:rsidP="00217D7B">
            <w:pPr>
              <w:jc w:val="center"/>
              <w:rPr>
                <w:rFonts w:ascii="Calibri" w:hAnsi="Calibri" w:cs="Tahoma"/>
                <w:sz w:val="20"/>
                <w:szCs w:val="20"/>
              </w:rPr>
            </w:pPr>
            <w:r w:rsidRPr="006F059E">
              <w:rPr>
                <w:rFonts w:ascii="Calibri" w:hAnsi="Calibri" w:cs="Tahoma"/>
                <w:sz w:val="20"/>
                <w:szCs w:val="20"/>
              </w:rPr>
              <w:t>16/10/2020</w:t>
            </w:r>
          </w:p>
        </w:tc>
      </w:tr>
    </w:tbl>
    <w:p w14:paraId="05A281D8" w14:textId="77777777" w:rsidR="006F059E" w:rsidRPr="006F059E" w:rsidRDefault="006F059E" w:rsidP="002B73BE">
      <w:pPr>
        <w:autoSpaceDE w:val="0"/>
        <w:autoSpaceDN w:val="0"/>
        <w:adjustRightInd w:val="0"/>
        <w:spacing w:before="120" w:after="120" w:line="360" w:lineRule="auto"/>
        <w:jc w:val="both"/>
        <w:rPr>
          <w:rFonts w:ascii="Calibri" w:hAnsi="Calibri" w:cs="Tahoma"/>
          <w:b/>
          <w:bCs/>
          <w:sz w:val="20"/>
          <w:szCs w:val="20"/>
        </w:rPr>
      </w:pPr>
    </w:p>
    <w:p w14:paraId="465BFE74" w14:textId="77777777" w:rsidR="006F059E" w:rsidRPr="006F059E" w:rsidRDefault="006F059E" w:rsidP="002B73BE">
      <w:pPr>
        <w:autoSpaceDE w:val="0"/>
        <w:autoSpaceDN w:val="0"/>
        <w:adjustRightInd w:val="0"/>
        <w:spacing w:before="120" w:after="120" w:line="360" w:lineRule="auto"/>
        <w:jc w:val="both"/>
        <w:rPr>
          <w:rFonts w:ascii="Calibri" w:hAnsi="Calibri" w:cs="Tahoma"/>
          <w:b/>
          <w:bCs/>
          <w:sz w:val="20"/>
          <w:szCs w:val="20"/>
        </w:rPr>
      </w:pPr>
    </w:p>
    <w:p w14:paraId="523D90D1"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CAPÍTULO XVI</w:t>
      </w:r>
    </w:p>
    <w:p w14:paraId="1EE97240"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r w:rsidRPr="006F059E">
        <w:rPr>
          <w:rFonts w:ascii="Calibri" w:hAnsi="Calibri" w:cs="Tahoma"/>
          <w:b/>
          <w:bCs/>
          <w:sz w:val="20"/>
          <w:szCs w:val="20"/>
        </w:rPr>
        <w:t>DAS DISPOSIÇÕES GERAIS</w:t>
      </w:r>
    </w:p>
    <w:p w14:paraId="7CD0D04C" w14:textId="77777777" w:rsidR="00592B4A" w:rsidRPr="006F059E" w:rsidRDefault="00592B4A" w:rsidP="008439D8">
      <w:pPr>
        <w:spacing w:line="360" w:lineRule="auto"/>
        <w:jc w:val="both"/>
        <w:rPr>
          <w:rFonts w:ascii="Calibri" w:hAnsi="Calibri" w:cs="Tahoma"/>
          <w:sz w:val="20"/>
          <w:szCs w:val="20"/>
        </w:rPr>
      </w:pPr>
      <w:r w:rsidRPr="006F059E">
        <w:rPr>
          <w:rFonts w:ascii="Calibri" w:hAnsi="Calibri" w:cs="Tahoma"/>
          <w:sz w:val="20"/>
          <w:szCs w:val="20"/>
        </w:rPr>
        <w:lastRenderedPageBreak/>
        <w:t xml:space="preserve">Art. 30 - Para fins deste Edital, será onerada a </w:t>
      </w:r>
      <w:r w:rsidRPr="006F059E">
        <w:rPr>
          <w:rFonts w:ascii="Calibri" w:hAnsi="Calibri" w:cs="Tahoma"/>
          <w:b/>
          <w:bCs/>
          <w:sz w:val="20"/>
          <w:szCs w:val="20"/>
        </w:rPr>
        <w:t>programação orçamentária</w:t>
      </w:r>
      <w:r w:rsidRPr="006F059E">
        <w:rPr>
          <w:rFonts w:ascii="Calibri" w:hAnsi="Calibri" w:cs="Tahoma"/>
          <w:sz w:val="20"/>
          <w:szCs w:val="20"/>
        </w:rPr>
        <w:t>:</w:t>
      </w:r>
      <w:r w:rsidRPr="006F059E">
        <w:rPr>
          <w:rFonts w:ascii="Calibri" w:hAnsi="Calibri" w:cs="Tahoma"/>
          <w:b/>
          <w:bCs/>
          <w:sz w:val="20"/>
          <w:szCs w:val="20"/>
        </w:rPr>
        <w:t xml:space="preserve"> 08</w:t>
      </w:r>
      <w:r w:rsidRPr="006F059E">
        <w:rPr>
          <w:rFonts w:ascii="Calibri" w:hAnsi="Calibri" w:cs="Tahoma"/>
          <w:sz w:val="20"/>
          <w:szCs w:val="20"/>
        </w:rPr>
        <w:t>.10.08.241.3007.</w:t>
      </w:r>
      <w:r w:rsidRPr="006F059E">
        <w:rPr>
          <w:rFonts w:ascii="Calibri" w:hAnsi="Calibri" w:cs="Tahoma"/>
          <w:b/>
          <w:bCs/>
          <w:sz w:val="20"/>
          <w:szCs w:val="20"/>
        </w:rPr>
        <w:t>2813.</w:t>
      </w:r>
      <w:r w:rsidRPr="006F059E">
        <w:rPr>
          <w:rFonts w:ascii="Calibri" w:hAnsi="Calibri" w:cs="Tahoma"/>
          <w:b/>
          <w:bCs/>
          <w:color w:val="000000"/>
          <w:sz w:val="20"/>
          <w:szCs w:val="20"/>
        </w:rPr>
        <w:t>3.3.90.39.00-05</w:t>
      </w:r>
      <w:r w:rsidRPr="006F059E">
        <w:rPr>
          <w:rFonts w:ascii="Calibri" w:hAnsi="Calibri" w:cs="Tahoma"/>
          <w:color w:val="000000"/>
          <w:sz w:val="20"/>
          <w:szCs w:val="20"/>
        </w:rPr>
        <w:t>;</w:t>
      </w:r>
      <w:r w:rsidRPr="006F059E">
        <w:rPr>
          <w:rFonts w:ascii="Calibri" w:hAnsi="Calibri" w:cs="Tahoma"/>
          <w:sz w:val="20"/>
          <w:szCs w:val="20"/>
        </w:rPr>
        <w:t xml:space="preserve"> </w:t>
      </w:r>
      <w:r w:rsidRPr="006F059E">
        <w:rPr>
          <w:rFonts w:ascii="Calibri" w:hAnsi="Calibri" w:cs="Tahoma"/>
          <w:b/>
          <w:bCs/>
          <w:sz w:val="20"/>
          <w:szCs w:val="20"/>
        </w:rPr>
        <w:t>08.</w:t>
      </w:r>
      <w:r w:rsidRPr="006F059E">
        <w:rPr>
          <w:rFonts w:ascii="Calibri" w:hAnsi="Calibri" w:cs="Tahoma"/>
          <w:sz w:val="20"/>
          <w:szCs w:val="20"/>
        </w:rPr>
        <w:t>10.08.241.3007.</w:t>
      </w:r>
      <w:r w:rsidRPr="006F059E">
        <w:rPr>
          <w:rFonts w:ascii="Calibri" w:hAnsi="Calibri" w:cs="Tahoma"/>
          <w:b/>
          <w:bCs/>
          <w:sz w:val="20"/>
          <w:szCs w:val="20"/>
        </w:rPr>
        <w:t>2813.</w:t>
      </w:r>
      <w:r w:rsidRPr="006F059E">
        <w:rPr>
          <w:rFonts w:ascii="Calibri" w:hAnsi="Calibri" w:cs="Tahoma"/>
          <w:b/>
          <w:bCs/>
          <w:color w:val="000000"/>
          <w:sz w:val="20"/>
          <w:szCs w:val="20"/>
        </w:rPr>
        <w:t>3.3.90.30.00-</w:t>
      </w:r>
      <w:r w:rsidRPr="006F059E">
        <w:rPr>
          <w:rFonts w:ascii="Calibri" w:hAnsi="Calibri" w:cs="Tahoma"/>
          <w:b/>
          <w:bCs/>
          <w:sz w:val="20"/>
          <w:szCs w:val="20"/>
        </w:rPr>
        <w:t>05</w:t>
      </w:r>
      <w:r w:rsidRPr="006F059E">
        <w:rPr>
          <w:rFonts w:ascii="Calibri" w:hAnsi="Calibri" w:cs="Tahoma"/>
          <w:sz w:val="20"/>
          <w:szCs w:val="20"/>
        </w:rPr>
        <w:t xml:space="preserve">; </w:t>
      </w:r>
    </w:p>
    <w:p w14:paraId="71D3E5A6" w14:textId="77777777" w:rsidR="00592B4A" w:rsidRPr="006F059E" w:rsidRDefault="00592B4A" w:rsidP="008439D8">
      <w:pPr>
        <w:spacing w:line="360" w:lineRule="auto"/>
        <w:jc w:val="both"/>
        <w:rPr>
          <w:rFonts w:ascii="Calibri" w:hAnsi="Calibri" w:cs="Tahoma"/>
          <w:sz w:val="20"/>
          <w:szCs w:val="20"/>
        </w:rPr>
      </w:pPr>
      <w:r w:rsidRPr="006F059E">
        <w:rPr>
          <w:rFonts w:ascii="Calibri" w:hAnsi="Calibri" w:cs="Tahoma"/>
          <w:b/>
          <w:bCs/>
          <w:sz w:val="20"/>
          <w:szCs w:val="20"/>
        </w:rPr>
        <w:t>08.</w:t>
      </w:r>
      <w:r w:rsidRPr="006F059E">
        <w:rPr>
          <w:rFonts w:ascii="Calibri" w:hAnsi="Calibri" w:cs="Tahoma"/>
          <w:sz w:val="20"/>
          <w:szCs w:val="20"/>
        </w:rPr>
        <w:t>10.08.241.3007.</w:t>
      </w:r>
      <w:r w:rsidRPr="006F059E">
        <w:rPr>
          <w:rFonts w:ascii="Calibri" w:hAnsi="Calibri" w:cs="Tahoma"/>
          <w:b/>
          <w:bCs/>
          <w:sz w:val="20"/>
          <w:szCs w:val="20"/>
        </w:rPr>
        <w:t>2813.</w:t>
      </w:r>
      <w:r w:rsidRPr="006F059E">
        <w:rPr>
          <w:rFonts w:ascii="Calibri" w:hAnsi="Calibri" w:cs="Tahoma"/>
          <w:b/>
          <w:bCs/>
          <w:color w:val="000000"/>
          <w:sz w:val="20"/>
          <w:szCs w:val="20"/>
        </w:rPr>
        <w:t xml:space="preserve">3.3.50.39.00-08, </w:t>
      </w:r>
      <w:r w:rsidRPr="006F059E">
        <w:rPr>
          <w:rFonts w:ascii="Calibri" w:hAnsi="Calibri" w:cs="Tahoma"/>
          <w:color w:val="000000"/>
          <w:sz w:val="20"/>
          <w:szCs w:val="20"/>
        </w:rPr>
        <w:t>conforme a Lei Orçamentária Anual (LOA) de 2019</w:t>
      </w:r>
      <w:r w:rsidRPr="006F059E">
        <w:rPr>
          <w:rFonts w:ascii="Calibri" w:hAnsi="Calibri" w:cs="Tahoma"/>
          <w:b/>
          <w:bCs/>
          <w:color w:val="000000"/>
          <w:sz w:val="20"/>
          <w:szCs w:val="20"/>
        </w:rPr>
        <w:t>,</w:t>
      </w:r>
      <w:r w:rsidRPr="006F059E">
        <w:rPr>
          <w:rFonts w:ascii="Calibri" w:hAnsi="Calibri" w:cs="Tahoma"/>
          <w:sz w:val="20"/>
          <w:szCs w:val="20"/>
        </w:rPr>
        <w:t xml:space="preserve"> tendo como parâmetro o percentual de aplicação de recursos definido pela Resolução nº 001/COAT/2019.   </w:t>
      </w:r>
    </w:p>
    <w:p w14:paraId="691DFCD3"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31 - A celebração de termos de fomento ou convênios, respectivamente, com as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e organizações governamentais, somente se efetivará com aquelas que comprovem dispor de condições para consecução do objeto do plano de trabalho e atendam aos requisitos legais inerentes à celebração de todo e qualquer parceria ou convênio com a Administração Pública.</w:t>
      </w:r>
    </w:p>
    <w:p w14:paraId="3E791DAB"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Art. 32 - Não será permitida a atuação em rede pelas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nos moldes 35-A da Lei Federal nº 13.019/2014 e do art. 22 do Decreto Municipal nº 57. 575/2016. </w:t>
      </w:r>
    </w:p>
    <w:p w14:paraId="4773FBFE" w14:textId="77777777" w:rsidR="00592B4A" w:rsidRPr="006F059E" w:rsidRDefault="00592B4A" w:rsidP="00B97921">
      <w:pPr>
        <w:autoSpaceDE w:val="0"/>
        <w:autoSpaceDN w:val="0"/>
        <w:adjustRightInd w:val="0"/>
        <w:rPr>
          <w:rFonts w:ascii="Calibri" w:hAnsi="Calibri" w:cs="Tahoma"/>
          <w:color w:val="000000"/>
          <w:sz w:val="20"/>
          <w:szCs w:val="20"/>
        </w:rPr>
      </w:pPr>
      <w:r w:rsidRPr="006F059E">
        <w:rPr>
          <w:rFonts w:ascii="Calibri" w:hAnsi="Calibri" w:cs="Tahoma"/>
          <w:color w:val="000000"/>
          <w:sz w:val="20"/>
          <w:szCs w:val="20"/>
        </w:rPr>
        <w:t xml:space="preserve">Art. 33 </w:t>
      </w:r>
      <w:r w:rsidRPr="006F059E">
        <w:rPr>
          <w:rFonts w:ascii="Calibri" w:hAnsi="Calibri" w:cs="Tahoma"/>
          <w:sz w:val="20"/>
          <w:szCs w:val="20"/>
        </w:rPr>
        <w:t xml:space="preserve">- </w:t>
      </w:r>
      <w:r w:rsidRPr="006F059E">
        <w:rPr>
          <w:rFonts w:ascii="Calibri" w:hAnsi="Calibri" w:cs="Tahoma"/>
          <w:color w:val="000000"/>
          <w:sz w:val="20"/>
          <w:szCs w:val="20"/>
        </w:rPr>
        <w:t xml:space="preserve">Não será exigida contrapartida em bens e serviços das </w:t>
      </w:r>
      <w:proofErr w:type="spellStart"/>
      <w:r w:rsidRPr="006F059E">
        <w:rPr>
          <w:rFonts w:ascii="Calibri" w:hAnsi="Calibri" w:cs="Tahoma"/>
          <w:color w:val="000000"/>
          <w:sz w:val="20"/>
          <w:szCs w:val="20"/>
        </w:rPr>
        <w:t>OSCs</w:t>
      </w:r>
      <w:proofErr w:type="spellEnd"/>
      <w:r w:rsidRPr="006F059E">
        <w:rPr>
          <w:rFonts w:ascii="Calibri" w:hAnsi="Calibri" w:cs="Tahoma"/>
          <w:color w:val="000000"/>
          <w:sz w:val="20"/>
          <w:szCs w:val="20"/>
        </w:rPr>
        <w:t>.</w:t>
      </w:r>
    </w:p>
    <w:p w14:paraId="47971511"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34- Quando da convocação para a apresentação da documentação comprobatória, caso a OSC ou a organização governamental não logre demonstrar a sua regularidade pelo rol de documentos, existindo recursos direcionados para o projeto específico, eles serão revertidos para a universalidade do Fundo Municipal do Idoso – FMID.</w:t>
      </w:r>
    </w:p>
    <w:p w14:paraId="0A100632"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35 - Celebrada a parceria, a organização executante ficará obrigada a divulgar de forma clara e objetiva em todo material de comunicação e por meio de placas, respeitando a Lei Cidade Limpa, que o financiamento do projeto provém do Fundo Municipal do Idoso – FMID, divulgando a logomarca do GCMI e da Secretaria Municipal de Direitos Humanos e Cidadania – SMDHC da Prefeitura da Cidade de São Paulo.</w:t>
      </w:r>
    </w:p>
    <w:p w14:paraId="23CA578D"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36 - No caso de aquisição de bens móveis, na eventualidade da OSC executante encerrar suas atividades, ou mudar os seus objetivos sociais, os bens adquiridos com recursos repassados pelo FMID terão a sua destinação submetida à análise da SMDHC, observada a legislação aplicável.</w:t>
      </w:r>
    </w:p>
    <w:p w14:paraId="248D763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37 - O monitoramento e avaliação das parcerias celebradas será feito pela SMDHC e pela Comissão de Monitoramento e Avaliação, a ser formada pelo COAT/SP, e em conformidade com o § 2º do Art. 59 da Lei Federal nº 13.019/ 2014, e do § 2º do Art. 49 do Decreto Municipal nº 57.575/2016.</w:t>
      </w:r>
    </w:p>
    <w:p w14:paraId="61FD0C72" w14:textId="77777777" w:rsidR="00592B4A" w:rsidRPr="006F059E" w:rsidRDefault="006F059E" w:rsidP="006F059E">
      <w:pPr>
        <w:spacing w:line="360" w:lineRule="auto"/>
        <w:rPr>
          <w:rFonts w:ascii="Calibri" w:hAnsi="Calibri" w:cs="Tahoma"/>
          <w:bCs/>
          <w:sz w:val="20"/>
          <w:szCs w:val="20"/>
        </w:rPr>
      </w:pPr>
      <w:r w:rsidRPr="006F059E">
        <w:rPr>
          <w:rFonts w:ascii="Calibri" w:hAnsi="Calibri" w:cs="Tahoma"/>
          <w:sz w:val="20"/>
          <w:szCs w:val="20"/>
        </w:rPr>
        <w:t>Art. 38 - Para a prestação de contas da parceria, a OSC deverá observar o previsto na Lei Federal n</w:t>
      </w:r>
      <w:r w:rsidRPr="006F059E">
        <w:rPr>
          <w:rFonts w:ascii="Calibri" w:hAnsi="Calibri"/>
          <w:sz w:val="20"/>
          <w:szCs w:val="20"/>
          <w:lang w:eastAsia="en-US"/>
        </w:rPr>
        <w:t>º</w:t>
      </w:r>
      <w:r w:rsidRPr="006F059E">
        <w:rPr>
          <w:rFonts w:ascii="Calibri" w:hAnsi="Calibri" w:cs="Tahoma"/>
          <w:sz w:val="20"/>
          <w:szCs w:val="20"/>
        </w:rPr>
        <w:t xml:space="preserve"> 13.019/2014, no Decreto Municipal n</w:t>
      </w:r>
      <w:r w:rsidRPr="006F059E">
        <w:rPr>
          <w:rFonts w:ascii="Calibri" w:hAnsi="Calibri"/>
          <w:sz w:val="20"/>
          <w:szCs w:val="20"/>
          <w:lang w:eastAsia="en-US"/>
        </w:rPr>
        <w:t>º</w:t>
      </w:r>
      <w:r w:rsidRPr="006F059E">
        <w:rPr>
          <w:rFonts w:ascii="Calibri" w:hAnsi="Calibri" w:cs="Tahoma"/>
          <w:sz w:val="20"/>
          <w:szCs w:val="20"/>
        </w:rPr>
        <w:t xml:space="preserve"> 57.575/2017 e na Portaria n</w:t>
      </w:r>
      <w:r w:rsidRPr="006F059E">
        <w:rPr>
          <w:rFonts w:ascii="Calibri" w:hAnsi="Calibri"/>
          <w:sz w:val="20"/>
          <w:szCs w:val="20"/>
          <w:lang w:eastAsia="en-US"/>
        </w:rPr>
        <w:t xml:space="preserve">º </w:t>
      </w:r>
      <w:r w:rsidRPr="006F059E">
        <w:rPr>
          <w:rFonts w:ascii="Calibri" w:hAnsi="Calibri" w:cs="Tahoma"/>
          <w:sz w:val="20"/>
          <w:szCs w:val="20"/>
        </w:rPr>
        <w:t>140/SMDHC/2019, de 16 de outubro de 2019.</w:t>
      </w:r>
    </w:p>
    <w:p w14:paraId="43D363E8"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39 - O gestor da parceria será designado, em ato da SMDHC prévio à celebração do Termo de Fomento.</w:t>
      </w:r>
    </w:p>
    <w:p w14:paraId="1FAC83BD"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 Art. 40 - Integram o presente Edital os Anexos: I, II, III, IV, V, VI, VII, VIII, IX, X sendo obrigatório o preenchimento e a apresentação dos anexos I ao VI, sob pena de eliminação deste chamamento público por deliberação de Comissão de Seleção.</w:t>
      </w:r>
    </w:p>
    <w:p w14:paraId="3846B5F0" w14:textId="77777777" w:rsidR="006F059E" w:rsidRPr="006F059E" w:rsidRDefault="006F059E"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lastRenderedPageBreak/>
        <w:t xml:space="preserve">Art. 40-A - O Termo de Convênio, celebrado com organização governamental, deverá observar o disposto nos artigos 12 e 13 da </w:t>
      </w:r>
      <w:r w:rsidRPr="006F059E">
        <w:rPr>
          <w:rStyle w:val="Strong"/>
          <w:rFonts w:ascii="Calibri" w:hAnsi="Calibri" w:cs="Tahoma"/>
          <w:b w:val="0"/>
          <w:sz w:val="20"/>
          <w:szCs w:val="20"/>
        </w:rPr>
        <w:t xml:space="preserve">Portaria </w:t>
      </w:r>
      <w:proofErr w:type="spellStart"/>
      <w:r w:rsidRPr="006F059E">
        <w:rPr>
          <w:rStyle w:val="Strong"/>
          <w:rFonts w:ascii="Calibri" w:hAnsi="Calibri" w:cs="Tahoma"/>
          <w:b w:val="0"/>
          <w:sz w:val="20"/>
          <w:szCs w:val="20"/>
        </w:rPr>
        <w:t>Intersecretarial</w:t>
      </w:r>
      <w:proofErr w:type="spellEnd"/>
      <w:r w:rsidRPr="006F059E">
        <w:rPr>
          <w:rStyle w:val="Strong"/>
          <w:rFonts w:ascii="Calibri" w:hAnsi="Calibri" w:cs="Tahoma"/>
          <w:b w:val="0"/>
          <w:sz w:val="20"/>
          <w:szCs w:val="20"/>
        </w:rPr>
        <w:t> 6/08 - SF/SEMPLA Nº 6/2008</w:t>
      </w:r>
      <w:r w:rsidRPr="006F059E">
        <w:rPr>
          <w:rFonts w:ascii="Calibri" w:hAnsi="Calibri" w:cs="Tahoma"/>
          <w:b/>
          <w:sz w:val="20"/>
          <w:szCs w:val="20"/>
        </w:rPr>
        <w:t xml:space="preserve">, </w:t>
      </w:r>
      <w:r w:rsidRPr="006F059E">
        <w:rPr>
          <w:rFonts w:ascii="Calibri" w:hAnsi="Calibri" w:cs="Tahoma"/>
          <w:sz w:val="20"/>
          <w:szCs w:val="20"/>
        </w:rPr>
        <w:t xml:space="preserve">que regulamenta o </w:t>
      </w:r>
      <w:r w:rsidRPr="006F059E">
        <w:rPr>
          <w:rStyle w:val="Strong"/>
          <w:rFonts w:ascii="Calibri" w:hAnsi="Calibri" w:cs="Tahoma"/>
          <w:b w:val="0"/>
          <w:sz w:val="20"/>
          <w:szCs w:val="20"/>
        </w:rPr>
        <w:t>Decreto Municipal n</w:t>
      </w:r>
      <w:r w:rsidRPr="006F059E">
        <w:rPr>
          <w:rFonts w:ascii="Calibri" w:hAnsi="Calibri"/>
          <w:b/>
          <w:color w:val="000000"/>
          <w:sz w:val="20"/>
          <w:szCs w:val="20"/>
          <w:lang w:eastAsia="en-US"/>
        </w:rPr>
        <w:t xml:space="preserve">º </w:t>
      </w:r>
      <w:r w:rsidRPr="006F059E">
        <w:rPr>
          <w:rStyle w:val="Strong"/>
          <w:rFonts w:ascii="Calibri" w:hAnsi="Calibri" w:cs="Tahoma"/>
          <w:b w:val="0"/>
          <w:sz w:val="20"/>
          <w:szCs w:val="20"/>
        </w:rPr>
        <w:t>49.539/2008</w:t>
      </w:r>
      <w:r w:rsidRPr="006F059E">
        <w:rPr>
          <w:rFonts w:ascii="Calibri" w:hAnsi="Calibri" w:cs="Tahoma"/>
          <w:b/>
          <w:sz w:val="20"/>
          <w:szCs w:val="20"/>
        </w:rPr>
        <w:t xml:space="preserve">, </w:t>
      </w:r>
      <w:r w:rsidRPr="006F059E">
        <w:rPr>
          <w:rFonts w:ascii="Calibri" w:hAnsi="Calibri" w:cs="Tahoma"/>
          <w:sz w:val="20"/>
          <w:szCs w:val="20"/>
        </w:rPr>
        <w:t xml:space="preserve">o qual </w:t>
      </w:r>
      <w:r w:rsidRPr="006F059E">
        <w:rPr>
          <w:rFonts w:ascii="Calibri" w:hAnsi="Calibri" w:cs="Tahoma"/>
          <w:sz w:val="20"/>
          <w:szCs w:val="20"/>
          <w:lang w:eastAsia="en-US"/>
        </w:rPr>
        <w:t>dispõe sobre as normas relativas às transferências de recursos do Município de São Paulo mediante convênios.</w:t>
      </w:r>
    </w:p>
    <w:p w14:paraId="0BBE8E95"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41 - Os casos omissos deste Edital serão sanados pelo COAT/SP.</w:t>
      </w:r>
    </w:p>
    <w:p w14:paraId="2870AE2A"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Art. 42 - Este Edital entrará em vigor a partir da data de sua publicação no Diário Oficial da Cidade (DOC).</w:t>
      </w:r>
    </w:p>
    <w:p w14:paraId="05D65867"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p>
    <w:p w14:paraId="0B0A246A"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p>
    <w:p w14:paraId="1F23A471" w14:textId="77777777" w:rsidR="00592B4A" w:rsidRPr="006F059E" w:rsidRDefault="00592B4A" w:rsidP="002B73BE">
      <w:pPr>
        <w:autoSpaceDE w:val="0"/>
        <w:autoSpaceDN w:val="0"/>
        <w:adjustRightInd w:val="0"/>
        <w:spacing w:before="120" w:after="120" w:line="360" w:lineRule="auto"/>
        <w:jc w:val="both"/>
        <w:rPr>
          <w:rFonts w:ascii="Calibri" w:hAnsi="Calibri" w:cs="Tahoma"/>
          <w:b/>
          <w:bCs/>
          <w:sz w:val="20"/>
          <w:szCs w:val="20"/>
        </w:rPr>
      </w:pPr>
    </w:p>
    <w:p w14:paraId="356843CA" w14:textId="77777777" w:rsidR="00592B4A" w:rsidRPr="006F059E" w:rsidRDefault="00592B4A" w:rsidP="006529C1">
      <w:pPr>
        <w:rPr>
          <w:rFonts w:ascii="Calibri" w:hAnsi="Calibri" w:cs="Tahoma"/>
          <w:b/>
          <w:bCs/>
          <w:sz w:val="20"/>
          <w:szCs w:val="20"/>
        </w:rPr>
      </w:pPr>
    </w:p>
    <w:p w14:paraId="7BFD73D2" w14:textId="77777777" w:rsidR="00592B4A" w:rsidRPr="006F059E" w:rsidRDefault="00592B4A" w:rsidP="006B7BB3">
      <w:pPr>
        <w:pStyle w:val="Heading1"/>
        <w:jc w:val="center"/>
        <w:rPr>
          <w:rFonts w:ascii="Calibri" w:hAnsi="Calibri" w:cs="Tahoma"/>
          <w:sz w:val="20"/>
          <w:szCs w:val="20"/>
        </w:rPr>
      </w:pPr>
      <w:r w:rsidRPr="006F059E">
        <w:rPr>
          <w:rFonts w:ascii="Calibri" w:hAnsi="Calibri" w:cs="Tahoma"/>
          <w:sz w:val="20"/>
          <w:szCs w:val="20"/>
        </w:rPr>
        <w:t>ANEXO I – DECLARAÇÃO DA ORGANIZAÇÃO</w:t>
      </w:r>
    </w:p>
    <w:p w14:paraId="45513E84" w14:textId="77777777" w:rsidR="00592B4A" w:rsidRPr="006F059E" w:rsidRDefault="00592B4A" w:rsidP="0086602F">
      <w:pPr>
        <w:shd w:val="clear" w:color="auto" w:fill="FFFFFF"/>
        <w:tabs>
          <w:tab w:val="left" w:pos="284"/>
          <w:tab w:val="left" w:pos="851"/>
        </w:tabs>
        <w:jc w:val="center"/>
        <w:rPr>
          <w:rFonts w:ascii="Calibri" w:hAnsi="Calibri" w:cs="Verdana"/>
          <w:b/>
          <w:bCs/>
          <w:sz w:val="20"/>
          <w:szCs w:val="20"/>
        </w:rPr>
      </w:pPr>
    </w:p>
    <w:p w14:paraId="58D83846" w14:textId="77777777" w:rsidR="00592B4A" w:rsidRPr="006F059E" w:rsidRDefault="00592B4A" w:rsidP="0086602F">
      <w:pPr>
        <w:shd w:val="clear" w:color="auto" w:fill="FFFFFF"/>
        <w:tabs>
          <w:tab w:val="left" w:pos="284"/>
          <w:tab w:val="left" w:pos="851"/>
        </w:tabs>
        <w:jc w:val="center"/>
        <w:rPr>
          <w:rFonts w:ascii="Calibri" w:hAnsi="Calibri" w:cs="Verdana"/>
          <w:b/>
          <w:bCs/>
          <w:sz w:val="20"/>
          <w:szCs w:val="20"/>
        </w:rPr>
      </w:pPr>
      <w:r w:rsidRPr="006F059E">
        <w:rPr>
          <w:rFonts w:ascii="Calibri" w:hAnsi="Calibri" w:cs="Verdana"/>
          <w:b/>
          <w:bCs/>
          <w:sz w:val="20"/>
          <w:szCs w:val="20"/>
        </w:rPr>
        <w:t>(Preferencialmente em Papel Timbrado da OSC)</w:t>
      </w:r>
    </w:p>
    <w:p w14:paraId="79F3CBF7" w14:textId="77777777" w:rsidR="00592B4A" w:rsidRPr="006F059E" w:rsidRDefault="00592B4A" w:rsidP="002B73BE">
      <w:pPr>
        <w:jc w:val="center"/>
        <w:rPr>
          <w:rFonts w:ascii="Calibri" w:hAnsi="Calibri" w:cs="Tahoma"/>
          <w:b/>
          <w:bCs/>
          <w:color w:val="000000"/>
          <w:sz w:val="20"/>
          <w:szCs w:val="20"/>
        </w:rPr>
      </w:pPr>
    </w:p>
    <w:p w14:paraId="18E4AA36" w14:textId="77777777" w:rsidR="00592B4A" w:rsidRPr="006F059E" w:rsidRDefault="00592B4A" w:rsidP="002B73BE">
      <w:pPr>
        <w:rPr>
          <w:rFonts w:ascii="Calibri" w:hAnsi="Calibri" w:cs="Tahoma"/>
          <w:sz w:val="20"/>
          <w:szCs w:val="20"/>
        </w:rPr>
      </w:pPr>
    </w:p>
    <w:p w14:paraId="17628740" w14:textId="77777777" w:rsidR="00592B4A" w:rsidRPr="006F059E" w:rsidRDefault="00592B4A" w:rsidP="002B73BE">
      <w:pPr>
        <w:jc w:val="center"/>
        <w:rPr>
          <w:rFonts w:ascii="Calibri" w:hAnsi="Calibri" w:cs="Tahoma"/>
          <w:color w:val="000000"/>
          <w:sz w:val="20"/>
          <w:szCs w:val="20"/>
        </w:rPr>
      </w:pPr>
    </w:p>
    <w:p w14:paraId="39EB6D7B" w14:textId="77777777" w:rsidR="00592B4A" w:rsidRPr="006F059E" w:rsidRDefault="00592B4A" w:rsidP="002B73BE">
      <w:pPr>
        <w:pStyle w:val="BodyText"/>
        <w:rPr>
          <w:rFonts w:ascii="Calibri" w:hAnsi="Calibri" w:cs="Tahoma"/>
          <w:sz w:val="20"/>
          <w:szCs w:val="20"/>
        </w:rPr>
      </w:pPr>
      <w:r w:rsidRPr="006F059E">
        <w:rPr>
          <w:rFonts w:ascii="Calibri" w:hAnsi="Calibri" w:cs="Tahoma"/>
          <w:sz w:val="20"/>
          <w:szCs w:val="20"/>
        </w:rPr>
        <w:t>Declaramos para fins específicos de participação no Edital nº15/SMDHC/FMID/2019 que a (nome da organização)............................................................................................., é possuidora dos documentos exigidos neste Edital conforme relação constante no Anexo IX, bem como declaramos que a(s) propostas de projeto(s) apresentada(s) neste Edital para financiamento de recursos via FMID não recebem outros recursos,  garantindo-se que não há duplicidade e nem sobreposição de verba pública para o mesmo fim.</w:t>
      </w:r>
    </w:p>
    <w:p w14:paraId="17D3C940" w14:textId="77777777" w:rsidR="00592B4A" w:rsidRPr="006F059E" w:rsidRDefault="00592B4A" w:rsidP="002B73BE">
      <w:pPr>
        <w:pStyle w:val="BodyText"/>
        <w:rPr>
          <w:rFonts w:ascii="Calibri" w:hAnsi="Calibri" w:cs="Tahoma"/>
          <w:sz w:val="20"/>
          <w:szCs w:val="20"/>
        </w:rPr>
      </w:pPr>
    </w:p>
    <w:p w14:paraId="32DC4D41" w14:textId="77777777" w:rsidR="00592B4A" w:rsidRPr="006F059E" w:rsidRDefault="00592B4A" w:rsidP="002B73BE">
      <w:pPr>
        <w:pStyle w:val="BodyText"/>
        <w:rPr>
          <w:rFonts w:ascii="Calibri" w:hAnsi="Calibri" w:cs="Tahoma"/>
          <w:sz w:val="20"/>
          <w:szCs w:val="20"/>
        </w:rPr>
      </w:pPr>
    </w:p>
    <w:p w14:paraId="488C8882" w14:textId="77777777" w:rsidR="00592B4A" w:rsidRPr="006F059E" w:rsidRDefault="00592B4A" w:rsidP="002B73BE">
      <w:pPr>
        <w:pStyle w:val="BodyText"/>
        <w:jc w:val="center"/>
        <w:rPr>
          <w:rFonts w:ascii="Calibri" w:hAnsi="Calibri" w:cs="Tahoma"/>
          <w:sz w:val="20"/>
          <w:szCs w:val="20"/>
        </w:rPr>
      </w:pPr>
      <w:r w:rsidRPr="006F059E">
        <w:rPr>
          <w:rFonts w:ascii="Calibri" w:hAnsi="Calibri" w:cs="Tahoma"/>
          <w:sz w:val="20"/>
          <w:szCs w:val="20"/>
        </w:rPr>
        <w:t>São Paulo, (data)</w:t>
      </w:r>
    </w:p>
    <w:p w14:paraId="525DD185" w14:textId="77777777" w:rsidR="00592B4A" w:rsidRPr="006F059E" w:rsidRDefault="00592B4A" w:rsidP="002B73BE">
      <w:pPr>
        <w:pStyle w:val="BodyText"/>
        <w:rPr>
          <w:rFonts w:ascii="Calibri" w:hAnsi="Calibri" w:cs="Tahoma"/>
          <w:sz w:val="20"/>
          <w:szCs w:val="20"/>
        </w:rPr>
      </w:pPr>
    </w:p>
    <w:p w14:paraId="743BC38A" w14:textId="77777777" w:rsidR="00592B4A" w:rsidRPr="006F059E" w:rsidRDefault="00592B4A" w:rsidP="002B73BE">
      <w:pPr>
        <w:pStyle w:val="BodyText"/>
        <w:rPr>
          <w:rFonts w:ascii="Calibri" w:hAnsi="Calibri" w:cs="Tahoma"/>
          <w:sz w:val="20"/>
          <w:szCs w:val="20"/>
        </w:rPr>
      </w:pPr>
    </w:p>
    <w:p w14:paraId="33C97860" w14:textId="77777777" w:rsidR="00592B4A" w:rsidRPr="006F059E" w:rsidRDefault="00592B4A" w:rsidP="002B73BE">
      <w:pPr>
        <w:pStyle w:val="BodyText"/>
        <w:jc w:val="center"/>
        <w:rPr>
          <w:rFonts w:ascii="Calibri" w:hAnsi="Calibri" w:cs="Tahoma"/>
          <w:sz w:val="20"/>
          <w:szCs w:val="20"/>
        </w:rPr>
      </w:pPr>
      <w:r w:rsidRPr="006F059E">
        <w:rPr>
          <w:rFonts w:ascii="Calibri" w:hAnsi="Calibri" w:cs="Tahoma"/>
          <w:sz w:val="20"/>
          <w:szCs w:val="20"/>
        </w:rPr>
        <w:t>Assinatura do Representante Legal</w:t>
      </w:r>
    </w:p>
    <w:p w14:paraId="531BBC70" w14:textId="77777777" w:rsidR="00592B4A" w:rsidRPr="006F059E" w:rsidRDefault="00592B4A" w:rsidP="002B73BE">
      <w:pPr>
        <w:jc w:val="center"/>
        <w:rPr>
          <w:rFonts w:ascii="Calibri" w:hAnsi="Calibri" w:cs="Tahoma"/>
          <w:sz w:val="20"/>
          <w:szCs w:val="20"/>
        </w:rPr>
      </w:pPr>
    </w:p>
    <w:p w14:paraId="6A18EC0D" w14:textId="77777777" w:rsidR="00592B4A" w:rsidRPr="006F059E" w:rsidRDefault="00592B4A" w:rsidP="002B73BE">
      <w:pPr>
        <w:jc w:val="center"/>
        <w:rPr>
          <w:rFonts w:ascii="Calibri" w:hAnsi="Calibri" w:cs="Tahoma"/>
          <w:sz w:val="20"/>
          <w:szCs w:val="20"/>
        </w:rPr>
      </w:pPr>
    </w:p>
    <w:p w14:paraId="5924A6FB"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6E26D97A"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6372058B"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284B98D0"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77322BF1"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5ACCA839"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785E6D4B"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5993C73D"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154F45B5"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1D31DC5D"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1CDFAAB0"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4BA3DFAE"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68C8E376"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7DCB0A1E"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71502272"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2A4671DE"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6B8B0E43" w14:textId="77777777" w:rsidR="00592B4A" w:rsidRPr="006F059E" w:rsidRDefault="00592B4A" w:rsidP="00347C92">
      <w:pPr>
        <w:shd w:val="clear" w:color="auto" w:fill="FFFFFF"/>
        <w:tabs>
          <w:tab w:val="left" w:pos="284"/>
          <w:tab w:val="left" w:pos="851"/>
        </w:tabs>
        <w:suppressAutoHyphens/>
        <w:spacing w:before="120" w:after="120"/>
        <w:jc w:val="center"/>
        <w:textAlignment w:val="baseline"/>
        <w:rPr>
          <w:rFonts w:ascii="Calibri" w:hAnsi="Calibri" w:cs="Verdana"/>
          <w:b/>
          <w:bCs/>
          <w:sz w:val="20"/>
          <w:szCs w:val="20"/>
          <w:u w:val="single"/>
        </w:rPr>
      </w:pPr>
      <w:r w:rsidRPr="006F059E">
        <w:rPr>
          <w:rFonts w:ascii="Calibri" w:hAnsi="Calibri" w:cs="Verdana"/>
          <w:b/>
          <w:bCs/>
          <w:sz w:val="20"/>
          <w:szCs w:val="20"/>
          <w:u w:val="single"/>
        </w:rPr>
        <w:t>ANEXO II</w:t>
      </w:r>
    </w:p>
    <w:p w14:paraId="50AF1E85" w14:textId="77777777" w:rsidR="00592B4A" w:rsidRPr="006F059E" w:rsidRDefault="00592B4A" w:rsidP="00D37047">
      <w:pPr>
        <w:pStyle w:val="Heading3"/>
        <w:pBdr>
          <w:bottom w:val="single" w:sz="4" w:space="6" w:color="auto"/>
        </w:pBdr>
        <w:jc w:val="center"/>
        <w:rPr>
          <w:rFonts w:ascii="Calibri" w:hAnsi="Calibri" w:cs="Tahoma"/>
          <w:color w:val="000000"/>
          <w:sz w:val="20"/>
          <w:szCs w:val="20"/>
        </w:rPr>
      </w:pPr>
      <w:r w:rsidRPr="006F059E">
        <w:rPr>
          <w:rFonts w:ascii="Calibri" w:hAnsi="Calibri" w:cs="Tahoma"/>
          <w:color w:val="000000"/>
          <w:sz w:val="20"/>
          <w:szCs w:val="20"/>
        </w:rPr>
        <w:t>FICHA RESUMO - PROPOSTA FMID 2019</w:t>
      </w:r>
    </w:p>
    <w:p w14:paraId="6932A9A8" w14:textId="77777777" w:rsidR="00592B4A" w:rsidRPr="006F059E" w:rsidRDefault="00592B4A" w:rsidP="009C7FC6">
      <w:pPr>
        <w:shd w:val="clear" w:color="auto" w:fill="FFFFFF"/>
        <w:tabs>
          <w:tab w:val="left" w:pos="284"/>
          <w:tab w:val="left" w:pos="851"/>
        </w:tabs>
        <w:jc w:val="center"/>
        <w:rPr>
          <w:rFonts w:ascii="Calibri" w:hAnsi="Calibri" w:cs="Verdana"/>
          <w:b/>
          <w:bCs/>
          <w:i/>
          <w:iCs/>
          <w:sz w:val="20"/>
          <w:szCs w:val="20"/>
        </w:rPr>
      </w:pPr>
      <w:r w:rsidRPr="006F059E">
        <w:rPr>
          <w:rFonts w:ascii="Calibri" w:hAnsi="Calibri" w:cs="Verdana"/>
          <w:b/>
          <w:bCs/>
          <w:i/>
          <w:iCs/>
          <w:sz w:val="20"/>
          <w:szCs w:val="20"/>
        </w:rPr>
        <w:t>(aplicável a proposta de OSC e de organização governamental)</w:t>
      </w:r>
    </w:p>
    <w:p w14:paraId="57A38DF6" w14:textId="77777777" w:rsidR="00592B4A" w:rsidRPr="006F059E" w:rsidRDefault="00592B4A" w:rsidP="009C7FC6">
      <w:pPr>
        <w:rPr>
          <w:rFonts w:ascii="Calibri" w:hAnsi="Calibri"/>
          <w:sz w:val="20"/>
          <w:szCs w:val="20"/>
        </w:rPr>
      </w:pPr>
    </w:p>
    <w:p w14:paraId="388A00D7" w14:textId="77777777" w:rsidR="00592B4A" w:rsidRPr="006F059E" w:rsidRDefault="00592B4A" w:rsidP="002C4D5F">
      <w:pPr>
        <w:shd w:val="clear" w:color="auto" w:fill="FFFFFF"/>
        <w:tabs>
          <w:tab w:val="left" w:pos="284"/>
          <w:tab w:val="left" w:pos="851"/>
        </w:tabs>
        <w:jc w:val="center"/>
        <w:rPr>
          <w:rFonts w:ascii="Calibri" w:hAnsi="Calibri" w:cs="Verdana"/>
          <w:b/>
          <w:bCs/>
          <w:sz w:val="20"/>
          <w:szCs w:val="20"/>
        </w:rPr>
      </w:pPr>
      <w:r w:rsidRPr="006F059E">
        <w:rPr>
          <w:rFonts w:ascii="Calibri" w:hAnsi="Calibri" w:cs="Verdana"/>
          <w:b/>
          <w:bCs/>
          <w:sz w:val="20"/>
          <w:szCs w:val="20"/>
        </w:rPr>
        <w:t>(Preferencialmente em Papel Timbrado da OSC)</w:t>
      </w:r>
    </w:p>
    <w:p w14:paraId="214F1638" w14:textId="77777777" w:rsidR="00592B4A" w:rsidRPr="006F059E" w:rsidRDefault="00592B4A" w:rsidP="002C4D5F">
      <w:pPr>
        <w:rPr>
          <w:rFonts w:ascii="Calibri" w:hAnsi="Calibri"/>
          <w:sz w:val="20"/>
          <w:szCs w:val="20"/>
        </w:rPr>
      </w:pPr>
    </w:p>
    <w:p w14:paraId="72141B36" w14:textId="77777777" w:rsidR="00592B4A" w:rsidRPr="006F059E" w:rsidRDefault="00592B4A" w:rsidP="00D37047">
      <w:pPr>
        <w:rPr>
          <w:rFonts w:ascii="Calibri" w:hAnsi="Calibri" w:cs="Tahoma"/>
          <w:color w:val="000000"/>
          <w:sz w:val="20"/>
          <w:szCs w:val="20"/>
        </w:rPr>
      </w:pPr>
    </w:p>
    <w:tbl>
      <w:tblPr>
        <w:tblW w:w="8785" w:type="dxa"/>
        <w:tblInd w:w="-68" w:type="dxa"/>
        <w:tblBorders>
          <w:top w:val="single" w:sz="24" w:space="0" w:color="C0C0C0"/>
          <w:left w:val="single" w:sz="24" w:space="0" w:color="C0C0C0"/>
          <w:bottom w:val="single" w:sz="24" w:space="0" w:color="C0C0C0"/>
          <w:right w:val="single" w:sz="24" w:space="0" w:color="C0C0C0"/>
          <w:insideH w:val="single" w:sz="24" w:space="0" w:color="C0C0C0"/>
          <w:insideV w:val="single" w:sz="24" w:space="0" w:color="C0C0C0"/>
        </w:tblBorders>
        <w:tblLayout w:type="fixed"/>
        <w:tblCellMar>
          <w:left w:w="70" w:type="dxa"/>
          <w:right w:w="70" w:type="dxa"/>
        </w:tblCellMar>
        <w:tblLook w:val="0000" w:firstRow="0" w:lastRow="0" w:firstColumn="0" w:lastColumn="0" w:noHBand="0" w:noVBand="0"/>
      </w:tblPr>
      <w:tblGrid>
        <w:gridCol w:w="8785"/>
      </w:tblGrid>
      <w:tr w:rsidR="00592B4A" w:rsidRPr="006F059E" w14:paraId="21318109" w14:textId="77777777">
        <w:trPr>
          <w:trHeight w:val="64"/>
        </w:trPr>
        <w:tc>
          <w:tcPr>
            <w:tcW w:w="8785" w:type="dxa"/>
            <w:tcBorders>
              <w:top w:val="single" w:sz="8" w:space="0" w:color="auto"/>
              <w:left w:val="single" w:sz="8" w:space="0" w:color="auto"/>
              <w:bottom w:val="single" w:sz="8" w:space="0" w:color="auto"/>
              <w:right w:val="single" w:sz="8" w:space="0" w:color="auto"/>
            </w:tcBorders>
            <w:shd w:val="clear" w:color="auto" w:fill="FFFFFF"/>
          </w:tcPr>
          <w:p w14:paraId="0864E1A7" w14:textId="77777777" w:rsidR="00592B4A" w:rsidRPr="006F059E" w:rsidRDefault="00592B4A" w:rsidP="00CE7970">
            <w:pPr>
              <w:pStyle w:val="Subtitle"/>
              <w:spacing w:before="20" w:after="20"/>
              <w:ind w:left="2988" w:hanging="2988"/>
              <w:jc w:val="center"/>
              <w:rPr>
                <w:rFonts w:ascii="Calibri" w:hAnsi="Calibri" w:cs="Tahoma"/>
                <w:color w:val="000000"/>
                <w:sz w:val="20"/>
                <w:szCs w:val="20"/>
              </w:rPr>
            </w:pPr>
            <w:r w:rsidRPr="006F059E">
              <w:rPr>
                <w:rFonts w:ascii="Calibri" w:hAnsi="Calibri" w:cs="Tahoma"/>
                <w:color w:val="000000"/>
                <w:sz w:val="20"/>
                <w:szCs w:val="20"/>
                <w:highlight w:val="lightGray"/>
              </w:rPr>
              <w:t>1- IDENTIFICAÇÃO DA PROPOSTA</w:t>
            </w:r>
          </w:p>
        </w:tc>
      </w:tr>
      <w:tr w:rsidR="00592B4A" w:rsidRPr="006F059E" w14:paraId="648B037E" w14:textId="77777777">
        <w:trPr>
          <w:trHeight w:val="117"/>
        </w:trPr>
        <w:tc>
          <w:tcPr>
            <w:tcW w:w="8785" w:type="dxa"/>
            <w:tcBorders>
              <w:top w:val="single" w:sz="8" w:space="0" w:color="auto"/>
              <w:left w:val="single" w:sz="8" w:space="0" w:color="auto"/>
              <w:bottom w:val="single" w:sz="8" w:space="0" w:color="auto"/>
              <w:right w:val="single" w:sz="8" w:space="0" w:color="auto"/>
            </w:tcBorders>
            <w:shd w:val="clear" w:color="auto" w:fill="FFFFFF"/>
          </w:tcPr>
          <w:p w14:paraId="0330070C" w14:textId="77777777" w:rsidR="00592B4A" w:rsidRPr="006F059E" w:rsidRDefault="00592B4A" w:rsidP="00CE7970">
            <w:pPr>
              <w:rPr>
                <w:rFonts w:ascii="Calibri" w:hAnsi="Calibri" w:cs="Tahoma"/>
                <w:b/>
                <w:bCs/>
                <w:sz w:val="20"/>
                <w:szCs w:val="20"/>
              </w:rPr>
            </w:pPr>
            <w:r w:rsidRPr="006F059E">
              <w:rPr>
                <w:rFonts w:ascii="Calibri" w:hAnsi="Calibri" w:cs="Tahoma"/>
                <w:b/>
                <w:bCs/>
                <w:color w:val="000000"/>
                <w:sz w:val="20"/>
                <w:szCs w:val="20"/>
              </w:rPr>
              <w:t>NOME DO PROJETO:</w:t>
            </w:r>
          </w:p>
        </w:tc>
      </w:tr>
      <w:tr w:rsidR="00592B4A" w:rsidRPr="006F059E" w14:paraId="7AB59A9D" w14:textId="77777777">
        <w:trPr>
          <w:trHeight w:val="117"/>
        </w:trPr>
        <w:tc>
          <w:tcPr>
            <w:tcW w:w="8785" w:type="dxa"/>
            <w:tcBorders>
              <w:top w:val="single" w:sz="8" w:space="0" w:color="auto"/>
              <w:left w:val="single" w:sz="8" w:space="0" w:color="auto"/>
              <w:bottom w:val="single" w:sz="8" w:space="0" w:color="auto"/>
              <w:right w:val="single" w:sz="8" w:space="0" w:color="auto"/>
            </w:tcBorders>
            <w:shd w:val="clear" w:color="auto" w:fill="FFFFFF"/>
          </w:tcPr>
          <w:p w14:paraId="4411D217" w14:textId="77777777" w:rsidR="00592B4A" w:rsidRPr="006F059E" w:rsidRDefault="00592B4A" w:rsidP="00CE7970">
            <w:pPr>
              <w:pStyle w:val="Subtitle"/>
              <w:spacing w:before="20" w:after="20"/>
              <w:rPr>
                <w:rFonts w:ascii="Calibri" w:hAnsi="Calibri" w:cs="Tahoma"/>
                <w:color w:val="000000"/>
                <w:sz w:val="20"/>
                <w:szCs w:val="20"/>
              </w:rPr>
            </w:pPr>
            <w:r w:rsidRPr="006F059E">
              <w:rPr>
                <w:rFonts w:ascii="Calibri" w:hAnsi="Calibri" w:cs="Tahoma"/>
                <w:color w:val="000000"/>
                <w:sz w:val="20"/>
                <w:szCs w:val="20"/>
              </w:rPr>
              <w:t>EIXO:</w:t>
            </w:r>
          </w:p>
        </w:tc>
      </w:tr>
      <w:tr w:rsidR="00592B4A" w:rsidRPr="006F059E" w14:paraId="31D2CBC2" w14:textId="77777777">
        <w:trPr>
          <w:trHeight w:val="117"/>
        </w:trPr>
        <w:tc>
          <w:tcPr>
            <w:tcW w:w="8785" w:type="dxa"/>
            <w:tcBorders>
              <w:top w:val="single" w:sz="8" w:space="0" w:color="auto"/>
              <w:left w:val="single" w:sz="8" w:space="0" w:color="auto"/>
              <w:bottom w:val="single" w:sz="8" w:space="0" w:color="auto"/>
              <w:right w:val="single" w:sz="8" w:space="0" w:color="auto"/>
            </w:tcBorders>
            <w:shd w:val="clear" w:color="auto" w:fill="FFFFFF"/>
          </w:tcPr>
          <w:p w14:paraId="23F96635" w14:textId="77777777" w:rsidR="00592B4A" w:rsidRPr="006F059E" w:rsidRDefault="00592B4A" w:rsidP="00CE7970">
            <w:pPr>
              <w:pStyle w:val="Subtitle"/>
              <w:spacing w:before="20" w:after="20"/>
              <w:rPr>
                <w:rFonts w:ascii="Calibri" w:hAnsi="Calibri" w:cs="Tahoma"/>
                <w:color w:val="000000"/>
                <w:sz w:val="20"/>
                <w:szCs w:val="20"/>
              </w:rPr>
            </w:pPr>
            <w:r w:rsidRPr="006F059E">
              <w:rPr>
                <w:rFonts w:ascii="Calibri" w:hAnsi="Calibri" w:cs="Tahoma"/>
                <w:color w:val="000000"/>
                <w:sz w:val="20"/>
                <w:szCs w:val="20"/>
              </w:rPr>
              <w:t>LINHA DE AÇÃO:</w:t>
            </w:r>
          </w:p>
        </w:tc>
      </w:tr>
    </w:tbl>
    <w:p w14:paraId="7EDF9668" w14:textId="77777777" w:rsidR="00592B4A" w:rsidRPr="006F059E" w:rsidRDefault="00592B4A" w:rsidP="00D37047">
      <w:pPr>
        <w:ind w:right="-1"/>
        <w:rPr>
          <w:rFonts w:ascii="Calibri" w:hAnsi="Calibri" w:cs="Tahoma"/>
          <w:color w:val="000000"/>
          <w:sz w:val="20"/>
          <w:szCs w:val="20"/>
        </w:rPr>
      </w:pPr>
    </w:p>
    <w:tbl>
      <w:tblPr>
        <w:tblW w:w="8785" w:type="dxa"/>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78"/>
        <w:gridCol w:w="540"/>
        <w:gridCol w:w="2520"/>
        <w:gridCol w:w="650"/>
        <w:gridCol w:w="1697"/>
      </w:tblGrid>
      <w:tr w:rsidR="00592B4A" w:rsidRPr="006F059E" w14:paraId="4C9E750D" w14:textId="77777777">
        <w:trPr>
          <w:trHeight w:val="80"/>
        </w:trPr>
        <w:tc>
          <w:tcPr>
            <w:tcW w:w="8785" w:type="dxa"/>
            <w:gridSpan w:val="5"/>
            <w:shd w:val="clear" w:color="auto" w:fill="FFFFFF"/>
          </w:tcPr>
          <w:p w14:paraId="629A182E" w14:textId="77777777" w:rsidR="00592B4A" w:rsidRPr="006F059E" w:rsidRDefault="00592B4A" w:rsidP="00CE7970">
            <w:pPr>
              <w:pStyle w:val="Subtitle"/>
              <w:spacing w:before="20" w:after="20"/>
              <w:ind w:left="2988" w:hanging="2988"/>
              <w:jc w:val="center"/>
              <w:rPr>
                <w:rFonts w:ascii="Calibri" w:hAnsi="Calibri" w:cs="Tahoma"/>
                <w:color w:val="000000"/>
                <w:sz w:val="20"/>
                <w:szCs w:val="20"/>
              </w:rPr>
            </w:pPr>
            <w:r w:rsidRPr="006F059E">
              <w:rPr>
                <w:rFonts w:ascii="Calibri" w:hAnsi="Calibri" w:cs="Tahoma"/>
                <w:color w:val="000000"/>
                <w:sz w:val="20"/>
                <w:szCs w:val="20"/>
                <w:highlight w:val="lightGray"/>
              </w:rPr>
              <w:t>2 - DADOS CADASTRAIS DO PROPONENTE</w:t>
            </w:r>
          </w:p>
        </w:tc>
      </w:tr>
      <w:tr w:rsidR="00592B4A" w:rsidRPr="006F059E" w14:paraId="127874C5" w14:textId="77777777">
        <w:trPr>
          <w:cantSplit/>
          <w:trHeight w:val="60"/>
        </w:trPr>
        <w:tc>
          <w:tcPr>
            <w:tcW w:w="8785" w:type="dxa"/>
            <w:gridSpan w:val="5"/>
          </w:tcPr>
          <w:p w14:paraId="75FD537A" w14:textId="77777777" w:rsidR="00592B4A" w:rsidRPr="006F059E" w:rsidRDefault="00592B4A" w:rsidP="00CE7970">
            <w:pPr>
              <w:ind w:left="709" w:right="-1" w:hanging="709"/>
              <w:jc w:val="both"/>
              <w:rPr>
                <w:rFonts w:ascii="Calibri" w:hAnsi="Calibri" w:cs="Tahoma"/>
                <w:b/>
                <w:bCs/>
                <w:color w:val="000000"/>
                <w:sz w:val="20"/>
                <w:szCs w:val="20"/>
              </w:rPr>
            </w:pPr>
            <w:r w:rsidRPr="006F059E">
              <w:rPr>
                <w:rFonts w:ascii="Calibri" w:hAnsi="Calibri" w:cs="Tahoma"/>
                <w:b/>
                <w:bCs/>
                <w:color w:val="000000"/>
                <w:sz w:val="20"/>
                <w:szCs w:val="20"/>
              </w:rPr>
              <w:t>Nome:</w:t>
            </w:r>
          </w:p>
        </w:tc>
      </w:tr>
      <w:tr w:rsidR="00592B4A" w:rsidRPr="006F059E" w14:paraId="3AF7DF4D" w14:textId="77777777">
        <w:trPr>
          <w:cantSplit/>
          <w:trHeight w:val="54"/>
        </w:trPr>
        <w:tc>
          <w:tcPr>
            <w:tcW w:w="8785" w:type="dxa"/>
            <w:gridSpan w:val="5"/>
          </w:tcPr>
          <w:p w14:paraId="32247060" w14:textId="77777777" w:rsidR="00592B4A" w:rsidRPr="006F059E" w:rsidRDefault="00592B4A" w:rsidP="00CE7970">
            <w:pPr>
              <w:ind w:right="-1"/>
              <w:jc w:val="both"/>
              <w:rPr>
                <w:rFonts w:ascii="Calibri" w:hAnsi="Calibri" w:cs="Tahoma"/>
                <w:b/>
                <w:bCs/>
                <w:color w:val="000000"/>
                <w:sz w:val="20"/>
                <w:szCs w:val="20"/>
              </w:rPr>
            </w:pPr>
            <w:r w:rsidRPr="006F059E">
              <w:rPr>
                <w:rFonts w:ascii="Calibri" w:hAnsi="Calibri" w:cs="Tahoma"/>
                <w:b/>
                <w:bCs/>
                <w:color w:val="000000"/>
                <w:sz w:val="20"/>
                <w:szCs w:val="20"/>
              </w:rPr>
              <w:t>CNPJ:</w:t>
            </w:r>
          </w:p>
        </w:tc>
      </w:tr>
      <w:tr w:rsidR="00592B4A" w:rsidRPr="006F059E" w14:paraId="408D7921" w14:textId="77777777">
        <w:trPr>
          <w:cantSplit/>
          <w:trHeight w:val="57"/>
        </w:trPr>
        <w:tc>
          <w:tcPr>
            <w:tcW w:w="8785" w:type="dxa"/>
            <w:gridSpan w:val="5"/>
          </w:tcPr>
          <w:p w14:paraId="523E714D" w14:textId="77777777" w:rsidR="00592B4A" w:rsidRPr="006F059E" w:rsidRDefault="00592B4A" w:rsidP="00B10FD4">
            <w:pPr>
              <w:pBdr>
                <w:left w:val="single" w:sz="8" w:space="0" w:color="auto"/>
                <w:between w:val="single" w:sz="8" w:space="0" w:color="auto"/>
              </w:pBdr>
              <w:ind w:right="-1"/>
              <w:jc w:val="both"/>
              <w:rPr>
                <w:rFonts w:ascii="Calibri" w:hAnsi="Calibri" w:cs="Tahoma"/>
                <w:b/>
                <w:bCs/>
                <w:color w:val="000000"/>
                <w:sz w:val="20"/>
                <w:szCs w:val="20"/>
              </w:rPr>
            </w:pPr>
            <w:r w:rsidRPr="006F059E">
              <w:rPr>
                <w:rFonts w:ascii="Calibri" w:hAnsi="Calibri" w:cs="Tahoma"/>
                <w:b/>
                <w:bCs/>
                <w:color w:val="000000"/>
                <w:sz w:val="20"/>
                <w:szCs w:val="20"/>
              </w:rPr>
              <w:t xml:space="preserve">Registro/Inscrição de Programa no GCMI: </w:t>
            </w:r>
          </w:p>
        </w:tc>
      </w:tr>
      <w:tr w:rsidR="00592B4A" w:rsidRPr="006F059E" w14:paraId="7CE39A0C" w14:textId="77777777">
        <w:trPr>
          <w:cantSplit/>
          <w:trHeight w:val="57"/>
        </w:trPr>
        <w:tc>
          <w:tcPr>
            <w:tcW w:w="8785" w:type="dxa"/>
            <w:gridSpan w:val="5"/>
          </w:tcPr>
          <w:p w14:paraId="0E6CBEE2" w14:textId="77777777" w:rsidR="00592B4A" w:rsidRPr="006F059E" w:rsidRDefault="00592B4A" w:rsidP="00347C92">
            <w:pPr>
              <w:pBdr>
                <w:left w:val="single" w:sz="8" w:space="0" w:color="auto"/>
                <w:between w:val="single" w:sz="8" w:space="0" w:color="auto"/>
              </w:pBdr>
              <w:ind w:right="-1"/>
              <w:jc w:val="both"/>
              <w:rPr>
                <w:rFonts w:ascii="Calibri" w:hAnsi="Calibri" w:cs="Tahoma"/>
                <w:b/>
                <w:bCs/>
                <w:color w:val="000000"/>
                <w:sz w:val="20"/>
                <w:szCs w:val="20"/>
              </w:rPr>
            </w:pPr>
            <w:r w:rsidRPr="006F059E">
              <w:rPr>
                <w:rFonts w:ascii="Calibri" w:hAnsi="Calibri" w:cs="Tahoma"/>
                <w:b/>
                <w:bCs/>
                <w:color w:val="000000"/>
                <w:sz w:val="20"/>
                <w:szCs w:val="20"/>
              </w:rPr>
              <w:t xml:space="preserve">Protocolo de solicitação de Registro/Inscrição de Programa no GCMI: </w:t>
            </w:r>
          </w:p>
        </w:tc>
      </w:tr>
      <w:tr w:rsidR="00592B4A" w:rsidRPr="006F059E" w14:paraId="1DEE7A8C" w14:textId="77777777">
        <w:trPr>
          <w:cantSplit/>
          <w:trHeight w:val="40"/>
        </w:trPr>
        <w:tc>
          <w:tcPr>
            <w:tcW w:w="8785" w:type="dxa"/>
            <w:gridSpan w:val="5"/>
          </w:tcPr>
          <w:p w14:paraId="4299B62B"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Endereço:</w:t>
            </w:r>
          </w:p>
        </w:tc>
      </w:tr>
      <w:tr w:rsidR="00592B4A" w:rsidRPr="006F059E" w14:paraId="3E9457FC" w14:textId="77777777">
        <w:trPr>
          <w:cantSplit/>
          <w:trHeight w:val="40"/>
        </w:trPr>
        <w:tc>
          <w:tcPr>
            <w:tcW w:w="3918" w:type="dxa"/>
            <w:gridSpan w:val="2"/>
          </w:tcPr>
          <w:p w14:paraId="60E0080D"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Bairro/Distrito/Subprefeitura</w:t>
            </w:r>
          </w:p>
          <w:p w14:paraId="0DA1C799"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Região:</w:t>
            </w:r>
          </w:p>
        </w:tc>
        <w:tc>
          <w:tcPr>
            <w:tcW w:w="2520" w:type="dxa"/>
          </w:tcPr>
          <w:p w14:paraId="1272E924"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Cidade:</w:t>
            </w:r>
          </w:p>
        </w:tc>
        <w:tc>
          <w:tcPr>
            <w:tcW w:w="650" w:type="dxa"/>
          </w:tcPr>
          <w:p w14:paraId="5D66B22A"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UF:</w:t>
            </w:r>
          </w:p>
        </w:tc>
        <w:tc>
          <w:tcPr>
            <w:tcW w:w="1697" w:type="dxa"/>
          </w:tcPr>
          <w:p w14:paraId="47CDD5EA"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CEP:</w:t>
            </w:r>
          </w:p>
        </w:tc>
      </w:tr>
      <w:tr w:rsidR="00592B4A" w:rsidRPr="006F059E" w14:paraId="3079FFB0" w14:textId="77777777">
        <w:trPr>
          <w:cantSplit/>
          <w:trHeight w:val="40"/>
        </w:trPr>
        <w:tc>
          <w:tcPr>
            <w:tcW w:w="3918" w:type="dxa"/>
            <w:gridSpan w:val="2"/>
          </w:tcPr>
          <w:p w14:paraId="5C00408D"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Telefone:</w:t>
            </w:r>
          </w:p>
        </w:tc>
        <w:tc>
          <w:tcPr>
            <w:tcW w:w="4867" w:type="dxa"/>
            <w:gridSpan w:val="3"/>
          </w:tcPr>
          <w:p w14:paraId="10B9518B"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E-mail:</w:t>
            </w:r>
          </w:p>
        </w:tc>
      </w:tr>
      <w:tr w:rsidR="00592B4A" w:rsidRPr="006F059E" w14:paraId="2B8DDFBE" w14:textId="77777777">
        <w:trPr>
          <w:trHeight w:val="40"/>
        </w:trPr>
        <w:tc>
          <w:tcPr>
            <w:tcW w:w="8785" w:type="dxa"/>
            <w:gridSpan w:val="5"/>
          </w:tcPr>
          <w:p w14:paraId="5352D3A2"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Website/Redes Sociais:</w:t>
            </w:r>
          </w:p>
        </w:tc>
      </w:tr>
      <w:tr w:rsidR="00592B4A" w:rsidRPr="006F059E" w14:paraId="6CEDCABF" w14:textId="77777777">
        <w:trPr>
          <w:trHeight w:val="40"/>
        </w:trPr>
        <w:tc>
          <w:tcPr>
            <w:tcW w:w="8785" w:type="dxa"/>
            <w:gridSpan w:val="5"/>
          </w:tcPr>
          <w:p w14:paraId="7CCD5975" w14:textId="77777777" w:rsidR="00592B4A" w:rsidRPr="006F059E" w:rsidRDefault="00592B4A" w:rsidP="00CE7970">
            <w:pPr>
              <w:ind w:right="-1"/>
              <w:jc w:val="both"/>
              <w:rPr>
                <w:rFonts w:ascii="Calibri" w:hAnsi="Calibri" w:cs="Tahoma"/>
                <w:b/>
                <w:bCs/>
                <w:color w:val="000000"/>
                <w:sz w:val="20"/>
                <w:szCs w:val="20"/>
              </w:rPr>
            </w:pPr>
            <w:r w:rsidRPr="006F059E">
              <w:rPr>
                <w:rFonts w:ascii="Calibri" w:hAnsi="Calibri" w:cs="Tahoma"/>
                <w:b/>
                <w:bCs/>
                <w:color w:val="000000"/>
                <w:sz w:val="20"/>
                <w:szCs w:val="20"/>
              </w:rPr>
              <w:t>Nome do responsável pela Proposta:</w:t>
            </w:r>
          </w:p>
        </w:tc>
      </w:tr>
      <w:tr w:rsidR="00592B4A" w:rsidRPr="006F059E" w14:paraId="1E5B6891" w14:textId="77777777">
        <w:trPr>
          <w:cantSplit/>
          <w:trHeight w:val="68"/>
        </w:trPr>
        <w:tc>
          <w:tcPr>
            <w:tcW w:w="3378" w:type="dxa"/>
          </w:tcPr>
          <w:p w14:paraId="7987FB4B"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Telefone:</w:t>
            </w:r>
          </w:p>
        </w:tc>
        <w:tc>
          <w:tcPr>
            <w:tcW w:w="5407" w:type="dxa"/>
            <w:gridSpan w:val="4"/>
          </w:tcPr>
          <w:p w14:paraId="70C05A77" w14:textId="77777777" w:rsidR="00592B4A" w:rsidRPr="006F059E" w:rsidRDefault="00592B4A" w:rsidP="00CE7970">
            <w:pPr>
              <w:ind w:right="-1"/>
              <w:rPr>
                <w:rFonts w:ascii="Calibri" w:hAnsi="Calibri" w:cs="Tahoma"/>
                <w:b/>
                <w:bCs/>
                <w:color w:val="000000"/>
                <w:sz w:val="20"/>
                <w:szCs w:val="20"/>
              </w:rPr>
            </w:pPr>
            <w:r w:rsidRPr="006F059E">
              <w:rPr>
                <w:rFonts w:ascii="Calibri" w:hAnsi="Calibri" w:cs="Tahoma"/>
                <w:b/>
                <w:bCs/>
                <w:color w:val="000000"/>
                <w:sz w:val="20"/>
                <w:szCs w:val="20"/>
              </w:rPr>
              <w:t>E-mail:</w:t>
            </w:r>
          </w:p>
        </w:tc>
      </w:tr>
    </w:tbl>
    <w:p w14:paraId="33C7345B" w14:textId="77777777" w:rsidR="00592B4A" w:rsidRPr="006F059E" w:rsidRDefault="00592B4A" w:rsidP="00D37047">
      <w:pPr>
        <w:pStyle w:val="Header"/>
        <w:ind w:right="-1"/>
        <w:rPr>
          <w:rFonts w:ascii="Calibri" w:hAnsi="Calibri" w:cs="Tahoma"/>
          <w:color w:val="000000"/>
          <w:sz w:val="20"/>
          <w:szCs w:val="20"/>
        </w:rPr>
      </w:pPr>
    </w:p>
    <w:tbl>
      <w:tblPr>
        <w:tblW w:w="8785" w:type="dxa"/>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785"/>
      </w:tblGrid>
      <w:tr w:rsidR="00592B4A" w:rsidRPr="006F059E" w14:paraId="63B7EF1E" w14:textId="77777777">
        <w:trPr>
          <w:trHeight w:val="52"/>
        </w:trPr>
        <w:tc>
          <w:tcPr>
            <w:tcW w:w="8785" w:type="dxa"/>
            <w:shd w:val="clear" w:color="auto" w:fill="FFFFFF"/>
          </w:tcPr>
          <w:p w14:paraId="7C304AF1" w14:textId="77777777" w:rsidR="00592B4A" w:rsidRPr="006F059E" w:rsidRDefault="00592B4A" w:rsidP="00CE7970">
            <w:pPr>
              <w:pStyle w:val="Subtitle"/>
              <w:spacing w:before="20" w:after="20"/>
              <w:ind w:left="2988" w:hanging="2988"/>
              <w:jc w:val="center"/>
              <w:rPr>
                <w:rFonts w:ascii="Calibri" w:hAnsi="Calibri" w:cs="Tahoma"/>
                <w:color w:val="000000"/>
                <w:sz w:val="20"/>
                <w:szCs w:val="20"/>
              </w:rPr>
            </w:pPr>
            <w:r w:rsidRPr="006F059E">
              <w:rPr>
                <w:rFonts w:ascii="Calibri" w:hAnsi="Calibri" w:cs="Tahoma"/>
                <w:color w:val="000000"/>
                <w:sz w:val="20"/>
                <w:szCs w:val="20"/>
                <w:highlight w:val="lightGray"/>
              </w:rPr>
              <w:t>3 - RESUMO DA PROPOSTA</w:t>
            </w:r>
          </w:p>
        </w:tc>
      </w:tr>
      <w:tr w:rsidR="00592B4A" w:rsidRPr="006F059E" w14:paraId="6E0FE48D" w14:textId="77777777">
        <w:trPr>
          <w:trHeight w:val="60"/>
        </w:trPr>
        <w:tc>
          <w:tcPr>
            <w:tcW w:w="8785" w:type="dxa"/>
            <w:shd w:val="clear" w:color="auto" w:fill="FFFFFF"/>
          </w:tcPr>
          <w:p w14:paraId="225D3D93" w14:textId="77777777" w:rsidR="00592B4A" w:rsidRPr="006F059E" w:rsidRDefault="00592B4A" w:rsidP="00CE7970">
            <w:pPr>
              <w:rPr>
                <w:rFonts w:ascii="Calibri" w:hAnsi="Calibri" w:cs="Tahoma"/>
                <w:b/>
                <w:bCs/>
                <w:sz w:val="20"/>
                <w:szCs w:val="20"/>
              </w:rPr>
            </w:pPr>
            <w:r w:rsidRPr="006F059E">
              <w:rPr>
                <w:rFonts w:ascii="Calibri" w:hAnsi="Calibri" w:cs="Tahoma"/>
                <w:b/>
                <w:bCs/>
                <w:sz w:val="20"/>
                <w:szCs w:val="20"/>
              </w:rPr>
              <w:t>Nome do Projeto:</w:t>
            </w:r>
          </w:p>
        </w:tc>
      </w:tr>
      <w:tr w:rsidR="00592B4A" w:rsidRPr="006F059E" w14:paraId="45E44EA0" w14:textId="77777777">
        <w:trPr>
          <w:trHeight w:val="52"/>
        </w:trPr>
        <w:tc>
          <w:tcPr>
            <w:tcW w:w="8785" w:type="dxa"/>
            <w:shd w:val="clear" w:color="auto" w:fill="FFFFFF"/>
          </w:tcPr>
          <w:p w14:paraId="72BFDF3E" w14:textId="77777777" w:rsidR="00592B4A" w:rsidRPr="006F059E" w:rsidRDefault="00592B4A" w:rsidP="00CE7970">
            <w:pPr>
              <w:rPr>
                <w:rFonts w:ascii="Calibri" w:hAnsi="Calibri" w:cs="Tahoma"/>
                <w:b/>
                <w:bCs/>
                <w:color w:val="000000"/>
                <w:sz w:val="20"/>
                <w:szCs w:val="20"/>
              </w:rPr>
            </w:pPr>
            <w:r w:rsidRPr="006F059E">
              <w:rPr>
                <w:rFonts w:ascii="Calibri" w:hAnsi="Calibri" w:cs="Tahoma"/>
                <w:b/>
                <w:bCs/>
                <w:color w:val="000000"/>
                <w:sz w:val="20"/>
                <w:szCs w:val="20"/>
              </w:rPr>
              <w:lastRenderedPageBreak/>
              <w:t xml:space="preserve">Objeto: </w:t>
            </w:r>
          </w:p>
        </w:tc>
      </w:tr>
      <w:tr w:rsidR="00592B4A" w:rsidRPr="006F059E" w14:paraId="6E843C8E" w14:textId="77777777">
        <w:trPr>
          <w:trHeight w:val="52"/>
        </w:trPr>
        <w:tc>
          <w:tcPr>
            <w:tcW w:w="8785" w:type="dxa"/>
            <w:tcBorders>
              <w:bottom w:val="single" w:sz="4" w:space="0" w:color="auto"/>
            </w:tcBorders>
            <w:shd w:val="clear" w:color="auto" w:fill="FFFFFF"/>
          </w:tcPr>
          <w:p w14:paraId="62A928C3" w14:textId="77777777" w:rsidR="00592B4A" w:rsidRPr="006F059E" w:rsidRDefault="00592B4A" w:rsidP="00CE7970">
            <w:pPr>
              <w:rPr>
                <w:rStyle w:val="Strong"/>
                <w:rFonts w:ascii="Calibri" w:hAnsi="Calibri" w:cs="Tahoma"/>
                <w:sz w:val="20"/>
                <w:szCs w:val="20"/>
              </w:rPr>
            </w:pPr>
            <w:r w:rsidRPr="006F059E">
              <w:rPr>
                <w:rStyle w:val="Strong"/>
                <w:rFonts w:ascii="Calibri" w:hAnsi="Calibri" w:cs="Tahoma"/>
                <w:sz w:val="20"/>
                <w:szCs w:val="20"/>
              </w:rPr>
              <w:t>Território:</w:t>
            </w:r>
          </w:p>
          <w:p w14:paraId="0E8DBC7A" w14:textId="77777777" w:rsidR="00592B4A" w:rsidRPr="006F059E" w:rsidRDefault="00592B4A" w:rsidP="00831560">
            <w:pPr>
              <w:rPr>
                <w:rFonts w:ascii="Calibri" w:hAnsi="Calibri" w:cs="Tahoma"/>
                <w:i/>
                <w:iCs/>
                <w:sz w:val="20"/>
                <w:szCs w:val="20"/>
              </w:rPr>
            </w:pPr>
            <w:r w:rsidRPr="006F059E">
              <w:rPr>
                <w:rStyle w:val="Strong"/>
                <w:rFonts w:ascii="Calibri" w:hAnsi="Calibri" w:cs="Tahoma"/>
                <w:b w:val="0"/>
                <w:bCs w:val="0"/>
                <w:i/>
                <w:iCs/>
                <w:sz w:val="20"/>
                <w:szCs w:val="20"/>
              </w:rPr>
              <w:t>Endereço/Bairro/Distrito, Subprefeitura e Região da Cidade de São Paulo do local de execução do projeto proposto</w:t>
            </w:r>
          </w:p>
        </w:tc>
      </w:tr>
      <w:tr w:rsidR="00592B4A" w:rsidRPr="006F059E" w14:paraId="34A47C72" w14:textId="77777777">
        <w:trPr>
          <w:trHeight w:val="52"/>
        </w:trPr>
        <w:tc>
          <w:tcPr>
            <w:tcW w:w="8785" w:type="dxa"/>
            <w:shd w:val="clear" w:color="auto" w:fill="FFFFFF"/>
          </w:tcPr>
          <w:p w14:paraId="6214022E" w14:textId="77777777" w:rsidR="00592B4A" w:rsidRPr="006F059E" w:rsidRDefault="00592B4A" w:rsidP="00347C92">
            <w:pPr>
              <w:pStyle w:val="Subtitle"/>
              <w:spacing w:before="20" w:after="20"/>
              <w:ind w:left="2988" w:hanging="2988"/>
              <w:rPr>
                <w:rFonts w:ascii="Calibri" w:hAnsi="Calibri" w:cs="Tahoma"/>
                <w:color w:val="000000"/>
                <w:sz w:val="20"/>
                <w:szCs w:val="20"/>
              </w:rPr>
            </w:pPr>
            <w:r w:rsidRPr="006F059E">
              <w:rPr>
                <w:rFonts w:ascii="Calibri" w:hAnsi="Calibri" w:cs="Tahoma"/>
                <w:color w:val="000000"/>
                <w:sz w:val="20"/>
                <w:szCs w:val="20"/>
              </w:rPr>
              <w:t xml:space="preserve">(1) Nº de beneficiários (diretos) atendidos: </w:t>
            </w:r>
          </w:p>
        </w:tc>
      </w:tr>
      <w:tr w:rsidR="00592B4A" w:rsidRPr="006F059E" w14:paraId="3077CEE6" w14:textId="77777777">
        <w:trPr>
          <w:trHeight w:val="52"/>
        </w:trPr>
        <w:tc>
          <w:tcPr>
            <w:tcW w:w="8785" w:type="dxa"/>
            <w:shd w:val="clear" w:color="auto" w:fill="FFFFFF"/>
          </w:tcPr>
          <w:p w14:paraId="2547042C" w14:textId="77777777" w:rsidR="00592B4A" w:rsidRPr="006F059E" w:rsidRDefault="00592B4A" w:rsidP="00347C92">
            <w:pPr>
              <w:pStyle w:val="Subtitle"/>
              <w:spacing w:before="20" w:after="20"/>
              <w:ind w:left="2988" w:hanging="2988"/>
              <w:rPr>
                <w:rFonts w:ascii="Calibri" w:hAnsi="Calibri" w:cs="Tahoma"/>
                <w:color w:val="000000"/>
                <w:sz w:val="20"/>
                <w:szCs w:val="20"/>
              </w:rPr>
            </w:pPr>
            <w:r w:rsidRPr="006F059E">
              <w:rPr>
                <w:rFonts w:ascii="Calibri" w:hAnsi="Calibri" w:cs="Tahoma"/>
                <w:color w:val="000000"/>
                <w:sz w:val="20"/>
                <w:szCs w:val="20"/>
              </w:rPr>
              <w:t>(2) Nº de beneficiários (indiretos), se houver:</w:t>
            </w:r>
          </w:p>
        </w:tc>
      </w:tr>
      <w:tr w:rsidR="00592B4A" w:rsidRPr="006F059E" w14:paraId="2FE73400" w14:textId="77777777">
        <w:trPr>
          <w:trHeight w:val="52"/>
        </w:trPr>
        <w:tc>
          <w:tcPr>
            <w:tcW w:w="8785" w:type="dxa"/>
            <w:shd w:val="clear" w:color="auto" w:fill="FFFFFF"/>
          </w:tcPr>
          <w:p w14:paraId="7F4908E5" w14:textId="77777777" w:rsidR="00592B4A" w:rsidRPr="006F059E" w:rsidRDefault="00592B4A" w:rsidP="009C7FC6">
            <w:pPr>
              <w:pStyle w:val="Subtitle"/>
              <w:spacing w:before="20" w:after="20"/>
              <w:ind w:left="2988" w:hanging="2988"/>
              <w:rPr>
                <w:rFonts w:ascii="Calibri" w:hAnsi="Calibri" w:cs="Tahoma"/>
                <w:color w:val="000000"/>
                <w:sz w:val="20"/>
                <w:szCs w:val="20"/>
                <w:highlight w:val="yellow"/>
              </w:rPr>
            </w:pPr>
            <w:r w:rsidRPr="006F059E">
              <w:rPr>
                <w:rFonts w:ascii="Calibri" w:hAnsi="Calibri" w:cs="Tahoma"/>
                <w:color w:val="000000"/>
                <w:sz w:val="20"/>
                <w:szCs w:val="20"/>
              </w:rPr>
              <w:t>(3) Valor total: R$</w:t>
            </w:r>
          </w:p>
        </w:tc>
      </w:tr>
      <w:tr w:rsidR="00592B4A" w:rsidRPr="006F059E" w14:paraId="6F5045EA" w14:textId="77777777">
        <w:trPr>
          <w:trHeight w:val="52"/>
        </w:trPr>
        <w:tc>
          <w:tcPr>
            <w:tcW w:w="8785" w:type="dxa"/>
            <w:shd w:val="clear" w:color="auto" w:fill="FFFFFF"/>
          </w:tcPr>
          <w:p w14:paraId="53C2B2C0" w14:textId="77777777" w:rsidR="00592B4A" w:rsidRPr="006F059E" w:rsidRDefault="00592B4A" w:rsidP="009C7FC6">
            <w:pPr>
              <w:pStyle w:val="Subtitle"/>
              <w:spacing w:before="20" w:after="20"/>
              <w:ind w:left="2988" w:hanging="2988"/>
              <w:rPr>
                <w:rFonts w:ascii="Calibri" w:hAnsi="Calibri" w:cs="Tahoma"/>
                <w:color w:val="000000"/>
                <w:sz w:val="20"/>
                <w:szCs w:val="20"/>
              </w:rPr>
            </w:pPr>
            <w:r w:rsidRPr="006F059E">
              <w:rPr>
                <w:rFonts w:ascii="Calibri" w:hAnsi="Calibri" w:cs="Tahoma"/>
                <w:color w:val="000000"/>
                <w:sz w:val="20"/>
                <w:szCs w:val="20"/>
              </w:rPr>
              <w:t>(4) Duração (nº. meses): R$</w:t>
            </w:r>
          </w:p>
        </w:tc>
      </w:tr>
      <w:tr w:rsidR="00592B4A" w:rsidRPr="006F059E" w14:paraId="41618ADD" w14:textId="77777777">
        <w:trPr>
          <w:trHeight w:val="52"/>
        </w:trPr>
        <w:tc>
          <w:tcPr>
            <w:tcW w:w="8785" w:type="dxa"/>
            <w:shd w:val="clear" w:color="auto" w:fill="FFFFFF"/>
          </w:tcPr>
          <w:p w14:paraId="75971DDD" w14:textId="77777777" w:rsidR="00592B4A" w:rsidRPr="006F059E" w:rsidRDefault="00592B4A" w:rsidP="009C7FC6">
            <w:pPr>
              <w:pStyle w:val="Subtitle"/>
              <w:spacing w:before="20" w:after="20"/>
              <w:ind w:left="2988" w:hanging="2988"/>
              <w:rPr>
                <w:rFonts w:ascii="Calibri" w:hAnsi="Calibri" w:cs="Tahoma"/>
                <w:color w:val="000000"/>
                <w:sz w:val="20"/>
                <w:szCs w:val="20"/>
                <w:highlight w:val="yellow"/>
              </w:rPr>
            </w:pPr>
            <w:r w:rsidRPr="006F059E">
              <w:rPr>
                <w:rFonts w:ascii="Calibri" w:hAnsi="Calibri" w:cs="Tahoma"/>
                <w:color w:val="000000"/>
                <w:sz w:val="20"/>
                <w:szCs w:val="20"/>
              </w:rPr>
              <w:t xml:space="preserve">(5) Valor per capita: R$ </w:t>
            </w:r>
            <w:r w:rsidRPr="006F059E">
              <w:rPr>
                <w:rFonts w:ascii="Calibri" w:hAnsi="Calibri" w:cs="Tahoma"/>
                <w:b w:val="0"/>
                <w:bCs w:val="0"/>
                <w:i/>
                <w:iCs/>
                <w:color w:val="000000"/>
                <w:sz w:val="20"/>
                <w:szCs w:val="20"/>
              </w:rPr>
              <w:t>(3) dividido por (1) ou (3) dividido por (1+2)</w:t>
            </w:r>
          </w:p>
        </w:tc>
      </w:tr>
    </w:tbl>
    <w:p w14:paraId="5619298F" w14:textId="77777777" w:rsidR="00592B4A" w:rsidRPr="006F059E" w:rsidRDefault="00592B4A" w:rsidP="00D37047">
      <w:pPr>
        <w:pStyle w:val="Header"/>
        <w:ind w:right="-1"/>
        <w:jc w:val="both"/>
        <w:rPr>
          <w:rFonts w:ascii="Calibri" w:hAnsi="Calibri" w:cs="Tahoma"/>
          <w:sz w:val="20"/>
          <w:szCs w:val="20"/>
        </w:rPr>
      </w:pPr>
    </w:p>
    <w:p w14:paraId="1E5C34A8" w14:textId="77777777" w:rsidR="00592B4A" w:rsidRPr="006F059E" w:rsidRDefault="00592B4A" w:rsidP="00D37047">
      <w:pPr>
        <w:autoSpaceDE w:val="0"/>
        <w:autoSpaceDN w:val="0"/>
        <w:adjustRightInd w:val="0"/>
        <w:spacing w:before="120" w:after="120" w:line="360" w:lineRule="auto"/>
        <w:jc w:val="both"/>
        <w:rPr>
          <w:rFonts w:ascii="Calibri" w:hAnsi="Calibri" w:cs="Tahoma"/>
          <w:sz w:val="20"/>
          <w:szCs w:val="20"/>
        </w:rPr>
      </w:pPr>
    </w:p>
    <w:p w14:paraId="525CE57A"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50DC47FF"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2DC2D0D6"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25D27B5C"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16D33531"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3FAC5831"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51C01CE7" w14:textId="77777777" w:rsidR="00592B4A" w:rsidRPr="006F059E" w:rsidRDefault="00592B4A" w:rsidP="002B73BE">
      <w:pPr>
        <w:autoSpaceDE w:val="0"/>
        <w:autoSpaceDN w:val="0"/>
        <w:adjustRightInd w:val="0"/>
        <w:spacing w:before="120" w:after="120" w:line="360" w:lineRule="auto"/>
        <w:jc w:val="both"/>
        <w:rPr>
          <w:rFonts w:ascii="Calibri" w:hAnsi="Calibri" w:cs="Tahoma"/>
          <w:sz w:val="20"/>
          <w:szCs w:val="20"/>
        </w:rPr>
      </w:pPr>
    </w:p>
    <w:p w14:paraId="5221A03C" w14:textId="77777777" w:rsidR="00592B4A" w:rsidRPr="006F059E" w:rsidRDefault="00592B4A" w:rsidP="00A20F49">
      <w:pPr>
        <w:shd w:val="clear" w:color="auto" w:fill="FFFFFF"/>
        <w:tabs>
          <w:tab w:val="left" w:pos="284"/>
          <w:tab w:val="left" w:pos="851"/>
        </w:tabs>
        <w:suppressAutoHyphens/>
        <w:spacing w:before="120" w:after="120"/>
        <w:jc w:val="center"/>
        <w:textAlignment w:val="baseline"/>
        <w:rPr>
          <w:rFonts w:ascii="Calibri" w:hAnsi="Calibri" w:cs="Tahoma"/>
          <w:b/>
          <w:bCs/>
          <w:sz w:val="20"/>
          <w:szCs w:val="20"/>
          <w:u w:val="single"/>
        </w:rPr>
      </w:pPr>
      <w:r w:rsidRPr="006F059E">
        <w:rPr>
          <w:rFonts w:ascii="Calibri" w:hAnsi="Calibri" w:cs="Tahoma"/>
          <w:b/>
          <w:bCs/>
          <w:sz w:val="20"/>
          <w:szCs w:val="20"/>
          <w:u w:val="single"/>
        </w:rPr>
        <w:t>ANEXO III</w:t>
      </w:r>
    </w:p>
    <w:p w14:paraId="6F0D0139" w14:textId="77777777" w:rsidR="00592B4A" w:rsidRPr="006F059E" w:rsidRDefault="00592B4A" w:rsidP="00A20F49">
      <w:pPr>
        <w:shd w:val="clear" w:color="auto" w:fill="FFFFFF"/>
        <w:tabs>
          <w:tab w:val="left" w:pos="284"/>
          <w:tab w:val="left" w:pos="851"/>
        </w:tabs>
        <w:jc w:val="center"/>
        <w:rPr>
          <w:rFonts w:ascii="Calibri" w:hAnsi="Calibri" w:cs="Tahoma"/>
          <w:b/>
          <w:bCs/>
          <w:sz w:val="20"/>
          <w:szCs w:val="20"/>
        </w:rPr>
      </w:pPr>
      <w:r w:rsidRPr="006F059E">
        <w:rPr>
          <w:rFonts w:ascii="Calibri" w:hAnsi="Calibri" w:cs="Tahoma"/>
          <w:b/>
          <w:bCs/>
          <w:sz w:val="20"/>
          <w:szCs w:val="20"/>
        </w:rPr>
        <w:t>MODELO DE PROPOSTA DE PLANO DE TRABALHO</w:t>
      </w:r>
    </w:p>
    <w:p w14:paraId="60F4E955" w14:textId="77777777" w:rsidR="00592B4A" w:rsidRPr="006F059E" w:rsidRDefault="00592B4A" w:rsidP="00041038">
      <w:pPr>
        <w:tabs>
          <w:tab w:val="left" w:pos="900"/>
        </w:tabs>
        <w:jc w:val="center"/>
        <w:rPr>
          <w:rFonts w:ascii="Calibri" w:hAnsi="Calibri" w:cs="Tahoma"/>
          <w:b/>
          <w:bCs/>
          <w:sz w:val="20"/>
          <w:szCs w:val="20"/>
        </w:rPr>
      </w:pPr>
      <w:r w:rsidRPr="006F059E">
        <w:rPr>
          <w:rFonts w:ascii="Calibri" w:hAnsi="Calibri" w:cs="Tahoma"/>
          <w:b/>
          <w:bCs/>
          <w:sz w:val="20"/>
          <w:szCs w:val="20"/>
        </w:rPr>
        <w:t>Edital de Chamamento Público nº15/SMDHC/FMID/2019</w:t>
      </w:r>
    </w:p>
    <w:p w14:paraId="2EA84503" w14:textId="77777777" w:rsidR="00592B4A" w:rsidRPr="006F059E" w:rsidRDefault="00592B4A" w:rsidP="00A20F49">
      <w:pPr>
        <w:shd w:val="clear" w:color="auto" w:fill="FFFFFF"/>
        <w:tabs>
          <w:tab w:val="left" w:pos="284"/>
          <w:tab w:val="left" w:pos="851"/>
        </w:tabs>
        <w:jc w:val="center"/>
        <w:rPr>
          <w:rFonts w:ascii="Calibri" w:hAnsi="Calibri" w:cs="Tahoma"/>
          <w:b/>
          <w:bCs/>
          <w:i/>
          <w:iCs/>
          <w:sz w:val="20"/>
          <w:szCs w:val="20"/>
        </w:rPr>
      </w:pPr>
      <w:r w:rsidRPr="006F059E">
        <w:rPr>
          <w:rFonts w:ascii="Calibri" w:hAnsi="Calibri" w:cs="Tahoma"/>
          <w:b/>
          <w:bCs/>
          <w:i/>
          <w:iCs/>
          <w:sz w:val="20"/>
          <w:szCs w:val="20"/>
        </w:rPr>
        <w:t>(aplicável a proposta de OSC e de organização governamental)</w:t>
      </w:r>
    </w:p>
    <w:p w14:paraId="086C437C" w14:textId="77777777" w:rsidR="00592B4A" w:rsidRPr="006F059E" w:rsidRDefault="00592B4A" w:rsidP="00A20F49">
      <w:pPr>
        <w:shd w:val="clear" w:color="auto" w:fill="FFFFFF"/>
        <w:tabs>
          <w:tab w:val="left" w:pos="284"/>
          <w:tab w:val="left" w:pos="851"/>
        </w:tabs>
        <w:jc w:val="center"/>
        <w:rPr>
          <w:rFonts w:ascii="Calibri" w:hAnsi="Calibri" w:cs="Tahoma"/>
          <w:b/>
          <w:bCs/>
          <w:i/>
          <w:iCs/>
          <w:sz w:val="20"/>
          <w:szCs w:val="20"/>
          <w:highlight w:val="yellow"/>
        </w:rPr>
      </w:pPr>
    </w:p>
    <w:p w14:paraId="3C6592C9" w14:textId="77777777" w:rsidR="00592B4A" w:rsidRPr="006F059E" w:rsidRDefault="00592B4A" w:rsidP="00A20F49">
      <w:pPr>
        <w:shd w:val="clear" w:color="auto" w:fill="FFFFFF"/>
        <w:tabs>
          <w:tab w:val="left" w:pos="284"/>
          <w:tab w:val="left" w:pos="851"/>
        </w:tabs>
        <w:jc w:val="center"/>
        <w:rPr>
          <w:rFonts w:ascii="Calibri" w:hAnsi="Calibri" w:cs="Tahoma"/>
          <w:b/>
          <w:bCs/>
          <w:sz w:val="20"/>
          <w:szCs w:val="20"/>
        </w:rPr>
      </w:pPr>
      <w:r w:rsidRPr="006F059E">
        <w:rPr>
          <w:rFonts w:ascii="Calibri" w:hAnsi="Calibri" w:cs="Tahoma"/>
          <w:b/>
          <w:bCs/>
          <w:sz w:val="20"/>
          <w:szCs w:val="20"/>
        </w:rPr>
        <w:t>(Preferencialmente em Papel Timbrado da OSC)</w:t>
      </w:r>
    </w:p>
    <w:p w14:paraId="1FBCFF57" w14:textId="77777777" w:rsidR="00592B4A" w:rsidRPr="006F059E" w:rsidRDefault="00592B4A" w:rsidP="00A20F49">
      <w:pPr>
        <w:shd w:val="clear" w:color="auto" w:fill="FFFFFF"/>
        <w:tabs>
          <w:tab w:val="left" w:pos="284"/>
          <w:tab w:val="left" w:pos="851"/>
        </w:tabs>
        <w:jc w:val="center"/>
        <w:rPr>
          <w:rFonts w:ascii="Calibri" w:hAnsi="Calibri" w:cs="Tahoma"/>
          <w:b/>
          <w:bCs/>
          <w:sz w:val="20"/>
          <w:szCs w:val="20"/>
          <w:highlight w:val="yellow"/>
        </w:rPr>
      </w:pPr>
    </w:p>
    <w:tbl>
      <w:tblPr>
        <w:tblW w:w="88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3" w:type="dxa"/>
          <w:bottom w:w="28" w:type="dxa"/>
          <w:right w:w="28" w:type="dxa"/>
        </w:tblCellMar>
        <w:tblLook w:val="0000" w:firstRow="0" w:lastRow="0" w:firstColumn="0" w:lastColumn="0" w:noHBand="0" w:noVBand="0"/>
      </w:tblPr>
      <w:tblGrid>
        <w:gridCol w:w="2985"/>
        <w:gridCol w:w="1058"/>
        <w:gridCol w:w="249"/>
        <w:gridCol w:w="32"/>
        <w:gridCol w:w="529"/>
        <w:gridCol w:w="1117"/>
        <w:gridCol w:w="119"/>
        <w:gridCol w:w="235"/>
        <w:gridCol w:w="2549"/>
      </w:tblGrid>
      <w:tr w:rsidR="00592B4A" w:rsidRPr="006F059E" w14:paraId="0E61D7CF" w14:textId="77777777">
        <w:trPr>
          <w:trHeight w:val="1654"/>
          <w:jc w:val="center"/>
        </w:trPr>
        <w:tc>
          <w:tcPr>
            <w:tcW w:w="4853" w:type="dxa"/>
            <w:gridSpan w:val="5"/>
            <w:tcBorders>
              <w:right w:val="single" w:sz="4" w:space="0" w:color="000000"/>
            </w:tcBorders>
            <w:shd w:val="clear" w:color="auto" w:fill="D9D9D9"/>
            <w:tcMar>
              <w:left w:w="23" w:type="dxa"/>
            </w:tcMar>
            <w:vAlign w:val="center"/>
          </w:tcPr>
          <w:p w14:paraId="309C69AC" w14:textId="77777777" w:rsidR="00592B4A" w:rsidRPr="006F059E" w:rsidRDefault="00592B4A" w:rsidP="00CE7970">
            <w:pPr>
              <w:tabs>
                <w:tab w:val="left" w:pos="284"/>
                <w:tab w:val="left" w:pos="720"/>
                <w:tab w:val="left" w:pos="851"/>
              </w:tabs>
              <w:suppressAutoHyphens/>
              <w:snapToGrid w:val="0"/>
              <w:textAlignment w:val="baseline"/>
              <w:rPr>
                <w:rFonts w:ascii="Calibri" w:hAnsi="Calibri" w:cs="Tahoma"/>
                <w:b/>
                <w:bCs/>
                <w:sz w:val="20"/>
                <w:szCs w:val="20"/>
              </w:rPr>
            </w:pPr>
          </w:p>
          <w:p w14:paraId="7B8EC6BE" w14:textId="77777777" w:rsidR="00592B4A" w:rsidRPr="006F059E" w:rsidRDefault="00592B4A" w:rsidP="00CE7970">
            <w:pPr>
              <w:tabs>
                <w:tab w:val="left" w:pos="284"/>
                <w:tab w:val="left" w:pos="720"/>
                <w:tab w:val="left" w:pos="851"/>
              </w:tabs>
              <w:suppressAutoHyphens/>
              <w:snapToGrid w:val="0"/>
              <w:ind w:left="398"/>
              <w:jc w:val="center"/>
              <w:textAlignment w:val="baseline"/>
              <w:rPr>
                <w:rFonts w:ascii="Calibri" w:hAnsi="Calibri" w:cs="Tahoma"/>
                <w:b/>
                <w:bCs/>
                <w:sz w:val="20"/>
                <w:szCs w:val="20"/>
                <w:shd w:val="clear" w:color="auto" w:fill="D9D9D9"/>
              </w:rPr>
            </w:pPr>
            <w:r w:rsidRPr="006F059E">
              <w:rPr>
                <w:rFonts w:ascii="Calibri" w:hAnsi="Calibri" w:cs="Tahoma"/>
                <w:b/>
                <w:bCs/>
                <w:sz w:val="20"/>
                <w:szCs w:val="20"/>
                <w:shd w:val="clear" w:color="auto" w:fill="D9D9D9"/>
              </w:rPr>
              <w:t xml:space="preserve">PROPOSTA </w:t>
            </w:r>
          </w:p>
          <w:p w14:paraId="2F6B705E" w14:textId="77777777" w:rsidR="00592B4A" w:rsidRPr="006F059E" w:rsidRDefault="00592B4A" w:rsidP="00CE7970">
            <w:pPr>
              <w:tabs>
                <w:tab w:val="left" w:pos="284"/>
                <w:tab w:val="left" w:pos="720"/>
                <w:tab w:val="left" w:pos="851"/>
              </w:tabs>
              <w:suppressAutoHyphens/>
              <w:snapToGrid w:val="0"/>
              <w:ind w:left="398"/>
              <w:jc w:val="center"/>
              <w:textAlignment w:val="baseline"/>
              <w:rPr>
                <w:rFonts w:ascii="Calibri" w:hAnsi="Calibri" w:cs="Tahoma"/>
                <w:b/>
                <w:bCs/>
                <w:sz w:val="20"/>
                <w:szCs w:val="20"/>
              </w:rPr>
            </w:pPr>
            <w:r w:rsidRPr="006F059E">
              <w:rPr>
                <w:rFonts w:ascii="Calibri" w:hAnsi="Calibri" w:cs="Tahoma"/>
                <w:b/>
                <w:bCs/>
                <w:sz w:val="20"/>
                <w:szCs w:val="20"/>
                <w:shd w:val="clear" w:color="auto" w:fill="D9D9D9"/>
              </w:rPr>
              <w:t>PLANO DE TRABALHO</w:t>
            </w:r>
          </w:p>
        </w:tc>
        <w:tc>
          <w:tcPr>
            <w:tcW w:w="4020" w:type="dxa"/>
            <w:gridSpan w:val="4"/>
            <w:tcBorders>
              <w:left w:val="single" w:sz="4" w:space="0" w:color="000000"/>
            </w:tcBorders>
            <w:shd w:val="clear" w:color="auto" w:fill="D9D9D9"/>
            <w:vAlign w:val="center"/>
          </w:tcPr>
          <w:p w14:paraId="47C29E0A" w14:textId="77777777" w:rsidR="00592B4A" w:rsidRPr="006F059E" w:rsidRDefault="00592B4A" w:rsidP="00CE7970">
            <w:pPr>
              <w:rPr>
                <w:rFonts w:ascii="Calibri" w:hAnsi="Calibri" w:cs="Tahoma"/>
                <w:b/>
                <w:bCs/>
                <w:sz w:val="20"/>
                <w:szCs w:val="20"/>
              </w:rPr>
            </w:pPr>
            <w:r w:rsidRPr="006F059E">
              <w:rPr>
                <w:rFonts w:ascii="Calibri" w:hAnsi="Calibri" w:cs="Tahoma"/>
                <w:b/>
                <w:bCs/>
                <w:sz w:val="20"/>
                <w:szCs w:val="20"/>
              </w:rPr>
              <w:t xml:space="preserve">                   </w:t>
            </w:r>
          </w:p>
          <w:p w14:paraId="1035C1F3" w14:textId="77777777" w:rsidR="00592B4A" w:rsidRPr="006F059E" w:rsidRDefault="00592B4A" w:rsidP="00CE7970">
            <w:pPr>
              <w:jc w:val="center"/>
              <w:rPr>
                <w:rFonts w:ascii="Calibri" w:hAnsi="Calibri" w:cs="Tahoma"/>
                <w:b/>
                <w:bCs/>
                <w:sz w:val="20"/>
                <w:szCs w:val="20"/>
                <w:shd w:val="clear" w:color="auto" w:fill="D9D9D9"/>
              </w:rPr>
            </w:pPr>
            <w:r w:rsidRPr="006F059E">
              <w:rPr>
                <w:rFonts w:ascii="Calibri" w:hAnsi="Calibri" w:cs="Tahoma"/>
                <w:b/>
                <w:bCs/>
                <w:sz w:val="20"/>
                <w:szCs w:val="20"/>
                <w:shd w:val="clear" w:color="auto" w:fill="D9D9D9"/>
              </w:rPr>
              <w:t xml:space="preserve">Nº. </w:t>
            </w:r>
          </w:p>
          <w:p w14:paraId="795E325C" w14:textId="77777777" w:rsidR="00592B4A" w:rsidRPr="006F059E" w:rsidRDefault="00592B4A" w:rsidP="00CE7970">
            <w:pPr>
              <w:jc w:val="center"/>
              <w:rPr>
                <w:rFonts w:ascii="Calibri" w:hAnsi="Calibri" w:cs="Tahoma"/>
                <w:b/>
                <w:bCs/>
                <w:sz w:val="20"/>
                <w:szCs w:val="20"/>
                <w:shd w:val="clear" w:color="auto" w:fill="D9D9D9"/>
              </w:rPr>
            </w:pPr>
            <w:r w:rsidRPr="006F059E">
              <w:rPr>
                <w:rFonts w:ascii="Calibri" w:hAnsi="Calibri" w:cs="Tahoma"/>
                <w:b/>
                <w:bCs/>
                <w:sz w:val="20"/>
                <w:szCs w:val="20"/>
                <w:shd w:val="clear" w:color="auto" w:fill="D9D9D9"/>
              </w:rPr>
              <w:t>_________________</w:t>
            </w:r>
          </w:p>
          <w:p w14:paraId="2DBEDE45" w14:textId="77777777" w:rsidR="00592B4A" w:rsidRPr="006F059E" w:rsidRDefault="00592B4A" w:rsidP="00D17B8E">
            <w:pPr>
              <w:jc w:val="center"/>
              <w:rPr>
                <w:rFonts w:ascii="Calibri" w:hAnsi="Calibri" w:cs="Tahoma"/>
                <w:i/>
                <w:iCs/>
                <w:sz w:val="20"/>
                <w:szCs w:val="20"/>
              </w:rPr>
            </w:pPr>
            <w:r w:rsidRPr="006F059E">
              <w:rPr>
                <w:rFonts w:ascii="Calibri" w:hAnsi="Calibri" w:cs="Tahoma"/>
                <w:i/>
                <w:iCs/>
                <w:sz w:val="20"/>
                <w:szCs w:val="20"/>
                <w:shd w:val="clear" w:color="auto" w:fill="D9D9D9"/>
              </w:rPr>
              <w:t>Preenchimento da Comissão Seleção</w:t>
            </w:r>
          </w:p>
        </w:tc>
      </w:tr>
      <w:tr w:rsidR="00592B4A" w:rsidRPr="006F059E" w14:paraId="66B487B7" w14:textId="77777777">
        <w:trPr>
          <w:trHeight w:val="367"/>
          <w:jc w:val="center"/>
        </w:trPr>
        <w:tc>
          <w:tcPr>
            <w:tcW w:w="8873" w:type="dxa"/>
            <w:gridSpan w:val="9"/>
            <w:shd w:val="clear" w:color="auto" w:fill="D9D9D9"/>
            <w:tcMar>
              <w:left w:w="23" w:type="dxa"/>
            </w:tcMar>
            <w:vAlign w:val="center"/>
          </w:tcPr>
          <w:p w14:paraId="5AA0D266" w14:textId="77777777" w:rsidR="00592B4A" w:rsidRPr="006F059E" w:rsidRDefault="00592B4A" w:rsidP="00A20F49">
            <w:pPr>
              <w:numPr>
                <w:ilvl w:val="3"/>
                <w:numId w:val="30"/>
              </w:numPr>
              <w:tabs>
                <w:tab w:val="left" w:pos="284"/>
                <w:tab w:val="left" w:pos="720"/>
                <w:tab w:val="left" w:pos="851"/>
              </w:tabs>
              <w:suppressAutoHyphens/>
              <w:snapToGrid w:val="0"/>
              <w:spacing w:line="276" w:lineRule="auto"/>
              <w:ind w:left="398"/>
              <w:jc w:val="both"/>
              <w:textAlignment w:val="baseline"/>
              <w:rPr>
                <w:rFonts w:ascii="Calibri" w:hAnsi="Calibri" w:cs="Tahoma"/>
                <w:b/>
                <w:bCs/>
                <w:sz w:val="20"/>
                <w:szCs w:val="20"/>
              </w:rPr>
            </w:pPr>
            <w:r w:rsidRPr="006F059E">
              <w:rPr>
                <w:rFonts w:ascii="Calibri" w:hAnsi="Calibri" w:cs="Tahoma"/>
                <w:b/>
                <w:bCs/>
                <w:sz w:val="20"/>
                <w:szCs w:val="20"/>
              </w:rPr>
              <w:t xml:space="preserve">DADOS CADASTRAIS DA PROPONENTE  </w:t>
            </w:r>
          </w:p>
        </w:tc>
      </w:tr>
      <w:tr w:rsidR="00592B4A" w:rsidRPr="006F059E" w14:paraId="1C363289" w14:textId="77777777">
        <w:trPr>
          <w:trHeight w:val="303"/>
          <w:jc w:val="center"/>
        </w:trPr>
        <w:tc>
          <w:tcPr>
            <w:tcW w:w="8873" w:type="dxa"/>
            <w:gridSpan w:val="9"/>
            <w:shd w:val="clear" w:color="auto" w:fill="D9D9D9"/>
            <w:tcMar>
              <w:left w:w="23" w:type="dxa"/>
            </w:tcMar>
            <w:vAlign w:val="center"/>
          </w:tcPr>
          <w:p w14:paraId="36C77091" w14:textId="77777777" w:rsidR="00592B4A" w:rsidRPr="006F059E" w:rsidRDefault="00592B4A" w:rsidP="006D3B8F">
            <w:pPr>
              <w:tabs>
                <w:tab w:val="left" w:pos="284"/>
                <w:tab w:val="left" w:pos="72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 xml:space="preserve">Organização da Sociedade Civil (OSC) </w:t>
            </w:r>
          </w:p>
        </w:tc>
      </w:tr>
      <w:tr w:rsidR="00592B4A" w:rsidRPr="006F059E" w14:paraId="5D7E86C1" w14:textId="77777777">
        <w:trPr>
          <w:trHeight w:val="491"/>
          <w:jc w:val="center"/>
        </w:trPr>
        <w:tc>
          <w:tcPr>
            <w:tcW w:w="8873" w:type="dxa"/>
            <w:gridSpan w:val="9"/>
            <w:tcMar>
              <w:left w:w="23" w:type="dxa"/>
            </w:tcMar>
            <w:vAlign w:val="center"/>
          </w:tcPr>
          <w:p w14:paraId="663D6CA9" w14:textId="77777777" w:rsidR="00592B4A" w:rsidRPr="006F059E" w:rsidRDefault="00592B4A" w:rsidP="006D3B8F">
            <w:pPr>
              <w:tabs>
                <w:tab w:val="left" w:pos="284"/>
                <w:tab w:val="left" w:pos="72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 xml:space="preserve">Informar a razão social </w:t>
            </w:r>
          </w:p>
        </w:tc>
      </w:tr>
      <w:tr w:rsidR="00592B4A" w:rsidRPr="006F059E" w14:paraId="0BC399AA" w14:textId="77777777">
        <w:trPr>
          <w:jc w:val="center"/>
        </w:trPr>
        <w:tc>
          <w:tcPr>
            <w:tcW w:w="4292" w:type="dxa"/>
            <w:gridSpan w:val="3"/>
            <w:shd w:val="clear" w:color="auto" w:fill="D9D9D9"/>
            <w:tcMar>
              <w:left w:w="23" w:type="dxa"/>
            </w:tcMar>
            <w:vAlign w:val="center"/>
          </w:tcPr>
          <w:p w14:paraId="5A048183" w14:textId="77777777" w:rsidR="00592B4A" w:rsidRPr="006F059E" w:rsidRDefault="00592B4A" w:rsidP="00CE7970">
            <w:pPr>
              <w:tabs>
                <w:tab w:val="left" w:pos="284"/>
                <w:tab w:val="left" w:pos="72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CNPJ</w:t>
            </w:r>
          </w:p>
        </w:tc>
        <w:tc>
          <w:tcPr>
            <w:tcW w:w="4581" w:type="dxa"/>
            <w:gridSpan w:val="6"/>
            <w:shd w:val="clear" w:color="auto" w:fill="D9D9D9"/>
            <w:vAlign w:val="center"/>
          </w:tcPr>
          <w:p w14:paraId="79E971E7" w14:textId="77777777" w:rsidR="00592B4A" w:rsidRPr="006F059E" w:rsidRDefault="00592B4A" w:rsidP="00CE7970">
            <w:pPr>
              <w:tabs>
                <w:tab w:val="left" w:pos="284"/>
                <w:tab w:val="left" w:pos="72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Data de abertura do CNPJ</w:t>
            </w:r>
          </w:p>
        </w:tc>
      </w:tr>
      <w:tr w:rsidR="00592B4A" w:rsidRPr="006F059E" w14:paraId="4E811783" w14:textId="77777777">
        <w:trPr>
          <w:trHeight w:val="420"/>
          <w:jc w:val="center"/>
        </w:trPr>
        <w:tc>
          <w:tcPr>
            <w:tcW w:w="4292" w:type="dxa"/>
            <w:gridSpan w:val="3"/>
            <w:tcMar>
              <w:left w:w="23" w:type="dxa"/>
            </w:tcMar>
            <w:vAlign w:val="center"/>
          </w:tcPr>
          <w:p w14:paraId="69EAD437" w14:textId="77777777" w:rsidR="00592B4A" w:rsidRPr="006F059E" w:rsidRDefault="00592B4A" w:rsidP="00CE7970">
            <w:pPr>
              <w:tabs>
                <w:tab w:val="left" w:pos="284"/>
                <w:tab w:val="left" w:pos="720"/>
                <w:tab w:val="left" w:pos="851"/>
              </w:tabs>
              <w:suppressAutoHyphens/>
              <w:snapToGrid w:val="0"/>
              <w:textAlignment w:val="baseline"/>
              <w:rPr>
                <w:rFonts w:ascii="Calibri" w:hAnsi="Calibri" w:cs="Tahoma"/>
                <w:sz w:val="20"/>
                <w:szCs w:val="20"/>
              </w:rPr>
            </w:pPr>
          </w:p>
        </w:tc>
        <w:tc>
          <w:tcPr>
            <w:tcW w:w="4581" w:type="dxa"/>
            <w:gridSpan w:val="6"/>
            <w:tcMar>
              <w:left w:w="23" w:type="dxa"/>
            </w:tcMar>
            <w:vAlign w:val="center"/>
          </w:tcPr>
          <w:p w14:paraId="70DC2A6E" w14:textId="77777777" w:rsidR="00592B4A" w:rsidRPr="006F059E" w:rsidRDefault="00592B4A" w:rsidP="00CE7970">
            <w:pPr>
              <w:tabs>
                <w:tab w:val="left" w:pos="284"/>
                <w:tab w:val="left" w:pos="72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Informar a data de abertura do CNPJ</w:t>
            </w:r>
          </w:p>
          <w:p w14:paraId="49549FBE" w14:textId="77777777" w:rsidR="00592B4A" w:rsidRPr="006F059E" w:rsidRDefault="00592B4A" w:rsidP="00CE7970">
            <w:pPr>
              <w:tabs>
                <w:tab w:val="left" w:pos="284"/>
                <w:tab w:val="left" w:pos="72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 xml:space="preserve">(Formato </w:t>
            </w:r>
            <w:proofErr w:type="spellStart"/>
            <w:r w:rsidRPr="006F059E">
              <w:rPr>
                <w:rFonts w:ascii="Calibri" w:hAnsi="Calibri" w:cs="Tahoma"/>
                <w:sz w:val="20"/>
                <w:szCs w:val="20"/>
              </w:rPr>
              <w:t>dd</w:t>
            </w:r>
            <w:proofErr w:type="spellEnd"/>
            <w:r w:rsidRPr="006F059E">
              <w:rPr>
                <w:rFonts w:ascii="Calibri" w:hAnsi="Calibri" w:cs="Tahoma"/>
                <w:sz w:val="20"/>
                <w:szCs w:val="20"/>
              </w:rPr>
              <w:t>/mm/</w:t>
            </w:r>
            <w:proofErr w:type="spellStart"/>
            <w:r w:rsidRPr="006F059E">
              <w:rPr>
                <w:rFonts w:ascii="Calibri" w:hAnsi="Calibri" w:cs="Tahoma"/>
                <w:sz w:val="20"/>
                <w:szCs w:val="20"/>
              </w:rPr>
              <w:t>aaaa</w:t>
            </w:r>
            <w:proofErr w:type="spellEnd"/>
            <w:r w:rsidRPr="006F059E">
              <w:rPr>
                <w:rFonts w:ascii="Calibri" w:hAnsi="Calibri" w:cs="Tahoma"/>
                <w:sz w:val="20"/>
                <w:szCs w:val="20"/>
              </w:rPr>
              <w:t>)</w:t>
            </w:r>
          </w:p>
        </w:tc>
      </w:tr>
      <w:tr w:rsidR="00592B4A" w:rsidRPr="006F059E" w14:paraId="617D3560" w14:textId="77777777">
        <w:trPr>
          <w:trHeight w:val="498"/>
          <w:jc w:val="center"/>
        </w:trPr>
        <w:tc>
          <w:tcPr>
            <w:tcW w:w="4292" w:type="dxa"/>
            <w:gridSpan w:val="3"/>
            <w:shd w:val="clear" w:color="auto" w:fill="D9D9D9"/>
            <w:tcMar>
              <w:left w:w="23" w:type="dxa"/>
            </w:tcMar>
            <w:vAlign w:val="center"/>
          </w:tcPr>
          <w:p w14:paraId="496FCE1D" w14:textId="77777777" w:rsidR="00592B4A" w:rsidRPr="006F059E" w:rsidRDefault="00592B4A" w:rsidP="00CE7970">
            <w:pPr>
              <w:tabs>
                <w:tab w:val="left" w:pos="284"/>
                <w:tab w:val="left" w:pos="72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Registro OSC / Inscrição de Programa no GCMI/SP:</w:t>
            </w:r>
          </w:p>
        </w:tc>
        <w:tc>
          <w:tcPr>
            <w:tcW w:w="4581" w:type="dxa"/>
            <w:gridSpan w:val="6"/>
            <w:shd w:val="clear" w:color="auto" w:fill="D9D9D9"/>
            <w:tcMar>
              <w:left w:w="23" w:type="dxa"/>
            </w:tcMar>
            <w:vAlign w:val="center"/>
          </w:tcPr>
          <w:p w14:paraId="6142F9FC" w14:textId="77777777" w:rsidR="00592B4A" w:rsidRPr="006F059E" w:rsidRDefault="00592B4A" w:rsidP="00CE7970">
            <w:pPr>
              <w:tabs>
                <w:tab w:val="left" w:pos="284"/>
                <w:tab w:val="left" w:pos="72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 xml:space="preserve">Vigência </w:t>
            </w:r>
          </w:p>
        </w:tc>
      </w:tr>
      <w:tr w:rsidR="00592B4A" w:rsidRPr="006F059E" w14:paraId="671F07D7" w14:textId="77777777">
        <w:trPr>
          <w:jc w:val="center"/>
        </w:trPr>
        <w:tc>
          <w:tcPr>
            <w:tcW w:w="4292" w:type="dxa"/>
            <w:gridSpan w:val="3"/>
            <w:tcMar>
              <w:left w:w="23" w:type="dxa"/>
            </w:tcMar>
            <w:vAlign w:val="center"/>
          </w:tcPr>
          <w:p w14:paraId="1B75953E" w14:textId="77777777" w:rsidR="00592B4A" w:rsidRPr="006F059E" w:rsidRDefault="00592B4A" w:rsidP="00CE7970">
            <w:pPr>
              <w:tabs>
                <w:tab w:val="left" w:pos="284"/>
                <w:tab w:val="left" w:pos="851"/>
              </w:tabs>
              <w:snapToGrid w:val="0"/>
              <w:textAlignment w:val="baseline"/>
              <w:rPr>
                <w:rFonts w:ascii="Calibri" w:hAnsi="Calibri" w:cs="Tahoma"/>
                <w:sz w:val="20"/>
                <w:szCs w:val="20"/>
              </w:rPr>
            </w:pPr>
            <w:r w:rsidRPr="006F059E">
              <w:rPr>
                <w:rFonts w:ascii="Calibri" w:hAnsi="Calibri" w:cs="Tahoma"/>
                <w:sz w:val="20"/>
                <w:szCs w:val="20"/>
              </w:rPr>
              <w:lastRenderedPageBreak/>
              <w:t>Informar o número do registro/inscrição do programa</w:t>
            </w:r>
          </w:p>
        </w:tc>
        <w:tc>
          <w:tcPr>
            <w:tcW w:w="4581" w:type="dxa"/>
            <w:gridSpan w:val="6"/>
            <w:tcMar>
              <w:left w:w="23" w:type="dxa"/>
            </w:tcMar>
            <w:vAlign w:val="center"/>
          </w:tcPr>
          <w:p w14:paraId="08EB3E8C"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Informar a vigência do registro/programa</w:t>
            </w:r>
          </w:p>
          <w:p w14:paraId="43CB3E3A"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 xml:space="preserve">(Formato </w:t>
            </w:r>
            <w:proofErr w:type="spellStart"/>
            <w:r w:rsidRPr="006F059E">
              <w:rPr>
                <w:rFonts w:ascii="Calibri" w:hAnsi="Calibri" w:cs="Tahoma"/>
                <w:sz w:val="20"/>
                <w:szCs w:val="20"/>
              </w:rPr>
              <w:t>dd</w:t>
            </w:r>
            <w:proofErr w:type="spellEnd"/>
            <w:r w:rsidRPr="006F059E">
              <w:rPr>
                <w:rFonts w:ascii="Calibri" w:hAnsi="Calibri" w:cs="Tahoma"/>
                <w:sz w:val="20"/>
                <w:szCs w:val="20"/>
              </w:rPr>
              <w:t>/mm/</w:t>
            </w:r>
            <w:proofErr w:type="spellStart"/>
            <w:r w:rsidRPr="006F059E">
              <w:rPr>
                <w:rFonts w:ascii="Calibri" w:hAnsi="Calibri" w:cs="Tahoma"/>
                <w:sz w:val="20"/>
                <w:szCs w:val="20"/>
              </w:rPr>
              <w:t>aaaa</w:t>
            </w:r>
            <w:proofErr w:type="spellEnd"/>
            <w:r w:rsidRPr="006F059E">
              <w:rPr>
                <w:rFonts w:ascii="Calibri" w:hAnsi="Calibri" w:cs="Tahoma"/>
                <w:sz w:val="20"/>
                <w:szCs w:val="20"/>
              </w:rPr>
              <w:t>)</w:t>
            </w:r>
          </w:p>
        </w:tc>
      </w:tr>
      <w:tr w:rsidR="00592B4A" w:rsidRPr="006F059E" w14:paraId="18191046" w14:textId="77777777">
        <w:trPr>
          <w:jc w:val="center"/>
        </w:trPr>
        <w:tc>
          <w:tcPr>
            <w:tcW w:w="4292" w:type="dxa"/>
            <w:gridSpan w:val="3"/>
            <w:tcMar>
              <w:left w:w="23" w:type="dxa"/>
            </w:tcMar>
            <w:vAlign w:val="center"/>
          </w:tcPr>
          <w:p w14:paraId="2C7CBBF7" w14:textId="77777777" w:rsidR="00592B4A" w:rsidRPr="006F059E" w:rsidRDefault="00592B4A" w:rsidP="00CE7970">
            <w:pPr>
              <w:tabs>
                <w:tab w:val="left" w:pos="284"/>
                <w:tab w:val="left" w:pos="851"/>
              </w:tabs>
              <w:snapToGrid w:val="0"/>
              <w:textAlignment w:val="baseline"/>
              <w:rPr>
                <w:rFonts w:ascii="Calibri" w:hAnsi="Calibri" w:cs="Tahoma"/>
                <w:sz w:val="20"/>
                <w:szCs w:val="20"/>
              </w:rPr>
            </w:pPr>
            <w:r w:rsidRPr="006F059E">
              <w:rPr>
                <w:rFonts w:ascii="Calibri" w:hAnsi="Calibri" w:cs="Tahoma"/>
                <w:sz w:val="20"/>
                <w:szCs w:val="20"/>
              </w:rPr>
              <w:t xml:space="preserve">Protocolo de solicitação do registro/inscrição do programa  </w:t>
            </w:r>
          </w:p>
        </w:tc>
        <w:tc>
          <w:tcPr>
            <w:tcW w:w="4581" w:type="dxa"/>
            <w:gridSpan w:val="6"/>
            <w:tcMar>
              <w:left w:w="23" w:type="dxa"/>
            </w:tcMar>
            <w:vAlign w:val="center"/>
          </w:tcPr>
          <w:p w14:paraId="4843CC0B"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 xml:space="preserve">Informar a data do protocolo </w:t>
            </w:r>
          </w:p>
          <w:p w14:paraId="6BF7AF9D"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 xml:space="preserve">(Formato </w:t>
            </w:r>
            <w:proofErr w:type="spellStart"/>
            <w:r w:rsidRPr="006F059E">
              <w:rPr>
                <w:rFonts w:ascii="Calibri" w:hAnsi="Calibri" w:cs="Tahoma"/>
                <w:sz w:val="20"/>
                <w:szCs w:val="20"/>
              </w:rPr>
              <w:t>dd</w:t>
            </w:r>
            <w:proofErr w:type="spellEnd"/>
            <w:r w:rsidRPr="006F059E">
              <w:rPr>
                <w:rFonts w:ascii="Calibri" w:hAnsi="Calibri" w:cs="Tahoma"/>
                <w:sz w:val="20"/>
                <w:szCs w:val="20"/>
              </w:rPr>
              <w:t>/mm/</w:t>
            </w:r>
            <w:proofErr w:type="spellStart"/>
            <w:r w:rsidRPr="006F059E">
              <w:rPr>
                <w:rFonts w:ascii="Calibri" w:hAnsi="Calibri" w:cs="Tahoma"/>
                <w:sz w:val="20"/>
                <w:szCs w:val="20"/>
              </w:rPr>
              <w:t>aaaa</w:t>
            </w:r>
            <w:proofErr w:type="spellEnd"/>
            <w:r w:rsidRPr="006F059E">
              <w:rPr>
                <w:rFonts w:ascii="Calibri" w:hAnsi="Calibri" w:cs="Tahoma"/>
                <w:sz w:val="20"/>
                <w:szCs w:val="20"/>
              </w:rPr>
              <w:t>)</w:t>
            </w:r>
          </w:p>
        </w:tc>
      </w:tr>
      <w:tr w:rsidR="00592B4A" w:rsidRPr="006F059E" w14:paraId="198A01D5" w14:textId="77777777">
        <w:trPr>
          <w:jc w:val="center"/>
        </w:trPr>
        <w:tc>
          <w:tcPr>
            <w:tcW w:w="4292" w:type="dxa"/>
            <w:gridSpan w:val="3"/>
            <w:vMerge w:val="restart"/>
            <w:shd w:val="clear" w:color="auto" w:fill="D9D9D9"/>
            <w:tcMar>
              <w:left w:w="23" w:type="dxa"/>
            </w:tcMar>
            <w:vAlign w:val="center"/>
          </w:tcPr>
          <w:p w14:paraId="1492192F" w14:textId="77777777" w:rsidR="00592B4A" w:rsidRPr="006F059E" w:rsidRDefault="00592B4A" w:rsidP="00CE7970">
            <w:pPr>
              <w:tabs>
                <w:tab w:val="left" w:pos="284"/>
                <w:tab w:val="left" w:pos="851"/>
              </w:tabs>
              <w:snapToGrid w:val="0"/>
              <w:textAlignment w:val="baseline"/>
              <w:rPr>
                <w:rFonts w:ascii="Calibri" w:hAnsi="Calibri" w:cs="Tahoma"/>
                <w:b/>
                <w:bCs/>
                <w:sz w:val="20"/>
                <w:szCs w:val="20"/>
              </w:rPr>
            </w:pPr>
            <w:r w:rsidRPr="006F059E">
              <w:rPr>
                <w:rFonts w:ascii="Calibri" w:hAnsi="Calibri" w:cs="Tahoma"/>
                <w:b/>
                <w:bCs/>
                <w:sz w:val="20"/>
                <w:szCs w:val="20"/>
              </w:rPr>
              <w:t>Dados Bancários</w:t>
            </w:r>
          </w:p>
          <w:p w14:paraId="43DCEC0D" w14:textId="77777777" w:rsidR="00592B4A" w:rsidRPr="006F059E" w:rsidRDefault="00592B4A" w:rsidP="00CE7970">
            <w:pPr>
              <w:tabs>
                <w:tab w:val="left" w:pos="284"/>
                <w:tab w:val="left" w:pos="851"/>
              </w:tabs>
              <w:snapToGrid w:val="0"/>
              <w:textAlignment w:val="baseline"/>
              <w:rPr>
                <w:rFonts w:ascii="Calibri" w:hAnsi="Calibri" w:cs="Tahoma"/>
                <w:i/>
                <w:iCs/>
                <w:sz w:val="20"/>
                <w:szCs w:val="20"/>
              </w:rPr>
            </w:pPr>
            <w:r w:rsidRPr="006F059E">
              <w:rPr>
                <w:rFonts w:ascii="Calibri" w:hAnsi="Calibri" w:cs="Tahoma"/>
                <w:i/>
                <w:iCs/>
                <w:sz w:val="20"/>
                <w:szCs w:val="20"/>
              </w:rPr>
              <w:t xml:space="preserve">(conta corrente específica e isenta de tarifa, </w:t>
            </w:r>
            <w:r w:rsidRPr="006F059E">
              <w:rPr>
                <w:rFonts w:ascii="Calibri" w:hAnsi="Calibri" w:cs="Tahoma"/>
                <w:i/>
                <w:iCs/>
                <w:sz w:val="20"/>
                <w:szCs w:val="20"/>
                <w:u w:val="single"/>
              </w:rPr>
              <w:t>preenchimento não obrigatório para fins de proposta</w:t>
            </w:r>
            <w:r w:rsidRPr="006F059E">
              <w:rPr>
                <w:rFonts w:ascii="Calibri" w:hAnsi="Calibri" w:cs="Tahoma"/>
                <w:i/>
                <w:iCs/>
                <w:sz w:val="20"/>
                <w:szCs w:val="20"/>
              </w:rPr>
              <w:t>)</w:t>
            </w:r>
          </w:p>
        </w:tc>
        <w:tc>
          <w:tcPr>
            <w:tcW w:w="4581" w:type="dxa"/>
            <w:gridSpan w:val="6"/>
            <w:tcMar>
              <w:left w:w="23" w:type="dxa"/>
            </w:tcMar>
            <w:vAlign w:val="center"/>
          </w:tcPr>
          <w:p w14:paraId="0D588F9C"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 xml:space="preserve">Banco do Brasil </w:t>
            </w:r>
          </w:p>
        </w:tc>
      </w:tr>
      <w:tr w:rsidR="00592B4A" w:rsidRPr="006F059E" w14:paraId="6D9CD0F2" w14:textId="77777777">
        <w:trPr>
          <w:trHeight w:val="395"/>
          <w:jc w:val="center"/>
        </w:trPr>
        <w:tc>
          <w:tcPr>
            <w:tcW w:w="4292" w:type="dxa"/>
            <w:gridSpan w:val="3"/>
            <w:vMerge/>
            <w:shd w:val="clear" w:color="auto" w:fill="D9D9D9"/>
            <w:tcMar>
              <w:left w:w="23" w:type="dxa"/>
            </w:tcMar>
            <w:vAlign w:val="center"/>
          </w:tcPr>
          <w:p w14:paraId="5E74F7A8" w14:textId="77777777" w:rsidR="00592B4A" w:rsidRPr="006F059E" w:rsidRDefault="00592B4A" w:rsidP="00CE7970">
            <w:pPr>
              <w:tabs>
                <w:tab w:val="left" w:pos="284"/>
                <w:tab w:val="left" w:pos="851"/>
              </w:tabs>
              <w:rPr>
                <w:rFonts w:ascii="Calibri" w:hAnsi="Calibri" w:cs="Tahoma"/>
                <w:sz w:val="20"/>
                <w:szCs w:val="20"/>
              </w:rPr>
            </w:pPr>
          </w:p>
        </w:tc>
        <w:tc>
          <w:tcPr>
            <w:tcW w:w="4581" w:type="dxa"/>
            <w:gridSpan w:val="6"/>
            <w:tcMar>
              <w:left w:w="23" w:type="dxa"/>
            </w:tcMar>
            <w:vAlign w:val="center"/>
          </w:tcPr>
          <w:p w14:paraId="484DD979"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Agência: XXXX-X</w:t>
            </w:r>
          </w:p>
        </w:tc>
      </w:tr>
      <w:tr w:rsidR="00592B4A" w:rsidRPr="006F059E" w14:paraId="2C194FFE" w14:textId="77777777">
        <w:trPr>
          <w:jc w:val="center"/>
        </w:trPr>
        <w:tc>
          <w:tcPr>
            <w:tcW w:w="4292" w:type="dxa"/>
            <w:gridSpan w:val="3"/>
            <w:vMerge/>
            <w:shd w:val="clear" w:color="auto" w:fill="D9D9D9"/>
            <w:tcMar>
              <w:left w:w="23" w:type="dxa"/>
            </w:tcMar>
            <w:vAlign w:val="center"/>
          </w:tcPr>
          <w:p w14:paraId="3408B386" w14:textId="77777777" w:rsidR="00592B4A" w:rsidRPr="006F059E" w:rsidRDefault="00592B4A" w:rsidP="00CE7970">
            <w:pPr>
              <w:tabs>
                <w:tab w:val="left" w:pos="284"/>
                <w:tab w:val="left" w:pos="851"/>
              </w:tabs>
              <w:rPr>
                <w:rFonts w:ascii="Calibri" w:hAnsi="Calibri" w:cs="Tahoma"/>
                <w:sz w:val="20"/>
                <w:szCs w:val="20"/>
              </w:rPr>
            </w:pPr>
          </w:p>
        </w:tc>
        <w:tc>
          <w:tcPr>
            <w:tcW w:w="4581" w:type="dxa"/>
            <w:gridSpan w:val="6"/>
            <w:tcMar>
              <w:left w:w="23" w:type="dxa"/>
            </w:tcMar>
            <w:vAlign w:val="center"/>
          </w:tcPr>
          <w:p w14:paraId="4CDBECD4"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Conta: XXXXX-X</w:t>
            </w:r>
          </w:p>
        </w:tc>
      </w:tr>
      <w:tr w:rsidR="00592B4A" w:rsidRPr="006F059E" w14:paraId="485397AD" w14:textId="77777777">
        <w:trPr>
          <w:jc w:val="center"/>
        </w:trPr>
        <w:tc>
          <w:tcPr>
            <w:tcW w:w="8873" w:type="dxa"/>
            <w:gridSpan w:val="9"/>
            <w:shd w:val="clear" w:color="auto" w:fill="D9D9D9"/>
            <w:tcMar>
              <w:left w:w="23" w:type="dxa"/>
            </w:tcMar>
            <w:vAlign w:val="center"/>
          </w:tcPr>
          <w:p w14:paraId="621E87FB"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Endereço da OSC</w:t>
            </w:r>
          </w:p>
        </w:tc>
      </w:tr>
      <w:tr w:rsidR="00592B4A" w:rsidRPr="006F059E" w14:paraId="645B9BFC" w14:textId="77777777">
        <w:trPr>
          <w:trHeight w:val="484"/>
          <w:jc w:val="center"/>
        </w:trPr>
        <w:tc>
          <w:tcPr>
            <w:tcW w:w="8873" w:type="dxa"/>
            <w:gridSpan w:val="9"/>
            <w:tcMar>
              <w:left w:w="23" w:type="dxa"/>
            </w:tcMar>
            <w:vAlign w:val="center"/>
          </w:tcPr>
          <w:p w14:paraId="49EEAC7A"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p>
        </w:tc>
      </w:tr>
      <w:tr w:rsidR="00592B4A" w:rsidRPr="006F059E" w14:paraId="5D2A8778" w14:textId="77777777">
        <w:trPr>
          <w:jc w:val="center"/>
        </w:trPr>
        <w:tc>
          <w:tcPr>
            <w:tcW w:w="4324" w:type="dxa"/>
            <w:gridSpan w:val="4"/>
            <w:shd w:val="clear" w:color="auto" w:fill="D9D9D9"/>
            <w:tcMar>
              <w:left w:w="23" w:type="dxa"/>
            </w:tcMar>
            <w:vAlign w:val="center"/>
          </w:tcPr>
          <w:p w14:paraId="297C0052"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Bairro/Distrito/Região/Subprefeitura</w:t>
            </w:r>
          </w:p>
        </w:tc>
        <w:tc>
          <w:tcPr>
            <w:tcW w:w="2000" w:type="dxa"/>
            <w:gridSpan w:val="4"/>
            <w:shd w:val="clear" w:color="auto" w:fill="D9D9D9"/>
            <w:tcMar>
              <w:left w:w="23" w:type="dxa"/>
            </w:tcMar>
            <w:vAlign w:val="center"/>
          </w:tcPr>
          <w:p w14:paraId="1525013D"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Cidade</w:t>
            </w:r>
          </w:p>
        </w:tc>
        <w:tc>
          <w:tcPr>
            <w:tcW w:w="2549" w:type="dxa"/>
            <w:shd w:val="clear" w:color="auto" w:fill="D9D9D9"/>
            <w:tcMar>
              <w:left w:w="23" w:type="dxa"/>
            </w:tcMar>
            <w:vAlign w:val="center"/>
          </w:tcPr>
          <w:p w14:paraId="47AD4485"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CEP</w:t>
            </w:r>
          </w:p>
        </w:tc>
      </w:tr>
      <w:tr w:rsidR="00592B4A" w:rsidRPr="006F059E" w14:paraId="09D6CC13" w14:textId="77777777">
        <w:trPr>
          <w:trHeight w:val="437"/>
          <w:jc w:val="center"/>
        </w:trPr>
        <w:tc>
          <w:tcPr>
            <w:tcW w:w="4324" w:type="dxa"/>
            <w:gridSpan w:val="4"/>
            <w:tcMar>
              <w:left w:w="23" w:type="dxa"/>
            </w:tcMar>
            <w:vAlign w:val="center"/>
          </w:tcPr>
          <w:p w14:paraId="439BE8AD"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p>
        </w:tc>
        <w:tc>
          <w:tcPr>
            <w:tcW w:w="2000" w:type="dxa"/>
            <w:gridSpan w:val="4"/>
            <w:tcMar>
              <w:left w:w="23" w:type="dxa"/>
            </w:tcMar>
            <w:vAlign w:val="center"/>
          </w:tcPr>
          <w:p w14:paraId="4F3A05C5"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p>
        </w:tc>
        <w:tc>
          <w:tcPr>
            <w:tcW w:w="2549" w:type="dxa"/>
            <w:tcMar>
              <w:left w:w="23" w:type="dxa"/>
            </w:tcMar>
            <w:vAlign w:val="center"/>
          </w:tcPr>
          <w:p w14:paraId="7FFC36FF"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p>
        </w:tc>
      </w:tr>
      <w:tr w:rsidR="00592B4A" w:rsidRPr="006F059E" w14:paraId="398887DC" w14:textId="77777777">
        <w:trPr>
          <w:jc w:val="center"/>
        </w:trPr>
        <w:tc>
          <w:tcPr>
            <w:tcW w:w="4292" w:type="dxa"/>
            <w:gridSpan w:val="3"/>
            <w:shd w:val="clear" w:color="auto" w:fill="D9D9D9"/>
            <w:tcMar>
              <w:left w:w="23" w:type="dxa"/>
            </w:tcMar>
            <w:vAlign w:val="center"/>
          </w:tcPr>
          <w:p w14:paraId="105FBD10"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Telefone</w:t>
            </w:r>
          </w:p>
        </w:tc>
        <w:tc>
          <w:tcPr>
            <w:tcW w:w="4581" w:type="dxa"/>
            <w:gridSpan w:val="6"/>
            <w:shd w:val="clear" w:color="auto" w:fill="D9D9D9"/>
            <w:tcMar>
              <w:left w:w="23" w:type="dxa"/>
            </w:tcMar>
            <w:vAlign w:val="center"/>
          </w:tcPr>
          <w:p w14:paraId="43E4BF37"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E-mail</w:t>
            </w:r>
          </w:p>
        </w:tc>
      </w:tr>
      <w:tr w:rsidR="00592B4A" w:rsidRPr="006F059E" w14:paraId="66C034FB" w14:textId="77777777">
        <w:trPr>
          <w:trHeight w:val="406"/>
          <w:jc w:val="center"/>
        </w:trPr>
        <w:tc>
          <w:tcPr>
            <w:tcW w:w="4292" w:type="dxa"/>
            <w:gridSpan w:val="3"/>
            <w:tcMar>
              <w:left w:w="23" w:type="dxa"/>
            </w:tcMar>
            <w:vAlign w:val="center"/>
          </w:tcPr>
          <w:p w14:paraId="45D0C575"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p>
        </w:tc>
        <w:tc>
          <w:tcPr>
            <w:tcW w:w="4581" w:type="dxa"/>
            <w:gridSpan w:val="6"/>
            <w:tcMar>
              <w:left w:w="23" w:type="dxa"/>
            </w:tcMar>
            <w:vAlign w:val="center"/>
          </w:tcPr>
          <w:p w14:paraId="7533FEBB"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sz w:val="20"/>
                <w:szCs w:val="20"/>
              </w:rPr>
            </w:pPr>
          </w:p>
        </w:tc>
      </w:tr>
      <w:tr w:rsidR="00592B4A" w:rsidRPr="006F059E" w14:paraId="5D2B1AE1" w14:textId="77777777">
        <w:trPr>
          <w:trHeight w:val="406"/>
          <w:jc w:val="center"/>
        </w:trPr>
        <w:tc>
          <w:tcPr>
            <w:tcW w:w="8873" w:type="dxa"/>
            <w:gridSpan w:val="9"/>
            <w:tcMar>
              <w:left w:w="23" w:type="dxa"/>
            </w:tcMar>
            <w:vAlign w:val="center"/>
          </w:tcPr>
          <w:p w14:paraId="76BD747F"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highlight w:val="lightGray"/>
              </w:rPr>
            </w:pPr>
            <w:r w:rsidRPr="006F059E">
              <w:rPr>
                <w:rFonts w:ascii="Calibri" w:hAnsi="Calibri" w:cs="Tahoma"/>
                <w:b/>
                <w:bCs/>
                <w:sz w:val="20"/>
                <w:szCs w:val="20"/>
                <w:highlight w:val="lightGray"/>
              </w:rPr>
              <w:t>Website/Redes Sociais</w:t>
            </w:r>
          </w:p>
        </w:tc>
      </w:tr>
      <w:tr w:rsidR="00592B4A" w:rsidRPr="006F059E" w14:paraId="464EF766" w14:textId="77777777">
        <w:trPr>
          <w:jc w:val="center"/>
        </w:trPr>
        <w:tc>
          <w:tcPr>
            <w:tcW w:w="8873" w:type="dxa"/>
            <w:gridSpan w:val="9"/>
            <w:shd w:val="clear" w:color="auto" w:fill="D9D9D9"/>
            <w:tcMar>
              <w:left w:w="23" w:type="dxa"/>
            </w:tcMar>
            <w:vAlign w:val="center"/>
          </w:tcPr>
          <w:p w14:paraId="59B3158F" w14:textId="77777777" w:rsidR="00592B4A" w:rsidRPr="006F059E" w:rsidRDefault="00592B4A" w:rsidP="00CE7970">
            <w:pPr>
              <w:tabs>
                <w:tab w:val="left" w:pos="284"/>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Nome do Responsável Legal da OSC/Órgão:</w:t>
            </w:r>
          </w:p>
        </w:tc>
      </w:tr>
      <w:tr w:rsidR="00592B4A" w:rsidRPr="006F059E" w14:paraId="6BFF1E27" w14:textId="77777777">
        <w:trPr>
          <w:trHeight w:val="536"/>
          <w:jc w:val="center"/>
        </w:trPr>
        <w:tc>
          <w:tcPr>
            <w:tcW w:w="8873" w:type="dxa"/>
            <w:gridSpan w:val="9"/>
            <w:tcMar>
              <w:left w:w="23" w:type="dxa"/>
            </w:tcMar>
            <w:vAlign w:val="center"/>
          </w:tcPr>
          <w:p w14:paraId="5E75E5D6" w14:textId="77777777" w:rsidR="00592B4A" w:rsidRPr="006F059E" w:rsidRDefault="00592B4A" w:rsidP="00CE7970">
            <w:pPr>
              <w:tabs>
                <w:tab w:val="left" w:pos="284"/>
                <w:tab w:val="left" w:pos="851"/>
              </w:tabs>
              <w:suppressAutoHyphens/>
              <w:snapToGrid w:val="0"/>
              <w:textAlignment w:val="baseline"/>
              <w:rPr>
                <w:rFonts w:ascii="Calibri" w:hAnsi="Calibri" w:cs="Tahoma"/>
                <w:sz w:val="20"/>
                <w:szCs w:val="20"/>
              </w:rPr>
            </w:pPr>
          </w:p>
        </w:tc>
      </w:tr>
      <w:tr w:rsidR="00592B4A" w:rsidRPr="006F059E" w14:paraId="3EB2ABFB" w14:textId="77777777">
        <w:trPr>
          <w:jc w:val="center"/>
        </w:trPr>
        <w:tc>
          <w:tcPr>
            <w:tcW w:w="4043" w:type="dxa"/>
            <w:gridSpan w:val="2"/>
            <w:shd w:val="clear" w:color="auto" w:fill="D9D9D9"/>
            <w:tcMar>
              <w:left w:w="23" w:type="dxa"/>
            </w:tcMar>
            <w:vAlign w:val="center"/>
          </w:tcPr>
          <w:p w14:paraId="3534AF16"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CPF</w:t>
            </w:r>
          </w:p>
        </w:tc>
        <w:tc>
          <w:tcPr>
            <w:tcW w:w="2046" w:type="dxa"/>
            <w:gridSpan w:val="5"/>
            <w:shd w:val="clear" w:color="auto" w:fill="D9D9D9"/>
            <w:tcMar>
              <w:left w:w="23" w:type="dxa"/>
            </w:tcMar>
            <w:vAlign w:val="center"/>
          </w:tcPr>
          <w:p w14:paraId="412DAEA4"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R.G.</w:t>
            </w:r>
          </w:p>
        </w:tc>
        <w:tc>
          <w:tcPr>
            <w:tcW w:w="2784" w:type="dxa"/>
            <w:gridSpan w:val="2"/>
            <w:shd w:val="clear" w:color="auto" w:fill="D9D9D9"/>
            <w:tcMar>
              <w:left w:w="23" w:type="dxa"/>
            </w:tcMar>
            <w:vAlign w:val="center"/>
          </w:tcPr>
          <w:p w14:paraId="1091A6A4" w14:textId="77777777" w:rsidR="00592B4A" w:rsidRPr="006F059E" w:rsidRDefault="00592B4A" w:rsidP="00CE7970">
            <w:pPr>
              <w:tabs>
                <w:tab w:val="left" w:pos="284"/>
                <w:tab w:val="left" w:pos="360"/>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Telefone (s)</w:t>
            </w:r>
          </w:p>
        </w:tc>
      </w:tr>
      <w:tr w:rsidR="00592B4A" w:rsidRPr="006F059E" w14:paraId="0F1A100B" w14:textId="77777777">
        <w:trPr>
          <w:trHeight w:val="424"/>
          <w:jc w:val="center"/>
        </w:trPr>
        <w:tc>
          <w:tcPr>
            <w:tcW w:w="4043" w:type="dxa"/>
            <w:gridSpan w:val="2"/>
            <w:tcMar>
              <w:left w:w="23" w:type="dxa"/>
            </w:tcMar>
          </w:tcPr>
          <w:p w14:paraId="677CA42F" w14:textId="77777777" w:rsidR="00592B4A" w:rsidRPr="006F059E" w:rsidRDefault="00592B4A" w:rsidP="00CE7970">
            <w:pPr>
              <w:rPr>
                <w:rFonts w:ascii="Calibri" w:hAnsi="Calibri" w:cs="Tahoma"/>
                <w:sz w:val="20"/>
                <w:szCs w:val="20"/>
              </w:rPr>
            </w:pPr>
            <w:r w:rsidRPr="006F059E">
              <w:rPr>
                <w:rFonts w:ascii="Calibri" w:hAnsi="Calibri" w:cs="Tahoma"/>
                <w:sz w:val="20"/>
                <w:szCs w:val="20"/>
              </w:rPr>
              <w:t>do representante legal</w:t>
            </w:r>
          </w:p>
        </w:tc>
        <w:tc>
          <w:tcPr>
            <w:tcW w:w="2046" w:type="dxa"/>
            <w:gridSpan w:val="5"/>
            <w:tcMar>
              <w:left w:w="23" w:type="dxa"/>
            </w:tcMar>
          </w:tcPr>
          <w:p w14:paraId="33B37D69" w14:textId="77777777" w:rsidR="00592B4A" w:rsidRPr="006F059E" w:rsidRDefault="00592B4A" w:rsidP="00CE7970">
            <w:pPr>
              <w:rPr>
                <w:rFonts w:ascii="Calibri" w:hAnsi="Calibri" w:cs="Tahoma"/>
                <w:sz w:val="20"/>
                <w:szCs w:val="20"/>
              </w:rPr>
            </w:pPr>
            <w:r w:rsidRPr="006F059E">
              <w:rPr>
                <w:rFonts w:ascii="Calibri" w:hAnsi="Calibri" w:cs="Tahoma"/>
                <w:sz w:val="20"/>
                <w:szCs w:val="20"/>
              </w:rPr>
              <w:t>do representante legal</w:t>
            </w:r>
          </w:p>
        </w:tc>
        <w:tc>
          <w:tcPr>
            <w:tcW w:w="2784" w:type="dxa"/>
            <w:gridSpan w:val="2"/>
            <w:tcMar>
              <w:left w:w="23" w:type="dxa"/>
            </w:tcMar>
          </w:tcPr>
          <w:p w14:paraId="07DEF2ED" w14:textId="77777777" w:rsidR="00592B4A" w:rsidRPr="006F059E" w:rsidRDefault="00592B4A" w:rsidP="00CE7970">
            <w:pPr>
              <w:rPr>
                <w:rFonts w:ascii="Calibri" w:hAnsi="Calibri" w:cs="Tahoma"/>
                <w:sz w:val="20"/>
                <w:szCs w:val="20"/>
              </w:rPr>
            </w:pPr>
            <w:r w:rsidRPr="006F059E">
              <w:rPr>
                <w:rFonts w:ascii="Calibri" w:hAnsi="Calibri" w:cs="Tahoma"/>
                <w:sz w:val="20"/>
                <w:szCs w:val="20"/>
              </w:rPr>
              <w:t>do representante legal, com DDD</w:t>
            </w:r>
          </w:p>
        </w:tc>
      </w:tr>
      <w:tr w:rsidR="00592B4A" w:rsidRPr="006F059E" w14:paraId="1B72A5E1" w14:textId="77777777">
        <w:trPr>
          <w:jc w:val="center"/>
        </w:trPr>
        <w:tc>
          <w:tcPr>
            <w:tcW w:w="8873" w:type="dxa"/>
            <w:gridSpan w:val="9"/>
            <w:shd w:val="clear" w:color="auto" w:fill="D9D9D9"/>
            <w:tcMar>
              <w:left w:w="23" w:type="dxa"/>
            </w:tcMar>
            <w:vAlign w:val="center"/>
          </w:tcPr>
          <w:p w14:paraId="75E63455" w14:textId="77777777" w:rsidR="00592B4A" w:rsidRPr="006F059E" w:rsidRDefault="00592B4A" w:rsidP="006D3B8F">
            <w:pPr>
              <w:tabs>
                <w:tab w:val="left" w:pos="284"/>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Nome do Responsável pela Proposta:</w:t>
            </w:r>
          </w:p>
        </w:tc>
      </w:tr>
      <w:tr w:rsidR="00592B4A" w:rsidRPr="006F059E" w14:paraId="6EEC3FE0" w14:textId="77777777">
        <w:trPr>
          <w:jc w:val="center"/>
        </w:trPr>
        <w:tc>
          <w:tcPr>
            <w:tcW w:w="8873" w:type="dxa"/>
            <w:gridSpan w:val="9"/>
            <w:shd w:val="clear" w:color="auto" w:fill="D9D9D9"/>
            <w:tcMar>
              <w:left w:w="23" w:type="dxa"/>
            </w:tcMar>
            <w:vAlign w:val="center"/>
          </w:tcPr>
          <w:p w14:paraId="18526C1A" w14:textId="77777777" w:rsidR="00592B4A" w:rsidRPr="006F059E" w:rsidRDefault="00592B4A" w:rsidP="006D3B8F">
            <w:pPr>
              <w:tabs>
                <w:tab w:val="left" w:pos="284"/>
                <w:tab w:val="left" w:pos="851"/>
              </w:tabs>
              <w:suppressAutoHyphens/>
              <w:snapToGrid w:val="0"/>
              <w:textAlignment w:val="baseline"/>
              <w:rPr>
                <w:rFonts w:ascii="Calibri" w:hAnsi="Calibri" w:cs="Tahoma"/>
                <w:b/>
                <w:bCs/>
                <w:sz w:val="20"/>
                <w:szCs w:val="20"/>
              </w:rPr>
            </w:pPr>
          </w:p>
          <w:p w14:paraId="2D09E03D" w14:textId="77777777" w:rsidR="00592B4A" w:rsidRPr="006F059E" w:rsidRDefault="00592B4A" w:rsidP="006D3B8F">
            <w:pPr>
              <w:tabs>
                <w:tab w:val="left" w:pos="284"/>
                <w:tab w:val="left" w:pos="851"/>
              </w:tabs>
              <w:suppressAutoHyphens/>
              <w:snapToGrid w:val="0"/>
              <w:textAlignment w:val="baseline"/>
              <w:rPr>
                <w:rFonts w:ascii="Calibri" w:hAnsi="Calibri" w:cs="Tahoma"/>
                <w:b/>
                <w:bCs/>
                <w:sz w:val="20"/>
                <w:szCs w:val="20"/>
              </w:rPr>
            </w:pPr>
          </w:p>
        </w:tc>
      </w:tr>
      <w:tr w:rsidR="00592B4A" w:rsidRPr="006F059E" w14:paraId="208FBA3C" w14:textId="77777777">
        <w:trPr>
          <w:jc w:val="center"/>
        </w:trPr>
        <w:tc>
          <w:tcPr>
            <w:tcW w:w="2985" w:type="dxa"/>
            <w:shd w:val="clear" w:color="auto" w:fill="D9D9D9"/>
            <w:tcMar>
              <w:left w:w="23" w:type="dxa"/>
            </w:tcMar>
            <w:vAlign w:val="center"/>
          </w:tcPr>
          <w:p w14:paraId="785B6BA8" w14:textId="77777777" w:rsidR="00592B4A" w:rsidRPr="006F059E" w:rsidRDefault="00592B4A" w:rsidP="00CE7970">
            <w:pPr>
              <w:tabs>
                <w:tab w:val="left" w:pos="284"/>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CPF</w:t>
            </w:r>
          </w:p>
        </w:tc>
        <w:tc>
          <w:tcPr>
            <w:tcW w:w="2985" w:type="dxa"/>
            <w:gridSpan w:val="5"/>
            <w:shd w:val="clear" w:color="auto" w:fill="D9D9D9"/>
            <w:vAlign w:val="center"/>
          </w:tcPr>
          <w:p w14:paraId="663E12D3" w14:textId="77777777" w:rsidR="00592B4A" w:rsidRPr="006F059E" w:rsidRDefault="00592B4A" w:rsidP="00CE7970">
            <w:pPr>
              <w:tabs>
                <w:tab w:val="left" w:pos="284"/>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RG</w:t>
            </w:r>
          </w:p>
        </w:tc>
        <w:tc>
          <w:tcPr>
            <w:tcW w:w="2903" w:type="dxa"/>
            <w:gridSpan w:val="3"/>
            <w:shd w:val="clear" w:color="auto" w:fill="D9D9D9"/>
            <w:vAlign w:val="center"/>
          </w:tcPr>
          <w:p w14:paraId="76652029" w14:textId="77777777" w:rsidR="00592B4A" w:rsidRPr="006F059E" w:rsidRDefault="00592B4A" w:rsidP="00CE7970">
            <w:pPr>
              <w:tabs>
                <w:tab w:val="left" w:pos="284"/>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Telefone (s)</w:t>
            </w:r>
          </w:p>
        </w:tc>
      </w:tr>
      <w:tr w:rsidR="00592B4A" w:rsidRPr="006F059E" w14:paraId="5B1FEB02" w14:textId="77777777">
        <w:trPr>
          <w:jc w:val="center"/>
        </w:trPr>
        <w:tc>
          <w:tcPr>
            <w:tcW w:w="2985" w:type="dxa"/>
            <w:shd w:val="clear" w:color="auto" w:fill="D9D9D9"/>
            <w:tcMar>
              <w:left w:w="23" w:type="dxa"/>
            </w:tcMar>
            <w:vAlign w:val="center"/>
          </w:tcPr>
          <w:p w14:paraId="44E854A8" w14:textId="77777777" w:rsidR="00592B4A" w:rsidRPr="006F059E" w:rsidRDefault="00592B4A" w:rsidP="00CE7970">
            <w:pPr>
              <w:tabs>
                <w:tab w:val="left" w:pos="284"/>
                <w:tab w:val="left" w:pos="851"/>
              </w:tabs>
              <w:suppressAutoHyphens/>
              <w:snapToGrid w:val="0"/>
              <w:textAlignment w:val="baseline"/>
              <w:rPr>
                <w:rFonts w:ascii="Calibri" w:hAnsi="Calibri" w:cs="Tahoma"/>
                <w:b/>
                <w:bCs/>
                <w:sz w:val="20"/>
                <w:szCs w:val="20"/>
              </w:rPr>
            </w:pPr>
          </w:p>
        </w:tc>
        <w:tc>
          <w:tcPr>
            <w:tcW w:w="2985" w:type="dxa"/>
            <w:gridSpan w:val="5"/>
            <w:shd w:val="clear" w:color="auto" w:fill="D9D9D9"/>
            <w:vAlign w:val="center"/>
          </w:tcPr>
          <w:p w14:paraId="2004881A" w14:textId="77777777" w:rsidR="00592B4A" w:rsidRPr="006F059E" w:rsidRDefault="00592B4A" w:rsidP="00CE7970">
            <w:pPr>
              <w:tabs>
                <w:tab w:val="left" w:pos="284"/>
                <w:tab w:val="left" w:pos="851"/>
              </w:tabs>
              <w:suppressAutoHyphens/>
              <w:snapToGrid w:val="0"/>
              <w:textAlignment w:val="baseline"/>
              <w:rPr>
                <w:rFonts w:ascii="Calibri" w:hAnsi="Calibri" w:cs="Tahoma"/>
                <w:b/>
                <w:bCs/>
                <w:sz w:val="20"/>
                <w:szCs w:val="20"/>
              </w:rPr>
            </w:pPr>
          </w:p>
        </w:tc>
        <w:tc>
          <w:tcPr>
            <w:tcW w:w="2903" w:type="dxa"/>
            <w:gridSpan w:val="3"/>
            <w:shd w:val="clear" w:color="auto" w:fill="D9D9D9"/>
            <w:vAlign w:val="center"/>
          </w:tcPr>
          <w:p w14:paraId="68E60377" w14:textId="77777777" w:rsidR="00592B4A" w:rsidRPr="006F059E" w:rsidRDefault="00592B4A" w:rsidP="00CE7970">
            <w:pPr>
              <w:tabs>
                <w:tab w:val="left" w:pos="284"/>
                <w:tab w:val="left" w:pos="851"/>
              </w:tabs>
              <w:suppressAutoHyphens/>
              <w:snapToGrid w:val="0"/>
              <w:textAlignment w:val="baseline"/>
              <w:rPr>
                <w:rFonts w:ascii="Calibri" w:hAnsi="Calibri" w:cs="Tahoma"/>
                <w:b/>
                <w:bCs/>
                <w:sz w:val="20"/>
                <w:szCs w:val="20"/>
              </w:rPr>
            </w:pPr>
          </w:p>
        </w:tc>
      </w:tr>
      <w:tr w:rsidR="00592B4A" w:rsidRPr="006F059E" w14:paraId="560A471A" w14:textId="77777777">
        <w:trPr>
          <w:jc w:val="center"/>
        </w:trPr>
        <w:tc>
          <w:tcPr>
            <w:tcW w:w="8873" w:type="dxa"/>
            <w:gridSpan w:val="9"/>
            <w:shd w:val="clear" w:color="auto" w:fill="D9D9D9"/>
            <w:tcMar>
              <w:left w:w="23" w:type="dxa"/>
            </w:tcMar>
            <w:vAlign w:val="center"/>
          </w:tcPr>
          <w:p w14:paraId="72879273" w14:textId="77777777" w:rsidR="00592B4A" w:rsidRPr="006F059E" w:rsidRDefault="00592B4A" w:rsidP="00CE7970">
            <w:pPr>
              <w:tabs>
                <w:tab w:val="left" w:pos="284"/>
                <w:tab w:val="left" w:pos="851"/>
              </w:tabs>
              <w:suppressAutoHyphens/>
              <w:snapToGrid w:val="0"/>
              <w:textAlignment w:val="baseline"/>
              <w:rPr>
                <w:rFonts w:ascii="Calibri" w:hAnsi="Calibri" w:cs="Tahoma"/>
                <w:b/>
                <w:bCs/>
                <w:sz w:val="20"/>
                <w:szCs w:val="20"/>
              </w:rPr>
            </w:pPr>
            <w:r w:rsidRPr="006F059E">
              <w:rPr>
                <w:rFonts w:ascii="Calibri" w:hAnsi="Calibri" w:cs="Tahoma"/>
                <w:b/>
                <w:bCs/>
                <w:sz w:val="20"/>
                <w:szCs w:val="20"/>
              </w:rPr>
              <w:t>Período de Mandato da Diretoria</w:t>
            </w:r>
          </w:p>
        </w:tc>
      </w:tr>
      <w:tr w:rsidR="00592B4A" w:rsidRPr="006F059E" w14:paraId="0CFAC20E" w14:textId="77777777">
        <w:trPr>
          <w:trHeight w:val="421"/>
          <w:jc w:val="center"/>
        </w:trPr>
        <w:tc>
          <w:tcPr>
            <w:tcW w:w="8873" w:type="dxa"/>
            <w:gridSpan w:val="9"/>
            <w:tcMar>
              <w:left w:w="23" w:type="dxa"/>
            </w:tcMar>
            <w:vAlign w:val="center"/>
          </w:tcPr>
          <w:p w14:paraId="63569E10" w14:textId="77777777" w:rsidR="00592B4A" w:rsidRPr="006F059E" w:rsidRDefault="00592B4A" w:rsidP="00CE7970">
            <w:pPr>
              <w:tabs>
                <w:tab w:val="left" w:pos="284"/>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De ____/_____/_____ a _____/______/_______.</w:t>
            </w:r>
          </w:p>
        </w:tc>
      </w:tr>
      <w:tr w:rsidR="00592B4A" w:rsidRPr="006F059E" w14:paraId="2FC4AC8F" w14:textId="77777777">
        <w:trPr>
          <w:jc w:val="center"/>
        </w:trPr>
        <w:tc>
          <w:tcPr>
            <w:tcW w:w="8873" w:type="dxa"/>
            <w:gridSpan w:val="9"/>
            <w:shd w:val="clear" w:color="auto" w:fill="D9D9D9"/>
          </w:tcPr>
          <w:p w14:paraId="0AF33854" w14:textId="77777777" w:rsidR="00592B4A" w:rsidRPr="006F059E" w:rsidRDefault="00592B4A" w:rsidP="00CE7970">
            <w:pPr>
              <w:rPr>
                <w:rFonts w:ascii="Calibri" w:hAnsi="Calibri" w:cs="Tahoma"/>
                <w:sz w:val="20"/>
                <w:szCs w:val="20"/>
              </w:rPr>
            </w:pPr>
            <w:r w:rsidRPr="006F059E">
              <w:rPr>
                <w:rFonts w:ascii="Calibri" w:hAnsi="Calibri" w:cs="Tahoma"/>
                <w:b/>
                <w:bCs/>
                <w:sz w:val="20"/>
                <w:szCs w:val="20"/>
              </w:rPr>
              <w:t>NOME DO PROJETO:</w:t>
            </w:r>
          </w:p>
        </w:tc>
      </w:tr>
      <w:tr w:rsidR="00592B4A" w:rsidRPr="006F059E" w14:paraId="20F50227" w14:textId="77777777">
        <w:trPr>
          <w:jc w:val="center"/>
        </w:trPr>
        <w:tc>
          <w:tcPr>
            <w:tcW w:w="8873" w:type="dxa"/>
            <w:gridSpan w:val="9"/>
            <w:shd w:val="clear" w:color="auto" w:fill="D9D9D9"/>
          </w:tcPr>
          <w:p w14:paraId="271CACB6" w14:textId="77777777" w:rsidR="00592B4A" w:rsidRPr="006F059E" w:rsidRDefault="00592B4A" w:rsidP="00CE7970">
            <w:pPr>
              <w:keepNext/>
              <w:widowControl w:val="0"/>
              <w:tabs>
                <w:tab w:val="left" w:pos="0"/>
                <w:tab w:val="left" w:pos="320"/>
                <w:tab w:val="left" w:pos="851"/>
              </w:tabs>
              <w:suppressAutoHyphens/>
              <w:snapToGrid w:val="0"/>
              <w:ind w:left="398" w:hanging="398"/>
              <w:textAlignment w:val="baseline"/>
              <w:outlineLvl w:val="2"/>
              <w:rPr>
                <w:rFonts w:ascii="Calibri" w:hAnsi="Calibri" w:cs="Tahoma"/>
                <w:b/>
                <w:bCs/>
                <w:sz w:val="20"/>
                <w:szCs w:val="20"/>
              </w:rPr>
            </w:pPr>
            <w:r w:rsidRPr="006F059E">
              <w:rPr>
                <w:rFonts w:ascii="Calibri" w:hAnsi="Calibri" w:cs="Tahoma"/>
                <w:b/>
                <w:bCs/>
                <w:sz w:val="20"/>
                <w:szCs w:val="20"/>
              </w:rPr>
              <w:t>PERIODO – DURAÇÃO:</w:t>
            </w:r>
          </w:p>
          <w:p w14:paraId="121A95E4" w14:textId="77777777" w:rsidR="00592B4A" w:rsidRPr="006F059E" w:rsidRDefault="00592B4A" w:rsidP="00CE7970">
            <w:pPr>
              <w:rPr>
                <w:rFonts w:ascii="Calibri" w:hAnsi="Calibri" w:cs="Tahoma"/>
                <w:sz w:val="20"/>
                <w:szCs w:val="20"/>
              </w:rPr>
            </w:pPr>
            <w:r w:rsidRPr="006F059E">
              <w:rPr>
                <w:rFonts w:ascii="Calibri" w:hAnsi="Calibri" w:cs="Tahoma"/>
                <w:sz w:val="20"/>
                <w:szCs w:val="20"/>
              </w:rPr>
              <w:t>(em de meses, máximo de 24 meses ou 02 anos):</w:t>
            </w:r>
          </w:p>
        </w:tc>
      </w:tr>
      <w:tr w:rsidR="00592B4A" w:rsidRPr="006F059E" w14:paraId="76534EF5" w14:textId="77777777">
        <w:trPr>
          <w:jc w:val="center"/>
        </w:trPr>
        <w:tc>
          <w:tcPr>
            <w:tcW w:w="8873" w:type="dxa"/>
            <w:gridSpan w:val="9"/>
            <w:shd w:val="clear" w:color="auto" w:fill="D9D9D9"/>
          </w:tcPr>
          <w:p w14:paraId="72606017" w14:textId="77777777" w:rsidR="00592B4A" w:rsidRPr="006F059E" w:rsidRDefault="00592B4A" w:rsidP="001C19AF">
            <w:pPr>
              <w:keepNext/>
              <w:widowControl w:val="0"/>
              <w:tabs>
                <w:tab w:val="left" w:pos="0"/>
                <w:tab w:val="left" w:pos="851"/>
              </w:tabs>
              <w:suppressAutoHyphens/>
              <w:snapToGrid w:val="0"/>
              <w:ind w:left="398" w:hanging="398"/>
              <w:textAlignment w:val="baseline"/>
              <w:outlineLvl w:val="2"/>
              <w:rPr>
                <w:rFonts w:ascii="Calibri" w:hAnsi="Calibri" w:cs="Tahoma"/>
                <w:b/>
                <w:bCs/>
                <w:sz w:val="20"/>
                <w:szCs w:val="20"/>
              </w:rPr>
            </w:pPr>
            <w:r w:rsidRPr="006F059E">
              <w:rPr>
                <w:rFonts w:ascii="Calibri" w:hAnsi="Calibri" w:cs="Tahoma"/>
                <w:b/>
                <w:bCs/>
                <w:sz w:val="20"/>
                <w:szCs w:val="20"/>
              </w:rPr>
              <w:t>EIXO: (</w:t>
            </w:r>
            <w:r w:rsidRPr="006F059E">
              <w:rPr>
                <w:rFonts w:ascii="Calibri" w:hAnsi="Calibri" w:cs="Tahoma"/>
                <w:sz w:val="20"/>
                <w:szCs w:val="20"/>
              </w:rPr>
              <w:t>conforme consta no edital</w:t>
            </w:r>
            <w:r w:rsidRPr="006F059E">
              <w:rPr>
                <w:rFonts w:ascii="Calibri" w:hAnsi="Calibri" w:cs="Tahoma"/>
                <w:b/>
                <w:bCs/>
                <w:sz w:val="20"/>
                <w:szCs w:val="20"/>
              </w:rPr>
              <w:t>)</w:t>
            </w:r>
          </w:p>
        </w:tc>
      </w:tr>
      <w:tr w:rsidR="00592B4A" w:rsidRPr="006F059E" w14:paraId="77B3F758" w14:textId="77777777">
        <w:trPr>
          <w:jc w:val="center"/>
        </w:trPr>
        <w:tc>
          <w:tcPr>
            <w:tcW w:w="8873" w:type="dxa"/>
            <w:gridSpan w:val="9"/>
            <w:shd w:val="clear" w:color="auto" w:fill="D9D9D9"/>
          </w:tcPr>
          <w:p w14:paraId="75090FE7" w14:textId="77777777" w:rsidR="00592B4A" w:rsidRPr="006F059E" w:rsidRDefault="00592B4A" w:rsidP="008340F6">
            <w:pPr>
              <w:keepNext/>
              <w:widowControl w:val="0"/>
              <w:tabs>
                <w:tab w:val="left" w:pos="0"/>
                <w:tab w:val="left" w:pos="851"/>
              </w:tabs>
              <w:suppressAutoHyphens/>
              <w:snapToGrid w:val="0"/>
              <w:ind w:left="398" w:hanging="398"/>
              <w:textAlignment w:val="baseline"/>
              <w:outlineLvl w:val="2"/>
              <w:rPr>
                <w:rFonts w:ascii="Calibri" w:hAnsi="Calibri" w:cs="Tahoma"/>
                <w:b/>
                <w:bCs/>
                <w:sz w:val="20"/>
                <w:szCs w:val="20"/>
              </w:rPr>
            </w:pPr>
            <w:r w:rsidRPr="006F059E">
              <w:rPr>
                <w:rFonts w:ascii="Calibri" w:hAnsi="Calibri" w:cs="Tahoma"/>
                <w:b/>
                <w:bCs/>
                <w:sz w:val="20"/>
                <w:szCs w:val="20"/>
              </w:rPr>
              <w:t>LINHA DE AÇÃO: (</w:t>
            </w:r>
            <w:r w:rsidRPr="006F059E">
              <w:rPr>
                <w:rFonts w:ascii="Calibri" w:hAnsi="Calibri" w:cs="Tahoma"/>
                <w:i/>
                <w:iCs/>
                <w:sz w:val="20"/>
                <w:szCs w:val="20"/>
              </w:rPr>
              <w:t>conforme consta no edital</w:t>
            </w:r>
            <w:r w:rsidRPr="006F059E">
              <w:rPr>
                <w:rFonts w:ascii="Calibri" w:hAnsi="Calibri" w:cs="Tahoma"/>
                <w:b/>
                <w:bCs/>
                <w:sz w:val="20"/>
                <w:szCs w:val="20"/>
              </w:rPr>
              <w:t>)</w:t>
            </w:r>
          </w:p>
        </w:tc>
      </w:tr>
      <w:tr w:rsidR="00592B4A" w:rsidRPr="006F059E" w14:paraId="755F76C5" w14:textId="77777777">
        <w:trPr>
          <w:jc w:val="center"/>
        </w:trPr>
        <w:tc>
          <w:tcPr>
            <w:tcW w:w="8873" w:type="dxa"/>
            <w:gridSpan w:val="9"/>
            <w:shd w:val="clear" w:color="auto" w:fill="D9D9D9"/>
          </w:tcPr>
          <w:p w14:paraId="4E24D07F" w14:textId="77777777" w:rsidR="00592B4A" w:rsidRPr="006F059E" w:rsidRDefault="00592B4A" w:rsidP="00A20F49">
            <w:pPr>
              <w:keepNext/>
              <w:widowControl w:val="0"/>
              <w:numPr>
                <w:ilvl w:val="3"/>
                <w:numId w:val="30"/>
              </w:numPr>
              <w:tabs>
                <w:tab w:val="left" w:pos="0"/>
                <w:tab w:val="left" w:pos="284"/>
                <w:tab w:val="left" w:pos="489"/>
              </w:tabs>
              <w:suppressAutoHyphens/>
              <w:snapToGrid w:val="0"/>
              <w:spacing w:line="276" w:lineRule="auto"/>
              <w:ind w:hanging="3022"/>
              <w:jc w:val="both"/>
              <w:textAlignment w:val="baseline"/>
              <w:outlineLvl w:val="2"/>
              <w:rPr>
                <w:rFonts w:ascii="Calibri" w:hAnsi="Calibri" w:cs="Tahoma"/>
                <w:b/>
                <w:bCs/>
                <w:sz w:val="20"/>
                <w:szCs w:val="20"/>
              </w:rPr>
            </w:pPr>
            <w:r w:rsidRPr="006F059E">
              <w:rPr>
                <w:rFonts w:ascii="Calibri" w:hAnsi="Calibri" w:cs="Tahoma"/>
                <w:b/>
                <w:bCs/>
                <w:sz w:val="20"/>
                <w:szCs w:val="20"/>
              </w:rPr>
              <w:t>APRESENTAÇÃO E HISTÓRICO DA OSC:</w:t>
            </w:r>
          </w:p>
        </w:tc>
      </w:tr>
      <w:tr w:rsidR="00592B4A" w:rsidRPr="006F059E" w14:paraId="2E3D9234" w14:textId="77777777">
        <w:trPr>
          <w:jc w:val="center"/>
        </w:trPr>
        <w:tc>
          <w:tcPr>
            <w:tcW w:w="8873" w:type="dxa"/>
            <w:gridSpan w:val="9"/>
            <w:shd w:val="clear" w:color="auto" w:fill="D9D9D9"/>
          </w:tcPr>
          <w:p w14:paraId="6A5C4D37" w14:textId="77777777" w:rsidR="00592B4A" w:rsidRPr="006F059E" w:rsidRDefault="00592B4A" w:rsidP="001C19AF">
            <w:pPr>
              <w:keepNext/>
              <w:widowControl w:val="0"/>
              <w:tabs>
                <w:tab w:val="left" w:pos="0"/>
                <w:tab w:val="left" w:pos="284"/>
                <w:tab w:val="left" w:pos="489"/>
              </w:tabs>
              <w:suppressAutoHyphens/>
              <w:snapToGrid w:val="0"/>
              <w:jc w:val="both"/>
              <w:textAlignment w:val="baseline"/>
              <w:outlineLvl w:val="2"/>
              <w:rPr>
                <w:rFonts w:ascii="Calibri" w:hAnsi="Calibri" w:cs="Tahoma"/>
                <w:sz w:val="20"/>
                <w:szCs w:val="20"/>
              </w:rPr>
            </w:pPr>
            <w:r w:rsidRPr="006F059E">
              <w:rPr>
                <w:rFonts w:ascii="Calibri" w:hAnsi="Calibri" w:cs="Tahoma"/>
                <w:sz w:val="20"/>
                <w:szCs w:val="20"/>
              </w:rPr>
              <w:t xml:space="preserve">Descrever de forma sintética o objeto e objetivos da OSC, de acordo com o seu estatuto, breve histórico de ações realizadas (preferencialmente aquelas que possuem relação com o objeto da proposta apresentada), público atendido, região de atuação, dentre outras informações. </w:t>
            </w:r>
          </w:p>
          <w:p w14:paraId="720B1550" w14:textId="77777777" w:rsidR="00592B4A" w:rsidRPr="006F059E" w:rsidRDefault="00592B4A" w:rsidP="001C19AF">
            <w:pPr>
              <w:keepNext/>
              <w:widowControl w:val="0"/>
              <w:tabs>
                <w:tab w:val="left" w:pos="0"/>
                <w:tab w:val="left" w:pos="284"/>
                <w:tab w:val="left" w:pos="489"/>
              </w:tabs>
              <w:suppressAutoHyphens/>
              <w:snapToGrid w:val="0"/>
              <w:jc w:val="both"/>
              <w:textAlignment w:val="baseline"/>
              <w:outlineLvl w:val="2"/>
              <w:rPr>
                <w:rFonts w:ascii="Calibri" w:hAnsi="Calibri" w:cs="Tahoma"/>
                <w:b/>
                <w:bCs/>
                <w:sz w:val="20"/>
                <w:szCs w:val="20"/>
              </w:rPr>
            </w:pPr>
            <w:r w:rsidRPr="006F059E">
              <w:rPr>
                <w:rFonts w:ascii="Calibri" w:hAnsi="Calibri" w:cs="Tahoma"/>
                <w:sz w:val="20"/>
                <w:szCs w:val="20"/>
              </w:rPr>
              <w:t xml:space="preserve">Informar a existência de parcerias em desenvolvimento com o poder público. </w:t>
            </w:r>
          </w:p>
        </w:tc>
      </w:tr>
      <w:tr w:rsidR="00592B4A" w:rsidRPr="006F059E" w14:paraId="30872B9C" w14:textId="77777777">
        <w:trPr>
          <w:jc w:val="center"/>
        </w:trPr>
        <w:tc>
          <w:tcPr>
            <w:tcW w:w="8873" w:type="dxa"/>
            <w:gridSpan w:val="9"/>
            <w:shd w:val="clear" w:color="auto" w:fill="D9D9D9"/>
          </w:tcPr>
          <w:p w14:paraId="0B1E9D5A" w14:textId="77777777" w:rsidR="00592B4A" w:rsidRPr="006F059E" w:rsidRDefault="00592B4A" w:rsidP="00A20F49">
            <w:pPr>
              <w:keepNext/>
              <w:widowControl w:val="0"/>
              <w:numPr>
                <w:ilvl w:val="3"/>
                <w:numId w:val="30"/>
              </w:numPr>
              <w:tabs>
                <w:tab w:val="left" w:pos="0"/>
                <w:tab w:val="left" w:pos="284"/>
                <w:tab w:val="left" w:pos="320"/>
                <w:tab w:val="left" w:pos="851"/>
              </w:tabs>
              <w:suppressAutoHyphens/>
              <w:snapToGrid w:val="0"/>
              <w:spacing w:line="276" w:lineRule="auto"/>
              <w:ind w:left="398"/>
              <w:textAlignment w:val="baseline"/>
              <w:outlineLvl w:val="2"/>
              <w:rPr>
                <w:rFonts w:ascii="Calibri" w:hAnsi="Calibri" w:cs="Tahoma"/>
                <w:b/>
                <w:bCs/>
                <w:sz w:val="20"/>
                <w:szCs w:val="20"/>
              </w:rPr>
            </w:pPr>
            <w:r w:rsidRPr="006F059E">
              <w:rPr>
                <w:rFonts w:ascii="Calibri" w:hAnsi="Calibri" w:cs="Tahoma"/>
                <w:b/>
                <w:bCs/>
                <w:sz w:val="20"/>
                <w:szCs w:val="20"/>
              </w:rPr>
              <w:t>OBJETO DA PROPOSTA:</w:t>
            </w:r>
          </w:p>
        </w:tc>
      </w:tr>
      <w:tr w:rsidR="00592B4A" w:rsidRPr="006F059E" w14:paraId="51410E36" w14:textId="77777777">
        <w:trPr>
          <w:jc w:val="center"/>
        </w:trPr>
        <w:tc>
          <w:tcPr>
            <w:tcW w:w="8873" w:type="dxa"/>
            <w:gridSpan w:val="9"/>
          </w:tcPr>
          <w:p w14:paraId="4CA0D610" w14:textId="77777777" w:rsidR="00592B4A" w:rsidRPr="006F059E" w:rsidRDefault="00592B4A" w:rsidP="001C19AF">
            <w:pPr>
              <w:rPr>
                <w:rFonts w:ascii="Calibri" w:hAnsi="Calibri" w:cs="Tahoma"/>
                <w:sz w:val="20"/>
                <w:szCs w:val="20"/>
              </w:rPr>
            </w:pPr>
            <w:r w:rsidRPr="006F059E">
              <w:rPr>
                <w:rFonts w:ascii="Calibri" w:hAnsi="Calibri" w:cs="Tahoma"/>
                <w:sz w:val="20"/>
                <w:szCs w:val="20"/>
              </w:rPr>
              <w:t>Descrever o objeto da proposta apresentada. Em geral, se apresenta através de verbos no infinitivo (realizar, executar, promover, capacitar, apoiar, implantar etc.).</w:t>
            </w:r>
          </w:p>
        </w:tc>
      </w:tr>
      <w:tr w:rsidR="00592B4A" w:rsidRPr="006F059E" w14:paraId="528269D5" w14:textId="77777777">
        <w:trPr>
          <w:jc w:val="center"/>
        </w:trPr>
        <w:tc>
          <w:tcPr>
            <w:tcW w:w="8873" w:type="dxa"/>
            <w:gridSpan w:val="9"/>
            <w:shd w:val="clear" w:color="auto" w:fill="D9D9D9"/>
          </w:tcPr>
          <w:p w14:paraId="47CB04C2" w14:textId="77777777" w:rsidR="00592B4A" w:rsidRPr="006F059E" w:rsidRDefault="00592B4A" w:rsidP="00A20F49">
            <w:pPr>
              <w:keepNext/>
              <w:widowControl w:val="0"/>
              <w:numPr>
                <w:ilvl w:val="3"/>
                <w:numId w:val="30"/>
              </w:numPr>
              <w:tabs>
                <w:tab w:val="left" w:pos="0"/>
                <w:tab w:val="left" w:pos="284"/>
                <w:tab w:val="left" w:pos="320"/>
                <w:tab w:val="left" w:pos="851"/>
              </w:tabs>
              <w:suppressAutoHyphens/>
              <w:snapToGrid w:val="0"/>
              <w:spacing w:line="276" w:lineRule="auto"/>
              <w:ind w:left="398"/>
              <w:textAlignment w:val="baseline"/>
              <w:outlineLvl w:val="2"/>
              <w:rPr>
                <w:rFonts w:ascii="Calibri" w:hAnsi="Calibri" w:cs="Tahoma"/>
                <w:b/>
                <w:bCs/>
                <w:sz w:val="20"/>
                <w:szCs w:val="20"/>
              </w:rPr>
            </w:pPr>
            <w:r w:rsidRPr="006F059E">
              <w:rPr>
                <w:rFonts w:ascii="Calibri" w:hAnsi="Calibri" w:cs="Tahoma"/>
                <w:b/>
                <w:bCs/>
                <w:sz w:val="20"/>
                <w:szCs w:val="20"/>
              </w:rPr>
              <w:t xml:space="preserve"> DESCRIÇÃO DA PROPOSTA: </w:t>
            </w:r>
          </w:p>
        </w:tc>
      </w:tr>
      <w:tr w:rsidR="00592B4A" w:rsidRPr="006F059E" w14:paraId="3FE9367D" w14:textId="77777777">
        <w:trPr>
          <w:jc w:val="center"/>
        </w:trPr>
        <w:tc>
          <w:tcPr>
            <w:tcW w:w="8873" w:type="dxa"/>
            <w:gridSpan w:val="9"/>
          </w:tcPr>
          <w:p w14:paraId="7022E4AC" w14:textId="77777777" w:rsidR="00592B4A" w:rsidRPr="006F059E" w:rsidRDefault="00592B4A" w:rsidP="00CE7970">
            <w:pPr>
              <w:rPr>
                <w:rFonts w:ascii="Calibri" w:hAnsi="Calibri" w:cs="Tahoma"/>
                <w:b/>
                <w:bCs/>
                <w:sz w:val="20"/>
                <w:szCs w:val="20"/>
              </w:rPr>
            </w:pPr>
            <w:r w:rsidRPr="006F059E">
              <w:rPr>
                <w:rFonts w:ascii="Calibri" w:hAnsi="Calibri" w:cs="Tahoma"/>
                <w:sz w:val="20"/>
                <w:szCs w:val="20"/>
              </w:rPr>
              <w:lastRenderedPageBreak/>
              <w:t>Descrever a proposta demonstrando o “nexo” entre o objeto da parceria com o projeto proposto.</w:t>
            </w:r>
            <w:r w:rsidRPr="006F059E">
              <w:rPr>
                <w:rFonts w:ascii="Calibri" w:hAnsi="Calibri" w:cs="Tahoma"/>
                <w:b/>
                <w:bCs/>
                <w:sz w:val="20"/>
                <w:szCs w:val="20"/>
              </w:rPr>
              <w:t xml:space="preserve"> </w:t>
            </w:r>
          </w:p>
          <w:p w14:paraId="05AB8197" w14:textId="77777777" w:rsidR="00592B4A" w:rsidRPr="006F059E" w:rsidRDefault="00592B4A" w:rsidP="00CE7970">
            <w:pPr>
              <w:rPr>
                <w:rFonts w:ascii="Calibri" w:hAnsi="Calibri" w:cs="Tahoma"/>
                <w:b/>
                <w:bCs/>
                <w:sz w:val="20"/>
                <w:szCs w:val="20"/>
              </w:rPr>
            </w:pPr>
          </w:p>
          <w:p w14:paraId="1F972EF0" w14:textId="77777777" w:rsidR="00592B4A" w:rsidRPr="006F059E" w:rsidRDefault="00592B4A" w:rsidP="00CE7970">
            <w:pPr>
              <w:rPr>
                <w:rFonts w:ascii="Calibri" w:hAnsi="Calibri" w:cs="Tahoma"/>
                <w:sz w:val="20"/>
                <w:szCs w:val="20"/>
              </w:rPr>
            </w:pPr>
            <w:r w:rsidRPr="006F059E">
              <w:rPr>
                <w:rFonts w:ascii="Calibri" w:hAnsi="Calibri" w:cs="Tahoma"/>
                <w:sz w:val="20"/>
                <w:szCs w:val="20"/>
              </w:rPr>
              <w:t>Elencar os objetivos.</w:t>
            </w:r>
          </w:p>
          <w:p w14:paraId="05F05FB1" w14:textId="77777777" w:rsidR="00592B4A" w:rsidRPr="006F059E" w:rsidRDefault="00592B4A" w:rsidP="00CE7970">
            <w:pPr>
              <w:rPr>
                <w:rFonts w:ascii="Calibri" w:hAnsi="Calibri" w:cs="Tahoma"/>
                <w:sz w:val="20"/>
                <w:szCs w:val="20"/>
              </w:rPr>
            </w:pPr>
            <w:r w:rsidRPr="006F059E">
              <w:rPr>
                <w:rFonts w:ascii="Calibri" w:hAnsi="Calibri" w:cs="Tahoma"/>
                <w:sz w:val="20"/>
                <w:szCs w:val="20"/>
              </w:rPr>
              <w:t xml:space="preserve"> </w:t>
            </w:r>
          </w:p>
          <w:p w14:paraId="7193CD1C" w14:textId="77777777" w:rsidR="00592B4A" w:rsidRPr="006F059E" w:rsidRDefault="00592B4A" w:rsidP="001C19AF">
            <w:pPr>
              <w:rPr>
                <w:rFonts w:ascii="Calibri" w:hAnsi="Calibri" w:cs="Tahoma"/>
                <w:sz w:val="20"/>
                <w:szCs w:val="20"/>
              </w:rPr>
            </w:pPr>
            <w:r w:rsidRPr="006F059E">
              <w:rPr>
                <w:rFonts w:ascii="Calibri" w:hAnsi="Calibri" w:cs="Tahoma"/>
                <w:sz w:val="20"/>
                <w:szCs w:val="20"/>
              </w:rPr>
              <w:t xml:space="preserve">Especificar  a </w:t>
            </w:r>
            <w:r w:rsidRPr="006F059E">
              <w:rPr>
                <w:rFonts w:ascii="Calibri" w:hAnsi="Calibri" w:cs="Tahoma"/>
                <w:b/>
                <w:bCs/>
                <w:sz w:val="20"/>
                <w:szCs w:val="20"/>
              </w:rPr>
              <w:t xml:space="preserve">Abrangência TERRITORIAL </w:t>
            </w:r>
            <w:r w:rsidRPr="006F059E">
              <w:rPr>
                <w:rFonts w:ascii="Calibri" w:hAnsi="Calibri" w:cs="Tahoma"/>
                <w:sz w:val="20"/>
                <w:szCs w:val="20"/>
              </w:rPr>
              <w:t>(indicar o/os bairros e subprefeituras que serão atendidos e sua caracterização).</w:t>
            </w:r>
          </w:p>
          <w:p w14:paraId="4E3093C5" w14:textId="77777777" w:rsidR="00592B4A" w:rsidRPr="006F059E" w:rsidRDefault="00592B4A" w:rsidP="001C19AF">
            <w:pPr>
              <w:rPr>
                <w:rFonts w:ascii="Calibri" w:hAnsi="Calibri" w:cs="Tahoma"/>
                <w:sz w:val="20"/>
                <w:szCs w:val="20"/>
              </w:rPr>
            </w:pPr>
            <w:r w:rsidRPr="006F059E">
              <w:rPr>
                <w:rFonts w:ascii="Calibri" w:hAnsi="Calibri" w:cs="Tahoma"/>
                <w:sz w:val="20"/>
                <w:szCs w:val="20"/>
              </w:rPr>
              <w:t>É território prioritário desse Edital? ( ) SIM ( ) NÃO</w:t>
            </w:r>
          </w:p>
          <w:p w14:paraId="38A1DC49" w14:textId="77777777" w:rsidR="00592B4A" w:rsidRPr="006F059E" w:rsidRDefault="00592B4A" w:rsidP="001C19AF">
            <w:pPr>
              <w:rPr>
                <w:rFonts w:ascii="Calibri" w:hAnsi="Calibri" w:cs="Tahoma"/>
                <w:b/>
                <w:bCs/>
                <w:sz w:val="20"/>
                <w:szCs w:val="20"/>
              </w:rPr>
            </w:pPr>
          </w:p>
          <w:p w14:paraId="348CAFB1" w14:textId="77777777" w:rsidR="00592B4A" w:rsidRPr="006F059E" w:rsidRDefault="00592B4A" w:rsidP="001C19AF">
            <w:pPr>
              <w:rPr>
                <w:rFonts w:ascii="Calibri" w:hAnsi="Calibri" w:cs="Tahoma"/>
                <w:sz w:val="20"/>
                <w:szCs w:val="20"/>
              </w:rPr>
            </w:pPr>
            <w:r w:rsidRPr="006F059E">
              <w:rPr>
                <w:rFonts w:ascii="Calibri" w:hAnsi="Calibri" w:cs="Tahoma"/>
                <w:b/>
                <w:bCs/>
                <w:sz w:val="20"/>
                <w:szCs w:val="20"/>
              </w:rPr>
              <w:t>Especificar Beneficiários Diretos</w:t>
            </w:r>
            <w:r w:rsidRPr="006F059E">
              <w:rPr>
                <w:rFonts w:ascii="Calibri" w:hAnsi="Calibri" w:cs="Tahoma"/>
                <w:sz w:val="20"/>
                <w:szCs w:val="20"/>
              </w:rPr>
              <w:t xml:space="preserve"> (pessoa idosa a ser atendida)</w:t>
            </w:r>
          </w:p>
          <w:p w14:paraId="143CE49B" w14:textId="77777777" w:rsidR="00592B4A" w:rsidRPr="006F059E" w:rsidRDefault="00592B4A" w:rsidP="001C19AF">
            <w:pPr>
              <w:rPr>
                <w:rFonts w:ascii="Calibri" w:hAnsi="Calibri" w:cs="Tahoma"/>
                <w:sz w:val="20"/>
                <w:szCs w:val="20"/>
              </w:rPr>
            </w:pPr>
            <w:r w:rsidRPr="006F059E">
              <w:rPr>
                <w:rFonts w:ascii="Calibri" w:hAnsi="Calibri" w:cs="Tahoma"/>
                <w:sz w:val="20"/>
                <w:szCs w:val="20"/>
              </w:rPr>
              <w:t xml:space="preserve"> </w:t>
            </w:r>
          </w:p>
          <w:p w14:paraId="7F1AD6D6" w14:textId="77777777" w:rsidR="00592B4A" w:rsidRPr="006F059E" w:rsidRDefault="00592B4A" w:rsidP="001C19AF">
            <w:pPr>
              <w:rPr>
                <w:rFonts w:ascii="Calibri" w:hAnsi="Calibri" w:cs="Tahoma"/>
                <w:sz w:val="20"/>
                <w:szCs w:val="20"/>
              </w:rPr>
            </w:pPr>
            <w:r w:rsidRPr="006F059E">
              <w:rPr>
                <w:rFonts w:ascii="Calibri" w:hAnsi="Calibri" w:cs="Tahoma"/>
                <w:sz w:val="20"/>
                <w:szCs w:val="20"/>
              </w:rPr>
              <w:t>É público prioritário desse Edital? (  ) SIM ( ) NÂO</w:t>
            </w:r>
          </w:p>
          <w:p w14:paraId="43B0C95A" w14:textId="77777777" w:rsidR="00592B4A" w:rsidRPr="006F059E" w:rsidRDefault="00592B4A" w:rsidP="001C19AF">
            <w:pPr>
              <w:rPr>
                <w:rFonts w:ascii="Calibri" w:hAnsi="Calibri" w:cs="Tahoma"/>
                <w:b/>
                <w:bCs/>
                <w:sz w:val="20"/>
                <w:szCs w:val="20"/>
              </w:rPr>
            </w:pPr>
          </w:p>
          <w:p w14:paraId="7029540A" w14:textId="77777777" w:rsidR="00592B4A" w:rsidRPr="006F059E" w:rsidRDefault="00592B4A" w:rsidP="001C19AF">
            <w:pPr>
              <w:rPr>
                <w:rFonts w:ascii="Calibri" w:hAnsi="Calibri" w:cs="Tahoma"/>
                <w:sz w:val="20"/>
                <w:szCs w:val="20"/>
              </w:rPr>
            </w:pPr>
            <w:r w:rsidRPr="006F059E">
              <w:rPr>
                <w:rFonts w:ascii="Calibri" w:hAnsi="Calibri" w:cs="Tahoma"/>
                <w:b/>
                <w:bCs/>
                <w:sz w:val="20"/>
                <w:szCs w:val="20"/>
              </w:rPr>
              <w:t xml:space="preserve">Especificar Beneficiários Indiretos </w:t>
            </w:r>
            <w:r w:rsidRPr="006F059E">
              <w:rPr>
                <w:rFonts w:ascii="Calibri" w:hAnsi="Calibri" w:cs="Tahoma"/>
                <w:sz w:val="20"/>
                <w:szCs w:val="20"/>
              </w:rPr>
              <w:t>(se houver)</w:t>
            </w:r>
          </w:p>
          <w:p w14:paraId="7C89F55F" w14:textId="77777777" w:rsidR="00592B4A" w:rsidRPr="006F059E" w:rsidRDefault="00592B4A" w:rsidP="001C19AF">
            <w:pPr>
              <w:rPr>
                <w:rFonts w:ascii="Calibri" w:hAnsi="Calibri" w:cs="Tahoma"/>
                <w:b/>
                <w:bCs/>
                <w:sz w:val="20"/>
                <w:szCs w:val="20"/>
              </w:rPr>
            </w:pPr>
          </w:p>
          <w:p w14:paraId="53973386" w14:textId="77777777" w:rsidR="00592B4A" w:rsidRPr="006F059E" w:rsidRDefault="00592B4A" w:rsidP="001C19AF">
            <w:pPr>
              <w:rPr>
                <w:rFonts w:ascii="Calibri" w:hAnsi="Calibri" w:cs="Tahoma"/>
                <w:sz w:val="20"/>
                <w:szCs w:val="20"/>
              </w:rPr>
            </w:pPr>
            <w:r w:rsidRPr="006F059E">
              <w:rPr>
                <w:rFonts w:ascii="Calibri" w:hAnsi="Calibri" w:cs="Tahoma"/>
                <w:b/>
                <w:bCs/>
                <w:sz w:val="20"/>
                <w:szCs w:val="20"/>
              </w:rPr>
              <w:t xml:space="preserve">Especificar o (s) espaço (s) </w:t>
            </w:r>
            <w:r w:rsidRPr="006F059E">
              <w:rPr>
                <w:rFonts w:ascii="Calibri" w:hAnsi="Calibri" w:cs="Tahoma"/>
                <w:sz w:val="20"/>
                <w:szCs w:val="20"/>
              </w:rPr>
              <w:t>(indicar o (s) local (s) onde se pretende desenvolver o projeto - suas atividades/ações. Se a execução se der em equipamentos públicos da cidade de São Paulo mencionar exatamente qual(s)).</w:t>
            </w:r>
          </w:p>
          <w:p w14:paraId="6AA078D0" w14:textId="77777777" w:rsidR="00592B4A" w:rsidRPr="006F059E" w:rsidRDefault="00592B4A" w:rsidP="00CE7970">
            <w:pPr>
              <w:rPr>
                <w:rFonts w:ascii="Calibri" w:hAnsi="Calibri" w:cs="Tahoma"/>
                <w:sz w:val="20"/>
                <w:szCs w:val="20"/>
              </w:rPr>
            </w:pPr>
          </w:p>
          <w:p w14:paraId="2947BB4D" w14:textId="77777777" w:rsidR="00592B4A" w:rsidRPr="006F059E" w:rsidRDefault="00592B4A" w:rsidP="00CE7970">
            <w:pPr>
              <w:rPr>
                <w:rFonts w:ascii="Calibri" w:hAnsi="Calibri" w:cs="Tahoma"/>
                <w:b/>
                <w:bCs/>
                <w:sz w:val="20"/>
                <w:szCs w:val="20"/>
              </w:rPr>
            </w:pPr>
          </w:p>
        </w:tc>
      </w:tr>
      <w:tr w:rsidR="00592B4A" w:rsidRPr="006F059E" w14:paraId="4B61C784" w14:textId="77777777">
        <w:trPr>
          <w:jc w:val="center"/>
        </w:trPr>
        <w:tc>
          <w:tcPr>
            <w:tcW w:w="8873" w:type="dxa"/>
            <w:gridSpan w:val="9"/>
            <w:shd w:val="clear" w:color="auto" w:fill="D9D9D9"/>
            <w:tcMar>
              <w:left w:w="23" w:type="dxa"/>
            </w:tcMar>
          </w:tcPr>
          <w:p w14:paraId="70DC381E" w14:textId="77777777" w:rsidR="00592B4A" w:rsidRPr="006F059E" w:rsidRDefault="00592B4A" w:rsidP="00A20F49">
            <w:pPr>
              <w:numPr>
                <w:ilvl w:val="3"/>
                <w:numId w:val="30"/>
              </w:numPr>
              <w:tabs>
                <w:tab w:val="left" w:pos="284"/>
                <w:tab w:val="left" w:pos="320"/>
                <w:tab w:val="left" w:pos="720"/>
                <w:tab w:val="left" w:pos="851"/>
              </w:tabs>
              <w:suppressAutoHyphens/>
              <w:snapToGrid w:val="0"/>
              <w:spacing w:line="276" w:lineRule="auto"/>
              <w:ind w:hanging="3073"/>
              <w:jc w:val="both"/>
              <w:textAlignment w:val="baseline"/>
              <w:rPr>
                <w:rFonts w:ascii="Calibri" w:hAnsi="Calibri" w:cs="Tahoma"/>
                <w:sz w:val="20"/>
                <w:szCs w:val="20"/>
              </w:rPr>
            </w:pPr>
            <w:r w:rsidRPr="006F059E">
              <w:rPr>
                <w:rFonts w:ascii="Calibri" w:hAnsi="Calibri" w:cs="Tahoma"/>
                <w:b/>
                <w:bCs/>
                <w:sz w:val="20"/>
                <w:szCs w:val="20"/>
              </w:rPr>
              <w:t>DESCRIÇÃO DA REALIDADE</w:t>
            </w:r>
            <w:r w:rsidRPr="006F059E">
              <w:rPr>
                <w:rFonts w:ascii="Calibri" w:hAnsi="Calibri" w:cs="Tahoma"/>
                <w:sz w:val="20"/>
                <w:szCs w:val="20"/>
              </w:rPr>
              <w:t xml:space="preserve">: </w:t>
            </w:r>
          </w:p>
        </w:tc>
      </w:tr>
      <w:tr w:rsidR="00592B4A" w:rsidRPr="006F059E" w14:paraId="03D6E70F" w14:textId="77777777">
        <w:trPr>
          <w:jc w:val="center"/>
        </w:trPr>
        <w:tc>
          <w:tcPr>
            <w:tcW w:w="8873" w:type="dxa"/>
            <w:gridSpan w:val="9"/>
            <w:tcMar>
              <w:left w:w="23" w:type="dxa"/>
            </w:tcMar>
          </w:tcPr>
          <w:p w14:paraId="012FED19" w14:textId="77777777" w:rsidR="00592B4A" w:rsidRPr="006F059E" w:rsidRDefault="00592B4A" w:rsidP="00CE7970">
            <w:pPr>
              <w:tabs>
                <w:tab w:val="left" w:pos="284"/>
                <w:tab w:val="left" w:pos="320"/>
                <w:tab w:val="left" w:pos="851"/>
              </w:tabs>
              <w:suppressAutoHyphens/>
              <w:snapToGrid w:val="0"/>
              <w:textAlignment w:val="baseline"/>
              <w:rPr>
                <w:rFonts w:ascii="Calibri" w:hAnsi="Calibri" w:cs="Tahoma"/>
                <w:sz w:val="20"/>
                <w:szCs w:val="20"/>
              </w:rPr>
            </w:pPr>
            <w:r w:rsidRPr="006F059E">
              <w:rPr>
                <w:rFonts w:ascii="Calibri" w:hAnsi="Calibri" w:cs="Tahoma"/>
                <w:sz w:val="20"/>
                <w:szCs w:val="20"/>
              </w:rPr>
              <w:t>Descrever a realidade da pessoa idosa e do território na qual a proposta se insere, os principais desafios encontrados, a relação desta realidade com o objeto da proposta e como a execução da proposta apresentada poderá impactar na modificação desta realidade.</w:t>
            </w:r>
          </w:p>
          <w:p w14:paraId="26A778E7" w14:textId="77777777" w:rsidR="00592B4A" w:rsidRPr="006F059E" w:rsidRDefault="00592B4A" w:rsidP="005B0C22">
            <w:pPr>
              <w:pStyle w:val="Heading1"/>
              <w:rPr>
                <w:rFonts w:ascii="Calibri" w:hAnsi="Calibri" w:cs="Tahoma"/>
                <w:b w:val="0"/>
                <w:bCs w:val="0"/>
                <w:sz w:val="20"/>
                <w:szCs w:val="20"/>
              </w:rPr>
            </w:pPr>
            <w:r w:rsidRPr="006F059E">
              <w:rPr>
                <w:rFonts w:ascii="Calibri" w:hAnsi="Calibri" w:cs="Tahoma"/>
                <w:b w:val="0"/>
                <w:bCs w:val="0"/>
                <w:sz w:val="20"/>
                <w:szCs w:val="20"/>
              </w:rPr>
              <w:t xml:space="preserve">Utilizar diagnóstico para subsidiar a caraterização desta realidade.  </w:t>
            </w:r>
          </w:p>
          <w:p w14:paraId="01D5FED4" w14:textId="77777777" w:rsidR="00592B4A" w:rsidRPr="006F059E" w:rsidRDefault="00592B4A" w:rsidP="00CE7970">
            <w:pPr>
              <w:tabs>
                <w:tab w:val="left" w:pos="284"/>
                <w:tab w:val="left" w:pos="320"/>
                <w:tab w:val="left" w:pos="851"/>
              </w:tabs>
              <w:suppressAutoHyphens/>
              <w:snapToGrid w:val="0"/>
              <w:textAlignment w:val="baseline"/>
              <w:rPr>
                <w:rFonts w:ascii="Calibri" w:hAnsi="Calibri" w:cs="Tahoma"/>
                <w:sz w:val="20"/>
                <w:szCs w:val="20"/>
              </w:rPr>
            </w:pPr>
          </w:p>
          <w:p w14:paraId="099DBFE2" w14:textId="77777777" w:rsidR="00592B4A" w:rsidRPr="006F059E" w:rsidRDefault="00592B4A" w:rsidP="00CE7970">
            <w:pPr>
              <w:tabs>
                <w:tab w:val="left" w:pos="284"/>
                <w:tab w:val="left" w:pos="320"/>
                <w:tab w:val="left" w:pos="720"/>
                <w:tab w:val="left" w:pos="851"/>
              </w:tabs>
              <w:suppressAutoHyphens/>
              <w:snapToGrid w:val="0"/>
              <w:ind w:hanging="720"/>
              <w:textAlignment w:val="baseline"/>
              <w:rPr>
                <w:rFonts w:ascii="Calibri" w:hAnsi="Calibri" w:cs="Tahoma"/>
                <w:sz w:val="20"/>
                <w:szCs w:val="20"/>
              </w:rPr>
            </w:pPr>
          </w:p>
        </w:tc>
      </w:tr>
      <w:tr w:rsidR="00592B4A" w:rsidRPr="006F059E" w14:paraId="2D644C20" w14:textId="77777777">
        <w:trPr>
          <w:jc w:val="center"/>
        </w:trPr>
        <w:tc>
          <w:tcPr>
            <w:tcW w:w="8873" w:type="dxa"/>
            <w:gridSpan w:val="9"/>
            <w:shd w:val="clear" w:color="auto" w:fill="D9D9D9"/>
            <w:tcMar>
              <w:left w:w="23" w:type="dxa"/>
            </w:tcMar>
          </w:tcPr>
          <w:p w14:paraId="666AE1C6" w14:textId="77777777" w:rsidR="00592B4A" w:rsidRPr="006F059E" w:rsidRDefault="00592B4A" w:rsidP="00347C92">
            <w:pPr>
              <w:numPr>
                <w:ilvl w:val="3"/>
                <w:numId w:val="30"/>
              </w:numPr>
              <w:tabs>
                <w:tab w:val="left" w:pos="284"/>
                <w:tab w:val="left" w:pos="320"/>
                <w:tab w:val="left" w:pos="720"/>
                <w:tab w:val="left" w:pos="851"/>
              </w:tabs>
              <w:suppressAutoHyphens/>
              <w:snapToGrid w:val="0"/>
              <w:spacing w:line="276" w:lineRule="auto"/>
              <w:ind w:hanging="3022"/>
              <w:textAlignment w:val="baseline"/>
              <w:rPr>
                <w:rFonts w:ascii="Calibri" w:hAnsi="Calibri" w:cs="Tahoma"/>
                <w:b/>
                <w:bCs/>
                <w:sz w:val="20"/>
                <w:szCs w:val="20"/>
              </w:rPr>
            </w:pPr>
            <w:r w:rsidRPr="006F059E">
              <w:rPr>
                <w:rFonts w:ascii="Calibri" w:hAnsi="Calibri" w:cs="Tahoma"/>
                <w:b/>
                <w:bCs/>
                <w:sz w:val="20"/>
                <w:szCs w:val="20"/>
              </w:rPr>
              <w:t xml:space="preserve">JUSTIFICATIVA DA PROPOSTA: </w:t>
            </w:r>
          </w:p>
        </w:tc>
      </w:tr>
      <w:tr w:rsidR="00592B4A" w:rsidRPr="006F059E" w14:paraId="5611B74A" w14:textId="77777777">
        <w:trPr>
          <w:jc w:val="center"/>
        </w:trPr>
        <w:tc>
          <w:tcPr>
            <w:tcW w:w="8873" w:type="dxa"/>
            <w:gridSpan w:val="9"/>
            <w:tcMar>
              <w:left w:w="23" w:type="dxa"/>
            </w:tcMar>
          </w:tcPr>
          <w:p w14:paraId="7BC9450F" w14:textId="77777777" w:rsidR="00592B4A" w:rsidRPr="006F059E" w:rsidRDefault="00592B4A" w:rsidP="00CE7970">
            <w:pPr>
              <w:keepNext/>
              <w:widowControl w:val="0"/>
              <w:tabs>
                <w:tab w:val="left" w:pos="0"/>
                <w:tab w:val="left" w:pos="284"/>
                <w:tab w:val="left" w:pos="320"/>
                <w:tab w:val="left" w:pos="851"/>
              </w:tabs>
              <w:suppressAutoHyphens/>
              <w:snapToGrid w:val="0"/>
              <w:spacing w:before="120" w:after="120"/>
              <w:textAlignment w:val="baseline"/>
              <w:outlineLvl w:val="2"/>
              <w:rPr>
                <w:rFonts w:ascii="Calibri" w:hAnsi="Calibri" w:cs="Tahoma"/>
                <w:sz w:val="20"/>
                <w:szCs w:val="20"/>
              </w:rPr>
            </w:pPr>
            <w:r w:rsidRPr="006F059E">
              <w:rPr>
                <w:rFonts w:ascii="Calibri" w:hAnsi="Calibri" w:cs="Tahoma"/>
                <w:sz w:val="20"/>
                <w:szCs w:val="20"/>
              </w:rPr>
              <w:t xml:space="preserve">Elaborar detalhadamente as razões de interesse em celebrar a parceria. </w:t>
            </w:r>
          </w:p>
          <w:p w14:paraId="736B3DB1" w14:textId="77777777" w:rsidR="00592B4A" w:rsidRPr="006F059E" w:rsidRDefault="00592B4A" w:rsidP="005B0C22">
            <w:pPr>
              <w:pStyle w:val="Heading1"/>
              <w:rPr>
                <w:rFonts w:ascii="Calibri" w:hAnsi="Calibri" w:cs="Tahoma"/>
                <w:b w:val="0"/>
                <w:bCs w:val="0"/>
                <w:sz w:val="20"/>
                <w:szCs w:val="20"/>
              </w:rPr>
            </w:pPr>
            <w:r w:rsidRPr="006F059E">
              <w:rPr>
                <w:rFonts w:ascii="Calibri" w:hAnsi="Calibri" w:cs="Tahoma"/>
                <w:b w:val="0"/>
                <w:bCs w:val="0"/>
                <w:sz w:val="20"/>
                <w:szCs w:val="20"/>
              </w:rPr>
              <w:t xml:space="preserve">Defender a necessidade da intervenção proposta, evidenciando os benefícios a serem alcançados pelo público- alvo (pessoa idosa), pela comunidade e pelo território a ser atendido, bem como os resultados e impactos a serem obtidos com a realização do projeto. </w:t>
            </w:r>
          </w:p>
          <w:p w14:paraId="742AA935" w14:textId="77777777" w:rsidR="00592B4A" w:rsidRPr="006F059E" w:rsidRDefault="00592B4A" w:rsidP="00CE7970">
            <w:pPr>
              <w:rPr>
                <w:rFonts w:ascii="Calibri" w:hAnsi="Calibri" w:cs="Verdana"/>
                <w:b/>
                <w:bCs/>
                <w:sz w:val="20"/>
                <w:szCs w:val="20"/>
              </w:rPr>
            </w:pPr>
          </w:p>
          <w:p w14:paraId="23AA447A" w14:textId="77777777" w:rsidR="00592B4A" w:rsidRPr="006F059E" w:rsidRDefault="00592B4A" w:rsidP="005B0C22">
            <w:pPr>
              <w:tabs>
                <w:tab w:val="left" w:pos="284"/>
                <w:tab w:val="left" w:pos="320"/>
                <w:tab w:val="left" w:pos="720"/>
                <w:tab w:val="left" w:pos="851"/>
              </w:tabs>
              <w:suppressAutoHyphens/>
              <w:snapToGrid w:val="0"/>
              <w:textAlignment w:val="baseline"/>
              <w:rPr>
                <w:rFonts w:ascii="Calibri" w:hAnsi="Calibri" w:cs="Verdana"/>
                <w:sz w:val="20"/>
                <w:szCs w:val="20"/>
              </w:rPr>
            </w:pPr>
          </w:p>
        </w:tc>
      </w:tr>
      <w:tr w:rsidR="00592B4A" w:rsidRPr="006F059E" w14:paraId="31368D1D" w14:textId="77777777">
        <w:trPr>
          <w:jc w:val="center"/>
        </w:trPr>
        <w:tc>
          <w:tcPr>
            <w:tcW w:w="8873" w:type="dxa"/>
            <w:gridSpan w:val="9"/>
            <w:tcMar>
              <w:left w:w="23" w:type="dxa"/>
            </w:tcMar>
          </w:tcPr>
          <w:p w14:paraId="00B169DA" w14:textId="77777777" w:rsidR="00592B4A" w:rsidRPr="006F059E" w:rsidRDefault="00592B4A" w:rsidP="00113304">
            <w:pPr>
              <w:keepNext/>
              <w:widowControl w:val="0"/>
              <w:numPr>
                <w:ilvl w:val="3"/>
                <w:numId w:val="30"/>
              </w:numPr>
              <w:tabs>
                <w:tab w:val="clear" w:pos="3022"/>
                <w:tab w:val="left" w:pos="0"/>
                <w:tab w:val="left" w:pos="129"/>
                <w:tab w:val="left" w:pos="320"/>
              </w:tabs>
              <w:suppressAutoHyphens/>
              <w:snapToGrid w:val="0"/>
              <w:spacing w:before="120" w:after="120"/>
              <w:ind w:hanging="3022"/>
              <w:jc w:val="both"/>
              <w:textAlignment w:val="baseline"/>
              <w:outlineLvl w:val="2"/>
              <w:rPr>
                <w:rFonts w:ascii="Calibri" w:hAnsi="Calibri" w:cs="Verdana"/>
                <w:sz w:val="20"/>
                <w:szCs w:val="20"/>
              </w:rPr>
            </w:pPr>
            <w:r w:rsidRPr="006F059E">
              <w:rPr>
                <w:rFonts w:ascii="Calibri" w:hAnsi="Calibri" w:cs="Tahoma"/>
                <w:b/>
                <w:bCs/>
                <w:sz w:val="20"/>
                <w:szCs w:val="20"/>
                <w:highlight w:val="lightGray"/>
              </w:rPr>
              <w:t>CAPACIDADE TÉCNICA E OPERACIONAL</w:t>
            </w:r>
            <w:r w:rsidRPr="006F059E">
              <w:rPr>
                <w:rFonts w:ascii="Calibri" w:hAnsi="Calibri" w:cs="Tahoma"/>
                <w:b/>
                <w:bCs/>
                <w:sz w:val="20"/>
                <w:szCs w:val="20"/>
              </w:rPr>
              <w:t xml:space="preserve"> </w:t>
            </w:r>
          </w:p>
        </w:tc>
      </w:tr>
      <w:tr w:rsidR="00592B4A" w:rsidRPr="006F059E" w14:paraId="67220E4F" w14:textId="77777777">
        <w:trPr>
          <w:jc w:val="center"/>
        </w:trPr>
        <w:tc>
          <w:tcPr>
            <w:tcW w:w="8873" w:type="dxa"/>
            <w:gridSpan w:val="9"/>
            <w:tcMar>
              <w:left w:w="23" w:type="dxa"/>
            </w:tcMar>
          </w:tcPr>
          <w:p w14:paraId="14D05EDE" w14:textId="77777777" w:rsidR="00592B4A" w:rsidRPr="006F059E" w:rsidRDefault="00592B4A" w:rsidP="00113304">
            <w:pPr>
              <w:rPr>
                <w:rFonts w:ascii="Calibri" w:hAnsi="Calibri" w:cs="Tahoma"/>
                <w:b/>
                <w:bCs/>
                <w:sz w:val="20"/>
                <w:szCs w:val="20"/>
              </w:rPr>
            </w:pPr>
          </w:p>
          <w:p w14:paraId="18D414A6" w14:textId="77777777" w:rsidR="00592B4A" w:rsidRPr="006F059E" w:rsidRDefault="00592B4A" w:rsidP="00113304">
            <w:pPr>
              <w:rPr>
                <w:rFonts w:ascii="Calibri" w:hAnsi="Calibri" w:cs="Tahoma"/>
                <w:sz w:val="20"/>
                <w:szCs w:val="20"/>
              </w:rPr>
            </w:pPr>
            <w:r w:rsidRPr="006F059E">
              <w:rPr>
                <w:rFonts w:ascii="Calibri" w:hAnsi="Calibri" w:cs="Tahoma"/>
                <w:sz w:val="20"/>
                <w:szCs w:val="20"/>
              </w:rPr>
              <w:t>Descrever os recursos materiais e os espaços existentes na proponente.</w:t>
            </w:r>
          </w:p>
          <w:p w14:paraId="1B28E3A9" w14:textId="77777777" w:rsidR="00592B4A" w:rsidRPr="006F059E" w:rsidRDefault="00592B4A" w:rsidP="00113304">
            <w:pPr>
              <w:rPr>
                <w:rFonts w:ascii="Calibri" w:hAnsi="Calibri" w:cs="Tahoma"/>
                <w:sz w:val="20"/>
                <w:szCs w:val="20"/>
              </w:rPr>
            </w:pPr>
          </w:p>
          <w:p w14:paraId="0AB280D5" w14:textId="77777777" w:rsidR="00592B4A" w:rsidRPr="006F059E" w:rsidRDefault="00592B4A" w:rsidP="00AE452E">
            <w:pPr>
              <w:rPr>
                <w:rFonts w:ascii="Calibri" w:hAnsi="Calibri" w:cs="Tahoma"/>
                <w:sz w:val="20"/>
                <w:szCs w:val="20"/>
              </w:rPr>
            </w:pPr>
            <w:r w:rsidRPr="006F059E">
              <w:rPr>
                <w:rFonts w:ascii="Calibri" w:hAnsi="Calibri" w:cs="Tahoma"/>
                <w:sz w:val="20"/>
                <w:szCs w:val="20"/>
              </w:rPr>
              <w:t>Esclarecer se tem espaços e equipamentos para o desenvolvimento das atividades propostas. (  ) Sim    ( ) Não*. Para NÃO, discorra onde e como a utilização será viabilizada. Aqui, novamente, especificar se pretende realizar as atividades em espaços públicos da cidade, apontando exatamente qual (s) será (</w:t>
            </w:r>
            <w:proofErr w:type="spellStart"/>
            <w:r w:rsidRPr="006F059E">
              <w:rPr>
                <w:rFonts w:ascii="Calibri" w:hAnsi="Calibri" w:cs="Tahoma"/>
                <w:sz w:val="20"/>
                <w:szCs w:val="20"/>
              </w:rPr>
              <w:t>ão</w:t>
            </w:r>
            <w:proofErr w:type="spellEnd"/>
            <w:r w:rsidRPr="006F059E">
              <w:rPr>
                <w:rFonts w:ascii="Calibri" w:hAnsi="Calibri" w:cs="Tahoma"/>
                <w:sz w:val="20"/>
                <w:szCs w:val="20"/>
              </w:rPr>
              <w:t xml:space="preserve">).   </w:t>
            </w:r>
          </w:p>
          <w:p w14:paraId="7D053092" w14:textId="77777777" w:rsidR="00592B4A" w:rsidRPr="006F059E" w:rsidRDefault="00592B4A" w:rsidP="00113304">
            <w:pPr>
              <w:rPr>
                <w:rFonts w:ascii="Calibri" w:hAnsi="Calibri" w:cs="Tahoma"/>
                <w:sz w:val="20"/>
                <w:szCs w:val="20"/>
              </w:rPr>
            </w:pPr>
          </w:p>
          <w:p w14:paraId="4B255AA5" w14:textId="77777777" w:rsidR="00592B4A" w:rsidRPr="006F059E" w:rsidRDefault="00592B4A" w:rsidP="00113304">
            <w:pPr>
              <w:rPr>
                <w:rFonts w:ascii="Calibri" w:hAnsi="Calibri" w:cs="Tahoma"/>
                <w:sz w:val="20"/>
                <w:szCs w:val="20"/>
              </w:rPr>
            </w:pPr>
            <w:r w:rsidRPr="006F059E">
              <w:rPr>
                <w:rFonts w:ascii="Calibri" w:hAnsi="Calibri" w:cs="Tahoma"/>
                <w:b/>
                <w:bCs/>
                <w:sz w:val="20"/>
                <w:szCs w:val="20"/>
              </w:rPr>
              <w:t xml:space="preserve">Listar os equipamentos específicos e materiais imobilizados </w:t>
            </w:r>
            <w:r w:rsidRPr="006F059E">
              <w:rPr>
                <w:rFonts w:ascii="Calibri" w:hAnsi="Calibri" w:cs="Tahoma"/>
                <w:sz w:val="20"/>
                <w:szCs w:val="20"/>
              </w:rPr>
              <w:t xml:space="preserve">necessários para o projeto proposto, guardando o devido nexo com o objeto da proposta. Sugerir destinação dos equipamentos ao final do projeto, se aprovada a proposta.  </w:t>
            </w:r>
          </w:p>
          <w:p w14:paraId="73134913" w14:textId="77777777" w:rsidR="00592B4A" w:rsidRPr="006F059E" w:rsidRDefault="00592B4A" w:rsidP="00113304">
            <w:pPr>
              <w:pStyle w:val="Heading1"/>
              <w:rPr>
                <w:rFonts w:ascii="Calibri" w:hAnsi="Calibri" w:cs="Tahoma"/>
                <w:b w:val="0"/>
                <w:bCs w:val="0"/>
                <w:sz w:val="20"/>
                <w:szCs w:val="20"/>
              </w:rPr>
            </w:pPr>
            <w:r w:rsidRPr="006F059E">
              <w:rPr>
                <w:rFonts w:ascii="Calibri" w:hAnsi="Calibri" w:cs="Tahoma"/>
                <w:sz w:val="20"/>
                <w:szCs w:val="20"/>
              </w:rPr>
              <w:t xml:space="preserve">Listar os materiais de consumo </w:t>
            </w:r>
            <w:r w:rsidRPr="006F059E">
              <w:rPr>
                <w:rFonts w:ascii="Calibri" w:hAnsi="Calibri" w:cs="Tahoma"/>
                <w:b w:val="0"/>
                <w:bCs w:val="0"/>
                <w:sz w:val="20"/>
                <w:szCs w:val="20"/>
              </w:rPr>
              <w:t>necessários para o projeto proposto, guardando o devido nexo com o objeto da proposta.</w:t>
            </w:r>
          </w:p>
          <w:p w14:paraId="45E755A3" w14:textId="77777777" w:rsidR="00592B4A" w:rsidRPr="006F059E" w:rsidRDefault="00592B4A" w:rsidP="00113304">
            <w:pPr>
              <w:rPr>
                <w:rFonts w:ascii="Calibri" w:hAnsi="Calibri" w:cs="Tahoma"/>
                <w:b/>
                <w:bCs/>
                <w:sz w:val="20"/>
                <w:szCs w:val="20"/>
              </w:rPr>
            </w:pPr>
          </w:p>
          <w:p w14:paraId="56CD323E" w14:textId="77777777" w:rsidR="00592B4A" w:rsidRPr="006F059E" w:rsidRDefault="00592B4A" w:rsidP="00113304">
            <w:pPr>
              <w:rPr>
                <w:rFonts w:ascii="Calibri" w:hAnsi="Calibri" w:cs="Tahoma"/>
                <w:sz w:val="20"/>
                <w:szCs w:val="20"/>
              </w:rPr>
            </w:pPr>
            <w:r w:rsidRPr="006F059E">
              <w:rPr>
                <w:rFonts w:ascii="Calibri" w:hAnsi="Calibri" w:cs="Tahoma"/>
                <w:b/>
                <w:bCs/>
                <w:sz w:val="20"/>
                <w:szCs w:val="20"/>
              </w:rPr>
              <w:t xml:space="preserve">Especificar os espaços (salas próprias, áreas públicas por exemplo) para </w:t>
            </w:r>
            <w:r w:rsidRPr="006F059E">
              <w:rPr>
                <w:rFonts w:ascii="Calibri" w:hAnsi="Calibri" w:cs="Tahoma"/>
                <w:sz w:val="20"/>
                <w:szCs w:val="20"/>
              </w:rPr>
              <w:t>as ações propostas (listar quantidade e local), guardando o devido nexo com o objeto da proposta.</w:t>
            </w:r>
          </w:p>
          <w:p w14:paraId="190D612C" w14:textId="77777777" w:rsidR="00592B4A" w:rsidRPr="006F059E" w:rsidRDefault="00592B4A" w:rsidP="00113304">
            <w:pPr>
              <w:rPr>
                <w:rFonts w:ascii="Calibri" w:hAnsi="Calibri" w:cs="Tahoma"/>
                <w:sz w:val="20"/>
                <w:szCs w:val="20"/>
              </w:rPr>
            </w:pPr>
          </w:p>
          <w:p w14:paraId="315596FF" w14:textId="77777777" w:rsidR="00592B4A" w:rsidRPr="006F059E" w:rsidRDefault="00592B4A" w:rsidP="00113304">
            <w:pPr>
              <w:ind w:left="360"/>
              <w:rPr>
                <w:rFonts w:ascii="Calibri" w:hAnsi="Calibri" w:cs="Tahoma"/>
                <w:b/>
                <w:bCs/>
                <w:sz w:val="20"/>
                <w:szCs w:val="20"/>
              </w:rPr>
            </w:pPr>
          </w:p>
          <w:p w14:paraId="3B8E8F73" w14:textId="77777777" w:rsidR="00592B4A" w:rsidRPr="006F059E" w:rsidRDefault="00592B4A" w:rsidP="0072657A">
            <w:pPr>
              <w:rPr>
                <w:rFonts w:ascii="Calibri" w:hAnsi="Calibri" w:cs="Verdana"/>
                <w:b/>
                <w:bCs/>
                <w:sz w:val="20"/>
                <w:szCs w:val="20"/>
              </w:rPr>
            </w:pPr>
          </w:p>
        </w:tc>
      </w:tr>
    </w:tbl>
    <w:p w14:paraId="208BDD3E" w14:textId="77777777" w:rsidR="00592B4A" w:rsidRPr="006F059E" w:rsidRDefault="00592B4A" w:rsidP="00A20F49">
      <w:pPr>
        <w:rPr>
          <w:rFonts w:ascii="Calibri" w:hAnsi="Calibri" w:cs="Verdana"/>
          <w:b/>
          <w:bCs/>
          <w:sz w:val="20"/>
          <w:szCs w:val="20"/>
        </w:rPr>
      </w:pPr>
    </w:p>
    <w:p w14:paraId="30B3669F" w14:textId="77777777" w:rsidR="00592B4A" w:rsidRPr="006F059E" w:rsidRDefault="00592B4A" w:rsidP="00A20F49">
      <w:pPr>
        <w:rPr>
          <w:rFonts w:ascii="Calibri" w:hAnsi="Calibri" w:cs="Verdana"/>
          <w:b/>
          <w:bCs/>
          <w:sz w:val="20"/>
          <w:szCs w:val="20"/>
        </w:rPr>
      </w:pPr>
    </w:p>
    <w:p w14:paraId="6D74A618" w14:textId="77777777" w:rsidR="00592B4A" w:rsidRPr="006F059E" w:rsidRDefault="00592B4A" w:rsidP="00A20F49">
      <w:pPr>
        <w:rPr>
          <w:rFonts w:ascii="Calibri" w:hAnsi="Calibri" w:cs="Verdana"/>
          <w:b/>
          <w:bCs/>
          <w:sz w:val="20"/>
          <w:szCs w:val="20"/>
        </w:rPr>
        <w:sectPr w:rsidR="00592B4A" w:rsidRPr="006F059E" w:rsidSect="006F059E">
          <w:headerReference w:type="default" r:id="rId8"/>
          <w:footerReference w:type="default" r:id="rId9"/>
          <w:pgSz w:w="11906" w:h="16838"/>
          <w:pgMar w:top="1266" w:right="1701" w:bottom="851" w:left="1701" w:header="709" w:footer="709" w:gutter="0"/>
          <w:cols w:space="708"/>
          <w:docGrid w:linePitch="360"/>
        </w:sectPr>
      </w:pPr>
    </w:p>
    <w:tbl>
      <w:tblPr>
        <w:tblpPr w:leftFromText="141" w:rightFromText="141" w:vertAnchor="text" w:horzAnchor="margin" w:tblpY="-665"/>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2089"/>
        <w:gridCol w:w="2217"/>
        <w:gridCol w:w="2668"/>
        <w:gridCol w:w="2459"/>
        <w:gridCol w:w="2400"/>
      </w:tblGrid>
      <w:tr w:rsidR="00592B4A" w:rsidRPr="006F059E" w14:paraId="4DF1D43E" w14:textId="77777777">
        <w:trPr>
          <w:trHeight w:val="510"/>
        </w:trPr>
        <w:tc>
          <w:tcPr>
            <w:tcW w:w="14220" w:type="dxa"/>
            <w:gridSpan w:val="6"/>
            <w:shd w:val="clear" w:color="auto" w:fill="D9D9D9"/>
            <w:vAlign w:val="center"/>
          </w:tcPr>
          <w:p w14:paraId="2F14D9BC" w14:textId="77777777" w:rsidR="00592B4A" w:rsidRPr="006F059E" w:rsidRDefault="00592B4A" w:rsidP="00911183">
            <w:pPr>
              <w:numPr>
                <w:ilvl w:val="3"/>
                <w:numId w:val="30"/>
              </w:numPr>
              <w:spacing w:after="200" w:line="276" w:lineRule="auto"/>
              <w:ind w:left="567"/>
              <w:jc w:val="both"/>
              <w:textAlignment w:val="baseline"/>
              <w:rPr>
                <w:rFonts w:ascii="Calibri" w:hAnsi="Calibri" w:cs="Verdana"/>
                <w:b/>
                <w:bCs/>
                <w:sz w:val="20"/>
                <w:szCs w:val="20"/>
              </w:rPr>
            </w:pPr>
            <w:r w:rsidRPr="006F059E">
              <w:rPr>
                <w:rFonts w:ascii="Calibri" w:hAnsi="Calibri" w:cs="Verdana"/>
                <w:b/>
                <w:bCs/>
                <w:sz w:val="20"/>
                <w:szCs w:val="20"/>
              </w:rPr>
              <w:lastRenderedPageBreak/>
              <w:t>FORMA DE EXECUÇÃO</w:t>
            </w:r>
          </w:p>
        </w:tc>
      </w:tr>
      <w:tr w:rsidR="00592B4A" w:rsidRPr="006F059E" w14:paraId="3D87C4B6" w14:textId="77777777">
        <w:trPr>
          <w:trHeight w:val="4436"/>
        </w:trPr>
        <w:tc>
          <w:tcPr>
            <w:tcW w:w="2387" w:type="dxa"/>
            <w:vAlign w:val="center"/>
          </w:tcPr>
          <w:p w14:paraId="51682B49" w14:textId="77777777" w:rsidR="00592B4A" w:rsidRPr="006F059E" w:rsidRDefault="00592B4A" w:rsidP="00CE7970">
            <w:pPr>
              <w:jc w:val="center"/>
              <w:rPr>
                <w:rFonts w:ascii="Calibri" w:hAnsi="Calibri" w:cs="Tahoma"/>
                <w:b/>
                <w:bCs/>
                <w:sz w:val="20"/>
                <w:szCs w:val="20"/>
              </w:rPr>
            </w:pPr>
            <w:r w:rsidRPr="006F059E">
              <w:rPr>
                <w:rFonts w:ascii="Calibri" w:hAnsi="Calibri" w:cs="Tahoma"/>
                <w:b/>
                <w:bCs/>
                <w:sz w:val="20"/>
                <w:szCs w:val="20"/>
              </w:rPr>
              <w:t>Metas</w:t>
            </w:r>
          </w:p>
          <w:p w14:paraId="2451646A" w14:textId="77777777" w:rsidR="00592B4A" w:rsidRPr="006F059E" w:rsidRDefault="00592B4A" w:rsidP="00CE7970">
            <w:pPr>
              <w:jc w:val="center"/>
              <w:rPr>
                <w:rFonts w:ascii="Calibri" w:hAnsi="Calibri" w:cs="Tahoma"/>
                <w:b/>
                <w:bCs/>
                <w:sz w:val="20"/>
                <w:szCs w:val="20"/>
              </w:rPr>
            </w:pPr>
            <w:r w:rsidRPr="006F059E">
              <w:rPr>
                <w:rFonts w:ascii="Calibri" w:hAnsi="Calibri" w:cs="Tahoma"/>
                <w:sz w:val="20"/>
                <w:szCs w:val="20"/>
              </w:rPr>
              <w:t>Macro ações a serem realizadas. Devem ser quantificáveis, verificáveis e com prazo definido.</w:t>
            </w:r>
          </w:p>
        </w:tc>
        <w:tc>
          <w:tcPr>
            <w:tcW w:w="2089" w:type="dxa"/>
            <w:vAlign w:val="center"/>
          </w:tcPr>
          <w:p w14:paraId="618608A1" w14:textId="77777777" w:rsidR="00592B4A" w:rsidRPr="006F059E" w:rsidRDefault="00592B4A" w:rsidP="00CE7970">
            <w:pPr>
              <w:jc w:val="center"/>
              <w:rPr>
                <w:rFonts w:ascii="Calibri" w:hAnsi="Calibri" w:cs="Tahoma"/>
                <w:b/>
                <w:bCs/>
                <w:sz w:val="20"/>
                <w:szCs w:val="20"/>
              </w:rPr>
            </w:pPr>
            <w:r w:rsidRPr="006F059E">
              <w:rPr>
                <w:rFonts w:ascii="Calibri" w:hAnsi="Calibri" w:cs="Tahoma"/>
                <w:b/>
                <w:bCs/>
                <w:sz w:val="20"/>
                <w:szCs w:val="20"/>
              </w:rPr>
              <w:t>Ações</w:t>
            </w:r>
          </w:p>
          <w:p w14:paraId="6E05E552" w14:textId="77777777" w:rsidR="00592B4A" w:rsidRPr="006F059E" w:rsidRDefault="00592B4A" w:rsidP="00CE7970">
            <w:pPr>
              <w:jc w:val="center"/>
              <w:rPr>
                <w:rFonts w:ascii="Calibri" w:hAnsi="Calibri" w:cs="Tahoma"/>
                <w:b/>
                <w:bCs/>
                <w:sz w:val="20"/>
                <w:szCs w:val="20"/>
              </w:rPr>
            </w:pPr>
            <w:r w:rsidRPr="006F059E">
              <w:rPr>
                <w:rFonts w:ascii="Calibri" w:hAnsi="Calibri" w:cs="Tahoma"/>
                <w:sz w:val="20"/>
                <w:szCs w:val="20"/>
              </w:rPr>
              <w:t>Operações concretas a serem realizadas para o atingimento da meta. Uma mesma meta pode exigir a realização de mais de uma ação.</w:t>
            </w:r>
          </w:p>
        </w:tc>
        <w:tc>
          <w:tcPr>
            <w:tcW w:w="2217" w:type="dxa"/>
            <w:vAlign w:val="center"/>
          </w:tcPr>
          <w:p w14:paraId="733B7D03" w14:textId="77777777" w:rsidR="00592B4A" w:rsidRPr="006F059E" w:rsidRDefault="00592B4A" w:rsidP="00CE7970">
            <w:pPr>
              <w:jc w:val="center"/>
              <w:rPr>
                <w:rFonts w:ascii="Calibri" w:hAnsi="Calibri" w:cs="Tahoma"/>
                <w:b/>
                <w:bCs/>
                <w:sz w:val="20"/>
                <w:szCs w:val="20"/>
              </w:rPr>
            </w:pPr>
            <w:r w:rsidRPr="006F059E">
              <w:rPr>
                <w:rFonts w:ascii="Calibri" w:hAnsi="Calibri" w:cs="Tahoma"/>
                <w:b/>
                <w:bCs/>
                <w:sz w:val="20"/>
                <w:szCs w:val="20"/>
              </w:rPr>
              <w:t>Início e Término</w:t>
            </w:r>
          </w:p>
          <w:p w14:paraId="4C37D09A" w14:textId="77777777" w:rsidR="00592B4A" w:rsidRPr="006F059E" w:rsidRDefault="00592B4A" w:rsidP="00CE7970">
            <w:pPr>
              <w:jc w:val="center"/>
              <w:rPr>
                <w:rFonts w:ascii="Calibri" w:hAnsi="Calibri" w:cs="Tahoma"/>
                <w:sz w:val="20"/>
                <w:szCs w:val="20"/>
              </w:rPr>
            </w:pPr>
            <w:r w:rsidRPr="006F059E">
              <w:rPr>
                <w:rFonts w:ascii="Calibri" w:hAnsi="Calibri" w:cs="Tahoma"/>
                <w:sz w:val="20"/>
                <w:szCs w:val="20"/>
              </w:rPr>
              <w:t>Descrever a data de inicio e termino de cada uma das metas a serem realizadas.</w:t>
            </w:r>
          </w:p>
        </w:tc>
        <w:tc>
          <w:tcPr>
            <w:tcW w:w="2668" w:type="dxa"/>
            <w:vAlign w:val="center"/>
          </w:tcPr>
          <w:p w14:paraId="144A8F2C" w14:textId="77777777" w:rsidR="00592B4A" w:rsidRPr="006F059E" w:rsidRDefault="00592B4A" w:rsidP="00CE7970">
            <w:pPr>
              <w:jc w:val="center"/>
              <w:rPr>
                <w:rFonts w:ascii="Calibri" w:hAnsi="Calibri" w:cs="Tahoma"/>
                <w:b/>
                <w:bCs/>
                <w:sz w:val="20"/>
                <w:szCs w:val="20"/>
              </w:rPr>
            </w:pPr>
            <w:r w:rsidRPr="006F059E">
              <w:rPr>
                <w:rFonts w:ascii="Calibri" w:hAnsi="Calibri" w:cs="Tahoma"/>
                <w:b/>
                <w:bCs/>
                <w:sz w:val="20"/>
                <w:szCs w:val="20"/>
              </w:rPr>
              <w:t>Indicadores</w:t>
            </w:r>
          </w:p>
          <w:p w14:paraId="0B633BB1" w14:textId="77777777" w:rsidR="00592B4A" w:rsidRPr="006F059E" w:rsidRDefault="00592B4A" w:rsidP="00CE7970">
            <w:pPr>
              <w:jc w:val="center"/>
              <w:rPr>
                <w:rFonts w:ascii="Calibri" w:hAnsi="Calibri" w:cs="Tahoma"/>
                <w:b/>
                <w:bCs/>
                <w:sz w:val="20"/>
                <w:szCs w:val="20"/>
              </w:rPr>
            </w:pPr>
            <w:r w:rsidRPr="006F059E">
              <w:rPr>
                <w:rFonts w:ascii="Calibri" w:hAnsi="Calibri" w:cs="Tahoma"/>
                <w:sz w:val="20"/>
                <w:szCs w:val="20"/>
              </w:rPr>
              <w:t>Unidade de medida do alcance de uma meta. É a forma de aferição do cumprimento ou não da meta. Deve ser passível de verificação.</w:t>
            </w:r>
          </w:p>
        </w:tc>
        <w:tc>
          <w:tcPr>
            <w:tcW w:w="2459" w:type="dxa"/>
            <w:vAlign w:val="center"/>
          </w:tcPr>
          <w:p w14:paraId="78F5AB52" w14:textId="77777777" w:rsidR="00592B4A" w:rsidRPr="006F059E" w:rsidRDefault="00592B4A" w:rsidP="00CE7970">
            <w:pPr>
              <w:jc w:val="center"/>
              <w:rPr>
                <w:rFonts w:ascii="Calibri" w:hAnsi="Calibri" w:cs="Tahoma"/>
                <w:b/>
                <w:bCs/>
                <w:sz w:val="20"/>
                <w:szCs w:val="20"/>
              </w:rPr>
            </w:pPr>
            <w:r w:rsidRPr="006F059E">
              <w:rPr>
                <w:rFonts w:ascii="Calibri" w:hAnsi="Calibri" w:cs="Tahoma"/>
                <w:b/>
                <w:bCs/>
                <w:sz w:val="20"/>
                <w:szCs w:val="20"/>
              </w:rPr>
              <w:t>Documentos para verificação</w:t>
            </w:r>
          </w:p>
          <w:p w14:paraId="03BA6792" w14:textId="77777777" w:rsidR="00592B4A" w:rsidRPr="006F059E" w:rsidRDefault="00592B4A" w:rsidP="00CE7970">
            <w:pPr>
              <w:jc w:val="center"/>
              <w:rPr>
                <w:rFonts w:ascii="Calibri" w:hAnsi="Calibri" w:cs="Tahoma"/>
                <w:b/>
                <w:bCs/>
                <w:sz w:val="20"/>
                <w:szCs w:val="20"/>
              </w:rPr>
            </w:pPr>
            <w:r w:rsidRPr="006F059E">
              <w:rPr>
                <w:rFonts w:ascii="Calibri" w:hAnsi="Calibri" w:cs="Tahoma"/>
                <w:sz w:val="20"/>
                <w:szCs w:val="20"/>
              </w:rPr>
              <w:t>Documentos que contém os elementos para verificação dos indicadores. É o instrumental no qual o indicador pode ser analisado. Ex. fotografias, Lista de presença, planilha, banco de dados, certificados etc.</w:t>
            </w:r>
          </w:p>
        </w:tc>
        <w:tc>
          <w:tcPr>
            <w:tcW w:w="2400" w:type="dxa"/>
            <w:vAlign w:val="center"/>
          </w:tcPr>
          <w:p w14:paraId="21240C68" w14:textId="77777777" w:rsidR="00592B4A" w:rsidRPr="006F059E" w:rsidRDefault="00592B4A" w:rsidP="00CE7970">
            <w:pPr>
              <w:jc w:val="center"/>
              <w:rPr>
                <w:rFonts w:ascii="Calibri" w:hAnsi="Calibri" w:cs="Tahoma"/>
                <w:b/>
                <w:bCs/>
                <w:sz w:val="20"/>
                <w:szCs w:val="20"/>
              </w:rPr>
            </w:pPr>
            <w:r w:rsidRPr="006F059E">
              <w:rPr>
                <w:rFonts w:ascii="Calibri" w:hAnsi="Calibri" w:cs="Tahoma"/>
                <w:b/>
                <w:bCs/>
                <w:sz w:val="20"/>
                <w:szCs w:val="20"/>
              </w:rPr>
              <w:t>Período de verificação</w:t>
            </w:r>
          </w:p>
          <w:p w14:paraId="7EFCA661" w14:textId="77777777" w:rsidR="00592B4A" w:rsidRPr="006F059E" w:rsidRDefault="00592B4A" w:rsidP="00CE7970">
            <w:pPr>
              <w:jc w:val="center"/>
              <w:rPr>
                <w:rFonts w:ascii="Calibri" w:hAnsi="Calibri" w:cs="Tahoma"/>
                <w:b/>
                <w:bCs/>
                <w:sz w:val="20"/>
                <w:szCs w:val="20"/>
              </w:rPr>
            </w:pPr>
            <w:r w:rsidRPr="006F059E">
              <w:rPr>
                <w:rFonts w:ascii="Calibri" w:hAnsi="Calibri" w:cs="Tahoma"/>
                <w:sz w:val="20"/>
                <w:szCs w:val="20"/>
              </w:rPr>
              <w:t>Prazo em que a meta deverá ser atingida.</w:t>
            </w:r>
          </w:p>
        </w:tc>
      </w:tr>
      <w:tr w:rsidR="00592B4A" w:rsidRPr="006F059E" w14:paraId="50D69A0E" w14:textId="77777777">
        <w:trPr>
          <w:trHeight w:val="855"/>
        </w:trPr>
        <w:tc>
          <w:tcPr>
            <w:tcW w:w="2387" w:type="dxa"/>
            <w:vAlign w:val="center"/>
          </w:tcPr>
          <w:p w14:paraId="1C923C22" w14:textId="77777777" w:rsidR="00592B4A" w:rsidRPr="006F059E" w:rsidRDefault="00592B4A" w:rsidP="00CE7970">
            <w:pPr>
              <w:jc w:val="center"/>
              <w:rPr>
                <w:rFonts w:ascii="Calibri" w:hAnsi="Calibri" w:cs="Tahoma"/>
                <w:b/>
                <w:bCs/>
                <w:sz w:val="20"/>
                <w:szCs w:val="20"/>
              </w:rPr>
            </w:pPr>
          </w:p>
        </w:tc>
        <w:tc>
          <w:tcPr>
            <w:tcW w:w="2089" w:type="dxa"/>
            <w:vAlign w:val="center"/>
          </w:tcPr>
          <w:p w14:paraId="311998CD" w14:textId="77777777" w:rsidR="00592B4A" w:rsidRPr="006F059E" w:rsidRDefault="00592B4A" w:rsidP="00CE7970">
            <w:pPr>
              <w:jc w:val="center"/>
              <w:rPr>
                <w:rFonts w:ascii="Calibri" w:hAnsi="Calibri" w:cs="Tahoma"/>
                <w:b/>
                <w:bCs/>
                <w:sz w:val="20"/>
                <w:szCs w:val="20"/>
              </w:rPr>
            </w:pPr>
          </w:p>
        </w:tc>
        <w:tc>
          <w:tcPr>
            <w:tcW w:w="2217" w:type="dxa"/>
          </w:tcPr>
          <w:p w14:paraId="3E07D002" w14:textId="77777777" w:rsidR="00592B4A" w:rsidRPr="006F059E" w:rsidRDefault="00592B4A" w:rsidP="00CE7970">
            <w:pPr>
              <w:jc w:val="center"/>
              <w:rPr>
                <w:rFonts w:ascii="Calibri" w:hAnsi="Calibri" w:cs="Tahoma"/>
                <w:b/>
                <w:bCs/>
                <w:sz w:val="20"/>
                <w:szCs w:val="20"/>
              </w:rPr>
            </w:pPr>
          </w:p>
        </w:tc>
        <w:tc>
          <w:tcPr>
            <w:tcW w:w="2668" w:type="dxa"/>
            <w:vAlign w:val="center"/>
          </w:tcPr>
          <w:p w14:paraId="4CC3A6E8" w14:textId="77777777" w:rsidR="00592B4A" w:rsidRPr="006F059E" w:rsidRDefault="00592B4A" w:rsidP="00CE7970">
            <w:pPr>
              <w:jc w:val="center"/>
              <w:rPr>
                <w:rFonts w:ascii="Calibri" w:hAnsi="Calibri" w:cs="Tahoma"/>
                <w:b/>
                <w:bCs/>
                <w:sz w:val="20"/>
                <w:szCs w:val="20"/>
              </w:rPr>
            </w:pPr>
          </w:p>
        </w:tc>
        <w:tc>
          <w:tcPr>
            <w:tcW w:w="2459" w:type="dxa"/>
            <w:vAlign w:val="center"/>
          </w:tcPr>
          <w:p w14:paraId="08E6E561" w14:textId="77777777" w:rsidR="00592B4A" w:rsidRPr="006F059E" w:rsidRDefault="00592B4A" w:rsidP="00CE7970">
            <w:pPr>
              <w:jc w:val="center"/>
              <w:rPr>
                <w:rFonts w:ascii="Calibri" w:hAnsi="Calibri" w:cs="Tahoma"/>
                <w:b/>
                <w:bCs/>
                <w:sz w:val="20"/>
                <w:szCs w:val="20"/>
              </w:rPr>
            </w:pPr>
          </w:p>
        </w:tc>
        <w:tc>
          <w:tcPr>
            <w:tcW w:w="2400" w:type="dxa"/>
            <w:vAlign w:val="center"/>
          </w:tcPr>
          <w:p w14:paraId="1CFA7E93" w14:textId="77777777" w:rsidR="00592B4A" w:rsidRPr="006F059E" w:rsidRDefault="00592B4A" w:rsidP="00CE7970">
            <w:pPr>
              <w:jc w:val="center"/>
              <w:rPr>
                <w:rFonts w:ascii="Calibri" w:hAnsi="Calibri" w:cs="Tahoma"/>
                <w:b/>
                <w:bCs/>
                <w:sz w:val="20"/>
                <w:szCs w:val="20"/>
              </w:rPr>
            </w:pPr>
          </w:p>
        </w:tc>
      </w:tr>
      <w:tr w:rsidR="00592B4A" w:rsidRPr="006F059E" w14:paraId="2B61251A" w14:textId="77777777">
        <w:trPr>
          <w:trHeight w:val="855"/>
        </w:trPr>
        <w:tc>
          <w:tcPr>
            <w:tcW w:w="2387" w:type="dxa"/>
            <w:vAlign w:val="center"/>
          </w:tcPr>
          <w:p w14:paraId="53E0DDF5" w14:textId="77777777" w:rsidR="00592B4A" w:rsidRPr="006F059E" w:rsidRDefault="00592B4A" w:rsidP="00CE7970">
            <w:pPr>
              <w:jc w:val="center"/>
              <w:rPr>
                <w:rFonts w:ascii="Calibri" w:hAnsi="Calibri" w:cs="Verdana"/>
                <w:b/>
                <w:bCs/>
                <w:sz w:val="20"/>
                <w:szCs w:val="20"/>
              </w:rPr>
            </w:pPr>
          </w:p>
        </w:tc>
        <w:tc>
          <w:tcPr>
            <w:tcW w:w="2089" w:type="dxa"/>
            <w:vAlign w:val="center"/>
          </w:tcPr>
          <w:p w14:paraId="74AFD5CB" w14:textId="77777777" w:rsidR="00592B4A" w:rsidRPr="006F059E" w:rsidRDefault="00592B4A" w:rsidP="00CE7970">
            <w:pPr>
              <w:jc w:val="center"/>
              <w:rPr>
                <w:rFonts w:ascii="Calibri" w:hAnsi="Calibri" w:cs="Verdana"/>
                <w:b/>
                <w:bCs/>
                <w:sz w:val="20"/>
                <w:szCs w:val="20"/>
              </w:rPr>
            </w:pPr>
          </w:p>
        </w:tc>
        <w:tc>
          <w:tcPr>
            <w:tcW w:w="2217" w:type="dxa"/>
          </w:tcPr>
          <w:p w14:paraId="18A9CC20" w14:textId="77777777" w:rsidR="00592B4A" w:rsidRPr="006F059E" w:rsidRDefault="00592B4A" w:rsidP="00CE7970">
            <w:pPr>
              <w:jc w:val="center"/>
              <w:rPr>
                <w:rFonts w:ascii="Calibri" w:hAnsi="Calibri" w:cs="Verdana"/>
                <w:b/>
                <w:bCs/>
                <w:sz w:val="20"/>
                <w:szCs w:val="20"/>
              </w:rPr>
            </w:pPr>
          </w:p>
        </w:tc>
        <w:tc>
          <w:tcPr>
            <w:tcW w:w="2668" w:type="dxa"/>
            <w:vAlign w:val="center"/>
          </w:tcPr>
          <w:p w14:paraId="4508B95F" w14:textId="77777777" w:rsidR="00592B4A" w:rsidRPr="006F059E" w:rsidRDefault="00592B4A" w:rsidP="00CE7970">
            <w:pPr>
              <w:jc w:val="center"/>
              <w:rPr>
                <w:rFonts w:ascii="Calibri" w:hAnsi="Calibri" w:cs="Verdana"/>
                <w:b/>
                <w:bCs/>
                <w:sz w:val="20"/>
                <w:szCs w:val="20"/>
              </w:rPr>
            </w:pPr>
          </w:p>
        </w:tc>
        <w:tc>
          <w:tcPr>
            <w:tcW w:w="2459" w:type="dxa"/>
            <w:vAlign w:val="center"/>
          </w:tcPr>
          <w:p w14:paraId="7ABC51DE" w14:textId="77777777" w:rsidR="00592B4A" w:rsidRPr="006F059E" w:rsidRDefault="00592B4A" w:rsidP="00CE7970">
            <w:pPr>
              <w:jc w:val="center"/>
              <w:rPr>
                <w:rFonts w:ascii="Calibri" w:hAnsi="Calibri" w:cs="Verdana"/>
                <w:b/>
                <w:bCs/>
                <w:sz w:val="20"/>
                <w:szCs w:val="20"/>
              </w:rPr>
            </w:pPr>
          </w:p>
        </w:tc>
        <w:tc>
          <w:tcPr>
            <w:tcW w:w="2400" w:type="dxa"/>
            <w:vAlign w:val="center"/>
          </w:tcPr>
          <w:p w14:paraId="259DA21E" w14:textId="77777777" w:rsidR="00592B4A" w:rsidRPr="006F059E" w:rsidRDefault="00592B4A" w:rsidP="00CE7970">
            <w:pPr>
              <w:jc w:val="center"/>
              <w:rPr>
                <w:rFonts w:ascii="Calibri" w:hAnsi="Calibri" w:cs="Verdana"/>
                <w:b/>
                <w:bCs/>
                <w:sz w:val="20"/>
                <w:szCs w:val="20"/>
              </w:rPr>
            </w:pPr>
          </w:p>
        </w:tc>
      </w:tr>
      <w:tr w:rsidR="00592B4A" w:rsidRPr="006F059E" w14:paraId="1C3323CC" w14:textId="77777777">
        <w:trPr>
          <w:trHeight w:val="855"/>
        </w:trPr>
        <w:tc>
          <w:tcPr>
            <w:tcW w:w="2387" w:type="dxa"/>
            <w:vAlign w:val="center"/>
          </w:tcPr>
          <w:p w14:paraId="48D925DE" w14:textId="77777777" w:rsidR="00592B4A" w:rsidRPr="006F059E" w:rsidRDefault="00592B4A" w:rsidP="00CE7970">
            <w:pPr>
              <w:jc w:val="center"/>
              <w:rPr>
                <w:rFonts w:ascii="Calibri" w:hAnsi="Calibri" w:cs="Verdana"/>
                <w:b/>
                <w:bCs/>
                <w:sz w:val="20"/>
                <w:szCs w:val="20"/>
              </w:rPr>
            </w:pPr>
          </w:p>
        </w:tc>
        <w:tc>
          <w:tcPr>
            <w:tcW w:w="2089" w:type="dxa"/>
            <w:vAlign w:val="center"/>
          </w:tcPr>
          <w:p w14:paraId="4D8EA42B" w14:textId="77777777" w:rsidR="00592B4A" w:rsidRPr="006F059E" w:rsidRDefault="00592B4A" w:rsidP="00CE7970">
            <w:pPr>
              <w:jc w:val="center"/>
              <w:rPr>
                <w:rFonts w:ascii="Calibri" w:hAnsi="Calibri" w:cs="Verdana"/>
                <w:b/>
                <w:bCs/>
                <w:sz w:val="20"/>
                <w:szCs w:val="20"/>
              </w:rPr>
            </w:pPr>
          </w:p>
        </w:tc>
        <w:tc>
          <w:tcPr>
            <w:tcW w:w="2217" w:type="dxa"/>
          </w:tcPr>
          <w:p w14:paraId="743CDC63" w14:textId="77777777" w:rsidR="00592B4A" w:rsidRPr="006F059E" w:rsidRDefault="00592B4A" w:rsidP="00CE7970">
            <w:pPr>
              <w:jc w:val="center"/>
              <w:rPr>
                <w:rFonts w:ascii="Calibri" w:hAnsi="Calibri" w:cs="Verdana"/>
                <w:b/>
                <w:bCs/>
                <w:sz w:val="20"/>
                <w:szCs w:val="20"/>
              </w:rPr>
            </w:pPr>
          </w:p>
        </w:tc>
        <w:tc>
          <w:tcPr>
            <w:tcW w:w="2668" w:type="dxa"/>
            <w:vAlign w:val="center"/>
          </w:tcPr>
          <w:p w14:paraId="5DDFA8D7" w14:textId="77777777" w:rsidR="00592B4A" w:rsidRPr="006F059E" w:rsidRDefault="00592B4A" w:rsidP="00CE7970">
            <w:pPr>
              <w:jc w:val="center"/>
              <w:rPr>
                <w:rFonts w:ascii="Calibri" w:hAnsi="Calibri" w:cs="Verdana"/>
                <w:b/>
                <w:bCs/>
                <w:sz w:val="20"/>
                <w:szCs w:val="20"/>
              </w:rPr>
            </w:pPr>
          </w:p>
        </w:tc>
        <w:tc>
          <w:tcPr>
            <w:tcW w:w="2459" w:type="dxa"/>
            <w:vAlign w:val="center"/>
          </w:tcPr>
          <w:p w14:paraId="685D2914" w14:textId="77777777" w:rsidR="00592B4A" w:rsidRPr="006F059E" w:rsidRDefault="00592B4A" w:rsidP="00CE7970">
            <w:pPr>
              <w:jc w:val="center"/>
              <w:rPr>
                <w:rFonts w:ascii="Calibri" w:hAnsi="Calibri" w:cs="Verdana"/>
                <w:b/>
                <w:bCs/>
                <w:sz w:val="20"/>
                <w:szCs w:val="20"/>
              </w:rPr>
            </w:pPr>
          </w:p>
        </w:tc>
        <w:tc>
          <w:tcPr>
            <w:tcW w:w="2400" w:type="dxa"/>
            <w:vAlign w:val="center"/>
          </w:tcPr>
          <w:p w14:paraId="58FDD076" w14:textId="77777777" w:rsidR="00592B4A" w:rsidRPr="006F059E" w:rsidRDefault="00592B4A" w:rsidP="00CE7970">
            <w:pPr>
              <w:jc w:val="center"/>
              <w:rPr>
                <w:rFonts w:ascii="Calibri" w:hAnsi="Calibri" w:cs="Verdana"/>
                <w:b/>
                <w:bCs/>
                <w:sz w:val="20"/>
                <w:szCs w:val="20"/>
              </w:rPr>
            </w:pPr>
          </w:p>
        </w:tc>
      </w:tr>
      <w:tr w:rsidR="00592B4A" w:rsidRPr="006F059E" w14:paraId="353E2F72" w14:textId="77777777">
        <w:trPr>
          <w:trHeight w:val="855"/>
        </w:trPr>
        <w:tc>
          <w:tcPr>
            <w:tcW w:w="2387" w:type="dxa"/>
            <w:vAlign w:val="center"/>
          </w:tcPr>
          <w:p w14:paraId="70F11648" w14:textId="77777777" w:rsidR="00592B4A" w:rsidRPr="006F059E" w:rsidRDefault="00592B4A" w:rsidP="00CE7970">
            <w:pPr>
              <w:jc w:val="center"/>
              <w:rPr>
                <w:rFonts w:ascii="Calibri" w:hAnsi="Calibri" w:cs="Verdana"/>
                <w:b/>
                <w:bCs/>
                <w:sz w:val="20"/>
                <w:szCs w:val="20"/>
              </w:rPr>
            </w:pPr>
          </w:p>
        </w:tc>
        <w:tc>
          <w:tcPr>
            <w:tcW w:w="2089" w:type="dxa"/>
            <w:vAlign w:val="center"/>
          </w:tcPr>
          <w:p w14:paraId="6BF0CBCE" w14:textId="77777777" w:rsidR="00592B4A" w:rsidRPr="006F059E" w:rsidRDefault="00592B4A" w:rsidP="00CE7970">
            <w:pPr>
              <w:jc w:val="center"/>
              <w:rPr>
                <w:rFonts w:ascii="Calibri" w:hAnsi="Calibri" w:cs="Verdana"/>
                <w:b/>
                <w:bCs/>
                <w:sz w:val="20"/>
                <w:szCs w:val="20"/>
              </w:rPr>
            </w:pPr>
          </w:p>
        </w:tc>
        <w:tc>
          <w:tcPr>
            <w:tcW w:w="2217" w:type="dxa"/>
          </w:tcPr>
          <w:p w14:paraId="0FC77D39" w14:textId="77777777" w:rsidR="00592B4A" w:rsidRPr="006F059E" w:rsidRDefault="00592B4A" w:rsidP="00CE7970">
            <w:pPr>
              <w:jc w:val="center"/>
              <w:rPr>
                <w:rFonts w:ascii="Calibri" w:hAnsi="Calibri" w:cs="Verdana"/>
                <w:b/>
                <w:bCs/>
                <w:sz w:val="20"/>
                <w:szCs w:val="20"/>
              </w:rPr>
            </w:pPr>
          </w:p>
        </w:tc>
        <w:tc>
          <w:tcPr>
            <w:tcW w:w="2668" w:type="dxa"/>
            <w:vAlign w:val="center"/>
          </w:tcPr>
          <w:p w14:paraId="731BB006" w14:textId="77777777" w:rsidR="00592B4A" w:rsidRPr="006F059E" w:rsidRDefault="00592B4A" w:rsidP="00CE7970">
            <w:pPr>
              <w:jc w:val="center"/>
              <w:rPr>
                <w:rFonts w:ascii="Calibri" w:hAnsi="Calibri" w:cs="Verdana"/>
                <w:b/>
                <w:bCs/>
                <w:sz w:val="20"/>
                <w:szCs w:val="20"/>
              </w:rPr>
            </w:pPr>
          </w:p>
        </w:tc>
        <w:tc>
          <w:tcPr>
            <w:tcW w:w="2459" w:type="dxa"/>
            <w:vAlign w:val="center"/>
          </w:tcPr>
          <w:p w14:paraId="083CB87D" w14:textId="77777777" w:rsidR="00592B4A" w:rsidRPr="006F059E" w:rsidRDefault="00592B4A" w:rsidP="00CE7970">
            <w:pPr>
              <w:jc w:val="center"/>
              <w:rPr>
                <w:rFonts w:ascii="Calibri" w:hAnsi="Calibri" w:cs="Verdana"/>
                <w:b/>
                <w:bCs/>
                <w:sz w:val="20"/>
                <w:szCs w:val="20"/>
              </w:rPr>
            </w:pPr>
          </w:p>
        </w:tc>
        <w:tc>
          <w:tcPr>
            <w:tcW w:w="2400" w:type="dxa"/>
            <w:vAlign w:val="center"/>
          </w:tcPr>
          <w:p w14:paraId="1C7E52E0" w14:textId="77777777" w:rsidR="00592B4A" w:rsidRPr="006F059E" w:rsidRDefault="00592B4A" w:rsidP="00CE7970">
            <w:pPr>
              <w:jc w:val="center"/>
              <w:rPr>
                <w:rFonts w:ascii="Calibri" w:hAnsi="Calibri" w:cs="Verdana"/>
                <w:b/>
                <w:bCs/>
                <w:sz w:val="20"/>
                <w:szCs w:val="20"/>
              </w:rPr>
            </w:pPr>
          </w:p>
        </w:tc>
      </w:tr>
    </w:tbl>
    <w:p w14:paraId="2DAEFA9D" w14:textId="77777777" w:rsidR="00592B4A" w:rsidRPr="006F059E" w:rsidRDefault="00592B4A" w:rsidP="00A20F49">
      <w:pPr>
        <w:rPr>
          <w:rFonts w:ascii="Calibri" w:hAnsi="Calibri" w:cs="Verdana"/>
          <w:b/>
          <w:bCs/>
          <w:sz w:val="20"/>
          <w:szCs w:val="20"/>
        </w:rPr>
      </w:pPr>
    </w:p>
    <w:p w14:paraId="2CD1167A" w14:textId="77777777" w:rsidR="00592B4A" w:rsidRPr="006F059E" w:rsidRDefault="00592B4A" w:rsidP="00A20F49">
      <w:pPr>
        <w:rPr>
          <w:rFonts w:ascii="Calibri" w:hAnsi="Calibri" w:cs="Verdana"/>
          <w:b/>
          <w:bCs/>
          <w:sz w:val="20"/>
          <w:szCs w:val="20"/>
        </w:rPr>
      </w:pPr>
    </w:p>
    <w:p w14:paraId="6C581E0F" w14:textId="77777777" w:rsidR="00592B4A" w:rsidRPr="006F059E" w:rsidRDefault="00592B4A" w:rsidP="00A20F49">
      <w:pPr>
        <w:rPr>
          <w:rFonts w:ascii="Calibri" w:hAnsi="Calibri" w:cs="Verdana"/>
          <w:b/>
          <w:bCs/>
          <w:sz w:val="20"/>
          <w:szCs w:val="20"/>
        </w:rPr>
      </w:pPr>
    </w:p>
    <w:p w14:paraId="0B861A31" w14:textId="77777777" w:rsidR="00592B4A" w:rsidRPr="006F059E" w:rsidRDefault="00592B4A" w:rsidP="00A20F49">
      <w:pPr>
        <w:rPr>
          <w:rFonts w:ascii="Calibri" w:hAnsi="Calibri" w:cs="Verdana"/>
          <w:b/>
          <w:bCs/>
          <w:sz w:val="20"/>
          <w:szCs w:val="20"/>
        </w:rPr>
        <w:sectPr w:rsidR="00592B4A" w:rsidRPr="006F059E" w:rsidSect="00363B09">
          <w:pgSz w:w="16838" w:h="11906" w:orient="landscape"/>
          <w:pgMar w:top="1701" w:right="1417" w:bottom="1701" w:left="1417" w:header="708" w:footer="708" w:gutter="0"/>
          <w:cols w:space="708"/>
          <w:docGrid w:linePitch="360"/>
        </w:sectPr>
      </w:pPr>
    </w:p>
    <w:tbl>
      <w:tblPr>
        <w:tblW w:w="98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3" w:type="dxa"/>
          <w:bottom w:w="28" w:type="dxa"/>
          <w:right w:w="28" w:type="dxa"/>
        </w:tblCellMar>
        <w:tblLook w:val="0000" w:firstRow="0" w:lastRow="0" w:firstColumn="0" w:lastColumn="0" w:noHBand="0" w:noVBand="0"/>
      </w:tblPr>
      <w:tblGrid>
        <w:gridCol w:w="2451"/>
        <w:gridCol w:w="2452"/>
        <w:gridCol w:w="2574"/>
        <w:gridCol w:w="2330"/>
        <w:gridCol w:w="7"/>
      </w:tblGrid>
      <w:tr w:rsidR="00592B4A" w:rsidRPr="006F059E" w14:paraId="5E7DDE77" w14:textId="77777777">
        <w:trPr>
          <w:gridAfter w:val="1"/>
          <w:wAfter w:w="7" w:type="dxa"/>
          <w:jc w:val="center"/>
        </w:trPr>
        <w:tc>
          <w:tcPr>
            <w:tcW w:w="9807" w:type="dxa"/>
            <w:gridSpan w:val="4"/>
            <w:shd w:val="clear" w:color="auto" w:fill="D9D9D9"/>
            <w:tcMar>
              <w:left w:w="23" w:type="dxa"/>
            </w:tcMar>
          </w:tcPr>
          <w:p w14:paraId="32A77D47" w14:textId="77777777" w:rsidR="00592B4A" w:rsidRPr="006F059E" w:rsidRDefault="00592B4A" w:rsidP="00CE7970">
            <w:pPr>
              <w:keepNext/>
              <w:widowControl w:val="0"/>
              <w:tabs>
                <w:tab w:val="left" w:pos="0"/>
                <w:tab w:val="left" w:pos="284"/>
              </w:tabs>
              <w:suppressAutoHyphens/>
              <w:snapToGrid w:val="0"/>
              <w:spacing w:before="120" w:after="120"/>
              <w:ind w:left="720"/>
              <w:jc w:val="both"/>
              <w:textAlignment w:val="baseline"/>
              <w:outlineLvl w:val="2"/>
              <w:rPr>
                <w:rFonts w:ascii="Calibri" w:hAnsi="Calibri" w:cs="Verdana"/>
                <w:b/>
                <w:bCs/>
                <w:sz w:val="20"/>
                <w:szCs w:val="20"/>
              </w:rPr>
            </w:pPr>
            <w:r w:rsidRPr="006F059E">
              <w:rPr>
                <w:rFonts w:ascii="Calibri" w:hAnsi="Calibri" w:cs="Verdana"/>
                <w:b/>
                <w:bCs/>
                <w:sz w:val="20"/>
                <w:szCs w:val="20"/>
              </w:rPr>
              <w:lastRenderedPageBreak/>
              <w:t xml:space="preserve">9. METODOLOGIA PARA EXECUÇÃO PROPOSTA: </w:t>
            </w:r>
          </w:p>
        </w:tc>
      </w:tr>
      <w:tr w:rsidR="00592B4A" w:rsidRPr="006F059E" w14:paraId="6632565D" w14:textId="77777777">
        <w:trPr>
          <w:gridAfter w:val="1"/>
          <w:wAfter w:w="7" w:type="dxa"/>
          <w:jc w:val="center"/>
        </w:trPr>
        <w:tc>
          <w:tcPr>
            <w:tcW w:w="9807" w:type="dxa"/>
            <w:gridSpan w:val="4"/>
            <w:tcMar>
              <w:left w:w="23" w:type="dxa"/>
            </w:tcMar>
          </w:tcPr>
          <w:p w14:paraId="1DCC549F" w14:textId="77777777" w:rsidR="00592B4A" w:rsidRPr="006F059E" w:rsidRDefault="00592B4A" w:rsidP="00CE7970">
            <w:pPr>
              <w:keepNext/>
              <w:widowControl w:val="0"/>
              <w:tabs>
                <w:tab w:val="left" w:pos="0"/>
                <w:tab w:val="left" w:pos="284"/>
                <w:tab w:val="left" w:pos="851"/>
              </w:tabs>
              <w:suppressAutoHyphens/>
              <w:snapToGrid w:val="0"/>
              <w:spacing w:before="120" w:after="120"/>
              <w:jc w:val="both"/>
              <w:textAlignment w:val="baseline"/>
              <w:outlineLvl w:val="2"/>
              <w:rPr>
                <w:rFonts w:ascii="Calibri" w:hAnsi="Calibri" w:cs="Tahoma"/>
                <w:b/>
                <w:bCs/>
                <w:sz w:val="20"/>
                <w:szCs w:val="20"/>
              </w:rPr>
            </w:pPr>
          </w:p>
          <w:p w14:paraId="42D725FD" w14:textId="77777777" w:rsidR="00592B4A" w:rsidRPr="006F059E" w:rsidRDefault="00592B4A" w:rsidP="00CE7970">
            <w:pPr>
              <w:keepNext/>
              <w:widowControl w:val="0"/>
              <w:tabs>
                <w:tab w:val="left" w:pos="0"/>
                <w:tab w:val="left" w:pos="284"/>
                <w:tab w:val="left" w:pos="851"/>
              </w:tabs>
              <w:suppressAutoHyphens/>
              <w:snapToGrid w:val="0"/>
              <w:spacing w:before="120" w:after="120"/>
              <w:jc w:val="both"/>
              <w:textAlignment w:val="baseline"/>
              <w:outlineLvl w:val="2"/>
              <w:rPr>
                <w:rFonts w:ascii="Calibri" w:hAnsi="Calibri" w:cs="Tahoma"/>
                <w:sz w:val="20"/>
                <w:szCs w:val="20"/>
              </w:rPr>
            </w:pPr>
            <w:r w:rsidRPr="006F059E">
              <w:rPr>
                <w:rFonts w:ascii="Calibri" w:hAnsi="Calibri" w:cs="Tahoma"/>
                <w:sz w:val="20"/>
                <w:szCs w:val="20"/>
              </w:rPr>
              <w:t>Descrever a metodologia de execução de cada uma das metas previstas, em conformidade com o quadro acima.</w:t>
            </w:r>
          </w:p>
          <w:p w14:paraId="52D926A9" w14:textId="77777777" w:rsidR="00592B4A" w:rsidRPr="006F059E" w:rsidRDefault="00592B4A" w:rsidP="00CE7970">
            <w:pPr>
              <w:spacing w:before="120" w:after="120"/>
              <w:rPr>
                <w:rFonts w:ascii="Calibri" w:hAnsi="Calibri" w:cs="Tahoma"/>
                <w:sz w:val="20"/>
                <w:szCs w:val="20"/>
              </w:rPr>
            </w:pPr>
          </w:p>
          <w:tbl>
            <w:tblPr>
              <w:tblW w:w="8339"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8339"/>
            </w:tblGrid>
            <w:tr w:rsidR="00592B4A" w:rsidRPr="006F059E" w14:paraId="33D65D4E" w14:textId="77777777">
              <w:tc>
                <w:tcPr>
                  <w:tcW w:w="8339" w:type="dxa"/>
                  <w:tcBorders>
                    <w:top w:val="single" w:sz="4" w:space="0" w:color="000001"/>
                    <w:left w:val="single" w:sz="4" w:space="0" w:color="000001"/>
                    <w:bottom w:val="single" w:sz="4" w:space="0" w:color="000001"/>
                    <w:right w:val="single" w:sz="4" w:space="0" w:color="000001"/>
                  </w:tcBorders>
                  <w:tcMar>
                    <w:left w:w="103" w:type="dxa"/>
                  </w:tcMar>
                </w:tcPr>
                <w:p w14:paraId="6FAD13BC"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Meta:</w:t>
                  </w:r>
                </w:p>
                <w:p w14:paraId="5DDAF42D" w14:textId="77777777" w:rsidR="00592B4A" w:rsidRPr="006F059E" w:rsidRDefault="00592B4A" w:rsidP="00CE7970">
                  <w:pPr>
                    <w:tabs>
                      <w:tab w:val="left" w:pos="284"/>
                      <w:tab w:val="left" w:pos="851"/>
                    </w:tabs>
                    <w:spacing w:before="120" w:after="120"/>
                    <w:rPr>
                      <w:rFonts w:ascii="Calibri" w:hAnsi="Calibri" w:cs="Tahoma"/>
                      <w:sz w:val="20"/>
                      <w:szCs w:val="20"/>
                    </w:rPr>
                  </w:pPr>
                </w:p>
              </w:tc>
            </w:tr>
            <w:tr w:rsidR="00592B4A" w:rsidRPr="006F059E" w14:paraId="45B46229" w14:textId="77777777">
              <w:tc>
                <w:tcPr>
                  <w:tcW w:w="8339" w:type="dxa"/>
                  <w:tcBorders>
                    <w:top w:val="single" w:sz="4" w:space="0" w:color="000001"/>
                    <w:left w:val="single" w:sz="4" w:space="0" w:color="000001"/>
                    <w:bottom w:val="single" w:sz="4" w:space="0" w:color="000001"/>
                    <w:right w:val="single" w:sz="4" w:space="0" w:color="000001"/>
                  </w:tcBorders>
                  <w:tcMar>
                    <w:left w:w="103" w:type="dxa"/>
                  </w:tcMar>
                </w:tcPr>
                <w:p w14:paraId="41C655F3"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Meta:</w:t>
                  </w:r>
                </w:p>
                <w:p w14:paraId="70DC123B" w14:textId="77777777" w:rsidR="00592B4A" w:rsidRPr="006F059E" w:rsidRDefault="00592B4A" w:rsidP="00CE7970">
                  <w:pPr>
                    <w:tabs>
                      <w:tab w:val="left" w:pos="284"/>
                      <w:tab w:val="left" w:pos="851"/>
                    </w:tabs>
                    <w:spacing w:before="120" w:after="120"/>
                    <w:rPr>
                      <w:rFonts w:ascii="Calibri" w:hAnsi="Calibri" w:cs="Tahoma"/>
                      <w:sz w:val="20"/>
                      <w:szCs w:val="20"/>
                    </w:rPr>
                  </w:pPr>
                </w:p>
              </w:tc>
            </w:tr>
            <w:tr w:rsidR="00592B4A" w:rsidRPr="006F059E" w14:paraId="2FF680FC" w14:textId="77777777">
              <w:tc>
                <w:tcPr>
                  <w:tcW w:w="8339" w:type="dxa"/>
                  <w:tcBorders>
                    <w:top w:val="single" w:sz="4" w:space="0" w:color="000001"/>
                    <w:left w:val="single" w:sz="4" w:space="0" w:color="000001"/>
                    <w:bottom w:val="single" w:sz="4" w:space="0" w:color="000001"/>
                    <w:right w:val="single" w:sz="4" w:space="0" w:color="000001"/>
                  </w:tcBorders>
                  <w:tcMar>
                    <w:left w:w="103" w:type="dxa"/>
                  </w:tcMar>
                </w:tcPr>
                <w:p w14:paraId="34269B22"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Meta:</w:t>
                  </w:r>
                </w:p>
                <w:p w14:paraId="481A31D5" w14:textId="77777777" w:rsidR="00592B4A" w:rsidRPr="006F059E" w:rsidRDefault="00592B4A" w:rsidP="00CE7970">
                  <w:pPr>
                    <w:tabs>
                      <w:tab w:val="left" w:pos="284"/>
                      <w:tab w:val="left" w:pos="851"/>
                    </w:tabs>
                    <w:spacing w:before="120" w:after="120"/>
                    <w:rPr>
                      <w:rFonts w:ascii="Calibri" w:hAnsi="Calibri" w:cs="Tahoma"/>
                      <w:sz w:val="20"/>
                      <w:szCs w:val="20"/>
                    </w:rPr>
                  </w:pPr>
                </w:p>
              </w:tc>
            </w:tr>
            <w:tr w:rsidR="00592B4A" w:rsidRPr="006F059E" w14:paraId="15D1C80F" w14:textId="77777777">
              <w:tc>
                <w:tcPr>
                  <w:tcW w:w="8339" w:type="dxa"/>
                  <w:tcBorders>
                    <w:top w:val="single" w:sz="4" w:space="0" w:color="000001"/>
                    <w:left w:val="single" w:sz="4" w:space="0" w:color="000001"/>
                    <w:bottom w:val="single" w:sz="4" w:space="0" w:color="000001"/>
                    <w:right w:val="single" w:sz="4" w:space="0" w:color="000001"/>
                  </w:tcBorders>
                  <w:tcMar>
                    <w:left w:w="103" w:type="dxa"/>
                  </w:tcMar>
                </w:tcPr>
                <w:p w14:paraId="1EBF1DC3"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Meta:</w:t>
                  </w:r>
                </w:p>
                <w:p w14:paraId="24E58FFE" w14:textId="77777777" w:rsidR="00592B4A" w:rsidRPr="006F059E" w:rsidRDefault="00592B4A" w:rsidP="00CE7970">
                  <w:pPr>
                    <w:tabs>
                      <w:tab w:val="left" w:pos="284"/>
                      <w:tab w:val="left" w:pos="851"/>
                    </w:tabs>
                    <w:spacing w:before="120" w:after="120"/>
                    <w:rPr>
                      <w:rFonts w:ascii="Calibri" w:hAnsi="Calibri" w:cs="Tahoma"/>
                      <w:sz w:val="20"/>
                      <w:szCs w:val="20"/>
                    </w:rPr>
                  </w:pPr>
                </w:p>
              </w:tc>
            </w:tr>
          </w:tbl>
          <w:p w14:paraId="2BF4B78D" w14:textId="77777777" w:rsidR="00592B4A" w:rsidRPr="006F059E" w:rsidRDefault="00592B4A" w:rsidP="00CE7970">
            <w:pPr>
              <w:keepNext/>
              <w:widowControl w:val="0"/>
              <w:tabs>
                <w:tab w:val="left" w:pos="0"/>
                <w:tab w:val="left" w:pos="284"/>
                <w:tab w:val="left" w:pos="851"/>
              </w:tabs>
              <w:suppressAutoHyphens/>
              <w:snapToGrid w:val="0"/>
              <w:spacing w:before="120" w:after="120"/>
              <w:jc w:val="both"/>
              <w:textAlignment w:val="baseline"/>
              <w:outlineLvl w:val="2"/>
              <w:rPr>
                <w:rFonts w:ascii="Calibri" w:hAnsi="Calibri" w:cs="Tahoma"/>
                <w:b/>
                <w:bCs/>
                <w:sz w:val="20"/>
                <w:szCs w:val="20"/>
              </w:rPr>
            </w:pPr>
          </w:p>
        </w:tc>
      </w:tr>
      <w:tr w:rsidR="00592B4A" w:rsidRPr="006F059E" w14:paraId="5D7D8424" w14:textId="77777777">
        <w:trPr>
          <w:gridAfter w:val="1"/>
          <w:wAfter w:w="7" w:type="dxa"/>
          <w:jc w:val="center"/>
        </w:trPr>
        <w:tc>
          <w:tcPr>
            <w:tcW w:w="9807" w:type="dxa"/>
            <w:gridSpan w:val="4"/>
          </w:tcPr>
          <w:p w14:paraId="34282C31" w14:textId="77777777" w:rsidR="00592B4A" w:rsidRPr="006F059E" w:rsidRDefault="00592B4A" w:rsidP="00CE7970">
            <w:pPr>
              <w:tabs>
                <w:tab w:val="left" w:pos="284"/>
                <w:tab w:val="left" w:pos="851"/>
              </w:tabs>
              <w:spacing w:before="120" w:after="120"/>
              <w:rPr>
                <w:rFonts w:ascii="Calibri" w:hAnsi="Calibri" w:cs="Tahoma"/>
                <w:sz w:val="20"/>
                <w:szCs w:val="20"/>
              </w:rPr>
            </w:pPr>
          </w:p>
          <w:p w14:paraId="043417B1" w14:textId="77777777" w:rsidR="00592B4A" w:rsidRPr="006F059E" w:rsidRDefault="00592B4A" w:rsidP="00CE7970">
            <w:pPr>
              <w:tabs>
                <w:tab w:val="left" w:pos="284"/>
                <w:tab w:val="left" w:pos="851"/>
              </w:tabs>
              <w:spacing w:before="120" w:after="120"/>
              <w:rPr>
                <w:rFonts w:ascii="Calibri" w:hAnsi="Calibri" w:cs="Tahoma"/>
                <w:sz w:val="20"/>
                <w:szCs w:val="20"/>
              </w:rPr>
            </w:pPr>
          </w:p>
        </w:tc>
      </w:tr>
      <w:tr w:rsidR="00592B4A" w:rsidRPr="006F059E" w14:paraId="36AE7465" w14:textId="77777777">
        <w:trPr>
          <w:gridAfter w:val="1"/>
          <w:wAfter w:w="7" w:type="dxa"/>
          <w:jc w:val="center"/>
        </w:trPr>
        <w:tc>
          <w:tcPr>
            <w:tcW w:w="9807" w:type="dxa"/>
            <w:gridSpan w:val="4"/>
            <w:shd w:val="clear" w:color="auto" w:fill="D9D9D9"/>
          </w:tcPr>
          <w:p w14:paraId="334344AD" w14:textId="77777777" w:rsidR="00592B4A" w:rsidRPr="006F059E" w:rsidRDefault="00592B4A" w:rsidP="00CE7970">
            <w:pPr>
              <w:tabs>
                <w:tab w:val="left" w:pos="62"/>
                <w:tab w:val="left" w:pos="284"/>
              </w:tabs>
              <w:spacing w:before="120" w:after="120"/>
              <w:ind w:left="720"/>
              <w:textAlignment w:val="baseline"/>
              <w:rPr>
                <w:rFonts w:ascii="Calibri" w:hAnsi="Calibri" w:cs="Tahoma"/>
                <w:b/>
                <w:bCs/>
                <w:sz w:val="20"/>
                <w:szCs w:val="20"/>
              </w:rPr>
            </w:pPr>
            <w:r w:rsidRPr="006F059E">
              <w:rPr>
                <w:rFonts w:ascii="Calibri" w:hAnsi="Calibri" w:cs="Tahoma"/>
                <w:b/>
                <w:bCs/>
                <w:sz w:val="20"/>
                <w:szCs w:val="20"/>
              </w:rPr>
              <w:t>10. QUADRO DE RECURSOS HUMANOS PROPOSTO:</w:t>
            </w:r>
          </w:p>
        </w:tc>
      </w:tr>
      <w:tr w:rsidR="00592B4A" w:rsidRPr="006F059E" w14:paraId="47E16A1D" w14:textId="77777777">
        <w:trPr>
          <w:gridAfter w:val="1"/>
          <w:wAfter w:w="7" w:type="dxa"/>
          <w:jc w:val="center"/>
        </w:trPr>
        <w:tc>
          <w:tcPr>
            <w:tcW w:w="9807" w:type="dxa"/>
            <w:gridSpan w:val="4"/>
          </w:tcPr>
          <w:tbl>
            <w:tblPr>
              <w:tblpPr w:leftFromText="141" w:rightFromText="141" w:vertAnchor="page" w:horzAnchor="margin" w:tblpY="1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8"/>
              <w:gridCol w:w="1716"/>
              <w:gridCol w:w="2607"/>
              <w:gridCol w:w="1922"/>
              <w:gridCol w:w="1543"/>
            </w:tblGrid>
            <w:tr w:rsidR="00592B4A" w:rsidRPr="006F059E" w14:paraId="19C84DCC" w14:textId="77777777">
              <w:tc>
                <w:tcPr>
                  <w:tcW w:w="1958" w:type="dxa"/>
                  <w:tcBorders>
                    <w:top w:val="single" w:sz="4" w:space="0" w:color="000000"/>
                    <w:left w:val="single" w:sz="4" w:space="0" w:color="000000"/>
                    <w:bottom w:val="single" w:sz="4" w:space="0" w:color="000000"/>
                    <w:right w:val="single" w:sz="4" w:space="0" w:color="000000"/>
                  </w:tcBorders>
                </w:tcPr>
                <w:p w14:paraId="5DB40E79"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Cargo/Função:</w:t>
                  </w:r>
                </w:p>
                <w:p w14:paraId="5F9C123E"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716" w:type="dxa"/>
                  <w:tcBorders>
                    <w:top w:val="single" w:sz="4" w:space="0" w:color="000000"/>
                    <w:left w:val="single" w:sz="4" w:space="0" w:color="000000"/>
                    <w:bottom w:val="single" w:sz="4" w:space="0" w:color="000000"/>
                    <w:right w:val="single" w:sz="4" w:space="0" w:color="000000"/>
                  </w:tcBorders>
                </w:tcPr>
                <w:p w14:paraId="0174D002"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Carga Horária Semanal:</w:t>
                  </w:r>
                </w:p>
                <w:p w14:paraId="795C9D63"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2607" w:type="dxa"/>
                  <w:tcBorders>
                    <w:top w:val="single" w:sz="4" w:space="0" w:color="000000"/>
                    <w:left w:val="single" w:sz="4" w:space="0" w:color="000000"/>
                    <w:bottom w:val="single" w:sz="4" w:space="0" w:color="000000"/>
                    <w:right w:val="single" w:sz="4" w:space="0" w:color="000000"/>
                  </w:tcBorders>
                </w:tcPr>
                <w:p w14:paraId="710ED5CD"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Escolaridade/Formação:</w:t>
                  </w:r>
                </w:p>
                <w:p w14:paraId="612D01FF"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922" w:type="dxa"/>
                  <w:tcBorders>
                    <w:top w:val="single" w:sz="4" w:space="0" w:color="000000"/>
                    <w:left w:val="single" w:sz="4" w:space="0" w:color="000000"/>
                    <w:bottom w:val="single" w:sz="4" w:space="0" w:color="000000"/>
                    <w:right w:val="single" w:sz="4" w:space="0" w:color="000000"/>
                  </w:tcBorders>
                </w:tcPr>
                <w:p w14:paraId="16B27C77"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Tipo de Vínculo*:</w:t>
                  </w:r>
                </w:p>
              </w:tc>
              <w:tc>
                <w:tcPr>
                  <w:tcW w:w="1543" w:type="dxa"/>
                  <w:tcBorders>
                    <w:top w:val="single" w:sz="4" w:space="0" w:color="000000"/>
                    <w:left w:val="single" w:sz="4" w:space="0" w:color="000000"/>
                    <w:bottom w:val="single" w:sz="4" w:space="0" w:color="000000"/>
                    <w:right w:val="single" w:sz="4" w:space="0" w:color="000000"/>
                  </w:tcBorders>
                </w:tcPr>
                <w:p w14:paraId="585D9920" w14:textId="77777777" w:rsidR="00592B4A" w:rsidRPr="006F059E" w:rsidRDefault="00592B4A" w:rsidP="00CE7970">
                  <w:pPr>
                    <w:tabs>
                      <w:tab w:val="left" w:pos="284"/>
                      <w:tab w:val="left" w:pos="851"/>
                    </w:tabs>
                    <w:spacing w:before="120" w:after="120"/>
                    <w:rPr>
                      <w:rFonts w:ascii="Calibri" w:hAnsi="Calibri" w:cs="Tahoma"/>
                      <w:sz w:val="20"/>
                      <w:szCs w:val="20"/>
                    </w:rPr>
                  </w:pPr>
                  <w:r w:rsidRPr="006F059E">
                    <w:rPr>
                      <w:rFonts w:ascii="Calibri" w:hAnsi="Calibri" w:cs="Tahoma"/>
                      <w:sz w:val="20"/>
                      <w:szCs w:val="20"/>
                    </w:rPr>
                    <w:t xml:space="preserve">Valor da Remuneração </w:t>
                  </w:r>
                </w:p>
              </w:tc>
            </w:tr>
            <w:tr w:rsidR="00592B4A" w:rsidRPr="006F059E" w14:paraId="7B2AE97F" w14:textId="77777777">
              <w:tc>
                <w:tcPr>
                  <w:tcW w:w="1958" w:type="dxa"/>
                  <w:tcBorders>
                    <w:top w:val="single" w:sz="4" w:space="0" w:color="000000"/>
                    <w:left w:val="single" w:sz="4" w:space="0" w:color="000000"/>
                    <w:bottom w:val="single" w:sz="4" w:space="0" w:color="000000"/>
                    <w:right w:val="single" w:sz="4" w:space="0" w:color="000000"/>
                  </w:tcBorders>
                </w:tcPr>
                <w:p w14:paraId="345D578A"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716" w:type="dxa"/>
                  <w:tcBorders>
                    <w:top w:val="single" w:sz="4" w:space="0" w:color="000000"/>
                    <w:left w:val="single" w:sz="4" w:space="0" w:color="000000"/>
                    <w:bottom w:val="single" w:sz="4" w:space="0" w:color="000000"/>
                    <w:right w:val="single" w:sz="4" w:space="0" w:color="000000"/>
                  </w:tcBorders>
                </w:tcPr>
                <w:p w14:paraId="7BF40718"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2607" w:type="dxa"/>
                  <w:tcBorders>
                    <w:top w:val="single" w:sz="4" w:space="0" w:color="000000"/>
                    <w:left w:val="single" w:sz="4" w:space="0" w:color="000000"/>
                    <w:bottom w:val="single" w:sz="4" w:space="0" w:color="000000"/>
                    <w:right w:val="single" w:sz="4" w:space="0" w:color="000000"/>
                  </w:tcBorders>
                </w:tcPr>
                <w:p w14:paraId="5BC12C3D"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922" w:type="dxa"/>
                  <w:tcBorders>
                    <w:top w:val="single" w:sz="4" w:space="0" w:color="000000"/>
                    <w:left w:val="single" w:sz="4" w:space="0" w:color="000000"/>
                    <w:bottom w:val="single" w:sz="4" w:space="0" w:color="000000"/>
                    <w:right w:val="single" w:sz="4" w:space="0" w:color="000000"/>
                  </w:tcBorders>
                </w:tcPr>
                <w:p w14:paraId="1CCAF834"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31A0A6C7" w14:textId="77777777" w:rsidR="00592B4A" w:rsidRPr="006F059E" w:rsidRDefault="00592B4A" w:rsidP="00CE7970">
                  <w:pPr>
                    <w:tabs>
                      <w:tab w:val="left" w:pos="284"/>
                      <w:tab w:val="left" w:pos="851"/>
                    </w:tabs>
                    <w:spacing w:before="120" w:after="120"/>
                    <w:rPr>
                      <w:rFonts w:ascii="Calibri" w:hAnsi="Calibri" w:cs="Tahoma"/>
                      <w:sz w:val="20"/>
                      <w:szCs w:val="20"/>
                    </w:rPr>
                  </w:pPr>
                </w:p>
              </w:tc>
            </w:tr>
            <w:tr w:rsidR="00592B4A" w:rsidRPr="006F059E" w14:paraId="4A79470F" w14:textId="77777777">
              <w:tc>
                <w:tcPr>
                  <w:tcW w:w="1958" w:type="dxa"/>
                  <w:tcBorders>
                    <w:top w:val="single" w:sz="4" w:space="0" w:color="000000"/>
                    <w:left w:val="single" w:sz="4" w:space="0" w:color="000000"/>
                    <w:bottom w:val="single" w:sz="4" w:space="0" w:color="000000"/>
                    <w:right w:val="single" w:sz="4" w:space="0" w:color="000000"/>
                  </w:tcBorders>
                </w:tcPr>
                <w:p w14:paraId="384C98BC"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716" w:type="dxa"/>
                  <w:tcBorders>
                    <w:top w:val="single" w:sz="4" w:space="0" w:color="000000"/>
                    <w:left w:val="single" w:sz="4" w:space="0" w:color="000000"/>
                    <w:bottom w:val="single" w:sz="4" w:space="0" w:color="000000"/>
                    <w:right w:val="single" w:sz="4" w:space="0" w:color="000000"/>
                  </w:tcBorders>
                </w:tcPr>
                <w:p w14:paraId="6D8C37D7"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2607" w:type="dxa"/>
                  <w:tcBorders>
                    <w:top w:val="single" w:sz="4" w:space="0" w:color="000000"/>
                    <w:left w:val="single" w:sz="4" w:space="0" w:color="000000"/>
                    <w:bottom w:val="single" w:sz="4" w:space="0" w:color="000000"/>
                    <w:right w:val="single" w:sz="4" w:space="0" w:color="000000"/>
                  </w:tcBorders>
                </w:tcPr>
                <w:p w14:paraId="37472140"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922" w:type="dxa"/>
                  <w:tcBorders>
                    <w:top w:val="single" w:sz="4" w:space="0" w:color="000000"/>
                    <w:left w:val="single" w:sz="4" w:space="0" w:color="000000"/>
                    <w:bottom w:val="single" w:sz="4" w:space="0" w:color="000000"/>
                    <w:right w:val="single" w:sz="4" w:space="0" w:color="000000"/>
                  </w:tcBorders>
                </w:tcPr>
                <w:p w14:paraId="3ED36EB0"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504A38FE" w14:textId="77777777" w:rsidR="00592B4A" w:rsidRPr="006F059E" w:rsidRDefault="00592B4A" w:rsidP="00CE7970">
                  <w:pPr>
                    <w:tabs>
                      <w:tab w:val="left" w:pos="284"/>
                      <w:tab w:val="left" w:pos="851"/>
                    </w:tabs>
                    <w:spacing w:before="120" w:after="120"/>
                    <w:rPr>
                      <w:rFonts w:ascii="Calibri" w:hAnsi="Calibri" w:cs="Tahoma"/>
                      <w:sz w:val="20"/>
                      <w:szCs w:val="20"/>
                    </w:rPr>
                  </w:pPr>
                </w:p>
              </w:tc>
            </w:tr>
            <w:tr w:rsidR="00592B4A" w:rsidRPr="006F059E" w14:paraId="27CC9746" w14:textId="77777777">
              <w:tc>
                <w:tcPr>
                  <w:tcW w:w="1958" w:type="dxa"/>
                  <w:tcBorders>
                    <w:top w:val="single" w:sz="4" w:space="0" w:color="000000"/>
                    <w:left w:val="single" w:sz="4" w:space="0" w:color="000000"/>
                    <w:bottom w:val="single" w:sz="4" w:space="0" w:color="000000"/>
                    <w:right w:val="single" w:sz="4" w:space="0" w:color="000000"/>
                  </w:tcBorders>
                </w:tcPr>
                <w:p w14:paraId="29A7DBAC"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716" w:type="dxa"/>
                  <w:tcBorders>
                    <w:top w:val="single" w:sz="4" w:space="0" w:color="000000"/>
                    <w:left w:val="single" w:sz="4" w:space="0" w:color="000000"/>
                    <w:bottom w:val="single" w:sz="4" w:space="0" w:color="000000"/>
                    <w:right w:val="single" w:sz="4" w:space="0" w:color="000000"/>
                  </w:tcBorders>
                </w:tcPr>
                <w:p w14:paraId="27A32B6E"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2607" w:type="dxa"/>
                  <w:tcBorders>
                    <w:top w:val="single" w:sz="4" w:space="0" w:color="000000"/>
                    <w:left w:val="single" w:sz="4" w:space="0" w:color="000000"/>
                    <w:bottom w:val="single" w:sz="4" w:space="0" w:color="000000"/>
                    <w:right w:val="single" w:sz="4" w:space="0" w:color="000000"/>
                  </w:tcBorders>
                </w:tcPr>
                <w:p w14:paraId="39C5DB8D"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922" w:type="dxa"/>
                  <w:tcBorders>
                    <w:top w:val="single" w:sz="4" w:space="0" w:color="000000"/>
                    <w:left w:val="single" w:sz="4" w:space="0" w:color="000000"/>
                    <w:bottom w:val="single" w:sz="4" w:space="0" w:color="000000"/>
                    <w:right w:val="single" w:sz="4" w:space="0" w:color="000000"/>
                  </w:tcBorders>
                </w:tcPr>
                <w:p w14:paraId="768479B9"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533EB5AD" w14:textId="77777777" w:rsidR="00592B4A" w:rsidRPr="006F059E" w:rsidRDefault="00592B4A" w:rsidP="00CE7970">
                  <w:pPr>
                    <w:tabs>
                      <w:tab w:val="left" w:pos="284"/>
                      <w:tab w:val="left" w:pos="851"/>
                    </w:tabs>
                    <w:spacing w:before="120" w:after="120"/>
                    <w:rPr>
                      <w:rFonts w:ascii="Calibri" w:hAnsi="Calibri" w:cs="Tahoma"/>
                      <w:sz w:val="20"/>
                      <w:szCs w:val="20"/>
                    </w:rPr>
                  </w:pPr>
                </w:p>
              </w:tc>
            </w:tr>
            <w:tr w:rsidR="00592B4A" w:rsidRPr="006F059E" w14:paraId="7FA3B8C2" w14:textId="77777777">
              <w:tc>
                <w:tcPr>
                  <w:tcW w:w="1958" w:type="dxa"/>
                  <w:tcBorders>
                    <w:top w:val="single" w:sz="4" w:space="0" w:color="000000"/>
                    <w:left w:val="single" w:sz="4" w:space="0" w:color="000000"/>
                    <w:bottom w:val="single" w:sz="4" w:space="0" w:color="000000"/>
                    <w:right w:val="single" w:sz="4" w:space="0" w:color="000000"/>
                  </w:tcBorders>
                </w:tcPr>
                <w:p w14:paraId="6ED421B5"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716" w:type="dxa"/>
                  <w:tcBorders>
                    <w:top w:val="single" w:sz="4" w:space="0" w:color="000000"/>
                    <w:left w:val="single" w:sz="4" w:space="0" w:color="000000"/>
                    <w:bottom w:val="single" w:sz="4" w:space="0" w:color="000000"/>
                    <w:right w:val="single" w:sz="4" w:space="0" w:color="000000"/>
                  </w:tcBorders>
                </w:tcPr>
                <w:p w14:paraId="5B1E0F51"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2607" w:type="dxa"/>
                  <w:tcBorders>
                    <w:top w:val="single" w:sz="4" w:space="0" w:color="000000"/>
                    <w:left w:val="single" w:sz="4" w:space="0" w:color="000000"/>
                    <w:bottom w:val="single" w:sz="4" w:space="0" w:color="000000"/>
                    <w:right w:val="single" w:sz="4" w:space="0" w:color="000000"/>
                  </w:tcBorders>
                </w:tcPr>
                <w:p w14:paraId="2B3E8C4A"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922" w:type="dxa"/>
                  <w:tcBorders>
                    <w:top w:val="single" w:sz="4" w:space="0" w:color="000000"/>
                    <w:left w:val="single" w:sz="4" w:space="0" w:color="000000"/>
                    <w:bottom w:val="single" w:sz="4" w:space="0" w:color="000000"/>
                    <w:right w:val="single" w:sz="4" w:space="0" w:color="000000"/>
                  </w:tcBorders>
                </w:tcPr>
                <w:p w14:paraId="1998C202" w14:textId="77777777" w:rsidR="00592B4A" w:rsidRPr="006F059E" w:rsidRDefault="00592B4A" w:rsidP="00CE7970">
                  <w:pPr>
                    <w:tabs>
                      <w:tab w:val="left" w:pos="284"/>
                      <w:tab w:val="left" w:pos="851"/>
                    </w:tabs>
                    <w:spacing w:before="120" w:after="120"/>
                    <w:rPr>
                      <w:rFonts w:ascii="Calibri" w:hAnsi="Calibri" w:cs="Tahoma"/>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14579960" w14:textId="77777777" w:rsidR="00592B4A" w:rsidRPr="006F059E" w:rsidRDefault="00592B4A" w:rsidP="00CE7970">
                  <w:pPr>
                    <w:tabs>
                      <w:tab w:val="left" w:pos="284"/>
                      <w:tab w:val="left" w:pos="851"/>
                    </w:tabs>
                    <w:spacing w:before="120" w:after="120"/>
                    <w:rPr>
                      <w:rFonts w:ascii="Calibri" w:hAnsi="Calibri" w:cs="Tahoma"/>
                      <w:sz w:val="20"/>
                      <w:szCs w:val="20"/>
                    </w:rPr>
                  </w:pPr>
                </w:p>
              </w:tc>
            </w:tr>
          </w:tbl>
          <w:p w14:paraId="46F3F638" w14:textId="77777777" w:rsidR="00592B4A" w:rsidRPr="006F059E" w:rsidRDefault="00592B4A" w:rsidP="00CE7970">
            <w:pPr>
              <w:spacing w:before="120" w:after="120"/>
              <w:ind w:right="-799"/>
              <w:jc w:val="both"/>
              <w:rPr>
                <w:rFonts w:ascii="Calibri" w:hAnsi="Calibri" w:cs="Tahoma"/>
                <w:sz w:val="20"/>
                <w:szCs w:val="20"/>
              </w:rPr>
            </w:pPr>
          </w:p>
          <w:p w14:paraId="1839930B" w14:textId="77777777" w:rsidR="00592B4A" w:rsidRPr="006F059E" w:rsidRDefault="00592B4A" w:rsidP="00CE7970">
            <w:pPr>
              <w:spacing w:before="120" w:after="120"/>
              <w:ind w:right="-799"/>
              <w:rPr>
                <w:rFonts w:ascii="Calibri" w:hAnsi="Calibri" w:cs="Tahoma"/>
                <w:sz w:val="20"/>
                <w:szCs w:val="20"/>
              </w:rPr>
            </w:pPr>
            <w:r w:rsidRPr="006F059E">
              <w:rPr>
                <w:rFonts w:ascii="Calibri" w:hAnsi="Calibri" w:cs="Tahoma"/>
                <w:sz w:val="20"/>
                <w:szCs w:val="20"/>
              </w:rPr>
              <w:t xml:space="preserve">* Incluir no quadro, todos os profissionais que prestarão serviços ao projeto, mesmo que parcialmente. Tipo de Vínculo exemplo: Voluntário, CLT, RPA, Contrato, Ajuda de Custo, Estágio, Bolsa, Cooperativa/Pro Labore, </w:t>
            </w:r>
            <w:proofErr w:type="spellStart"/>
            <w:r w:rsidRPr="006F059E">
              <w:rPr>
                <w:rFonts w:ascii="Calibri" w:hAnsi="Calibri" w:cs="Tahoma"/>
                <w:sz w:val="20"/>
                <w:szCs w:val="20"/>
              </w:rPr>
              <w:t>etc</w:t>
            </w:r>
            <w:proofErr w:type="spellEnd"/>
            <w:r w:rsidRPr="006F059E">
              <w:rPr>
                <w:rFonts w:ascii="Calibri" w:hAnsi="Calibri" w:cs="Tahoma"/>
                <w:sz w:val="20"/>
                <w:szCs w:val="20"/>
              </w:rPr>
              <w:t>).</w:t>
            </w:r>
          </w:p>
          <w:p w14:paraId="73CAD885" w14:textId="77777777" w:rsidR="00592B4A" w:rsidRPr="006F059E" w:rsidRDefault="00592B4A" w:rsidP="00CE7970">
            <w:pPr>
              <w:tabs>
                <w:tab w:val="left" w:pos="284"/>
                <w:tab w:val="left" w:pos="851"/>
              </w:tabs>
              <w:spacing w:before="120" w:after="120"/>
              <w:rPr>
                <w:rFonts w:ascii="Calibri" w:hAnsi="Calibri" w:cs="Tahoma"/>
                <w:sz w:val="20"/>
                <w:szCs w:val="20"/>
              </w:rPr>
            </w:pPr>
          </w:p>
        </w:tc>
      </w:tr>
      <w:tr w:rsidR="00592B4A" w:rsidRPr="006F059E" w14:paraId="71EFF6EB" w14:textId="77777777">
        <w:trPr>
          <w:gridAfter w:val="1"/>
          <w:wAfter w:w="7" w:type="dxa"/>
          <w:jc w:val="center"/>
        </w:trPr>
        <w:tc>
          <w:tcPr>
            <w:tcW w:w="9807" w:type="dxa"/>
            <w:gridSpan w:val="4"/>
          </w:tcPr>
          <w:p w14:paraId="2DB0C7DB" w14:textId="77777777" w:rsidR="00592B4A" w:rsidRPr="006F059E" w:rsidRDefault="00592B4A" w:rsidP="00D17B8E">
            <w:pPr>
              <w:tabs>
                <w:tab w:val="left" w:pos="284"/>
                <w:tab w:val="left" w:pos="851"/>
              </w:tabs>
              <w:suppressAutoHyphens/>
              <w:spacing w:before="120" w:after="120"/>
              <w:rPr>
                <w:rFonts w:ascii="Calibri" w:hAnsi="Calibri" w:cs="Verdana"/>
                <w:sz w:val="20"/>
                <w:szCs w:val="20"/>
              </w:rPr>
            </w:pPr>
            <w:r w:rsidRPr="006F059E">
              <w:rPr>
                <w:rFonts w:ascii="Calibri" w:hAnsi="Calibri" w:cs="Verdana"/>
                <w:b/>
                <w:bCs/>
                <w:sz w:val="20"/>
                <w:szCs w:val="20"/>
              </w:rPr>
              <w:lastRenderedPageBreak/>
              <w:t>11</w:t>
            </w:r>
            <w:r w:rsidRPr="006F059E">
              <w:rPr>
                <w:rFonts w:ascii="Calibri" w:hAnsi="Calibri" w:cs="Verdana"/>
                <w:b/>
                <w:bCs/>
                <w:sz w:val="20"/>
                <w:szCs w:val="20"/>
                <w:highlight w:val="lightGray"/>
              </w:rPr>
              <w:t xml:space="preserve">. PLANO DE APLICAÇÃO DOS RECURSOS </w:t>
            </w:r>
          </w:p>
        </w:tc>
      </w:tr>
      <w:tr w:rsidR="00592B4A" w:rsidRPr="006F059E" w14:paraId="6EE21E0E" w14:textId="77777777">
        <w:trPr>
          <w:gridAfter w:val="1"/>
          <w:wAfter w:w="7" w:type="dxa"/>
          <w:jc w:val="center"/>
        </w:trPr>
        <w:tc>
          <w:tcPr>
            <w:tcW w:w="2451" w:type="dxa"/>
          </w:tcPr>
          <w:p w14:paraId="1DE097D3" w14:textId="77777777" w:rsidR="00592B4A" w:rsidRPr="006F059E" w:rsidRDefault="00592B4A" w:rsidP="003164A9">
            <w:pPr>
              <w:tabs>
                <w:tab w:val="left" w:pos="284"/>
                <w:tab w:val="left" w:pos="851"/>
              </w:tabs>
              <w:suppressAutoHyphens/>
              <w:spacing w:before="120" w:after="120"/>
              <w:rPr>
                <w:rFonts w:ascii="Calibri" w:hAnsi="Calibri" w:cs="Tahoma"/>
                <w:sz w:val="20"/>
                <w:szCs w:val="20"/>
              </w:rPr>
            </w:pPr>
            <w:r w:rsidRPr="006F059E">
              <w:rPr>
                <w:rFonts w:ascii="Calibri" w:hAnsi="Calibri" w:cs="Tahoma"/>
                <w:sz w:val="20"/>
                <w:szCs w:val="20"/>
              </w:rPr>
              <w:t>Meta</w:t>
            </w:r>
          </w:p>
        </w:tc>
        <w:tc>
          <w:tcPr>
            <w:tcW w:w="2452" w:type="dxa"/>
          </w:tcPr>
          <w:p w14:paraId="4C2D3645" w14:textId="77777777" w:rsidR="00592B4A" w:rsidRPr="006F059E" w:rsidRDefault="00592B4A" w:rsidP="003164A9">
            <w:pPr>
              <w:tabs>
                <w:tab w:val="left" w:pos="284"/>
                <w:tab w:val="left" w:pos="851"/>
              </w:tabs>
              <w:suppressAutoHyphens/>
              <w:spacing w:before="120" w:after="120"/>
              <w:rPr>
                <w:rFonts w:ascii="Calibri" w:hAnsi="Calibri" w:cs="Tahoma"/>
                <w:sz w:val="20"/>
                <w:szCs w:val="20"/>
              </w:rPr>
            </w:pPr>
            <w:r w:rsidRPr="006F059E">
              <w:rPr>
                <w:rFonts w:ascii="Calibri" w:hAnsi="Calibri" w:cs="Tahoma"/>
                <w:sz w:val="20"/>
                <w:szCs w:val="20"/>
              </w:rPr>
              <w:t>Detalhamento da despesa por meta</w:t>
            </w:r>
          </w:p>
        </w:tc>
        <w:tc>
          <w:tcPr>
            <w:tcW w:w="2574" w:type="dxa"/>
          </w:tcPr>
          <w:p w14:paraId="7D87CCE1" w14:textId="77777777" w:rsidR="00592B4A" w:rsidRPr="006F059E" w:rsidRDefault="00592B4A" w:rsidP="00220A76">
            <w:pPr>
              <w:tabs>
                <w:tab w:val="left" w:pos="284"/>
                <w:tab w:val="left" w:pos="851"/>
              </w:tabs>
              <w:suppressAutoHyphens/>
              <w:spacing w:before="120" w:after="120"/>
              <w:rPr>
                <w:rFonts w:ascii="Calibri" w:hAnsi="Calibri" w:cs="Tahoma"/>
                <w:sz w:val="20"/>
                <w:szCs w:val="20"/>
              </w:rPr>
            </w:pPr>
            <w:r w:rsidRPr="006F059E">
              <w:rPr>
                <w:rFonts w:ascii="Calibri" w:hAnsi="Calibri" w:cs="Tahoma"/>
                <w:sz w:val="20"/>
                <w:szCs w:val="20"/>
              </w:rPr>
              <w:t xml:space="preserve">Referência de preço das despesas  </w:t>
            </w:r>
            <w:r w:rsidRPr="006F059E">
              <w:rPr>
                <w:rFonts w:ascii="Calibri" w:hAnsi="Calibri" w:cs="Tahoma"/>
                <w:b/>
                <w:bCs/>
                <w:sz w:val="20"/>
                <w:szCs w:val="20"/>
                <w:vertAlign w:val="superscript"/>
              </w:rPr>
              <w:footnoteReference w:id="1"/>
            </w:r>
          </w:p>
        </w:tc>
        <w:tc>
          <w:tcPr>
            <w:tcW w:w="2330" w:type="dxa"/>
          </w:tcPr>
          <w:p w14:paraId="5DCBCF72" w14:textId="77777777" w:rsidR="00592B4A" w:rsidRPr="006F059E" w:rsidRDefault="00592B4A" w:rsidP="00D17B8E">
            <w:pPr>
              <w:tabs>
                <w:tab w:val="left" w:pos="284"/>
                <w:tab w:val="left" w:pos="851"/>
              </w:tabs>
              <w:suppressAutoHyphens/>
              <w:spacing w:before="120" w:after="120"/>
              <w:rPr>
                <w:rFonts w:ascii="Calibri" w:hAnsi="Calibri" w:cs="Tahoma"/>
                <w:sz w:val="20"/>
                <w:szCs w:val="20"/>
              </w:rPr>
            </w:pPr>
            <w:r w:rsidRPr="006F059E">
              <w:rPr>
                <w:rFonts w:ascii="Calibri" w:hAnsi="Calibri" w:cs="Tahoma"/>
                <w:sz w:val="20"/>
                <w:szCs w:val="20"/>
              </w:rPr>
              <w:t xml:space="preserve"> Despesa total por meta</w:t>
            </w:r>
          </w:p>
        </w:tc>
      </w:tr>
      <w:tr w:rsidR="00592B4A" w:rsidRPr="006F059E" w14:paraId="7D8BCEB6" w14:textId="77777777">
        <w:trPr>
          <w:gridAfter w:val="1"/>
          <w:wAfter w:w="7" w:type="dxa"/>
          <w:jc w:val="center"/>
        </w:trPr>
        <w:tc>
          <w:tcPr>
            <w:tcW w:w="2451" w:type="dxa"/>
          </w:tcPr>
          <w:p w14:paraId="73A7F086"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452" w:type="dxa"/>
          </w:tcPr>
          <w:p w14:paraId="0CC3452F"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574" w:type="dxa"/>
          </w:tcPr>
          <w:p w14:paraId="3A41E355"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330" w:type="dxa"/>
          </w:tcPr>
          <w:p w14:paraId="0CBB03C2"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r>
      <w:tr w:rsidR="00592B4A" w:rsidRPr="006F059E" w14:paraId="2256546F" w14:textId="77777777">
        <w:trPr>
          <w:gridAfter w:val="1"/>
          <w:wAfter w:w="7" w:type="dxa"/>
          <w:jc w:val="center"/>
        </w:trPr>
        <w:tc>
          <w:tcPr>
            <w:tcW w:w="2451" w:type="dxa"/>
          </w:tcPr>
          <w:p w14:paraId="778626E2"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452" w:type="dxa"/>
          </w:tcPr>
          <w:p w14:paraId="708E9539"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574" w:type="dxa"/>
          </w:tcPr>
          <w:p w14:paraId="28FFA5EB"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330" w:type="dxa"/>
          </w:tcPr>
          <w:p w14:paraId="728CE5BC"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r>
      <w:tr w:rsidR="00592B4A" w:rsidRPr="006F059E" w14:paraId="75E6938F" w14:textId="77777777">
        <w:trPr>
          <w:gridAfter w:val="1"/>
          <w:wAfter w:w="7" w:type="dxa"/>
          <w:jc w:val="center"/>
        </w:trPr>
        <w:tc>
          <w:tcPr>
            <w:tcW w:w="2451" w:type="dxa"/>
          </w:tcPr>
          <w:p w14:paraId="64F1F8F8"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452" w:type="dxa"/>
          </w:tcPr>
          <w:p w14:paraId="31E92959"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574" w:type="dxa"/>
          </w:tcPr>
          <w:p w14:paraId="58E3FA58"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330" w:type="dxa"/>
          </w:tcPr>
          <w:p w14:paraId="3D07F8F5"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r>
      <w:tr w:rsidR="00592B4A" w:rsidRPr="006F059E" w14:paraId="37DB4C07" w14:textId="77777777">
        <w:trPr>
          <w:gridAfter w:val="1"/>
          <w:wAfter w:w="7" w:type="dxa"/>
          <w:jc w:val="center"/>
        </w:trPr>
        <w:tc>
          <w:tcPr>
            <w:tcW w:w="2451" w:type="dxa"/>
          </w:tcPr>
          <w:p w14:paraId="29B7DCDF"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452" w:type="dxa"/>
          </w:tcPr>
          <w:p w14:paraId="0DA11DAC"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574" w:type="dxa"/>
          </w:tcPr>
          <w:p w14:paraId="78FC0DF9"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330" w:type="dxa"/>
          </w:tcPr>
          <w:p w14:paraId="78B0F606"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r>
      <w:tr w:rsidR="00592B4A" w:rsidRPr="006F059E" w14:paraId="55909B80" w14:textId="77777777">
        <w:trPr>
          <w:gridAfter w:val="1"/>
          <w:wAfter w:w="7" w:type="dxa"/>
          <w:jc w:val="center"/>
        </w:trPr>
        <w:tc>
          <w:tcPr>
            <w:tcW w:w="2451" w:type="dxa"/>
          </w:tcPr>
          <w:p w14:paraId="73006828"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452" w:type="dxa"/>
          </w:tcPr>
          <w:p w14:paraId="71A8A889"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574" w:type="dxa"/>
          </w:tcPr>
          <w:p w14:paraId="6E568016"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c>
          <w:tcPr>
            <w:tcW w:w="2330" w:type="dxa"/>
          </w:tcPr>
          <w:p w14:paraId="077CB0A0"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p>
        </w:tc>
      </w:tr>
      <w:tr w:rsidR="00592B4A" w:rsidRPr="006F059E" w14:paraId="3EB5D9EE" w14:textId="77777777">
        <w:trPr>
          <w:gridAfter w:val="1"/>
          <w:wAfter w:w="7" w:type="dxa"/>
          <w:jc w:val="center"/>
        </w:trPr>
        <w:tc>
          <w:tcPr>
            <w:tcW w:w="7477" w:type="dxa"/>
            <w:gridSpan w:val="3"/>
          </w:tcPr>
          <w:p w14:paraId="27AA723D" w14:textId="77777777" w:rsidR="00592B4A" w:rsidRPr="006F059E" w:rsidRDefault="00592B4A" w:rsidP="003164A9">
            <w:pPr>
              <w:tabs>
                <w:tab w:val="left" w:pos="284"/>
                <w:tab w:val="left" w:pos="851"/>
              </w:tabs>
              <w:suppressAutoHyphens/>
              <w:spacing w:before="120" w:after="120"/>
              <w:rPr>
                <w:rFonts w:ascii="Calibri" w:hAnsi="Calibri" w:cs="Verdana"/>
                <w:b/>
                <w:bCs/>
                <w:sz w:val="20"/>
                <w:szCs w:val="20"/>
              </w:rPr>
            </w:pPr>
            <w:r w:rsidRPr="006F059E">
              <w:rPr>
                <w:rFonts w:ascii="Calibri" w:hAnsi="Calibri" w:cs="Verdana"/>
                <w:b/>
                <w:bCs/>
                <w:sz w:val="20"/>
                <w:szCs w:val="20"/>
              </w:rPr>
              <w:t>TOTAL</w:t>
            </w:r>
          </w:p>
        </w:tc>
        <w:tc>
          <w:tcPr>
            <w:tcW w:w="2330" w:type="dxa"/>
          </w:tcPr>
          <w:p w14:paraId="50ED67D9" w14:textId="77777777" w:rsidR="00592B4A" w:rsidRPr="006F059E" w:rsidRDefault="00592B4A" w:rsidP="006A2B8A">
            <w:pPr>
              <w:tabs>
                <w:tab w:val="left" w:pos="284"/>
                <w:tab w:val="left" w:pos="851"/>
              </w:tabs>
              <w:suppressAutoHyphens/>
              <w:spacing w:before="120" w:after="120"/>
              <w:rPr>
                <w:rFonts w:ascii="Calibri" w:hAnsi="Calibri" w:cs="Verdana"/>
                <w:b/>
                <w:bCs/>
                <w:sz w:val="20"/>
                <w:szCs w:val="20"/>
              </w:rPr>
            </w:pPr>
            <w:r w:rsidRPr="006F059E">
              <w:rPr>
                <w:rFonts w:ascii="Calibri" w:hAnsi="Calibri" w:cs="Verdana"/>
                <w:b/>
                <w:bCs/>
                <w:sz w:val="20"/>
                <w:szCs w:val="20"/>
              </w:rPr>
              <w:t>R$</w:t>
            </w:r>
          </w:p>
        </w:tc>
      </w:tr>
      <w:tr w:rsidR="00592B4A" w:rsidRPr="006F059E" w14:paraId="1577A333" w14:textId="77777777">
        <w:trPr>
          <w:jc w:val="center"/>
        </w:trPr>
        <w:tc>
          <w:tcPr>
            <w:tcW w:w="9814" w:type="dxa"/>
            <w:gridSpan w:val="5"/>
            <w:shd w:val="clear" w:color="auto" w:fill="D9D9D9"/>
            <w:tcMar>
              <w:left w:w="23" w:type="dxa"/>
            </w:tcMar>
          </w:tcPr>
          <w:p w14:paraId="61766117" w14:textId="77777777" w:rsidR="00592B4A" w:rsidRPr="006F059E" w:rsidRDefault="00592B4A" w:rsidP="003164A9">
            <w:pPr>
              <w:numPr>
                <w:ilvl w:val="3"/>
                <w:numId w:val="30"/>
              </w:numPr>
              <w:suppressLineNumbers/>
              <w:tabs>
                <w:tab w:val="clear" w:pos="3022"/>
                <w:tab w:val="left" w:pos="17"/>
              </w:tabs>
              <w:suppressAutoHyphens/>
              <w:snapToGrid w:val="0"/>
              <w:spacing w:line="276" w:lineRule="auto"/>
              <w:ind w:left="17"/>
              <w:jc w:val="both"/>
              <w:textAlignment w:val="baseline"/>
              <w:rPr>
                <w:rFonts w:ascii="Calibri" w:hAnsi="Calibri" w:cs="Verdana"/>
                <w:b/>
                <w:bCs/>
                <w:sz w:val="20"/>
                <w:szCs w:val="20"/>
              </w:rPr>
            </w:pPr>
          </w:p>
        </w:tc>
      </w:tr>
      <w:tr w:rsidR="00592B4A" w:rsidRPr="006F059E" w14:paraId="40B8B731" w14:textId="77777777">
        <w:trPr>
          <w:jc w:val="center"/>
        </w:trPr>
        <w:tc>
          <w:tcPr>
            <w:tcW w:w="9814" w:type="dxa"/>
            <w:gridSpan w:val="5"/>
            <w:shd w:val="clear" w:color="auto" w:fill="D9D9D9"/>
            <w:tcMar>
              <w:left w:w="23" w:type="dxa"/>
            </w:tcMar>
          </w:tcPr>
          <w:p w14:paraId="29BC87F6" w14:textId="77777777" w:rsidR="00592B4A" w:rsidRPr="006F059E" w:rsidRDefault="00592B4A" w:rsidP="00D17B8E">
            <w:pPr>
              <w:suppressLineNumbers/>
              <w:tabs>
                <w:tab w:val="left" w:pos="284"/>
                <w:tab w:val="left" w:pos="851"/>
              </w:tabs>
              <w:suppressAutoHyphens/>
              <w:snapToGrid w:val="0"/>
              <w:spacing w:line="276" w:lineRule="auto"/>
              <w:ind w:left="1222"/>
              <w:textAlignment w:val="baseline"/>
              <w:rPr>
                <w:rFonts w:ascii="Calibri" w:hAnsi="Calibri" w:cs="Tahoma"/>
                <w:b/>
                <w:bCs/>
                <w:sz w:val="20"/>
                <w:szCs w:val="20"/>
              </w:rPr>
            </w:pPr>
            <w:r w:rsidRPr="006F059E">
              <w:rPr>
                <w:rFonts w:ascii="Calibri" w:hAnsi="Calibri" w:cs="Tahoma"/>
                <w:b/>
                <w:bCs/>
                <w:sz w:val="20"/>
                <w:szCs w:val="20"/>
              </w:rPr>
              <w:lastRenderedPageBreak/>
              <w:t>– Previsão de Receitas</w:t>
            </w:r>
          </w:p>
        </w:tc>
      </w:tr>
      <w:tr w:rsidR="00592B4A" w:rsidRPr="006F059E" w14:paraId="1F12DE40" w14:textId="77777777">
        <w:trPr>
          <w:jc w:val="center"/>
        </w:trPr>
        <w:tc>
          <w:tcPr>
            <w:tcW w:w="9814" w:type="dxa"/>
            <w:gridSpan w:val="5"/>
            <w:tcMar>
              <w:left w:w="23" w:type="dxa"/>
            </w:tcMar>
          </w:tcPr>
          <w:p w14:paraId="0958AFF1" w14:textId="77777777" w:rsidR="00592B4A" w:rsidRPr="006F059E" w:rsidRDefault="00592B4A" w:rsidP="00CE7970">
            <w:pPr>
              <w:suppressLineNumbers/>
              <w:tabs>
                <w:tab w:val="left" w:pos="284"/>
                <w:tab w:val="left" w:pos="851"/>
              </w:tabs>
              <w:suppressAutoHyphens/>
              <w:snapToGrid w:val="0"/>
              <w:ind w:left="720"/>
              <w:textAlignment w:val="baseline"/>
              <w:rPr>
                <w:rFonts w:ascii="Calibri" w:hAnsi="Calibri" w:cs="Tahoma"/>
                <w:b/>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4"/>
              <w:gridCol w:w="3731"/>
            </w:tblGrid>
            <w:tr w:rsidR="00592B4A" w:rsidRPr="006F059E" w14:paraId="581283B9" w14:textId="77777777">
              <w:trPr>
                <w:jc w:val="center"/>
              </w:trPr>
              <w:tc>
                <w:tcPr>
                  <w:tcW w:w="4174" w:type="dxa"/>
                  <w:tcBorders>
                    <w:top w:val="single" w:sz="4" w:space="0" w:color="000000"/>
                    <w:left w:val="single" w:sz="4" w:space="0" w:color="000000"/>
                    <w:bottom w:val="single" w:sz="4" w:space="0" w:color="000000"/>
                    <w:right w:val="single" w:sz="4" w:space="0" w:color="000000"/>
                  </w:tcBorders>
                  <w:vAlign w:val="center"/>
                </w:tcPr>
                <w:p w14:paraId="2A625B90" w14:textId="77777777" w:rsidR="00592B4A" w:rsidRPr="006F059E" w:rsidRDefault="00592B4A" w:rsidP="00CE7970">
                  <w:pPr>
                    <w:suppressLineNumbers/>
                    <w:tabs>
                      <w:tab w:val="left" w:pos="284"/>
                      <w:tab w:val="left" w:pos="851"/>
                    </w:tabs>
                    <w:suppressAutoHyphens/>
                    <w:snapToGrid w:val="0"/>
                    <w:jc w:val="center"/>
                    <w:textAlignment w:val="baseline"/>
                    <w:rPr>
                      <w:rFonts w:ascii="Calibri" w:hAnsi="Calibri" w:cs="Tahoma"/>
                      <w:b/>
                      <w:bCs/>
                      <w:sz w:val="20"/>
                      <w:szCs w:val="20"/>
                    </w:rPr>
                  </w:pPr>
                  <w:r w:rsidRPr="006F059E">
                    <w:rPr>
                      <w:rFonts w:ascii="Calibri" w:hAnsi="Calibri" w:cs="Tahoma"/>
                      <w:b/>
                      <w:bCs/>
                      <w:sz w:val="20"/>
                      <w:szCs w:val="20"/>
                    </w:rPr>
                    <w:t>Origem</w:t>
                  </w:r>
                </w:p>
              </w:tc>
              <w:tc>
                <w:tcPr>
                  <w:tcW w:w="3731" w:type="dxa"/>
                  <w:tcBorders>
                    <w:top w:val="single" w:sz="4" w:space="0" w:color="000000"/>
                    <w:left w:val="single" w:sz="4" w:space="0" w:color="000000"/>
                    <w:bottom w:val="single" w:sz="4" w:space="0" w:color="000000"/>
                    <w:right w:val="single" w:sz="4" w:space="0" w:color="000000"/>
                  </w:tcBorders>
                  <w:vAlign w:val="center"/>
                </w:tcPr>
                <w:p w14:paraId="1A5F60D5" w14:textId="77777777" w:rsidR="00592B4A" w:rsidRPr="006F059E" w:rsidRDefault="00592B4A" w:rsidP="00CE7970">
                  <w:pPr>
                    <w:suppressLineNumbers/>
                    <w:tabs>
                      <w:tab w:val="left" w:pos="284"/>
                      <w:tab w:val="left" w:pos="851"/>
                    </w:tabs>
                    <w:suppressAutoHyphens/>
                    <w:snapToGrid w:val="0"/>
                    <w:jc w:val="center"/>
                    <w:textAlignment w:val="baseline"/>
                    <w:rPr>
                      <w:rFonts w:ascii="Calibri" w:hAnsi="Calibri" w:cs="Tahoma"/>
                      <w:b/>
                      <w:bCs/>
                      <w:sz w:val="20"/>
                      <w:szCs w:val="20"/>
                    </w:rPr>
                  </w:pPr>
                  <w:r w:rsidRPr="006F059E">
                    <w:rPr>
                      <w:rFonts w:ascii="Calibri" w:hAnsi="Calibri" w:cs="Tahoma"/>
                      <w:b/>
                      <w:bCs/>
                      <w:sz w:val="20"/>
                      <w:szCs w:val="20"/>
                    </w:rPr>
                    <w:t>Valor</w:t>
                  </w:r>
                </w:p>
              </w:tc>
            </w:tr>
            <w:tr w:rsidR="00592B4A" w:rsidRPr="006F059E" w14:paraId="2A862B0F" w14:textId="77777777">
              <w:trPr>
                <w:jc w:val="center"/>
              </w:trPr>
              <w:tc>
                <w:tcPr>
                  <w:tcW w:w="4174" w:type="dxa"/>
                  <w:tcBorders>
                    <w:top w:val="single" w:sz="4" w:space="0" w:color="000000"/>
                    <w:left w:val="single" w:sz="4" w:space="0" w:color="000000"/>
                    <w:bottom w:val="single" w:sz="4" w:space="0" w:color="000000"/>
                    <w:right w:val="single" w:sz="4" w:space="0" w:color="000000"/>
                  </w:tcBorders>
                  <w:vAlign w:val="center"/>
                </w:tcPr>
                <w:p w14:paraId="595440D3" w14:textId="77777777" w:rsidR="00592B4A" w:rsidRPr="006F059E" w:rsidRDefault="00592B4A" w:rsidP="00CE7970">
                  <w:pPr>
                    <w:suppressLineNumbers/>
                    <w:tabs>
                      <w:tab w:val="left" w:pos="284"/>
                      <w:tab w:val="left" w:pos="851"/>
                    </w:tabs>
                    <w:suppressAutoHyphens/>
                    <w:snapToGrid w:val="0"/>
                    <w:jc w:val="center"/>
                    <w:textAlignment w:val="baseline"/>
                    <w:rPr>
                      <w:rFonts w:ascii="Calibri" w:hAnsi="Calibri" w:cs="Tahoma"/>
                      <w:b/>
                      <w:bCs/>
                      <w:sz w:val="20"/>
                      <w:szCs w:val="20"/>
                    </w:rPr>
                  </w:pPr>
                  <w:r w:rsidRPr="006F059E">
                    <w:rPr>
                      <w:rFonts w:ascii="Calibri" w:hAnsi="Calibri" w:cs="Tahoma"/>
                      <w:b/>
                      <w:bCs/>
                      <w:sz w:val="20"/>
                      <w:szCs w:val="20"/>
                    </w:rPr>
                    <w:t>Repasse</w:t>
                  </w:r>
                </w:p>
              </w:tc>
              <w:tc>
                <w:tcPr>
                  <w:tcW w:w="3731" w:type="dxa"/>
                  <w:tcBorders>
                    <w:top w:val="single" w:sz="4" w:space="0" w:color="000000"/>
                    <w:left w:val="single" w:sz="4" w:space="0" w:color="000000"/>
                    <w:bottom w:val="single" w:sz="4" w:space="0" w:color="000000"/>
                    <w:right w:val="single" w:sz="4" w:space="0" w:color="000000"/>
                  </w:tcBorders>
                  <w:vAlign w:val="center"/>
                </w:tcPr>
                <w:p w14:paraId="1047B8B8" w14:textId="77777777" w:rsidR="00592B4A" w:rsidRPr="006F059E" w:rsidRDefault="00592B4A" w:rsidP="00CE7970">
                  <w:pPr>
                    <w:suppressLineNumbers/>
                    <w:tabs>
                      <w:tab w:val="left" w:pos="284"/>
                      <w:tab w:val="left" w:pos="851"/>
                    </w:tabs>
                    <w:suppressAutoHyphens/>
                    <w:snapToGrid w:val="0"/>
                    <w:jc w:val="center"/>
                    <w:textAlignment w:val="baseline"/>
                    <w:rPr>
                      <w:rFonts w:ascii="Calibri" w:hAnsi="Calibri" w:cs="Tahoma"/>
                      <w:sz w:val="20"/>
                      <w:szCs w:val="20"/>
                    </w:rPr>
                  </w:pPr>
                  <w:r w:rsidRPr="006F059E">
                    <w:rPr>
                      <w:rFonts w:ascii="Calibri" w:hAnsi="Calibri" w:cs="Tahoma"/>
                      <w:sz w:val="20"/>
                      <w:szCs w:val="20"/>
                    </w:rPr>
                    <w:t>Valor total proposto a ser repassado pelo FMID</w:t>
                  </w:r>
                </w:p>
              </w:tc>
            </w:tr>
            <w:tr w:rsidR="00592B4A" w:rsidRPr="006F059E" w14:paraId="5817F23E" w14:textId="77777777">
              <w:trPr>
                <w:jc w:val="center"/>
              </w:trPr>
              <w:tc>
                <w:tcPr>
                  <w:tcW w:w="4174" w:type="dxa"/>
                  <w:tcBorders>
                    <w:top w:val="single" w:sz="4" w:space="0" w:color="000000"/>
                    <w:left w:val="single" w:sz="4" w:space="0" w:color="000000"/>
                    <w:bottom w:val="single" w:sz="4" w:space="0" w:color="000000"/>
                    <w:right w:val="single" w:sz="4" w:space="0" w:color="000000"/>
                  </w:tcBorders>
                  <w:vAlign w:val="center"/>
                </w:tcPr>
                <w:p w14:paraId="782EAB79" w14:textId="77777777" w:rsidR="00592B4A" w:rsidRPr="006F059E" w:rsidRDefault="00592B4A" w:rsidP="00CE7970">
                  <w:pPr>
                    <w:suppressLineNumbers/>
                    <w:tabs>
                      <w:tab w:val="left" w:pos="284"/>
                      <w:tab w:val="left" w:pos="851"/>
                    </w:tabs>
                    <w:suppressAutoHyphens/>
                    <w:snapToGrid w:val="0"/>
                    <w:jc w:val="center"/>
                    <w:textAlignment w:val="baseline"/>
                    <w:rPr>
                      <w:rFonts w:ascii="Calibri" w:hAnsi="Calibri" w:cs="Tahoma"/>
                      <w:b/>
                      <w:bCs/>
                      <w:sz w:val="20"/>
                      <w:szCs w:val="20"/>
                    </w:rPr>
                  </w:pPr>
                  <w:r w:rsidRPr="006F059E">
                    <w:rPr>
                      <w:rFonts w:ascii="Calibri" w:hAnsi="Calibri" w:cs="Tahoma"/>
                      <w:b/>
                      <w:bCs/>
                      <w:sz w:val="20"/>
                      <w:szCs w:val="20"/>
                    </w:rPr>
                    <w:t>Contrapartida</w:t>
                  </w:r>
                </w:p>
                <w:p w14:paraId="317536AC" w14:textId="77777777" w:rsidR="00592B4A" w:rsidRPr="006F059E" w:rsidRDefault="00592B4A" w:rsidP="00CE7970">
                  <w:pPr>
                    <w:suppressLineNumbers/>
                    <w:tabs>
                      <w:tab w:val="left" w:pos="284"/>
                      <w:tab w:val="left" w:pos="851"/>
                    </w:tabs>
                    <w:suppressAutoHyphens/>
                    <w:snapToGrid w:val="0"/>
                    <w:jc w:val="center"/>
                    <w:textAlignment w:val="baseline"/>
                    <w:rPr>
                      <w:rFonts w:ascii="Calibri" w:hAnsi="Calibri" w:cs="Tahoma"/>
                      <w:b/>
                      <w:bCs/>
                      <w:sz w:val="20"/>
                      <w:szCs w:val="20"/>
                      <w:highlight w:val="yellow"/>
                    </w:rPr>
                  </w:pPr>
                  <w:r w:rsidRPr="006F059E">
                    <w:rPr>
                      <w:rFonts w:ascii="Calibri" w:hAnsi="Calibri" w:cs="Tahoma"/>
                      <w:b/>
                      <w:bCs/>
                      <w:sz w:val="20"/>
                      <w:szCs w:val="20"/>
                    </w:rPr>
                    <w:t>(Apenas se houver, não é obrigatório)</w:t>
                  </w:r>
                </w:p>
              </w:tc>
              <w:tc>
                <w:tcPr>
                  <w:tcW w:w="3731" w:type="dxa"/>
                  <w:tcBorders>
                    <w:top w:val="single" w:sz="4" w:space="0" w:color="000000"/>
                    <w:left w:val="single" w:sz="4" w:space="0" w:color="000000"/>
                    <w:bottom w:val="single" w:sz="4" w:space="0" w:color="000000"/>
                    <w:right w:val="single" w:sz="4" w:space="0" w:color="000000"/>
                  </w:tcBorders>
                  <w:vAlign w:val="center"/>
                </w:tcPr>
                <w:p w14:paraId="78BF25BE" w14:textId="77777777" w:rsidR="00592B4A" w:rsidRPr="006F059E" w:rsidRDefault="00592B4A" w:rsidP="00E14B67">
                  <w:pPr>
                    <w:suppressLineNumbers/>
                    <w:tabs>
                      <w:tab w:val="left" w:pos="284"/>
                      <w:tab w:val="left" w:pos="851"/>
                    </w:tabs>
                    <w:suppressAutoHyphens/>
                    <w:snapToGrid w:val="0"/>
                    <w:jc w:val="center"/>
                    <w:textAlignment w:val="baseline"/>
                    <w:rPr>
                      <w:rFonts w:ascii="Calibri" w:hAnsi="Calibri" w:cs="Tahoma"/>
                      <w:sz w:val="20"/>
                      <w:szCs w:val="20"/>
                    </w:rPr>
                  </w:pPr>
                  <w:r w:rsidRPr="006F059E">
                    <w:rPr>
                      <w:rFonts w:ascii="Calibri" w:hAnsi="Calibri" w:cs="Tahoma"/>
                      <w:sz w:val="20"/>
                      <w:szCs w:val="20"/>
                    </w:rPr>
                    <w:t xml:space="preserve">Valor da mensuração dos bens e serviços postos à disposição pela proponente, guardando nexo com o item 7 deste Proposta. </w:t>
                  </w:r>
                </w:p>
              </w:tc>
            </w:tr>
            <w:tr w:rsidR="00592B4A" w:rsidRPr="006F059E" w14:paraId="40E27836" w14:textId="77777777">
              <w:trPr>
                <w:jc w:val="center"/>
              </w:trPr>
              <w:tc>
                <w:tcPr>
                  <w:tcW w:w="4174" w:type="dxa"/>
                  <w:tcBorders>
                    <w:top w:val="single" w:sz="4" w:space="0" w:color="000000"/>
                    <w:left w:val="single" w:sz="4" w:space="0" w:color="000000"/>
                    <w:bottom w:val="single" w:sz="4" w:space="0" w:color="000000"/>
                    <w:right w:val="single" w:sz="4" w:space="0" w:color="000000"/>
                  </w:tcBorders>
                  <w:vAlign w:val="center"/>
                </w:tcPr>
                <w:p w14:paraId="29B5170E" w14:textId="77777777" w:rsidR="00592B4A" w:rsidRPr="006F059E" w:rsidRDefault="00592B4A" w:rsidP="00CE7970">
                  <w:pPr>
                    <w:suppressLineNumbers/>
                    <w:tabs>
                      <w:tab w:val="left" w:pos="284"/>
                      <w:tab w:val="left" w:pos="851"/>
                    </w:tabs>
                    <w:suppressAutoHyphens/>
                    <w:snapToGrid w:val="0"/>
                    <w:jc w:val="center"/>
                    <w:textAlignment w:val="baseline"/>
                    <w:rPr>
                      <w:rFonts w:ascii="Calibri" w:hAnsi="Calibri" w:cs="Tahoma"/>
                      <w:b/>
                      <w:bCs/>
                      <w:sz w:val="20"/>
                      <w:szCs w:val="20"/>
                    </w:rPr>
                  </w:pPr>
                  <w:r w:rsidRPr="006F059E">
                    <w:rPr>
                      <w:rFonts w:ascii="Calibri" w:hAnsi="Calibri" w:cs="Tahoma"/>
                      <w:b/>
                      <w:bCs/>
                      <w:sz w:val="20"/>
                      <w:szCs w:val="20"/>
                    </w:rPr>
                    <w:t>Total</w:t>
                  </w:r>
                </w:p>
              </w:tc>
              <w:tc>
                <w:tcPr>
                  <w:tcW w:w="3731" w:type="dxa"/>
                  <w:tcBorders>
                    <w:top w:val="single" w:sz="4" w:space="0" w:color="000000"/>
                    <w:left w:val="single" w:sz="4" w:space="0" w:color="000000"/>
                    <w:bottom w:val="single" w:sz="4" w:space="0" w:color="000000"/>
                    <w:right w:val="single" w:sz="4" w:space="0" w:color="000000"/>
                  </w:tcBorders>
                  <w:vAlign w:val="center"/>
                </w:tcPr>
                <w:p w14:paraId="23424875" w14:textId="77777777" w:rsidR="00592B4A" w:rsidRPr="006F059E" w:rsidRDefault="00592B4A" w:rsidP="00CE7970">
                  <w:pPr>
                    <w:suppressLineNumbers/>
                    <w:tabs>
                      <w:tab w:val="left" w:pos="284"/>
                      <w:tab w:val="left" w:pos="851"/>
                    </w:tabs>
                    <w:suppressAutoHyphens/>
                    <w:snapToGrid w:val="0"/>
                    <w:jc w:val="center"/>
                    <w:textAlignment w:val="baseline"/>
                    <w:rPr>
                      <w:rFonts w:ascii="Calibri" w:hAnsi="Calibri" w:cs="Tahoma"/>
                      <w:sz w:val="20"/>
                      <w:szCs w:val="20"/>
                    </w:rPr>
                  </w:pPr>
                  <w:r w:rsidRPr="006F059E">
                    <w:rPr>
                      <w:rFonts w:ascii="Calibri" w:hAnsi="Calibri" w:cs="Tahoma"/>
                      <w:sz w:val="20"/>
                      <w:szCs w:val="20"/>
                    </w:rPr>
                    <w:t>Valor somatório do repasse e contrapartida (apenas se houver, não é obrigatório)</w:t>
                  </w:r>
                </w:p>
              </w:tc>
            </w:tr>
          </w:tbl>
          <w:p w14:paraId="4B2A82F0" w14:textId="77777777" w:rsidR="00592B4A" w:rsidRPr="006F059E" w:rsidRDefault="00592B4A" w:rsidP="00CE7970">
            <w:pPr>
              <w:suppressLineNumbers/>
              <w:tabs>
                <w:tab w:val="left" w:pos="284"/>
                <w:tab w:val="left" w:pos="851"/>
              </w:tabs>
              <w:suppressAutoHyphens/>
              <w:snapToGrid w:val="0"/>
              <w:textAlignment w:val="baseline"/>
              <w:rPr>
                <w:rFonts w:ascii="Calibri" w:hAnsi="Calibri" w:cs="Tahoma"/>
                <w:b/>
                <w:bCs/>
                <w:sz w:val="20"/>
                <w:szCs w:val="20"/>
              </w:rPr>
            </w:pPr>
          </w:p>
          <w:p w14:paraId="38EE0A6E" w14:textId="77777777" w:rsidR="00592B4A" w:rsidRPr="006F059E" w:rsidRDefault="00592B4A" w:rsidP="00CE7970">
            <w:pPr>
              <w:suppressLineNumbers/>
              <w:tabs>
                <w:tab w:val="left" w:pos="284"/>
                <w:tab w:val="left" w:pos="851"/>
              </w:tabs>
              <w:suppressAutoHyphens/>
              <w:snapToGrid w:val="0"/>
              <w:textAlignment w:val="baseline"/>
              <w:rPr>
                <w:rFonts w:ascii="Calibri" w:hAnsi="Calibri" w:cs="Tahoma"/>
                <w:b/>
                <w:bCs/>
                <w:sz w:val="20"/>
                <w:szCs w:val="20"/>
              </w:rPr>
            </w:pPr>
          </w:p>
        </w:tc>
      </w:tr>
      <w:tr w:rsidR="00592B4A" w:rsidRPr="006F059E" w14:paraId="3BD3691E" w14:textId="77777777">
        <w:trPr>
          <w:jc w:val="center"/>
        </w:trPr>
        <w:tc>
          <w:tcPr>
            <w:tcW w:w="9814" w:type="dxa"/>
            <w:gridSpan w:val="5"/>
            <w:tcMar>
              <w:left w:w="23" w:type="dxa"/>
            </w:tcMar>
          </w:tcPr>
          <w:p w14:paraId="31E5113F" w14:textId="77777777" w:rsidR="00592B4A" w:rsidRPr="006F059E" w:rsidRDefault="00592B4A" w:rsidP="00CE7970">
            <w:pPr>
              <w:tabs>
                <w:tab w:val="left" w:pos="284"/>
                <w:tab w:val="left" w:pos="851"/>
              </w:tabs>
              <w:suppressAutoHyphens/>
              <w:snapToGrid w:val="0"/>
              <w:textAlignment w:val="baseline"/>
              <w:rPr>
                <w:rFonts w:ascii="Calibri" w:hAnsi="Calibri" w:cs="Tahoma"/>
                <w:sz w:val="20"/>
                <w:szCs w:val="20"/>
              </w:rPr>
            </w:pPr>
          </w:p>
        </w:tc>
      </w:tr>
      <w:tr w:rsidR="00592B4A" w:rsidRPr="006F059E" w14:paraId="6465373B" w14:textId="77777777">
        <w:trPr>
          <w:jc w:val="center"/>
        </w:trPr>
        <w:tc>
          <w:tcPr>
            <w:tcW w:w="9814" w:type="dxa"/>
            <w:gridSpan w:val="5"/>
            <w:shd w:val="clear" w:color="auto" w:fill="D9D9D9"/>
          </w:tcPr>
          <w:p w14:paraId="38746576" w14:textId="77777777" w:rsidR="00592B4A" w:rsidRPr="006F059E" w:rsidRDefault="00592B4A" w:rsidP="00BB1360">
            <w:pPr>
              <w:tabs>
                <w:tab w:val="left" w:pos="0"/>
                <w:tab w:val="left" w:pos="284"/>
                <w:tab w:val="left" w:pos="398"/>
              </w:tabs>
              <w:suppressAutoHyphens/>
              <w:spacing w:line="276" w:lineRule="auto"/>
              <w:ind w:left="1222"/>
              <w:jc w:val="both"/>
              <w:textAlignment w:val="baseline"/>
              <w:rPr>
                <w:rFonts w:ascii="Calibri" w:hAnsi="Calibri" w:cs="Tahoma"/>
                <w:b/>
                <w:bCs/>
                <w:sz w:val="20"/>
                <w:szCs w:val="20"/>
              </w:rPr>
            </w:pPr>
          </w:p>
        </w:tc>
      </w:tr>
      <w:tr w:rsidR="00592B4A" w:rsidRPr="006F059E" w14:paraId="00956D73" w14:textId="77777777">
        <w:trPr>
          <w:jc w:val="center"/>
        </w:trPr>
        <w:tc>
          <w:tcPr>
            <w:tcW w:w="9814" w:type="dxa"/>
            <w:gridSpan w:val="5"/>
          </w:tcPr>
          <w:p w14:paraId="1A04CAB2" w14:textId="77777777" w:rsidR="00592B4A" w:rsidRPr="006F059E" w:rsidRDefault="00592B4A" w:rsidP="00CE7970">
            <w:pPr>
              <w:tabs>
                <w:tab w:val="left" w:pos="0"/>
                <w:tab w:val="left" w:pos="284"/>
                <w:tab w:val="left" w:pos="398"/>
              </w:tabs>
              <w:suppressAutoHyphens/>
              <w:jc w:val="both"/>
              <w:textAlignment w:val="baseline"/>
              <w:rPr>
                <w:rFonts w:ascii="Calibri" w:hAnsi="Calibri" w:cs="Tahoma"/>
                <w:b/>
                <w:bCs/>
                <w:sz w:val="20"/>
                <w:szCs w:val="20"/>
              </w:rPr>
            </w:pPr>
          </w:p>
          <w:p w14:paraId="44E0D698" w14:textId="77777777" w:rsidR="00592B4A" w:rsidRPr="006F059E" w:rsidRDefault="00592B4A" w:rsidP="00E14B67">
            <w:pPr>
              <w:tabs>
                <w:tab w:val="left" w:pos="0"/>
                <w:tab w:val="left" w:pos="284"/>
                <w:tab w:val="left" w:pos="398"/>
              </w:tabs>
              <w:suppressAutoHyphens/>
              <w:jc w:val="both"/>
              <w:textAlignment w:val="baseline"/>
              <w:rPr>
                <w:rFonts w:ascii="Calibri" w:hAnsi="Calibri" w:cs="Tahoma"/>
                <w:b/>
                <w:bCs/>
                <w:sz w:val="20"/>
                <w:szCs w:val="20"/>
              </w:rPr>
            </w:pPr>
          </w:p>
        </w:tc>
      </w:tr>
      <w:tr w:rsidR="00592B4A" w:rsidRPr="006F059E" w14:paraId="7E4AADA8" w14:textId="77777777">
        <w:trPr>
          <w:jc w:val="center"/>
        </w:trPr>
        <w:tc>
          <w:tcPr>
            <w:tcW w:w="9814" w:type="dxa"/>
            <w:gridSpan w:val="5"/>
            <w:shd w:val="clear" w:color="auto" w:fill="D9D9D9"/>
          </w:tcPr>
          <w:p w14:paraId="7F947B49" w14:textId="77777777" w:rsidR="00592B4A" w:rsidRPr="006F059E" w:rsidRDefault="00592B4A" w:rsidP="00CE7970">
            <w:pPr>
              <w:tabs>
                <w:tab w:val="left" w:pos="284"/>
                <w:tab w:val="left" w:pos="851"/>
              </w:tabs>
              <w:suppressAutoHyphens/>
              <w:snapToGrid w:val="0"/>
              <w:spacing w:before="120" w:after="120"/>
              <w:jc w:val="both"/>
              <w:rPr>
                <w:rFonts w:ascii="Calibri" w:hAnsi="Calibri" w:cs="Tahoma"/>
                <w:b/>
                <w:bCs/>
                <w:sz w:val="20"/>
                <w:szCs w:val="20"/>
              </w:rPr>
            </w:pPr>
          </w:p>
        </w:tc>
      </w:tr>
      <w:tr w:rsidR="00592B4A" w:rsidRPr="006F059E" w14:paraId="70543EDE" w14:textId="77777777">
        <w:trPr>
          <w:jc w:val="center"/>
        </w:trPr>
        <w:tc>
          <w:tcPr>
            <w:tcW w:w="9814" w:type="dxa"/>
            <w:gridSpan w:val="5"/>
          </w:tcPr>
          <w:p w14:paraId="11F50171" w14:textId="77777777" w:rsidR="00592B4A" w:rsidRPr="006F059E" w:rsidRDefault="00592B4A" w:rsidP="00CE7970">
            <w:pPr>
              <w:tabs>
                <w:tab w:val="left" w:pos="284"/>
                <w:tab w:val="left" w:pos="851"/>
              </w:tabs>
              <w:suppressAutoHyphens/>
              <w:snapToGrid w:val="0"/>
              <w:textAlignment w:val="baseline"/>
              <w:rPr>
                <w:rFonts w:ascii="Calibri" w:hAnsi="Calibri" w:cs="Tahoma"/>
                <w:sz w:val="20"/>
                <w:szCs w:val="20"/>
              </w:rPr>
            </w:pPr>
          </w:p>
          <w:p w14:paraId="7F4505D1" w14:textId="77777777" w:rsidR="00592B4A" w:rsidRPr="006F059E" w:rsidRDefault="00592B4A" w:rsidP="00CE7970">
            <w:pPr>
              <w:tabs>
                <w:tab w:val="left" w:pos="284"/>
                <w:tab w:val="left" w:pos="851"/>
              </w:tabs>
              <w:suppressAutoHyphens/>
              <w:jc w:val="center"/>
              <w:textAlignment w:val="baseline"/>
              <w:rPr>
                <w:rFonts w:ascii="Calibri" w:hAnsi="Calibri" w:cs="Tahoma"/>
                <w:sz w:val="20"/>
                <w:szCs w:val="20"/>
              </w:rPr>
            </w:pPr>
            <w:r w:rsidRPr="006F059E">
              <w:rPr>
                <w:rFonts w:ascii="Calibri" w:hAnsi="Calibri" w:cs="Tahoma"/>
                <w:sz w:val="20"/>
                <w:szCs w:val="20"/>
              </w:rPr>
              <w:t>São Paulo, _____ de _________________________ de 20__</w:t>
            </w:r>
          </w:p>
          <w:p w14:paraId="15FD24DB" w14:textId="77777777" w:rsidR="00592B4A" w:rsidRPr="006F059E" w:rsidRDefault="00592B4A" w:rsidP="00CE7970">
            <w:pPr>
              <w:tabs>
                <w:tab w:val="left" w:pos="284"/>
                <w:tab w:val="left" w:pos="851"/>
              </w:tabs>
              <w:suppressAutoHyphens/>
              <w:jc w:val="center"/>
              <w:textAlignment w:val="baseline"/>
              <w:rPr>
                <w:rFonts w:ascii="Calibri" w:hAnsi="Calibri" w:cs="Tahoma"/>
                <w:sz w:val="20"/>
                <w:szCs w:val="20"/>
              </w:rPr>
            </w:pPr>
          </w:p>
          <w:p w14:paraId="2B7B97D6" w14:textId="77777777" w:rsidR="00592B4A" w:rsidRPr="006F059E" w:rsidRDefault="00592B4A" w:rsidP="00CE7970">
            <w:pPr>
              <w:tabs>
                <w:tab w:val="left" w:pos="284"/>
                <w:tab w:val="left" w:pos="851"/>
              </w:tabs>
              <w:suppressAutoHyphens/>
              <w:jc w:val="center"/>
              <w:textAlignment w:val="baseline"/>
              <w:rPr>
                <w:rFonts w:ascii="Calibri" w:hAnsi="Calibri" w:cs="Tahoma"/>
                <w:sz w:val="20"/>
                <w:szCs w:val="20"/>
              </w:rPr>
            </w:pPr>
          </w:p>
          <w:p w14:paraId="3F7CC203" w14:textId="77777777" w:rsidR="00592B4A" w:rsidRPr="006F059E" w:rsidRDefault="00592B4A" w:rsidP="00CE7970">
            <w:pPr>
              <w:tabs>
                <w:tab w:val="left" w:pos="284"/>
                <w:tab w:val="left" w:pos="851"/>
              </w:tabs>
              <w:suppressAutoHyphens/>
              <w:jc w:val="center"/>
              <w:textAlignment w:val="baseline"/>
              <w:rPr>
                <w:rFonts w:ascii="Calibri" w:hAnsi="Calibri" w:cs="Tahoma"/>
                <w:sz w:val="20"/>
                <w:szCs w:val="20"/>
              </w:rPr>
            </w:pPr>
            <w:r w:rsidRPr="006F059E">
              <w:rPr>
                <w:rFonts w:ascii="Calibri" w:hAnsi="Calibri" w:cs="Tahoma"/>
                <w:sz w:val="20"/>
                <w:szCs w:val="20"/>
              </w:rPr>
              <w:t>____________________________________</w:t>
            </w:r>
          </w:p>
          <w:p w14:paraId="302BBBB1" w14:textId="77777777" w:rsidR="00592B4A" w:rsidRPr="006F059E" w:rsidRDefault="00592B4A" w:rsidP="00CE7970">
            <w:pPr>
              <w:tabs>
                <w:tab w:val="left" w:pos="284"/>
                <w:tab w:val="left" w:pos="851"/>
              </w:tabs>
              <w:suppressAutoHyphens/>
              <w:jc w:val="center"/>
              <w:textAlignment w:val="baseline"/>
              <w:rPr>
                <w:rFonts w:ascii="Calibri" w:hAnsi="Calibri" w:cs="Tahoma"/>
                <w:sz w:val="20"/>
                <w:szCs w:val="20"/>
              </w:rPr>
            </w:pPr>
          </w:p>
          <w:p w14:paraId="18CC3D89" w14:textId="77777777" w:rsidR="00592B4A" w:rsidRPr="006F059E" w:rsidRDefault="00592B4A" w:rsidP="00CE7970">
            <w:pPr>
              <w:jc w:val="center"/>
              <w:rPr>
                <w:rFonts w:ascii="Calibri" w:hAnsi="Calibri" w:cs="Tahoma"/>
                <w:sz w:val="20"/>
                <w:szCs w:val="20"/>
              </w:rPr>
            </w:pPr>
          </w:p>
          <w:p w14:paraId="6E616824" w14:textId="77777777" w:rsidR="00592B4A" w:rsidRPr="006F059E" w:rsidRDefault="00592B4A" w:rsidP="00CE7970">
            <w:pPr>
              <w:tabs>
                <w:tab w:val="left" w:pos="284"/>
                <w:tab w:val="left" w:pos="851"/>
              </w:tabs>
              <w:suppressAutoHyphens/>
              <w:snapToGrid w:val="0"/>
              <w:spacing w:before="120" w:after="120"/>
              <w:jc w:val="center"/>
              <w:rPr>
                <w:rFonts w:ascii="Calibri" w:hAnsi="Calibri" w:cs="Tahoma"/>
                <w:sz w:val="20"/>
                <w:szCs w:val="20"/>
              </w:rPr>
            </w:pPr>
            <w:r w:rsidRPr="006F059E">
              <w:rPr>
                <w:rFonts w:ascii="Calibri" w:hAnsi="Calibri" w:cs="Tahoma"/>
                <w:sz w:val="20"/>
                <w:szCs w:val="20"/>
              </w:rPr>
              <w:t>Nome/Assinatura do Representante legal da Organização da Sociedade Civil</w:t>
            </w:r>
          </w:p>
          <w:p w14:paraId="29E50FD6" w14:textId="77777777" w:rsidR="00592B4A" w:rsidRPr="006F059E" w:rsidRDefault="00592B4A" w:rsidP="00CE7970">
            <w:pPr>
              <w:jc w:val="center"/>
              <w:rPr>
                <w:rFonts w:ascii="Calibri" w:hAnsi="Calibri" w:cs="Tahoma"/>
                <w:sz w:val="20"/>
                <w:szCs w:val="20"/>
              </w:rPr>
            </w:pPr>
          </w:p>
          <w:p w14:paraId="539D47CD" w14:textId="77777777" w:rsidR="00592B4A" w:rsidRPr="006F059E" w:rsidRDefault="00592B4A" w:rsidP="00CE7970">
            <w:pPr>
              <w:jc w:val="center"/>
              <w:rPr>
                <w:rFonts w:ascii="Calibri" w:hAnsi="Calibri" w:cs="Tahoma"/>
                <w:sz w:val="20"/>
                <w:szCs w:val="20"/>
              </w:rPr>
            </w:pPr>
          </w:p>
          <w:p w14:paraId="53D8731D" w14:textId="77777777" w:rsidR="00592B4A" w:rsidRPr="006F059E" w:rsidRDefault="00592B4A" w:rsidP="00CE7970">
            <w:pPr>
              <w:jc w:val="center"/>
              <w:rPr>
                <w:rFonts w:ascii="Calibri" w:hAnsi="Calibri" w:cs="Tahoma"/>
                <w:sz w:val="20"/>
                <w:szCs w:val="20"/>
              </w:rPr>
            </w:pPr>
          </w:p>
          <w:p w14:paraId="31C5121A" w14:textId="77777777" w:rsidR="00592B4A" w:rsidRPr="006F059E" w:rsidRDefault="00592B4A" w:rsidP="00CE7970">
            <w:pPr>
              <w:jc w:val="center"/>
              <w:rPr>
                <w:rFonts w:ascii="Calibri" w:hAnsi="Calibri" w:cs="Tahoma"/>
                <w:sz w:val="20"/>
                <w:szCs w:val="20"/>
              </w:rPr>
            </w:pPr>
          </w:p>
        </w:tc>
      </w:tr>
    </w:tbl>
    <w:p w14:paraId="6AFCB92A" w14:textId="77777777" w:rsidR="00592B4A" w:rsidRPr="006F059E" w:rsidRDefault="00592B4A" w:rsidP="002C4D5F">
      <w:pPr>
        <w:rPr>
          <w:rFonts w:ascii="Calibri" w:hAnsi="Calibri" w:cs="Tahoma"/>
          <w:b/>
          <w:bCs/>
          <w:sz w:val="20"/>
          <w:szCs w:val="20"/>
        </w:rPr>
      </w:pPr>
    </w:p>
    <w:p w14:paraId="7C587D76" w14:textId="77777777" w:rsidR="00592B4A" w:rsidRPr="006F059E" w:rsidRDefault="00592B4A" w:rsidP="002B73BE">
      <w:pPr>
        <w:jc w:val="center"/>
        <w:rPr>
          <w:rFonts w:ascii="Calibri" w:hAnsi="Calibri" w:cs="Tahoma"/>
          <w:b/>
          <w:bCs/>
          <w:sz w:val="20"/>
          <w:szCs w:val="20"/>
        </w:rPr>
      </w:pPr>
    </w:p>
    <w:p w14:paraId="69D205C9" w14:textId="77777777" w:rsidR="00592B4A" w:rsidRPr="006F059E" w:rsidRDefault="00592B4A" w:rsidP="00D17B8E">
      <w:pPr>
        <w:shd w:val="clear" w:color="auto" w:fill="FFFFFF"/>
        <w:tabs>
          <w:tab w:val="left" w:pos="284"/>
          <w:tab w:val="left" w:pos="851"/>
        </w:tabs>
        <w:suppressAutoHyphens/>
        <w:spacing w:before="120" w:after="120"/>
        <w:jc w:val="center"/>
        <w:textAlignment w:val="baseline"/>
        <w:rPr>
          <w:rFonts w:ascii="Calibri" w:hAnsi="Calibri" w:cs="Verdana"/>
          <w:b/>
          <w:bCs/>
          <w:sz w:val="20"/>
          <w:szCs w:val="20"/>
          <w:u w:val="single"/>
        </w:rPr>
      </w:pPr>
      <w:r w:rsidRPr="006F059E">
        <w:rPr>
          <w:rFonts w:ascii="Calibri" w:hAnsi="Calibri" w:cs="Verdana"/>
          <w:b/>
          <w:bCs/>
          <w:sz w:val="20"/>
          <w:szCs w:val="20"/>
          <w:u w:val="single"/>
        </w:rPr>
        <w:t>ANEXO IV</w:t>
      </w:r>
    </w:p>
    <w:p w14:paraId="3934DBD8" w14:textId="77777777" w:rsidR="00592B4A" w:rsidRPr="006F059E" w:rsidRDefault="00592B4A" w:rsidP="002B73BE">
      <w:pPr>
        <w:jc w:val="center"/>
        <w:rPr>
          <w:rFonts w:ascii="Calibri" w:hAnsi="Calibri" w:cs="Tahoma"/>
          <w:b/>
          <w:bCs/>
          <w:sz w:val="20"/>
          <w:szCs w:val="20"/>
        </w:rPr>
      </w:pPr>
    </w:p>
    <w:p w14:paraId="3BE2AF8E" w14:textId="77777777" w:rsidR="00592B4A" w:rsidRPr="006F059E" w:rsidRDefault="00592B4A" w:rsidP="002C4D5F">
      <w:pPr>
        <w:shd w:val="clear" w:color="auto" w:fill="FFFFFF"/>
        <w:tabs>
          <w:tab w:val="left" w:pos="284"/>
          <w:tab w:val="left" w:pos="851"/>
        </w:tabs>
        <w:jc w:val="center"/>
        <w:rPr>
          <w:rFonts w:ascii="Calibri" w:hAnsi="Calibri" w:cs="Verdana"/>
          <w:b/>
          <w:bCs/>
          <w:sz w:val="20"/>
          <w:szCs w:val="20"/>
        </w:rPr>
      </w:pPr>
      <w:r w:rsidRPr="006F059E">
        <w:rPr>
          <w:rFonts w:ascii="Calibri" w:hAnsi="Calibri" w:cs="Verdana"/>
          <w:b/>
          <w:bCs/>
          <w:sz w:val="20"/>
          <w:szCs w:val="20"/>
        </w:rPr>
        <w:t>(Preferencialmente em Papel Timbrado da OSC)</w:t>
      </w:r>
    </w:p>
    <w:p w14:paraId="0275BC5F" w14:textId="77777777" w:rsidR="00592B4A" w:rsidRPr="006F059E" w:rsidRDefault="00592B4A" w:rsidP="002B73BE">
      <w:pPr>
        <w:jc w:val="center"/>
        <w:rPr>
          <w:rFonts w:ascii="Calibri" w:hAnsi="Calibri" w:cs="Tahoma"/>
          <w:b/>
          <w:bCs/>
          <w:sz w:val="20"/>
          <w:szCs w:val="20"/>
        </w:rPr>
      </w:pPr>
    </w:p>
    <w:p w14:paraId="79C83D8F" w14:textId="77777777" w:rsidR="00592B4A" w:rsidRPr="006F059E" w:rsidRDefault="008C3FB2" w:rsidP="002D1A58">
      <w:pPr>
        <w:jc w:val="center"/>
        <w:rPr>
          <w:rFonts w:ascii="Calibri" w:hAnsi="Calibri" w:cs="Tahoma"/>
          <w:b/>
          <w:bCs/>
          <w:sz w:val="20"/>
          <w:szCs w:val="20"/>
        </w:rPr>
        <w:sectPr w:rsidR="00592B4A" w:rsidRPr="006F059E" w:rsidSect="002B73BE">
          <w:headerReference w:type="default" r:id="rId10"/>
          <w:footerReference w:type="default" r:id="rId11"/>
          <w:pgSz w:w="15840" w:h="12240" w:orient="landscape"/>
          <w:pgMar w:top="1701" w:right="1418" w:bottom="1701" w:left="1418" w:header="720" w:footer="720" w:gutter="0"/>
          <w:cols w:space="720"/>
          <w:noEndnote/>
        </w:sectPr>
      </w:pPr>
      <w:r>
        <w:rPr>
          <w:rFonts w:ascii="Calibri" w:hAnsi="Calibri"/>
          <w:noProof/>
          <w:sz w:val="20"/>
          <w:szCs w:val="20"/>
        </w:rPr>
        <w:pict w14:anchorId="46001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7" type="#_x0000_t75" style="width:649.35pt;height:281.35pt;visibility:visible">
            <v:imagedata r:id="rId12" o:title=""/>
          </v:shape>
        </w:pict>
      </w:r>
    </w:p>
    <w:p w14:paraId="11EE87DF" w14:textId="77777777" w:rsidR="00592B4A" w:rsidRPr="006F059E" w:rsidRDefault="00592B4A" w:rsidP="002C4D5F">
      <w:pPr>
        <w:autoSpaceDE w:val="0"/>
        <w:autoSpaceDN w:val="0"/>
        <w:adjustRightInd w:val="0"/>
        <w:spacing w:before="120" w:after="120" w:line="360" w:lineRule="auto"/>
        <w:jc w:val="both"/>
        <w:rPr>
          <w:rFonts w:ascii="Calibri" w:hAnsi="Calibri" w:cs="Tahoma"/>
          <w:sz w:val="20"/>
          <w:szCs w:val="20"/>
        </w:rPr>
      </w:pPr>
    </w:p>
    <w:p w14:paraId="06DF363B" w14:textId="77777777" w:rsidR="00592B4A" w:rsidRPr="006F059E" w:rsidRDefault="00592B4A" w:rsidP="002C4D5F">
      <w:pPr>
        <w:autoSpaceDE w:val="0"/>
        <w:autoSpaceDN w:val="0"/>
        <w:adjustRightInd w:val="0"/>
        <w:spacing w:before="120" w:after="120" w:line="360" w:lineRule="auto"/>
        <w:jc w:val="center"/>
        <w:rPr>
          <w:rFonts w:ascii="Calibri" w:hAnsi="Calibri" w:cs="Tahoma"/>
          <w:b/>
          <w:bCs/>
          <w:sz w:val="20"/>
          <w:szCs w:val="20"/>
        </w:rPr>
      </w:pPr>
      <w:r w:rsidRPr="006F059E">
        <w:rPr>
          <w:rFonts w:ascii="Calibri" w:hAnsi="Calibri" w:cs="Tahoma"/>
          <w:b/>
          <w:bCs/>
          <w:sz w:val="20"/>
          <w:szCs w:val="20"/>
        </w:rPr>
        <w:t>ANEXO V</w:t>
      </w:r>
    </w:p>
    <w:p w14:paraId="3C301C19" w14:textId="77777777" w:rsidR="00592B4A" w:rsidRPr="006F059E" w:rsidRDefault="00592B4A" w:rsidP="002C4D5F">
      <w:pPr>
        <w:shd w:val="clear" w:color="auto" w:fill="FFFFFF"/>
        <w:tabs>
          <w:tab w:val="left" w:pos="284"/>
          <w:tab w:val="left" w:pos="851"/>
        </w:tabs>
        <w:jc w:val="center"/>
        <w:rPr>
          <w:rFonts w:ascii="Calibri" w:hAnsi="Calibri" w:cs="Verdana"/>
          <w:b/>
          <w:bCs/>
          <w:sz w:val="20"/>
          <w:szCs w:val="20"/>
        </w:rPr>
      </w:pPr>
      <w:r w:rsidRPr="006F059E">
        <w:rPr>
          <w:rFonts w:ascii="Calibri" w:hAnsi="Calibri" w:cs="Verdana"/>
          <w:b/>
          <w:bCs/>
          <w:sz w:val="20"/>
          <w:szCs w:val="20"/>
        </w:rPr>
        <w:t>(Preferencialmente em Papel Timbrado da OSC)</w:t>
      </w:r>
    </w:p>
    <w:p w14:paraId="1CB2BA6F" w14:textId="77777777" w:rsidR="00592B4A" w:rsidRPr="006F059E" w:rsidRDefault="00592B4A" w:rsidP="002C4D5F">
      <w:pPr>
        <w:widowControl w:val="0"/>
        <w:autoSpaceDE w:val="0"/>
        <w:autoSpaceDN w:val="0"/>
        <w:adjustRightInd w:val="0"/>
        <w:spacing w:line="360" w:lineRule="auto"/>
        <w:ind w:left="120"/>
        <w:rPr>
          <w:rFonts w:ascii="Calibri" w:hAnsi="Calibri" w:cs="Tahoma"/>
          <w:b/>
          <w:bCs/>
          <w:sz w:val="20"/>
          <w:szCs w:val="20"/>
        </w:rPr>
      </w:pPr>
    </w:p>
    <w:p w14:paraId="0FA6F584" w14:textId="77777777" w:rsidR="00592B4A" w:rsidRPr="006F059E" w:rsidRDefault="00592B4A" w:rsidP="002C4D5F">
      <w:pPr>
        <w:widowControl w:val="0"/>
        <w:autoSpaceDE w:val="0"/>
        <w:autoSpaceDN w:val="0"/>
        <w:adjustRightInd w:val="0"/>
        <w:spacing w:line="360" w:lineRule="auto"/>
        <w:ind w:left="120"/>
        <w:jc w:val="center"/>
        <w:rPr>
          <w:rFonts w:ascii="Calibri" w:hAnsi="Calibri" w:cs="Tahoma"/>
          <w:sz w:val="20"/>
          <w:szCs w:val="20"/>
        </w:rPr>
      </w:pPr>
      <w:r w:rsidRPr="006F059E">
        <w:rPr>
          <w:rFonts w:ascii="Calibri" w:hAnsi="Calibri" w:cs="Tahoma"/>
          <w:b/>
          <w:bCs/>
          <w:sz w:val="20"/>
          <w:szCs w:val="20"/>
        </w:rPr>
        <w:t>DECLARAÇÃO SOBRE INSTALAÇÕES E CONDIÇÕES MATERIAIS</w:t>
      </w:r>
    </w:p>
    <w:p w14:paraId="13257D7B" w14:textId="77777777" w:rsidR="00592B4A" w:rsidRPr="006F059E" w:rsidRDefault="00592B4A" w:rsidP="002C4D5F">
      <w:pPr>
        <w:widowControl w:val="0"/>
        <w:autoSpaceDE w:val="0"/>
        <w:autoSpaceDN w:val="0"/>
        <w:adjustRightInd w:val="0"/>
        <w:spacing w:line="360" w:lineRule="auto"/>
        <w:rPr>
          <w:rFonts w:ascii="Calibri" w:hAnsi="Calibri" w:cs="Tahoma"/>
          <w:sz w:val="20"/>
          <w:szCs w:val="20"/>
        </w:rPr>
      </w:pPr>
    </w:p>
    <w:p w14:paraId="204B97D3" w14:textId="77777777" w:rsidR="00592B4A" w:rsidRPr="006F059E" w:rsidRDefault="00592B4A" w:rsidP="002C4D5F">
      <w:pPr>
        <w:widowControl w:val="0"/>
        <w:overflowPunct w:val="0"/>
        <w:autoSpaceDE w:val="0"/>
        <w:autoSpaceDN w:val="0"/>
        <w:adjustRightInd w:val="0"/>
        <w:spacing w:line="360" w:lineRule="auto"/>
        <w:ind w:firstLine="566"/>
        <w:jc w:val="both"/>
        <w:rPr>
          <w:rFonts w:ascii="Calibri" w:hAnsi="Calibri" w:cs="Tahoma"/>
          <w:sz w:val="20"/>
          <w:szCs w:val="20"/>
        </w:rPr>
      </w:pPr>
      <w:r w:rsidRPr="006F059E">
        <w:rPr>
          <w:rFonts w:ascii="Calibri" w:hAnsi="Calibri" w:cs="Tahoma"/>
          <w:sz w:val="20"/>
          <w:szCs w:val="20"/>
        </w:rPr>
        <w:t xml:space="preserve">Declaro, em conformidade com o art. 33, </w:t>
      </w:r>
      <w:r w:rsidRPr="006F059E">
        <w:rPr>
          <w:rFonts w:ascii="Calibri" w:hAnsi="Calibri" w:cs="Tahoma"/>
          <w:b/>
          <w:bCs/>
          <w:sz w:val="20"/>
          <w:szCs w:val="20"/>
        </w:rPr>
        <w:t>caput</w:t>
      </w:r>
      <w:r w:rsidRPr="006F059E">
        <w:rPr>
          <w:rFonts w:ascii="Calibri" w:hAnsi="Calibri" w:cs="Tahoma"/>
          <w:sz w:val="20"/>
          <w:szCs w:val="20"/>
        </w:rPr>
        <w:t xml:space="preserve">, inciso V, alínea “c”, da Lei nº 13.019/2014 combinado com o art. 39 do Decreto Municipal nº 57.575/2016, que a </w:t>
      </w:r>
      <w:r w:rsidRPr="006F059E">
        <w:rPr>
          <w:rFonts w:ascii="Calibri" w:hAnsi="Calibri" w:cs="Tahoma"/>
          <w:i/>
          <w:iCs/>
          <w:color w:val="FF0000"/>
          <w:sz w:val="20"/>
          <w:szCs w:val="20"/>
        </w:rPr>
        <w:t>[identificação da</w:t>
      </w:r>
      <w:r w:rsidRPr="006F059E">
        <w:rPr>
          <w:rFonts w:ascii="Calibri" w:hAnsi="Calibri" w:cs="Tahoma"/>
          <w:sz w:val="20"/>
          <w:szCs w:val="20"/>
        </w:rPr>
        <w:t xml:space="preserve"> </w:t>
      </w:r>
      <w:r w:rsidRPr="006F059E">
        <w:rPr>
          <w:rFonts w:ascii="Calibri" w:hAnsi="Calibri" w:cs="Tahoma"/>
          <w:i/>
          <w:iCs/>
          <w:color w:val="FF0000"/>
          <w:sz w:val="20"/>
          <w:szCs w:val="20"/>
        </w:rPr>
        <w:t>organização da sociedade civil – OSC]</w:t>
      </w:r>
      <w:r w:rsidRPr="006F059E">
        <w:rPr>
          <w:rFonts w:ascii="Calibri" w:hAnsi="Calibri" w:cs="Tahoma"/>
          <w:sz w:val="20"/>
          <w:szCs w:val="20"/>
        </w:rPr>
        <w:t>:</w:t>
      </w:r>
    </w:p>
    <w:p w14:paraId="0F0C3FB7" w14:textId="77777777" w:rsidR="00592B4A" w:rsidRPr="006F059E" w:rsidRDefault="00592B4A" w:rsidP="002C4D5F">
      <w:pPr>
        <w:widowControl w:val="0"/>
        <w:autoSpaceDE w:val="0"/>
        <w:autoSpaceDN w:val="0"/>
        <w:adjustRightInd w:val="0"/>
        <w:spacing w:line="360" w:lineRule="auto"/>
        <w:rPr>
          <w:rFonts w:ascii="Calibri" w:hAnsi="Calibri" w:cs="Tahoma"/>
          <w:sz w:val="20"/>
          <w:szCs w:val="20"/>
        </w:rPr>
      </w:pPr>
    </w:p>
    <w:p w14:paraId="63F4FC96" w14:textId="77777777" w:rsidR="00592B4A" w:rsidRPr="006F059E" w:rsidRDefault="00592B4A" w:rsidP="002C4D5F">
      <w:pPr>
        <w:widowControl w:val="0"/>
        <w:overflowPunct w:val="0"/>
        <w:autoSpaceDE w:val="0"/>
        <w:autoSpaceDN w:val="0"/>
        <w:adjustRightInd w:val="0"/>
        <w:spacing w:line="360" w:lineRule="auto"/>
        <w:ind w:firstLine="566"/>
        <w:jc w:val="both"/>
        <w:rPr>
          <w:rFonts w:ascii="Calibri" w:hAnsi="Calibri" w:cs="Tahoma"/>
          <w:sz w:val="20"/>
          <w:szCs w:val="20"/>
        </w:rPr>
      </w:pPr>
      <w:r w:rsidRPr="006F059E">
        <w:rPr>
          <w:rFonts w:ascii="Calibri" w:hAnsi="Calibri" w:cs="Tahoma"/>
          <w:sz w:val="20"/>
          <w:szCs w:val="20"/>
          <w:vertAlign w:val="superscript"/>
        </w:rPr>
        <w:t></w:t>
      </w:r>
      <w:r w:rsidRPr="006F059E">
        <w:rPr>
          <w:rFonts w:ascii="Calibri" w:hAnsi="Calibri" w:cs="Tahoma"/>
          <w:sz w:val="20"/>
          <w:szCs w:val="20"/>
        </w:rPr>
        <w:t xml:space="preserve"> dispõe de instalações e outras condições materiais para o desenvolvimento das atividades ou projetos previstos na parceria e o cumprimento das metas estabelecidas.</w:t>
      </w:r>
    </w:p>
    <w:p w14:paraId="488AEDAB" w14:textId="77777777" w:rsidR="00592B4A" w:rsidRPr="006F059E" w:rsidRDefault="00592B4A" w:rsidP="002C4D5F">
      <w:pPr>
        <w:widowControl w:val="0"/>
        <w:autoSpaceDE w:val="0"/>
        <w:autoSpaceDN w:val="0"/>
        <w:adjustRightInd w:val="0"/>
        <w:spacing w:line="360" w:lineRule="auto"/>
        <w:ind w:left="560"/>
        <w:rPr>
          <w:rFonts w:ascii="Calibri" w:hAnsi="Calibri" w:cs="Tahoma"/>
          <w:sz w:val="20"/>
          <w:szCs w:val="20"/>
        </w:rPr>
      </w:pPr>
      <w:r w:rsidRPr="006F059E">
        <w:rPr>
          <w:rFonts w:ascii="Calibri" w:hAnsi="Calibri" w:cs="Tahoma"/>
          <w:i/>
          <w:iCs/>
          <w:color w:val="FF0000"/>
          <w:sz w:val="20"/>
          <w:szCs w:val="20"/>
        </w:rPr>
        <w:t>OU</w:t>
      </w:r>
    </w:p>
    <w:p w14:paraId="14CC9789" w14:textId="77777777" w:rsidR="00592B4A" w:rsidRPr="006F059E" w:rsidRDefault="00592B4A" w:rsidP="002C4D5F">
      <w:pPr>
        <w:widowControl w:val="0"/>
        <w:overflowPunct w:val="0"/>
        <w:autoSpaceDE w:val="0"/>
        <w:autoSpaceDN w:val="0"/>
        <w:adjustRightInd w:val="0"/>
        <w:spacing w:line="360" w:lineRule="auto"/>
        <w:ind w:right="20" w:firstLine="566"/>
        <w:jc w:val="both"/>
        <w:rPr>
          <w:rFonts w:ascii="Calibri" w:hAnsi="Calibri" w:cs="Tahoma"/>
          <w:sz w:val="20"/>
          <w:szCs w:val="20"/>
        </w:rPr>
      </w:pPr>
      <w:r w:rsidRPr="006F059E">
        <w:rPr>
          <w:rFonts w:ascii="Calibri" w:hAnsi="Calibri" w:cs="Tahoma"/>
          <w:sz w:val="20"/>
          <w:szCs w:val="20"/>
          <w:vertAlign w:val="superscript"/>
        </w:rPr>
        <w:t></w:t>
      </w:r>
      <w:r w:rsidRPr="006F059E">
        <w:rPr>
          <w:rFonts w:ascii="Calibri" w:hAnsi="Calibri" w:cs="Tahoma"/>
          <w:sz w:val="20"/>
          <w:szCs w:val="20"/>
        </w:rPr>
        <w:t xml:space="preserve"> pretende contratar ou adquirir com recursos da parceria as condições materiais para o desenvolvimento das atividades ou projetos previstos na parceria e o cumprimento das metas estabelecidas.</w:t>
      </w:r>
    </w:p>
    <w:p w14:paraId="07DE1127" w14:textId="77777777" w:rsidR="00592B4A" w:rsidRPr="006F059E" w:rsidRDefault="00592B4A" w:rsidP="002C4D5F">
      <w:pPr>
        <w:widowControl w:val="0"/>
        <w:autoSpaceDE w:val="0"/>
        <w:autoSpaceDN w:val="0"/>
        <w:adjustRightInd w:val="0"/>
        <w:spacing w:line="360" w:lineRule="auto"/>
        <w:ind w:left="560"/>
        <w:rPr>
          <w:rFonts w:ascii="Calibri" w:hAnsi="Calibri" w:cs="Tahoma"/>
          <w:sz w:val="20"/>
          <w:szCs w:val="20"/>
        </w:rPr>
      </w:pPr>
      <w:r w:rsidRPr="006F059E">
        <w:rPr>
          <w:rFonts w:ascii="Calibri" w:hAnsi="Calibri" w:cs="Tahoma"/>
          <w:i/>
          <w:iCs/>
          <w:color w:val="FF0000"/>
          <w:sz w:val="20"/>
          <w:szCs w:val="20"/>
        </w:rPr>
        <w:t>OU</w:t>
      </w:r>
    </w:p>
    <w:p w14:paraId="6D44C95A" w14:textId="77777777" w:rsidR="00592B4A" w:rsidRPr="006F059E" w:rsidRDefault="00592B4A" w:rsidP="002C4D5F">
      <w:pPr>
        <w:widowControl w:val="0"/>
        <w:overflowPunct w:val="0"/>
        <w:autoSpaceDE w:val="0"/>
        <w:autoSpaceDN w:val="0"/>
        <w:adjustRightInd w:val="0"/>
        <w:spacing w:line="360" w:lineRule="auto"/>
        <w:ind w:firstLine="566"/>
        <w:jc w:val="both"/>
        <w:rPr>
          <w:rFonts w:ascii="Calibri" w:hAnsi="Calibri" w:cs="Tahoma"/>
          <w:sz w:val="20"/>
          <w:szCs w:val="20"/>
        </w:rPr>
      </w:pPr>
      <w:r w:rsidRPr="006F059E">
        <w:rPr>
          <w:rFonts w:ascii="Calibri" w:hAnsi="Calibri" w:cs="Tahoma"/>
          <w:sz w:val="20"/>
          <w:szCs w:val="20"/>
          <w:vertAlign w:val="superscript"/>
        </w:rPr>
        <w:t></w:t>
      </w:r>
      <w:r w:rsidRPr="006F059E">
        <w:rPr>
          <w:rFonts w:ascii="Calibri" w:hAnsi="Calibri" w:cs="Tahoma"/>
          <w:sz w:val="20"/>
          <w:szCs w:val="20"/>
        </w:rPr>
        <w:t xml:space="preserve"> 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02ED66C7" w14:textId="77777777" w:rsidR="00592B4A" w:rsidRPr="006F059E" w:rsidRDefault="00592B4A" w:rsidP="002C4D5F">
      <w:pPr>
        <w:widowControl w:val="0"/>
        <w:autoSpaceDE w:val="0"/>
        <w:autoSpaceDN w:val="0"/>
        <w:adjustRightInd w:val="0"/>
        <w:spacing w:line="360" w:lineRule="auto"/>
        <w:rPr>
          <w:rFonts w:ascii="Calibri" w:hAnsi="Calibri" w:cs="Tahoma"/>
          <w:sz w:val="20"/>
          <w:szCs w:val="20"/>
        </w:rPr>
      </w:pPr>
    </w:p>
    <w:p w14:paraId="688C951E" w14:textId="77777777" w:rsidR="00592B4A" w:rsidRPr="006F059E" w:rsidRDefault="00592B4A" w:rsidP="002C4D5F">
      <w:pPr>
        <w:widowControl w:val="0"/>
        <w:overflowPunct w:val="0"/>
        <w:autoSpaceDE w:val="0"/>
        <w:autoSpaceDN w:val="0"/>
        <w:adjustRightInd w:val="0"/>
        <w:spacing w:line="360" w:lineRule="auto"/>
        <w:ind w:right="240"/>
        <w:jc w:val="both"/>
        <w:rPr>
          <w:rFonts w:ascii="Calibri" w:hAnsi="Calibri" w:cs="Tahoma"/>
          <w:sz w:val="20"/>
          <w:szCs w:val="20"/>
        </w:rPr>
      </w:pPr>
      <w:r w:rsidRPr="006F059E">
        <w:rPr>
          <w:rFonts w:ascii="Calibri" w:hAnsi="Calibri" w:cs="Tahoma"/>
          <w:i/>
          <w:iCs/>
          <w:sz w:val="20"/>
          <w:szCs w:val="20"/>
        </w:rPr>
        <w:t>OBS: A organização da sociedade civil adotará uma das três redações acima, conforme a sua situação. A presente observação deverá ser suprimida da versão final da declaração.</w:t>
      </w:r>
    </w:p>
    <w:p w14:paraId="74417BE9" w14:textId="77777777" w:rsidR="00592B4A" w:rsidRPr="006F059E" w:rsidRDefault="00592B4A" w:rsidP="002C4D5F">
      <w:pPr>
        <w:widowControl w:val="0"/>
        <w:autoSpaceDE w:val="0"/>
        <w:autoSpaceDN w:val="0"/>
        <w:adjustRightInd w:val="0"/>
        <w:spacing w:line="360" w:lineRule="auto"/>
        <w:rPr>
          <w:rFonts w:ascii="Calibri" w:hAnsi="Calibri" w:cs="Tahoma"/>
          <w:sz w:val="20"/>
          <w:szCs w:val="20"/>
        </w:rPr>
      </w:pPr>
    </w:p>
    <w:p w14:paraId="0F3B8C96" w14:textId="77777777" w:rsidR="00592B4A" w:rsidRPr="006F059E" w:rsidRDefault="00592B4A" w:rsidP="002C4D5F">
      <w:pPr>
        <w:widowControl w:val="0"/>
        <w:autoSpaceDE w:val="0"/>
        <w:autoSpaceDN w:val="0"/>
        <w:adjustRightInd w:val="0"/>
        <w:spacing w:line="360" w:lineRule="auto"/>
        <w:rPr>
          <w:rFonts w:ascii="Calibri" w:hAnsi="Calibri" w:cs="Tahoma"/>
          <w:sz w:val="20"/>
          <w:szCs w:val="20"/>
        </w:rPr>
      </w:pPr>
    </w:p>
    <w:p w14:paraId="7A8D228B" w14:textId="77777777" w:rsidR="00592B4A" w:rsidRPr="006F059E" w:rsidRDefault="00592B4A" w:rsidP="002C4D5F">
      <w:pPr>
        <w:widowControl w:val="0"/>
        <w:autoSpaceDE w:val="0"/>
        <w:autoSpaceDN w:val="0"/>
        <w:adjustRightInd w:val="0"/>
        <w:spacing w:line="360" w:lineRule="auto"/>
        <w:ind w:left="2260"/>
        <w:rPr>
          <w:rFonts w:ascii="Calibri" w:hAnsi="Calibri" w:cs="Tahoma"/>
          <w:sz w:val="20"/>
          <w:szCs w:val="20"/>
        </w:rPr>
      </w:pPr>
      <w:r w:rsidRPr="006F059E">
        <w:rPr>
          <w:rFonts w:ascii="Calibri" w:hAnsi="Calibri" w:cs="Tahoma"/>
          <w:sz w:val="20"/>
          <w:szCs w:val="20"/>
        </w:rPr>
        <w:t>São Paulo/SP, ____ de ______________ de 20___.</w:t>
      </w:r>
    </w:p>
    <w:p w14:paraId="1373165A" w14:textId="77777777" w:rsidR="00592B4A" w:rsidRPr="006F059E" w:rsidRDefault="00592B4A" w:rsidP="002C4D5F">
      <w:pPr>
        <w:widowControl w:val="0"/>
        <w:autoSpaceDE w:val="0"/>
        <w:autoSpaceDN w:val="0"/>
        <w:adjustRightInd w:val="0"/>
        <w:spacing w:line="360" w:lineRule="auto"/>
        <w:rPr>
          <w:rFonts w:ascii="Calibri" w:hAnsi="Calibri" w:cs="Tahoma"/>
          <w:sz w:val="20"/>
          <w:szCs w:val="20"/>
        </w:rPr>
      </w:pPr>
    </w:p>
    <w:p w14:paraId="412D24E1" w14:textId="77777777" w:rsidR="00592B4A" w:rsidRPr="006F059E" w:rsidRDefault="00592B4A" w:rsidP="002C4D5F">
      <w:pPr>
        <w:widowControl w:val="0"/>
        <w:autoSpaceDE w:val="0"/>
        <w:autoSpaceDN w:val="0"/>
        <w:adjustRightInd w:val="0"/>
        <w:spacing w:line="360" w:lineRule="auto"/>
        <w:ind w:left="1800"/>
        <w:rPr>
          <w:rFonts w:ascii="Calibri" w:hAnsi="Calibri" w:cs="Tahoma"/>
          <w:sz w:val="20"/>
          <w:szCs w:val="20"/>
        </w:rPr>
      </w:pPr>
      <w:r w:rsidRPr="006F059E">
        <w:rPr>
          <w:rFonts w:ascii="Calibri" w:hAnsi="Calibri" w:cs="Tahoma"/>
          <w:sz w:val="20"/>
          <w:szCs w:val="20"/>
        </w:rPr>
        <w:t>...........................................................................................</w:t>
      </w:r>
    </w:p>
    <w:p w14:paraId="7BECAFB0" w14:textId="77777777" w:rsidR="00592B4A" w:rsidRPr="006F059E" w:rsidRDefault="00592B4A" w:rsidP="002C4D5F">
      <w:pPr>
        <w:widowControl w:val="0"/>
        <w:autoSpaceDE w:val="0"/>
        <w:autoSpaceDN w:val="0"/>
        <w:adjustRightInd w:val="0"/>
        <w:spacing w:line="360" w:lineRule="auto"/>
        <w:ind w:left="2180"/>
        <w:rPr>
          <w:rFonts w:ascii="Calibri" w:hAnsi="Calibri" w:cs="Tahoma"/>
          <w:sz w:val="20"/>
          <w:szCs w:val="20"/>
        </w:rPr>
      </w:pPr>
      <w:r w:rsidRPr="006F059E">
        <w:rPr>
          <w:rFonts w:ascii="Calibri" w:hAnsi="Calibri" w:cs="Tahoma"/>
          <w:sz w:val="20"/>
          <w:szCs w:val="20"/>
        </w:rPr>
        <w:t>(Nome e Cargo do Representante Legal da OSC)</w:t>
      </w:r>
      <w:bookmarkStart w:id="1" w:name="page71"/>
      <w:bookmarkEnd w:id="1"/>
    </w:p>
    <w:p w14:paraId="421CFEFB" w14:textId="77777777" w:rsidR="00592B4A" w:rsidRPr="006F059E" w:rsidRDefault="00592B4A" w:rsidP="002C4D5F">
      <w:pPr>
        <w:spacing w:line="360" w:lineRule="auto"/>
        <w:rPr>
          <w:rFonts w:ascii="Calibri" w:hAnsi="Calibri" w:cs="Tahoma"/>
          <w:sz w:val="20"/>
          <w:szCs w:val="20"/>
        </w:rPr>
      </w:pPr>
    </w:p>
    <w:p w14:paraId="6D6EA964" w14:textId="77777777" w:rsidR="00592B4A" w:rsidRPr="006F059E" w:rsidRDefault="00592B4A" w:rsidP="002C4D5F">
      <w:pPr>
        <w:spacing w:line="360" w:lineRule="auto"/>
        <w:rPr>
          <w:rFonts w:ascii="Calibri" w:hAnsi="Calibri" w:cs="Tahoma"/>
          <w:b/>
          <w:bCs/>
          <w:sz w:val="20"/>
          <w:szCs w:val="20"/>
        </w:rPr>
      </w:pPr>
    </w:p>
    <w:p w14:paraId="496542BC" w14:textId="77777777" w:rsidR="00592B4A" w:rsidRPr="006F059E" w:rsidRDefault="00592B4A" w:rsidP="002B73BE">
      <w:pPr>
        <w:autoSpaceDE w:val="0"/>
        <w:autoSpaceDN w:val="0"/>
        <w:adjustRightInd w:val="0"/>
        <w:jc w:val="center"/>
        <w:rPr>
          <w:rFonts w:ascii="Calibri" w:hAnsi="Calibri" w:cs="Tahoma"/>
          <w:b/>
          <w:bCs/>
          <w:sz w:val="20"/>
          <w:szCs w:val="20"/>
        </w:rPr>
      </w:pPr>
    </w:p>
    <w:p w14:paraId="4CBE053B" w14:textId="77777777" w:rsidR="00592B4A" w:rsidRPr="006F059E" w:rsidRDefault="00592B4A" w:rsidP="002B73BE">
      <w:pPr>
        <w:autoSpaceDE w:val="0"/>
        <w:autoSpaceDN w:val="0"/>
        <w:adjustRightInd w:val="0"/>
        <w:jc w:val="center"/>
        <w:rPr>
          <w:rFonts w:ascii="Calibri" w:hAnsi="Calibri" w:cs="Tahoma"/>
          <w:b/>
          <w:bCs/>
          <w:sz w:val="20"/>
          <w:szCs w:val="20"/>
        </w:rPr>
      </w:pPr>
    </w:p>
    <w:p w14:paraId="30DB8798" w14:textId="77777777" w:rsidR="00592B4A" w:rsidRPr="006F059E" w:rsidRDefault="00592B4A" w:rsidP="002B73BE">
      <w:pPr>
        <w:autoSpaceDE w:val="0"/>
        <w:autoSpaceDN w:val="0"/>
        <w:adjustRightInd w:val="0"/>
        <w:jc w:val="center"/>
        <w:rPr>
          <w:rFonts w:ascii="Calibri" w:hAnsi="Calibri" w:cs="Tahoma"/>
          <w:b/>
          <w:bCs/>
          <w:sz w:val="20"/>
          <w:szCs w:val="20"/>
        </w:rPr>
      </w:pPr>
    </w:p>
    <w:p w14:paraId="70ED9FEB" w14:textId="77777777" w:rsidR="00592B4A" w:rsidRPr="006F059E" w:rsidRDefault="00592B4A" w:rsidP="002B73BE">
      <w:pPr>
        <w:autoSpaceDE w:val="0"/>
        <w:autoSpaceDN w:val="0"/>
        <w:adjustRightInd w:val="0"/>
        <w:jc w:val="center"/>
        <w:rPr>
          <w:rFonts w:ascii="Calibri" w:hAnsi="Calibri" w:cs="Tahoma"/>
          <w:b/>
          <w:bCs/>
          <w:sz w:val="20"/>
          <w:szCs w:val="20"/>
        </w:rPr>
      </w:pPr>
    </w:p>
    <w:p w14:paraId="671CE212" w14:textId="77777777" w:rsidR="00592B4A" w:rsidRPr="006F059E" w:rsidRDefault="00592B4A" w:rsidP="002B73BE">
      <w:pPr>
        <w:autoSpaceDE w:val="0"/>
        <w:autoSpaceDN w:val="0"/>
        <w:adjustRightInd w:val="0"/>
        <w:jc w:val="center"/>
        <w:rPr>
          <w:rFonts w:ascii="Calibri" w:hAnsi="Calibri" w:cs="Tahoma"/>
          <w:b/>
          <w:bCs/>
          <w:sz w:val="20"/>
          <w:szCs w:val="20"/>
        </w:rPr>
      </w:pPr>
    </w:p>
    <w:p w14:paraId="5A19B55D" w14:textId="77777777" w:rsidR="00592B4A" w:rsidRPr="006F059E" w:rsidRDefault="00592B4A" w:rsidP="002B73BE">
      <w:pPr>
        <w:autoSpaceDE w:val="0"/>
        <w:autoSpaceDN w:val="0"/>
        <w:adjustRightInd w:val="0"/>
        <w:jc w:val="center"/>
        <w:rPr>
          <w:rFonts w:ascii="Calibri" w:hAnsi="Calibri" w:cs="Tahoma"/>
          <w:b/>
          <w:bCs/>
          <w:sz w:val="20"/>
          <w:szCs w:val="20"/>
        </w:rPr>
      </w:pPr>
    </w:p>
    <w:p w14:paraId="274F8F0C" w14:textId="77777777" w:rsidR="00592B4A" w:rsidRPr="006F059E" w:rsidRDefault="00592B4A" w:rsidP="002B73BE">
      <w:pPr>
        <w:autoSpaceDE w:val="0"/>
        <w:autoSpaceDN w:val="0"/>
        <w:adjustRightInd w:val="0"/>
        <w:jc w:val="center"/>
        <w:rPr>
          <w:rFonts w:ascii="Calibri" w:hAnsi="Calibri" w:cs="Tahoma"/>
          <w:b/>
          <w:bCs/>
          <w:sz w:val="20"/>
          <w:szCs w:val="20"/>
        </w:rPr>
      </w:pPr>
    </w:p>
    <w:p w14:paraId="322F862B" w14:textId="77777777" w:rsidR="00592B4A" w:rsidRPr="006F059E" w:rsidRDefault="00592B4A" w:rsidP="002B73BE">
      <w:pPr>
        <w:autoSpaceDE w:val="0"/>
        <w:autoSpaceDN w:val="0"/>
        <w:adjustRightInd w:val="0"/>
        <w:jc w:val="center"/>
        <w:rPr>
          <w:rFonts w:ascii="Calibri" w:hAnsi="Calibri" w:cs="Tahoma"/>
          <w:b/>
          <w:bCs/>
          <w:sz w:val="20"/>
          <w:szCs w:val="20"/>
        </w:rPr>
      </w:pPr>
    </w:p>
    <w:p w14:paraId="643AEC0C" w14:textId="77777777" w:rsidR="00592B4A" w:rsidRPr="006F059E" w:rsidRDefault="00592B4A" w:rsidP="002B73BE">
      <w:pPr>
        <w:autoSpaceDE w:val="0"/>
        <w:autoSpaceDN w:val="0"/>
        <w:adjustRightInd w:val="0"/>
        <w:jc w:val="center"/>
        <w:rPr>
          <w:rFonts w:ascii="Calibri" w:hAnsi="Calibri" w:cs="Tahoma"/>
          <w:b/>
          <w:bCs/>
          <w:sz w:val="20"/>
          <w:szCs w:val="20"/>
        </w:rPr>
      </w:pPr>
    </w:p>
    <w:p w14:paraId="437E6CB0" w14:textId="77777777" w:rsidR="00592B4A" w:rsidRPr="006F059E" w:rsidRDefault="00592B4A" w:rsidP="002B73BE">
      <w:pPr>
        <w:autoSpaceDE w:val="0"/>
        <w:autoSpaceDN w:val="0"/>
        <w:adjustRightInd w:val="0"/>
        <w:jc w:val="center"/>
        <w:rPr>
          <w:rFonts w:ascii="Calibri" w:hAnsi="Calibri" w:cs="Tahoma"/>
          <w:b/>
          <w:bCs/>
          <w:sz w:val="20"/>
          <w:szCs w:val="20"/>
        </w:rPr>
      </w:pPr>
    </w:p>
    <w:p w14:paraId="641C7E17" w14:textId="77777777" w:rsidR="00592B4A" w:rsidRPr="006F059E" w:rsidRDefault="00592B4A" w:rsidP="002B73BE">
      <w:pPr>
        <w:autoSpaceDE w:val="0"/>
        <w:autoSpaceDN w:val="0"/>
        <w:adjustRightInd w:val="0"/>
        <w:jc w:val="center"/>
        <w:rPr>
          <w:rFonts w:ascii="Calibri" w:hAnsi="Calibri" w:cs="Tahoma"/>
          <w:b/>
          <w:bCs/>
          <w:sz w:val="20"/>
          <w:szCs w:val="20"/>
        </w:rPr>
      </w:pPr>
    </w:p>
    <w:p w14:paraId="341E369C" w14:textId="77777777" w:rsidR="00592B4A" w:rsidRPr="006F059E" w:rsidRDefault="00592B4A" w:rsidP="002B73BE">
      <w:pPr>
        <w:autoSpaceDE w:val="0"/>
        <w:autoSpaceDN w:val="0"/>
        <w:adjustRightInd w:val="0"/>
        <w:jc w:val="center"/>
        <w:rPr>
          <w:rFonts w:ascii="Calibri" w:hAnsi="Calibri" w:cs="Tahoma"/>
          <w:b/>
          <w:bCs/>
          <w:sz w:val="20"/>
          <w:szCs w:val="20"/>
        </w:rPr>
      </w:pPr>
      <w:r w:rsidRPr="006F059E">
        <w:rPr>
          <w:rFonts w:ascii="Calibri" w:hAnsi="Calibri" w:cs="Tahoma"/>
          <w:b/>
          <w:bCs/>
          <w:sz w:val="20"/>
          <w:szCs w:val="20"/>
        </w:rPr>
        <w:lastRenderedPageBreak/>
        <w:t xml:space="preserve">ANEXO VI </w:t>
      </w:r>
    </w:p>
    <w:p w14:paraId="0621DAFD" w14:textId="77777777" w:rsidR="00592B4A" w:rsidRPr="006F059E" w:rsidRDefault="00592B4A" w:rsidP="00DD3A8D">
      <w:pPr>
        <w:spacing w:line="360" w:lineRule="auto"/>
        <w:ind w:hanging="2"/>
        <w:rPr>
          <w:rFonts w:ascii="Calibri" w:hAnsi="Calibri" w:cs="Tahoma"/>
          <w:b/>
          <w:bCs/>
          <w:sz w:val="20"/>
          <w:szCs w:val="20"/>
        </w:rPr>
      </w:pPr>
    </w:p>
    <w:p w14:paraId="5BDAC6FE" w14:textId="77777777" w:rsidR="00592B4A" w:rsidRPr="006F059E" w:rsidRDefault="00592B4A" w:rsidP="0075725A">
      <w:pPr>
        <w:shd w:val="clear" w:color="auto" w:fill="FFFFFF"/>
        <w:tabs>
          <w:tab w:val="left" w:pos="284"/>
          <w:tab w:val="left" w:pos="851"/>
        </w:tabs>
        <w:jc w:val="center"/>
        <w:rPr>
          <w:rFonts w:ascii="Calibri" w:hAnsi="Calibri" w:cs="Verdana"/>
          <w:b/>
          <w:bCs/>
          <w:sz w:val="20"/>
          <w:szCs w:val="20"/>
        </w:rPr>
      </w:pPr>
      <w:r w:rsidRPr="006F059E">
        <w:rPr>
          <w:rFonts w:ascii="Calibri" w:hAnsi="Calibri" w:cs="Verdana"/>
          <w:b/>
          <w:bCs/>
          <w:sz w:val="20"/>
          <w:szCs w:val="20"/>
        </w:rPr>
        <w:t>(Preferencialmente em Papel Timbrado da OSC)</w:t>
      </w:r>
    </w:p>
    <w:p w14:paraId="7310E91E" w14:textId="77777777" w:rsidR="00592B4A" w:rsidRPr="006F059E" w:rsidRDefault="00592B4A" w:rsidP="0075725A">
      <w:pPr>
        <w:rPr>
          <w:rFonts w:ascii="Calibri" w:hAnsi="Calibri" w:cs="Tahoma"/>
          <w:b/>
          <w:bCs/>
          <w:sz w:val="20"/>
          <w:szCs w:val="20"/>
        </w:rPr>
      </w:pPr>
    </w:p>
    <w:p w14:paraId="6ACC24D9" w14:textId="77777777" w:rsidR="00592B4A" w:rsidRPr="006F059E" w:rsidRDefault="00592B4A" w:rsidP="0075725A">
      <w:pPr>
        <w:jc w:val="center"/>
        <w:rPr>
          <w:rFonts w:ascii="Calibri" w:hAnsi="Calibri" w:cs="Tahoma"/>
          <w:b/>
          <w:bCs/>
          <w:sz w:val="20"/>
          <w:szCs w:val="20"/>
        </w:rPr>
      </w:pPr>
      <w:r w:rsidRPr="006F059E">
        <w:rPr>
          <w:rFonts w:ascii="Calibri" w:hAnsi="Calibri" w:cs="Tahoma"/>
          <w:b/>
          <w:bCs/>
          <w:sz w:val="20"/>
          <w:szCs w:val="20"/>
        </w:rPr>
        <w:t xml:space="preserve">PROTOCOLO DE INTENÇÃO DE REGISTRO NO GCMI </w:t>
      </w:r>
    </w:p>
    <w:p w14:paraId="34AE89E6" w14:textId="77777777" w:rsidR="00592B4A" w:rsidRPr="006F059E" w:rsidRDefault="00592B4A" w:rsidP="0075725A">
      <w:pPr>
        <w:jc w:val="center"/>
        <w:rPr>
          <w:rFonts w:ascii="Calibri" w:hAnsi="Calibri" w:cs="Tahoma"/>
          <w:sz w:val="20"/>
          <w:szCs w:val="20"/>
        </w:rPr>
      </w:pPr>
    </w:p>
    <w:p w14:paraId="26ED1A24" w14:textId="77777777" w:rsidR="00592B4A" w:rsidRPr="006F059E" w:rsidRDefault="00592B4A" w:rsidP="0075725A">
      <w:pPr>
        <w:jc w:val="center"/>
        <w:rPr>
          <w:rFonts w:ascii="Calibri" w:hAnsi="Calibri" w:cs="Tahoma"/>
          <w:sz w:val="20"/>
          <w:szCs w:val="20"/>
        </w:rPr>
      </w:pPr>
    </w:p>
    <w:p w14:paraId="7110ABE5" w14:textId="77777777" w:rsidR="00592B4A" w:rsidRPr="006F059E" w:rsidRDefault="00592B4A" w:rsidP="00041038">
      <w:pPr>
        <w:tabs>
          <w:tab w:val="left" w:pos="900"/>
        </w:tabs>
        <w:jc w:val="both"/>
        <w:rPr>
          <w:rFonts w:ascii="Calibri" w:hAnsi="Calibri" w:cs="Tahoma"/>
          <w:b/>
          <w:bCs/>
          <w:sz w:val="20"/>
          <w:szCs w:val="20"/>
        </w:rPr>
      </w:pPr>
      <w:r w:rsidRPr="006F059E">
        <w:rPr>
          <w:rFonts w:ascii="Calibri" w:hAnsi="Calibri" w:cs="Tahoma"/>
          <w:sz w:val="20"/>
          <w:szCs w:val="20"/>
        </w:rPr>
        <w:t>Eu, (</w:t>
      </w:r>
      <w:r w:rsidRPr="006F059E">
        <w:rPr>
          <w:rFonts w:ascii="Calibri" w:hAnsi="Calibri" w:cs="Tahoma"/>
          <w:i/>
          <w:iCs/>
          <w:sz w:val="20"/>
          <w:szCs w:val="20"/>
        </w:rPr>
        <w:t>Representante Legal da Organização</w:t>
      </w:r>
      <w:r w:rsidRPr="006F059E">
        <w:rPr>
          <w:rFonts w:ascii="Calibri" w:hAnsi="Calibri" w:cs="Tahoma"/>
          <w:sz w:val="20"/>
          <w:szCs w:val="20"/>
        </w:rPr>
        <w:t xml:space="preserve">), CPF nº ______, manifesto intenção e compromisso para </w:t>
      </w:r>
      <w:r w:rsidRPr="006F059E">
        <w:rPr>
          <w:rFonts w:ascii="Calibri" w:hAnsi="Calibri" w:cs="Tahoma"/>
          <w:b/>
          <w:bCs/>
          <w:sz w:val="20"/>
          <w:szCs w:val="20"/>
        </w:rPr>
        <w:t>Registro</w:t>
      </w:r>
      <w:r w:rsidRPr="006F059E">
        <w:rPr>
          <w:rFonts w:ascii="Calibri" w:hAnsi="Calibri" w:cs="Tahoma"/>
          <w:sz w:val="20"/>
          <w:szCs w:val="20"/>
        </w:rPr>
        <w:t xml:space="preserve"> (  )</w:t>
      </w:r>
      <w:r w:rsidRPr="006F059E">
        <w:rPr>
          <w:rFonts w:ascii="Calibri" w:hAnsi="Calibri" w:cs="Tahoma"/>
          <w:b/>
          <w:bCs/>
          <w:sz w:val="20"/>
          <w:szCs w:val="20"/>
        </w:rPr>
        <w:t xml:space="preserve"> ou Renovação do Registro</w:t>
      </w:r>
      <w:r w:rsidRPr="006F059E">
        <w:rPr>
          <w:rFonts w:ascii="Calibri" w:hAnsi="Calibri" w:cs="Tahoma"/>
          <w:sz w:val="20"/>
          <w:szCs w:val="20"/>
        </w:rPr>
        <w:t xml:space="preserve"> (   ) no Grande Conselho Municipal do Idoso – GCMI da cidade de São Paulo, para a </w:t>
      </w:r>
      <w:r w:rsidRPr="006F059E">
        <w:rPr>
          <w:rFonts w:ascii="Calibri" w:hAnsi="Calibri" w:cs="Tahoma"/>
          <w:i/>
          <w:iCs/>
          <w:sz w:val="20"/>
          <w:szCs w:val="20"/>
        </w:rPr>
        <w:t>(nome da Organização</w:t>
      </w:r>
      <w:r w:rsidRPr="006F059E">
        <w:rPr>
          <w:rFonts w:ascii="Calibri" w:hAnsi="Calibri" w:cs="Tahoma"/>
          <w:sz w:val="20"/>
          <w:szCs w:val="20"/>
        </w:rPr>
        <w:t xml:space="preserve">), CNPJ ______ proponente do Edital de Chamamento Público nº15/SMDHC/FMID/2019 e atuante no (s) programa (s) de atendimento e/ou projetos específicos:  </w:t>
      </w:r>
    </w:p>
    <w:p w14:paraId="279F61B6" w14:textId="77777777" w:rsidR="00592B4A" w:rsidRPr="006F059E" w:rsidRDefault="00592B4A" w:rsidP="0075725A">
      <w:pPr>
        <w:spacing w:line="360" w:lineRule="auto"/>
        <w:jc w:val="both"/>
        <w:rPr>
          <w:rFonts w:ascii="Calibri" w:hAnsi="Calibri" w:cs="Tahoma"/>
          <w:sz w:val="20"/>
          <w:szCs w:val="20"/>
        </w:rPr>
      </w:pPr>
      <w:r w:rsidRPr="006F059E">
        <w:rPr>
          <w:rFonts w:ascii="Calibri" w:hAnsi="Calibri" w:cs="Tahoma"/>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592B4A" w:rsidRPr="006F059E" w14:paraId="733157B8" w14:textId="77777777">
        <w:tc>
          <w:tcPr>
            <w:tcW w:w="6915" w:type="dxa"/>
            <w:gridSpan w:val="4"/>
          </w:tcPr>
          <w:p w14:paraId="28743DCA" w14:textId="77777777" w:rsidR="00592B4A" w:rsidRPr="006F059E" w:rsidRDefault="00592B4A" w:rsidP="002F20B9">
            <w:pPr>
              <w:spacing w:line="360" w:lineRule="auto"/>
              <w:jc w:val="center"/>
              <w:rPr>
                <w:rFonts w:ascii="Calibri" w:hAnsi="Calibri" w:cs="Tahoma"/>
                <w:b/>
                <w:bCs/>
                <w:sz w:val="20"/>
                <w:szCs w:val="20"/>
                <w:shd w:val="clear" w:color="auto" w:fill="FFFFFF"/>
              </w:rPr>
            </w:pPr>
            <w:r w:rsidRPr="006F059E">
              <w:rPr>
                <w:rFonts w:ascii="Calibri" w:hAnsi="Calibri" w:cs="Tahoma"/>
                <w:b/>
                <w:bCs/>
                <w:sz w:val="20"/>
                <w:szCs w:val="20"/>
                <w:shd w:val="clear" w:color="auto" w:fill="FFFFFF"/>
              </w:rPr>
              <w:t xml:space="preserve">PROGRAMA </w:t>
            </w:r>
          </w:p>
        </w:tc>
        <w:tc>
          <w:tcPr>
            <w:tcW w:w="1729" w:type="dxa"/>
          </w:tcPr>
          <w:p w14:paraId="0E732A7B" w14:textId="77777777" w:rsidR="00592B4A" w:rsidRPr="006F059E" w:rsidRDefault="00592B4A" w:rsidP="002F20B9">
            <w:pPr>
              <w:spacing w:line="360" w:lineRule="auto"/>
              <w:jc w:val="center"/>
              <w:rPr>
                <w:rFonts w:ascii="Calibri" w:hAnsi="Calibri" w:cs="Tahoma"/>
                <w:b/>
                <w:bCs/>
                <w:sz w:val="20"/>
                <w:szCs w:val="20"/>
              </w:rPr>
            </w:pPr>
            <w:r w:rsidRPr="006F059E">
              <w:rPr>
                <w:rFonts w:ascii="Calibri" w:hAnsi="Calibri" w:cs="Tahoma"/>
                <w:b/>
                <w:bCs/>
                <w:sz w:val="20"/>
                <w:szCs w:val="20"/>
              </w:rPr>
              <w:t>PROJETO</w:t>
            </w:r>
          </w:p>
        </w:tc>
      </w:tr>
      <w:tr w:rsidR="00592B4A" w:rsidRPr="006F059E" w14:paraId="72DF9D9C" w14:textId="77777777">
        <w:tc>
          <w:tcPr>
            <w:tcW w:w="1728" w:type="dxa"/>
          </w:tcPr>
          <w:p w14:paraId="46FF2009" w14:textId="77777777" w:rsidR="00592B4A" w:rsidRPr="006F059E" w:rsidRDefault="00592B4A" w:rsidP="002F20B9">
            <w:pPr>
              <w:spacing w:line="360" w:lineRule="auto"/>
              <w:jc w:val="both"/>
              <w:rPr>
                <w:rFonts w:ascii="Calibri" w:hAnsi="Calibri" w:cs="Tahoma"/>
                <w:sz w:val="20"/>
                <w:szCs w:val="20"/>
              </w:rPr>
            </w:pPr>
            <w:r w:rsidRPr="006F059E">
              <w:rPr>
                <w:rFonts w:ascii="Calibri" w:hAnsi="Calibri" w:cs="Tahoma"/>
                <w:sz w:val="20"/>
                <w:szCs w:val="20"/>
                <w:shd w:val="clear" w:color="auto" w:fill="FFFFFF"/>
              </w:rPr>
              <w:t xml:space="preserve">Instituição de Longa Permanência para Idosos </w:t>
            </w:r>
            <w:r w:rsidRPr="006F059E">
              <w:rPr>
                <w:rFonts w:ascii="Calibri" w:hAnsi="Calibri" w:cs="Tahoma"/>
                <w:sz w:val="20"/>
                <w:szCs w:val="20"/>
              </w:rPr>
              <w:t xml:space="preserve">– </w:t>
            </w:r>
            <w:r w:rsidRPr="006F059E">
              <w:rPr>
                <w:rFonts w:ascii="Calibri" w:hAnsi="Calibri" w:cs="Tahoma"/>
                <w:b/>
                <w:bCs/>
                <w:sz w:val="20"/>
                <w:szCs w:val="20"/>
              </w:rPr>
              <w:t>ILPI</w:t>
            </w:r>
            <w:r w:rsidRPr="006F059E">
              <w:rPr>
                <w:rFonts w:ascii="Calibri" w:hAnsi="Calibri" w:cs="Tahoma"/>
                <w:sz w:val="20"/>
                <w:szCs w:val="20"/>
              </w:rPr>
              <w:t xml:space="preserve"> (   )</w:t>
            </w:r>
          </w:p>
        </w:tc>
        <w:tc>
          <w:tcPr>
            <w:tcW w:w="1729" w:type="dxa"/>
          </w:tcPr>
          <w:p w14:paraId="447CCC37" w14:textId="77777777" w:rsidR="00592B4A" w:rsidRPr="006F059E" w:rsidRDefault="00592B4A" w:rsidP="002F20B9">
            <w:pPr>
              <w:spacing w:line="360" w:lineRule="auto"/>
              <w:jc w:val="both"/>
              <w:rPr>
                <w:rFonts w:ascii="Calibri" w:hAnsi="Calibri" w:cs="Tahoma"/>
                <w:sz w:val="20"/>
                <w:szCs w:val="20"/>
              </w:rPr>
            </w:pPr>
            <w:r w:rsidRPr="006F059E">
              <w:rPr>
                <w:rFonts w:ascii="Calibri" w:hAnsi="Calibri" w:cs="Tahoma"/>
                <w:sz w:val="20"/>
                <w:szCs w:val="20"/>
              </w:rPr>
              <w:t xml:space="preserve">Núcleo de Convivência do Idoso – </w:t>
            </w:r>
            <w:r w:rsidRPr="006F059E">
              <w:rPr>
                <w:rFonts w:ascii="Calibri" w:hAnsi="Calibri" w:cs="Tahoma"/>
                <w:b/>
                <w:bCs/>
                <w:sz w:val="20"/>
                <w:szCs w:val="20"/>
              </w:rPr>
              <w:t xml:space="preserve">NCI  </w:t>
            </w:r>
            <w:r w:rsidRPr="006F059E">
              <w:rPr>
                <w:rFonts w:ascii="Calibri" w:hAnsi="Calibri" w:cs="Tahoma"/>
                <w:sz w:val="20"/>
                <w:szCs w:val="20"/>
              </w:rPr>
              <w:t>(   )</w:t>
            </w:r>
          </w:p>
        </w:tc>
        <w:tc>
          <w:tcPr>
            <w:tcW w:w="1729" w:type="dxa"/>
          </w:tcPr>
          <w:p w14:paraId="02B336BF" w14:textId="77777777" w:rsidR="00592B4A" w:rsidRPr="006F059E" w:rsidRDefault="00592B4A" w:rsidP="002F20B9">
            <w:pPr>
              <w:spacing w:line="360" w:lineRule="auto"/>
              <w:jc w:val="both"/>
              <w:rPr>
                <w:rFonts w:ascii="Calibri" w:hAnsi="Calibri" w:cs="Tahoma"/>
                <w:sz w:val="20"/>
                <w:szCs w:val="20"/>
              </w:rPr>
            </w:pPr>
            <w:r w:rsidRPr="006F059E">
              <w:rPr>
                <w:rFonts w:ascii="Calibri" w:hAnsi="Calibri" w:cs="Tahoma"/>
                <w:sz w:val="20"/>
                <w:szCs w:val="20"/>
              </w:rPr>
              <w:t xml:space="preserve">Centro Dia do Idoso – </w:t>
            </w:r>
            <w:r w:rsidRPr="006F059E">
              <w:rPr>
                <w:rFonts w:ascii="Calibri" w:hAnsi="Calibri" w:cs="Tahoma"/>
                <w:b/>
                <w:bCs/>
                <w:sz w:val="20"/>
                <w:szCs w:val="20"/>
              </w:rPr>
              <w:t xml:space="preserve">CDI </w:t>
            </w:r>
            <w:r w:rsidRPr="006F059E">
              <w:rPr>
                <w:rFonts w:ascii="Calibri" w:hAnsi="Calibri" w:cs="Tahoma"/>
                <w:sz w:val="20"/>
                <w:szCs w:val="20"/>
              </w:rPr>
              <w:t>(   )</w:t>
            </w:r>
          </w:p>
        </w:tc>
        <w:tc>
          <w:tcPr>
            <w:tcW w:w="1729" w:type="dxa"/>
          </w:tcPr>
          <w:p w14:paraId="3047EBEB" w14:textId="77777777" w:rsidR="00592B4A" w:rsidRPr="006F059E" w:rsidRDefault="00592B4A" w:rsidP="002F20B9">
            <w:pPr>
              <w:spacing w:line="360" w:lineRule="auto"/>
              <w:jc w:val="both"/>
              <w:rPr>
                <w:rFonts w:ascii="Calibri" w:hAnsi="Calibri" w:cs="Tahoma"/>
                <w:sz w:val="20"/>
                <w:szCs w:val="20"/>
              </w:rPr>
            </w:pPr>
            <w:r w:rsidRPr="006F059E">
              <w:rPr>
                <w:rFonts w:ascii="Calibri" w:hAnsi="Calibri" w:cs="Tahoma"/>
                <w:sz w:val="20"/>
                <w:szCs w:val="20"/>
                <w:shd w:val="clear" w:color="auto" w:fill="FFFFFF"/>
              </w:rPr>
              <w:t>Centro de Acolhida Especial para </w:t>
            </w:r>
            <w:r w:rsidRPr="006F059E">
              <w:rPr>
                <w:rStyle w:val="Emphasis"/>
                <w:rFonts w:ascii="Calibri" w:hAnsi="Calibri" w:cs="Tahoma"/>
                <w:i w:val="0"/>
                <w:iCs w:val="0"/>
                <w:sz w:val="20"/>
                <w:szCs w:val="20"/>
                <w:shd w:val="clear" w:color="auto" w:fill="FFFFFF"/>
              </w:rPr>
              <w:t>Idosos</w:t>
            </w:r>
            <w:r w:rsidRPr="006F059E">
              <w:rPr>
                <w:rFonts w:ascii="Calibri" w:hAnsi="Calibri" w:cs="Tahoma"/>
                <w:sz w:val="20"/>
                <w:szCs w:val="20"/>
                <w:shd w:val="clear" w:color="auto" w:fill="FFFFFF"/>
              </w:rPr>
              <w:t xml:space="preserve">  </w:t>
            </w:r>
            <w:r w:rsidRPr="006F059E">
              <w:rPr>
                <w:rFonts w:ascii="Calibri" w:hAnsi="Calibri" w:cs="Tahoma"/>
                <w:sz w:val="20"/>
                <w:szCs w:val="20"/>
              </w:rPr>
              <w:t xml:space="preserve">– </w:t>
            </w:r>
            <w:r w:rsidRPr="006F059E">
              <w:rPr>
                <w:rStyle w:val="Emphasis"/>
                <w:rFonts w:ascii="Calibri" w:hAnsi="Calibri" w:cs="Tahoma"/>
                <w:b/>
                <w:bCs/>
                <w:i w:val="0"/>
                <w:iCs w:val="0"/>
                <w:sz w:val="20"/>
                <w:szCs w:val="20"/>
                <w:shd w:val="clear" w:color="auto" w:fill="FFFFFF"/>
              </w:rPr>
              <w:t xml:space="preserve">CAEI </w:t>
            </w:r>
            <w:r w:rsidRPr="006F059E">
              <w:rPr>
                <w:rFonts w:ascii="Calibri" w:hAnsi="Calibri" w:cs="Tahoma"/>
                <w:sz w:val="20"/>
                <w:szCs w:val="20"/>
              </w:rPr>
              <w:t>(   )</w:t>
            </w:r>
          </w:p>
        </w:tc>
        <w:tc>
          <w:tcPr>
            <w:tcW w:w="1729" w:type="dxa"/>
          </w:tcPr>
          <w:p w14:paraId="5232687E" w14:textId="77777777" w:rsidR="00592B4A" w:rsidRPr="006F059E" w:rsidRDefault="00592B4A" w:rsidP="002F20B9">
            <w:pPr>
              <w:spacing w:line="360" w:lineRule="auto"/>
              <w:jc w:val="both"/>
              <w:rPr>
                <w:rFonts w:ascii="Calibri" w:hAnsi="Calibri" w:cs="Tahoma"/>
                <w:sz w:val="20"/>
                <w:szCs w:val="20"/>
              </w:rPr>
            </w:pPr>
            <w:r w:rsidRPr="006F059E">
              <w:rPr>
                <w:rFonts w:ascii="Calibri" w:hAnsi="Calibri" w:cs="Tahoma"/>
                <w:sz w:val="20"/>
                <w:szCs w:val="20"/>
              </w:rPr>
              <w:t xml:space="preserve">De Proteção e Defesa de Direitos, Saúde, Educação, Participação social </w:t>
            </w:r>
            <w:proofErr w:type="spellStart"/>
            <w:r w:rsidRPr="006F059E">
              <w:rPr>
                <w:rFonts w:ascii="Calibri" w:hAnsi="Calibri" w:cs="Tahoma"/>
                <w:sz w:val="20"/>
                <w:szCs w:val="20"/>
              </w:rPr>
              <w:t>etc</w:t>
            </w:r>
            <w:proofErr w:type="spellEnd"/>
            <w:r w:rsidRPr="006F059E">
              <w:rPr>
                <w:rFonts w:ascii="Calibri" w:hAnsi="Calibri" w:cs="Tahoma"/>
                <w:sz w:val="20"/>
                <w:szCs w:val="20"/>
              </w:rPr>
              <w:t xml:space="preserve"> (  )</w:t>
            </w:r>
          </w:p>
        </w:tc>
      </w:tr>
    </w:tbl>
    <w:p w14:paraId="07AE62D6" w14:textId="77777777" w:rsidR="00592B4A" w:rsidRPr="006F059E" w:rsidRDefault="00592B4A" w:rsidP="0075725A">
      <w:pPr>
        <w:spacing w:line="360" w:lineRule="auto"/>
        <w:jc w:val="both"/>
        <w:rPr>
          <w:rFonts w:ascii="Calibri" w:hAnsi="Calibri" w:cs="Tahoma"/>
          <w:sz w:val="20"/>
          <w:szCs w:val="20"/>
        </w:rPr>
      </w:pPr>
    </w:p>
    <w:p w14:paraId="48125447" w14:textId="77777777" w:rsidR="00592B4A" w:rsidRPr="006F059E" w:rsidRDefault="00592B4A" w:rsidP="0075725A">
      <w:pPr>
        <w:spacing w:line="360" w:lineRule="auto"/>
        <w:jc w:val="both"/>
        <w:rPr>
          <w:rFonts w:ascii="Calibri" w:hAnsi="Calibri" w:cs="Tahoma"/>
          <w:sz w:val="20"/>
          <w:szCs w:val="20"/>
        </w:rPr>
      </w:pPr>
      <w:r w:rsidRPr="006F059E">
        <w:rPr>
          <w:rFonts w:ascii="Calibri" w:hAnsi="Calibri" w:cs="Tahoma"/>
          <w:b/>
          <w:bCs/>
          <w:sz w:val="20"/>
          <w:szCs w:val="20"/>
        </w:rPr>
        <w:t xml:space="preserve">DECLARO </w:t>
      </w:r>
      <w:r w:rsidRPr="006F059E">
        <w:rPr>
          <w:rFonts w:ascii="Calibri" w:hAnsi="Calibri" w:cs="Tahoma"/>
          <w:sz w:val="20"/>
          <w:szCs w:val="20"/>
        </w:rPr>
        <w:t>que a</w:t>
      </w:r>
      <w:r w:rsidRPr="006F059E">
        <w:rPr>
          <w:rFonts w:ascii="Calibri" w:hAnsi="Calibri" w:cs="Tahoma"/>
          <w:b/>
          <w:bCs/>
          <w:sz w:val="20"/>
          <w:szCs w:val="20"/>
        </w:rPr>
        <w:t xml:space="preserve"> </w:t>
      </w:r>
      <w:r w:rsidRPr="006F059E">
        <w:rPr>
          <w:rFonts w:ascii="Calibri" w:hAnsi="Calibri" w:cs="Tahoma"/>
          <w:sz w:val="20"/>
          <w:szCs w:val="20"/>
        </w:rPr>
        <w:t xml:space="preserve">organização, a qual represento, está em consonância com o Estatuto do Idoso (Lei Federal nº 10.741/2003); </w:t>
      </w:r>
    </w:p>
    <w:p w14:paraId="02380BE7" w14:textId="77777777" w:rsidR="00592B4A" w:rsidRPr="006F059E" w:rsidRDefault="00592B4A" w:rsidP="0075725A">
      <w:pPr>
        <w:spacing w:line="360" w:lineRule="auto"/>
        <w:jc w:val="both"/>
        <w:rPr>
          <w:rFonts w:ascii="Calibri" w:hAnsi="Calibri" w:cs="Tahoma"/>
          <w:sz w:val="20"/>
          <w:szCs w:val="20"/>
        </w:rPr>
      </w:pPr>
    </w:p>
    <w:p w14:paraId="3B2D43CE" w14:textId="77777777" w:rsidR="00592B4A" w:rsidRPr="006F059E" w:rsidRDefault="00592B4A" w:rsidP="0075725A">
      <w:pPr>
        <w:spacing w:line="360" w:lineRule="auto"/>
        <w:jc w:val="both"/>
        <w:rPr>
          <w:rFonts w:ascii="Calibri" w:hAnsi="Calibri" w:cs="Tahoma"/>
          <w:sz w:val="20"/>
          <w:szCs w:val="20"/>
        </w:rPr>
      </w:pPr>
      <w:r w:rsidRPr="006F059E">
        <w:rPr>
          <w:rFonts w:ascii="Calibri" w:hAnsi="Calibri" w:cs="Tahoma"/>
          <w:b/>
          <w:bCs/>
          <w:sz w:val="20"/>
          <w:szCs w:val="20"/>
        </w:rPr>
        <w:t xml:space="preserve">DECLARO </w:t>
      </w:r>
      <w:r w:rsidRPr="006F059E">
        <w:rPr>
          <w:rFonts w:ascii="Calibri" w:hAnsi="Calibri" w:cs="Tahoma"/>
          <w:sz w:val="20"/>
          <w:szCs w:val="20"/>
        </w:rPr>
        <w:t>que todos os documentos obrigatórios à concessão efetiva do registro serão apresentados em conformidade com as orientações do GCMI;</w:t>
      </w:r>
    </w:p>
    <w:p w14:paraId="528F1A17" w14:textId="77777777" w:rsidR="00592B4A" w:rsidRPr="006F059E" w:rsidRDefault="00592B4A" w:rsidP="0075725A">
      <w:pPr>
        <w:spacing w:line="360" w:lineRule="auto"/>
        <w:jc w:val="both"/>
        <w:rPr>
          <w:rFonts w:ascii="Calibri" w:hAnsi="Calibri" w:cs="Tahoma"/>
          <w:sz w:val="20"/>
          <w:szCs w:val="20"/>
        </w:rPr>
      </w:pPr>
    </w:p>
    <w:p w14:paraId="56E8D68C" w14:textId="77777777" w:rsidR="00592B4A" w:rsidRPr="006F059E" w:rsidRDefault="00592B4A" w:rsidP="0075725A">
      <w:pPr>
        <w:spacing w:line="360" w:lineRule="auto"/>
        <w:jc w:val="both"/>
        <w:rPr>
          <w:rFonts w:ascii="Calibri" w:hAnsi="Calibri" w:cs="Tahoma"/>
          <w:sz w:val="20"/>
          <w:szCs w:val="20"/>
        </w:rPr>
      </w:pPr>
      <w:r w:rsidRPr="006F059E">
        <w:rPr>
          <w:rFonts w:ascii="Calibri" w:hAnsi="Calibri" w:cs="Tahoma"/>
          <w:b/>
          <w:bCs/>
          <w:sz w:val="20"/>
          <w:szCs w:val="20"/>
        </w:rPr>
        <w:t xml:space="preserve">DECLARO </w:t>
      </w:r>
      <w:r w:rsidRPr="006F059E">
        <w:rPr>
          <w:rFonts w:ascii="Calibri" w:hAnsi="Calibri" w:cs="Tahoma"/>
          <w:sz w:val="20"/>
          <w:szCs w:val="20"/>
        </w:rPr>
        <w:t>estar ciente de</w:t>
      </w:r>
      <w:r w:rsidRPr="006F059E">
        <w:rPr>
          <w:rFonts w:ascii="Calibri" w:hAnsi="Calibri" w:cs="Tahoma"/>
          <w:b/>
          <w:bCs/>
          <w:sz w:val="20"/>
          <w:szCs w:val="20"/>
        </w:rPr>
        <w:t xml:space="preserve"> </w:t>
      </w:r>
      <w:r w:rsidRPr="006F059E">
        <w:rPr>
          <w:rFonts w:ascii="Calibri" w:hAnsi="Calibri" w:cs="Tahoma"/>
          <w:sz w:val="20"/>
          <w:szCs w:val="20"/>
        </w:rPr>
        <w:t xml:space="preserve">que esta solicitação não garante a efetiva concessão do registro pelo GCMI;   </w:t>
      </w:r>
    </w:p>
    <w:p w14:paraId="3D7B8BCE" w14:textId="77777777" w:rsidR="00592B4A" w:rsidRPr="006F059E" w:rsidRDefault="00592B4A" w:rsidP="0075725A">
      <w:pPr>
        <w:spacing w:line="360" w:lineRule="auto"/>
        <w:jc w:val="both"/>
        <w:rPr>
          <w:rFonts w:ascii="Calibri" w:hAnsi="Calibri" w:cs="Tahoma"/>
          <w:b/>
          <w:bCs/>
          <w:sz w:val="20"/>
          <w:szCs w:val="20"/>
        </w:rPr>
      </w:pPr>
    </w:p>
    <w:p w14:paraId="47AF3A99" w14:textId="77777777" w:rsidR="00592B4A" w:rsidRPr="006F059E" w:rsidRDefault="00592B4A" w:rsidP="00041038">
      <w:pPr>
        <w:tabs>
          <w:tab w:val="left" w:pos="900"/>
        </w:tabs>
        <w:jc w:val="both"/>
        <w:rPr>
          <w:rFonts w:ascii="Calibri" w:hAnsi="Calibri" w:cs="Tahoma"/>
          <w:b/>
          <w:bCs/>
          <w:sz w:val="20"/>
          <w:szCs w:val="20"/>
        </w:rPr>
      </w:pPr>
      <w:r w:rsidRPr="006F059E">
        <w:rPr>
          <w:rFonts w:ascii="Calibri" w:hAnsi="Calibri" w:cs="Tahoma"/>
          <w:b/>
          <w:bCs/>
          <w:sz w:val="20"/>
          <w:szCs w:val="20"/>
        </w:rPr>
        <w:t xml:space="preserve">DECLARO </w:t>
      </w:r>
      <w:r w:rsidRPr="006F059E">
        <w:rPr>
          <w:rFonts w:ascii="Calibri" w:hAnsi="Calibri" w:cs="Tahoma"/>
          <w:sz w:val="20"/>
          <w:szCs w:val="20"/>
        </w:rPr>
        <w:t>estar ciente ainda de que</w:t>
      </w:r>
      <w:r w:rsidRPr="006F059E">
        <w:rPr>
          <w:rFonts w:ascii="Calibri" w:hAnsi="Calibri" w:cs="Tahoma"/>
          <w:b/>
          <w:bCs/>
          <w:sz w:val="20"/>
          <w:szCs w:val="20"/>
        </w:rPr>
        <w:t xml:space="preserve"> </w:t>
      </w:r>
      <w:r w:rsidRPr="006F059E">
        <w:rPr>
          <w:rFonts w:ascii="Calibri" w:hAnsi="Calibri" w:cs="Tahoma"/>
          <w:sz w:val="20"/>
          <w:szCs w:val="20"/>
        </w:rPr>
        <w:t>o descumprimento da apresentação ou a não conformidade dos documentos com as orientações do GCMI ensejará a eliminação da organização por mim representada do Edital de Chamamento Público nº15/SMDHC/FMID/2019</w:t>
      </w:r>
    </w:p>
    <w:p w14:paraId="2867D47A" w14:textId="77777777" w:rsidR="00592B4A" w:rsidRPr="006F059E" w:rsidRDefault="00592B4A" w:rsidP="0075725A">
      <w:pPr>
        <w:spacing w:line="360" w:lineRule="auto"/>
        <w:jc w:val="both"/>
        <w:rPr>
          <w:rFonts w:ascii="Calibri" w:hAnsi="Calibri" w:cs="Tahoma"/>
          <w:sz w:val="20"/>
          <w:szCs w:val="20"/>
        </w:rPr>
      </w:pPr>
    </w:p>
    <w:p w14:paraId="324F1E71" w14:textId="77777777" w:rsidR="00592B4A" w:rsidRPr="006F059E" w:rsidRDefault="00592B4A" w:rsidP="0075725A">
      <w:pPr>
        <w:spacing w:line="360" w:lineRule="auto"/>
        <w:rPr>
          <w:rFonts w:ascii="Calibri" w:hAnsi="Calibri" w:cs="Tahoma"/>
          <w:sz w:val="20"/>
          <w:szCs w:val="20"/>
        </w:rPr>
      </w:pPr>
    </w:p>
    <w:p w14:paraId="204FB1E4" w14:textId="77777777" w:rsidR="00592B4A" w:rsidRPr="006F059E" w:rsidRDefault="00592B4A" w:rsidP="0075725A">
      <w:pPr>
        <w:pStyle w:val="Default"/>
        <w:rPr>
          <w:rFonts w:ascii="Calibri" w:hAnsi="Calibri"/>
          <w:sz w:val="20"/>
          <w:szCs w:val="20"/>
        </w:rPr>
      </w:pPr>
    </w:p>
    <w:p w14:paraId="2C682D54" w14:textId="77777777" w:rsidR="00592B4A" w:rsidRPr="006F059E" w:rsidRDefault="00592B4A" w:rsidP="0075725A">
      <w:pPr>
        <w:pStyle w:val="Default"/>
        <w:jc w:val="center"/>
        <w:rPr>
          <w:rFonts w:ascii="Calibri" w:hAnsi="Calibri" w:cs="Tahoma"/>
          <w:sz w:val="20"/>
          <w:szCs w:val="20"/>
        </w:rPr>
      </w:pPr>
      <w:r w:rsidRPr="006F059E">
        <w:rPr>
          <w:rFonts w:ascii="Calibri" w:hAnsi="Calibri" w:cs="Tahoma"/>
          <w:sz w:val="20"/>
          <w:szCs w:val="20"/>
        </w:rPr>
        <w:t>São Paulo, ____de_____2019</w:t>
      </w:r>
    </w:p>
    <w:p w14:paraId="339FBD84" w14:textId="77777777" w:rsidR="00592B4A" w:rsidRPr="006F059E" w:rsidRDefault="00592B4A" w:rsidP="0075725A">
      <w:pPr>
        <w:pStyle w:val="Default"/>
        <w:rPr>
          <w:rFonts w:ascii="Calibri" w:hAnsi="Calibri" w:cs="Tahoma"/>
          <w:sz w:val="20"/>
          <w:szCs w:val="20"/>
        </w:rPr>
      </w:pPr>
    </w:p>
    <w:p w14:paraId="12364E2B" w14:textId="77777777" w:rsidR="00592B4A" w:rsidRPr="006F059E" w:rsidRDefault="00592B4A" w:rsidP="0075725A">
      <w:pPr>
        <w:pStyle w:val="Default"/>
        <w:rPr>
          <w:rFonts w:ascii="Calibri" w:hAnsi="Calibri"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592B4A" w:rsidRPr="006F059E" w14:paraId="47E4E708" w14:textId="77777777">
        <w:tc>
          <w:tcPr>
            <w:tcW w:w="4322" w:type="dxa"/>
          </w:tcPr>
          <w:p w14:paraId="48617999" w14:textId="77777777" w:rsidR="00592B4A" w:rsidRPr="006F059E" w:rsidRDefault="00592B4A" w:rsidP="002F20B9">
            <w:pPr>
              <w:pStyle w:val="Default"/>
              <w:rPr>
                <w:rFonts w:ascii="Calibri" w:hAnsi="Calibri" w:cs="Tahoma"/>
                <w:sz w:val="20"/>
                <w:szCs w:val="20"/>
              </w:rPr>
            </w:pPr>
            <w:r w:rsidRPr="006F059E">
              <w:rPr>
                <w:rFonts w:ascii="Calibri" w:hAnsi="Calibri" w:cs="Tahoma"/>
                <w:sz w:val="20"/>
                <w:szCs w:val="20"/>
              </w:rPr>
              <w:t xml:space="preserve">Assinatura do/a Representante Legal da Organização </w:t>
            </w:r>
          </w:p>
          <w:p w14:paraId="5E82C257" w14:textId="77777777" w:rsidR="00592B4A" w:rsidRPr="006F059E" w:rsidRDefault="00592B4A" w:rsidP="002F20B9">
            <w:pPr>
              <w:pStyle w:val="Default"/>
              <w:rPr>
                <w:rFonts w:ascii="Calibri" w:hAnsi="Calibri" w:cs="Tahoma"/>
                <w:sz w:val="20"/>
                <w:szCs w:val="20"/>
              </w:rPr>
            </w:pPr>
          </w:p>
        </w:tc>
        <w:tc>
          <w:tcPr>
            <w:tcW w:w="4322" w:type="dxa"/>
          </w:tcPr>
          <w:p w14:paraId="596662B0" w14:textId="77777777" w:rsidR="00592B4A" w:rsidRPr="006F059E" w:rsidRDefault="00592B4A" w:rsidP="002F20B9">
            <w:pPr>
              <w:pStyle w:val="Default"/>
              <w:rPr>
                <w:rFonts w:ascii="Calibri" w:hAnsi="Calibri" w:cs="Tahoma"/>
                <w:sz w:val="20"/>
                <w:szCs w:val="20"/>
              </w:rPr>
            </w:pPr>
            <w:r w:rsidRPr="006F059E">
              <w:rPr>
                <w:rFonts w:ascii="Calibri" w:hAnsi="Calibri" w:cs="Tahoma"/>
                <w:sz w:val="20"/>
                <w:szCs w:val="20"/>
              </w:rPr>
              <w:t>Carimbo com CNPJ da Organização</w:t>
            </w:r>
          </w:p>
        </w:tc>
      </w:tr>
    </w:tbl>
    <w:p w14:paraId="338009BB" w14:textId="77777777" w:rsidR="00592B4A" w:rsidRPr="006F059E" w:rsidRDefault="00592B4A" w:rsidP="0075725A">
      <w:pPr>
        <w:spacing w:line="360" w:lineRule="auto"/>
        <w:rPr>
          <w:rFonts w:ascii="Calibri" w:hAnsi="Calibri"/>
          <w:sz w:val="20"/>
          <w:szCs w:val="20"/>
        </w:rPr>
      </w:pPr>
    </w:p>
    <w:p w14:paraId="52020D05" w14:textId="77777777" w:rsidR="00592B4A" w:rsidRPr="006F059E" w:rsidRDefault="00592B4A" w:rsidP="0075725A">
      <w:pPr>
        <w:autoSpaceDE w:val="0"/>
        <w:autoSpaceDN w:val="0"/>
        <w:adjustRightInd w:val="0"/>
        <w:spacing w:before="120" w:after="120" w:line="360" w:lineRule="auto"/>
        <w:jc w:val="center"/>
        <w:rPr>
          <w:rFonts w:ascii="Calibri" w:hAnsi="Calibri" w:cs="Tahoma"/>
          <w:b/>
          <w:bCs/>
          <w:sz w:val="20"/>
          <w:szCs w:val="20"/>
        </w:rPr>
      </w:pPr>
    </w:p>
    <w:p w14:paraId="33BA5A99" w14:textId="77777777" w:rsidR="00592B4A" w:rsidRPr="006F059E" w:rsidRDefault="00592B4A" w:rsidP="008E0807">
      <w:pPr>
        <w:spacing w:line="360" w:lineRule="auto"/>
        <w:rPr>
          <w:rFonts w:ascii="Calibri" w:hAnsi="Calibri" w:cs="Tahoma"/>
          <w:b/>
          <w:bCs/>
          <w:sz w:val="20"/>
          <w:szCs w:val="20"/>
        </w:rPr>
      </w:pPr>
    </w:p>
    <w:p w14:paraId="0F327AFF" w14:textId="77777777" w:rsidR="00592B4A" w:rsidRPr="006F059E" w:rsidRDefault="00592B4A" w:rsidP="008E0807">
      <w:pPr>
        <w:spacing w:line="360" w:lineRule="auto"/>
        <w:rPr>
          <w:rFonts w:ascii="Calibri" w:hAnsi="Calibri" w:cs="Tahoma"/>
          <w:b/>
          <w:bCs/>
          <w:sz w:val="20"/>
          <w:szCs w:val="20"/>
        </w:rPr>
      </w:pPr>
    </w:p>
    <w:p w14:paraId="1EA55331" w14:textId="77777777" w:rsidR="00592B4A" w:rsidRPr="006F059E" w:rsidRDefault="00592B4A" w:rsidP="00DD3A8D">
      <w:pPr>
        <w:spacing w:line="360" w:lineRule="auto"/>
        <w:jc w:val="center"/>
        <w:rPr>
          <w:rFonts w:ascii="Calibri" w:hAnsi="Calibri" w:cs="Tahoma"/>
          <w:b/>
          <w:bCs/>
          <w:sz w:val="20"/>
          <w:szCs w:val="20"/>
        </w:rPr>
      </w:pPr>
      <w:r w:rsidRPr="006F059E">
        <w:rPr>
          <w:rFonts w:ascii="Calibri" w:hAnsi="Calibri" w:cs="Tahoma"/>
          <w:b/>
          <w:bCs/>
          <w:sz w:val="20"/>
          <w:szCs w:val="20"/>
        </w:rPr>
        <w:lastRenderedPageBreak/>
        <w:t xml:space="preserve">ANEXO VII </w:t>
      </w:r>
    </w:p>
    <w:p w14:paraId="47754E60" w14:textId="77777777" w:rsidR="00592B4A" w:rsidRPr="006F059E" w:rsidRDefault="00592B4A" w:rsidP="00DD3A8D">
      <w:pPr>
        <w:spacing w:line="360" w:lineRule="auto"/>
        <w:jc w:val="center"/>
        <w:rPr>
          <w:rFonts w:ascii="Calibri" w:hAnsi="Calibri" w:cs="Tahoma"/>
          <w:b/>
          <w:bCs/>
          <w:sz w:val="20"/>
          <w:szCs w:val="20"/>
        </w:rPr>
      </w:pPr>
      <w:r w:rsidRPr="006F059E">
        <w:rPr>
          <w:rFonts w:ascii="Calibri" w:hAnsi="Calibri" w:cs="Tahoma"/>
          <w:b/>
          <w:bCs/>
          <w:sz w:val="20"/>
          <w:szCs w:val="20"/>
        </w:rPr>
        <w:t>INFORMAÇÕES ADCIONAIS</w:t>
      </w:r>
    </w:p>
    <w:p w14:paraId="7A4C8EF7" w14:textId="77777777" w:rsidR="00592B4A" w:rsidRPr="006F059E" w:rsidRDefault="00592B4A" w:rsidP="008E0807">
      <w:pPr>
        <w:spacing w:line="360" w:lineRule="auto"/>
        <w:rPr>
          <w:rFonts w:ascii="Calibri" w:hAnsi="Calibri" w:cs="Tahoma"/>
          <w:b/>
          <w:bCs/>
          <w:sz w:val="20"/>
          <w:szCs w:val="20"/>
          <w:u w:val="single"/>
        </w:rPr>
      </w:pPr>
      <w:r w:rsidRPr="006F059E">
        <w:rPr>
          <w:rFonts w:ascii="Calibri" w:hAnsi="Calibri" w:cs="Tahoma"/>
          <w:b/>
          <w:bCs/>
          <w:sz w:val="20"/>
          <w:szCs w:val="20"/>
          <w:u w:val="single"/>
        </w:rPr>
        <w:t xml:space="preserve">1. DISTRITOS COM MAIOR NÚMERO DE ÁREAS COM IPVS Média, Alta e Muito Alta Vulnerabilidade (4,5,6) – PARA EFEITOS DE CLASSIFICAÇÃO </w:t>
      </w:r>
    </w:p>
    <w:p w14:paraId="66158E9E" w14:textId="77777777" w:rsidR="00592B4A" w:rsidRPr="006F059E" w:rsidRDefault="00592B4A" w:rsidP="009C7FC6">
      <w:pPr>
        <w:autoSpaceDE w:val="0"/>
        <w:autoSpaceDN w:val="0"/>
        <w:adjustRightInd w:val="0"/>
        <w:spacing w:before="120" w:after="120" w:line="360" w:lineRule="auto"/>
        <w:jc w:val="both"/>
        <w:rPr>
          <w:rFonts w:ascii="Calibri" w:hAnsi="Calibri" w:cs="Tahoma"/>
          <w:sz w:val="20"/>
          <w:szCs w:val="20"/>
        </w:rPr>
      </w:pPr>
      <w:r w:rsidRPr="006F059E">
        <w:rPr>
          <w:rFonts w:ascii="Calibri" w:hAnsi="Calibri" w:cs="Tahoma"/>
          <w:sz w:val="20"/>
          <w:szCs w:val="20"/>
        </w:rPr>
        <w:t xml:space="preserve"> Sobre o IPVS consultar o site da Fundação </w:t>
      </w:r>
      <w:hyperlink r:id="rId13" w:history="1">
        <w:r w:rsidRPr="006F059E">
          <w:rPr>
            <w:rStyle w:val="Hyperlink"/>
            <w:rFonts w:ascii="Calibri" w:hAnsi="Calibri" w:cs="Tahoma"/>
            <w:sz w:val="20"/>
            <w:szCs w:val="20"/>
          </w:rPr>
          <w:t>SEADE</w:t>
        </w:r>
      </w:hyperlink>
      <w:r w:rsidRPr="006F059E">
        <w:rPr>
          <w:rFonts w:ascii="Calibri" w:hAnsi="Calibri" w:cs="Tahoma"/>
          <w:sz w:val="20"/>
          <w:szCs w:val="20"/>
        </w:rPr>
        <w:t xml:space="preserve"> ou acessar pelo </w:t>
      </w:r>
      <w:hyperlink r:id="rId14" w:history="1">
        <w:proofErr w:type="spellStart"/>
        <w:r w:rsidRPr="006F059E">
          <w:rPr>
            <w:rStyle w:val="Hyperlink"/>
            <w:rFonts w:ascii="Calibri" w:hAnsi="Calibri" w:cs="Tahoma"/>
            <w:sz w:val="20"/>
            <w:szCs w:val="20"/>
          </w:rPr>
          <w:t>Geosampa</w:t>
        </w:r>
        <w:proofErr w:type="spellEnd"/>
      </w:hyperlink>
      <w:r w:rsidRPr="006F059E">
        <w:rPr>
          <w:rFonts w:ascii="Calibri" w:hAnsi="Calibri" w:cs="Tahoma"/>
          <w:sz w:val="20"/>
          <w:szCs w:val="20"/>
        </w:rPr>
        <w:t>.</w:t>
      </w:r>
    </w:p>
    <w:p w14:paraId="640D2B06" w14:textId="77777777" w:rsidR="00592B4A" w:rsidRPr="006F059E" w:rsidRDefault="00592B4A" w:rsidP="009D0573">
      <w:pPr>
        <w:autoSpaceDE w:val="0"/>
        <w:autoSpaceDN w:val="0"/>
        <w:adjustRightInd w:val="0"/>
        <w:spacing w:before="120" w:after="120" w:line="360" w:lineRule="auto"/>
        <w:jc w:val="both"/>
        <w:rPr>
          <w:rFonts w:ascii="Calibri" w:hAnsi="Calibri" w:cs="Tahoma"/>
          <w:sz w:val="20"/>
          <w:szCs w:val="20"/>
          <w:highlight w:val="yellow"/>
        </w:rPr>
      </w:pPr>
    </w:p>
    <w:p w14:paraId="68386709" w14:textId="77777777" w:rsidR="00592B4A" w:rsidRPr="006F059E" w:rsidRDefault="00592B4A" w:rsidP="009D0573">
      <w:pPr>
        <w:autoSpaceDE w:val="0"/>
        <w:autoSpaceDN w:val="0"/>
        <w:adjustRightInd w:val="0"/>
        <w:spacing w:before="120" w:after="120" w:line="360" w:lineRule="auto"/>
        <w:jc w:val="both"/>
        <w:rPr>
          <w:rFonts w:ascii="Calibri" w:hAnsi="Calibri" w:cs="Tahoma"/>
          <w:sz w:val="20"/>
          <w:szCs w:val="20"/>
          <w:highlight w:val="yellow"/>
        </w:rPr>
      </w:pPr>
    </w:p>
    <w:p w14:paraId="56D5A6A6" w14:textId="77777777" w:rsidR="00592B4A" w:rsidRPr="006F059E" w:rsidRDefault="00592B4A" w:rsidP="001F1D35">
      <w:pPr>
        <w:autoSpaceDE w:val="0"/>
        <w:autoSpaceDN w:val="0"/>
        <w:adjustRightInd w:val="0"/>
        <w:spacing w:before="120" w:after="120" w:line="360" w:lineRule="auto"/>
        <w:jc w:val="center"/>
        <w:rPr>
          <w:rFonts w:ascii="Calibri" w:hAnsi="Calibri" w:cs="Tahoma"/>
          <w:sz w:val="20"/>
          <w:szCs w:val="20"/>
          <w:highlight w:val="yellow"/>
        </w:rPr>
      </w:pPr>
    </w:p>
    <w:p w14:paraId="5D671B19" w14:textId="77777777" w:rsidR="00592B4A" w:rsidRPr="006F059E" w:rsidRDefault="008C3FB2" w:rsidP="001F1D35">
      <w:pPr>
        <w:autoSpaceDE w:val="0"/>
        <w:autoSpaceDN w:val="0"/>
        <w:adjustRightInd w:val="0"/>
        <w:spacing w:before="120" w:after="120" w:line="360" w:lineRule="auto"/>
        <w:jc w:val="center"/>
        <w:rPr>
          <w:rFonts w:ascii="Calibri" w:hAnsi="Calibri" w:cs="Tahoma"/>
          <w:sz w:val="20"/>
          <w:szCs w:val="20"/>
          <w:highlight w:val="yellow"/>
        </w:rPr>
      </w:pPr>
      <w:r>
        <w:rPr>
          <w:rFonts w:ascii="Calibri" w:hAnsi="Calibri" w:cs="Tahoma"/>
          <w:noProof/>
          <w:sz w:val="20"/>
          <w:szCs w:val="20"/>
        </w:rPr>
        <w:lastRenderedPageBreak/>
        <w:pict w14:anchorId="0D6AD1F6">
          <v:shape id="Imagem 4" o:spid="_x0000_i1028" type="#_x0000_t75" style="width:262pt;height:688.65pt;visibility:visible">
            <v:imagedata r:id="rId15" o:title=""/>
          </v:shape>
        </w:pict>
      </w:r>
    </w:p>
    <w:p w14:paraId="57878465" w14:textId="77777777" w:rsidR="00592B4A" w:rsidRPr="006F059E" w:rsidRDefault="00592B4A" w:rsidP="009D0573">
      <w:pPr>
        <w:autoSpaceDE w:val="0"/>
        <w:autoSpaceDN w:val="0"/>
        <w:adjustRightInd w:val="0"/>
        <w:spacing w:before="120" w:after="120" w:line="360" w:lineRule="auto"/>
        <w:jc w:val="both"/>
        <w:rPr>
          <w:rFonts w:ascii="Calibri" w:hAnsi="Calibri" w:cs="Tahoma"/>
          <w:sz w:val="20"/>
          <w:szCs w:val="20"/>
        </w:rPr>
      </w:pPr>
    </w:p>
    <w:p w14:paraId="04EEE944" w14:textId="77777777" w:rsidR="00592B4A" w:rsidRPr="006F059E" w:rsidRDefault="00592B4A" w:rsidP="009D0573">
      <w:pPr>
        <w:autoSpaceDE w:val="0"/>
        <w:autoSpaceDN w:val="0"/>
        <w:adjustRightInd w:val="0"/>
        <w:spacing w:before="120" w:after="120" w:line="360" w:lineRule="auto"/>
        <w:jc w:val="both"/>
        <w:rPr>
          <w:rFonts w:ascii="Calibri" w:hAnsi="Calibri" w:cs="Tahoma"/>
          <w:b/>
          <w:bCs/>
          <w:sz w:val="20"/>
          <w:szCs w:val="20"/>
          <w:u w:val="single"/>
        </w:rPr>
      </w:pPr>
    </w:p>
    <w:p w14:paraId="5C778F9F" w14:textId="77777777" w:rsidR="00592B4A" w:rsidRPr="006F059E" w:rsidRDefault="00592B4A" w:rsidP="00A80313">
      <w:pPr>
        <w:autoSpaceDE w:val="0"/>
        <w:autoSpaceDN w:val="0"/>
        <w:adjustRightInd w:val="0"/>
        <w:spacing w:before="120" w:after="120" w:line="360" w:lineRule="auto"/>
        <w:jc w:val="center"/>
        <w:rPr>
          <w:rFonts w:ascii="Calibri" w:hAnsi="Calibri" w:cs="Tahoma"/>
          <w:b/>
          <w:bCs/>
          <w:sz w:val="20"/>
          <w:szCs w:val="20"/>
          <w:u w:val="single"/>
        </w:rPr>
      </w:pPr>
      <w:r w:rsidRPr="006F059E">
        <w:rPr>
          <w:rFonts w:ascii="Calibri" w:hAnsi="Calibri" w:cs="Tahoma"/>
          <w:b/>
          <w:bCs/>
          <w:sz w:val="20"/>
          <w:szCs w:val="20"/>
          <w:u w:val="single"/>
        </w:rPr>
        <w:t>Tabela 2. RELAÇÃO DOS FÓRUNS DO CIDADÃO IDOSO DA CIDADE DE SÃO PAULO</w:t>
      </w:r>
    </w:p>
    <w:p w14:paraId="71CDB042" w14:textId="77777777" w:rsidR="00592B4A" w:rsidRPr="006F059E" w:rsidRDefault="008C3FB2" w:rsidP="00A80313">
      <w:pPr>
        <w:autoSpaceDE w:val="0"/>
        <w:autoSpaceDN w:val="0"/>
        <w:adjustRightInd w:val="0"/>
        <w:spacing w:before="120" w:after="120" w:line="360" w:lineRule="auto"/>
        <w:jc w:val="center"/>
        <w:rPr>
          <w:rFonts w:ascii="Calibri" w:hAnsi="Calibri" w:cs="Tahoma"/>
          <w:b/>
          <w:bCs/>
          <w:sz w:val="20"/>
          <w:szCs w:val="20"/>
          <w:u w:val="single"/>
        </w:rPr>
      </w:pPr>
      <w:r>
        <w:rPr>
          <w:rFonts w:ascii="Calibri" w:hAnsi="Calibri"/>
          <w:noProof/>
          <w:sz w:val="20"/>
          <w:szCs w:val="20"/>
        </w:rPr>
        <w:pict w14:anchorId="560582B6">
          <v:shape id="Imagem 5" o:spid="_x0000_i1029" type="#_x0000_t75" style="width:276pt;height:561.35pt;visibility:visible">
            <v:imagedata r:id="rId16" o:title=""/>
          </v:shape>
        </w:pict>
      </w:r>
    </w:p>
    <w:p w14:paraId="7AEFCA96" w14:textId="77777777" w:rsidR="00592B4A" w:rsidRPr="006F059E" w:rsidRDefault="00592B4A" w:rsidP="009D0573">
      <w:pPr>
        <w:autoSpaceDE w:val="0"/>
        <w:autoSpaceDN w:val="0"/>
        <w:adjustRightInd w:val="0"/>
        <w:spacing w:before="120" w:after="120" w:line="360" w:lineRule="auto"/>
        <w:jc w:val="both"/>
        <w:rPr>
          <w:rFonts w:ascii="Calibri" w:hAnsi="Calibri" w:cs="Tahoma"/>
          <w:b/>
          <w:bCs/>
          <w:sz w:val="20"/>
          <w:szCs w:val="20"/>
          <w:u w:val="single"/>
        </w:rPr>
      </w:pPr>
    </w:p>
    <w:p w14:paraId="5C3BCB03" w14:textId="77777777" w:rsidR="00592B4A" w:rsidRPr="006F059E" w:rsidRDefault="00592B4A" w:rsidP="009D0573">
      <w:pPr>
        <w:autoSpaceDE w:val="0"/>
        <w:autoSpaceDN w:val="0"/>
        <w:adjustRightInd w:val="0"/>
        <w:spacing w:before="120" w:after="120" w:line="360" w:lineRule="auto"/>
        <w:jc w:val="both"/>
        <w:rPr>
          <w:rFonts w:ascii="Calibri" w:hAnsi="Calibri" w:cs="Tahoma"/>
          <w:b/>
          <w:bCs/>
          <w:sz w:val="20"/>
          <w:szCs w:val="20"/>
          <w:u w:val="single"/>
        </w:rPr>
      </w:pPr>
    </w:p>
    <w:p w14:paraId="7CE808EE" w14:textId="77777777" w:rsidR="00592B4A" w:rsidRPr="006F059E" w:rsidRDefault="00592B4A" w:rsidP="0077563D">
      <w:pPr>
        <w:autoSpaceDE w:val="0"/>
        <w:autoSpaceDN w:val="0"/>
        <w:adjustRightInd w:val="0"/>
        <w:spacing w:before="120" w:after="120" w:line="360" w:lineRule="auto"/>
        <w:jc w:val="center"/>
        <w:rPr>
          <w:rFonts w:ascii="Calibri" w:hAnsi="Calibri" w:cs="Tahoma"/>
          <w:b/>
          <w:bCs/>
          <w:sz w:val="20"/>
          <w:szCs w:val="20"/>
          <w:u w:val="single"/>
        </w:rPr>
      </w:pPr>
      <w:r w:rsidRPr="006F059E">
        <w:rPr>
          <w:rFonts w:ascii="Calibri" w:hAnsi="Calibri" w:cs="Tahoma"/>
          <w:b/>
          <w:bCs/>
          <w:sz w:val="20"/>
          <w:szCs w:val="20"/>
          <w:u w:val="single"/>
        </w:rPr>
        <w:lastRenderedPageBreak/>
        <w:t>3. Definições e terminologias</w:t>
      </w:r>
    </w:p>
    <w:p w14:paraId="6CAB804E" w14:textId="77777777" w:rsidR="00592B4A" w:rsidRPr="006F059E" w:rsidRDefault="00592B4A" w:rsidP="00037833">
      <w:pPr>
        <w:spacing w:line="360" w:lineRule="auto"/>
        <w:jc w:val="both"/>
        <w:rPr>
          <w:rFonts w:ascii="Calibri" w:hAnsi="Calibri" w:cs="Tahoma"/>
          <w:i/>
          <w:iCs/>
          <w:sz w:val="20"/>
          <w:szCs w:val="20"/>
        </w:rPr>
      </w:pPr>
      <w:r w:rsidRPr="006F059E">
        <w:rPr>
          <w:rFonts w:ascii="Calibri" w:hAnsi="Calibri" w:cs="Tahoma"/>
          <w:sz w:val="20"/>
          <w:szCs w:val="20"/>
        </w:rPr>
        <w:t xml:space="preserve">- A síndrome de Diógenes (SD) caracteriza-se por descuido extremo com a higiene pessoal, negligência com o asseio da própria moradia, isolamento social, suspeição e comportamento paranoico, sendo frequente a ocorrência de colecionismo. </w:t>
      </w:r>
      <w:r w:rsidRPr="006F059E">
        <w:rPr>
          <w:rFonts w:ascii="Calibri" w:hAnsi="Calibri" w:cs="Tahoma"/>
          <w:i/>
          <w:iCs/>
          <w:sz w:val="20"/>
          <w:szCs w:val="20"/>
          <w:lang w:val="en-US"/>
        </w:rPr>
        <w:t xml:space="preserve">Clark ANG, </w:t>
      </w:r>
      <w:proofErr w:type="spellStart"/>
      <w:r w:rsidRPr="006F059E">
        <w:rPr>
          <w:rFonts w:ascii="Calibri" w:hAnsi="Calibri" w:cs="Tahoma"/>
          <w:i/>
          <w:iCs/>
          <w:sz w:val="20"/>
          <w:szCs w:val="20"/>
          <w:lang w:val="en-US"/>
        </w:rPr>
        <w:t>Manikar</w:t>
      </w:r>
      <w:proofErr w:type="spellEnd"/>
      <w:r w:rsidRPr="006F059E">
        <w:rPr>
          <w:rFonts w:ascii="Calibri" w:hAnsi="Calibri" w:cs="Tahoma"/>
          <w:i/>
          <w:iCs/>
          <w:sz w:val="20"/>
          <w:szCs w:val="20"/>
          <w:lang w:val="en-US"/>
        </w:rPr>
        <w:t xml:space="preserve"> GO, Gray I. Diogenes syndrome: a clinical study of gross neglect in old age. </w:t>
      </w:r>
      <w:r w:rsidRPr="006F059E">
        <w:rPr>
          <w:rFonts w:ascii="Calibri" w:hAnsi="Calibri" w:cs="Tahoma"/>
          <w:i/>
          <w:iCs/>
          <w:sz w:val="20"/>
          <w:szCs w:val="20"/>
        </w:rPr>
        <w:t>Lancet. 1975;1:366-8. </w:t>
      </w:r>
    </w:p>
    <w:p w14:paraId="0A661545" w14:textId="77777777" w:rsidR="00592B4A" w:rsidRPr="006F059E" w:rsidRDefault="00592B4A" w:rsidP="00037833">
      <w:pPr>
        <w:spacing w:line="360" w:lineRule="auto"/>
        <w:jc w:val="both"/>
        <w:rPr>
          <w:rFonts w:ascii="Calibri" w:hAnsi="Calibri" w:cs="Tahoma"/>
          <w:i/>
          <w:iCs/>
          <w:sz w:val="20"/>
          <w:szCs w:val="20"/>
        </w:rPr>
      </w:pPr>
    </w:p>
    <w:p w14:paraId="094A9EF5" w14:textId="77777777" w:rsidR="00592B4A" w:rsidRPr="006F059E" w:rsidRDefault="00592B4A" w:rsidP="0077563D">
      <w:pPr>
        <w:autoSpaceDE w:val="0"/>
        <w:autoSpaceDN w:val="0"/>
        <w:adjustRightInd w:val="0"/>
        <w:spacing w:before="120" w:after="120" w:line="360" w:lineRule="auto"/>
        <w:jc w:val="center"/>
        <w:rPr>
          <w:rFonts w:ascii="Calibri" w:hAnsi="Calibri" w:cs="Tahoma"/>
          <w:b/>
          <w:bCs/>
          <w:sz w:val="20"/>
          <w:szCs w:val="20"/>
          <w:u w:val="single"/>
        </w:rPr>
      </w:pPr>
      <w:r w:rsidRPr="006F059E">
        <w:rPr>
          <w:rFonts w:ascii="Calibri" w:hAnsi="Calibri" w:cs="Tahoma"/>
          <w:b/>
          <w:bCs/>
          <w:sz w:val="20"/>
          <w:szCs w:val="20"/>
          <w:u w:val="single"/>
        </w:rPr>
        <w:t>4. Critérios de priorização territorial</w:t>
      </w:r>
    </w:p>
    <w:tbl>
      <w:tblPr>
        <w:tblpPr w:leftFromText="141" w:rightFromText="141" w:vertAnchor="text" w:horzAnchor="margin" w:tblpXSpec="center" w:tblpY="347"/>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0"/>
        <w:gridCol w:w="4291"/>
      </w:tblGrid>
      <w:tr w:rsidR="00592B4A" w:rsidRPr="006F059E" w14:paraId="26A1F230" w14:textId="77777777">
        <w:tc>
          <w:tcPr>
            <w:tcW w:w="3019" w:type="dxa"/>
          </w:tcPr>
          <w:p w14:paraId="0EC0DAE6" w14:textId="77777777" w:rsidR="00592B4A" w:rsidRPr="006F059E" w:rsidRDefault="00592B4A" w:rsidP="00F3378A">
            <w:pPr>
              <w:spacing w:line="360" w:lineRule="auto"/>
              <w:jc w:val="center"/>
              <w:rPr>
                <w:rFonts w:ascii="Calibri" w:hAnsi="Calibri" w:cs="Tahoma"/>
                <w:b/>
                <w:bCs/>
                <w:sz w:val="20"/>
                <w:szCs w:val="20"/>
              </w:rPr>
            </w:pPr>
            <w:r w:rsidRPr="006F059E">
              <w:rPr>
                <w:rFonts w:ascii="Calibri" w:hAnsi="Calibri" w:cs="Tahoma"/>
                <w:b/>
                <w:bCs/>
                <w:sz w:val="20"/>
                <w:szCs w:val="20"/>
              </w:rPr>
              <w:t>Eixos</w:t>
            </w:r>
          </w:p>
        </w:tc>
        <w:tc>
          <w:tcPr>
            <w:tcW w:w="3020" w:type="dxa"/>
          </w:tcPr>
          <w:p w14:paraId="179A5E62" w14:textId="77777777" w:rsidR="00592B4A" w:rsidRPr="006F059E" w:rsidRDefault="00592B4A" w:rsidP="00F3378A">
            <w:pPr>
              <w:spacing w:line="360" w:lineRule="auto"/>
              <w:jc w:val="center"/>
              <w:rPr>
                <w:rFonts w:ascii="Calibri" w:hAnsi="Calibri" w:cs="Tahoma"/>
                <w:b/>
                <w:bCs/>
                <w:sz w:val="20"/>
                <w:szCs w:val="20"/>
              </w:rPr>
            </w:pPr>
            <w:r w:rsidRPr="006F059E">
              <w:rPr>
                <w:rFonts w:ascii="Calibri" w:hAnsi="Calibri" w:cs="Tahoma"/>
                <w:b/>
                <w:bCs/>
                <w:sz w:val="20"/>
                <w:szCs w:val="20"/>
              </w:rPr>
              <w:t>Linhas de Ação</w:t>
            </w:r>
          </w:p>
        </w:tc>
        <w:tc>
          <w:tcPr>
            <w:tcW w:w="4291" w:type="dxa"/>
          </w:tcPr>
          <w:p w14:paraId="18238B41" w14:textId="77777777" w:rsidR="00592B4A" w:rsidRPr="006F059E" w:rsidRDefault="00592B4A" w:rsidP="00F3378A">
            <w:pPr>
              <w:spacing w:line="360" w:lineRule="auto"/>
              <w:jc w:val="center"/>
              <w:rPr>
                <w:rFonts w:ascii="Calibri" w:hAnsi="Calibri" w:cs="Tahoma"/>
                <w:b/>
                <w:bCs/>
                <w:sz w:val="20"/>
                <w:szCs w:val="20"/>
              </w:rPr>
            </w:pPr>
            <w:r w:rsidRPr="006F059E">
              <w:rPr>
                <w:rFonts w:ascii="Calibri" w:hAnsi="Calibri" w:cs="Tahoma"/>
                <w:b/>
                <w:bCs/>
                <w:sz w:val="20"/>
                <w:szCs w:val="20"/>
              </w:rPr>
              <w:t>Critérios</w:t>
            </w:r>
          </w:p>
        </w:tc>
      </w:tr>
      <w:tr w:rsidR="00592B4A" w:rsidRPr="006F059E" w14:paraId="3981C143" w14:textId="77777777">
        <w:tc>
          <w:tcPr>
            <w:tcW w:w="3019" w:type="dxa"/>
          </w:tcPr>
          <w:p w14:paraId="2DD4F068" w14:textId="77777777" w:rsidR="00592B4A" w:rsidRPr="006F059E" w:rsidRDefault="00592B4A" w:rsidP="00F3378A">
            <w:pPr>
              <w:spacing w:line="360" w:lineRule="auto"/>
              <w:jc w:val="center"/>
              <w:rPr>
                <w:rFonts w:ascii="Calibri" w:hAnsi="Calibri" w:cs="Tahoma"/>
                <w:sz w:val="20"/>
                <w:szCs w:val="20"/>
              </w:rPr>
            </w:pPr>
          </w:p>
          <w:p w14:paraId="5D179EDF" w14:textId="77777777" w:rsidR="00592B4A" w:rsidRPr="006F059E" w:rsidRDefault="00592B4A" w:rsidP="00F3378A">
            <w:pPr>
              <w:spacing w:line="360" w:lineRule="auto"/>
              <w:jc w:val="center"/>
              <w:rPr>
                <w:rFonts w:ascii="Calibri" w:hAnsi="Calibri" w:cs="Tahoma"/>
                <w:sz w:val="20"/>
                <w:szCs w:val="20"/>
              </w:rPr>
            </w:pPr>
          </w:p>
          <w:p w14:paraId="6E36A9B9" w14:textId="77777777" w:rsidR="00592B4A" w:rsidRPr="006F059E" w:rsidRDefault="00592B4A" w:rsidP="00F3378A">
            <w:pPr>
              <w:spacing w:line="360" w:lineRule="auto"/>
              <w:jc w:val="center"/>
              <w:rPr>
                <w:rFonts w:ascii="Calibri" w:hAnsi="Calibri" w:cs="Tahoma"/>
                <w:sz w:val="20"/>
                <w:szCs w:val="20"/>
              </w:rPr>
            </w:pPr>
          </w:p>
          <w:p w14:paraId="421A20CF" w14:textId="77777777" w:rsidR="00592B4A" w:rsidRPr="006F059E" w:rsidRDefault="00592B4A" w:rsidP="00F3378A">
            <w:pPr>
              <w:spacing w:line="360" w:lineRule="auto"/>
              <w:jc w:val="center"/>
              <w:rPr>
                <w:rFonts w:ascii="Calibri" w:hAnsi="Calibri" w:cs="Tahoma"/>
                <w:sz w:val="20"/>
                <w:szCs w:val="20"/>
              </w:rPr>
            </w:pPr>
          </w:p>
          <w:p w14:paraId="7F696FC0" w14:textId="77777777" w:rsidR="00592B4A" w:rsidRPr="006F059E" w:rsidRDefault="00592B4A" w:rsidP="00F3378A">
            <w:pPr>
              <w:spacing w:line="360" w:lineRule="auto"/>
              <w:jc w:val="center"/>
              <w:rPr>
                <w:rFonts w:ascii="Calibri" w:hAnsi="Calibri" w:cs="Tahoma"/>
                <w:sz w:val="20"/>
                <w:szCs w:val="20"/>
              </w:rPr>
            </w:pPr>
          </w:p>
          <w:p w14:paraId="0AF10EB1" w14:textId="77777777" w:rsidR="00592B4A" w:rsidRPr="006F059E" w:rsidRDefault="00592B4A" w:rsidP="00F3378A">
            <w:pPr>
              <w:spacing w:line="360" w:lineRule="auto"/>
              <w:jc w:val="center"/>
              <w:rPr>
                <w:rFonts w:ascii="Calibri" w:hAnsi="Calibri" w:cs="Tahoma"/>
                <w:sz w:val="20"/>
                <w:szCs w:val="20"/>
              </w:rPr>
            </w:pPr>
            <w:r w:rsidRPr="006F059E">
              <w:rPr>
                <w:rFonts w:ascii="Calibri" w:hAnsi="Calibri" w:cs="Tahoma"/>
                <w:sz w:val="20"/>
                <w:szCs w:val="20"/>
              </w:rPr>
              <w:t>Educação</w:t>
            </w:r>
          </w:p>
        </w:tc>
        <w:tc>
          <w:tcPr>
            <w:tcW w:w="3020" w:type="dxa"/>
          </w:tcPr>
          <w:p w14:paraId="5CCD4C2E" w14:textId="77777777" w:rsidR="00592B4A" w:rsidRPr="006F059E" w:rsidRDefault="00592B4A" w:rsidP="00F3378A">
            <w:pPr>
              <w:spacing w:line="360" w:lineRule="auto"/>
              <w:jc w:val="both"/>
              <w:rPr>
                <w:rFonts w:ascii="Calibri" w:hAnsi="Calibri" w:cs="Tahoma"/>
                <w:sz w:val="20"/>
                <w:szCs w:val="20"/>
              </w:rPr>
            </w:pPr>
          </w:p>
          <w:p w14:paraId="4AF05D2C" w14:textId="77777777" w:rsidR="00592B4A" w:rsidRPr="006F059E" w:rsidRDefault="00592B4A" w:rsidP="00F3378A">
            <w:pPr>
              <w:spacing w:line="360" w:lineRule="auto"/>
              <w:jc w:val="both"/>
              <w:rPr>
                <w:rFonts w:ascii="Calibri" w:hAnsi="Calibri" w:cs="Tahoma"/>
                <w:sz w:val="20"/>
                <w:szCs w:val="20"/>
              </w:rPr>
            </w:pPr>
          </w:p>
          <w:p w14:paraId="0233405F" w14:textId="77777777" w:rsidR="00592B4A" w:rsidRPr="006F059E" w:rsidRDefault="00592B4A" w:rsidP="00F3378A">
            <w:pPr>
              <w:spacing w:line="360" w:lineRule="auto"/>
              <w:jc w:val="both"/>
              <w:rPr>
                <w:rFonts w:ascii="Calibri" w:hAnsi="Calibri" w:cs="Tahoma"/>
                <w:sz w:val="20"/>
                <w:szCs w:val="20"/>
              </w:rPr>
            </w:pPr>
          </w:p>
          <w:p w14:paraId="033938C2" w14:textId="77777777" w:rsidR="00592B4A" w:rsidRPr="006F059E" w:rsidRDefault="00592B4A" w:rsidP="00F3378A">
            <w:pPr>
              <w:spacing w:line="360" w:lineRule="auto"/>
              <w:jc w:val="both"/>
              <w:rPr>
                <w:rFonts w:ascii="Calibri" w:hAnsi="Calibri" w:cs="Tahoma"/>
                <w:sz w:val="20"/>
                <w:szCs w:val="20"/>
              </w:rPr>
            </w:pPr>
          </w:p>
          <w:p w14:paraId="45431F74" w14:textId="77777777" w:rsidR="00592B4A" w:rsidRPr="006F059E" w:rsidRDefault="00592B4A" w:rsidP="00F3378A">
            <w:pPr>
              <w:spacing w:line="360" w:lineRule="auto"/>
              <w:jc w:val="both"/>
              <w:rPr>
                <w:rFonts w:ascii="Calibri" w:hAnsi="Calibri" w:cs="Tahoma"/>
                <w:sz w:val="20"/>
                <w:szCs w:val="20"/>
              </w:rPr>
            </w:pPr>
          </w:p>
          <w:p w14:paraId="3B1A7FBA" w14:textId="77777777" w:rsidR="00592B4A" w:rsidRPr="006F059E" w:rsidRDefault="00592B4A" w:rsidP="00F3378A">
            <w:pPr>
              <w:spacing w:line="360" w:lineRule="auto"/>
              <w:jc w:val="both"/>
              <w:rPr>
                <w:rFonts w:ascii="Calibri" w:hAnsi="Calibri" w:cs="Tahoma"/>
                <w:sz w:val="20"/>
                <w:szCs w:val="20"/>
              </w:rPr>
            </w:pPr>
            <w:r w:rsidRPr="006F059E">
              <w:rPr>
                <w:rFonts w:ascii="Calibri" w:hAnsi="Calibri" w:cs="Tahoma"/>
                <w:sz w:val="20"/>
                <w:szCs w:val="20"/>
              </w:rPr>
              <w:t>Linha de Ação 1.2 – Alfabetização</w:t>
            </w:r>
          </w:p>
        </w:tc>
        <w:tc>
          <w:tcPr>
            <w:tcW w:w="4291" w:type="dxa"/>
          </w:tcPr>
          <w:p w14:paraId="02A2C58F" w14:textId="77777777" w:rsidR="00592B4A" w:rsidRPr="006F059E" w:rsidRDefault="00592B4A" w:rsidP="00F3378A">
            <w:pPr>
              <w:spacing w:line="360" w:lineRule="auto"/>
              <w:jc w:val="both"/>
              <w:rPr>
                <w:rFonts w:ascii="Calibri" w:hAnsi="Calibri" w:cs="Tahoma"/>
                <w:sz w:val="20"/>
                <w:szCs w:val="20"/>
              </w:rPr>
            </w:pPr>
            <w:r w:rsidRPr="006F059E">
              <w:rPr>
                <w:rFonts w:ascii="Calibri" w:hAnsi="Calibri" w:cs="Tahoma"/>
                <w:sz w:val="20"/>
                <w:szCs w:val="20"/>
              </w:rPr>
              <w:t xml:space="preserve">Critérios para seleção territorial: distritos com mais 10 mil pessoas idosas sem instrução e/ou ensino fundamental incompleto (Censo Demográfico 2010/IBGE); combinado a elevado Índice Paulista de Vulnerabilidade Social (IPVS), da Fundação Seade, e a menor oferta relativa de educação pública para adultos. Ainda dois territórios com mais de 80% da população total de mais 60 anos sem instrução e/ou ensino fundamental incompleto. </w:t>
            </w:r>
            <w:r w:rsidRPr="006F059E">
              <w:rPr>
                <w:rFonts w:ascii="Calibri" w:hAnsi="Calibri" w:cs="Tahoma"/>
                <w:b/>
                <w:bCs/>
                <w:sz w:val="20"/>
                <w:szCs w:val="20"/>
              </w:rPr>
              <w:t xml:space="preserve"> </w:t>
            </w:r>
          </w:p>
        </w:tc>
      </w:tr>
      <w:tr w:rsidR="00592B4A" w:rsidRPr="006F059E" w14:paraId="5E05E9C1" w14:textId="77777777">
        <w:tc>
          <w:tcPr>
            <w:tcW w:w="3019" w:type="dxa"/>
          </w:tcPr>
          <w:p w14:paraId="41DFF7AA" w14:textId="77777777" w:rsidR="00592B4A" w:rsidRPr="006F059E" w:rsidRDefault="00592B4A" w:rsidP="00F3378A">
            <w:pPr>
              <w:spacing w:line="360" w:lineRule="auto"/>
              <w:jc w:val="center"/>
              <w:rPr>
                <w:rFonts w:ascii="Calibri" w:hAnsi="Calibri" w:cs="Tahoma"/>
                <w:sz w:val="20"/>
                <w:szCs w:val="20"/>
              </w:rPr>
            </w:pPr>
          </w:p>
          <w:p w14:paraId="482D1ACF" w14:textId="77777777" w:rsidR="00592B4A" w:rsidRPr="006F059E" w:rsidRDefault="00592B4A" w:rsidP="00F3378A">
            <w:pPr>
              <w:spacing w:line="360" w:lineRule="auto"/>
              <w:jc w:val="center"/>
              <w:rPr>
                <w:rFonts w:ascii="Calibri" w:hAnsi="Calibri" w:cs="Tahoma"/>
                <w:sz w:val="20"/>
                <w:szCs w:val="20"/>
              </w:rPr>
            </w:pPr>
            <w:r w:rsidRPr="006F059E">
              <w:rPr>
                <w:rFonts w:ascii="Calibri" w:hAnsi="Calibri" w:cs="Tahoma"/>
                <w:sz w:val="20"/>
                <w:szCs w:val="20"/>
              </w:rPr>
              <w:t>Educação</w:t>
            </w:r>
          </w:p>
        </w:tc>
        <w:tc>
          <w:tcPr>
            <w:tcW w:w="3020" w:type="dxa"/>
          </w:tcPr>
          <w:p w14:paraId="056A602D" w14:textId="77777777" w:rsidR="00592B4A" w:rsidRPr="006F059E" w:rsidRDefault="00592B4A" w:rsidP="00F3378A">
            <w:pPr>
              <w:spacing w:line="360" w:lineRule="auto"/>
              <w:jc w:val="both"/>
              <w:rPr>
                <w:rFonts w:ascii="Calibri" w:hAnsi="Calibri" w:cs="Tahoma"/>
                <w:sz w:val="20"/>
                <w:szCs w:val="20"/>
              </w:rPr>
            </w:pPr>
          </w:p>
          <w:p w14:paraId="5CF8642E" w14:textId="77777777" w:rsidR="00592B4A" w:rsidRPr="006F059E" w:rsidRDefault="00592B4A" w:rsidP="00F3378A">
            <w:pPr>
              <w:spacing w:line="360" w:lineRule="auto"/>
              <w:jc w:val="both"/>
              <w:rPr>
                <w:rFonts w:ascii="Calibri" w:hAnsi="Calibri" w:cs="Tahoma"/>
                <w:sz w:val="20"/>
                <w:szCs w:val="20"/>
              </w:rPr>
            </w:pPr>
            <w:r w:rsidRPr="006F059E">
              <w:rPr>
                <w:rFonts w:ascii="Calibri" w:hAnsi="Calibri" w:cs="Tahoma"/>
                <w:sz w:val="20"/>
                <w:szCs w:val="20"/>
              </w:rPr>
              <w:t>Linha de ação 1.4 – Inclusão Digital</w:t>
            </w:r>
          </w:p>
        </w:tc>
        <w:tc>
          <w:tcPr>
            <w:tcW w:w="4291" w:type="dxa"/>
          </w:tcPr>
          <w:p w14:paraId="40281DA4" w14:textId="77777777" w:rsidR="00592B4A" w:rsidRPr="006F059E" w:rsidRDefault="00592B4A" w:rsidP="00F3378A">
            <w:pPr>
              <w:spacing w:line="360" w:lineRule="auto"/>
              <w:jc w:val="both"/>
              <w:rPr>
                <w:rFonts w:ascii="Calibri" w:hAnsi="Calibri" w:cs="Tahoma"/>
                <w:sz w:val="20"/>
                <w:szCs w:val="20"/>
              </w:rPr>
            </w:pPr>
            <w:r w:rsidRPr="006F059E">
              <w:rPr>
                <w:rFonts w:ascii="Calibri" w:hAnsi="Calibri" w:cs="Tahoma"/>
                <w:sz w:val="20"/>
                <w:szCs w:val="20"/>
              </w:rPr>
              <w:t>Critérios para seleção territorial: distritos com população absoluta de pessoas idosas e de jovens elevadas, combinado a elevado Índice Paulista de Vulnerabilidade Social (IPVS) da Fundação Seade.</w:t>
            </w:r>
            <w:r w:rsidRPr="006F059E">
              <w:rPr>
                <w:rFonts w:ascii="Calibri" w:hAnsi="Calibri" w:cs="Tahoma"/>
                <w:i/>
                <w:iCs/>
                <w:sz w:val="20"/>
                <w:szCs w:val="20"/>
              </w:rPr>
              <w:t xml:space="preserve"> </w:t>
            </w:r>
          </w:p>
        </w:tc>
      </w:tr>
      <w:tr w:rsidR="00592B4A" w:rsidRPr="006F059E" w14:paraId="10DABBC7" w14:textId="77777777">
        <w:tc>
          <w:tcPr>
            <w:tcW w:w="3019" w:type="dxa"/>
          </w:tcPr>
          <w:p w14:paraId="23E56E67" w14:textId="77777777" w:rsidR="00592B4A" w:rsidRPr="006F059E" w:rsidRDefault="00592B4A" w:rsidP="00F3378A">
            <w:pPr>
              <w:spacing w:line="360" w:lineRule="auto"/>
              <w:jc w:val="center"/>
              <w:rPr>
                <w:rFonts w:ascii="Calibri" w:hAnsi="Calibri" w:cs="Tahoma"/>
                <w:sz w:val="20"/>
                <w:szCs w:val="20"/>
              </w:rPr>
            </w:pPr>
          </w:p>
          <w:p w14:paraId="33C91E5D" w14:textId="77777777" w:rsidR="00592B4A" w:rsidRPr="006F059E" w:rsidRDefault="00592B4A" w:rsidP="00F3378A">
            <w:pPr>
              <w:spacing w:line="360" w:lineRule="auto"/>
              <w:jc w:val="center"/>
              <w:rPr>
                <w:rFonts w:ascii="Calibri" w:hAnsi="Calibri" w:cs="Tahoma"/>
                <w:sz w:val="20"/>
                <w:szCs w:val="20"/>
              </w:rPr>
            </w:pPr>
          </w:p>
          <w:p w14:paraId="459EB16C" w14:textId="77777777" w:rsidR="00592B4A" w:rsidRPr="006F059E" w:rsidRDefault="00592B4A" w:rsidP="00F3378A">
            <w:pPr>
              <w:spacing w:line="360" w:lineRule="auto"/>
              <w:jc w:val="center"/>
              <w:rPr>
                <w:rFonts w:ascii="Calibri" w:hAnsi="Calibri" w:cs="Tahoma"/>
                <w:sz w:val="20"/>
                <w:szCs w:val="20"/>
              </w:rPr>
            </w:pPr>
            <w:r w:rsidRPr="006F059E">
              <w:rPr>
                <w:rFonts w:ascii="Calibri" w:hAnsi="Calibri" w:cs="Tahoma"/>
                <w:sz w:val="20"/>
                <w:szCs w:val="20"/>
              </w:rPr>
              <w:t>Saúde</w:t>
            </w:r>
          </w:p>
        </w:tc>
        <w:tc>
          <w:tcPr>
            <w:tcW w:w="3020" w:type="dxa"/>
          </w:tcPr>
          <w:p w14:paraId="74095BB1" w14:textId="77777777" w:rsidR="00592B4A" w:rsidRPr="006F059E" w:rsidRDefault="00592B4A" w:rsidP="00F3378A">
            <w:pPr>
              <w:spacing w:line="360" w:lineRule="auto"/>
              <w:jc w:val="both"/>
              <w:rPr>
                <w:rFonts w:ascii="Calibri" w:hAnsi="Calibri" w:cs="Tahoma"/>
                <w:sz w:val="20"/>
                <w:szCs w:val="20"/>
              </w:rPr>
            </w:pPr>
          </w:p>
          <w:p w14:paraId="260F7EE0" w14:textId="77777777" w:rsidR="00592B4A" w:rsidRPr="006F059E" w:rsidRDefault="00592B4A" w:rsidP="00F3378A">
            <w:pPr>
              <w:spacing w:line="360" w:lineRule="auto"/>
              <w:jc w:val="both"/>
              <w:rPr>
                <w:rFonts w:ascii="Calibri" w:hAnsi="Calibri" w:cs="Tahoma"/>
                <w:sz w:val="20"/>
                <w:szCs w:val="20"/>
              </w:rPr>
            </w:pPr>
            <w:r w:rsidRPr="006F059E">
              <w:rPr>
                <w:rFonts w:ascii="Calibri" w:hAnsi="Calibri" w:cs="Tahoma"/>
                <w:sz w:val="20"/>
                <w:szCs w:val="20"/>
              </w:rPr>
              <w:t>Linha de ação 3. 1 – Atenção, cuidado e bem- estar da pessoa idosa que vive só</w:t>
            </w:r>
          </w:p>
        </w:tc>
        <w:tc>
          <w:tcPr>
            <w:tcW w:w="4291" w:type="dxa"/>
          </w:tcPr>
          <w:p w14:paraId="3B832EAB" w14:textId="77777777" w:rsidR="00592B4A" w:rsidRPr="006F059E" w:rsidRDefault="00592B4A" w:rsidP="00F3378A">
            <w:pPr>
              <w:autoSpaceDE w:val="0"/>
              <w:autoSpaceDN w:val="0"/>
              <w:adjustRightInd w:val="0"/>
              <w:spacing w:before="120" w:after="120" w:line="360" w:lineRule="auto"/>
              <w:jc w:val="both"/>
              <w:rPr>
                <w:rFonts w:ascii="Calibri" w:hAnsi="Calibri" w:cs="Tahoma"/>
                <w:i/>
                <w:iCs/>
                <w:sz w:val="20"/>
                <w:szCs w:val="20"/>
              </w:rPr>
            </w:pPr>
            <w:r w:rsidRPr="006F059E">
              <w:rPr>
                <w:rFonts w:ascii="Calibri" w:hAnsi="Calibri" w:cs="Tahoma"/>
                <w:sz w:val="20"/>
                <w:szCs w:val="20"/>
              </w:rPr>
              <w:t>(Critérios para a seleção territorial: concentração de moradias precárias, considerável número de idosos vivendo sozinhos e em situação de vulnerabilidade).</w:t>
            </w:r>
          </w:p>
          <w:p w14:paraId="32A2210D" w14:textId="77777777" w:rsidR="00592B4A" w:rsidRPr="006F059E" w:rsidRDefault="00592B4A" w:rsidP="00F3378A">
            <w:pPr>
              <w:spacing w:line="360" w:lineRule="auto"/>
              <w:jc w:val="both"/>
              <w:rPr>
                <w:rFonts w:ascii="Calibri" w:hAnsi="Calibri" w:cs="Tahoma"/>
                <w:i/>
                <w:iCs/>
                <w:sz w:val="20"/>
                <w:szCs w:val="20"/>
              </w:rPr>
            </w:pPr>
          </w:p>
        </w:tc>
      </w:tr>
      <w:tr w:rsidR="00592B4A" w:rsidRPr="006F059E" w14:paraId="2A4E3889" w14:textId="77777777">
        <w:tc>
          <w:tcPr>
            <w:tcW w:w="3019" w:type="dxa"/>
          </w:tcPr>
          <w:p w14:paraId="326282C8" w14:textId="77777777" w:rsidR="00592B4A" w:rsidRPr="006F059E" w:rsidRDefault="00592B4A" w:rsidP="00F3378A">
            <w:pPr>
              <w:spacing w:line="360" w:lineRule="auto"/>
              <w:jc w:val="center"/>
              <w:rPr>
                <w:rFonts w:ascii="Calibri" w:hAnsi="Calibri" w:cs="Tahoma"/>
                <w:sz w:val="20"/>
                <w:szCs w:val="20"/>
              </w:rPr>
            </w:pPr>
          </w:p>
          <w:p w14:paraId="0840030F" w14:textId="77777777" w:rsidR="00592B4A" w:rsidRPr="006F059E" w:rsidRDefault="00592B4A" w:rsidP="00F3378A">
            <w:pPr>
              <w:spacing w:line="360" w:lineRule="auto"/>
              <w:jc w:val="center"/>
              <w:rPr>
                <w:rFonts w:ascii="Calibri" w:hAnsi="Calibri" w:cs="Tahoma"/>
                <w:sz w:val="20"/>
                <w:szCs w:val="20"/>
              </w:rPr>
            </w:pPr>
            <w:r w:rsidRPr="006F059E">
              <w:rPr>
                <w:rFonts w:ascii="Calibri" w:hAnsi="Calibri" w:cs="Tahoma"/>
                <w:sz w:val="20"/>
                <w:szCs w:val="20"/>
              </w:rPr>
              <w:t>Saúde</w:t>
            </w:r>
          </w:p>
        </w:tc>
        <w:tc>
          <w:tcPr>
            <w:tcW w:w="3020" w:type="dxa"/>
          </w:tcPr>
          <w:p w14:paraId="1AC2061B" w14:textId="77777777" w:rsidR="00592B4A" w:rsidRPr="006F059E" w:rsidRDefault="00592B4A" w:rsidP="00F3378A">
            <w:pPr>
              <w:spacing w:line="360" w:lineRule="auto"/>
              <w:jc w:val="both"/>
              <w:rPr>
                <w:rFonts w:ascii="Calibri" w:hAnsi="Calibri" w:cs="Tahoma"/>
                <w:sz w:val="20"/>
                <w:szCs w:val="20"/>
              </w:rPr>
            </w:pPr>
            <w:r w:rsidRPr="006F059E">
              <w:rPr>
                <w:rFonts w:ascii="Calibri" w:hAnsi="Calibri" w:cs="Tahoma"/>
                <w:sz w:val="20"/>
                <w:szCs w:val="20"/>
              </w:rPr>
              <w:t>Linha de ação 3.2 – Atenção e Autocuidado</w:t>
            </w:r>
          </w:p>
        </w:tc>
        <w:tc>
          <w:tcPr>
            <w:tcW w:w="4291" w:type="dxa"/>
          </w:tcPr>
          <w:p w14:paraId="2071015E" w14:textId="77777777" w:rsidR="00592B4A" w:rsidRPr="006F059E" w:rsidRDefault="00592B4A" w:rsidP="00F3378A">
            <w:pPr>
              <w:spacing w:line="360" w:lineRule="auto"/>
              <w:jc w:val="both"/>
              <w:rPr>
                <w:rFonts w:ascii="Calibri" w:hAnsi="Calibri" w:cs="Tahoma"/>
                <w:sz w:val="20"/>
                <w:szCs w:val="20"/>
              </w:rPr>
            </w:pPr>
            <w:r w:rsidRPr="006F059E">
              <w:rPr>
                <w:rFonts w:ascii="Calibri" w:hAnsi="Calibri" w:cs="Tahoma"/>
                <w:sz w:val="20"/>
                <w:szCs w:val="20"/>
              </w:rPr>
              <w:t xml:space="preserve">Critérios para seleção territorial: população absoluta de pessoas idosas (acima de 20 mil), com Índice Paulista de Vulnerabilidade Social (IPVS) da Fundação Seade mais elevado dentre eles.   </w:t>
            </w:r>
          </w:p>
        </w:tc>
      </w:tr>
    </w:tbl>
    <w:p w14:paraId="15DB9AE4" w14:textId="77777777" w:rsidR="00592B4A" w:rsidRPr="006F059E" w:rsidRDefault="00592B4A" w:rsidP="002564F9">
      <w:pPr>
        <w:autoSpaceDE w:val="0"/>
        <w:autoSpaceDN w:val="0"/>
        <w:adjustRightInd w:val="0"/>
        <w:spacing w:before="120" w:after="120" w:line="360" w:lineRule="auto"/>
        <w:jc w:val="both"/>
        <w:rPr>
          <w:rFonts w:ascii="Calibri" w:hAnsi="Calibri" w:cs="Tahoma"/>
          <w:b/>
          <w:bCs/>
          <w:sz w:val="20"/>
          <w:szCs w:val="20"/>
          <w:u w:val="single"/>
        </w:rPr>
      </w:pPr>
    </w:p>
    <w:p w14:paraId="24D1DC5F" w14:textId="77777777" w:rsidR="00592B4A" w:rsidRPr="006F059E" w:rsidRDefault="00592B4A" w:rsidP="00EF3E54">
      <w:pPr>
        <w:spacing w:line="360" w:lineRule="auto"/>
        <w:jc w:val="both"/>
        <w:rPr>
          <w:rFonts w:ascii="Calibri" w:hAnsi="Calibri" w:cs="Tahoma"/>
          <w:i/>
          <w:iCs/>
          <w:sz w:val="20"/>
          <w:szCs w:val="20"/>
        </w:rPr>
      </w:pPr>
    </w:p>
    <w:p w14:paraId="21FFDD30" w14:textId="77777777" w:rsidR="00592B4A" w:rsidRPr="006F059E" w:rsidRDefault="00592B4A" w:rsidP="006B26A0">
      <w:pPr>
        <w:jc w:val="center"/>
        <w:rPr>
          <w:rFonts w:ascii="Calibri" w:hAnsi="Calibri" w:cs="Tahoma"/>
          <w:b/>
          <w:bCs/>
          <w:sz w:val="20"/>
          <w:szCs w:val="20"/>
        </w:rPr>
      </w:pPr>
    </w:p>
    <w:p w14:paraId="6FD54883" w14:textId="77777777" w:rsidR="00592B4A" w:rsidRPr="006F059E" w:rsidRDefault="00592B4A" w:rsidP="006B26A0">
      <w:pPr>
        <w:jc w:val="center"/>
        <w:rPr>
          <w:rFonts w:ascii="Calibri" w:hAnsi="Calibri" w:cs="Tahoma"/>
          <w:b/>
          <w:bCs/>
          <w:sz w:val="20"/>
          <w:szCs w:val="20"/>
        </w:rPr>
      </w:pPr>
    </w:p>
    <w:p w14:paraId="644BADC4" w14:textId="77777777" w:rsidR="00592B4A" w:rsidRPr="006F059E" w:rsidRDefault="00592B4A" w:rsidP="006B26A0">
      <w:pPr>
        <w:jc w:val="center"/>
        <w:rPr>
          <w:rFonts w:ascii="Calibri" w:hAnsi="Calibri" w:cs="Tahoma"/>
          <w:b/>
          <w:bCs/>
          <w:sz w:val="20"/>
          <w:szCs w:val="20"/>
        </w:rPr>
      </w:pPr>
    </w:p>
    <w:p w14:paraId="465632DC" w14:textId="77777777" w:rsidR="00592B4A" w:rsidRPr="006F059E" w:rsidRDefault="00592B4A" w:rsidP="006B26A0">
      <w:pPr>
        <w:jc w:val="center"/>
        <w:rPr>
          <w:rFonts w:ascii="Calibri" w:hAnsi="Calibri" w:cs="Tahoma"/>
          <w:b/>
          <w:bCs/>
          <w:sz w:val="20"/>
          <w:szCs w:val="20"/>
        </w:rPr>
      </w:pPr>
    </w:p>
    <w:p w14:paraId="73EA0905" w14:textId="77777777" w:rsidR="00592B4A" w:rsidRPr="006F059E" w:rsidRDefault="00592B4A" w:rsidP="006B26A0">
      <w:pPr>
        <w:jc w:val="center"/>
        <w:rPr>
          <w:rFonts w:ascii="Calibri" w:hAnsi="Calibri" w:cs="Tahoma"/>
          <w:b/>
          <w:bCs/>
          <w:sz w:val="20"/>
          <w:szCs w:val="20"/>
          <w:highlight w:val="red"/>
        </w:rPr>
      </w:pPr>
    </w:p>
    <w:p w14:paraId="7469029E" w14:textId="77777777" w:rsidR="00592B4A" w:rsidRPr="006F059E" w:rsidRDefault="00592B4A" w:rsidP="006B26A0">
      <w:pPr>
        <w:jc w:val="center"/>
        <w:rPr>
          <w:rFonts w:ascii="Calibri" w:hAnsi="Calibri" w:cs="Tahoma"/>
          <w:b/>
          <w:bCs/>
          <w:sz w:val="20"/>
          <w:szCs w:val="20"/>
        </w:rPr>
      </w:pPr>
    </w:p>
    <w:p w14:paraId="7B9666B3" w14:textId="77777777" w:rsidR="00592B4A" w:rsidRPr="006F059E" w:rsidRDefault="00592B4A" w:rsidP="006B26A0">
      <w:pPr>
        <w:jc w:val="center"/>
        <w:rPr>
          <w:rFonts w:ascii="Calibri" w:hAnsi="Calibri" w:cs="Tahoma"/>
          <w:b/>
          <w:bCs/>
          <w:sz w:val="20"/>
          <w:szCs w:val="20"/>
        </w:rPr>
      </w:pPr>
    </w:p>
    <w:p w14:paraId="53EED23E" w14:textId="77777777" w:rsidR="00592B4A" w:rsidRPr="006F059E" w:rsidRDefault="00592B4A" w:rsidP="006B26A0">
      <w:pPr>
        <w:jc w:val="center"/>
        <w:rPr>
          <w:rFonts w:ascii="Calibri" w:hAnsi="Calibri" w:cs="Tahoma"/>
          <w:b/>
          <w:bCs/>
          <w:sz w:val="20"/>
          <w:szCs w:val="20"/>
        </w:rPr>
      </w:pPr>
    </w:p>
    <w:p w14:paraId="0C04800D" w14:textId="77777777" w:rsidR="00592B4A" w:rsidRPr="006F059E" w:rsidRDefault="00592B4A" w:rsidP="006B26A0">
      <w:pPr>
        <w:jc w:val="center"/>
        <w:rPr>
          <w:rFonts w:ascii="Calibri" w:hAnsi="Calibri" w:cs="Tahoma"/>
          <w:b/>
          <w:bCs/>
          <w:sz w:val="20"/>
          <w:szCs w:val="20"/>
        </w:rPr>
      </w:pPr>
      <w:r w:rsidRPr="006F059E">
        <w:rPr>
          <w:rFonts w:ascii="Calibri" w:hAnsi="Calibri" w:cs="Tahoma"/>
          <w:b/>
          <w:bCs/>
          <w:sz w:val="20"/>
          <w:szCs w:val="20"/>
        </w:rPr>
        <w:t>ANEXO VIII</w:t>
      </w:r>
    </w:p>
    <w:p w14:paraId="23B118F0" w14:textId="77777777" w:rsidR="00592B4A" w:rsidRPr="006F059E" w:rsidRDefault="00592B4A" w:rsidP="006B26A0">
      <w:pPr>
        <w:jc w:val="center"/>
        <w:rPr>
          <w:rFonts w:ascii="Calibri" w:hAnsi="Calibri" w:cs="Tahoma"/>
          <w:sz w:val="20"/>
          <w:szCs w:val="20"/>
        </w:rPr>
      </w:pPr>
    </w:p>
    <w:p w14:paraId="5C167B17" w14:textId="77777777" w:rsidR="00592B4A" w:rsidRPr="006F059E" w:rsidRDefault="00592B4A" w:rsidP="0075725A">
      <w:pPr>
        <w:shd w:val="clear" w:color="auto" w:fill="FFFFFF"/>
        <w:tabs>
          <w:tab w:val="left" w:pos="284"/>
          <w:tab w:val="left" w:pos="851"/>
        </w:tabs>
        <w:suppressAutoHyphens/>
        <w:spacing w:before="120" w:after="120"/>
        <w:jc w:val="center"/>
        <w:textAlignment w:val="baseline"/>
        <w:rPr>
          <w:rFonts w:ascii="Calibri" w:hAnsi="Calibri" w:cs="Tahoma"/>
          <w:b/>
          <w:bCs/>
          <w:sz w:val="20"/>
          <w:szCs w:val="20"/>
        </w:rPr>
      </w:pPr>
      <w:r w:rsidRPr="006F059E">
        <w:rPr>
          <w:rFonts w:ascii="Calibri" w:hAnsi="Calibri" w:cs="Tahoma"/>
          <w:b/>
          <w:bCs/>
          <w:sz w:val="20"/>
          <w:szCs w:val="20"/>
        </w:rPr>
        <w:t xml:space="preserve">MINUTA </w:t>
      </w:r>
    </w:p>
    <w:p w14:paraId="657CFB44" w14:textId="77777777" w:rsidR="00592B4A" w:rsidRPr="006F059E" w:rsidRDefault="00592B4A" w:rsidP="0075725A">
      <w:pPr>
        <w:shd w:val="clear" w:color="auto" w:fill="FFFFFF"/>
        <w:tabs>
          <w:tab w:val="left" w:pos="284"/>
          <w:tab w:val="left" w:pos="851"/>
        </w:tabs>
        <w:suppressAutoHyphens/>
        <w:spacing w:before="120" w:after="120"/>
        <w:jc w:val="center"/>
        <w:textAlignment w:val="baseline"/>
        <w:rPr>
          <w:rFonts w:ascii="Calibri" w:hAnsi="Calibri" w:cs="Tahoma"/>
          <w:b/>
          <w:bCs/>
          <w:sz w:val="20"/>
          <w:szCs w:val="20"/>
          <w:highlight w:val="yellow"/>
          <w:u w:val="single"/>
        </w:rPr>
      </w:pPr>
      <w:r w:rsidRPr="006F059E">
        <w:rPr>
          <w:rFonts w:ascii="Calibri" w:hAnsi="Calibri" w:cs="Tahoma"/>
          <w:b/>
          <w:bCs/>
          <w:sz w:val="20"/>
          <w:szCs w:val="20"/>
        </w:rPr>
        <w:t>CERTIFICADO DE AUTORIZAÇÃO PARA CAPTAÇÃO DE RECURSOS FINANCEIROS PARA O FUNDO MUNICIPAL DO IDOSO DE SÃO PAULO – FMID/SP</w:t>
      </w:r>
    </w:p>
    <w:p w14:paraId="06C05EB6" w14:textId="77777777" w:rsidR="00592B4A" w:rsidRPr="006F059E" w:rsidRDefault="00592B4A" w:rsidP="0075725A">
      <w:pPr>
        <w:shd w:val="clear" w:color="auto" w:fill="FFFFFF"/>
        <w:tabs>
          <w:tab w:val="left" w:pos="284"/>
          <w:tab w:val="left" w:pos="851"/>
        </w:tabs>
        <w:suppressAutoHyphens/>
        <w:spacing w:before="120" w:after="120"/>
        <w:jc w:val="center"/>
        <w:textAlignment w:val="baseline"/>
        <w:rPr>
          <w:rFonts w:ascii="Calibri" w:hAnsi="Calibri" w:cs="Tahoma"/>
          <w:b/>
          <w:bCs/>
          <w:sz w:val="20"/>
          <w:szCs w:val="20"/>
          <w:highlight w:val="yellow"/>
          <w:u w:val="single"/>
        </w:rPr>
      </w:pPr>
    </w:p>
    <w:p w14:paraId="1CFE1B06" w14:textId="77777777" w:rsidR="00592B4A" w:rsidRPr="006F059E" w:rsidRDefault="00592B4A" w:rsidP="0075725A">
      <w:pPr>
        <w:shd w:val="clear" w:color="auto" w:fill="FFFFFF"/>
        <w:tabs>
          <w:tab w:val="left" w:pos="284"/>
          <w:tab w:val="left" w:pos="851"/>
        </w:tabs>
        <w:suppressAutoHyphens/>
        <w:spacing w:before="120" w:after="120"/>
        <w:jc w:val="center"/>
        <w:textAlignment w:val="baseline"/>
        <w:rPr>
          <w:rFonts w:ascii="Calibri" w:hAnsi="Calibri" w:cs="Tahoma"/>
          <w:b/>
          <w:bCs/>
          <w:sz w:val="20"/>
          <w:szCs w:val="20"/>
          <w:highlight w:val="yellow"/>
          <w:u w:val="single"/>
        </w:rPr>
      </w:pPr>
    </w:p>
    <w:p w14:paraId="5B5F83C7" w14:textId="77777777" w:rsidR="00592B4A" w:rsidRPr="006F059E" w:rsidRDefault="00592B4A" w:rsidP="0075725A">
      <w:pPr>
        <w:shd w:val="clear" w:color="auto" w:fill="FFFFFF"/>
        <w:spacing w:before="120" w:after="120" w:line="360" w:lineRule="auto"/>
        <w:jc w:val="both"/>
        <w:rPr>
          <w:rFonts w:ascii="Calibri" w:hAnsi="Calibri" w:cs="Tahoma"/>
          <w:sz w:val="20"/>
          <w:szCs w:val="20"/>
        </w:rPr>
      </w:pPr>
      <w:r w:rsidRPr="006F059E">
        <w:rPr>
          <w:rFonts w:ascii="Calibri" w:hAnsi="Calibri" w:cs="Tahoma"/>
          <w:sz w:val="20"/>
          <w:szCs w:val="20"/>
        </w:rPr>
        <w:t>O Grande Conselho Municipal do Idoso – GCMI/SP e o Conselho de Orientação e Administração Técnica – COAT/SP, no exercício de suas atribuições legais, autoriza a Organização da Sociedade Civil (OSC) ___________________________, CNPJ:_________________, situada à ________________________________, a proceder à captação de recursos financeiros junto às pessoas físicas ou jurídicas para o Fundo Municipal do Idoso de São Paulo – FMID/SP, mediante mecanismo de renúncia fiscal estabelecido, com a finalidade única e expressa de viabilização da proposta ________________________, aprovada pelo Edital de Chamamento Público nº 15/SMDHC/FMID/2019.</w:t>
      </w:r>
    </w:p>
    <w:p w14:paraId="7A4F57E2" w14:textId="77777777" w:rsidR="00592B4A" w:rsidRPr="006F059E" w:rsidRDefault="00592B4A" w:rsidP="0075725A">
      <w:pPr>
        <w:shd w:val="clear" w:color="auto" w:fill="FFFFFF"/>
        <w:spacing w:before="120" w:after="120"/>
        <w:jc w:val="both"/>
        <w:rPr>
          <w:rFonts w:ascii="Calibri" w:hAnsi="Calibri" w:cs="Tahoma"/>
          <w:sz w:val="20"/>
          <w:szCs w:val="20"/>
        </w:rPr>
      </w:pPr>
    </w:p>
    <w:p w14:paraId="50EB7D33" w14:textId="77777777" w:rsidR="00592B4A" w:rsidRPr="006F059E" w:rsidRDefault="00592B4A" w:rsidP="0075725A">
      <w:pPr>
        <w:shd w:val="clear" w:color="auto" w:fill="FFFFFF"/>
        <w:spacing w:before="120" w:after="120"/>
        <w:jc w:val="both"/>
        <w:rPr>
          <w:rFonts w:ascii="Calibri" w:hAnsi="Calibri" w:cs="Tahoma"/>
          <w:sz w:val="20"/>
          <w:szCs w:val="20"/>
        </w:rPr>
      </w:pPr>
      <w:r w:rsidRPr="006F059E">
        <w:rPr>
          <w:rFonts w:ascii="Calibri" w:hAnsi="Calibri" w:cs="Tahoma"/>
          <w:sz w:val="20"/>
          <w:szCs w:val="20"/>
        </w:rPr>
        <w:t>Esta autorização é válida até _____________de 2021, contados a partir de ____ de ___________ de 2019.</w:t>
      </w:r>
    </w:p>
    <w:p w14:paraId="752EF05B" w14:textId="77777777" w:rsidR="00592B4A" w:rsidRPr="006F059E" w:rsidRDefault="00592B4A" w:rsidP="0075725A">
      <w:pPr>
        <w:shd w:val="clear" w:color="auto" w:fill="FFFFFF"/>
        <w:spacing w:before="120" w:after="120"/>
        <w:jc w:val="both"/>
        <w:rPr>
          <w:rFonts w:ascii="Calibri" w:hAnsi="Calibri" w:cs="Tahoma"/>
          <w:sz w:val="20"/>
          <w:szCs w:val="20"/>
        </w:rPr>
      </w:pPr>
    </w:p>
    <w:p w14:paraId="24C7C34E" w14:textId="77777777" w:rsidR="00592B4A" w:rsidRPr="006F059E" w:rsidRDefault="00592B4A" w:rsidP="0075725A">
      <w:pPr>
        <w:shd w:val="clear" w:color="auto" w:fill="FFFFFF"/>
        <w:spacing w:before="120" w:after="120"/>
        <w:jc w:val="center"/>
        <w:rPr>
          <w:rFonts w:ascii="Calibri" w:hAnsi="Calibri" w:cs="Tahoma"/>
          <w:sz w:val="20"/>
          <w:szCs w:val="20"/>
        </w:rPr>
      </w:pPr>
    </w:p>
    <w:p w14:paraId="1E9C3EB6" w14:textId="77777777" w:rsidR="00592B4A" w:rsidRPr="006F059E" w:rsidRDefault="00592B4A" w:rsidP="0075725A">
      <w:pPr>
        <w:shd w:val="clear" w:color="auto" w:fill="FFFFFF"/>
        <w:spacing w:before="120" w:after="120"/>
        <w:jc w:val="center"/>
        <w:rPr>
          <w:rFonts w:ascii="Calibri" w:hAnsi="Calibri" w:cs="Tahoma"/>
          <w:sz w:val="20"/>
          <w:szCs w:val="20"/>
        </w:rPr>
      </w:pPr>
      <w:r w:rsidRPr="006F059E">
        <w:rPr>
          <w:rFonts w:ascii="Calibri" w:hAnsi="Calibri" w:cs="Tahoma"/>
          <w:sz w:val="20"/>
          <w:szCs w:val="20"/>
        </w:rPr>
        <w:t>São Paulo, _____de _____________________20___.</w:t>
      </w:r>
    </w:p>
    <w:p w14:paraId="6B1E8882" w14:textId="77777777" w:rsidR="00592B4A" w:rsidRPr="006F059E" w:rsidRDefault="00592B4A" w:rsidP="0075725A">
      <w:pPr>
        <w:shd w:val="clear" w:color="auto" w:fill="FFFFFF"/>
        <w:spacing w:before="120" w:after="120"/>
        <w:jc w:val="both"/>
        <w:rPr>
          <w:rFonts w:ascii="Calibri" w:hAnsi="Calibri" w:cs="Tahoma"/>
          <w:sz w:val="20"/>
          <w:szCs w:val="20"/>
        </w:rPr>
      </w:pPr>
    </w:p>
    <w:p w14:paraId="0D67CC81" w14:textId="77777777" w:rsidR="00592B4A" w:rsidRPr="006F059E" w:rsidRDefault="00592B4A" w:rsidP="0075725A">
      <w:pPr>
        <w:shd w:val="clear" w:color="auto" w:fill="FFFFFF"/>
        <w:spacing w:before="120" w:after="120"/>
        <w:jc w:val="both"/>
        <w:rPr>
          <w:rFonts w:ascii="Calibri" w:hAnsi="Calibri" w:cs="Tahoma"/>
          <w:sz w:val="20"/>
          <w:szCs w:val="20"/>
        </w:rPr>
      </w:pPr>
    </w:p>
    <w:tbl>
      <w:tblPr>
        <w:tblW w:w="0" w:type="auto"/>
        <w:tblInd w:w="-106" w:type="dxa"/>
        <w:tblLook w:val="01E0" w:firstRow="1" w:lastRow="1" w:firstColumn="1" w:lastColumn="1" w:noHBand="0" w:noVBand="0"/>
      </w:tblPr>
      <w:tblGrid>
        <w:gridCol w:w="4322"/>
        <w:gridCol w:w="4322"/>
      </w:tblGrid>
      <w:tr w:rsidR="00592B4A" w:rsidRPr="006F059E" w14:paraId="5B9B2897" w14:textId="77777777">
        <w:tc>
          <w:tcPr>
            <w:tcW w:w="4322" w:type="dxa"/>
          </w:tcPr>
          <w:p w14:paraId="621D2C48" w14:textId="77777777" w:rsidR="00592B4A" w:rsidRPr="006F059E" w:rsidRDefault="00592B4A" w:rsidP="002F20B9">
            <w:pPr>
              <w:spacing w:before="120" w:after="120"/>
              <w:jc w:val="center"/>
              <w:rPr>
                <w:rFonts w:ascii="Calibri" w:hAnsi="Calibri" w:cs="Tahoma"/>
                <w:sz w:val="20"/>
                <w:szCs w:val="20"/>
              </w:rPr>
            </w:pPr>
          </w:p>
        </w:tc>
        <w:tc>
          <w:tcPr>
            <w:tcW w:w="4322" w:type="dxa"/>
          </w:tcPr>
          <w:p w14:paraId="1438A192" w14:textId="77777777" w:rsidR="00592B4A" w:rsidRPr="006F059E" w:rsidRDefault="00592B4A" w:rsidP="002F20B9">
            <w:pPr>
              <w:spacing w:before="120" w:after="120"/>
              <w:jc w:val="center"/>
              <w:rPr>
                <w:rFonts w:ascii="Calibri" w:hAnsi="Calibri" w:cs="Tahoma"/>
                <w:sz w:val="20"/>
                <w:szCs w:val="20"/>
              </w:rPr>
            </w:pPr>
          </w:p>
        </w:tc>
      </w:tr>
      <w:tr w:rsidR="00592B4A" w:rsidRPr="006F059E" w14:paraId="4400A22C" w14:textId="77777777">
        <w:tc>
          <w:tcPr>
            <w:tcW w:w="4322" w:type="dxa"/>
          </w:tcPr>
          <w:p w14:paraId="6A711ECA" w14:textId="77777777" w:rsidR="00592B4A" w:rsidRPr="006F059E" w:rsidRDefault="00592B4A" w:rsidP="002F20B9">
            <w:pPr>
              <w:shd w:val="clear" w:color="auto" w:fill="FFFFFF"/>
              <w:spacing w:before="120" w:after="120"/>
              <w:jc w:val="center"/>
              <w:rPr>
                <w:rFonts w:ascii="Calibri" w:hAnsi="Calibri" w:cs="Tahoma"/>
                <w:sz w:val="20"/>
                <w:szCs w:val="20"/>
              </w:rPr>
            </w:pPr>
            <w:r w:rsidRPr="006F059E">
              <w:rPr>
                <w:rFonts w:ascii="Calibri" w:hAnsi="Calibri" w:cs="Tahoma"/>
                <w:sz w:val="20"/>
                <w:szCs w:val="20"/>
              </w:rPr>
              <w:t>_____________________________</w:t>
            </w:r>
          </w:p>
          <w:p w14:paraId="10B727D8" w14:textId="77777777" w:rsidR="00592B4A" w:rsidRPr="006F059E" w:rsidRDefault="00592B4A" w:rsidP="002F20B9">
            <w:pPr>
              <w:shd w:val="clear" w:color="auto" w:fill="FFFFFF"/>
              <w:spacing w:before="120" w:after="120"/>
              <w:jc w:val="center"/>
              <w:rPr>
                <w:rFonts w:ascii="Calibri" w:hAnsi="Calibri" w:cs="Tahoma"/>
                <w:sz w:val="20"/>
                <w:szCs w:val="20"/>
              </w:rPr>
            </w:pPr>
            <w:r w:rsidRPr="006F059E">
              <w:rPr>
                <w:rFonts w:ascii="Calibri" w:hAnsi="Calibri" w:cs="Tahoma"/>
                <w:sz w:val="20"/>
                <w:szCs w:val="20"/>
              </w:rPr>
              <w:t xml:space="preserve">Nome / Assinatura do (a) Presidente do </w:t>
            </w:r>
          </w:p>
          <w:p w14:paraId="5D8031A1" w14:textId="77777777" w:rsidR="00592B4A" w:rsidRPr="006F059E" w:rsidRDefault="00592B4A" w:rsidP="002F20B9">
            <w:pPr>
              <w:shd w:val="clear" w:color="auto" w:fill="FFFFFF"/>
              <w:spacing w:before="120" w:after="120"/>
              <w:jc w:val="center"/>
              <w:rPr>
                <w:rFonts w:ascii="Calibri" w:hAnsi="Calibri" w:cs="Tahoma"/>
                <w:sz w:val="20"/>
                <w:szCs w:val="20"/>
              </w:rPr>
            </w:pPr>
            <w:r w:rsidRPr="006F059E">
              <w:rPr>
                <w:rFonts w:ascii="Calibri" w:hAnsi="Calibri" w:cs="Tahoma"/>
                <w:sz w:val="20"/>
                <w:szCs w:val="20"/>
              </w:rPr>
              <w:t>GCMI</w:t>
            </w:r>
          </w:p>
          <w:p w14:paraId="19FCD51E" w14:textId="77777777" w:rsidR="00592B4A" w:rsidRPr="006F059E" w:rsidRDefault="00592B4A" w:rsidP="002F20B9">
            <w:pPr>
              <w:spacing w:before="120" w:after="120"/>
              <w:jc w:val="center"/>
              <w:rPr>
                <w:rFonts w:ascii="Calibri" w:hAnsi="Calibri" w:cs="Tahoma"/>
                <w:sz w:val="20"/>
                <w:szCs w:val="20"/>
              </w:rPr>
            </w:pPr>
          </w:p>
        </w:tc>
        <w:tc>
          <w:tcPr>
            <w:tcW w:w="4322" w:type="dxa"/>
          </w:tcPr>
          <w:p w14:paraId="13889B65" w14:textId="77777777" w:rsidR="00592B4A" w:rsidRPr="006F059E" w:rsidRDefault="00592B4A" w:rsidP="002F20B9">
            <w:pPr>
              <w:shd w:val="clear" w:color="auto" w:fill="FFFFFF"/>
              <w:spacing w:before="120" w:after="120"/>
              <w:jc w:val="center"/>
              <w:rPr>
                <w:rFonts w:ascii="Calibri" w:hAnsi="Calibri" w:cs="Tahoma"/>
                <w:sz w:val="20"/>
                <w:szCs w:val="20"/>
              </w:rPr>
            </w:pPr>
            <w:r w:rsidRPr="006F059E">
              <w:rPr>
                <w:rFonts w:ascii="Calibri" w:hAnsi="Calibri" w:cs="Tahoma"/>
                <w:sz w:val="20"/>
                <w:szCs w:val="20"/>
              </w:rPr>
              <w:t>_____________________________</w:t>
            </w:r>
          </w:p>
          <w:p w14:paraId="7ABE2DB5" w14:textId="77777777" w:rsidR="00592B4A" w:rsidRPr="006F059E" w:rsidRDefault="00592B4A" w:rsidP="002F20B9">
            <w:pPr>
              <w:shd w:val="clear" w:color="auto" w:fill="FFFFFF"/>
              <w:spacing w:before="120" w:after="120"/>
              <w:jc w:val="center"/>
              <w:rPr>
                <w:rFonts w:ascii="Calibri" w:hAnsi="Calibri" w:cs="Tahoma"/>
                <w:sz w:val="20"/>
                <w:szCs w:val="20"/>
              </w:rPr>
            </w:pPr>
            <w:r w:rsidRPr="006F059E">
              <w:rPr>
                <w:rFonts w:ascii="Calibri" w:hAnsi="Calibri" w:cs="Tahoma"/>
                <w:sz w:val="20"/>
                <w:szCs w:val="20"/>
              </w:rPr>
              <w:t xml:space="preserve">Nome / Assinatura do (a) Presidente do </w:t>
            </w:r>
          </w:p>
          <w:p w14:paraId="6CEC658C" w14:textId="77777777" w:rsidR="00592B4A" w:rsidRPr="006F059E" w:rsidRDefault="00592B4A" w:rsidP="002F20B9">
            <w:pPr>
              <w:spacing w:before="120" w:after="120"/>
              <w:jc w:val="center"/>
              <w:rPr>
                <w:rFonts w:ascii="Calibri" w:hAnsi="Calibri" w:cs="Tahoma"/>
                <w:sz w:val="20"/>
                <w:szCs w:val="20"/>
              </w:rPr>
            </w:pPr>
            <w:r w:rsidRPr="006F059E">
              <w:rPr>
                <w:rFonts w:ascii="Calibri" w:hAnsi="Calibri" w:cs="Tahoma"/>
                <w:sz w:val="20"/>
                <w:szCs w:val="20"/>
              </w:rPr>
              <w:t>COAT</w:t>
            </w:r>
          </w:p>
        </w:tc>
      </w:tr>
    </w:tbl>
    <w:p w14:paraId="675A44A1" w14:textId="77777777" w:rsidR="00592B4A" w:rsidRPr="006F059E" w:rsidRDefault="00592B4A" w:rsidP="0075725A">
      <w:pPr>
        <w:shd w:val="clear" w:color="auto" w:fill="FFFFFF"/>
        <w:spacing w:before="120" w:after="120"/>
        <w:jc w:val="center"/>
        <w:rPr>
          <w:rFonts w:ascii="Calibri" w:hAnsi="Calibri" w:cs="Tahoma"/>
          <w:sz w:val="20"/>
          <w:szCs w:val="20"/>
        </w:rPr>
      </w:pPr>
    </w:p>
    <w:p w14:paraId="0D07BBBE" w14:textId="77777777" w:rsidR="00592B4A" w:rsidRPr="006F059E" w:rsidRDefault="00592B4A" w:rsidP="0075725A">
      <w:pPr>
        <w:spacing w:line="360" w:lineRule="auto"/>
        <w:rPr>
          <w:rFonts w:ascii="Calibri" w:hAnsi="Calibri" w:cs="Tahoma"/>
          <w:b/>
          <w:bCs/>
          <w:sz w:val="20"/>
          <w:szCs w:val="20"/>
        </w:rPr>
      </w:pPr>
    </w:p>
    <w:p w14:paraId="7CBA2709" w14:textId="77777777" w:rsidR="00592B4A" w:rsidRPr="006F059E" w:rsidRDefault="00592B4A" w:rsidP="0075725A">
      <w:pPr>
        <w:spacing w:line="360" w:lineRule="auto"/>
        <w:rPr>
          <w:rFonts w:ascii="Calibri" w:hAnsi="Calibri" w:cs="Tahoma"/>
          <w:b/>
          <w:bCs/>
          <w:sz w:val="20"/>
          <w:szCs w:val="20"/>
        </w:rPr>
      </w:pPr>
    </w:p>
    <w:p w14:paraId="0C787B42"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051D578A"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51B40453"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0216D107"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405DAA19"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64534F88"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6B1F0C10"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211EC517"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347BBFD3"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0A7ACB89"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23DEFDFE"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3CC2CE18" w14:textId="77777777" w:rsidR="00592B4A" w:rsidRPr="006F059E" w:rsidRDefault="00592B4A" w:rsidP="003A556A">
      <w:pPr>
        <w:shd w:val="clear" w:color="auto" w:fill="FFFFFF"/>
        <w:tabs>
          <w:tab w:val="left" w:pos="284"/>
          <w:tab w:val="left" w:pos="851"/>
        </w:tabs>
        <w:jc w:val="center"/>
        <w:rPr>
          <w:rFonts w:ascii="Calibri" w:hAnsi="Calibri" w:cs="Verdana"/>
          <w:b/>
          <w:bCs/>
          <w:sz w:val="20"/>
          <w:szCs w:val="20"/>
        </w:rPr>
      </w:pPr>
    </w:p>
    <w:p w14:paraId="186939E0" w14:textId="77777777" w:rsidR="00592B4A" w:rsidRPr="006F059E" w:rsidRDefault="00592B4A" w:rsidP="008D0780">
      <w:pPr>
        <w:jc w:val="center"/>
        <w:rPr>
          <w:rFonts w:ascii="Calibri" w:hAnsi="Calibri" w:cs="Tahoma"/>
          <w:b/>
          <w:bCs/>
          <w:sz w:val="20"/>
          <w:szCs w:val="20"/>
        </w:rPr>
      </w:pPr>
      <w:r w:rsidRPr="006F059E">
        <w:rPr>
          <w:rFonts w:ascii="Calibri" w:hAnsi="Calibri" w:cs="Tahoma"/>
          <w:b/>
          <w:bCs/>
          <w:sz w:val="20"/>
          <w:szCs w:val="20"/>
        </w:rPr>
        <w:t>ANEXO IX</w:t>
      </w:r>
    </w:p>
    <w:p w14:paraId="17DE00F9" w14:textId="77777777" w:rsidR="00592B4A" w:rsidRPr="006F059E" w:rsidRDefault="00592B4A" w:rsidP="008D0780">
      <w:pPr>
        <w:autoSpaceDE w:val="0"/>
        <w:autoSpaceDN w:val="0"/>
        <w:adjustRightInd w:val="0"/>
        <w:jc w:val="center"/>
        <w:rPr>
          <w:rFonts w:ascii="Calibri" w:hAnsi="Calibri" w:cs="Tahoma"/>
          <w:b/>
          <w:bCs/>
          <w:sz w:val="20"/>
          <w:szCs w:val="20"/>
        </w:rPr>
      </w:pPr>
    </w:p>
    <w:p w14:paraId="3AD80595" w14:textId="77777777" w:rsidR="00592B4A" w:rsidRPr="006F059E" w:rsidRDefault="00592B4A" w:rsidP="008D0780">
      <w:pPr>
        <w:autoSpaceDE w:val="0"/>
        <w:autoSpaceDN w:val="0"/>
        <w:adjustRightInd w:val="0"/>
        <w:jc w:val="center"/>
        <w:rPr>
          <w:rFonts w:ascii="Calibri" w:hAnsi="Calibri" w:cs="Tahoma"/>
          <w:b/>
          <w:bCs/>
          <w:color w:val="FF0000"/>
          <w:sz w:val="20"/>
          <w:szCs w:val="20"/>
        </w:rPr>
      </w:pPr>
      <w:r w:rsidRPr="006F059E">
        <w:rPr>
          <w:rFonts w:ascii="Calibri" w:hAnsi="Calibri" w:cs="Tahoma"/>
          <w:b/>
          <w:bCs/>
          <w:sz w:val="20"/>
          <w:szCs w:val="20"/>
        </w:rPr>
        <w:t>DOCUMENTOS A SEREM ENTREGUES NO MOMENTO DE ASSINATURA DO TERMO DE FOMENTO</w:t>
      </w:r>
    </w:p>
    <w:p w14:paraId="0C5AF6A8" w14:textId="77777777" w:rsidR="00592B4A" w:rsidRPr="006F059E" w:rsidRDefault="00592B4A" w:rsidP="008D0780">
      <w:pPr>
        <w:jc w:val="both"/>
        <w:rPr>
          <w:rFonts w:ascii="Calibri" w:hAnsi="Calibri" w:cs="Tahoma"/>
          <w:sz w:val="20"/>
          <w:szCs w:val="20"/>
        </w:rPr>
      </w:pPr>
    </w:p>
    <w:p w14:paraId="18B53020" w14:textId="77777777" w:rsidR="00592B4A" w:rsidRPr="006F059E" w:rsidRDefault="00592B4A" w:rsidP="008D0780">
      <w:pPr>
        <w:jc w:val="both"/>
        <w:rPr>
          <w:rFonts w:ascii="Calibri" w:hAnsi="Calibri" w:cs="Tahoma"/>
          <w:sz w:val="20"/>
          <w:szCs w:val="20"/>
        </w:rPr>
      </w:pPr>
    </w:p>
    <w:p w14:paraId="7A03EBBA" w14:textId="77777777" w:rsidR="00592B4A" w:rsidRPr="006F059E" w:rsidRDefault="00592B4A" w:rsidP="008D0780">
      <w:pPr>
        <w:spacing w:line="360" w:lineRule="auto"/>
        <w:rPr>
          <w:rFonts w:ascii="Calibri" w:hAnsi="Calibri" w:cs="Tahoma"/>
          <w:b/>
          <w:bCs/>
          <w:sz w:val="20"/>
          <w:szCs w:val="20"/>
        </w:rPr>
      </w:pPr>
    </w:p>
    <w:p w14:paraId="03772FF1"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Para fins de formalização, quando convocadas, as </w:t>
      </w:r>
      <w:proofErr w:type="spellStart"/>
      <w:r w:rsidRPr="006F059E">
        <w:rPr>
          <w:rFonts w:ascii="Calibri" w:hAnsi="Calibri" w:cs="Tahoma"/>
          <w:sz w:val="20"/>
          <w:szCs w:val="20"/>
        </w:rPr>
        <w:t>OSCs</w:t>
      </w:r>
      <w:proofErr w:type="spellEnd"/>
      <w:r w:rsidRPr="006F059E">
        <w:rPr>
          <w:rFonts w:ascii="Calibri" w:hAnsi="Calibri" w:cs="Tahoma"/>
          <w:sz w:val="20"/>
          <w:szCs w:val="20"/>
        </w:rPr>
        <w:t xml:space="preserve">, cujas propostas de projetos foram aprovadas por meio deste Edital, deverão, obrigatoriamente, apresentar à SMDHC: </w:t>
      </w:r>
      <w:r w:rsidRPr="006F059E">
        <w:rPr>
          <w:rFonts w:ascii="Calibri" w:hAnsi="Calibri" w:cs="Tahoma"/>
          <w:sz w:val="20"/>
          <w:szCs w:val="20"/>
        </w:rPr>
        <w:br/>
      </w:r>
    </w:p>
    <w:p w14:paraId="0E76DD49"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I - comprovante de inscrição no Cadastro Nacional de Pessoas Jurídicas - CNPJ;</w:t>
      </w:r>
    </w:p>
    <w:p w14:paraId="0113FDDC"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76FE8735"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II - Certidão de Débitos Relativos a Créditos Tributários Federais e à Dívida Ativa da União (CND/INSS);</w:t>
      </w:r>
    </w:p>
    <w:p w14:paraId="1D95F57E"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1CF79DBF"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III - Certificado de Regularidade do FGTS - CRF;</w:t>
      </w:r>
    </w:p>
    <w:p w14:paraId="626B59FD"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4B682231" w14:textId="77777777" w:rsidR="00592B4A" w:rsidRPr="006F059E" w:rsidRDefault="00592B4A" w:rsidP="008D0780">
      <w:pPr>
        <w:autoSpaceDE w:val="0"/>
        <w:autoSpaceDN w:val="0"/>
        <w:adjustRightInd w:val="0"/>
        <w:rPr>
          <w:rFonts w:ascii="Calibri" w:hAnsi="Calibri" w:cs="Tahoma"/>
          <w:sz w:val="20"/>
          <w:szCs w:val="20"/>
        </w:rPr>
      </w:pPr>
      <w:r w:rsidRPr="006F059E">
        <w:rPr>
          <w:rFonts w:ascii="Calibri" w:hAnsi="Calibri" w:cs="Tahoma"/>
          <w:sz w:val="20"/>
          <w:szCs w:val="20"/>
        </w:rPr>
        <w:t>IV - Certidão Negativa de Débitos Trabalhistas – CNDT, quando houver contratação de mão de obra com verbas oriundas dos fundos ou como forma de contrapartida;</w:t>
      </w:r>
    </w:p>
    <w:p w14:paraId="74F47F20"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62BDD9D8"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V - Certidão Negativa de Débitos Tributários Não Inscritos na Dívida Ativa do Estado de São Paulo;</w:t>
      </w:r>
    </w:p>
    <w:p w14:paraId="285B30FA"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4D72A3D0"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VI - Certidão Negativa de Débitos Tributários da Dívida Ativa do Estado de São Paulo;</w:t>
      </w:r>
    </w:p>
    <w:p w14:paraId="420336DB"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105C56AA"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VII - Certidão Negativa de Tributos Municipais – Mobiliários;</w:t>
      </w:r>
    </w:p>
    <w:p w14:paraId="417568D6"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5043B29B"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VIII - Certidão Negativa de Tributos Municipais – Imobiliários ou Certidão de Rol Nominal no caso da OSC proponente não ser proprietária de imóveis na Cidade de São Paulo;</w:t>
      </w:r>
    </w:p>
    <w:p w14:paraId="5027CE7B"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22292D49"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IX - cópia de comprovante de inexistência de pendências no Cadastro Informativo dos Créditos não Quitados de Órgãos e Entidades Estaduais (CADIN Estadual);</w:t>
      </w:r>
    </w:p>
    <w:p w14:paraId="20BB12E0"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43CFEE8C"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 - cópia de comprovante de inexistência de pendências no Cadastro Informativo dos Créditos não Quitados de Órgãos e Entidades Municipais (CADIN Municipal);</w:t>
      </w:r>
    </w:p>
    <w:p w14:paraId="1AFF3C2A"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4CB3DFCA"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XI - estatuto social e ata de eleição e posse da diretoria em exercício, registrados em Cartório de Registro Civil de Pessoas Jurídicas, ou, tratando-se de sociedade cooperativa, certidão simplificada emitida por junta comercial;</w:t>
      </w:r>
    </w:p>
    <w:p w14:paraId="2B9D1BA1"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4539C1C2"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XII - cópias do Cadastro de Pessoa Física e do documento de identificação do responsável legal da OSC;</w:t>
      </w:r>
    </w:p>
    <w:p w14:paraId="53CB1A40"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31BADCDF"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XIII - balanço patrimonial e demonstrativo de resultados de exercício relativo ao ano anterior;</w:t>
      </w:r>
    </w:p>
    <w:p w14:paraId="68B825C2"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7B8D8001"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XIV - comprovação do regular funcionamento da OSC no endereço registrado no CNPJ, nos termos do inciso VII do Art. 34 da Lei Federal nº 13.019, de 2014, que poderá ser feita por meio de contas de consumo de água, energia elétrica, serviços de telefonia e outras da espécie ou, ainda, por meio dos documentos necessários à comprovação da capacidade técnica e operacional da OSC, conforme previsto no Art. 25 do Decreto Municipal nº 57.575, de 2016;</w:t>
      </w:r>
    </w:p>
    <w:p w14:paraId="7E74A237"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5B8021EC"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XV - ficha de dados cadastrais, comprovando inscrição no Cadastro de Contribuintes Mobiliários da Prefeitura de São Paulo;</w:t>
      </w:r>
    </w:p>
    <w:p w14:paraId="5DA24402"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3517E26F"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lastRenderedPageBreak/>
        <w:t>XVI - comprovante de regularidade de inscrição no Cadastro Municipal de Entidades do Terceiro Setor (CENTS);</w:t>
      </w:r>
    </w:p>
    <w:p w14:paraId="705690C4"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43FCA43E"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XVII - declaração de não-impedimento, conforme modelo definido pela SMDHC;  </w:t>
      </w:r>
    </w:p>
    <w:p w14:paraId="4E35ADDF"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b/>
          <w:bCs/>
          <w:i/>
          <w:iCs/>
          <w:sz w:val="20"/>
          <w:szCs w:val="20"/>
        </w:rPr>
        <w:t xml:space="preserve"> </w:t>
      </w:r>
    </w:p>
    <w:p w14:paraId="7C5C2B8F"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XVIII - relação nominal atualizada dos dirigentes, com endereço, número e órgão expedidor da carteira de identidade e número de registro no Cadastro de Pessoas Físicas - CPF da Secretaria da Receita Federal do Brasil - RFB de cada um deles;</w:t>
      </w:r>
    </w:p>
    <w:p w14:paraId="77000E33"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b/>
          <w:bCs/>
          <w:i/>
          <w:iCs/>
          <w:sz w:val="20"/>
          <w:szCs w:val="20"/>
        </w:rPr>
        <w:t xml:space="preserve"> </w:t>
      </w:r>
    </w:p>
    <w:p w14:paraId="582DA11A"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XIX - declaração, conforme modelo definido pela SMDHC, firmada por todos os membros da diretoria da OSC e conselho fiscal, de que não incidem nas hipóteses de inexigibilidade, conforme estabelecido na Emenda nº 35 à Lei Orgânica do Município de São Paulo, nos termos do Art. 7º do Decreto Municipal nº 53.177, de 2012;</w:t>
      </w:r>
    </w:p>
    <w:p w14:paraId="698A55E8"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7B0EA1F5"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XX – declaração, conforme modelo definido pela SMDHC, indicando o número da conta específica a ser utilizada exclusivamente para o projeto;</w:t>
      </w:r>
    </w:p>
    <w:p w14:paraId="7B683DCB"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69179672"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XXI - extrato bancário da conta específica a ser utilizada para a parceria, conforme especificações do Art. 51 da Lei Federal nº 13.019, de 2014, a qual não poderá ser alterada durante a vigência da parceria, salvo por motivo de força maior alheio à vontade da OSC;</w:t>
      </w:r>
    </w:p>
    <w:p w14:paraId="48F37D70"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40200C5A"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XXII - declaração de autorização para crédito em conta corrente para a transferência dos recursos, conforme estabelecido no parágrafo único do Art. 2° do Decreto Municipal 51.197, de 22 de janeiro de 2010 (Ficha de Atualização do Cadastro de Credores - FACC);</w:t>
      </w:r>
    </w:p>
    <w:p w14:paraId="2886AA4B"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513FD1AB"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XXIII - certidão de qualificação OSCIP, quando for o caso; e</w:t>
      </w:r>
    </w:p>
    <w:p w14:paraId="185B5F78"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 </w:t>
      </w:r>
    </w:p>
    <w:p w14:paraId="046A49FA"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XXIV - Declaração de Instalações e Condições Materiais, conforme modelo definido pela SMDHC;</w:t>
      </w:r>
    </w:p>
    <w:p w14:paraId="7CA4A4F4" w14:textId="77777777" w:rsidR="00592B4A" w:rsidRPr="006F059E" w:rsidRDefault="00592B4A" w:rsidP="008D0780">
      <w:pPr>
        <w:pStyle w:val="Normal2"/>
        <w:ind w:left="0" w:hanging="2"/>
        <w:jc w:val="both"/>
        <w:rPr>
          <w:rFonts w:ascii="Calibri" w:hAnsi="Calibri" w:cs="Tahoma"/>
          <w:sz w:val="20"/>
          <w:szCs w:val="20"/>
        </w:rPr>
      </w:pPr>
    </w:p>
    <w:p w14:paraId="53591A21" w14:textId="77777777" w:rsidR="00592B4A" w:rsidRPr="006F059E" w:rsidRDefault="00592B4A" w:rsidP="008D0780">
      <w:pPr>
        <w:pStyle w:val="Normal2"/>
        <w:ind w:left="0" w:hanging="2"/>
        <w:jc w:val="both"/>
        <w:rPr>
          <w:rFonts w:ascii="Calibri" w:hAnsi="Calibri" w:cs="Tahoma"/>
          <w:sz w:val="20"/>
          <w:szCs w:val="20"/>
        </w:rPr>
      </w:pPr>
      <w:r w:rsidRPr="006F059E">
        <w:rPr>
          <w:rFonts w:ascii="Calibri" w:hAnsi="Calibri" w:cs="Tahoma"/>
          <w:sz w:val="20"/>
          <w:szCs w:val="20"/>
        </w:rPr>
        <w:t xml:space="preserve">XXV - Pesquisas de mercado que referenciaram os valores orçados para a aquisição de material imobilizado e para a contratação de recursos humanos – 3 (três) orçamentos distintos, conforme modelo abaixo. </w:t>
      </w:r>
    </w:p>
    <w:p w14:paraId="1C4C36A3" w14:textId="77777777" w:rsidR="00592B4A" w:rsidRPr="006F059E" w:rsidRDefault="00592B4A" w:rsidP="008D0780">
      <w:pPr>
        <w:pStyle w:val="Normal2"/>
        <w:ind w:left="0" w:hanging="2"/>
        <w:jc w:val="both"/>
        <w:rPr>
          <w:rFonts w:ascii="Calibri" w:hAnsi="Calibri" w:cs="Tahoma"/>
          <w:sz w:val="20"/>
          <w:szCs w:val="20"/>
        </w:rPr>
      </w:pPr>
    </w:p>
    <w:p w14:paraId="32D8CC1B" w14:textId="77777777" w:rsidR="00592B4A" w:rsidRPr="006F059E" w:rsidRDefault="00592B4A" w:rsidP="008D0780">
      <w:pPr>
        <w:pStyle w:val="Normal2"/>
        <w:numPr>
          <w:ilvl w:val="0"/>
          <w:numId w:val="33"/>
        </w:numPr>
        <w:ind w:right="120"/>
        <w:jc w:val="both"/>
        <w:rPr>
          <w:rFonts w:ascii="Calibri" w:hAnsi="Calibri" w:cs="Tahoma"/>
          <w:sz w:val="20"/>
          <w:szCs w:val="20"/>
        </w:rPr>
      </w:pPr>
      <w:r w:rsidRPr="006F059E">
        <w:rPr>
          <w:rFonts w:ascii="Calibri" w:hAnsi="Calibri" w:cs="Tahoma"/>
          <w:sz w:val="20"/>
          <w:szCs w:val="20"/>
        </w:rPr>
        <w:t>As certidões e comprovações de que tratam os incisos deste artigo deverão ser apresentadas dentro dos respectivos prazos de validade.</w:t>
      </w:r>
    </w:p>
    <w:p w14:paraId="421AE6D3" w14:textId="77777777" w:rsidR="00592B4A" w:rsidRPr="006F059E" w:rsidRDefault="00592B4A" w:rsidP="008D0780">
      <w:pPr>
        <w:pStyle w:val="Normal2"/>
        <w:numPr>
          <w:ilvl w:val="0"/>
          <w:numId w:val="33"/>
        </w:numPr>
        <w:ind w:right="120"/>
        <w:jc w:val="both"/>
        <w:rPr>
          <w:rFonts w:ascii="Calibri" w:hAnsi="Calibri" w:cs="Tahoma"/>
          <w:sz w:val="20"/>
          <w:szCs w:val="20"/>
        </w:rPr>
      </w:pPr>
      <w:r w:rsidRPr="006F059E">
        <w:rPr>
          <w:rFonts w:ascii="Calibri" w:hAnsi="Calibri" w:cs="Tahoma"/>
          <w:sz w:val="20"/>
          <w:szCs w:val="20"/>
        </w:rPr>
        <w:t>Os documentos elencados nos itens XVII, XVIII, XIX, XX, XXI, XXIII e XXV terão o prazo de validade de 180 (cento e oitenta dias) corridos, contados da data de expedição.</w:t>
      </w:r>
    </w:p>
    <w:p w14:paraId="1D15FD47" w14:textId="77777777" w:rsidR="00592B4A" w:rsidRPr="006F059E" w:rsidRDefault="00592B4A" w:rsidP="008D0780">
      <w:pPr>
        <w:pStyle w:val="Normal2"/>
        <w:numPr>
          <w:ilvl w:val="0"/>
          <w:numId w:val="33"/>
        </w:numPr>
        <w:ind w:right="120"/>
        <w:jc w:val="both"/>
        <w:rPr>
          <w:rFonts w:ascii="Calibri" w:hAnsi="Calibri" w:cs="Tahoma"/>
          <w:sz w:val="20"/>
          <w:szCs w:val="20"/>
        </w:rPr>
      </w:pPr>
      <w:r w:rsidRPr="006F059E">
        <w:rPr>
          <w:rFonts w:ascii="Calibri" w:hAnsi="Calibri" w:cs="Tahoma"/>
          <w:sz w:val="20"/>
          <w:szCs w:val="20"/>
        </w:rPr>
        <w:t>Não serão aceitos protocolos de pedidos de certidão como comprovantes de regularidade fiscal.</w:t>
      </w:r>
    </w:p>
    <w:p w14:paraId="6FA2515A" w14:textId="77777777" w:rsidR="00592B4A" w:rsidRPr="006F059E" w:rsidRDefault="00592B4A" w:rsidP="008D0780">
      <w:pPr>
        <w:pStyle w:val="Normal2"/>
        <w:numPr>
          <w:ilvl w:val="0"/>
          <w:numId w:val="33"/>
        </w:numPr>
        <w:ind w:right="120"/>
        <w:jc w:val="both"/>
        <w:rPr>
          <w:rFonts w:ascii="Calibri" w:hAnsi="Calibri" w:cs="Tahoma"/>
          <w:sz w:val="20"/>
          <w:szCs w:val="20"/>
        </w:rPr>
      </w:pPr>
      <w:r w:rsidRPr="006F059E">
        <w:rPr>
          <w:rFonts w:ascii="Calibri" w:hAnsi="Calibri" w:cs="Tahoma"/>
          <w:sz w:val="20"/>
          <w:szCs w:val="20"/>
        </w:rPr>
        <w:t>A apresentação dos documentos citados no caput, quando se tratar de processo eletrônico, deverá ser realizada em formato digital, podendo a SMDHC exigir a apresentação, no formato original, dos documentos que não possuam certificação, com subsequente devolução à OSC após conferência.</w:t>
      </w:r>
    </w:p>
    <w:p w14:paraId="4117CB41" w14:textId="77777777" w:rsidR="00592B4A" w:rsidRPr="006F059E" w:rsidRDefault="00592B4A" w:rsidP="008D0780">
      <w:pPr>
        <w:pStyle w:val="Normal2"/>
        <w:numPr>
          <w:ilvl w:val="0"/>
          <w:numId w:val="33"/>
        </w:numPr>
        <w:ind w:right="120"/>
        <w:jc w:val="both"/>
        <w:rPr>
          <w:rFonts w:ascii="Calibri" w:hAnsi="Calibri" w:cs="Tahoma"/>
          <w:sz w:val="20"/>
          <w:szCs w:val="20"/>
        </w:rPr>
      </w:pPr>
      <w:r w:rsidRPr="006F059E">
        <w:rPr>
          <w:rFonts w:ascii="Calibri" w:hAnsi="Calibri" w:cs="Tahoma"/>
          <w:sz w:val="20"/>
          <w:szCs w:val="20"/>
        </w:rPr>
        <w:t>Os documentos entregues pelas organizações serão incluídos pela SMDHC no processo Sistema Eletrônico de Informação (SEI) instruído para a parceria.</w:t>
      </w:r>
    </w:p>
    <w:p w14:paraId="48DD4345" w14:textId="77777777" w:rsidR="00592B4A" w:rsidRPr="006F059E" w:rsidRDefault="00592B4A" w:rsidP="008D0780">
      <w:pPr>
        <w:pStyle w:val="ydp2c272bfbyiv6720796243ydp1e64245yiv6216215699ydpc17655d7yiv6965632306msobodytextindent3"/>
        <w:numPr>
          <w:ilvl w:val="0"/>
          <w:numId w:val="33"/>
        </w:numPr>
        <w:spacing w:beforeAutospacing="0" w:after="120" w:afterAutospacing="0"/>
        <w:jc w:val="both"/>
        <w:rPr>
          <w:rFonts w:ascii="Calibri" w:hAnsi="Calibri" w:cs="Tahoma"/>
          <w:sz w:val="20"/>
          <w:szCs w:val="20"/>
        </w:rPr>
      </w:pPr>
      <w:r w:rsidRPr="006F059E">
        <w:rPr>
          <w:rFonts w:ascii="Calibri" w:hAnsi="Calibri" w:cs="Tahoma"/>
          <w:sz w:val="20"/>
          <w:szCs w:val="20"/>
        </w:rPr>
        <w:t>Pesquisa de mercado de que trata o item XXV: as pesquisas devem ser apresentadas anexadas à seguinte folha de rosto (para cada item preencher uma planilha e juntar os três orçamentos, sendo que nos comprovantes deve constar a data da pesquisa e o valor)</w:t>
      </w:r>
    </w:p>
    <w:p w14:paraId="6B6A92EB" w14:textId="77777777" w:rsidR="00592B4A" w:rsidRPr="006F059E" w:rsidRDefault="00592B4A" w:rsidP="008D0780">
      <w:pPr>
        <w:ind w:hanging="2"/>
        <w:jc w:val="both"/>
        <w:rPr>
          <w:rFonts w:ascii="Calibri" w:hAnsi="Calibri" w:cs="Tahoma"/>
          <w:sz w:val="20"/>
          <w:szCs w:val="20"/>
        </w:rPr>
      </w:pPr>
      <w:r w:rsidRPr="006F059E">
        <w:rPr>
          <w:rFonts w:ascii="Calibri" w:hAnsi="Calibri" w:cs="Tahoma"/>
          <w:sz w:val="20"/>
          <w:szCs w:val="20"/>
        </w:rPr>
        <w:t> </w:t>
      </w:r>
    </w:p>
    <w:tbl>
      <w:tblPr>
        <w:tblW w:w="8948" w:type="dxa"/>
        <w:tblInd w:w="2" w:type="dxa"/>
        <w:tblLayout w:type="fixed"/>
        <w:tblCellMar>
          <w:left w:w="0" w:type="dxa"/>
          <w:right w:w="0" w:type="dxa"/>
        </w:tblCellMar>
        <w:tblLook w:val="0000" w:firstRow="0" w:lastRow="0" w:firstColumn="0" w:lastColumn="0" w:noHBand="0" w:noVBand="0"/>
      </w:tblPr>
      <w:tblGrid>
        <w:gridCol w:w="1282"/>
        <w:gridCol w:w="1649"/>
        <w:gridCol w:w="1671"/>
        <w:gridCol w:w="1734"/>
        <w:gridCol w:w="774"/>
        <w:gridCol w:w="877"/>
        <w:gridCol w:w="961"/>
      </w:tblGrid>
      <w:tr w:rsidR="00592B4A" w:rsidRPr="006F059E" w14:paraId="7730F4AB" w14:textId="77777777">
        <w:trPr>
          <w:trHeight w:val="740"/>
        </w:trPr>
        <w:tc>
          <w:tcPr>
            <w:tcW w:w="1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32DF0" w14:textId="77777777" w:rsidR="00592B4A" w:rsidRPr="006F059E" w:rsidRDefault="00592B4A" w:rsidP="002F20B9">
            <w:pPr>
              <w:ind w:right="-178" w:hanging="2"/>
              <w:jc w:val="both"/>
              <w:rPr>
                <w:rFonts w:ascii="Calibri" w:hAnsi="Calibri" w:cs="Tahoma"/>
                <w:sz w:val="20"/>
                <w:szCs w:val="20"/>
              </w:rPr>
            </w:pPr>
            <w:r w:rsidRPr="006F059E">
              <w:rPr>
                <w:rFonts w:ascii="Calibri" w:hAnsi="Calibri" w:cs="Tahoma"/>
                <w:b/>
                <w:bCs/>
                <w:sz w:val="20"/>
                <w:szCs w:val="20"/>
              </w:rPr>
              <w:t>Orçamento</w:t>
            </w: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565809" w14:textId="77777777" w:rsidR="00592B4A" w:rsidRPr="006F059E" w:rsidRDefault="00592B4A" w:rsidP="002F20B9">
            <w:pPr>
              <w:ind w:hanging="2"/>
              <w:jc w:val="center"/>
              <w:rPr>
                <w:rFonts w:ascii="Calibri" w:hAnsi="Calibri" w:cs="Tahoma"/>
                <w:sz w:val="20"/>
                <w:szCs w:val="20"/>
              </w:rPr>
            </w:pPr>
            <w:r w:rsidRPr="006F059E">
              <w:rPr>
                <w:rFonts w:ascii="Calibri" w:hAnsi="Calibri" w:cs="Tahoma"/>
                <w:b/>
                <w:bCs/>
                <w:sz w:val="20"/>
                <w:szCs w:val="20"/>
              </w:rPr>
              <w:t>Cargo/função</w:t>
            </w:r>
          </w:p>
        </w:tc>
        <w:tc>
          <w:tcPr>
            <w:tcW w:w="16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7C10E2" w14:textId="77777777" w:rsidR="00592B4A" w:rsidRPr="006F059E" w:rsidRDefault="00592B4A" w:rsidP="002F20B9">
            <w:pPr>
              <w:ind w:hanging="2"/>
              <w:jc w:val="both"/>
              <w:rPr>
                <w:rFonts w:ascii="Calibri" w:hAnsi="Calibri" w:cs="Tahoma"/>
                <w:sz w:val="20"/>
                <w:szCs w:val="20"/>
              </w:rPr>
            </w:pPr>
            <w:r w:rsidRPr="006F059E">
              <w:rPr>
                <w:rFonts w:ascii="Calibri" w:hAnsi="Calibri" w:cs="Tahoma"/>
                <w:b/>
                <w:bCs/>
                <w:sz w:val="20"/>
                <w:szCs w:val="20"/>
              </w:rPr>
              <w:t>Fonte de Pesquisa (empresa, site, etc.)</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A0901C" w14:textId="77777777" w:rsidR="00592B4A" w:rsidRPr="006F059E" w:rsidRDefault="00592B4A" w:rsidP="002F20B9">
            <w:pPr>
              <w:ind w:hanging="2"/>
              <w:jc w:val="both"/>
              <w:rPr>
                <w:rFonts w:ascii="Calibri" w:hAnsi="Calibri" w:cs="Tahoma"/>
                <w:sz w:val="20"/>
                <w:szCs w:val="20"/>
              </w:rPr>
            </w:pPr>
            <w:r w:rsidRPr="006F059E">
              <w:rPr>
                <w:rFonts w:ascii="Calibri" w:hAnsi="Calibri" w:cs="Tahoma"/>
                <w:b/>
                <w:bCs/>
                <w:sz w:val="20"/>
                <w:szCs w:val="20"/>
              </w:rPr>
              <w:t>Quantidade de profissionais</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C54C20" w14:textId="77777777" w:rsidR="00592B4A" w:rsidRPr="006F059E" w:rsidRDefault="00592B4A" w:rsidP="002F20B9">
            <w:pPr>
              <w:ind w:hanging="2"/>
              <w:jc w:val="both"/>
              <w:rPr>
                <w:rFonts w:ascii="Calibri" w:hAnsi="Calibri" w:cs="Tahoma"/>
                <w:sz w:val="20"/>
                <w:szCs w:val="20"/>
              </w:rPr>
            </w:pPr>
            <w:r w:rsidRPr="006F059E">
              <w:rPr>
                <w:rFonts w:ascii="Calibri" w:hAnsi="Calibri" w:cs="Tahoma"/>
                <w:b/>
                <w:bCs/>
                <w:sz w:val="20"/>
                <w:szCs w:val="20"/>
              </w:rPr>
              <w:t>Valor Unitário</w:t>
            </w:r>
          </w:p>
        </w:tc>
        <w:tc>
          <w:tcPr>
            <w:tcW w:w="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064C2D" w14:textId="77777777" w:rsidR="00592B4A" w:rsidRPr="006F059E" w:rsidRDefault="00592B4A" w:rsidP="002F20B9">
            <w:pPr>
              <w:ind w:hanging="2"/>
              <w:jc w:val="both"/>
              <w:rPr>
                <w:rFonts w:ascii="Calibri" w:hAnsi="Calibri" w:cs="Tahoma"/>
                <w:sz w:val="20"/>
                <w:szCs w:val="20"/>
              </w:rPr>
            </w:pPr>
            <w:r w:rsidRPr="006F059E">
              <w:rPr>
                <w:rFonts w:ascii="Calibri" w:hAnsi="Calibri" w:cs="Tahoma"/>
                <w:b/>
                <w:bCs/>
                <w:sz w:val="20"/>
                <w:szCs w:val="20"/>
              </w:rPr>
              <w:t>Valor Global</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A55169" w14:textId="77777777" w:rsidR="00592B4A" w:rsidRPr="006F059E" w:rsidRDefault="00592B4A" w:rsidP="002F20B9">
            <w:pPr>
              <w:ind w:hanging="2"/>
              <w:jc w:val="both"/>
              <w:rPr>
                <w:rFonts w:ascii="Calibri" w:hAnsi="Calibri" w:cs="Tahoma"/>
                <w:sz w:val="20"/>
                <w:szCs w:val="20"/>
              </w:rPr>
            </w:pPr>
            <w:r w:rsidRPr="006F059E">
              <w:rPr>
                <w:rFonts w:ascii="Calibri" w:hAnsi="Calibri" w:cs="Tahoma"/>
                <w:b/>
                <w:bCs/>
                <w:sz w:val="20"/>
                <w:szCs w:val="20"/>
              </w:rPr>
              <w:t>Média dos valores - Global</w:t>
            </w:r>
          </w:p>
        </w:tc>
      </w:tr>
      <w:tr w:rsidR="00592B4A" w:rsidRPr="006F059E" w14:paraId="2705406B" w14:textId="77777777">
        <w:trPr>
          <w:trHeight w:val="333"/>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2747EC" w14:textId="77777777" w:rsidR="00592B4A" w:rsidRPr="006F059E" w:rsidRDefault="00592B4A" w:rsidP="002F20B9">
            <w:pPr>
              <w:ind w:hanging="2"/>
              <w:jc w:val="both"/>
              <w:rPr>
                <w:rFonts w:ascii="Calibri" w:hAnsi="Calibri" w:cs="Tahoma"/>
                <w:sz w:val="20"/>
                <w:szCs w:val="20"/>
              </w:rPr>
            </w:pPr>
            <w:r w:rsidRPr="006F059E">
              <w:rPr>
                <w:rFonts w:ascii="Calibri" w:hAnsi="Calibri" w:cs="Tahoma"/>
                <w:b/>
                <w:bCs/>
                <w:sz w:val="20"/>
                <w:szCs w:val="20"/>
              </w:rPr>
              <w:t>1</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79FEEFB0"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tcPr>
          <w:p w14:paraId="443E33AA"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14:paraId="2150DCFF"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774" w:type="dxa"/>
            <w:tcBorders>
              <w:top w:val="nil"/>
              <w:left w:val="nil"/>
              <w:bottom w:val="single" w:sz="8" w:space="0" w:color="auto"/>
              <w:right w:val="single" w:sz="8" w:space="0" w:color="auto"/>
            </w:tcBorders>
            <w:tcMar>
              <w:top w:w="0" w:type="dxa"/>
              <w:left w:w="108" w:type="dxa"/>
              <w:bottom w:w="0" w:type="dxa"/>
              <w:right w:w="108" w:type="dxa"/>
            </w:tcMar>
          </w:tcPr>
          <w:p w14:paraId="363AED1E"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0DA76082"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96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2E0F13"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r>
      <w:tr w:rsidR="00592B4A" w:rsidRPr="006F059E" w14:paraId="525D60F1" w14:textId="77777777">
        <w:trPr>
          <w:trHeight w:val="333"/>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50DA9" w14:textId="77777777" w:rsidR="00592B4A" w:rsidRPr="006F059E" w:rsidRDefault="00592B4A" w:rsidP="002F20B9">
            <w:pPr>
              <w:ind w:hanging="2"/>
              <w:jc w:val="both"/>
              <w:rPr>
                <w:rFonts w:ascii="Calibri" w:hAnsi="Calibri" w:cs="Tahoma"/>
                <w:sz w:val="20"/>
                <w:szCs w:val="20"/>
              </w:rPr>
            </w:pPr>
            <w:r w:rsidRPr="006F059E">
              <w:rPr>
                <w:rFonts w:ascii="Calibri" w:hAnsi="Calibri" w:cs="Tahoma"/>
                <w:b/>
                <w:bCs/>
                <w:sz w:val="20"/>
                <w:szCs w:val="20"/>
              </w:rPr>
              <w:t>2</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7E69B620"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tcPr>
          <w:p w14:paraId="387CF07F"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14:paraId="2C23102E"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774" w:type="dxa"/>
            <w:tcBorders>
              <w:top w:val="nil"/>
              <w:left w:val="nil"/>
              <w:bottom w:val="single" w:sz="8" w:space="0" w:color="auto"/>
              <w:right w:val="single" w:sz="8" w:space="0" w:color="auto"/>
            </w:tcBorders>
            <w:tcMar>
              <w:top w:w="0" w:type="dxa"/>
              <w:left w:w="108" w:type="dxa"/>
              <w:bottom w:w="0" w:type="dxa"/>
              <w:right w:w="108" w:type="dxa"/>
            </w:tcMar>
          </w:tcPr>
          <w:p w14:paraId="58307898"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568F4EC9"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961" w:type="dxa"/>
            <w:vMerge/>
            <w:tcBorders>
              <w:top w:val="nil"/>
              <w:left w:val="nil"/>
              <w:bottom w:val="single" w:sz="8" w:space="0" w:color="auto"/>
              <w:right w:val="single" w:sz="8" w:space="0" w:color="auto"/>
            </w:tcBorders>
            <w:vAlign w:val="center"/>
          </w:tcPr>
          <w:p w14:paraId="52CE609E" w14:textId="77777777" w:rsidR="00592B4A" w:rsidRPr="006F059E" w:rsidRDefault="00592B4A" w:rsidP="002F20B9">
            <w:pPr>
              <w:ind w:hanging="2"/>
              <w:jc w:val="both"/>
              <w:rPr>
                <w:rFonts w:ascii="Calibri" w:hAnsi="Calibri" w:cs="Tahoma"/>
                <w:sz w:val="20"/>
                <w:szCs w:val="20"/>
              </w:rPr>
            </w:pPr>
          </w:p>
        </w:tc>
      </w:tr>
      <w:tr w:rsidR="00592B4A" w:rsidRPr="006F059E" w14:paraId="529DC2C5" w14:textId="77777777">
        <w:trPr>
          <w:trHeight w:val="333"/>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CEBB2" w14:textId="77777777" w:rsidR="00592B4A" w:rsidRPr="006F059E" w:rsidRDefault="00592B4A" w:rsidP="002F20B9">
            <w:pPr>
              <w:ind w:hanging="2"/>
              <w:jc w:val="both"/>
              <w:rPr>
                <w:rFonts w:ascii="Calibri" w:hAnsi="Calibri" w:cs="Tahoma"/>
                <w:sz w:val="20"/>
                <w:szCs w:val="20"/>
              </w:rPr>
            </w:pPr>
            <w:r w:rsidRPr="006F059E">
              <w:rPr>
                <w:rFonts w:ascii="Calibri" w:hAnsi="Calibri" w:cs="Tahoma"/>
                <w:b/>
                <w:bCs/>
                <w:sz w:val="20"/>
                <w:szCs w:val="20"/>
              </w:rPr>
              <w:t>3</w:t>
            </w:r>
          </w:p>
        </w:tc>
        <w:tc>
          <w:tcPr>
            <w:tcW w:w="1649" w:type="dxa"/>
            <w:tcBorders>
              <w:top w:val="nil"/>
              <w:left w:val="nil"/>
              <w:bottom w:val="single" w:sz="8" w:space="0" w:color="auto"/>
              <w:right w:val="single" w:sz="8" w:space="0" w:color="auto"/>
            </w:tcBorders>
            <w:tcMar>
              <w:top w:w="0" w:type="dxa"/>
              <w:left w:w="108" w:type="dxa"/>
              <w:bottom w:w="0" w:type="dxa"/>
              <w:right w:w="108" w:type="dxa"/>
            </w:tcMar>
          </w:tcPr>
          <w:p w14:paraId="7ECAE5F3"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1671" w:type="dxa"/>
            <w:tcBorders>
              <w:top w:val="nil"/>
              <w:left w:val="nil"/>
              <w:bottom w:val="single" w:sz="8" w:space="0" w:color="auto"/>
              <w:right w:val="single" w:sz="8" w:space="0" w:color="auto"/>
            </w:tcBorders>
            <w:tcMar>
              <w:top w:w="0" w:type="dxa"/>
              <w:left w:w="108" w:type="dxa"/>
              <w:bottom w:w="0" w:type="dxa"/>
              <w:right w:w="108" w:type="dxa"/>
            </w:tcMar>
          </w:tcPr>
          <w:p w14:paraId="48E496C2"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14:paraId="04787782"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774" w:type="dxa"/>
            <w:tcBorders>
              <w:top w:val="nil"/>
              <w:left w:val="nil"/>
              <w:bottom w:val="single" w:sz="8" w:space="0" w:color="auto"/>
              <w:right w:val="single" w:sz="8" w:space="0" w:color="auto"/>
            </w:tcBorders>
            <w:vAlign w:val="center"/>
          </w:tcPr>
          <w:p w14:paraId="1C8D6057"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877" w:type="dxa"/>
            <w:tcBorders>
              <w:top w:val="nil"/>
              <w:left w:val="nil"/>
              <w:bottom w:val="single" w:sz="8" w:space="0" w:color="auto"/>
              <w:right w:val="single" w:sz="8" w:space="0" w:color="auto"/>
            </w:tcBorders>
            <w:vAlign w:val="center"/>
          </w:tcPr>
          <w:p w14:paraId="76B5A03A" w14:textId="77777777" w:rsidR="00592B4A" w:rsidRPr="006F059E" w:rsidRDefault="00592B4A" w:rsidP="002F20B9">
            <w:pPr>
              <w:ind w:hanging="2"/>
              <w:jc w:val="both"/>
              <w:rPr>
                <w:rFonts w:ascii="Calibri" w:hAnsi="Calibri" w:cs="Tahoma"/>
                <w:sz w:val="20"/>
                <w:szCs w:val="20"/>
              </w:rPr>
            </w:pPr>
            <w:r w:rsidRPr="006F059E">
              <w:rPr>
                <w:rFonts w:ascii="Calibri" w:hAnsi="Calibri" w:cs="Tahoma"/>
                <w:sz w:val="20"/>
                <w:szCs w:val="20"/>
              </w:rPr>
              <w:t> </w:t>
            </w:r>
          </w:p>
        </w:tc>
        <w:tc>
          <w:tcPr>
            <w:tcW w:w="961" w:type="dxa"/>
            <w:vMerge/>
            <w:tcBorders>
              <w:top w:val="nil"/>
              <w:left w:val="nil"/>
              <w:bottom w:val="single" w:sz="8" w:space="0" w:color="auto"/>
              <w:right w:val="single" w:sz="8" w:space="0" w:color="auto"/>
            </w:tcBorders>
            <w:vAlign w:val="center"/>
          </w:tcPr>
          <w:p w14:paraId="30D0BADF" w14:textId="77777777" w:rsidR="00592B4A" w:rsidRPr="006F059E" w:rsidRDefault="00592B4A" w:rsidP="002F20B9">
            <w:pPr>
              <w:ind w:hanging="2"/>
              <w:jc w:val="both"/>
              <w:rPr>
                <w:rFonts w:ascii="Calibri" w:hAnsi="Calibri" w:cs="Tahoma"/>
                <w:sz w:val="20"/>
                <w:szCs w:val="20"/>
              </w:rPr>
            </w:pPr>
          </w:p>
        </w:tc>
      </w:tr>
    </w:tbl>
    <w:p w14:paraId="0945DD88" w14:textId="77777777" w:rsidR="00592B4A" w:rsidRPr="006F059E" w:rsidRDefault="00592B4A" w:rsidP="008D0780">
      <w:pPr>
        <w:ind w:hanging="2"/>
        <w:jc w:val="both"/>
        <w:rPr>
          <w:rFonts w:ascii="Calibri" w:hAnsi="Calibri" w:cs="Tahoma"/>
          <w:b/>
          <w:bCs/>
          <w:color w:val="000080"/>
          <w:sz w:val="20"/>
          <w:szCs w:val="20"/>
          <w:u w:val="single"/>
        </w:rPr>
      </w:pPr>
    </w:p>
    <w:p w14:paraId="58505557" w14:textId="77777777" w:rsidR="00592B4A" w:rsidRPr="006F059E" w:rsidRDefault="00592B4A" w:rsidP="008D0780">
      <w:pPr>
        <w:ind w:hanging="2"/>
        <w:jc w:val="both"/>
        <w:rPr>
          <w:rFonts w:ascii="Calibri" w:hAnsi="Calibri" w:cs="Tahoma"/>
          <w:b/>
          <w:bCs/>
          <w:color w:val="000080"/>
          <w:sz w:val="20"/>
          <w:szCs w:val="20"/>
          <w:u w:val="single"/>
        </w:rPr>
      </w:pPr>
    </w:p>
    <w:p w14:paraId="1CE6C785" w14:textId="77777777" w:rsidR="00592B4A" w:rsidRPr="006F059E" w:rsidRDefault="00592B4A" w:rsidP="008D0780">
      <w:pPr>
        <w:ind w:hanging="2"/>
        <w:jc w:val="both"/>
        <w:rPr>
          <w:rFonts w:ascii="Calibri" w:hAnsi="Calibri" w:cs="Tahoma"/>
          <w:b/>
          <w:bCs/>
          <w:color w:val="000080"/>
          <w:sz w:val="20"/>
          <w:szCs w:val="20"/>
          <w:u w:val="single"/>
        </w:rPr>
      </w:pPr>
    </w:p>
    <w:p w14:paraId="5C80F5C8" w14:textId="77777777" w:rsidR="00592B4A" w:rsidRPr="006F059E" w:rsidRDefault="00592B4A" w:rsidP="008D0780">
      <w:pPr>
        <w:pBdr>
          <w:bottom w:val="single" w:sz="12" w:space="1" w:color="auto"/>
        </w:pBdr>
        <w:ind w:hanging="2"/>
        <w:jc w:val="both"/>
        <w:rPr>
          <w:rFonts w:ascii="Calibri" w:hAnsi="Calibri" w:cs="Tahoma"/>
          <w:sz w:val="20"/>
          <w:szCs w:val="20"/>
        </w:rPr>
      </w:pPr>
      <w:r w:rsidRPr="006F059E">
        <w:rPr>
          <w:rFonts w:ascii="Calibri" w:hAnsi="Calibri" w:cs="Tahoma"/>
          <w:sz w:val="20"/>
          <w:szCs w:val="20"/>
        </w:rPr>
        <w:t xml:space="preserve">Quanto às despesas administrativas: </w:t>
      </w:r>
    </w:p>
    <w:p w14:paraId="5A61E9E6" w14:textId="77777777" w:rsidR="00592B4A" w:rsidRPr="006F059E" w:rsidRDefault="00592B4A" w:rsidP="008D0780">
      <w:pPr>
        <w:ind w:hanging="2"/>
        <w:jc w:val="both"/>
        <w:rPr>
          <w:rFonts w:ascii="Calibri" w:hAnsi="Calibri" w:cs="Tahoma"/>
          <w:sz w:val="20"/>
          <w:szCs w:val="20"/>
        </w:rPr>
      </w:pPr>
    </w:p>
    <w:p w14:paraId="7956FA23" w14:textId="77777777" w:rsidR="00592B4A" w:rsidRPr="006F059E" w:rsidRDefault="00592B4A" w:rsidP="008D0780">
      <w:pPr>
        <w:ind w:hanging="2"/>
        <w:jc w:val="both"/>
        <w:rPr>
          <w:rFonts w:ascii="Calibri" w:hAnsi="Calibri" w:cs="Tahoma"/>
          <w:sz w:val="20"/>
          <w:szCs w:val="20"/>
        </w:rPr>
      </w:pPr>
      <w:r w:rsidRPr="006F059E">
        <w:rPr>
          <w:rFonts w:ascii="Calibri" w:hAnsi="Calibri" w:cs="Tahoma"/>
          <w:b/>
          <w:bCs/>
          <w:sz w:val="20"/>
          <w:szCs w:val="20"/>
        </w:rPr>
        <w:t>Em apartado à planilha</w:t>
      </w:r>
      <w:r w:rsidRPr="006F059E">
        <w:rPr>
          <w:rFonts w:ascii="Calibri" w:hAnsi="Calibri" w:cs="Tahoma"/>
          <w:sz w:val="20"/>
          <w:szCs w:val="20"/>
        </w:rPr>
        <w:t xml:space="preserve">, uma lista da </w:t>
      </w:r>
      <w:r w:rsidRPr="006F059E">
        <w:rPr>
          <w:rFonts w:ascii="Calibri" w:hAnsi="Calibri" w:cs="Tahoma"/>
          <w:b/>
          <w:bCs/>
          <w:sz w:val="20"/>
          <w:szCs w:val="20"/>
        </w:rPr>
        <w:t>estimativa</w:t>
      </w:r>
      <w:r w:rsidRPr="006F059E">
        <w:rPr>
          <w:rFonts w:ascii="Calibri" w:hAnsi="Calibri" w:cs="Tahoma"/>
          <w:sz w:val="20"/>
          <w:szCs w:val="20"/>
        </w:rPr>
        <w:t xml:space="preserve"> das despesas com “MATERIAIS” (exemplo: alimentos, materiais de escritório etc.,) que serão utilizados, informando o produto, a quantidade e valor;</w:t>
      </w:r>
    </w:p>
    <w:p w14:paraId="18C70BE6" w14:textId="77777777" w:rsidR="00592B4A" w:rsidRPr="006F059E" w:rsidRDefault="00592B4A" w:rsidP="008D0780">
      <w:pPr>
        <w:ind w:hanging="2"/>
        <w:jc w:val="both"/>
        <w:rPr>
          <w:rFonts w:ascii="Calibri" w:hAnsi="Calibri" w:cs="Tahoma"/>
          <w:b/>
          <w:bCs/>
          <w:sz w:val="20"/>
          <w:szCs w:val="20"/>
        </w:rPr>
      </w:pPr>
      <w:r w:rsidRPr="006F059E">
        <w:rPr>
          <w:rFonts w:ascii="Calibri" w:hAnsi="Calibri" w:cs="Tahoma"/>
          <w:sz w:val="20"/>
          <w:szCs w:val="20"/>
        </w:rPr>
        <w:t>      Justificativa para as despesas “ADMINISTRATIVAS” (exemplo: água, energia, telefone) demonstrando o nexo de causalidade com a execução do objeto, bem como as três últimas contas</w:t>
      </w:r>
      <w:r w:rsidRPr="006F059E">
        <w:rPr>
          <w:rFonts w:ascii="Calibri" w:hAnsi="Calibri" w:cs="Tahoma"/>
          <w:b/>
          <w:bCs/>
          <w:sz w:val="20"/>
          <w:szCs w:val="20"/>
        </w:rPr>
        <w:t>.</w:t>
      </w:r>
    </w:p>
    <w:p w14:paraId="272041B6" w14:textId="77777777" w:rsidR="00592B4A" w:rsidRPr="006F059E" w:rsidRDefault="00592B4A" w:rsidP="008D0780">
      <w:pPr>
        <w:ind w:hanging="2"/>
        <w:jc w:val="both"/>
        <w:rPr>
          <w:rFonts w:ascii="Calibri" w:hAnsi="Calibri" w:cs="Tahoma"/>
          <w:sz w:val="20"/>
          <w:szCs w:val="20"/>
        </w:rPr>
      </w:pPr>
      <w:r w:rsidRPr="006F059E">
        <w:rPr>
          <w:rFonts w:ascii="Calibri" w:hAnsi="Calibri" w:cs="Tahoma"/>
          <w:sz w:val="20"/>
          <w:szCs w:val="20"/>
        </w:rPr>
        <w:t>      Justificativa para despesas com transporte, combustível, divulgação e publicidade bem como 3 (três) pesquisas de  fornecedores diferentes para cada item;</w:t>
      </w:r>
    </w:p>
    <w:p w14:paraId="1B859DB7" w14:textId="77777777" w:rsidR="00592B4A" w:rsidRPr="006F059E" w:rsidRDefault="00592B4A" w:rsidP="008D0780">
      <w:pPr>
        <w:ind w:hanging="2"/>
        <w:jc w:val="both"/>
        <w:rPr>
          <w:rFonts w:ascii="Calibri" w:hAnsi="Calibri" w:cs="Tahoma"/>
          <w:sz w:val="20"/>
          <w:szCs w:val="20"/>
        </w:rPr>
      </w:pPr>
    </w:p>
    <w:p w14:paraId="70002A9A" w14:textId="77777777" w:rsidR="00592B4A" w:rsidRPr="006F059E" w:rsidRDefault="00592B4A" w:rsidP="008D0780">
      <w:pPr>
        <w:ind w:hanging="2"/>
        <w:jc w:val="both"/>
        <w:rPr>
          <w:rFonts w:ascii="Calibri" w:hAnsi="Calibri" w:cs="Tahoma"/>
          <w:sz w:val="20"/>
          <w:szCs w:val="20"/>
        </w:rPr>
      </w:pPr>
      <w:r w:rsidRPr="006F059E">
        <w:rPr>
          <w:rStyle w:val="Strong"/>
          <w:rFonts w:ascii="Calibri" w:hAnsi="Calibri" w:cs="Tahoma"/>
          <w:sz w:val="20"/>
          <w:szCs w:val="20"/>
        </w:rPr>
        <w:t>Em caso de previsão para aluguel, comprovar</w:t>
      </w:r>
      <w:r w:rsidRPr="006F059E">
        <w:rPr>
          <w:rFonts w:ascii="Calibri" w:hAnsi="Calibri" w:cs="Tahoma"/>
          <w:sz w:val="20"/>
          <w:szCs w:val="20"/>
        </w:rPr>
        <w:t xml:space="preserve"> que o valor do aluguel não supera 0,8% do valor venal do imóvel - limite exigido pela </w:t>
      </w:r>
      <w:r w:rsidRPr="006F059E">
        <w:rPr>
          <w:rFonts w:ascii="Calibri" w:hAnsi="Calibri" w:cs="Tahoma"/>
          <w:b/>
          <w:bCs/>
          <w:sz w:val="20"/>
          <w:szCs w:val="20"/>
        </w:rPr>
        <w:t xml:space="preserve">Portaria </w:t>
      </w:r>
      <w:proofErr w:type="spellStart"/>
      <w:r w:rsidRPr="006F059E">
        <w:rPr>
          <w:rFonts w:ascii="Calibri" w:hAnsi="Calibri" w:cs="Tahoma"/>
          <w:b/>
          <w:bCs/>
          <w:sz w:val="20"/>
          <w:szCs w:val="20"/>
        </w:rPr>
        <w:t>Intersecretarial</w:t>
      </w:r>
      <w:proofErr w:type="spellEnd"/>
      <w:r w:rsidRPr="006F059E">
        <w:rPr>
          <w:rFonts w:ascii="Calibri" w:hAnsi="Calibri" w:cs="Tahoma"/>
          <w:b/>
          <w:bCs/>
          <w:sz w:val="20"/>
          <w:szCs w:val="20"/>
        </w:rPr>
        <w:t xml:space="preserve"> SF/SMG nº 15 de 23/10/2017</w:t>
      </w:r>
      <w:r w:rsidRPr="006F059E">
        <w:rPr>
          <w:rFonts w:ascii="Calibri" w:hAnsi="Calibri" w:cs="Tahoma"/>
          <w:sz w:val="20"/>
          <w:szCs w:val="20"/>
        </w:rPr>
        <w:t>, no que tange a limitação de repasse para aluguel a entidades parceiras, em especial a art. 1º caput e § 2º (Se ainda não alugaram o local, apresentar orçamento. Ressaltamos que o valor do aluguel deve respeitar o valor previsto em lei);</w:t>
      </w:r>
    </w:p>
    <w:p w14:paraId="516F4DD4" w14:textId="77777777" w:rsidR="00592B4A" w:rsidRPr="006F059E" w:rsidRDefault="00592B4A" w:rsidP="008D0780">
      <w:pPr>
        <w:autoSpaceDE w:val="0"/>
        <w:autoSpaceDN w:val="0"/>
        <w:adjustRightInd w:val="0"/>
        <w:spacing w:before="120" w:after="120" w:line="360" w:lineRule="auto"/>
        <w:ind w:hanging="2"/>
        <w:jc w:val="both"/>
        <w:rPr>
          <w:rFonts w:ascii="Calibri" w:hAnsi="Calibri" w:cs="Tahoma"/>
          <w:sz w:val="20"/>
          <w:szCs w:val="20"/>
        </w:rPr>
      </w:pPr>
    </w:p>
    <w:p w14:paraId="3609AFD5" w14:textId="77777777" w:rsidR="00592B4A" w:rsidRPr="006F059E" w:rsidRDefault="00592B4A" w:rsidP="008D0780">
      <w:pPr>
        <w:spacing w:line="360" w:lineRule="auto"/>
        <w:ind w:hanging="2"/>
        <w:rPr>
          <w:rFonts w:ascii="Calibri" w:hAnsi="Calibri" w:cs="Tahoma"/>
          <w:b/>
          <w:bCs/>
          <w:sz w:val="20"/>
          <w:szCs w:val="20"/>
        </w:rPr>
      </w:pPr>
    </w:p>
    <w:p w14:paraId="2CAB54D9" w14:textId="77777777" w:rsidR="00592B4A" w:rsidRPr="006F059E" w:rsidRDefault="00592B4A" w:rsidP="008D0780">
      <w:pPr>
        <w:jc w:val="center"/>
        <w:rPr>
          <w:rFonts w:ascii="Calibri" w:hAnsi="Calibri" w:cs="Tahoma"/>
          <w:b/>
          <w:bCs/>
          <w:sz w:val="20"/>
          <w:szCs w:val="20"/>
        </w:rPr>
      </w:pPr>
      <w:r w:rsidRPr="006F059E">
        <w:rPr>
          <w:rFonts w:ascii="Calibri" w:hAnsi="Calibri" w:cs="Tahoma"/>
          <w:b/>
          <w:bCs/>
          <w:sz w:val="20"/>
          <w:szCs w:val="20"/>
        </w:rPr>
        <w:t>ANEXO X</w:t>
      </w:r>
    </w:p>
    <w:p w14:paraId="43E2D3D6" w14:textId="77777777" w:rsidR="00592B4A" w:rsidRPr="006F059E" w:rsidRDefault="00592B4A" w:rsidP="008D0780">
      <w:pPr>
        <w:jc w:val="center"/>
        <w:rPr>
          <w:rFonts w:ascii="Calibri" w:hAnsi="Calibri" w:cs="Tahoma"/>
          <w:b/>
          <w:bCs/>
          <w:sz w:val="20"/>
          <w:szCs w:val="20"/>
        </w:rPr>
      </w:pPr>
      <w:r w:rsidRPr="006F059E">
        <w:rPr>
          <w:rFonts w:ascii="Calibri" w:hAnsi="Calibri" w:cs="Tahoma"/>
          <w:b/>
          <w:bCs/>
          <w:sz w:val="20"/>
          <w:szCs w:val="20"/>
        </w:rPr>
        <w:t>MINUTA DO TERMO DE FOMENTO</w:t>
      </w:r>
    </w:p>
    <w:p w14:paraId="6FE58BC3" w14:textId="77777777" w:rsidR="00592B4A" w:rsidRPr="006F059E" w:rsidRDefault="00592B4A" w:rsidP="008D0780">
      <w:pPr>
        <w:spacing w:line="360" w:lineRule="auto"/>
        <w:ind w:hanging="2"/>
        <w:rPr>
          <w:rFonts w:ascii="Calibri" w:hAnsi="Calibri" w:cs="Tahoma"/>
          <w:b/>
          <w:bCs/>
          <w:sz w:val="20"/>
          <w:szCs w:val="20"/>
        </w:rPr>
      </w:pPr>
    </w:p>
    <w:p w14:paraId="542F9B92" w14:textId="77777777" w:rsidR="00592B4A" w:rsidRPr="006F059E" w:rsidRDefault="00592B4A" w:rsidP="008D0780">
      <w:pPr>
        <w:spacing w:line="360" w:lineRule="auto"/>
        <w:ind w:hanging="2"/>
        <w:rPr>
          <w:rFonts w:ascii="Calibri" w:hAnsi="Calibri" w:cs="Tahoma"/>
          <w:b/>
          <w:bCs/>
          <w:sz w:val="20"/>
          <w:szCs w:val="20"/>
        </w:rPr>
      </w:pPr>
    </w:p>
    <w:p w14:paraId="417000E3"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TERMO DE FOMENTO Nº ____/2019/SMDHC</w:t>
      </w:r>
    </w:p>
    <w:p w14:paraId="00DEDDEF" w14:textId="77777777" w:rsidR="00592B4A" w:rsidRPr="006F059E" w:rsidRDefault="00592B4A" w:rsidP="00587B62">
      <w:pPr>
        <w:spacing w:line="360" w:lineRule="auto"/>
        <w:jc w:val="center"/>
        <w:rPr>
          <w:rFonts w:ascii="Calibri" w:hAnsi="Calibri" w:cs="Tahoma"/>
          <w:b/>
          <w:bCs/>
          <w:sz w:val="20"/>
          <w:szCs w:val="20"/>
        </w:rPr>
      </w:pPr>
    </w:p>
    <w:p w14:paraId="00F4C8A9" w14:textId="77777777" w:rsidR="00592B4A" w:rsidRPr="006F059E" w:rsidRDefault="00592B4A" w:rsidP="00587B62">
      <w:pPr>
        <w:spacing w:line="360" w:lineRule="auto"/>
        <w:jc w:val="center"/>
        <w:rPr>
          <w:rFonts w:ascii="Calibri" w:hAnsi="Calibri" w:cs="Tahoma"/>
          <w:b/>
          <w:bCs/>
          <w:sz w:val="20"/>
          <w:szCs w:val="20"/>
        </w:rPr>
      </w:pPr>
    </w:p>
    <w:p w14:paraId="49C29CAA"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CONCEDENTE</w:t>
      </w:r>
    </w:p>
    <w:p w14:paraId="4A00FD9C"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sz w:val="20"/>
          <w:szCs w:val="20"/>
        </w:rPr>
        <w:t>SECRETARIA MUNICIPAL DE DIREITOS HUMANOS E CIDADANIA</w:t>
      </w:r>
    </w:p>
    <w:p w14:paraId="230E1EB8" w14:textId="77777777" w:rsidR="00592B4A" w:rsidRPr="006F059E" w:rsidRDefault="00592B4A" w:rsidP="00587B62">
      <w:pPr>
        <w:spacing w:line="360" w:lineRule="auto"/>
        <w:jc w:val="center"/>
        <w:rPr>
          <w:rFonts w:ascii="Calibri" w:hAnsi="Calibri" w:cs="Tahoma"/>
          <w:b/>
          <w:bCs/>
          <w:sz w:val="20"/>
          <w:szCs w:val="20"/>
        </w:rPr>
      </w:pPr>
    </w:p>
    <w:p w14:paraId="6FBD3289" w14:textId="77777777" w:rsidR="00592B4A" w:rsidRPr="006F059E" w:rsidRDefault="00592B4A" w:rsidP="00587B62">
      <w:pPr>
        <w:spacing w:line="360" w:lineRule="auto"/>
        <w:jc w:val="center"/>
        <w:rPr>
          <w:rFonts w:ascii="Calibri" w:hAnsi="Calibri" w:cs="Tahoma"/>
          <w:b/>
          <w:bCs/>
          <w:sz w:val="20"/>
          <w:szCs w:val="20"/>
        </w:rPr>
      </w:pPr>
    </w:p>
    <w:p w14:paraId="4848ACBA"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 xml:space="preserve">PARCEIRA </w:t>
      </w:r>
    </w:p>
    <w:p w14:paraId="27173842" w14:textId="77777777" w:rsidR="00592B4A" w:rsidRPr="006F059E" w:rsidRDefault="00592B4A" w:rsidP="00587B62">
      <w:pPr>
        <w:spacing w:line="360" w:lineRule="auto"/>
        <w:jc w:val="center"/>
        <w:rPr>
          <w:rFonts w:ascii="Calibri" w:hAnsi="Calibri" w:cs="Tahoma"/>
          <w:sz w:val="20"/>
          <w:szCs w:val="20"/>
        </w:rPr>
      </w:pPr>
    </w:p>
    <w:p w14:paraId="40D609E7" w14:textId="77777777" w:rsidR="00592B4A" w:rsidRPr="006F059E" w:rsidRDefault="00592B4A" w:rsidP="00587B62">
      <w:pPr>
        <w:spacing w:line="360" w:lineRule="auto"/>
        <w:jc w:val="center"/>
        <w:rPr>
          <w:rFonts w:ascii="Calibri" w:hAnsi="Calibri" w:cs="Tahoma"/>
          <w:sz w:val="20"/>
          <w:szCs w:val="20"/>
        </w:rPr>
      </w:pPr>
      <w:r w:rsidRPr="006F059E">
        <w:rPr>
          <w:rFonts w:ascii="Calibri" w:hAnsi="Calibri" w:cs="Tahoma"/>
          <w:sz w:val="20"/>
          <w:szCs w:val="20"/>
        </w:rPr>
        <w:t>Nome da ORGANIZAÇÃO...</w:t>
      </w:r>
    </w:p>
    <w:p w14:paraId="6E46B928" w14:textId="77777777" w:rsidR="00592B4A" w:rsidRPr="006F059E" w:rsidRDefault="00592B4A" w:rsidP="00587B62">
      <w:pPr>
        <w:spacing w:line="360" w:lineRule="auto"/>
        <w:jc w:val="both"/>
        <w:rPr>
          <w:rFonts w:ascii="Calibri" w:hAnsi="Calibri" w:cs="Tahoma"/>
          <w:sz w:val="20"/>
          <w:szCs w:val="20"/>
        </w:rPr>
      </w:pPr>
    </w:p>
    <w:p w14:paraId="2A3A365C" w14:textId="77777777" w:rsidR="00592B4A" w:rsidRPr="006F059E" w:rsidRDefault="00592B4A" w:rsidP="00587B62">
      <w:pPr>
        <w:spacing w:line="360" w:lineRule="auto"/>
        <w:jc w:val="both"/>
        <w:rPr>
          <w:rFonts w:ascii="Calibri" w:hAnsi="Calibri" w:cs="Tahoma"/>
          <w:sz w:val="20"/>
          <w:szCs w:val="20"/>
        </w:rPr>
      </w:pPr>
    </w:p>
    <w:p w14:paraId="16442098" w14:textId="77777777" w:rsidR="00592B4A" w:rsidRPr="006F059E" w:rsidRDefault="00592B4A" w:rsidP="00041038">
      <w:pPr>
        <w:tabs>
          <w:tab w:val="left" w:pos="900"/>
        </w:tabs>
        <w:spacing w:line="360" w:lineRule="auto"/>
        <w:jc w:val="both"/>
        <w:rPr>
          <w:rFonts w:ascii="Calibri" w:hAnsi="Calibri" w:cs="Tahoma"/>
          <w:sz w:val="20"/>
          <w:szCs w:val="20"/>
        </w:rPr>
      </w:pPr>
      <w:r w:rsidRPr="006F059E">
        <w:rPr>
          <w:rFonts w:ascii="Calibri" w:hAnsi="Calibri" w:cs="Tahoma"/>
          <w:sz w:val="20"/>
          <w:szCs w:val="20"/>
        </w:rPr>
        <w:t xml:space="preserve">A </w:t>
      </w:r>
      <w:r w:rsidRPr="006F059E">
        <w:rPr>
          <w:rFonts w:ascii="Calibri" w:hAnsi="Calibri" w:cs="Tahoma"/>
          <w:b/>
          <w:bCs/>
          <w:sz w:val="20"/>
          <w:szCs w:val="20"/>
        </w:rPr>
        <w:t>SECRETARIA MUNICIPAL DE DIREITOS HUMANOS E CIDADANIA - SMDHC</w:t>
      </w:r>
      <w:r w:rsidRPr="006F059E">
        <w:rPr>
          <w:rFonts w:ascii="Calibri" w:hAnsi="Calibri" w:cs="Tahoma"/>
          <w:sz w:val="20"/>
          <w:szCs w:val="20"/>
        </w:rPr>
        <w:t xml:space="preserve">, inscrita no CNPJ/MF sob n° 07420613/0001-27, com sede no Edifício São Joaquim, na Rua Líbero Badaró, 119, Centro, São Paulo – SP, representada pela Secretário/a...., doravante denominada CONCEDENTE, e o .....inscrito no CNPJ/MF sob o nº....., com filial nesta Capital, na......., neste ato representado por seu presidente, ......, portador da Cédula de Identidade RG nº........, inscrito no CPF/MF sob o nº, doravante designada simplesmente </w:t>
      </w:r>
      <w:r w:rsidRPr="006F059E">
        <w:rPr>
          <w:rFonts w:ascii="Calibri" w:hAnsi="Calibri" w:cs="Tahoma"/>
          <w:b/>
          <w:bCs/>
          <w:sz w:val="20"/>
          <w:szCs w:val="20"/>
        </w:rPr>
        <w:t>PARCEIRA</w:t>
      </w:r>
      <w:r w:rsidRPr="006F059E">
        <w:rPr>
          <w:rFonts w:ascii="Calibri" w:hAnsi="Calibri" w:cs="Tahoma"/>
          <w:sz w:val="20"/>
          <w:szCs w:val="20"/>
        </w:rPr>
        <w:t xml:space="preserve">, </w:t>
      </w:r>
      <w:r w:rsidRPr="006F059E">
        <w:rPr>
          <w:rFonts w:ascii="Calibri" w:hAnsi="Calibri" w:cs="Tahoma"/>
          <w:b/>
          <w:bCs/>
          <w:sz w:val="20"/>
          <w:szCs w:val="20"/>
        </w:rPr>
        <w:t>RESOLVEM</w:t>
      </w:r>
      <w:r w:rsidRPr="006F059E">
        <w:rPr>
          <w:rFonts w:ascii="Calibri" w:hAnsi="Calibri" w:cs="Tahoma"/>
          <w:sz w:val="20"/>
          <w:szCs w:val="20"/>
        </w:rPr>
        <w:t xml:space="preserve"> firmar o presente </w:t>
      </w:r>
      <w:r w:rsidRPr="006F059E">
        <w:rPr>
          <w:rFonts w:ascii="Calibri" w:hAnsi="Calibri" w:cs="Tahoma"/>
          <w:b/>
          <w:bCs/>
          <w:sz w:val="20"/>
          <w:szCs w:val="20"/>
        </w:rPr>
        <w:t>TERMO DE FOMENTO</w:t>
      </w:r>
      <w:r w:rsidRPr="006F059E">
        <w:rPr>
          <w:rFonts w:ascii="Calibri" w:hAnsi="Calibri" w:cs="Tahoma"/>
          <w:sz w:val="20"/>
          <w:szCs w:val="20"/>
        </w:rPr>
        <w:t>, com fulcro na Lei Federal sob nº 13.019/2014, no Decreto Municipal nº 57.575/2016 e na Portaria nº 140/SMDHC/2019, nos autos do PA, e no Edital de Chamamento Público nº15/SMDHC/FMID/2019, que deverá ser executado fielmente pelas partes, de acordo com as cláusulas pactuadas e a legislação pertinente, mediante as cláusulas e condições seguintes:</w:t>
      </w:r>
    </w:p>
    <w:p w14:paraId="4EA33166" w14:textId="77777777" w:rsidR="00592B4A" w:rsidRPr="006F059E" w:rsidRDefault="00592B4A" w:rsidP="00041038">
      <w:pPr>
        <w:spacing w:line="360" w:lineRule="auto"/>
        <w:jc w:val="center"/>
        <w:rPr>
          <w:rFonts w:ascii="Calibri" w:hAnsi="Calibri" w:cs="Tahoma"/>
          <w:b/>
          <w:bCs/>
          <w:sz w:val="20"/>
          <w:szCs w:val="20"/>
        </w:rPr>
      </w:pPr>
    </w:p>
    <w:p w14:paraId="65AAE926" w14:textId="77777777" w:rsidR="00592B4A" w:rsidRPr="006F059E" w:rsidRDefault="00592B4A" w:rsidP="00587B62">
      <w:pPr>
        <w:spacing w:line="360" w:lineRule="auto"/>
        <w:jc w:val="center"/>
        <w:rPr>
          <w:rFonts w:ascii="Calibri" w:hAnsi="Calibri" w:cs="Tahoma"/>
          <w:b/>
          <w:bCs/>
          <w:sz w:val="20"/>
          <w:szCs w:val="20"/>
        </w:rPr>
      </w:pPr>
    </w:p>
    <w:p w14:paraId="68BF4180"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lastRenderedPageBreak/>
        <w:t>CLÁUSULA PRIMEIRA</w:t>
      </w:r>
    </w:p>
    <w:p w14:paraId="0C40BE85"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DO OBJETO</w:t>
      </w:r>
    </w:p>
    <w:p w14:paraId="2AD9A0D3" w14:textId="77777777" w:rsidR="00592B4A" w:rsidRPr="006F059E" w:rsidRDefault="00592B4A" w:rsidP="00587B62">
      <w:pPr>
        <w:spacing w:line="360" w:lineRule="auto"/>
        <w:jc w:val="both"/>
        <w:rPr>
          <w:rFonts w:ascii="Calibri" w:hAnsi="Calibri" w:cs="Tahoma"/>
          <w:sz w:val="20"/>
          <w:szCs w:val="20"/>
        </w:rPr>
      </w:pPr>
    </w:p>
    <w:p w14:paraId="79FB9471"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1.1. Constitui objeto do presente a concentração de esforços entre os Partícipes para a implementação do projeto (a ser definido posteriormente).</w:t>
      </w:r>
    </w:p>
    <w:p w14:paraId="437AB26E"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SEGUNDA</w:t>
      </w:r>
    </w:p>
    <w:p w14:paraId="551BF7B5"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 xml:space="preserve">DO MONITORAMENTO E AVALIAÇÃO </w:t>
      </w:r>
    </w:p>
    <w:p w14:paraId="2CFABB1D" w14:textId="77777777" w:rsidR="00592B4A" w:rsidRPr="006F059E" w:rsidRDefault="00592B4A" w:rsidP="00587B62">
      <w:pPr>
        <w:spacing w:line="360" w:lineRule="auto"/>
        <w:jc w:val="both"/>
        <w:rPr>
          <w:rFonts w:ascii="Calibri" w:hAnsi="Calibri" w:cs="Tahoma"/>
          <w:sz w:val="20"/>
          <w:szCs w:val="20"/>
        </w:rPr>
      </w:pPr>
    </w:p>
    <w:p w14:paraId="29E911A4" w14:textId="77777777" w:rsidR="00592B4A" w:rsidRPr="006F059E" w:rsidRDefault="00592B4A" w:rsidP="00041038">
      <w:pPr>
        <w:spacing w:line="360" w:lineRule="auto"/>
        <w:jc w:val="both"/>
        <w:rPr>
          <w:rFonts w:ascii="Calibri" w:hAnsi="Calibri" w:cs="Tahoma"/>
          <w:sz w:val="20"/>
          <w:szCs w:val="20"/>
        </w:rPr>
      </w:pPr>
      <w:r w:rsidRPr="006F059E">
        <w:rPr>
          <w:rFonts w:ascii="Calibri" w:hAnsi="Calibri" w:cs="Tahoma"/>
          <w:sz w:val="20"/>
          <w:szCs w:val="20"/>
        </w:rPr>
        <w:t>2.1. A execução do projeto será acompanhada e fiscalizada, conforme Lei Federal nº 13.019/2014, Decreto Municipal nº 57.575/2016 e Portaria nº 140/SMDHC/2019, por meio do gestor, baseados em relatórios de monitoramento e avaliação, visitas técnicas, manifestação e pareceres da Comissão de Monitoramento e Avaliação e nos relatórios de cumprimento de metas e execução do objeto a ser elaborado pela Parceira.</w:t>
      </w:r>
    </w:p>
    <w:p w14:paraId="6D568CB4" w14:textId="77777777" w:rsidR="00592B4A" w:rsidRPr="006F059E" w:rsidRDefault="00592B4A" w:rsidP="00041038">
      <w:pPr>
        <w:spacing w:line="360" w:lineRule="auto"/>
        <w:jc w:val="both"/>
        <w:rPr>
          <w:rFonts w:ascii="Calibri" w:hAnsi="Calibri" w:cs="Tahoma"/>
          <w:sz w:val="20"/>
          <w:szCs w:val="20"/>
        </w:rPr>
      </w:pPr>
      <w:r w:rsidRPr="006F059E">
        <w:rPr>
          <w:rFonts w:ascii="Calibri" w:hAnsi="Calibri" w:cs="Tahoma"/>
          <w:sz w:val="20"/>
          <w:szCs w:val="20"/>
        </w:rPr>
        <w:t>2.2. O gestor terá livre acesso, a qualquer tempo, a todos os locais, documentos, atos e fatos relacionados direta ou indiretamente com a colaboração, devendo, entre outras atribuições da Lei Federal nº 13.019/2014, Decreto Municipal nº 57.575/2016 e Portaria nº 140/SMDHC/2019 elaborar parecer técnico sobre a prestação de contas, tudo devidamente documentado e embasado, entre outras atividades indicadas na clausula sexta.</w:t>
      </w:r>
    </w:p>
    <w:p w14:paraId="2C60C436"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2.3. A Comissão de Monitoramento e Avaliação será designada pelo Conselho de Orientação e Administração Técnica – COAT, órgão assessor do Grande Conselho Municipal do Idoso – GCMI nos termos do § 2º do art. 59, da Lei nº Federal nº 13.019/2014, do art. 48 e do § 2º do art. 49, do Decreto Municipal nº 57.575/2016, e de seus regimentos internos.</w:t>
      </w:r>
    </w:p>
    <w:p w14:paraId="175417F9" w14:textId="77777777" w:rsidR="00592B4A" w:rsidRPr="006F059E" w:rsidRDefault="00592B4A" w:rsidP="00587B62">
      <w:pPr>
        <w:spacing w:line="360" w:lineRule="auto"/>
        <w:jc w:val="both"/>
        <w:rPr>
          <w:rFonts w:ascii="Calibri" w:hAnsi="Calibri" w:cs="Tahoma"/>
          <w:sz w:val="20"/>
          <w:szCs w:val="20"/>
        </w:rPr>
      </w:pPr>
    </w:p>
    <w:p w14:paraId="10286275"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TERCEIRA</w:t>
      </w:r>
    </w:p>
    <w:p w14:paraId="7855E26A"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DOS DEVERES DOS PARTÍCIPES</w:t>
      </w:r>
    </w:p>
    <w:p w14:paraId="11DBFA64" w14:textId="77777777" w:rsidR="00592B4A" w:rsidRPr="006F059E" w:rsidRDefault="00592B4A" w:rsidP="00587B62">
      <w:pPr>
        <w:spacing w:line="360" w:lineRule="auto"/>
        <w:jc w:val="both"/>
        <w:rPr>
          <w:rFonts w:ascii="Calibri" w:hAnsi="Calibri" w:cs="Tahoma"/>
          <w:sz w:val="20"/>
          <w:szCs w:val="20"/>
        </w:rPr>
      </w:pPr>
    </w:p>
    <w:p w14:paraId="3F2187CC"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3.1. São deveres comuns a ambos os partícipes do presente Termo:</w:t>
      </w:r>
    </w:p>
    <w:p w14:paraId="0463832A"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3.1.1. Pautar-se nas diretrizes e nos objetivos da Lei Federal nº 13.019/2014, Decreto Municipal nº 57.575/16 e Portaria nº 140 /SMDHC/2019;</w:t>
      </w:r>
    </w:p>
    <w:p w14:paraId="78ABA4DE"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3.1.2. Pautar-se sempre e exclusivamente pelo Interesse Público, que constitui o móvel para a presente PARCERIA;</w:t>
      </w:r>
    </w:p>
    <w:p w14:paraId="6BE0C4D8"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3.1.3. Agir sempre em consonância com os princípios da Administração Pública, mais especificamente os da isonomia, legalidade, moralidade e impessoalidade, de forma que o objeto do presente não seja utilizado para finalidades outras que as aqui previstas, nem os nomes dos envolvidos manipulados de forma a garantir interesses diversos;</w:t>
      </w:r>
    </w:p>
    <w:p w14:paraId="28EC7766"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3.1.4. Divulgar suas participações na presente Colaboração, da forma mais adequada ao interesse da coletividade.</w:t>
      </w:r>
    </w:p>
    <w:p w14:paraId="12AD514F" w14:textId="77777777" w:rsidR="00592B4A" w:rsidRPr="006F059E" w:rsidRDefault="00592B4A" w:rsidP="00587B62">
      <w:pPr>
        <w:spacing w:line="360" w:lineRule="auto"/>
        <w:jc w:val="both"/>
        <w:rPr>
          <w:rFonts w:ascii="Calibri" w:hAnsi="Calibri" w:cs="Tahoma"/>
          <w:b/>
          <w:bCs/>
          <w:sz w:val="20"/>
          <w:szCs w:val="20"/>
        </w:rPr>
      </w:pPr>
      <w:r w:rsidRPr="006F059E">
        <w:rPr>
          <w:rFonts w:ascii="Calibri" w:hAnsi="Calibri" w:cs="Tahoma"/>
          <w:sz w:val="20"/>
          <w:szCs w:val="20"/>
        </w:rPr>
        <w:t xml:space="preserve">3.2. Compete à </w:t>
      </w:r>
      <w:r w:rsidRPr="006F059E">
        <w:rPr>
          <w:rFonts w:ascii="Calibri" w:hAnsi="Calibri" w:cs="Tahoma"/>
          <w:b/>
          <w:bCs/>
          <w:sz w:val="20"/>
          <w:szCs w:val="20"/>
        </w:rPr>
        <w:t>SECRETARIA MUNICIPAL DE DIREITOS HUMANOS E CIDADANIA:</w:t>
      </w:r>
    </w:p>
    <w:p w14:paraId="1E150198"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lastRenderedPageBreak/>
        <w:t>3.2.1. Repassar os recursos financeiros em conformidade com a cláusula Quinta infra, para fins de fomento e apoio à execução das atividades do Projeto, no valor total de R$....</w:t>
      </w:r>
    </w:p>
    <w:p w14:paraId="26EAD90C"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 xml:space="preserve">3.2.2. Fiscalizar a execução do presente, avaliando o cumprimento do Plano de Trabalho estipulado, do cronograma de execução previsto e das ações finais estipuladas. </w:t>
      </w:r>
    </w:p>
    <w:p w14:paraId="1A955703"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3.2.3. Examinar e manifestar-se sobre as prestações de contas em conformidade com a cláusula Quinta Infra.</w:t>
      </w:r>
    </w:p>
    <w:p w14:paraId="6E37C3A9"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3.2.4. Poderá ser aprovada pelo titular da SMDHC, excepcionalmente, com a aprovação do COAT e mediante aditamento ao instrumento de parceria, alteração da programação da execução da parceria, mediante solicitação formal da ORGANIZAÇÃO executante por motivo alheio à sua vontade devidamente fundamentada e formulada no mínimo noventa dias antes do término de sua vigência, desde que preservadas a conveniência e oportunidade administrativas e que não haja alteração de seu objeto;</w:t>
      </w:r>
    </w:p>
    <w:p w14:paraId="6C5A25B9"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 xml:space="preserve">3.2.5. Monitorar, avaliar e fiscalizar a execução do fomento, na forma deste Termo, da Lei Federal nº 13.019/2014, Decreto Municipal nº 57.575/2016 e Portaria nº 140 /SMDHC/2019, sem prejuízo dos instrumentos da Comissão de Avaliação e Monitoramento; </w:t>
      </w:r>
    </w:p>
    <w:p w14:paraId="596629CF"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3.2.6. A fiscalização referida no item 3.2.5 não impede o uso por parte da PARCEIRA de sistemas próprios de auditoria, sendo-lhe facultada a realização de fiscalização interna, paralelamente a realizada pelo Poder Público;</w:t>
      </w:r>
    </w:p>
    <w:p w14:paraId="3F5ED0ED"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3.2.7. A fiscalização interna a que se refere o subitem anterior em hipótese alguma vinculará a Administração Pública, que permanecerá absolutamente livre nas suas análises e considerações;</w:t>
      </w:r>
    </w:p>
    <w:p w14:paraId="3381EF10"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3.2.8. Atestar, por meio do gestor, a execução das metas e resultados, bem como a física e financeira para fins de repasse;</w:t>
      </w:r>
    </w:p>
    <w:p w14:paraId="1ABCFFEC"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3.2.9. Publicar os extratos do fomento e de seus aditamentos nos termos da cláusula décima primeira;</w:t>
      </w:r>
    </w:p>
    <w:p w14:paraId="5FB2C2AB"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3.2.10. Conservar a autoridade normativa e assumir ou transferir a responsabilidade pela execução do objeto deste Termo de Fomento, no caso de paralisação ou de fato relevante que venha a ocorrer, de modo a evitar a descontinuidade do serviço.</w:t>
      </w:r>
    </w:p>
    <w:p w14:paraId="67E31454" w14:textId="77777777" w:rsidR="00592B4A" w:rsidRPr="006F059E" w:rsidRDefault="00592B4A" w:rsidP="00587B62">
      <w:pPr>
        <w:pStyle w:val="Header"/>
        <w:spacing w:line="360" w:lineRule="auto"/>
        <w:ind w:left="360"/>
        <w:jc w:val="both"/>
        <w:rPr>
          <w:rFonts w:ascii="Calibri" w:hAnsi="Calibri" w:cs="Tahoma"/>
          <w:sz w:val="20"/>
          <w:szCs w:val="20"/>
        </w:rPr>
      </w:pPr>
      <w:r w:rsidRPr="006F059E">
        <w:rPr>
          <w:rFonts w:ascii="Calibri" w:hAnsi="Calibri" w:cs="Tahoma"/>
          <w:sz w:val="20"/>
          <w:szCs w:val="20"/>
        </w:rPr>
        <w:t>3.2.11. Manter, em sítio oficial na internet, a relação das parcerias celebradas e dos respectivos planos de trabalho, até 180 dias após o respectivo encerramento, contendo as informações dispostas no artigo 6º do Decreto Municipal nº 57.575/2016.</w:t>
      </w:r>
    </w:p>
    <w:p w14:paraId="0D8FBE2C"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 xml:space="preserve">3.3. Compete à PARCEIRA – </w:t>
      </w:r>
    </w:p>
    <w:p w14:paraId="5E7F67CA"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3.3.1. Informar e orientar os beneficiários desta parceria sobre sua existência, bem como da forma de participação no programa;</w:t>
      </w:r>
    </w:p>
    <w:p w14:paraId="58BD8700" w14:textId="77777777" w:rsidR="00592B4A" w:rsidRPr="006F059E" w:rsidRDefault="00592B4A" w:rsidP="00587B62">
      <w:pPr>
        <w:spacing w:line="360" w:lineRule="auto"/>
        <w:ind w:left="900"/>
        <w:jc w:val="both"/>
        <w:rPr>
          <w:rFonts w:ascii="Calibri" w:hAnsi="Calibri" w:cs="Tahoma"/>
          <w:sz w:val="20"/>
          <w:szCs w:val="20"/>
        </w:rPr>
      </w:pPr>
      <w:r w:rsidRPr="006F059E">
        <w:rPr>
          <w:rFonts w:ascii="Calibri" w:hAnsi="Calibri" w:cs="Tahoma"/>
          <w:sz w:val="20"/>
          <w:szCs w:val="20"/>
        </w:rPr>
        <w:t xml:space="preserve">3.3.1.1. A participação será totalmente gratuita, vedada a cobrança, a qualquer título, de qualquer montante dos beneficiários, seja a que título for. </w:t>
      </w:r>
    </w:p>
    <w:p w14:paraId="79F0E3F0"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3.3.2. Executar o objeto pactuado na Cláusula Primeira deste Termo de Fomento, em observância ao Plano de Trabalho, que integra anexo o presente (Anexo Único);</w:t>
      </w:r>
    </w:p>
    <w:p w14:paraId="29655F55"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3.3.3. Iniciar as atividades necessárias à implementação do presente imediatamente após o início da vigência desta parceria;</w:t>
      </w:r>
    </w:p>
    <w:p w14:paraId="3106FE25"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lastRenderedPageBreak/>
        <w:t>3.3.4. Aplicar obrigatoriamente no mercado financeiro os recursos financeiros transferidos, nos termos da Portaria SF 210/2017 e modificações posteriores.</w:t>
      </w:r>
    </w:p>
    <w:p w14:paraId="7450A91B"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3.3.5. Prestar Contas Parcial e Final, nos moldes da cláusula Quinta infra, com demonstrativos, em especial, dos resultados alcançados e das metas atingidas;</w:t>
      </w:r>
    </w:p>
    <w:p w14:paraId="55745E94"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3.3.6. Gerir os valores repassados de forma compatível com o Plano de Trabalho e o Interesse Público, respeitando sempre os princípios da Administração Pública;</w:t>
      </w:r>
    </w:p>
    <w:p w14:paraId="6C5D31A6"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3.3.7. Manter as condições de regularidade fiscal no decorrer de toda a vigência da colaboração;</w:t>
      </w:r>
    </w:p>
    <w:p w14:paraId="4E469DFF"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 xml:space="preserve">3.3.8. Manter arquivada toda a documentação comprobatória da execução física do objeto do Fomento e da aplicação dos valores transferidos em decorrência desta parceria, pelo prazo de 10 (dez) anos, </w:t>
      </w:r>
      <w:r w:rsidRPr="006F059E">
        <w:rPr>
          <w:rFonts w:ascii="Calibri" w:hAnsi="Calibri" w:cs="Tahoma"/>
          <w:color w:val="000000"/>
          <w:sz w:val="20"/>
          <w:szCs w:val="20"/>
        </w:rPr>
        <w:t>contado do dia útil subsequente ao da prestação de contas final</w:t>
      </w:r>
      <w:r w:rsidRPr="006F059E">
        <w:rPr>
          <w:rFonts w:ascii="Calibri" w:hAnsi="Calibri" w:cs="Tahoma"/>
          <w:sz w:val="20"/>
          <w:szCs w:val="20"/>
        </w:rPr>
        <w:t>. Durante esse prazo, a documentação ficará à disposição dos órgãos de controle interno e externo;</w:t>
      </w:r>
    </w:p>
    <w:p w14:paraId="062820AC"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3.3.9. Indicar conta bancária específica para esta parceria;</w:t>
      </w:r>
    </w:p>
    <w:p w14:paraId="4C7A2294"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3.3.10. Restituir ao Fundo a integralidade ou a proporcionalidade do valor transferido atualizado monetariamente, no prazo de 30 (trinta) dias, desde a data do recebimento, acrescido de juros legais, na forma da legislação aplicável aos débitos para com a Fazenda Municipal, observados os prazos e procedimentos constantes da Cláusula Quinta, nos seguintes casos:</w:t>
      </w:r>
    </w:p>
    <w:p w14:paraId="048D552C" w14:textId="77777777" w:rsidR="00592B4A" w:rsidRPr="006F059E" w:rsidRDefault="00592B4A" w:rsidP="00587B62">
      <w:pPr>
        <w:spacing w:line="360" w:lineRule="auto"/>
        <w:ind w:left="900"/>
        <w:jc w:val="both"/>
        <w:rPr>
          <w:rFonts w:ascii="Calibri" w:hAnsi="Calibri" w:cs="Tahoma"/>
          <w:sz w:val="20"/>
          <w:szCs w:val="20"/>
        </w:rPr>
      </w:pPr>
      <w:r w:rsidRPr="006F059E">
        <w:rPr>
          <w:rFonts w:ascii="Calibri" w:hAnsi="Calibri" w:cs="Tahoma"/>
          <w:sz w:val="20"/>
          <w:szCs w:val="20"/>
        </w:rPr>
        <w:t>3.3.10.1. Por inexecução total do objeto da avença;</w:t>
      </w:r>
    </w:p>
    <w:p w14:paraId="3D091E73" w14:textId="77777777" w:rsidR="00592B4A" w:rsidRPr="006F059E" w:rsidRDefault="00592B4A" w:rsidP="00587B62">
      <w:pPr>
        <w:spacing w:line="360" w:lineRule="auto"/>
        <w:ind w:left="900"/>
        <w:jc w:val="both"/>
        <w:rPr>
          <w:rFonts w:ascii="Calibri" w:hAnsi="Calibri" w:cs="Tahoma"/>
          <w:sz w:val="20"/>
          <w:szCs w:val="20"/>
        </w:rPr>
      </w:pPr>
      <w:r w:rsidRPr="006F059E">
        <w:rPr>
          <w:rFonts w:ascii="Calibri" w:hAnsi="Calibri" w:cs="Tahoma"/>
          <w:sz w:val="20"/>
          <w:szCs w:val="20"/>
        </w:rPr>
        <w:t>3.3.10.2. Quando não houver aplicação integral dos recursos na consecução do objeto da parceria.</w:t>
      </w:r>
    </w:p>
    <w:p w14:paraId="21E1F4BA" w14:textId="77777777" w:rsidR="00592B4A" w:rsidRPr="006F059E" w:rsidRDefault="00592B4A" w:rsidP="00587B62">
      <w:pPr>
        <w:spacing w:line="360" w:lineRule="auto"/>
        <w:ind w:left="900"/>
        <w:jc w:val="both"/>
        <w:rPr>
          <w:rFonts w:ascii="Calibri" w:hAnsi="Calibri" w:cs="Tahoma"/>
          <w:sz w:val="20"/>
          <w:szCs w:val="20"/>
        </w:rPr>
      </w:pPr>
      <w:r w:rsidRPr="006F059E">
        <w:rPr>
          <w:rFonts w:ascii="Calibri" w:hAnsi="Calibri" w:cs="Tahoma"/>
          <w:sz w:val="20"/>
          <w:szCs w:val="20"/>
        </w:rPr>
        <w:t xml:space="preserve">3.3.10.3. Quando parte dos recursos forem utilizados em finalidade diversa da estabelecida nesta parceria; </w:t>
      </w:r>
    </w:p>
    <w:p w14:paraId="747639F7" w14:textId="77777777" w:rsidR="00592B4A" w:rsidRPr="006F059E" w:rsidRDefault="00592B4A" w:rsidP="00587B62">
      <w:pPr>
        <w:spacing w:line="360" w:lineRule="auto"/>
        <w:ind w:left="900"/>
        <w:jc w:val="both"/>
        <w:rPr>
          <w:rFonts w:ascii="Calibri" w:hAnsi="Calibri" w:cs="Tahoma"/>
          <w:sz w:val="20"/>
          <w:szCs w:val="20"/>
        </w:rPr>
      </w:pPr>
      <w:r w:rsidRPr="006F059E">
        <w:rPr>
          <w:rFonts w:ascii="Calibri" w:hAnsi="Calibri" w:cs="Tahoma"/>
          <w:sz w:val="20"/>
          <w:szCs w:val="20"/>
        </w:rPr>
        <w:t>3.3.10.4. Quando não for apresentada, no prazo exigido, a prestação de contas parciais e/ou final, ou não aprovada as contas prestadas.</w:t>
      </w:r>
    </w:p>
    <w:p w14:paraId="769AB3FC"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3.3.11. Fornecer todas as informações e esclarecimentos que lhe forem solicitados e permitir o acompanhamento das ações pela Secretaria Municipal de Direitos Humanos e Cidadania, pelo COAT e pelo Grande Conselho Municipal do Idoso, assegurando as condições necessárias à fiscalização, avaliação e monitoramento da execução e dos resultados deste fomento;</w:t>
      </w:r>
    </w:p>
    <w:p w14:paraId="27F7C31C"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3.3.12. Prestar os esclarecimentos solicitados pelo Tribunal de Contas do Município, no atinente à execução física, realização e pagamento das despesas do objeto da presente parceria;</w:t>
      </w:r>
    </w:p>
    <w:p w14:paraId="6704C6B0"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 xml:space="preserve">3.3.13. Responsabilizar-se por todos os tributos, encargos de natureza trabalhista e previdenciária dos agentes eventualmente envolvidos na execução do presente, independentemente de se tratar de emprego direto ou indireto; </w:t>
      </w:r>
    </w:p>
    <w:p w14:paraId="3D472CA6" w14:textId="77777777" w:rsidR="00592B4A" w:rsidRPr="006F059E" w:rsidRDefault="00592B4A" w:rsidP="00587B62">
      <w:pPr>
        <w:spacing w:line="360" w:lineRule="auto"/>
        <w:ind w:left="900"/>
        <w:jc w:val="both"/>
        <w:rPr>
          <w:rFonts w:ascii="Calibri" w:hAnsi="Calibri" w:cs="Tahoma"/>
          <w:sz w:val="20"/>
          <w:szCs w:val="20"/>
        </w:rPr>
      </w:pPr>
      <w:r w:rsidRPr="006F059E">
        <w:rPr>
          <w:rFonts w:ascii="Calibri" w:hAnsi="Calibri" w:cs="Tahoma"/>
          <w:sz w:val="20"/>
          <w:szCs w:val="20"/>
        </w:rPr>
        <w:t xml:space="preserve">3.3.13.1. Caso a SMDHC, por qualquer circunstância, venha a ser acionada por responsabilidades da ORGANIZAÇÃO, fica, desde logo, autorizada a proceder à denunciação à lide a PARCEIRA, que se obriga a assumir o </w:t>
      </w:r>
      <w:proofErr w:type="spellStart"/>
      <w:r w:rsidRPr="006F059E">
        <w:rPr>
          <w:rFonts w:ascii="Calibri" w:hAnsi="Calibri" w:cs="Tahoma"/>
          <w:sz w:val="20"/>
          <w:szCs w:val="20"/>
        </w:rPr>
        <w:t>pólo</w:t>
      </w:r>
      <w:proofErr w:type="spellEnd"/>
      <w:r w:rsidRPr="006F059E">
        <w:rPr>
          <w:rFonts w:ascii="Calibri" w:hAnsi="Calibri" w:cs="Tahoma"/>
          <w:sz w:val="20"/>
          <w:szCs w:val="20"/>
        </w:rPr>
        <w:t xml:space="preserve"> passivo da relação processual;</w:t>
      </w:r>
    </w:p>
    <w:p w14:paraId="6E88A68E" w14:textId="77777777" w:rsidR="00592B4A" w:rsidRPr="006F059E" w:rsidRDefault="00592B4A" w:rsidP="00587B62">
      <w:pPr>
        <w:spacing w:line="360" w:lineRule="auto"/>
        <w:ind w:left="900"/>
        <w:jc w:val="both"/>
        <w:rPr>
          <w:rFonts w:ascii="Calibri" w:hAnsi="Calibri" w:cs="Tahoma"/>
          <w:sz w:val="20"/>
          <w:szCs w:val="20"/>
        </w:rPr>
      </w:pPr>
      <w:r w:rsidRPr="006F059E">
        <w:rPr>
          <w:rFonts w:ascii="Calibri" w:hAnsi="Calibri" w:cs="Tahoma"/>
          <w:sz w:val="20"/>
          <w:szCs w:val="20"/>
        </w:rPr>
        <w:t>3.3.13.2. Na hipótese de o Poder Judiciário negar o pedido de denunciação a lide, a PARCEIRA se obriga a intervir como assistente da PMSP, ficando expressamente consignado que toda e qualquer condenação imposta por responsabilidades da fomentada ensejarão o direito de ingressar, imediatamente, com a medida cabível para a salvaguarda dos direitos da PMSP.</w:t>
      </w:r>
    </w:p>
    <w:p w14:paraId="0B6A9604"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lastRenderedPageBreak/>
        <w:t>3.3.14. Manter o quadro técnico sob sua inteira responsabilidade nos termos da Cláusula Quarta.</w:t>
      </w:r>
    </w:p>
    <w:p w14:paraId="1309D7D2"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3.3.15. Observar, em todas as atividades decorrentes do presente, no que couber, os ditames da Lei Federal nº. 13.019/2014, Decreto nº 57.575/2016 e demais dispositivos legais que regem a matéria.</w:t>
      </w:r>
    </w:p>
    <w:p w14:paraId="7BA947E3"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3.3.16. Divulgar o projeto de forma a possibilitar o maior acesso possível aos interessados, aos quais serão dispensados tratamentos em plena sintonia com o princípio da igualdade.</w:t>
      </w:r>
    </w:p>
    <w:p w14:paraId="2837BCF0" w14:textId="77777777" w:rsidR="00592B4A" w:rsidRPr="006F059E" w:rsidRDefault="00592B4A" w:rsidP="00587B62">
      <w:pPr>
        <w:autoSpaceDE w:val="0"/>
        <w:autoSpaceDN w:val="0"/>
        <w:adjustRightInd w:val="0"/>
        <w:spacing w:line="360" w:lineRule="auto"/>
        <w:ind w:left="360"/>
        <w:jc w:val="both"/>
        <w:rPr>
          <w:rFonts w:ascii="Calibri" w:hAnsi="Calibri" w:cs="Tahoma"/>
          <w:sz w:val="20"/>
          <w:szCs w:val="20"/>
        </w:rPr>
      </w:pPr>
      <w:r w:rsidRPr="006F059E">
        <w:rPr>
          <w:rFonts w:ascii="Calibri" w:hAnsi="Calibri" w:cs="Tahoma"/>
          <w:sz w:val="20"/>
          <w:szCs w:val="20"/>
        </w:rPr>
        <w:t>3.3.17. Os equipamentos e bens móveis permanentes adquiridos pela Convenente reverterão ao término do convênio para o Poder Público, nos termos da Portaria nº 29/06-SF, ressalvado aqueles que, por força do Plano de Trabalho aprovado devam permanecer com a Convenente, para a utilização em prol da pessoa idosa beneficiária do objeto do Convênio, mediante doação, ouvido o COAT e o GCMI, e observada à legislação aplicável;</w:t>
      </w:r>
    </w:p>
    <w:p w14:paraId="7D580532"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3.3.18. Agir sempre de forma que o objeto do presente não seja utilizado para finalidades que não as definidas neste Fomento, nem os nomes dos envolvidos manipulados de forma a garantir interesses diversos.</w:t>
      </w:r>
    </w:p>
    <w:p w14:paraId="34CC5057" w14:textId="77777777" w:rsidR="00592B4A" w:rsidRPr="006F059E" w:rsidRDefault="00592B4A" w:rsidP="00587B62">
      <w:pPr>
        <w:pStyle w:val="Header"/>
        <w:spacing w:line="360" w:lineRule="auto"/>
        <w:ind w:left="360"/>
        <w:jc w:val="both"/>
        <w:rPr>
          <w:rFonts w:ascii="Calibri" w:hAnsi="Calibri" w:cs="Tahoma"/>
          <w:sz w:val="20"/>
          <w:szCs w:val="20"/>
        </w:rPr>
      </w:pPr>
      <w:r w:rsidRPr="006F059E">
        <w:rPr>
          <w:rFonts w:ascii="Calibri" w:hAnsi="Calibri" w:cs="Tahoma"/>
          <w:sz w:val="20"/>
          <w:szCs w:val="20"/>
        </w:rPr>
        <w:t>3.3.19. Divulgar, em seu sítio na internet, caso mantenha, e em locais visíveis de suas sedes sociais e dos estabelecimentos em que exerça suas ações, as parcerias celebradas com o poder público, contendo as informações dispostas no artigo 6º do Decreto Municipal nº 57.575/2016.</w:t>
      </w:r>
    </w:p>
    <w:p w14:paraId="1D32F924" w14:textId="77777777" w:rsidR="00592B4A" w:rsidRPr="006F059E" w:rsidRDefault="00592B4A" w:rsidP="00587B62">
      <w:pPr>
        <w:pStyle w:val="Header"/>
        <w:spacing w:line="360" w:lineRule="auto"/>
        <w:ind w:left="360"/>
        <w:jc w:val="both"/>
        <w:rPr>
          <w:rFonts w:ascii="Calibri" w:hAnsi="Calibri" w:cs="Tahoma"/>
          <w:b/>
          <w:bCs/>
          <w:sz w:val="20"/>
          <w:szCs w:val="20"/>
        </w:rPr>
      </w:pPr>
    </w:p>
    <w:p w14:paraId="478CA442"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QUARTA</w:t>
      </w:r>
    </w:p>
    <w:p w14:paraId="79864B12"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DO QUADRO TÉCNICO</w:t>
      </w:r>
    </w:p>
    <w:p w14:paraId="2FFADC3D" w14:textId="77777777" w:rsidR="00592B4A" w:rsidRPr="006F059E" w:rsidRDefault="00592B4A" w:rsidP="00587B62">
      <w:pPr>
        <w:spacing w:line="360" w:lineRule="auto"/>
        <w:jc w:val="both"/>
        <w:rPr>
          <w:rFonts w:ascii="Calibri" w:hAnsi="Calibri" w:cs="Tahoma"/>
          <w:sz w:val="20"/>
          <w:szCs w:val="20"/>
        </w:rPr>
      </w:pPr>
    </w:p>
    <w:p w14:paraId="45DFDCD0"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4.1. A PARCEIRA fica obrigada a manter em seu quadro, profissionais aptos a exercerem as funções designadas no projeto aprovado pelo COAT, ficando sob sua inteira responsabilidade a qualidade de Empregador ou Tomador dos Serviços no caso de trabalhadores autônomos, e os encargos trabalhistas e previdenciários.</w:t>
      </w:r>
    </w:p>
    <w:p w14:paraId="3826EA6F"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4.2.</w:t>
      </w:r>
      <w:r w:rsidRPr="006F059E">
        <w:rPr>
          <w:rFonts w:ascii="Calibri" w:hAnsi="Calibri" w:cs="Tahoma"/>
          <w:sz w:val="20"/>
          <w:szCs w:val="20"/>
        </w:rPr>
        <w:tab/>
        <w:t>Em qualquer situação, os profissionais envolvidos na prestação dos compromissos decorrentes deste Termo permanecerão subordinados à PARCEIRA, não se estabelecendo qualquer vínculo com a SMDHC.</w:t>
      </w:r>
    </w:p>
    <w:p w14:paraId="47FC7A1E" w14:textId="77777777" w:rsidR="00592B4A" w:rsidRPr="006F059E" w:rsidRDefault="00592B4A" w:rsidP="00466935">
      <w:pPr>
        <w:spacing w:line="360" w:lineRule="auto"/>
        <w:rPr>
          <w:rFonts w:ascii="Calibri" w:hAnsi="Calibri" w:cs="Tahoma"/>
          <w:b/>
          <w:bCs/>
          <w:sz w:val="20"/>
          <w:szCs w:val="20"/>
        </w:rPr>
      </w:pPr>
    </w:p>
    <w:p w14:paraId="3BE5A9EA"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QUINTA</w:t>
      </w:r>
    </w:p>
    <w:p w14:paraId="74B447C0"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DO VALOR, DO REPASSE E DA PRESTAÇÃO DE CONTAS</w:t>
      </w:r>
    </w:p>
    <w:p w14:paraId="43319779" w14:textId="77777777" w:rsidR="00592B4A" w:rsidRPr="006F059E" w:rsidRDefault="00592B4A" w:rsidP="00587B62">
      <w:pPr>
        <w:spacing w:line="360" w:lineRule="auto"/>
        <w:jc w:val="both"/>
        <w:rPr>
          <w:rFonts w:ascii="Calibri" w:hAnsi="Calibri" w:cs="Tahoma"/>
          <w:sz w:val="20"/>
          <w:szCs w:val="20"/>
        </w:rPr>
      </w:pPr>
    </w:p>
    <w:p w14:paraId="608CC736"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5.1. DO VALOR: A presente parceria conta com a verba de R$ _ sendo que sua aplicabilidade deverá observar a planilha de despesas apresentada pela entidade e aprovada pelo COAT, cujos valores foram condensados em forma de repasse pelo FMID no Item 5.1.4 .</w:t>
      </w:r>
    </w:p>
    <w:p w14:paraId="13C33CAF"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5.1.1. DOS REPASSES: O repasse onerará as dotações orçamentárias 08.10.08.241.3007.2813.</w:t>
      </w:r>
      <w:r w:rsidRPr="006F059E">
        <w:rPr>
          <w:rFonts w:ascii="Calibri" w:hAnsi="Calibri" w:cs="Tahoma"/>
          <w:color w:val="000000"/>
          <w:sz w:val="20"/>
          <w:szCs w:val="20"/>
        </w:rPr>
        <w:t>3.3.90.39.00-05;</w:t>
      </w:r>
      <w:r w:rsidRPr="006F059E">
        <w:rPr>
          <w:rFonts w:ascii="Calibri" w:hAnsi="Calibri" w:cs="Tahoma"/>
          <w:sz w:val="20"/>
          <w:szCs w:val="20"/>
        </w:rPr>
        <w:t xml:space="preserve"> 08.10.08.241.3007.2813.</w:t>
      </w:r>
      <w:r w:rsidRPr="006F059E">
        <w:rPr>
          <w:rFonts w:ascii="Calibri" w:hAnsi="Calibri" w:cs="Tahoma"/>
          <w:color w:val="000000"/>
          <w:sz w:val="20"/>
          <w:szCs w:val="20"/>
        </w:rPr>
        <w:t>3.3.90.30.00-</w:t>
      </w:r>
      <w:r w:rsidRPr="006F059E">
        <w:rPr>
          <w:rFonts w:ascii="Calibri" w:hAnsi="Calibri" w:cs="Tahoma"/>
          <w:sz w:val="20"/>
          <w:szCs w:val="20"/>
        </w:rPr>
        <w:t xml:space="preserve">05; </w:t>
      </w:r>
    </w:p>
    <w:p w14:paraId="43FBC5CA"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08.10.08.241.3007.2813.</w:t>
      </w:r>
      <w:r w:rsidRPr="006F059E">
        <w:rPr>
          <w:rFonts w:ascii="Calibri" w:hAnsi="Calibri" w:cs="Tahoma"/>
          <w:color w:val="000000"/>
          <w:sz w:val="20"/>
          <w:szCs w:val="20"/>
        </w:rPr>
        <w:t>3.3.50.39.00-08.</w:t>
      </w:r>
    </w:p>
    <w:p w14:paraId="2CDFA369"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lastRenderedPageBreak/>
        <w:t xml:space="preserve">5.1.2. O repasse será efetivado conforme o previsto no Plano de Trabalho e neste termo, de acordo com as disposições do Item 5.2, bem como a apresentação dos relatórios periódicos à SMDHC e à Comissão de Monitoramento e Avaliação. </w:t>
      </w:r>
    </w:p>
    <w:p w14:paraId="1A8CC27F"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 xml:space="preserve">5.1.3. O valor repassado deverá ser depositado em moeda corrente, por meio de crédito bancário operado por meio de conta específica, do Banco____, conta corrente_____, para atender a presente parceria, vedada à PARCEIRA a utilização desta conta para quaisquer outros movimentos bancários estranhos ao fomento, sujeitando as regras posteriores da Secretaria da Fazenda desta Prefeitura; </w:t>
      </w:r>
    </w:p>
    <w:p w14:paraId="250E4354" w14:textId="77777777" w:rsidR="00592B4A" w:rsidRPr="006F059E" w:rsidRDefault="00592B4A" w:rsidP="00587B62">
      <w:pPr>
        <w:spacing w:line="360" w:lineRule="auto"/>
        <w:ind w:left="360"/>
        <w:jc w:val="both"/>
        <w:rPr>
          <w:rFonts w:ascii="Calibri" w:hAnsi="Calibri" w:cs="Tahoma"/>
          <w:sz w:val="20"/>
          <w:szCs w:val="20"/>
        </w:rPr>
      </w:pPr>
      <w:r w:rsidRPr="006F059E">
        <w:rPr>
          <w:rFonts w:ascii="Calibri" w:hAnsi="Calibri" w:cs="Tahoma"/>
          <w:sz w:val="20"/>
          <w:szCs w:val="20"/>
        </w:rPr>
        <w:t>5.1.4. O repasse será liberado de acordo com o cronograma a seguir exposto:</w:t>
      </w:r>
    </w:p>
    <w:p w14:paraId="2F39A20B" w14:textId="77777777" w:rsidR="00592B4A" w:rsidRPr="006F059E" w:rsidRDefault="00592B4A" w:rsidP="00587B62">
      <w:pPr>
        <w:pStyle w:val="BodyTextIndent"/>
        <w:tabs>
          <w:tab w:val="left" w:pos="9000"/>
        </w:tabs>
        <w:ind w:left="360" w:right="72"/>
        <w:rPr>
          <w:rFonts w:ascii="Calibri" w:hAnsi="Calibri" w:cs="Tahoma"/>
          <w:sz w:val="20"/>
          <w:szCs w:val="20"/>
        </w:rPr>
      </w:pPr>
      <w:r w:rsidRPr="006F059E">
        <w:rPr>
          <w:rFonts w:ascii="Calibri" w:hAnsi="Calibri" w:cs="Tahoma"/>
          <w:sz w:val="20"/>
          <w:szCs w:val="20"/>
        </w:rPr>
        <w:t>5.1.5. É vedada a utilização dos recursos repassados pela SMDHC</w:t>
      </w:r>
      <w:r w:rsidRPr="006F059E">
        <w:rPr>
          <w:rFonts w:ascii="Calibri" w:hAnsi="Calibri" w:cs="Tahoma"/>
          <w:b/>
          <w:bCs/>
          <w:color w:val="FF0000"/>
          <w:sz w:val="20"/>
          <w:szCs w:val="20"/>
        </w:rPr>
        <w:t xml:space="preserve"> </w:t>
      </w:r>
      <w:r w:rsidRPr="006F059E">
        <w:rPr>
          <w:rFonts w:ascii="Calibri" w:hAnsi="Calibri" w:cs="Tahoma"/>
          <w:sz w:val="20"/>
          <w:szCs w:val="20"/>
        </w:rPr>
        <w:t xml:space="preserve">em finalidade diversa da estabelecida no(a) projeto/atividade a que se refere este instrumento, bem como no pagamento de despesas efetuadas anterior ou posteriormente ao período acordado para a execução do objeto desta parceria. </w:t>
      </w:r>
    </w:p>
    <w:p w14:paraId="510A4022" w14:textId="77777777" w:rsidR="00592B4A" w:rsidRPr="006F059E" w:rsidRDefault="00592B4A" w:rsidP="00587B62">
      <w:pPr>
        <w:tabs>
          <w:tab w:val="left" w:pos="720"/>
          <w:tab w:val="left" w:pos="9000"/>
        </w:tabs>
        <w:spacing w:line="360" w:lineRule="auto"/>
        <w:ind w:left="360" w:right="72"/>
        <w:jc w:val="both"/>
        <w:rPr>
          <w:rFonts w:ascii="Calibri" w:hAnsi="Calibri" w:cs="Tahoma"/>
          <w:sz w:val="20"/>
          <w:szCs w:val="20"/>
        </w:rPr>
      </w:pPr>
      <w:r w:rsidRPr="006F059E">
        <w:rPr>
          <w:rFonts w:ascii="Calibri" w:hAnsi="Calibri" w:cs="Tahoma"/>
          <w:sz w:val="20"/>
          <w:szCs w:val="20"/>
        </w:rPr>
        <w:t>5.1.6.</w:t>
      </w:r>
      <w:r w:rsidRPr="006F059E">
        <w:rPr>
          <w:rFonts w:ascii="Calibri" w:hAnsi="Calibri" w:cs="Tahoma"/>
          <w:b/>
          <w:bCs/>
          <w:sz w:val="20"/>
          <w:szCs w:val="20"/>
        </w:rPr>
        <w:t xml:space="preserve"> </w:t>
      </w:r>
      <w:r w:rsidRPr="006F059E">
        <w:rPr>
          <w:rFonts w:ascii="Calibri" w:hAnsi="Calibri" w:cs="Tahoma"/>
          <w:sz w:val="20"/>
          <w:szCs w:val="20"/>
        </w:rPr>
        <w:t>Toda movimentação de recursos no âmbito da parceria será realizada mediante transferência eletrônica sujeita à identificação do beneficiário final e à obrigatoriedade de depósito em sua conta bancária.</w:t>
      </w:r>
    </w:p>
    <w:p w14:paraId="114B44C7" w14:textId="77777777" w:rsidR="00592B4A" w:rsidRPr="006F059E" w:rsidRDefault="00592B4A" w:rsidP="00587B62">
      <w:pPr>
        <w:tabs>
          <w:tab w:val="left" w:pos="0"/>
          <w:tab w:val="left" w:pos="9000"/>
        </w:tabs>
        <w:spacing w:line="360" w:lineRule="auto"/>
        <w:ind w:left="360" w:right="72"/>
        <w:jc w:val="both"/>
        <w:rPr>
          <w:rFonts w:ascii="Calibri" w:hAnsi="Calibri" w:cs="Tahoma"/>
          <w:sz w:val="20"/>
          <w:szCs w:val="20"/>
        </w:rPr>
      </w:pPr>
      <w:r w:rsidRPr="006F059E">
        <w:rPr>
          <w:rFonts w:ascii="Calibri" w:hAnsi="Calibri" w:cs="Tahoma"/>
          <w:sz w:val="20"/>
          <w:szCs w:val="20"/>
        </w:rPr>
        <w:t>5.1.7. É permitida a aquisição de equipamentos e materiais permanentes essenciais à consecução do objeto e a contratação de serviços para adequação de espaço físico, desde que necessários à instalação dos referidos equipamentos e materiais.</w:t>
      </w:r>
    </w:p>
    <w:p w14:paraId="0F9A3367" w14:textId="77777777" w:rsidR="00592B4A" w:rsidRPr="006F059E" w:rsidRDefault="00592B4A" w:rsidP="00587B62">
      <w:pPr>
        <w:tabs>
          <w:tab w:val="left" w:pos="720"/>
          <w:tab w:val="left" w:pos="9000"/>
        </w:tabs>
        <w:spacing w:line="360" w:lineRule="auto"/>
        <w:ind w:left="360" w:right="72"/>
        <w:jc w:val="both"/>
        <w:rPr>
          <w:rFonts w:ascii="Calibri" w:hAnsi="Calibri" w:cs="Tahoma"/>
          <w:sz w:val="20"/>
          <w:szCs w:val="20"/>
        </w:rPr>
      </w:pPr>
      <w:r w:rsidRPr="006F059E">
        <w:rPr>
          <w:rFonts w:ascii="Calibri" w:hAnsi="Calibri" w:cs="Tahoma"/>
          <w:sz w:val="20"/>
          <w:szCs w:val="20"/>
        </w:rPr>
        <w:t>5.1.8. Poderá ser paga com recursos da parceria a remuneração da equipe dimensionada no plano de trabalho, inclusive de pessoal próprio da ORGANIZAÇÃO, observadas as disposições do artigo 40 do Decreto Municipal nº 57.575/2016 e do artigo 46 da Lei Federal nº 13.019/14.</w:t>
      </w:r>
    </w:p>
    <w:p w14:paraId="29B2B73C" w14:textId="77777777" w:rsidR="00592B4A" w:rsidRPr="006F059E" w:rsidRDefault="00592B4A" w:rsidP="00587B62">
      <w:pPr>
        <w:tabs>
          <w:tab w:val="left" w:pos="0"/>
          <w:tab w:val="left" w:pos="9000"/>
        </w:tabs>
        <w:spacing w:line="360" w:lineRule="auto"/>
        <w:ind w:left="360" w:right="72"/>
        <w:jc w:val="both"/>
        <w:rPr>
          <w:rFonts w:ascii="Calibri" w:hAnsi="Calibri" w:cs="Tahoma"/>
          <w:sz w:val="20"/>
          <w:szCs w:val="20"/>
        </w:rPr>
      </w:pPr>
      <w:r w:rsidRPr="006F059E">
        <w:rPr>
          <w:rFonts w:ascii="Calibri" w:hAnsi="Calibri" w:cs="Tahoma"/>
          <w:sz w:val="20"/>
          <w:szCs w:val="20"/>
        </w:rPr>
        <w:t>5.1.9. Fica vedada à Administração Pública Municipal a prática de atos de ingerência direta na seleção e na contratação de pessoal pela organização ou que direcione o recrutamento de pessoas para trabalhar ou prestar serviços na referida organização.</w:t>
      </w:r>
    </w:p>
    <w:p w14:paraId="482C30D8" w14:textId="77777777" w:rsidR="00592B4A" w:rsidRPr="006F059E" w:rsidRDefault="00592B4A" w:rsidP="00587B62">
      <w:pPr>
        <w:tabs>
          <w:tab w:val="left" w:pos="720"/>
          <w:tab w:val="left" w:pos="9000"/>
        </w:tabs>
        <w:spacing w:line="360" w:lineRule="auto"/>
        <w:ind w:left="360" w:right="72"/>
        <w:jc w:val="both"/>
        <w:rPr>
          <w:rFonts w:ascii="Calibri" w:hAnsi="Calibri" w:cs="Tahoma"/>
          <w:sz w:val="20"/>
          <w:szCs w:val="20"/>
        </w:rPr>
      </w:pPr>
      <w:r w:rsidRPr="006F059E">
        <w:rPr>
          <w:rFonts w:ascii="Calibri" w:hAnsi="Calibri" w:cs="Tahoma"/>
          <w:sz w:val="20"/>
          <w:szCs w:val="20"/>
        </w:rPr>
        <w:t>5.1.10.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625AA336" w14:textId="77777777" w:rsidR="00592B4A" w:rsidRPr="006F059E" w:rsidRDefault="00592B4A" w:rsidP="00587B62">
      <w:pPr>
        <w:tabs>
          <w:tab w:val="left" w:pos="360"/>
          <w:tab w:val="left" w:pos="720"/>
          <w:tab w:val="left" w:pos="9000"/>
        </w:tabs>
        <w:spacing w:line="360" w:lineRule="auto"/>
        <w:ind w:left="360" w:right="72"/>
        <w:jc w:val="both"/>
        <w:rPr>
          <w:rFonts w:ascii="Calibri" w:hAnsi="Calibri" w:cs="Tahoma"/>
          <w:sz w:val="20"/>
          <w:szCs w:val="20"/>
        </w:rPr>
      </w:pPr>
      <w:r w:rsidRPr="006F059E">
        <w:rPr>
          <w:rFonts w:ascii="Calibri" w:hAnsi="Calibri" w:cs="Tahoma"/>
          <w:sz w:val="20"/>
          <w:szCs w:val="20"/>
        </w:rPr>
        <w:t>5.1.11.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4A34392A" w14:textId="77777777" w:rsidR="00592B4A" w:rsidRPr="006F059E" w:rsidRDefault="00592B4A" w:rsidP="00587B62">
      <w:pPr>
        <w:tabs>
          <w:tab w:val="left" w:pos="360"/>
          <w:tab w:val="left" w:pos="720"/>
          <w:tab w:val="left" w:pos="9000"/>
        </w:tabs>
        <w:spacing w:line="360" w:lineRule="auto"/>
        <w:ind w:left="360" w:right="72"/>
        <w:jc w:val="both"/>
        <w:rPr>
          <w:rFonts w:ascii="Calibri" w:hAnsi="Calibri" w:cs="Tahoma"/>
          <w:sz w:val="20"/>
          <w:szCs w:val="20"/>
        </w:rPr>
      </w:pPr>
      <w:r w:rsidRPr="006F059E">
        <w:rPr>
          <w:rFonts w:ascii="Calibri" w:hAnsi="Calibri" w:cs="Tahoma"/>
          <w:sz w:val="20"/>
          <w:szCs w:val="20"/>
        </w:rPr>
        <w:t>5.1.12. Durante a vigência deste termo é permitido o remanejamento de recursos constantes do plano de trabalho, de acordo com os critérios e prazos a serem definidos pela Portaria nº 140/ SMDHC/2019, desde que não altere o valor total da parceria.</w:t>
      </w:r>
    </w:p>
    <w:p w14:paraId="5081E556" w14:textId="77777777" w:rsidR="00592B4A" w:rsidRPr="006F059E" w:rsidRDefault="00592B4A" w:rsidP="00587B62">
      <w:pPr>
        <w:tabs>
          <w:tab w:val="left" w:pos="9000"/>
        </w:tabs>
        <w:spacing w:line="360" w:lineRule="auto"/>
        <w:ind w:left="360" w:right="72"/>
        <w:jc w:val="both"/>
        <w:rPr>
          <w:rFonts w:ascii="Calibri" w:hAnsi="Calibri" w:cs="Tahoma"/>
          <w:sz w:val="20"/>
          <w:szCs w:val="20"/>
        </w:rPr>
      </w:pPr>
      <w:r w:rsidRPr="006F059E">
        <w:rPr>
          <w:rFonts w:ascii="Calibri" w:hAnsi="Calibri" w:cs="Tahoma"/>
          <w:sz w:val="20"/>
          <w:szCs w:val="20"/>
        </w:rPr>
        <w:t>5.1.13. Os recursos da parceria geridos pelas organizações da sociedade civil não caracterizam receita própria, mantendo a natureza de verbas públicas.</w:t>
      </w:r>
    </w:p>
    <w:p w14:paraId="2247EF5B" w14:textId="77777777" w:rsidR="00592B4A" w:rsidRPr="006F059E" w:rsidRDefault="00592B4A" w:rsidP="00587B62">
      <w:pPr>
        <w:spacing w:line="360" w:lineRule="auto"/>
        <w:ind w:left="900" w:right="72"/>
        <w:jc w:val="both"/>
        <w:rPr>
          <w:rFonts w:ascii="Calibri" w:hAnsi="Calibri" w:cs="Tahoma"/>
          <w:sz w:val="20"/>
          <w:szCs w:val="20"/>
        </w:rPr>
      </w:pPr>
      <w:r w:rsidRPr="006F059E">
        <w:rPr>
          <w:rFonts w:ascii="Calibri" w:hAnsi="Calibri" w:cs="Tahoma"/>
          <w:sz w:val="20"/>
          <w:szCs w:val="20"/>
        </w:rPr>
        <w:t>5.1.13.1 Não é cabível a exigência de emissão de nota fiscal de prestação de serviços tendo a Municipalidade como tomadora nas parcerias celebradas com organizações da sociedade civil.</w:t>
      </w:r>
    </w:p>
    <w:p w14:paraId="3CB64B1A"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lastRenderedPageBreak/>
        <w:t xml:space="preserve">5.2. </w:t>
      </w:r>
      <w:r w:rsidRPr="006F059E">
        <w:rPr>
          <w:rFonts w:ascii="Calibri" w:hAnsi="Calibri" w:cs="Tahoma"/>
          <w:b/>
          <w:bCs/>
          <w:sz w:val="20"/>
          <w:szCs w:val="20"/>
        </w:rPr>
        <w:t xml:space="preserve">DA PRESTAÇÃO DE CONTAS. A ORGANIZAÇÃO </w:t>
      </w:r>
      <w:r w:rsidRPr="006F059E">
        <w:rPr>
          <w:rFonts w:ascii="Calibri" w:hAnsi="Calibri" w:cs="Tahoma"/>
          <w:sz w:val="20"/>
          <w:szCs w:val="20"/>
        </w:rPr>
        <w:t>obriga-se à Prestação de Contas Parcial e Final de todos os recursos recebidos do Município.</w:t>
      </w:r>
    </w:p>
    <w:p w14:paraId="386C0481" w14:textId="77777777" w:rsidR="00592B4A" w:rsidRPr="006F059E" w:rsidRDefault="00592B4A" w:rsidP="00587B62">
      <w:pPr>
        <w:autoSpaceDE w:val="0"/>
        <w:autoSpaceDN w:val="0"/>
        <w:adjustRightInd w:val="0"/>
        <w:spacing w:line="360" w:lineRule="auto"/>
        <w:ind w:left="360"/>
        <w:jc w:val="both"/>
        <w:rPr>
          <w:rFonts w:ascii="Calibri" w:hAnsi="Calibri" w:cs="Tahoma"/>
          <w:sz w:val="20"/>
          <w:szCs w:val="20"/>
        </w:rPr>
      </w:pPr>
      <w:r w:rsidRPr="006F059E">
        <w:rPr>
          <w:rFonts w:ascii="Calibri" w:hAnsi="Calibri" w:cs="Tahoma"/>
          <w:sz w:val="20"/>
          <w:szCs w:val="20"/>
        </w:rPr>
        <w:t>5.2.1. A prestação de contas e todos os atos que dela decorram dar-se-ão em conformidade com a Portaria nº 140 /SMDHC/2019, permitindo consulta por qualquer interessado.</w:t>
      </w:r>
    </w:p>
    <w:p w14:paraId="22F59D76" w14:textId="77777777" w:rsidR="00592B4A" w:rsidRPr="006F059E" w:rsidRDefault="00592B4A" w:rsidP="00587B62">
      <w:pPr>
        <w:autoSpaceDE w:val="0"/>
        <w:autoSpaceDN w:val="0"/>
        <w:adjustRightInd w:val="0"/>
        <w:spacing w:line="360" w:lineRule="auto"/>
        <w:ind w:left="360"/>
        <w:jc w:val="both"/>
        <w:rPr>
          <w:rFonts w:ascii="Calibri" w:hAnsi="Calibri" w:cs="Tahoma"/>
          <w:sz w:val="20"/>
          <w:szCs w:val="20"/>
        </w:rPr>
      </w:pPr>
      <w:r w:rsidRPr="006F059E">
        <w:rPr>
          <w:rFonts w:ascii="Calibri" w:hAnsi="Calibri" w:cs="Tahoma"/>
          <w:sz w:val="20"/>
          <w:szCs w:val="20"/>
        </w:rPr>
        <w:t xml:space="preserve">5.2.2. A prestação de contas apresentada pela </w:t>
      </w:r>
      <w:r w:rsidRPr="006F059E">
        <w:rPr>
          <w:rFonts w:ascii="Calibri" w:hAnsi="Calibri" w:cs="Tahoma"/>
          <w:caps/>
          <w:sz w:val="20"/>
          <w:szCs w:val="20"/>
        </w:rPr>
        <w:t>organização</w:t>
      </w:r>
      <w:r w:rsidRPr="006F059E">
        <w:rPr>
          <w:rFonts w:ascii="Calibri" w:hAnsi="Calibri" w:cs="Tahoma"/>
          <w:sz w:val="20"/>
          <w:szCs w:val="20"/>
        </w:rPr>
        <w:t xml:space="preserve"> deverá conter elementos que permitam ao gestor da parceria avaliar o andamento ou concluir que o seu objeto foi executado conforme pactuado, com a adequada descrição das atividades realizadas e a comprovação do alcance das metas e dos resultados esperados.</w:t>
      </w:r>
    </w:p>
    <w:p w14:paraId="43A66E1E"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5.2.2.1.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14:paraId="62DB3BDB"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5.2.2.2. Serão glosados os valores relacionados a metas e resultados descumpridos sem justificativa suficiente.</w:t>
      </w:r>
    </w:p>
    <w:p w14:paraId="0F941AED" w14:textId="77777777" w:rsidR="00592B4A" w:rsidRPr="006F059E" w:rsidRDefault="00592B4A" w:rsidP="00587B62">
      <w:pPr>
        <w:tabs>
          <w:tab w:val="left" w:pos="360"/>
        </w:tabs>
        <w:autoSpaceDE w:val="0"/>
        <w:autoSpaceDN w:val="0"/>
        <w:adjustRightInd w:val="0"/>
        <w:spacing w:line="360" w:lineRule="auto"/>
        <w:ind w:left="360"/>
        <w:jc w:val="both"/>
        <w:rPr>
          <w:rFonts w:ascii="Calibri" w:hAnsi="Calibri" w:cs="Tahoma"/>
          <w:sz w:val="20"/>
          <w:szCs w:val="20"/>
        </w:rPr>
      </w:pPr>
      <w:r w:rsidRPr="006F059E">
        <w:rPr>
          <w:rFonts w:ascii="Calibri" w:hAnsi="Calibri" w:cs="Tahoma"/>
          <w:sz w:val="20"/>
          <w:szCs w:val="20"/>
        </w:rPr>
        <w:t>5.2.3. A prestação de contas deverá ser feita em observância ao disposto no Decreto Municipal nº 57.575/2016, combinado com a Lei Federal nº 3.019/2014, competindo unicamente à SMDHC decidir sobre a regularidade, ou não, da aplicação dos recursos transferidos a organização da sociedade civil proponente;</w:t>
      </w:r>
    </w:p>
    <w:p w14:paraId="3FD9ABD2" w14:textId="77777777" w:rsidR="00592B4A" w:rsidRPr="006F059E" w:rsidRDefault="00592B4A" w:rsidP="00587B62">
      <w:pPr>
        <w:pStyle w:val="Artigo"/>
        <w:spacing w:before="0" w:after="0" w:line="360" w:lineRule="auto"/>
        <w:ind w:left="360" w:firstLine="0"/>
        <w:rPr>
          <w:rFonts w:ascii="Calibri" w:hAnsi="Calibri" w:cs="Tahoma"/>
          <w:sz w:val="20"/>
          <w:szCs w:val="20"/>
          <w:lang w:eastAsia="en-US"/>
        </w:rPr>
      </w:pPr>
      <w:r w:rsidRPr="006F059E">
        <w:rPr>
          <w:rFonts w:ascii="Calibri" w:hAnsi="Calibri" w:cs="Tahoma"/>
          <w:sz w:val="20"/>
          <w:szCs w:val="20"/>
        </w:rPr>
        <w:t xml:space="preserve">5.2.5. A SMDHC realizará manifestação conclusiva sobre a prestação final de contas, </w:t>
      </w:r>
      <w:r w:rsidRPr="006F059E">
        <w:rPr>
          <w:rFonts w:ascii="Calibri" w:hAnsi="Calibri" w:cs="Tahoma"/>
          <w:sz w:val="20"/>
          <w:szCs w:val="20"/>
          <w:lang w:eastAsia="en-US"/>
        </w:rPr>
        <w:t xml:space="preserve">no prazo de até 150 dias, contado da data de seu recebimento ou do cumprimento de diligencia por ela determinada, </w:t>
      </w:r>
      <w:r w:rsidRPr="006F059E">
        <w:rPr>
          <w:rFonts w:ascii="Calibri" w:hAnsi="Calibri" w:cs="Tahoma"/>
          <w:sz w:val="20"/>
          <w:szCs w:val="20"/>
        </w:rPr>
        <w:t>dispondo sobre:</w:t>
      </w:r>
    </w:p>
    <w:p w14:paraId="1CA17A32"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5.2.5.1. Aprovação da prestação de contas;</w:t>
      </w:r>
    </w:p>
    <w:p w14:paraId="79D9A102" w14:textId="77777777" w:rsidR="00592B4A" w:rsidRPr="006F059E" w:rsidRDefault="00592B4A" w:rsidP="00587B62">
      <w:pPr>
        <w:tabs>
          <w:tab w:val="left" w:pos="1418"/>
        </w:tabs>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5.2.5.2. Aprovação da prestação de contas com ressalvas, mesmo que cumpridos os objetos e as metas da parceria, estiver evidenciada impropriedade ou qualquer outra falta de natureza formal de que não resulte dano ao erário.</w:t>
      </w:r>
    </w:p>
    <w:p w14:paraId="2D02C98E"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5.2.5.3. Rejeição da prestação de contas, com a imediata determinação das providências administrativas e judiciais cabíveis para devolução dos valores aos cofres públicos, inclusive a determinação de imediata instauração de tomada de contas especial.</w:t>
      </w:r>
    </w:p>
    <w:p w14:paraId="5EFB21ED" w14:textId="77777777" w:rsidR="00592B4A" w:rsidRPr="006F059E" w:rsidRDefault="00592B4A" w:rsidP="00587B62">
      <w:pPr>
        <w:autoSpaceDE w:val="0"/>
        <w:autoSpaceDN w:val="0"/>
        <w:adjustRightInd w:val="0"/>
        <w:spacing w:line="360" w:lineRule="auto"/>
        <w:ind w:left="360"/>
        <w:jc w:val="both"/>
        <w:rPr>
          <w:rFonts w:ascii="Calibri" w:hAnsi="Calibri" w:cs="Tahoma"/>
          <w:sz w:val="20"/>
          <w:szCs w:val="20"/>
        </w:rPr>
      </w:pPr>
      <w:r w:rsidRPr="006F059E">
        <w:rPr>
          <w:rFonts w:ascii="Calibri" w:hAnsi="Calibri" w:cs="Tahoma"/>
          <w:sz w:val="20"/>
          <w:szCs w:val="20"/>
        </w:rPr>
        <w:t>5.2.6. As contas serão rejeitadas quando:</w:t>
      </w:r>
    </w:p>
    <w:p w14:paraId="63517D07"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5.2.6.1. Houver emissão no dever de prestar contas;</w:t>
      </w:r>
    </w:p>
    <w:p w14:paraId="48366004"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5.2.6.2. Houver descumprimento injustificado dos objetivos e metas estabelecidos no plano de trabalho;</w:t>
      </w:r>
    </w:p>
    <w:p w14:paraId="690E5790"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5.2.6.3. Ocorrer dano ao erário decorrente de ato de gestão ilegítimo ou antieconômico;</w:t>
      </w:r>
    </w:p>
    <w:p w14:paraId="66420E8B"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5.2.6.4. Houver desfalque ou desvio de dinheiro, bens ou valores públicos.</w:t>
      </w:r>
    </w:p>
    <w:p w14:paraId="0F34E588"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5.2.6.5. Não for executado o objeto da parceria;</w:t>
      </w:r>
    </w:p>
    <w:p w14:paraId="7B564F9F"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5.2.6.6. Os recursos forem aplicados em finalidades diversas das previstas na parceria.</w:t>
      </w:r>
    </w:p>
    <w:p w14:paraId="39396FF6" w14:textId="77777777" w:rsidR="00592B4A" w:rsidRPr="006F059E" w:rsidRDefault="00592B4A" w:rsidP="00587B62">
      <w:pPr>
        <w:autoSpaceDE w:val="0"/>
        <w:autoSpaceDN w:val="0"/>
        <w:adjustRightInd w:val="0"/>
        <w:spacing w:line="360" w:lineRule="auto"/>
        <w:ind w:left="360"/>
        <w:jc w:val="both"/>
        <w:rPr>
          <w:rFonts w:ascii="Calibri" w:hAnsi="Calibri" w:cs="Tahoma"/>
          <w:sz w:val="20"/>
          <w:szCs w:val="20"/>
        </w:rPr>
      </w:pPr>
      <w:r w:rsidRPr="006F059E">
        <w:rPr>
          <w:rFonts w:ascii="Calibri" w:hAnsi="Calibri" w:cs="Tahoma"/>
          <w:sz w:val="20"/>
          <w:szCs w:val="20"/>
        </w:rPr>
        <w:t>5.2.7. Da decisão que rejeitar as contas prestadas caberá um único recurso à autoridade competente que deverá ser interposto no prazo de 10 dias corridos a contar da notificação da decisão.</w:t>
      </w:r>
    </w:p>
    <w:p w14:paraId="6B890B1A" w14:textId="77777777" w:rsidR="00592B4A" w:rsidRPr="006F059E" w:rsidRDefault="00592B4A" w:rsidP="00587B62">
      <w:pPr>
        <w:autoSpaceDE w:val="0"/>
        <w:autoSpaceDN w:val="0"/>
        <w:adjustRightInd w:val="0"/>
        <w:spacing w:line="360" w:lineRule="auto"/>
        <w:ind w:left="360"/>
        <w:jc w:val="both"/>
        <w:rPr>
          <w:rFonts w:ascii="Calibri" w:hAnsi="Calibri" w:cs="Tahoma"/>
          <w:sz w:val="20"/>
          <w:szCs w:val="20"/>
        </w:rPr>
      </w:pPr>
      <w:r w:rsidRPr="006F059E">
        <w:rPr>
          <w:rFonts w:ascii="Calibri" w:hAnsi="Calibri" w:cs="Tahoma"/>
          <w:sz w:val="20"/>
          <w:szCs w:val="20"/>
        </w:rPr>
        <w:lastRenderedPageBreak/>
        <w:t>5.2.8. Transcorrido o prazo recursal do item anterior, a rejeição da prestação de contas, se definitiva, deverá ser registrada em plataforma eletrônica de acesso ao público, quando houver, cabendo à autoridade administrativa, sob pena de responsabilidade solidária, adotar as providências para apuração dos fatos, identificação dos responsáveis, quantificação do dano e obtenção do ressarcimento.</w:t>
      </w:r>
    </w:p>
    <w:p w14:paraId="037BE361"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5.2.8.1. O dano ao erário será previamente delimitado para embasar a rejeição das contas prestadas.</w:t>
      </w:r>
    </w:p>
    <w:p w14:paraId="42CEA853" w14:textId="77777777" w:rsidR="00592B4A" w:rsidRPr="006F059E" w:rsidRDefault="00592B4A" w:rsidP="00587B62">
      <w:pPr>
        <w:autoSpaceDE w:val="0"/>
        <w:autoSpaceDN w:val="0"/>
        <w:adjustRightInd w:val="0"/>
        <w:spacing w:line="360" w:lineRule="auto"/>
        <w:ind w:left="900"/>
        <w:jc w:val="both"/>
        <w:rPr>
          <w:rFonts w:ascii="Calibri" w:hAnsi="Calibri" w:cs="Tahoma"/>
          <w:sz w:val="20"/>
          <w:szCs w:val="20"/>
        </w:rPr>
      </w:pPr>
      <w:r w:rsidRPr="006F059E">
        <w:rPr>
          <w:rFonts w:ascii="Calibri" w:hAnsi="Calibri" w:cs="Tahoma"/>
          <w:sz w:val="20"/>
          <w:szCs w:val="20"/>
        </w:rPr>
        <w:t>5.2.8.2. Os valores apurados serão acrescidos de correção monetária e juros, bem como inscritos no CADIN Municipal, por meio de despacho da autoridade administrativa competente.</w:t>
      </w:r>
    </w:p>
    <w:p w14:paraId="0D1C58D0" w14:textId="77777777" w:rsidR="00592B4A" w:rsidRPr="006F059E" w:rsidRDefault="00592B4A" w:rsidP="00587B62">
      <w:pPr>
        <w:pStyle w:val="Header"/>
        <w:tabs>
          <w:tab w:val="left" w:pos="851"/>
        </w:tabs>
        <w:spacing w:line="360" w:lineRule="auto"/>
        <w:ind w:left="360" w:right="72"/>
        <w:jc w:val="both"/>
        <w:rPr>
          <w:rFonts w:ascii="Calibri" w:hAnsi="Calibri" w:cs="Tahoma"/>
          <w:sz w:val="20"/>
          <w:szCs w:val="20"/>
        </w:rPr>
      </w:pPr>
      <w:r w:rsidRPr="006F059E">
        <w:rPr>
          <w:rFonts w:ascii="Calibri" w:hAnsi="Calibri" w:cs="Tahoma"/>
          <w:sz w:val="20"/>
          <w:szCs w:val="20"/>
          <w:lang w:eastAsia="en-US"/>
        </w:rPr>
        <w:t xml:space="preserve">5.2.9 </w:t>
      </w:r>
      <w:r w:rsidRPr="006F059E">
        <w:rPr>
          <w:rFonts w:ascii="Calibri" w:hAnsi="Calibri" w:cs="Tahoma"/>
          <w:sz w:val="20"/>
          <w:szCs w:val="20"/>
        </w:rPr>
        <w:t>O transcurso do prazo estabelecido no item 5.2.5 sem que as contas tenham sido apreciadas não significa impossibilidade de apreciação em data posterior ou vedação a que se adotem medidas saneadoras, punitivas ou destinadas a ressarcir danos que possam ter sido causados aos cofres públicos.</w:t>
      </w:r>
    </w:p>
    <w:p w14:paraId="1387E32E" w14:textId="77777777" w:rsidR="00592B4A" w:rsidRPr="006F059E" w:rsidRDefault="00592B4A" w:rsidP="00587B62">
      <w:pPr>
        <w:spacing w:line="360" w:lineRule="auto"/>
        <w:jc w:val="both"/>
        <w:rPr>
          <w:rFonts w:ascii="Calibri" w:hAnsi="Calibri" w:cs="Tahoma"/>
          <w:sz w:val="20"/>
          <w:szCs w:val="20"/>
        </w:rPr>
      </w:pPr>
    </w:p>
    <w:p w14:paraId="5F23175A"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SEXTA</w:t>
      </w:r>
    </w:p>
    <w:p w14:paraId="6043C803"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DO GESTOR</w:t>
      </w:r>
    </w:p>
    <w:p w14:paraId="235CFFA5" w14:textId="77777777" w:rsidR="00592B4A" w:rsidRPr="006F059E" w:rsidRDefault="00592B4A" w:rsidP="00587B62">
      <w:pPr>
        <w:spacing w:line="360" w:lineRule="auto"/>
        <w:jc w:val="both"/>
        <w:rPr>
          <w:rFonts w:ascii="Calibri" w:hAnsi="Calibri" w:cs="Tahoma"/>
          <w:sz w:val="20"/>
          <w:szCs w:val="20"/>
        </w:rPr>
      </w:pPr>
    </w:p>
    <w:p w14:paraId="41C82DA4" w14:textId="77777777" w:rsidR="00592B4A" w:rsidRPr="006F059E" w:rsidRDefault="00592B4A" w:rsidP="00587B62">
      <w:pPr>
        <w:pStyle w:val="Header"/>
        <w:spacing w:line="360" w:lineRule="auto"/>
        <w:ind w:right="283"/>
        <w:jc w:val="both"/>
        <w:rPr>
          <w:rFonts w:ascii="Calibri" w:hAnsi="Calibri" w:cs="Tahoma"/>
          <w:sz w:val="20"/>
          <w:szCs w:val="20"/>
        </w:rPr>
      </w:pPr>
      <w:r w:rsidRPr="006F059E">
        <w:rPr>
          <w:rFonts w:ascii="Calibri" w:hAnsi="Calibri" w:cs="Tahoma"/>
          <w:sz w:val="20"/>
          <w:szCs w:val="20"/>
        </w:rPr>
        <w:t>6.1. A gestão da parceria será exercida por intermédio de servidor designado por despacho do/a Secretário/a, a quem competirá:</w:t>
      </w:r>
    </w:p>
    <w:p w14:paraId="378BB81B" w14:textId="77777777" w:rsidR="00592B4A" w:rsidRPr="006F059E" w:rsidRDefault="00592B4A" w:rsidP="00587B62">
      <w:pPr>
        <w:pStyle w:val="Header"/>
        <w:spacing w:line="360" w:lineRule="auto"/>
        <w:ind w:right="283"/>
        <w:jc w:val="both"/>
        <w:rPr>
          <w:rFonts w:ascii="Calibri" w:hAnsi="Calibri" w:cs="Tahoma"/>
          <w:sz w:val="20"/>
          <w:szCs w:val="20"/>
        </w:rPr>
      </w:pPr>
    </w:p>
    <w:p w14:paraId="0622C13F" w14:textId="77777777" w:rsidR="00592B4A" w:rsidRPr="006F059E" w:rsidRDefault="00592B4A" w:rsidP="00587B62">
      <w:pPr>
        <w:pStyle w:val="Itemnvel1"/>
        <w:tabs>
          <w:tab w:val="clear" w:pos="567"/>
          <w:tab w:val="left" w:pos="360"/>
          <w:tab w:val="left" w:pos="851"/>
        </w:tabs>
        <w:ind w:left="360" w:firstLine="0"/>
        <w:rPr>
          <w:rFonts w:cs="Tahoma"/>
          <w:sz w:val="20"/>
          <w:szCs w:val="20"/>
        </w:rPr>
      </w:pPr>
      <w:r w:rsidRPr="006F059E">
        <w:rPr>
          <w:rFonts w:cs="Tahoma"/>
          <w:sz w:val="20"/>
          <w:szCs w:val="20"/>
        </w:rPr>
        <w:t>6.1.1. Acompanhar e fiscalizar a execução da parceria;</w:t>
      </w:r>
    </w:p>
    <w:p w14:paraId="7E5C54C4" w14:textId="77777777" w:rsidR="00592B4A" w:rsidRPr="006F059E" w:rsidRDefault="00592B4A" w:rsidP="00587B62">
      <w:pPr>
        <w:pStyle w:val="Itemnvel1"/>
        <w:tabs>
          <w:tab w:val="clear" w:pos="567"/>
          <w:tab w:val="left" w:pos="360"/>
          <w:tab w:val="left" w:pos="851"/>
        </w:tabs>
        <w:ind w:left="360" w:firstLine="0"/>
        <w:rPr>
          <w:rFonts w:cs="Tahoma"/>
          <w:sz w:val="20"/>
          <w:szCs w:val="20"/>
        </w:rPr>
      </w:pPr>
      <w:r w:rsidRPr="006F059E">
        <w:rPr>
          <w:rFonts w:cs="Tahoma"/>
          <w:sz w:val="20"/>
          <w:szCs w:val="20"/>
        </w:rPr>
        <w:t>6.1.2. Informar ao (à) Secretário (a) Municipal de Direitos Humanos e Cidadania a existência de fatos que comprometam ou possam comprometer atividades ou metas da parceria e de indícios de irregularidades na gestão dos recursos, bem como as providências adotadas ou que serão adotadas para sanar os problemas detectados;</w:t>
      </w:r>
    </w:p>
    <w:p w14:paraId="372CDCF6" w14:textId="77777777" w:rsidR="00592B4A" w:rsidRPr="006F059E" w:rsidRDefault="00592B4A" w:rsidP="00587B62">
      <w:pPr>
        <w:pStyle w:val="Itemnvel1"/>
        <w:tabs>
          <w:tab w:val="clear" w:pos="567"/>
          <w:tab w:val="left" w:pos="360"/>
          <w:tab w:val="left" w:pos="851"/>
          <w:tab w:val="left" w:pos="1134"/>
        </w:tabs>
        <w:ind w:left="360" w:firstLine="0"/>
        <w:rPr>
          <w:rFonts w:cs="Tahoma"/>
          <w:sz w:val="20"/>
          <w:szCs w:val="20"/>
        </w:rPr>
      </w:pPr>
      <w:r w:rsidRPr="006F059E">
        <w:rPr>
          <w:rFonts w:cs="Tahoma"/>
          <w:sz w:val="20"/>
          <w:szCs w:val="20"/>
        </w:rPr>
        <w:t>6.1.3. Orientar a PARCEIRA quanto às diretrizes e normas correlatas à execução do projeto no que tange a sua viabilidade técnica, prestação de contas, monitoramento e avaliação</w:t>
      </w:r>
    </w:p>
    <w:p w14:paraId="4F25A9A6" w14:textId="77777777" w:rsidR="00592B4A" w:rsidRPr="006F059E" w:rsidRDefault="00592B4A" w:rsidP="00587B62">
      <w:pPr>
        <w:pStyle w:val="Itemnvel1"/>
        <w:tabs>
          <w:tab w:val="clear" w:pos="567"/>
          <w:tab w:val="left" w:pos="360"/>
          <w:tab w:val="left" w:pos="851"/>
          <w:tab w:val="left" w:pos="1134"/>
        </w:tabs>
        <w:ind w:left="360" w:firstLine="0"/>
        <w:rPr>
          <w:rFonts w:cs="Tahoma"/>
          <w:sz w:val="20"/>
          <w:szCs w:val="20"/>
        </w:rPr>
      </w:pPr>
      <w:r w:rsidRPr="006F059E">
        <w:rPr>
          <w:rFonts w:cs="Tahoma"/>
          <w:sz w:val="20"/>
          <w:szCs w:val="20"/>
        </w:rPr>
        <w:t>6.1.4. Emitir parecer técnico de análise da prestação de contas, levando em consideração os documentos apresentados pela PARCEIRA e aqueles produzidos no âmbito do monitoramento e avaliação da parceria.</w:t>
      </w:r>
    </w:p>
    <w:p w14:paraId="72EA2ECD" w14:textId="77777777" w:rsidR="00592B4A" w:rsidRPr="006F059E" w:rsidRDefault="00592B4A" w:rsidP="00587B62">
      <w:pPr>
        <w:pStyle w:val="Header"/>
        <w:tabs>
          <w:tab w:val="left" w:pos="0"/>
        </w:tabs>
        <w:spacing w:line="360" w:lineRule="auto"/>
        <w:ind w:right="72"/>
        <w:jc w:val="both"/>
        <w:rPr>
          <w:rFonts w:ascii="Calibri" w:hAnsi="Calibri" w:cs="Tahoma"/>
          <w:sz w:val="20"/>
          <w:szCs w:val="20"/>
        </w:rPr>
      </w:pPr>
    </w:p>
    <w:p w14:paraId="1D126516" w14:textId="77777777" w:rsidR="00592B4A" w:rsidRPr="006F059E" w:rsidRDefault="00592B4A" w:rsidP="00587B62">
      <w:pPr>
        <w:pStyle w:val="Header"/>
        <w:tabs>
          <w:tab w:val="left" w:pos="0"/>
        </w:tabs>
        <w:spacing w:line="360" w:lineRule="auto"/>
        <w:ind w:right="72"/>
        <w:jc w:val="both"/>
        <w:rPr>
          <w:rFonts w:ascii="Calibri" w:hAnsi="Calibri" w:cs="Tahoma"/>
          <w:sz w:val="20"/>
          <w:szCs w:val="20"/>
        </w:rPr>
      </w:pPr>
      <w:r w:rsidRPr="006F059E">
        <w:rPr>
          <w:rFonts w:ascii="Calibri" w:hAnsi="Calibri" w:cs="Tahoma"/>
          <w:sz w:val="20"/>
          <w:szCs w:val="20"/>
        </w:rPr>
        <w:t>6.2. O gestor da parceria deverá dar ciência:</w:t>
      </w:r>
    </w:p>
    <w:p w14:paraId="65BCC525" w14:textId="77777777" w:rsidR="00592B4A" w:rsidRPr="006F059E" w:rsidRDefault="00592B4A" w:rsidP="00587B62">
      <w:pPr>
        <w:pStyle w:val="Header"/>
        <w:tabs>
          <w:tab w:val="clear" w:pos="4252"/>
          <w:tab w:val="clear" w:pos="8504"/>
        </w:tabs>
        <w:spacing w:line="360" w:lineRule="auto"/>
        <w:ind w:left="360" w:right="72"/>
        <w:jc w:val="both"/>
        <w:rPr>
          <w:rFonts w:ascii="Calibri" w:hAnsi="Calibri" w:cs="Tahoma"/>
          <w:sz w:val="20"/>
          <w:szCs w:val="20"/>
        </w:rPr>
      </w:pPr>
      <w:r w:rsidRPr="006F059E">
        <w:rPr>
          <w:rFonts w:ascii="Calibri" w:hAnsi="Calibri" w:cs="Tahoma"/>
          <w:sz w:val="20"/>
          <w:szCs w:val="20"/>
        </w:rPr>
        <w:t>6.2.1. Aos resultados das análises de cada prestação de contas apresentada.</w:t>
      </w:r>
    </w:p>
    <w:p w14:paraId="15E41993" w14:textId="77777777" w:rsidR="00592B4A" w:rsidRPr="006F059E" w:rsidRDefault="00592B4A" w:rsidP="00587B62">
      <w:pPr>
        <w:pStyle w:val="Header"/>
        <w:tabs>
          <w:tab w:val="clear" w:pos="4252"/>
          <w:tab w:val="clear" w:pos="8504"/>
        </w:tabs>
        <w:spacing w:line="360" w:lineRule="auto"/>
        <w:ind w:left="360" w:right="72"/>
        <w:jc w:val="both"/>
        <w:rPr>
          <w:rFonts w:ascii="Calibri" w:hAnsi="Calibri" w:cs="Tahoma"/>
          <w:sz w:val="20"/>
          <w:szCs w:val="20"/>
        </w:rPr>
      </w:pPr>
      <w:r w:rsidRPr="006F059E">
        <w:rPr>
          <w:rFonts w:ascii="Calibri" w:hAnsi="Calibri" w:cs="Tahoma"/>
          <w:sz w:val="20"/>
          <w:szCs w:val="20"/>
        </w:rPr>
        <w:t xml:space="preserve">6.2.2. Aos relatórios técnicos de monitoramento e avaliação, independentemente de sua homologação pela comissão de monitoramento e avaliação. </w:t>
      </w:r>
    </w:p>
    <w:p w14:paraId="6AB5DCEA" w14:textId="77777777" w:rsidR="00592B4A" w:rsidRPr="006F059E" w:rsidRDefault="00592B4A" w:rsidP="00587B62">
      <w:pPr>
        <w:pStyle w:val="Header"/>
        <w:tabs>
          <w:tab w:val="left" w:pos="0"/>
        </w:tabs>
        <w:spacing w:line="360" w:lineRule="auto"/>
        <w:ind w:right="72"/>
        <w:jc w:val="both"/>
        <w:rPr>
          <w:rFonts w:ascii="Calibri" w:hAnsi="Calibri" w:cs="Tahoma"/>
          <w:sz w:val="20"/>
          <w:szCs w:val="20"/>
        </w:rPr>
      </w:pPr>
      <w:r w:rsidRPr="006F059E">
        <w:rPr>
          <w:rFonts w:ascii="Calibri" w:hAnsi="Calibri" w:cs="Tahoma"/>
          <w:sz w:val="20"/>
          <w:szCs w:val="20"/>
        </w:rPr>
        <w:t>6.3. Os pareceres técnicos conclusivos deverão, obrigatoriamente, mencionar:</w:t>
      </w:r>
    </w:p>
    <w:p w14:paraId="5DE8E5E8" w14:textId="77777777" w:rsidR="00592B4A" w:rsidRPr="006F059E" w:rsidRDefault="00592B4A" w:rsidP="00587B62">
      <w:pPr>
        <w:pStyle w:val="Header"/>
        <w:tabs>
          <w:tab w:val="left" w:pos="851"/>
        </w:tabs>
        <w:spacing w:line="360" w:lineRule="auto"/>
        <w:ind w:left="360" w:right="72"/>
        <w:jc w:val="both"/>
        <w:rPr>
          <w:rFonts w:ascii="Calibri" w:hAnsi="Calibri" w:cs="Tahoma"/>
          <w:sz w:val="20"/>
          <w:szCs w:val="20"/>
        </w:rPr>
      </w:pPr>
      <w:r w:rsidRPr="006F059E">
        <w:rPr>
          <w:rFonts w:ascii="Calibri" w:hAnsi="Calibri" w:cs="Tahoma"/>
          <w:sz w:val="20"/>
          <w:szCs w:val="20"/>
        </w:rPr>
        <w:t>6.3.1</w:t>
      </w:r>
      <w:r w:rsidRPr="006F059E">
        <w:rPr>
          <w:rFonts w:ascii="Calibri" w:hAnsi="Calibri" w:cs="Tahoma"/>
          <w:sz w:val="20"/>
          <w:szCs w:val="20"/>
        </w:rPr>
        <w:tab/>
        <w:t>. Os resultados já alcançados e seus benefícios;</w:t>
      </w:r>
    </w:p>
    <w:p w14:paraId="4AC8DA82" w14:textId="77777777" w:rsidR="00592B4A" w:rsidRPr="006F059E" w:rsidRDefault="00592B4A" w:rsidP="00587B62">
      <w:pPr>
        <w:pStyle w:val="Header"/>
        <w:tabs>
          <w:tab w:val="left" w:pos="851"/>
        </w:tabs>
        <w:spacing w:line="360" w:lineRule="auto"/>
        <w:ind w:left="360" w:right="72"/>
        <w:jc w:val="both"/>
        <w:rPr>
          <w:rFonts w:ascii="Calibri" w:hAnsi="Calibri" w:cs="Tahoma"/>
          <w:sz w:val="20"/>
          <w:szCs w:val="20"/>
        </w:rPr>
      </w:pPr>
      <w:r w:rsidRPr="006F059E">
        <w:rPr>
          <w:rFonts w:ascii="Calibri" w:hAnsi="Calibri" w:cs="Tahoma"/>
          <w:sz w:val="20"/>
          <w:szCs w:val="20"/>
        </w:rPr>
        <w:t>6.3.2</w:t>
      </w:r>
      <w:r w:rsidRPr="006F059E">
        <w:rPr>
          <w:rFonts w:ascii="Calibri" w:hAnsi="Calibri" w:cs="Tahoma"/>
          <w:sz w:val="20"/>
          <w:szCs w:val="20"/>
        </w:rPr>
        <w:tab/>
        <w:t>. Os impactos econômicos ou sociais;</w:t>
      </w:r>
    </w:p>
    <w:p w14:paraId="16739647" w14:textId="77777777" w:rsidR="00592B4A" w:rsidRPr="006F059E" w:rsidRDefault="00592B4A" w:rsidP="00587B62">
      <w:pPr>
        <w:pStyle w:val="Header"/>
        <w:tabs>
          <w:tab w:val="left" w:pos="851"/>
        </w:tabs>
        <w:spacing w:line="360" w:lineRule="auto"/>
        <w:ind w:left="360" w:right="72"/>
        <w:jc w:val="both"/>
        <w:rPr>
          <w:rFonts w:ascii="Calibri" w:hAnsi="Calibri" w:cs="Tahoma"/>
          <w:sz w:val="20"/>
          <w:szCs w:val="20"/>
        </w:rPr>
      </w:pPr>
      <w:r w:rsidRPr="006F059E">
        <w:rPr>
          <w:rFonts w:ascii="Calibri" w:hAnsi="Calibri" w:cs="Tahoma"/>
          <w:sz w:val="20"/>
          <w:szCs w:val="20"/>
        </w:rPr>
        <w:t>6.3.3</w:t>
      </w:r>
      <w:r w:rsidRPr="006F059E">
        <w:rPr>
          <w:rFonts w:ascii="Calibri" w:hAnsi="Calibri" w:cs="Tahoma"/>
          <w:sz w:val="20"/>
          <w:szCs w:val="20"/>
        </w:rPr>
        <w:tab/>
        <w:t>. O grau de satisfação do público-alvo, considerado o processo de escuta ao cidadão usuário acerca do padrão de qualidade do atendimento do objeto da parceria, nos moldes do plano de trabalho;</w:t>
      </w:r>
    </w:p>
    <w:p w14:paraId="6B58EE98" w14:textId="77777777" w:rsidR="00592B4A" w:rsidRPr="006F059E" w:rsidRDefault="00592B4A" w:rsidP="00587B62">
      <w:pPr>
        <w:pStyle w:val="Header"/>
        <w:tabs>
          <w:tab w:val="left" w:pos="851"/>
        </w:tabs>
        <w:spacing w:line="360" w:lineRule="auto"/>
        <w:ind w:left="360" w:right="72"/>
        <w:jc w:val="both"/>
        <w:rPr>
          <w:rFonts w:ascii="Calibri" w:hAnsi="Calibri" w:cs="Tahoma"/>
          <w:sz w:val="20"/>
          <w:szCs w:val="20"/>
        </w:rPr>
      </w:pPr>
      <w:r w:rsidRPr="006F059E">
        <w:rPr>
          <w:rFonts w:ascii="Calibri" w:hAnsi="Calibri" w:cs="Tahoma"/>
          <w:sz w:val="20"/>
          <w:szCs w:val="20"/>
        </w:rPr>
        <w:lastRenderedPageBreak/>
        <w:t>6.3.4</w:t>
      </w:r>
      <w:r w:rsidRPr="006F059E">
        <w:rPr>
          <w:rFonts w:ascii="Calibri" w:hAnsi="Calibri" w:cs="Tahoma"/>
          <w:sz w:val="20"/>
          <w:szCs w:val="20"/>
        </w:rPr>
        <w:tab/>
        <w:t>. A possibilidade de sustentabilidade das ações após a conclusão do objeto pactuado, se for o caso.</w:t>
      </w:r>
    </w:p>
    <w:p w14:paraId="4DC61E07" w14:textId="77777777" w:rsidR="00592B4A" w:rsidRPr="006F059E" w:rsidRDefault="00592B4A" w:rsidP="00587B62">
      <w:pPr>
        <w:spacing w:line="360" w:lineRule="auto"/>
        <w:jc w:val="both"/>
        <w:rPr>
          <w:rFonts w:ascii="Calibri" w:hAnsi="Calibri" w:cs="Tahoma"/>
          <w:sz w:val="20"/>
          <w:szCs w:val="20"/>
        </w:rPr>
      </w:pPr>
    </w:p>
    <w:p w14:paraId="447AC018"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SÉTIMA</w:t>
      </w:r>
    </w:p>
    <w:p w14:paraId="3428327C"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DA ALTERAÇÃO, DA DENÚNCIA E DA RESCISÃO</w:t>
      </w:r>
    </w:p>
    <w:p w14:paraId="052589C1" w14:textId="77777777" w:rsidR="00592B4A" w:rsidRPr="006F059E" w:rsidRDefault="00592B4A" w:rsidP="00587B62">
      <w:pPr>
        <w:spacing w:line="360" w:lineRule="auto"/>
        <w:jc w:val="both"/>
        <w:rPr>
          <w:rFonts w:ascii="Calibri" w:hAnsi="Calibri" w:cs="Tahoma"/>
          <w:sz w:val="20"/>
          <w:szCs w:val="20"/>
        </w:rPr>
      </w:pPr>
    </w:p>
    <w:p w14:paraId="0C226844" w14:textId="77777777" w:rsidR="00592B4A" w:rsidRPr="006F059E" w:rsidRDefault="00592B4A" w:rsidP="00587B62">
      <w:pPr>
        <w:pStyle w:val="Header"/>
        <w:tabs>
          <w:tab w:val="left" w:pos="2835"/>
        </w:tabs>
        <w:spacing w:line="360" w:lineRule="auto"/>
        <w:ind w:right="283"/>
        <w:jc w:val="both"/>
        <w:rPr>
          <w:rFonts w:ascii="Calibri" w:hAnsi="Calibri" w:cs="Tahoma"/>
          <w:sz w:val="20"/>
          <w:szCs w:val="20"/>
        </w:rPr>
      </w:pPr>
      <w:r w:rsidRPr="006F059E">
        <w:rPr>
          <w:rFonts w:ascii="Calibri" w:hAnsi="Calibri" w:cs="Tahoma"/>
          <w:sz w:val="20"/>
          <w:szCs w:val="20"/>
        </w:rPr>
        <w:t>7.1. A critério da SMDHC, admite-se a alteração da parceria para os itens previstos na Portaria nº 140/SMDHC/2019, devendo a proposta ser acompanhada de revisão do plano de trabalho, desde que não seja transfigurado o objeto da parceria.</w:t>
      </w:r>
    </w:p>
    <w:p w14:paraId="1F06A031" w14:textId="77777777" w:rsidR="00592B4A" w:rsidRPr="006F059E" w:rsidRDefault="00592B4A" w:rsidP="00587B62">
      <w:pPr>
        <w:pStyle w:val="Normal1"/>
        <w:spacing w:line="360" w:lineRule="auto"/>
        <w:ind w:left="0" w:right="120" w:hanging="2"/>
        <w:jc w:val="both"/>
        <w:rPr>
          <w:rFonts w:ascii="Calibri" w:hAnsi="Calibri" w:cs="Tahoma"/>
          <w:sz w:val="20"/>
          <w:szCs w:val="20"/>
        </w:rPr>
      </w:pPr>
      <w:r w:rsidRPr="006F059E">
        <w:rPr>
          <w:rFonts w:ascii="Calibri" w:hAnsi="Calibri" w:cs="Tahoma"/>
          <w:sz w:val="20"/>
          <w:szCs w:val="20"/>
        </w:rPr>
        <w:t xml:space="preserve">7.2 As alterações da parceria, salvo aquelas passíveis de </w:t>
      </w:r>
      <w:proofErr w:type="spellStart"/>
      <w:r w:rsidRPr="006F059E">
        <w:rPr>
          <w:rFonts w:ascii="Calibri" w:hAnsi="Calibri" w:cs="Tahoma"/>
          <w:sz w:val="20"/>
          <w:szCs w:val="20"/>
        </w:rPr>
        <w:t>apostilamento</w:t>
      </w:r>
      <w:proofErr w:type="spellEnd"/>
      <w:r w:rsidRPr="006F059E">
        <w:rPr>
          <w:rFonts w:ascii="Calibri" w:hAnsi="Calibri" w:cs="Tahoma"/>
          <w:sz w:val="20"/>
          <w:szCs w:val="20"/>
        </w:rPr>
        <w:t>, passarão pela análise do conselho gestor do FMID, do Departamento de Parcerias e da Assessoria Jurídica, nesta ordem, com vistas a embasar a deliberação final pelo (a) Secretário (a) da SMDHC.</w:t>
      </w:r>
    </w:p>
    <w:p w14:paraId="5C3C4713" w14:textId="77777777" w:rsidR="00592B4A" w:rsidRPr="006F059E" w:rsidRDefault="00592B4A" w:rsidP="00587B62">
      <w:pPr>
        <w:pStyle w:val="Header"/>
        <w:tabs>
          <w:tab w:val="left" w:pos="426"/>
        </w:tabs>
        <w:spacing w:line="360" w:lineRule="auto"/>
        <w:ind w:right="283"/>
        <w:rPr>
          <w:rFonts w:ascii="Calibri" w:hAnsi="Calibri" w:cs="Tahoma"/>
          <w:sz w:val="20"/>
          <w:szCs w:val="20"/>
        </w:rPr>
      </w:pPr>
      <w:r w:rsidRPr="006F059E">
        <w:rPr>
          <w:rFonts w:ascii="Calibri" w:hAnsi="Calibri" w:cs="Tahoma"/>
          <w:sz w:val="20"/>
          <w:szCs w:val="20"/>
        </w:rPr>
        <w:t xml:space="preserve">7.3. </w:t>
      </w:r>
      <w:r w:rsidRPr="006F059E">
        <w:rPr>
          <w:rFonts w:ascii="Calibri" w:hAnsi="Calibri" w:cs="Tahoma"/>
          <w:sz w:val="20"/>
          <w:szCs w:val="20"/>
        </w:rPr>
        <w:tab/>
        <w:t xml:space="preserve">A prorrogação de vigência da parceria somente poderá ser solicitada pela </w:t>
      </w:r>
      <w:r w:rsidRPr="006F059E">
        <w:rPr>
          <w:rFonts w:ascii="Calibri" w:hAnsi="Calibri" w:cs="Tahoma"/>
          <w:caps/>
          <w:sz w:val="20"/>
          <w:szCs w:val="20"/>
        </w:rPr>
        <w:t>parceira</w:t>
      </w:r>
      <w:r w:rsidRPr="006F059E">
        <w:rPr>
          <w:rFonts w:ascii="Calibri" w:hAnsi="Calibri" w:cs="Tahoma"/>
          <w:sz w:val="20"/>
          <w:szCs w:val="20"/>
        </w:rPr>
        <w:t xml:space="preserve"> em decorrência de superveniência de fato excepcional ou imprevisível, estranho à vontade da organização, desde que tal fato altere fundamentalmente as condições de execução do projeto.  </w:t>
      </w:r>
    </w:p>
    <w:p w14:paraId="0F7F847D" w14:textId="77777777" w:rsidR="00592B4A" w:rsidRPr="006F059E" w:rsidRDefault="00592B4A" w:rsidP="00587B62">
      <w:pPr>
        <w:pStyle w:val="Footer"/>
        <w:spacing w:line="360" w:lineRule="auto"/>
        <w:jc w:val="both"/>
        <w:rPr>
          <w:rFonts w:ascii="Calibri" w:hAnsi="Calibri" w:cs="Tahoma"/>
          <w:sz w:val="20"/>
          <w:szCs w:val="20"/>
        </w:rPr>
      </w:pPr>
      <w:r w:rsidRPr="006F059E">
        <w:rPr>
          <w:rFonts w:ascii="Calibri" w:hAnsi="Calibri" w:cs="Tahoma"/>
          <w:sz w:val="20"/>
          <w:szCs w:val="20"/>
        </w:rPr>
        <w:t>7.4. A prorrogação de ofício da vigência deste termo deve ser feita pela SMDHC quando ela der causa a atraso na liberação de recursos financeiros, limitada ao exato período do atraso verificado.</w:t>
      </w:r>
    </w:p>
    <w:p w14:paraId="2A0A680F"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7.5. Este Termo de Fomento poderá ser denunciado, por escrito, a qualquer tempo, observada a obrigatoriedade do cumprimento dos compromissos até então assumidos; rescindido de pleno direito, independentemente de interpelação judicial ou extrajudicial, por descumprimento das normas estabelecidas na legislação vigente, inadimplemento de quaisquer de suas cláusulas ou condições ou superveniência de norma legal ou de fato que o torne impraticável ou inexecutável ou, ainda, por consenso dos partícipes, nesta última hipótese, desde que mediante notificação expressa com antecedência mínima de 60 (sessenta) dias.</w:t>
      </w:r>
    </w:p>
    <w:p w14:paraId="6C46C736"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7.6. Quando da conclusão, denúncia, rescisão ou extinção da colaboração, os saldos financeiros remanescentes, inclusive os provenientes das receitas obtidas das aplicações financeiras realizadas, serão devolvidos a Concedente, no prazo improrrogável de 30 (trinta) dias do evento, sob pena de serem tomadas providências administrativas, cíveis e criminais contra a ORGANIZAÇÃO e seus dirigentes pela Secretaria Municipal de Justiça.</w:t>
      </w:r>
    </w:p>
    <w:p w14:paraId="7255528F"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7.7. Constitui motivo para rescisão do fomento o inadimplemento de quaisquer das cláusulas pactuadas, particularmente quando constatada:</w:t>
      </w:r>
    </w:p>
    <w:p w14:paraId="4E4D202D"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ab/>
        <w:t>7.7.1. A utilização dos recursos em desacordo com o Plano de Trabalho;</w:t>
      </w:r>
    </w:p>
    <w:p w14:paraId="7FD82B4C"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ab/>
        <w:t xml:space="preserve">7.7.2. A aplicação dos recursos no mercado financeiro em desacordo com a </w:t>
      </w:r>
      <w:r w:rsidRPr="006F059E">
        <w:rPr>
          <w:rFonts w:ascii="Calibri" w:hAnsi="Calibri" w:cs="Tahoma"/>
          <w:sz w:val="20"/>
          <w:szCs w:val="20"/>
        </w:rPr>
        <w:tab/>
        <w:t>regulamentação;</w:t>
      </w:r>
    </w:p>
    <w:p w14:paraId="2301F15B"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ab/>
        <w:t>7.7.3. A falta de apresentação das prestações de contas, nos prazos estabelecidos.</w:t>
      </w:r>
    </w:p>
    <w:p w14:paraId="1C94F585"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7.8. O Fomento poderá ser rescindido unilateralmente, de pleno direito, a critério da Administração, por irregularidades constatadas, referentes: à administração dos valores recebidos; à execução do Plano de Trabalho aprovado; ao cumprimento dos critérios estabelecidos na colaboração; e à manutenção da regularidade fiscal.</w:t>
      </w:r>
    </w:p>
    <w:p w14:paraId="199BB168" w14:textId="77777777" w:rsidR="00592B4A" w:rsidRPr="006F059E" w:rsidRDefault="00592B4A" w:rsidP="00587B62">
      <w:pPr>
        <w:spacing w:line="360" w:lineRule="auto"/>
        <w:jc w:val="both"/>
        <w:rPr>
          <w:rFonts w:ascii="Calibri" w:hAnsi="Calibri" w:cs="Tahoma"/>
          <w:sz w:val="20"/>
          <w:szCs w:val="20"/>
        </w:rPr>
      </w:pPr>
    </w:p>
    <w:p w14:paraId="04F19E34"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lastRenderedPageBreak/>
        <w:t>CLÁUSULA OITAVA</w:t>
      </w:r>
    </w:p>
    <w:p w14:paraId="444EE5F1"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DO ENCONTRO DE CONTAS</w:t>
      </w:r>
    </w:p>
    <w:p w14:paraId="21D8191B" w14:textId="77777777" w:rsidR="00592B4A" w:rsidRPr="006F059E" w:rsidRDefault="00592B4A" w:rsidP="00587B62">
      <w:pPr>
        <w:spacing w:line="360" w:lineRule="auto"/>
        <w:jc w:val="both"/>
        <w:rPr>
          <w:rFonts w:ascii="Calibri" w:hAnsi="Calibri" w:cs="Tahoma"/>
          <w:sz w:val="20"/>
          <w:szCs w:val="20"/>
        </w:rPr>
      </w:pPr>
    </w:p>
    <w:p w14:paraId="7A47F061"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8.1. Na hipótese de denúncia antecipada, responderá o partícipe pela falta, promovendo-se, para tanto, o devido Encontro de Contas, em que será apurada a necessidade de eventual devolução da verba repassada ou responsabilização por má gestão da verba pública, sem prejuízo da aplicação das demais disposições constantes deste Termo.</w:t>
      </w:r>
    </w:p>
    <w:p w14:paraId="34DDB5B2" w14:textId="77777777" w:rsidR="00592B4A" w:rsidRPr="006F059E" w:rsidRDefault="00592B4A" w:rsidP="00587B62">
      <w:pPr>
        <w:spacing w:line="360" w:lineRule="auto"/>
        <w:jc w:val="both"/>
        <w:rPr>
          <w:rFonts w:ascii="Calibri" w:hAnsi="Calibri" w:cs="Tahoma"/>
          <w:sz w:val="20"/>
          <w:szCs w:val="20"/>
        </w:rPr>
      </w:pPr>
    </w:p>
    <w:p w14:paraId="38903C44"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NONA</w:t>
      </w:r>
    </w:p>
    <w:p w14:paraId="1064C4F0"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DO PRAZO DE VIGÊNCIA</w:t>
      </w:r>
    </w:p>
    <w:p w14:paraId="04E3E290" w14:textId="77777777" w:rsidR="00592B4A" w:rsidRPr="006F059E" w:rsidRDefault="00592B4A" w:rsidP="00587B62">
      <w:pPr>
        <w:spacing w:line="360" w:lineRule="auto"/>
        <w:jc w:val="both"/>
        <w:rPr>
          <w:rFonts w:ascii="Calibri" w:hAnsi="Calibri" w:cs="Tahoma"/>
          <w:sz w:val="20"/>
          <w:szCs w:val="20"/>
        </w:rPr>
      </w:pPr>
    </w:p>
    <w:p w14:paraId="35776AB5" w14:textId="77777777" w:rsidR="00592B4A" w:rsidRPr="006F059E" w:rsidRDefault="00592B4A" w:rsidP="00587B62">
      <w:pPr>
        <w:autoSpaceDE w:val="0"/>
        <w:autoSpaceDN w:val="0"/>
        <w:adjustRightInd w:val="0"/>
        <w:spacing w:line="360" w:lineRule="auto"/>
        <w:rPr>
          <w:rFonts w:ascii="Calibri" w:hAnsi="Calibri" w:cs="Tahoma"/>
          <w:sz w:val="20"/>
          <w:szCs w:val="20"/>
        </w:rPr>
      </w:pPr>
      <w:r w:rsidRPr="006F059E">
        <w:rPr>
          <w:rFonts w:ascii="Calibri" w:hAnsi="Calibri" w:cs="Tahoma"/>
          <w:sz w:val="20"/>
          <w:szCs w:val="20"/>
        </w:rPr>
        <w:t>9.1. O presente Termo de Fomento vigorará pelo período de____ meses, contados a partir da data de sua assinatura, não sendo permitida a sua renovação ou prorrogação.</w:t>
      </w:r>
    </w:p>
    <w:p w14:paraId="414564AA" w14:textId="77777777" w:rsidR="00592B4A" w:rsidRPr="006F059E" w:rsidRDefault="00592B4A" w:rsidP="00587B62">
      <w:pPr>
        <w:spacing w:line="360" w:lineRule="auto"/>
        <w:jc w:val="both"/>
        <w:rPr>
          <w:rFonts w:ascii="Calibri" w:hAnsi="Calibri" w:cs="Tahoma"/>
          <w:sz w:val="20"/>
          <w:szCs w:val="20"/>
        </w:rPr>
      </w:pPr>
    </w:p>
    <w:p w14:paraId="1E33AF77"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DÉCIMA</w:t>
      </w:r>
    </w:p>
    <w:p w14:paraId="3FDF3CAD"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DAS PENALIDADES</w:t>
      </w:r>
    </w:p>
    <w:p w14:paraId="72278785" w14:textId="77777777" w:rsidR="00592B4A" w:rsidRPr="006F059E" w:rsidRDefault="00592B4A" w:rsidP="00587B62">
      <w:pPr>
        <w:spacing w:line="360" w:lineRule="auto"/>
        <w:jc w:val="center"/>
        <w:rPr>
          <w:rFonts w:ascii="Calibri" w:hAnsi="Calibri" w:cs="Tahoma"/>
          <w:b/>
          <w:bCs/>
          <w:sz w:val="20"/>
          <w:szCs w:val="20"/>
        </w:rPr>
      </w:pPr>
    </w:p>
    <w:p w14:paraId="7186EEE0"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10.1. O não cumprimento das cláusulas do fomento, bem como a inexecução total ou parcial do Plano de Trabalho aprovado configuram irregularidades passíveis das seguintes penalidades, aplicadas cumulativamente e/ou progressivamente, além de outras previstas pela SMDHC:</w:t>
      </w:r>
    </w:p>
    <w:p w14:paraId="6087076D"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ab/>
        <w:t>10.1.1. Advertência;</w:t>
      </w:r>
    </w:p>
    <w:p w14:paraId="3734CAC6" w14:textId="77777777" w:rsidR="00592B4A" w:rsidRPr="006F059E" w:rsidRDefault="00592B4A" w:rsidP="00587B62">
      <w:pPr>
        <w:spacing w:line="360" w:lineRule="auto"/>
        <w:jc w:val="both"/>
        <w:rPr>
          <w:rFonts w:ascii="Calibri" w:hAnsi="Calibri" w:cs="Tahoma"/>
          <w:color w:val="000000"/>
          <w:sz w:val="20"/>
          <w:szCs w:val="20"/>
        </w:rPr>
      </w:pPr>
      <w:r w:rsidRPr="006F059E">
        <w:rPr>
          <w:rFonts w:ascii="Calibri" w:hAnsi="Calibri" w:cs="Tahoma"/>
          <w:sz w:val="20"/>
          <w:szCs w:val="20"/>
        </w:rPr>
        <w:tab/>
        <w:t xml:space="preserve">10.1.2. </w:t>
      </w:r>
      <w:r w:rsidRPr="006F059E">
        <w:rPr>
          <w:rFonts w:ascii="Calibri" w:hAnsi="Calibri" w:cs="Tahoma"/>
          <w:color w:val="000000"/>
          <w:sz w:val="20"/>
          <w:szCs w:val="20"/>
        </w:rPr>
        <w:t xml:space="preserve">Suspensão temporária da participação em chamamento público e </w:t>
      </w:r>
      <w:r w:rsidRPr="006F059E">
        <w:rPr>
          <w:rFonts w:ascii="Calibri" w:hAnsi="Calibri" w:cs="Tahoma"/>
          <w:color w:val="000000"/>
          <w:sz w:val="20"/>
          <w:szCs w:val="20"/>
        </w:rPr>
        <w:tab/>
        <w:t xml:space="preserve">impedimento de celebrar parceria ou contrato com órgãos e entidades da esfera </w:t>
      </w:r>
      <w:r w:rsidRPr="006F059E">
        <w:rPr>
          <w:rFonts w:ascii="Calibri" w:hAnsi="Calibri" w:cs="Tahoma"/>
          <w:color w:val="000000"/>
          <w:sz w:val="20"/>
          <w:szCs w:val="20"/>
        </w:rPr>
        <w:tab/>
        <w:t>de governo da administração pública sancionadora, por até 2 (dois)</w:t>
      </w:r>
      <w:r w:rsidRPr="006F059E">
        <w:rPr>
          <w:rFonts w:ascii="Calibri" w:hAnsi="Calibri" w:cs="Tahoma"/>
          <w:color w:val="000000"/>
          <w:sz w:val="20"/>
          <w:szCs w:val="20"/>
        </w:rPr>
        <w:tab/>
        <w:t>anos;</w:t>
      </w:r>
    </w:p>
    <w:p w14:paraId="7F53D02A" w14:textId="77777777" w:rsidR="00592B4A" w:rsidRPr="006F059E" w:rsidRDefault="00592B4A" w:rsidP="00587B62">
      <w:pPr>
        <w:spacing w:line="360" w:lineRule="auto"/>
        <w:ind w:left="708"/>
        <w:jc w:val="both"/>
        <w:rPr>
          <w:rFonts w:ascii="Calibri" w:hAnsi="Calibri" w:cs="Tahoma"/>
          <w:sz w:val="20"/>
          <w:szCs w:val="20"/>
        </w:rPr>
      </w:pPr>
      <w:r w:rsidRPr="006F059E">
        <w:rPr>
          <w:rFonts w:ascii="Calibri" w:hAnsi="Calibri" w:cs="Tahoma"/>
          <w:color w:val="000000"/>
          <w:sz w:val="20"/>
          <w:szCs w:val="20"/>
        </w:rPr>
        <w:t xml:space="preserve">10.1.3. Declaração de inidoneidade para participar de chamamento público ou </w:t>
      </w:r>
      <w:r w:rsidRPr="006F059E">
        <w:rPr>
          <w:rFonts w:ascii="Calibri" w:hAnsi="Calibri" w:cs="Tahoma"/>
          <w:color w:val="000000"/>
          <w:sz w:val="20"/>
          <w:szCs w:val="20"/>
        </w:rPr>
        <w:tab/>
        <w:t xml:space="preserve">celebrar parceria ou contrato com órgãos e entidades de todas as esferas de </w:t>
      </w:r>
      <w:r w:rsidRPr="006F059E">
        <w:rPr>
          <w:rFonts w:ascii="Calibri" w:hAnsi="Calibri" w:cs="Tahoma"/>
          <w:color w:val="000000"/>
          <w:sz w:val="20"/>
          <w:szCs w:val="20"/>
        </w:rPr>
        <w:tab/>
        <w:t>governo</w:t>
      </w:r>
      <w:r w:rsidRPr="006F059E">
        <w:rPr>
          <w:rFonts w:ascii="Calibri" w:hAnsi="Calibri" w:cs="Tahoma"/>
          <w:sz w:val="20"/>
          <w:szCs w:val="20"/>
        </w:rPr>
        <w:t xml:space="preserve"> enquanto perdurarem os motivos determinantes da punição ou até que seja promovida a reabilitação perante a SMDHC, que ocorrerá quando a organização ressarcir a administração pelos prejuízos;</w:t>
      </w:r>
    </w:p>
    <w:p w14:paraId="4D65CAFA" w14:textId="77777777" w:rsidR="00592B4A" w:rsidRPr="006F059E" w:rsidRDefault="00592B4A" w:rsidP="00587B62">
      <w:pPr>
        <w:spacing w:line="360" w:lineRule="auto"/>
        <w:ind w:left="708"/>
        <w:jc w:val="both"/>
        <w:rPr>
          <w:rFonts w:ascii="Calibri" w:hAnsi="Calibri" w:cs="Tahoma"/>
          <w:color w:val="000000"/>
          <w:sz w:val="20"/>
          <w:szCs w:val="20"/>
        </w:rPr>
      </w:pPr>
      <w:r w:rsidRPr="006F059E">
        <w:rPr>
          <w:rFonts w:ascii="Calibri" w:hAnsi="Calibri" w:cs="Tahoma"/>
          <w:sz w:val="20"/>
          <w:szCs w:val="20"/>
        </w:rPr>
        <w:t xml:space="preserve">10.1.4. Inclusão de pendências no CADIN Municipal, conforme Lei Municipal nº 14.094/2005, facultada a defesa do interessado em 10 (dez) dias corridos contados da data de abertura de vista dos autos processuais. </w:t>
      </w:r>
    </w:p>
    <w:p w14:paraId="5528AC11" w14:textId="77777777" w:rsidR="00592B4A" w:rsidRPr="006F059E" w:rsidRDefault="00592B4A" w:rsidP="00587B62">
      <w:pPr>
        <w:spacing w:line="360" w:lineRule="auto"/>
        <w:jc w:val="both"/>
        <w:rPr>
          <w:rFonts w:ascii="Calibri" w:hAnsi="Calibri" w:cs="Tahoma"/>
          <w:sz w:val="20"/>
          <w:szCs w:val="20"/>
        </w:rPr>
      </w:pPr>
    </w:p>
    <w:p w14:paraId="145DDA73"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10.2. Sem prejuízo das penalidades previstas no termo de fomento, poderá a SMDHC, conforme o caso, determinar a suspensão do pagamento e rescisão do termo de fomento.</w:t>
      </w:r>
    </w:p>
    <w:p w14:paraId="6F92322F" w14:textId="77777777" w:rsidR="00592B4A" w:rsidRPr="006F059E" w:rsidRDefault="00592B4A" w:rsidP="00587B62">
      <w:pPr>
        <w:pStyle w:val="Header"/>
        <w:spacing w:line="360" w:lineRule="auto"/>
        <w:ind w:right="50"/>
        <w:jc w:val="both"/>
        <w:rPr>
          <w:rFonts w:ascii="Calibri" w:hAnsi="Calibri" w:cs="Tahoma"/>
          <w:sz w:val="20"/>
          <w:szCs w:val="20"/>
        </w:rPr>
      </w:pPr>
      <w:r w:rsidRPr="006F059E">
        <w:rPr>
          <w:rFonts w:ascii="Calibri" w:hAnsi="Calibri" w:cs="Tahoma"/>
          <w:sz w:val="20"/>
          <w:szCs w:val="20"/>
        </w:rPr>
        <w:t xml:space="preserve">10.3. </w:t>
      </w:r>
      <w:r w:rsidRPr="006F059E">
        <w:rPr>
          <w:rFonts w:ascii="Calibri" w:hAnsi="Calibri" w:cs="Tahoma"/>
          <w:sz w:val="20"/>
          <w:szCs w:val="20"/>
        </w:rPr>
        <w:tab/>
        <w:t xml:space="preserve">As sanções estabelecidas nos itens 10.1.2., 10.1.3 e 10.1.4 são de competência exclusiva do/a Secretário/a, facultada a defesa do interessado no respectivo processo, no prazo de  10 (dez) dias, contados da abertura de vista, podendo a reabilitação ser requerida após  2 (dois) anos de aplicação da penalidade. </w:t>
      </w:r>
    </w:p>
    <w:p w14:paraId="569C2F0E" w14:textId="77777777" w:rsidR="00592B4A" w:rsidRPr="006F059E" w:rsidRDefault="00592B4A" w:rsidP="00587B62">
      <w:pPr>
        <w:pStyle w:val="Header"/>
        <w:spacing w:line="360" w:lineRule="auto"/>
        <w:ind w:right="50"/>
        <w:jc w:val="both"/>
        <w:rPr>
          <w:rFonts w:ascii="Calibri" w:hAnsi="Calibri" w:cs="Tahoma"/>
          <w:sz w:val="20"/>
          <w:szCs w:val="20"/>
        </w:rPr>
      </w:pPr>
      <w:r w:rsidRPr="006F059E">
        <w:rPr>
          <w:rFonts w:ascii="Calibri" w:hAnsi="Calibri" w:cs="Tahoma"/>
          <w:sz w:val="20"/>
          <w:szCs w:val="20"/>
        </w:rPr>
        <w:lastRenderedPageBreak/>
        <w:t>10.4.</w:t>
      </w:r>
      <w:r w:rsidRPr="006F059E">
        <w:rPr>
          <w:rFonts w:ascii="Calibri" w:hAnsi="Calibri" w:cs="Tahoma"/>
          <w:sz w:val="20"/>
          <w:szCs w:val="20"/>
        </w:rPr>
        <w:tab/>
        <w:t xml:space="preserve"> A sanção estabelecida no item 10.1.1. é de competência exclusiva do gestor da parceria, facultada a defesa do interessado no respectivo processo, no prazo de 10 (dez) dias, contados da abertura de vista.</w:t>
      </w:r>
    </w:p>
    <w:p w14:paraId="40C62133" w14:textId="77777777" w:rsidR="00592B4A" w:rsidRPr="006F059E" w:rsidRDefault="00592B4A" w:rsidP="00587B62">
      <w:pPr>
        <w:pStyle w:val="Header"/>
        <w:spacing w:line="360" w:lineRule="auto"/>
        <w:ind w:right="50"/>
        <w:jc w:val="both"/>
        <w:rPr>
          <w:rFonts w:ascii="Calibri" w:hAnsi="Calibri" w:cs="Tahoma"/>
          <w:sz w:val="20"/>
          <w:szCs w:val="20"/>
        </w:rPr>
      </w:pPr>
      <w:r w:rsidRPr="006F059E">
        <w:rPr>
          <w:rFonts w:ascii="Calibri" w:hAnsi="Calibri" w:cs="Tahoma"/>
          <w:sz w:val="20"/>
          <w:szCs w:val="20"/>
        </w:rPr>
        <w:t>10.5.</w:t>
      </w:r>
      <w:r w:rsidRPr="006F059E">
        <w:rPr>
          <w:rFonts w:ascii="Calibri" w:hAnsi="Calibri" w:cs="Tahoma"/>
          <w:sz w:val="20"/>
          <w:szCs w:val="20"/>
        </w:rPr>
        <w:tab/>
        <w:t xml:space="preserve"> Os órgãos técnicos deverão se manifestar sobre a defesa apresentada, em qualquer caso, e a área jurídica quando se tratar de possibilidade de aplicação das sanções previstas nos itens 10.1.2., 10.1.3. e 10.1.4.</w:t>
      </w:r>
    </w:p>
    <w:p w14:paraId="0BF477B3" w14:textId="77777777" w:rsidR="00592B4A" w:rsidRPr="006F059E" w:rsidRDefault="00592B4A" w:rsidP="00587B62">
      <w:pPr>
        <w:pStyle w:val="Header"/>
        <w:spacing w:line="360" w:lineRule="auto"/>
        <w:ind w:right="50"/>
        <w:jc w:val="both"/>
        <w:rPr>
          <w:rFonts w:ascii="Calibri" w:hAnsi="Calibri" w:cs="Tahoma"/>
          <w:sz w:val="20"/>
          <w:szCs w:val="20"/>
        </w:rPr>
      </w:pPr>
      <w:r w:rsidRPr="006F059E">
        <w:rPr>
          <w:rFonts w:ascii="Calibri" w:hAnsi="Calibri" w:cs="Tahoma"/>
          <w:sz w:val="20"/>
          <w:szCs w:val="20"/>
        </w:rPr>
        <w:t xml:space="preserve">10.6. A </w:t>
      </w:r>
      <w:r w:rsidRPr="006F059E">
        <w:rPr>
          <w:rFonts w:ascii="Calibri" w:hAnsi="Calibri" w:cs="Tahoma"/>
          <w:caps/>
          <w:sz w:val="20"/>
          <w:szCs w:val="20"/>
        </w:rPr>
        <w:t xml:space="preserve">organização </w:t>
      </w:r>
      <w:r w:rsidRPr="006F059E">
        <w:rPr>
          <w:rFonts w:ascii="Calibri" w:hAnsi="Calibri" w:cs="Tahoma"/>
          <w:sz w:val="20"/>
          <w:szCs w:val="20"/>
        </w:rPr>
        <w:t>deverá ser notificada e/ou intimada acerca da penalidade aplicada.</w:t>
      </w:r>
    </w:p>
    <w:p w14:paraId="3CA0BD28" w14:textId="77777777" w:rsidR="00592B4A" w:rsidRPr="006F059E" w:rsidRDefault="00592B4A" w:rsidP="00587B62">
      <w:pPr>
        <w:pStyle w:val="Header"/>
        <w:spacing w:line="360" w:lineRule="auto"/>
        <w:ind w:right="50"/>
        <w:jc w:val="both"/>
        <w:rPr>
          <w:rFonts w:ascii="Calibri" w:hAnsi="Calibri" w:cs="Tahoma"/>
          <w:sz w:val="20"/>
          <w:szCs w:val="20"/>
        </w:rPr>
      </w:pPr>
      <w:r w:rsidRPr="006F059E">
        <w:rPr>
          <w:rFonts w:ascii="Calibri" w:hAnsi="Calibri" w:cs="Tahoma"/>
          <w:sz w:val="20"/>
          <w:szCs w:val="20"/>
        </w:rPr>
        <w:t xml:space="preserve">10.7. A </w:t>
      </w:r>
      <w:r w:rsidRPr="006F059E">
        <w:rPr>
          <w:rFonts w:ascii="Calibri" w:hAnsi="Calibri" w:cs="Tahoma"/>
          <w:caps/>
          <w:sz w:val="20"/>
          <w:szCs w:val="20"/>
        </w:rPr>
        <w:t>organização</w:t>
      </w:r>
      <w:r w:rsidRPr="006F059E">
        <w:rPr>
          <w:rFonts w:ascii="Calibri" w:hAnsi="Calibri" w:cs="Tahoma"/>
          <w:sz w:val="20"/>
          <w:szCs w:val="20"/>
        </w:rPr>
        <w:t xml:space="preserve"> poderá recorrer na forma da Portaria nº 140/SMDHC/2019.</w:t>
      </w:r>
    </w:p>
    <w:p w14:paraId="7D858B08" w14:textId="77777777" w:rsidR="00592B4A" w:rsidRPr="006F059E" w:rsidRDefault="00592B4A" w:rsidP="00587B62">
      <w:pPr>
        <w:pStyle w:val="Header"/>
        <w:spacing w:line="360" w:lineRule="auto"/>
        <w:ind w:right="50"/>
        <w:jc w:val="both"/>
        <w:rPr>
          <w:rFonts w:ascii="Calibri" w:hAnsi="Calibri" w:cs="Tahoma"/>
          <w:sz w:val="20"/>
          <w:szCs w:val="20"/>
        </w:rPr>
      </w:pPr>
      <w:r w:rsidRPr="006F059E">
        <w:rPr>
          <w:rFonts w:ascii="Calibri" w:hAnsi="Calibri" w:cs="Tahoma"/>
          <w:sz w:val="20"/>
          <w:szCs w:val="20"/>
        </w:rPr>
        <w:t>10.8.</w:t>
      </w:r>
      <w:r w:rsidRPr="006F059E">
        <w:rPr>
          <w:rFonts w:ascii="Calibri" w:hAnsi="Calibri" w:cs="Tahoma"/>
          <w:sz w:val="20"/>
          <w:szCs w:val="20"/>
        </w:rPr>
        <w:tab/>
        <w:t xml:space="preserve"> As notificações e intimações de que trata este artigo serão encaminhadas à organização preferencialmente via correspondência eletrônica, sem prejuízo de outras formas de comunicação, assegurando-se a ciência do interessado para fins de exercício do direito ao contraditório e a ampla defesa.</w:t>
      </w:r>
    </w:p>
    <w:p w14:paraId="0733BA81" w14:textId="77777777" w:rsidR="00592B4A" w:rsidRPr="006F059E" w:rsidRDefault="00592B4A" w:rsidP="00587B62">
      <w:pPr>
        <w:pStyle w:val="Header"/>
        <w:spacing w:line="360" w:lineRule="auto"/>
        <w:ind w:right="50"/>
        <w:jc w:val="both"/>
        <w:rPr>
          <w:rFonts w:ascii="Calibri" w:hAnsi="Calibri" w:cs="Tahoma"/>
          <w:sz w:val="20"/>
          <w:szCs w:val="20"/>
        </w:rPr>
      </w:pPr>
    </w:p>
    <w:p w14:paraId="66869F6F" w14:textId="77777777" w:rsidR="00592B4A" w:rsidRPr="006F059E" w:rsidRDefault="00592B4A" w:rsidP="00587B62">
      <w:pPr>
        <w:spacing w:line="360" w:lineRule="auto"/>
        <w:rPr>
          <w:rFonts w:ascii="Calibri" w:hAnsi="Calibri" w:cs="Tahoma"/>
          <w:b/>
          <w:bCs/>
          <w:sz w:val="20"/>
          <w:szCs w:val="20"/>
        </w:rPr>
      </w:pPr>
    </w:p>
    <w:p w14:paraId="559F447B"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DÉCIMA PRIMEIRA</w:t>
      </w:r>
    </w:p>
    <w:p w14:paraId="5A1316BF"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DA PUBLICIDADE</w:t>
      </w:r>
    </w:p>
    <w:p w14:paraId="295C8517" w14:textId="77777777" w:rsidR="00592B4A" w:rsidRPr="006F059E" w:rsidRDefault="00592B4A" w:rsidP="00587B62">
      <w:pPr>
        <w:spacing w:line="360" w:lineRule="auto"/>
        <w:jc w:val="both"/>
        <w:rPr>
          <w:rFonts w:ascii="Calibri" w:hAnsi="Calibri" w:cs="Tahoma"/>
          <w:sz w:val="20"/>
          <w:szCs w:val="20"/>
        </w:rPr>
      </w:pPr>
    </w:p>
    <w:p w14:paraId="5D6A85D1"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11.1. Fica vedada a qualquer dos partícipes a divulgação das ações envolvidas no presente com finalidade egoística ou incompatível com a vislumbrada neste Termo.</w:t>
      </w:r>
    </w:p>
    <w:p w14:paraId="5A9C812F"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11.2. Toda e qualquer divulgação será feita em respeito aos interesses da coletividade, ficando vedada a utilização de nomes, símbolos ou imagens, que, de alguma forma, descaracterizem o Interesse Público e se confundam com promoção de natureza pessoal de agentes públicos ou dos dirigentes da Parceira.</w:t>
      </w:r>
    </w:p>
    <w:p w14:paraId="4114D53F"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11.3. Toda e qualquer veiculação, divulgação ou referência ao projeto deverá trazer, obrigatoriamente, e de forma clara e visível, a atividade de fomento desempenhado pela Administração Pública da Cidade de São Paulo.</w:t>
      </w:r>
    </w:p>
    <w:p w14:paraId="57459E50"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11.4. Tanto a concedente como a ORGANIZAÇÃO estão autorizados a apresentar o projeto em congressos, seminários e eventos públicos de interesse social e educacional, divulgar textos e imagens, em material impresso ou na web, sempre citando a parceria SMDHC e a Parceira.</w:t>
      </w:r>
    </w:p>
    <w:p w14:paraId="24D74765"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11.5. Todo material produzido será de propriedade de SMDHC.</w:t>
      </w:r>
    </w:p>
    <w:p w14:paraId="71DAA97B"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11.6. O extrato do termo de fomento e de seus termos aditivos deverão ser publicados no Diário Oficial da Cidade e no site da SMDHC, no prazo máximo de 30 (trinta) dias, a contar da assinatura.</w:t>
      </w:r>
    </w:p>
    <w:p w14:paraId="6CA4D1EF"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11.7. Promover as divulgações conforme subitens 3.2.11 e 3.3.19 deste termo.</w:t>
      </w:r>
    </w:p>
    <w:p w14:paraId="0A16C094" w14:textId="77777777" w:rsidR="00592B4A" w:rsidRPr="006F059E" w:rsidRDefault="00592B4A" w:rsidP="00587B62">
      <w:pPr>
        <w:spacing w:line="360" w:lineRule="auto"/>
        <w:jc w:val="both"/>
        <w:rPr>
          <w:rFonts w:ascii="Calibri" w:hAnsi="Calibri" w:cs="Tahoma"/>
          <w:sz w:val="20"/>
          <w:szCs w:val="20"/>
        </w:rPr>
      </w:pPr>
    </w:p>
    <w:p w14:paraId="25E69FE5"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CLÁUSULA DÉCIMA SEGUNDA</w:t>
      </w:r>
    </w:p>
    <w:p w14:paraId="1B90DB87" w14:textId="77777777" w:rsidR="00592B4A" w:rsidRPr="006F059E" w:rsidRDefault="00592B4A" w:rsidP="00587B62">
      <w:pPr>
        <w:spacing w:line="360" w:lineRule="auto"/>
        <w:jc w:val="center"/>
        <w:rPr>
          <w:rFonts w:ascii="Calibri" w:hAnsi="Calibri" w:cs="Tahoma"/>
          <w:b/>
          <w:bCs/>
          <w:sz w:val="20"/>
          <w:szCs w:val="20"/>
        </w:rPr>
      </w:pPr>
      <w:r w:rsidRPr="006F059E">
        <w:rPr>
          <w:rFonts w:ascii="Calibri" w:hAnsi="Calibri" w:cs="Tahoma"/>
          <w:b/>
          <w:bCs/>
          <w:sz w:val="20"/>
          <w:szCs w:val="20"/>
        </w:rPr>
        <w:t>DO FORO</w:t>
      </w:r>
    </w:p>
    <w:p w14:paraId="1F427A86" w14:textId="77777777" w:rsidR="00592B4A" w:rsidRPr="006F059E" w:rsidRDefault="00592B4A" w:rsidP="00587B62">
      <w:pPr>
        <w:pStyle w:val="citacao"/>
        <w:spacing w:line="360" w:lineRule="auto"/>
        <w:jc w:val="both"/>
        <w:rPr>
          <w:rFonts w:ascii="Calibri" w:hAnsi="Calibri" w:cs="Tahoma"/>
          <w:sz w:val="20"/>
          <w:szCs w:val="20"/>
        </w:rPr>
      </w:pPr>
      <w:r w:rsidRPr="006F059E">
        <w:rPr>
          <w:rFonts w:ascii="Calibri" w:hAnsi="Calibri" w:cs="Tahoma"/>
          <w:sz w:val="20"/>
          <w:szCs w:val="20"/>
        </w:rPr>
        <w:t>12.1 Fica convencionado que quaisquer conflitos serão, preliminarmente, resolvidos pelos partícipes de forma amigável, com prévia tentativa de solução administrativa, sendo facultada a mediação do conflito, com a participação do órgão encarregado do assessoramento jurídico integrante da estrutura da administração pública (Art. 32, I, da Lei 13.178/2015 - Lei de Mediação).</w:t>
      </w:r>
      <w:r w:rsidRPr="006F059E">
        <w:rPr>
          <w:rFonts w:ascii="Calibri" w:hAnsi="Calibri" w:cs="Tahoma"/>
          <w:sz w:val="20"/>
          <w:szCs w:val="20"/>
        </w:rPr>
        <w:br/>
      </w:r>
      <w:r w:rsidRPr="006F059E">
        <w:rPr>
          <w:rFonts w:ascii="Calibri" w:hAnsi="Calibri" w:cs="Tahoma"/>
          <w:sz w:val="20"/>
          <w:szCs w:val="20"/>
        </w:rPr>
        <w:lastRenderedPageBreak/>
        <w:t>12.2. Não havendo a solução extrajudicial do conflito, os partícipes elegem o Foro da Fazenda Pública da Comarca de São Paulo para dirimir quaisquer pendências decorrentes do presente termo, renunciando a qualquer outro.</w:t>
      </w:r>
    </w:p>
    <w:p w14:paraId="54632E29" w14:textId="77777777" w:rsidR="00592B4A" w:rsidRPr="006F059E" w:rsidRDefault="00592B4A" w:rsidP="00587B62">
      <w:pPr>
        <w:spacing w:line="360" w:lineRule="auto"/>
        <w:jc w:val="both"/>
        <w:rPr>
          <w:rFonts w:ascii="Calibri" w:hAnsi="Calibri" w:cs="Tahoma"/>
          <w:sz w:val="20"/>
          <w:szCs w:val="20"/>
        </w:rPr>
      </w:pPr>
      <w:r w:rsidRPr="006F059E">
        <w:rPr>
          <w:rFonts w:ascii="Calibri" w:hAnsi="Calibri" w:cs="Tahoma"/>
          <w:sz w:val="20"/>
          <w:szCs w:val="20"/>
        </w:rPr>
        <w:t>E, assim, por estarem plenamente de acordo, os partícipes obrigam-se ao total e irrenunciável cumprimento dos termos do presente instrumento, o qual, lido e achado conforme, foi lavrado em 03 (três) vias de igual teor e forma, para um só efeito, que vão assinadas pelas partícipes abaixo nomeadas e identificadas, para que produza seus efeitos legais e jurídicos, em Juízo ou fora dele.</w:t>
      </w:r>
    </w:p>
    <w:p w14:paraId="7BEEBFAB" w14:textId="77777777" w:rsidR="00592B4A" w:rsidRPr="006F059E" w:rsidRDefault="00592B4A" w:rsidP="00587B62">
      <w:pPr>
        <w:spacing w:line="360" w:lineRule="auto"/>
        <w:jc w:val="both"/>
        <w:rPr>
          <w:rFonts w:ascii="Calibri" w:hAnsi="Calibri" w:cs="Tahoma"/>
          <w:sz w:val="20"/>
          <w:szCs w:val="20"/>
        </w:rPr>
      </w:pPr>
    </w:p>
    <w:p w14:paraId="113C0F17" w14:textId="77777777" w:rsidR="00592B4A" w:rsidRPr="006F059E" w:rsidRDefault="00592B4A" w:rsidP="00587B62">
      <w:pPr>
        <w:spacing w:line="360" w:lineRule="auto"/>
        <w:jc w:val="both"/>
        <w:rPr>
          <w:rFonts w:ascii="Calibri" w:hAnsi="Calibri" w:cs="Tahoma"/>
          <w:sz w:val="20"/>
          <w:szCs w:val="20"/>
        </w:rPr>
      </w:pPr>
    </w:p>
    <w:p w14:paraId="481BA485" w14:textId="77777777" w:rsidR="00592B4A" w:rsidRPr="006F059E" w:rsidRDefault="00592B4A" w:rsidP="00587B62">
      <w:pPr>
        <w:spacing w:line="360" w:lineRule="auto"/>
        <w:jc w:val="right"/>
        <w:rPr>
          <w:rFonts w:ascii="Calibri" w:hAnsi="Calibri" w:cs="Tahoma"/>
          <w:sz w:val="20"/>
          <w:szCs w:val="20"/>
        </w:rPr>
      </w:pPr>
      <w:r w:rsidRPr="006F059E">
        <w:rPr>
          <w:rFonts w:ascii="Calibri" w:hAnsi="Calibri" w:cs="Tahoma"/>
          <w:sz w:val="20"/>
          <w:szCs w:val="20"/>
        </w:rPr>
        <w:t>São Paulo, ___ de ______________ de 20__</w:t>
      </w:r>
    </w:p>
    <w:p w14:paraId="678360E0" w14:textId="77777777" w:rsidR="00592B4A" w:rsidRPr="006F059E" w:rsidRDefault="00592B4A" w:rsidP="00587B62">
      <w:pPr>
        <w:spacing w:line="360" w:lineRule="auto"/>
        <w:jc w:val="right"/>
        <w:rPr>
          <w:rFonts w:ascii="Calibri" w:hAnsi="Calibri" w:cs="Tahoma"/>
          <w:sz w:val="20"/>
          <w:szCs w:val="20"/>
        </w:rPr>
      </w:pPr>
    </w:p>
    <w:p w14:paraId="3628540E" w14:textId="77777777" w:rsidR="00592B4A" w:rsidRPr="006F059E" w:rsidRDefault="00592B4A" w:rsidP="00587B62">
      <w:pPr>
        <w:spacing w:line="360" w:lineRule="auto"/>
        <w:jc w:val="right"/>
        <w:rPr>
          <w:rFonts w:ascii="Calibri" w:hAnsi="Calibri" w:cs="Tahoma"/>
          <w:sz w:val="20"/>
          <w:szCs w:val="20"/>
        </w:rPr>
      </w:pPr>
    </w:p>
    <w:p w14:paraId="442D7F64" w14:textId="77777777" w:rsidR="00592B4A" w:rsidRPr="006F059E" w:rsidRDefault="00592B4A" w:rsidP="00587B62">
      <w:pPr>
        <w:spacing w:line="360" w:lineRule="auto"/>
        <w:jc w:val="right"/>
        <w:rPr>
          <w:rFonts w:ascii="Calibri" w:hAnsi="Calibri" w:cs="Tahoma"/>
          <w:b/>
          <w:bCs/>
          <w:i/>
          <w:iCs/>
          <w:sz w:val="20"/>
          <w:szCs w:val="20"/>
        </w:rPr>
      </w:pPr>
      <w:r w:rsidRPr="006F059E">
        <w:rPr>
          <w:rFonts w:ascii="Calibri" w:hAnsi="Calibri" w:cs="Tahoma"/>
          <w:b/>
          <w:bCs/>
          <w:i/>
          <w:iCs/>
          <w:sz w:val="20"/>
          <w:szCs w:val="20"/>
        </w:rPr>
        <w:t>Secretaria Municipal de Direitos Humanos e Cidadania</w:t>
      </w:r>
    </w:p>
    <w:p w14:paraId="207D0528" w14:textId="77777777" w:rsidR="00592B4A" w:rsidRPr="006F059E" w:rsidRDefault="00592B4A" w:rsidP="00587B62">
      <w:pPr>
        <w:spacing w:line="360" w:lineRule="auto"/>
        <w:jc w:val="right"/>
        <w:rPr>
          <w:rFonts w:ascii="Calibri" w:hAnsi="Calibri" w:cs="Tahoma"/>
          <w:sz w:val="20"/>
          <w:szCs w:val="20"/>
        </w:rPr>
      </w:pPr>
    </w:p>
    <w:p w14:paraId="773BA399" w14:textId="77777777" w:rsidR="00592B4A" w:rsidRPr="006F059E" w:rsidRDefault="00592B4A" w:rsidP="00F3378A">
      <w:pPr>
        <w:spacing w:line="360" w:lineRule="auto"/>
        <w:jc w:val="right"/>
        <w:rPr>
          <w:rFonts w:ascii="Calibri" w:hAnsi="Calibri" w:cs="Tahoma"/>
          <w:b/>
          <w:bCs/>
          <w:sz w:val="20"/>
          <w:szCs w:val="20"/>
        </w:rPr>
      </w:pPr>
      <w:r w:rsidRPr="006F059E">
        <w:rPr>
          <w:rFonts w:ascii="Calibri" w:hAnsi="Calibri" w:cs="Tahoma"/>
          <w:b/>
          <w:bCs/>
          <w:i/>
          <w:iCs/>
          <w:sz w:val="20"/>
          <w:szCs w:val="20"/>
        </w:rPr>
        <w:t xml:space="preserve">Presidente da </w:t>
      </w:r>
      <w:r w:rsidRPr="006F059E">
        <w:rPr>
          <w:rFonts w:ascii="Calibri" w:hAnsi="Calibri" w:cs="Tahoma"/>
          <w:b/>
          <w:bCs/>
          <w:i/>
          <w:iCs/>
          <w:caps/>
          <w:sz w:val="20"/>
          <w:szCs w:val="20"/>
        </w:rPr>
        <w:t>Organizaçã</w:t>
      </w:r>
      <w:r w:rsidRPr="006F059E">
        <w:rPr>
          <w:rFonts w:ascii="Calibri" w:hAnsi="Calibri" w:cs="Tahoma"/>
          <w:b/>
          <w:bCs/>
          <w:i/>
          <w:iCs/>
          <w:sz w:val="20"/>
          <w:szCs w:val="20"/>
        </w:rPr>
        <w:t>O</w:t>
      </w:r>
    </w:p>
    <w:sectPr w:rsidR="00592B4A" w:rsidRPr="006F059E" w:rsidSect="008D410A">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12E4" w14:textId="77777777" w:rsidR="00592B4A" w:rsidRDefault="00592B4A">
      <w:r>
        <w:separator/>
      </w:r>
    </w:p>
  </w:endnote>
  <w:endnote w:type="continuationSeparator" w:id="0">
    <w:p w14:paraId="2D341021" w14:textId="77777777" w:rsidR="00592B4A" w:rsidRDefault="0059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3EF703" w14:textId="77777777" w:rsidR="00592B4A" w:rsidRPr="006F059E" w:rsidRDefault="00592B4A" w:rsidP="006F059E">
    <w:pPr>
      <w:pStyle w:val="Footer"/>
      <w:framePr w:wrap="auto" w:vAnchor="text" w:hAnchor="page" w:x="9982" w:yAlign="bottom"/>
      <w:rPr>
        <w:rStyle w:val="PageNumber"/>
        <w:rFonts w:ascii="Calibri" w:hAnsi="Calibri"/>
        <w:sz w:val="16"/>
        <w:szCs w:val="16"/>
      </w:rPr>
    </w:pPr>
    <w:r w:rsidRPr="006F059E">
      <w:rPr>
        <w:rStyle w:val="PageNumber"/>
        <w:rFonts w:ascii="Calibri" w:hAnsi="Calibri"/>
        <w:sz w:val="16"/>
        <w:szCs w:val="16"/>
      </w:rPr>
      <w:fldChar w:fldCharType="begin"/>
    </w:r>
    <w:r w:rsidRPr="006F059E">
      <w:rPr>
        <w:rStyle w:val="PageNumber"/>
        <w:rFonts w:ascii="Calibri" w:hAnsi="Calibri"/>
        <w:sz w:val="16"/>
        <w:szCs w:val="16"/>
      </w:rPr>
      <w:instrText xml:space="preserve">PAGE  </w:instrText>
    </w:r>
    <w:r w:rsidRPr="006F059E">
      <w:rPr>
        <w:rStyle w:val="PageNumber"/>
        <w:rFonts w:ascii="Calibri" w:hAnsi="Calibri"/>
        <w:sz w:val="16"/>
        <w:szCs w:val="16"/>
      </w:rPr>
      <w:fldChar w:fldCharType="separate"/>
    </w:r>
    <w:r w:rsidR="008C3FB2">
      <w:rPr>
        <w:rStyle w:val="PageNumber"/>
        <w:rFonts w:ascii="Calibri" w:hAnsi="Calibri"/>
        <w:noProof/>
        <w:sz w:val="16"/>
        <w:szCs w:val="16"/>
      </w:rPr>
      <w:t>13</w:t>
    </w:r>
    <w:r w:rsidRPr="006F059E">
      <w:rPr>
        <w:rStyle w:val="PageNumber"/>
        <w:rFonts w:ascii="Calibri" w:hAnsi="Calibri"/>
        <w:sz w:val="16"/>
        <w:szCs w:val="16"/>
      </w:rPr>
      <w:fldChar w:fldCharType="end"/>
    </w:r>
  </w:p>
  <w:p w14:paraId="6D971543" w14:textId="77777777" w:rsidR="00592B4A" w:rsidRDefault="00592B4A" w:rsidP="00A64B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6849AF" w14:textId="77777777" w:rsidR="00592B4A" w:rsidRDefault="00592B4A" w:rsidP="002B73B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FB2">
      <w:rPr>
        <w:rStyle w:val="PageNumber"/>
        <w:noProof/>
      </w:rPr>
      <w:t>53</w:t>
    </w:r>
    <w:r>
      <w:rPr>
        <w:rStyle w:val="PageNumber"/>
      </w:rPr>
      <w:fldChar w:fldCharType="end"/>
    </w:r>
  </w:p>
  <w:p w14:paraId="64DF99C3" w14:textId="77777777" w:rsidR="00592B4A" w:rsidRDefault="00592B4A" w:rsidP="002B7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470BC" w14:textId="77777777" w:rsidR="00592B4A" w:rsidRDefault="00592B4A">
      <w:r>
        <w:separator/>
      </w:r>
    </w:p>
  </w:footnote>
  <w:footnote w:type="continuationSeparator" w:id="0">
    <w:p w14:paraId="7E01CDFF" w14:textId="77777777" w:rsidR="00592B4A" w:rsidRDefault="00592B4A">
      <w:r>
        <w:continuationSeparator/>
      </w:r>
    </w:p>
  </w:footnote>
  <w:footnote w:id="1">
    <w:p w14:paraId="0352DD96" w14:textId="77777777" w:rsidR="00592B4A" w:rsidRDefault="00592B4A" w:rsidP="006A2B8A">
      <w:pPr>
        <w:pStyle w:val="FootnoteText"/>
        <w:jc w:val="both"/>
      </w:pPr>
      <w:r w:rsidRPr="00D52731">
        <w:rPr>
          <w:rStyle w:val="FootnoteReference"/>
          <w:rFonts w:ascii="Arial" w:hAnsi="Arial" w:cs="Arial"/>
          <w:sz w:val="18"/>
          <w:szCs w:val="18"/>
        </w:rPr>
        <w:footnoteRef/>
      </w:r>
      <w:r w:rsidRPr="00D52731">
        <w:rPr>
          <w:rFonts w:ascii="Arial" w:hAnsi="Arial" w:cs="Arial"/>
          <w:sz w:val="18"/>
          <w:szCs w:val="18"/>
        </w:rPr>
        <w:t xml:space="preserve"> </w:t>
      </w:r>
      <w:r>
        <w:rPr>
          <w:rFonts w:ascii="Arial" w:hAnsi="Arial" w:cs="Arial"/>
          <w:sz w:val="18"/>
          <w:szCs w:val="18"/>
        </w:rPr>
        <w:t xml:space="preserve">Se aprovadas as propostas, </w:t>
      </w:r>
      <w:r w:rsidRPr="00D52731">
        <w:rPr>
          <w:rFonts w:ascii="Arial" w:hAnsi="Arial" w:cs="Arial"/>
          <w:sz w:val="18"/>
          <w:szCs w:val="18"/>
        </w:rPr>
        <w:t>deverão ser apresentad</w:t>
      </w:r>
      <w:r>
        <w:rPr>
          <w:rFonts w:ascii="Arial" w:hAnsi="Arial" w:cs="Arial"/>
          <w:sz w:val="18"/>
          <w:szCs w:val="18"/>
        </w:rPr>
        <w:t>a</w:t>
      </w:r>
      <w:r w:rsidRPr="00D52731">
        <w:rPr>
          <w:rFonts w:ascii="Arial" w:hAnsi="Arial" w:cs="Arial"/>
          <w:sz w:val="18"/>
          <w:szCs w:val="18"/>
        </w:rPr>
        <w:t>s</w:t>
      </w:r>
      <w:r>
        <w:rPr>
          <w:rFonts w:ascii="Arial" w:hAnsi="Arial" w:cs="Arial"/>
          <w:sz w:val="18"/>
          <w:szCs w:val="18"/>
        </w:rPr>
        <w:t xml:space="preserve">, no momento da celebração, as pesquisas de mercado que referenciaram os preços das despesas com RH, bens (material imobilizado) e serviços.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9BF20B" w14:textId="77777777" w:rsidR="006F059E" w:rsidRDefault="008C3FB2" w:rsidP="006F059E">
    <w:pPr>
      <w:pStyle w:val="Header1"/>
      <w:rPr>
        <w:noProof/>
        <w:lang w:eastAsia="pt-BR"/>
      </w:rPr>
    </w:pPr>
    <w:r>
      <w:rPr>
        <w:noProof/>
        <w:lang w:eastAsia="pt-BR"/>
      </w:rPr>
      <w:pict w14:anchorId="5059A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43.35pt;visibility:visible">
          <v:imagedata r:id="rId1" o:title=""/>
        </v:shape>
      </w:pict>
    </w:r>
    <w:r>
      <w:rPr>
        <w:noProof/>
        <w:lang w:eastAsia="pt-BR"/>
      </w:rPr>
      <w:pict w14:anchorId="1AC467C1">
        <v:rect id="Retângulo 1" o:spid="_x0000_s2049" style="position:absolute;margin-left:28.2pt;margin-top:-9.9pt;width:165.7pt;height:7.1pt;z-index:251660288;visibility:visible;mso-position-horizontal-relative:text;mso-position-vertical-relative:text" stroked="f" strokecolor="#3465a4">
          <v:stroke joinstyle="round"/>
          <v:textbox style="mso-next-textbox:#Retângulo 1">
            <w:txbxContent>
              <w:p w14:paraId="590B7A5B" w14:textId="77777777" w:rsidR="00592B4A" w:rsidRDefault="00592B4A">
                <w:pPr>
                  <w:pStyle w:val="Contedodoquadro"/>
                </w:pPr>
              </w:p>
            </w:txbxContent>
          </v:textbox>
        </v:rect>
      </w:pict>
    </w:r>
    <w:r w:rsidR="006F059E">
      <w:rPr>
        <w:noProof/>
        <w:lang w:eastAsia="pt-BR"/>
      </w:rPr>
      <w:t xml:space="preserve"> </w:t>
    </w:r>
    <w:r w:rsidR="006F059E" w:rsidRPr="006F059E">
      <w:rPr>
        <w:noProof/>
        <w:sz w:val="16"/>
        <w:szCs w:val="16"/>
        <w:lang w:eastAsia="pt-BR"/>
      </w:rPr>
      <w:t>Publicado em DOC de 16/10/2019, p. 39-45.</w:t>
    </w:r>
    <w:r w:rsidR="006F059E">
      <w:rPr>
        <w:noProof/>
        <w:sz w:val="16"/>
        <w:szCs w:val="16"/>
        <w:lang w:eastAsia="pt-BR"/>
      </w:rPr>
      <w:t xml:space="preserve">                                                                                               </w:t>
    </w:r>
    <w:r>
      <w:rPr>
        <w:noProof/>
        <w:lang w:eastAsia="pt-BR"/>
      </w:rPr>
      <w:pict w14:anchorId="7BCD0557">
        <v:shape id="_x0000_i1026" type="#_x0000_t75" alt="DIREITOS HUMANOS E CIDADANIA (1)" style="width:52.65pt;height:48.65pt;visibility:visible">
          <v:imagedata r:id="rId2" o:title=""/>
        </v:shape>
      </w:pict>
    </w:r>
  </w:p>
  <w:p w14:paraId="6FA189D4" w14:textId="77777777" w:rsidR="006F059E" w:rsidRPr="006F059E" w:rsidRDefault="006F059E" w:rsidP="00DD180A">
    <w:pPr>
      <w:pStyle w:val="Header1"/>
      <w:rPr>
        <w:noProof/>
        <w:sz w:val="16"/>
        <w:szCs w:val="16"/>
        <w:lang w:eastAsia="pt-BR"/>
      </w:rPr>
    </w:pPr>
    <w:r>
      <w:rPr>
        <w:noProof/>
        <w:lang w:eastAsia="pt-BR"/>
      </w:rPr>
      <w:t xml:space="preserve"> </w:t>
    </w:r>
    <w:r>
      <w:rPr>
        <w:noProof/>
        <w:sz w:val="16"/>
        <w:szCs w:val="16"/>
        <w:lang w:eastAsia="pt-BR"/>
      </w:rPr>
      <w:t>Atualizado Comunicado – DOC de 29/09/2019, p. 32.</w:t>
    </w:r>
  </w:p>
  <w:p w14:paraId="23317158" w14:textId="77777777" w:rsidR="00592B4A" w:rsidRDefault="00592B4A" w:rsidP="00DD180A">
    <w:pPr>
      <w:pStyle w:val="Header1"/>
    </w:pP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CC1D48" w14:textId="77777777" w:rsidR="00592B4A" w:rsidRDefault="00592B4A" w:rsidP="00D921F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D65338"/>
    <w:lvl w:ilvl="0">
      <w:numFmt w:val="bullet"/>
      <w:lvlText w:val="*"/>
      <w:lvlJc w:val="left"/>
    </w:lvl>
  </w:abstractNum>
  <w:abstractNum w:abstractNumId="1">
    <w:nsid w:val="034D48E5"/>
    <w:multiLevelType w:val="hybridMultilevel"/>
    <w:tmpl w:val="3A3C9CC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
    <w:nsid w:val="050122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7A4DFA"/>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297CFB"/>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A045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CC1AC9"/>
    <w:multiLevelType w:val="hybridMultilevel"/>
    <w:tmpl w:val="7960C24A"/>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7">
    <w:nsid w:val="14B17C72"/>
    <w:multiLevelType w:val="hybridMultilevel"/>
    <w:tmpl w:val="DCCAAAA8"/>
    <w:lvl w:ilvl="0" w:tplc="E59E9C90">
      <w:start w:val="2"/>
      <w:numFmt w:val="bullet"/>
      <w:lvlText w:val="–"/>
      <w:lvlJc w:val="left"/>
      <w:pPr>
        <w:ind w:left="720" w:hanging="360"/>
      </w:pPr>
      <w:rPr>
        <w:rFonts w:ascii="Arial" w:eastAsia="Times New Roman" w:hAnsi="Aria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A363A48"/>
    <w:multiLevelType w:val="hybridMultilevel"/>
    <w:tmpl w:val="675836C2"/>
    <w:lvl w:ilvl="0" w:tplc="04160019">
      <w:start w:val="1"/>
      <w:numFmt w:val="lowerLetter"/>
      <w:lvlText w:val="%1."/>
      <w:lvlJc w:val="left"/>
      <w:pPr>
        <w:tabs>
          <w:tab w:val="num" w:pos="718"/>
        </w:tabs>
        <w:ind w:left="718" w:hanging="360"/>
      </w:p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9">
    <w:nsid w:val="25A86A52"/>
    <w:multiLevelType w:val="multilevel"/>
    <w:tmpl w:val="0F8475FC"/>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b/>
        <w:bCs/>
        <w:color w:val="auto"/>
      </w:rPr>
    </w:lvl>
    <w:lvl w:ilvl="2">
      <w:start w:val="1"/>
      <w:numFmt w:val="lowerLetter"/>
      <w:lvlText w:val="%3)"/>
      <w:lvlJc w:val="left"/>
      <w:pPr>
        <w:ind w:left="709" w:hanging="425"/>
      </w:pPr>
      <w:rPr>
        <w:rFonts w:hint="default"/>
        <w:b/>
        <w:bCs/>
      </w:rPr>
    </w:lvl>
    <w:lvl w:ilvl="3">
      <w:start w:val="1"/>
      <w:numFmt w:val="decimal"/>
      <w:lvlText w:val="%1.%2.%4"/>
      <w:lvlJc w:val="left"/>
      <w:pPr>
        <w:ind w:left="851" w:hanging="425"/>
      </w:pPr>
      <w:rPr>
        <w:rFonts w:hint="default"/>
        <w:b/>
        <w:bCs/>
      </w:rPr>
    </w:lvl>
    <w:lvl w:ilvl="4">
      <w:start w:val="1"/>
      <w:numFmt w:val="lowerLetter"/>
      <w:lvlText w:val="%5)"/>
      <w:lvlJc w:val="left"/>
      <w:pPr>
        <w:ind w:left="4395" w:hanging="425"/>
      </w:pPr>
      <w:rPr>
        <w:rFonts w:hint="default"/>
        <w:b/>
        <w:bCs/>
      </w:rPr>
    </w:lvl>
    <w:lvl w:ilvl="5">
      <w:start w:val="1"/>
      <w:numFmt w:val="decimal"/>
      <w:lvlText w:val="%1.%2.%4.%6"/>
      <w:lvlJc w:val="left"/>
      <w:pPr>
        <w:ind w:left="1135" w:hanging="425"/>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effect w:val="none"/>
        <w:vertAlign w:val="baseline"/>
      </w:rPr>
    </w:lvl>
    <w:lvl w:ilvl="6">
      <w:start w:val="1"/>
      <w:numFmt w:val="lowerLetter"/>
      <w:lvlText w:val="%7)"/>
      <w:lvlJc w:val="left"/>
      <w:pPr>
        <w:ind w:left="1277" w:hanging="425"/>
      </w:pPr>
      <w:rPr>
        <w:rFonts w:hint="default"/>
        <w:b/>
        <w:bCs/>
      </w:rPr>
    </w:lvl>
    <w:lvl w:ilvl="7">
      <w:start w:val="1"/>
      <w:numFmt w:val="decimal"/>
      <w:lvlText w:val="%1.%2.%4.%6.%8"/>
      <w:lvlJc w:val="left"/>
      <w:pPr>
        <w:ind w:left="1419" w:hanging="425"/>
      </w:pPr>
      <w:rPr>
        <w:rFonts w:hint="default"/>
        <w:b/>
        <w:bCs/>
      </w:rPr>
    </w:lvl>
    <w:lvl w:ilvl="8">
      <w:start w:val="1"/>
      <w:numFmt w:val="lowerLetter"/>
      <w:lvlText w:val="%9)"/>
      <w:lvlJc w:val="left"/>
      <w:pPr>
        <w:ind w:left="1561" w:hanging="425"/>
      </w:pPr>
      <w:rPr>
        <w:rFonts w:hint="default"/>
        <w:b/>
        <w:bCs/>
      </w:rPr>
    </w:lvl>
  </w:abstractNum>
  <w:abstractNum w:abstractNumId="10">
    <w:nsid w:val="2DBA02C8"/>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nsid w:val="300B4F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C41232"/>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56036"/>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nsid w:val="49F576CD"/>
    <w:multiLevelType w:val="multilevel"/>
    <w:tmpl w:val="BEE4E71E"/>
    <w:lvl w:ilvl="0">
      <w:start w:val="6"/>
      <w:numFmt w:val="decimal"/>
      <w:lvlText w:val="%1."/>
      <w:lvlJc w:val="left"/>
      <w:pPr>
        <w:tabs>
          <w:tab w:val="num" w:pos="450"/>
        </w:tabs>
        <w:ind w:left="450" w:hanging="450"/>
      </w:pPr>
      <w:rPr>
        <w:rFonts w:hint="default"/>
        <w:b/>
        <w:bCs/>
      </w:rPr>
    </w:lvl>
    <w:lvl w:ilvl="1">
      <w:start w:val="1"/>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4DDD6D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625B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BD5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8B4947"/>
    <w:multiLevelType w:val="hybridMultilevel"/>
    <w:tmpl w:val="FF0E3F16"/>
    <w:lvl w:ilvl="0" w:tplc="1E6094A4">
      <w:start w:val="1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9">
    <w:nsid w:val="55B55800"/>
    <w:multiLevelType w:val="hybridMultilevel"/>
    <w:tmpl w:val="243ED3A0"/>
    <w:lvl w:ilvl="0" w:tplc="ED2C63AC">
      <w:start w:val="1"/>
      <w:numFmt w:val="lowerLetter"/>
      <w:lvlText w:val="%1)"/>
      <w:lvlJc w:val="left"/>
      <w:pPr>
        <w:ind w:left="1582" w:hanging="360"/>
      </w:pPr>
      <w:rPr>
        <w:rFonts w:hint="default"/>
      </w:rPr>
    </w:lvl>
    <w:lvl w:ilvl="1" w:tplc="04160019">
      <w:start w:val="1"/>
      <w:numFmt w:val="lowerLetter"/>
      <w:lvlText w:val="%2."/>
      <w:lvlJc w:val="left"/>
      <w:pPr>
        <w:ind w:left="2302" w:hanging="360"/>
      </w:pPr>
    </w:lvl>
    <w:lvl w:ilvl="2" w:tplc="0416001B">
      <w:start w:val="1"/>
      <w:numFmt w:val="lowerRoman"/>
      <w:lvlText w:val="%3."/>
      <w:lvlJc w:val="right"/>
      <w:pPr>
        <w:ind w:left="3022" w:hanging="180"/>
      </w:pPr>
    </w:lvl>
    <w:lvl w:ilvl="3" w:tplc="0416000F">
      <w:start w:val="1"/>
      <w:numFmt w:val="decimal"/>
      <w:lvlText w:val="%4."/>
      <w:lvlJc w:val="left"/>
      <w:pPr>
        <w:ind w:left="3742" w:hanging="360"/>
      </w:pPr>
    </w:lvl>
    <w:lvl w:ilvl="4" w:tplc="04160019">
      <w:start w:val="1"/>
      <w:numFmt w:val="lowerLetter"/>
      <w:lvlText w:val="%5."/>
      <w:lvlJc w:val="left"/>
      <w:pPr>
        <w:ind w:left="4462" w:hanging="360"/>
      </w:pPr>
    </w:lvl>
    <w:lvl w:ilvl="5" w:tplc="0416001B">
      <w:start w:val="1"/>
      <w:numFmt w:val="lowerRoman"/>
      <w:lvlText w:val="%6."/>
      <w:lvlJc w:val="right"/>
      <w:pPr>
        <w:ind w:left="5182" w:hanging="180"/>
      </w:pPr>
    </w:lvl>
    <w:lvl w:ilvl="6" w:tplc="0416000F">
      <w:start w:val="1"/>
      <w:numFmt w:val="decimal"/>
      <w:lvlText w:val="%7."/>
      <w:lvlJc w:val="left"/>
      <w:pPr>
        <w:ind w:left="5902" w:hanging="360"/>
      </w:pPr>
    </w:lvl>
    <w:lvl w:ilvl="7" w:tplc="04160019">
      <w:start w:val="1"/>
      <w:numFmt w:val="lowerLetter"/>
      <w:lvlText w:val="%8."/>
      <w:lvlJc w:val="left"/>
      <w:pPr>
        <w:ind w:left="6622" w:hanging="360"/>
      </w:pPr>
    </w:lvl>
    <w:lvl w:ilvl="8" w:tplc="0416001B">
      <w:start w:val="1"/>
      <w:numFmt w:val="lowerRoman"/>
      <w:lvlText w:val="%9."/>
      <w:lvlJc w:val="right"/>
      <w:pPr>
        <w:ind w:left="7342" w:hanging="180"/>
      </w:pPr>
    </w:lvl>
  </w:abstractNum>
  <w:abstractNum w:abstractNumId="20">
    <w:nsid w:val="5B965CDF"/>
    <w:multiLevelType w:val="hybridMultilevel"/>
    <w:tmpl w:val="410CBAB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5CE21C5A"/>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D740E8"/>
    <w:multiLevelType w:val="hybridMultilevel"/>
    <w:tmpl w:val="833C26D8"/>
    <w:lvl w:ilvl="0" w:tplc="98A46412">
      <w:start w:val="1"/>
      <w:numFmt w:val="upperLetter"/>
      <w:lvlText w:val="%1)"/>
      <w:lvlJc w:val="left"/>
      <w:pPr>
        <w:tabs>
          <w:tab w:val="num" w:pos="720"/>
        </w:tabs>
        <w:ind w:left="720" w:hanging="360"/>
      </w:pPr>
      <w:rPr>
        <w:rFonts w:hint="default"/>
        <w:b w:val="0"/>
        <w:bCs w:val="0"/>
      </w:rPr>
    </w:lvl>
    <w:lvl w:ilvl="1" w:tplc="CB7498DA">
      <w:start w:val="2"/>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E6065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681611"/>
    <w:multiLevelType w:val="hybridMultilevel"/>
    <w:tmpl w:val="B23E819A"/>
    <w:lvl w:ilvl="0" w:tplc="04090015">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0D8037D"/>
    <w:multiLevelType w:val="hybridMultilevel"/>
    <w:tmpl w:val="BA4A1836"/>
    <w:lvl w:ilvl="0" w:tplc="2028180C">
      <w:start w:val="1"/>
      <w:numFmt w:val="decimal"/>
      <w:lvlText w:val="%1."/>
      <w:lvlJc w:val="left"/>
      <w:pPr>
        <w:ind w:left="360" w:hanging="360"/>
      </w:pPr>
      <w:rPr>
        <w:b/>
        <w:bCs/>
      </w:rPr>
    </w:lvl>
    <w:lvl w:ilvl="1" w:tplc="04160017">
      <w:start w:val="1"/>
      <w:numFmt w:val="lowerLetter"/>
      <w:lvlText w:val="%2)"/>
      <w:lvlJc w:val="left"/>
      <w:pPr>
        <w:ind w:left="1582" w:hanging="360"/>
      </w:pPr>
    </w:lvl>
    <w:lvl w:ilvl="2" w:tplc="0416001B">
      <w:start w:val="1"/>
      <w:numFmt w:val="lowerRoman"/>
      <w:lvlText w:val="%3."/>
      <w:lvlJc w:val="right"/>
      <w:pPr>
        <w:ind w:left="2302" w:hanging="180"/>
      </w:pPr>
    </w:lvl>
    <w:lvl w:ilvl="3" w:tplc="0416000F">
      <w:start w:val="1"/>
      <w:numFmt w:val="decimal"/>
      <w:lvlText w:val="%4."/>
      <w:lvlJc w:val="left"/>
      <w:pPr>
        <w:tabs>
          <w:tab w:val="num" w:pos="3022"/>
        </w:tabs>
        <w:ind w:left="3022" w:hanging="360"/>
      </w:pPr>
      <w:rPr>
        <w:b/>
        <w:bCs/>
      </w:rPr>
    </w:lvl>
    <w:lvl w:ilvl="4" w:tplc="04160019">
      <w:start w:val="1"/>
      <w:numFmt w:val="lowerLetter"/>
      <w:lvlText w:val="%5."/>
      <w:lvlJc w:val="left"/>
      <w:pPr>
        <w:ind w:left="3742" w:hanging="360"/>
      </w:pPr>
    </w:lvl>
    <w:lvl w:ilvl="5" w:tplc="0416001B">
      <w:start w:val="1"/>
      <w:numFmt w:val="lowerRoman"/>
      <w:lvlText w:val="%6."/>
      <w:lvlJc w:val="right"/>
      <w:pPr>
        <w:ind w:left="4462" w:hanging="180"/>
      </w:pPr>
    </w:lvl>
    <w:lvl w:ilvl="6" w:tplc="0416000F">
      <w:start w:val="1"/>
      <w:numFmt w:val="decimal"/>
      <w:lvlText w:val="%7."/>
      <w:lvlJc w:val="left"/>
      <w:pPr>
        <w:ind w:left="5182" w:hanging="360"/>
      </w:pPr>
    </w:lvl>
    <w:lvl w:ilvl="7" w:tplc="04160019">
      <w:start w:val="1"/>
      <w:numFmt w:val="lowerLetter"/>
      <w:lvlText w:val="%8."/>
      <w:lvlJc w:val="left"/>
      <w:pPr>
        <w:ind w:left="5902" w:hanging="360"/>
      </w:pPr>
    </w:lvl>
    <w:lvl w:ilvl="8" w:tplc="0416001B">
      <w:start w:val="1"/>
      <w:numFmt w:val="lowerRoman"/>
      <w:lvlText w:val="%9."/>
      <w:lvlJc w:val="right"/>
      <w:pPr>
        <w:ind w:left="6622" w:hanging="180"/>
      </w:pPr>
    </w:lvl>
  </w:abstractNum>
  <w:abstractNum w:abstractNumId="26">
    <w:nsid w:val="62A11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581ACF"/>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97157EF"/>
    <w:multiLevelType w:val="hybridMultilevel"/>
    <w:tmpl w:val="99387D9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09E2130"/>
    <w:multiLevelType w:val="hybridMultilevel"/>
    <w:tmpl w:val="26C00ED4"/>
    <w:lvl w:ilvl="0" w:tplc="19F8AD24">
      <w:start w:val="1"/>
      <w:numFmt w:val="upp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70F06576"/>
    <w:multiLevelType w:val="multilevel"/>
    <w:tmpl w:val="6FA80C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BF6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1F7C5C"/>
    <w:multiLevelType w:val="hybridMultilevel"/>
    <w:tmpl w:val="BDAE3F56"/>
    <w:lvl w:ilvl="0" w:tplc="FA98578A">
      <w:start w:val="2"/>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B6E73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8"/>
  </w:num>
  <w:num w:numId="4">
    <w:abstractNumId w:val="22"/>
  </w:num>
  <w:num w:numId="5">
    <w:abstractNumId w:val="29"/>
  </w:num>
  <w:num w:numId="6">
    <w:abstractNumId w:val="14"/>
  </w:num>
  <w:num w:numId="7">
    <w:abstractNumId w:val="18"/>
  </w:num>
  <w:num w:numId="8">
    <w:abstractNumId w:val="6"/>
  </w:num>
  <w:num w:numId="9">
    <w:abstractNumId w:val="13"/>
  </w:num>
  <w:num w:numId="10">
    <w:abstractNumId w:val="10"/>
  </w:num>
  <w:num w:numId="11">
    <w:abstractNumId w:val="20"/>
  </w:num>
  <w:num w:numId="12">
    <w:abstractNumId w:val="7"/>
  </w:num>
  <w:num w:numId="13">
    <w:abstractNumId w:val="30"/>
  </w:num>
  <w:num w:numId="14">
    <w:abstractNumId w:val="23"/>
  </w:num>
  <w:num w:numId="15">
    <w:abstractNumId w:val="16"/>
  </w:num>
  <w:num w:numId="16">
    <w:abstractNumId w:val="17"/>
  </w:num>
  <w:num w:numId="17">
    <w:abstractNumId w:val="26"/>
  </w:num>
  <w:num w:numId="18">
    <w:abstractNumId w:val="27"/>
  </w:num>
  <w:num w:numId="19">
    <w:abstractNumId w:val="12"/>
  </w:num>
  <w:num w:numId="20">
    <w:abstractNumId w:val="11"/>
  </w:num>
  <w:num w:numId="21">
    <w:abstractNumId w:val="31"/>
  </w:num>
  <w:num w:numId="22">
    <w:abstractNumId w:val="3"/>
  </w:num>
  <w:num w:numId="23">
    <w:abstractNumId w:val="4"/>
  </w:num>
  <w:num w:numId="24">
    <w:abstractNumId w:val="21"/>
  </w:num>
  <w:num w:numId="25">
    <w:abstractNumId w:val="33"/>
  </w:num>
  <w:num w:numId="26">
    <w:abstractNumId w:val="15"/>
  </w:num>
  <w:num w:numId="27">
    <w:abstractNumId w:val="2"/>
  </w:num>
  <w:num w:numId="28">
    <w:abstractNumId w:val="5"/>
  </w:num>
  <w:num w:numId="29">
    <w:abstractNumId w:val="1"/>
  </w:num>
  <w:num w:numId="30">
    <w:abstractNumId w:val="25"/>
  </w:num>
  <w:num w:numId="31">
    <w:abstractNumId w:val="19"/>
  </w:num>
  <w:num w:numId="32">
    <w:abstractNumId w:val="24"/>
  </w:num>
  <w:num w:numId="33">
    <w:abstractNumId w:val="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10A"/>
    <w:rsid w:val="0000143B"/>
    <w:rsid w:val="0000445C"/>
    <w:rsid w:val="000133AE"/>
    <w:rsid w:val="00014D7A"/>
    <w:rsid w:val="000160F8"/>
    <w:rsid w:val="00020F72"/>
    <w:rsid w:val="00021578"/>
    <w:rsid w:val="00023514"/>
    <w:rsid w:val="0002415C"/>
    <w:rsid w:val="00024AB5"/>
    <w:rsid w:val="000270F7"/>
    <w:rsid w:val="00027A3B"/>
    <w:rsid w:val="00027E6D"/>
    <w:rsid w:val="00030362"/>
    <w:rsid w:val="00030513"/>
    <w:rsid w:val="000312C7"/>
    <w:rsid w:val="000314F3"/>
    <w:rsid w:val="00031A9E"/>
    <w:rsid w:val="00032982"/>
    <w:rsid w:val="0003459D"/>
    <w:rsid w:val="00037833"/>
    <w:rsid w:val="00040ACF"/>
    <w:rsid w:val="00041038"/>
    <w:rsid w:val="00042389"/>
    <w:rsid w:val="00044460"/>
    <w:rsid w:val="0004761B"/>
    <w:rsid w:val="00050AF5"/>
    <w:rsid w:val="0005442D"/>
    <w:rsid w:val="000549D6"/>
    <w:rsid w:val="00054A79"/>
    <w:rsid w:val="00054C54"/>
    <w:rsid w:val="000567C7"/>
    <w:rsid w:val="00057620"/>
    <w:rsid w:val="00061873"/>
    <w:rsid w:val="00062D65"/>
    <w:rsid w:val="0006338D"/>
    <w:rsid w:val="00064684"/>
    <w:rsid w:val="00064792"/>
    <w:rsid w:val="00064878"/>
    <w:rsid w:val="000648EA"/>
    <w:rsid w:val="0006499C"/>
    <w:rsid w:val="00071B4A"/>
    <w:rsid w:val="0007277D"/>
    <w:rsid w:val="00074825"/>
    <w:rsid w:val="0007521D"/>
    <w:rsid w:val="00083317"/>
    <w:rsid w:val="000839EA"/>
    <w:rsid w:val="00084925"/>
    <w:rsid w:val="00085994"/>
    <w:rsid w:val="0008649C"/>
    <w:rsid w:val="00087E81"/>
    <w:rsid w:val="00091B6E"/>
    <w:rsid w:val="000927FF"/>
    <w:rsid w:val="000948E5"/>
    <w:rsid w:val="00095C73"/>
    <w:rsid w:val="000A053D"/>
    <w:rsid w:val="000A3261"/>
    <w:rsid w:val="000A4776"/>
    <w:rsid w:val="000A4885"/>
    <w:rsid w:val="000A711E"/>
    <w:rsid w:val="000A751A"/>
    <w:rsid w:val="000B1045"/>
    <w:rsid w:val="000B12AD"/>
    <w:rsid w:val="000B1437"/>
    <w:rsid w:val="000B27DE"/>
    <w:rsid w:val="000B2A4B"/>
    <w:rsid w:val="000B5C88"/>
    <w:rsid w:val="000B7944"/>
    <w:rsid w:val="000C2B71"/>
    <w:rsid w:val="000C2CC3"/>
    <w:rsid w:val="000C2D22"/>
    <w:rsid w:val="000C3C7E"/>
    <w:rsid w:val="000C49D7"/>
    <w:rsid w:val="000C5525"/>
    <w:rsid w:val="000C5938"/>
    <w:rsid w:val="000C5C5B"/>
    <w:rsid w:val="000C5D87"/>
    <w:rsid w:val="000C6801"/>
    <w:rsid w:val="000D014F"/>
    <w:rsid w:val="000D10CE"/>
    <w:rsid w:val="000D2A1C"/>
    <w:rsid w:val="000D44AE"/>
    <w:rsid w:val="000D5C44"/>
    <w:rsid w:val="000D5D04"/>
    <w:rsid w:val="000D688B"/>
    <w:rsid w:val="000D75E5"/>
    <w:rsid w:val="000D7782"/>
    <w:rsid w:val="000D7F3F"/>
    <w:rsid w:val="000E6489"/>
    <w:rsid w:val="000E6BA7"/>
    <w:rsid w:val="000E7B6E"/>
    <w:rsid w:val="000F0F12"/>
    <w:rsid w:val="000F1826"/>
    <w:rsid w:val="000F26D5"/>
    <w:rsid w:val="000F2A8A"/>
    <w:rsid w:val="000F34F8"/>
    <w:rsid w:val="000F5507"/>
    <w:rsid w:val="00102262"/>
    <w:rsid w:val="001039F9"/>
    <w:rsid w:val="00104375"/>
    <w:rsid w:val="00106812"/>
    <w:rsid w:val="00106F04"/>
    <w:rsid w:val="0010726D"/>
    <w:rsid w:val="001074DF"/>
    <w:rsid w:val="00107D0B"/>
    <w:rsid w:val="0011033F"/>
    <w:rsid w:val="00113304"/>
    <w:rsid w:val="001157BF"/>
    <w:rsid w:val="00115F38"/>
    <w:rsid w:val="001228BB"/>
    <w:rsid w:val="001238DD"/>
    <w:rsid w:val="00123EEB"/>
    <w:rsid w:val="00124927"/>
    <w:rsid w:val="001266FF"/>
    <w:rsid w:val="00127A82"/>
    <w:rsid w:val="0013320A"/>
    <w:rsid w:val="00135180"/>
    <w:rsid w:val="00135AEE"/>
    <w:rsid w:val="00137CF4"/>
    <w:rsid w:val="00140590"/>
    <w:rsid w:val="00140D29"/>
    <w:rsid w:val="00141101"/>
    <w:rsid w:val="001417D0"/>
    <w:rsid w:val="00145012"/>
    <w:rsid w:val="001453AC"/>
    <w:rsid w:val="00150CC8"/>
    <w:rsid w:val="0015309E"/>
    <w:rsid w:val="001531F4"/>
    <w:rsid w:val="0015403B"/>
    <w:rsid w:val="0015487C"/>
    <w:rsid w:val="00156814"/>
    <w:rsid w:val="00160C99"/>
    <w:rsid w:val="001640E5"/>
    <w:rsid w:val="001759CE"/>
    <w:rsid w:val="00175DB0"/>
    <w:rsid w:val="00180060"/>
    <w:rsid w:val="00185B75"/>
    <w:rsid w:val="0018678B"/>
    <w:rsid w:val="0018747D"/>
    <w:rsid w:val="0019485F"/>
    <w:rsid w:val="001959C5"/>
    <w:rsid w:val="00196024"/>
    <w:rsid w:val="001969F1"/>
    <w:rsid w:val="001A0375"/>
    <w:rsid w:val="001A512B"/>
    <w:rsid w:val="001A5375"/>
    <w:rsid w:val="001A5F48"/>
    <w:rsid w:val="001B1FC5"/>
    <w:rsid w:val="001B2D58"/>
    <w:rsid w:val="001B6A64"/>
    <w:rsid w:val="001B7567"/>
    <w:rsid w:val="001C1667"/>
    <w:rsid w:val="001C19AF"/>
    <w:rsid w:val="001C2BA0"/>
    <w:rsid w:val="001C3351"/>
    <w:rsid w:val="001C410A"/>
    <w:rsid w:val="001C5514"/>
    <w:rsid w:val="001C5AE4"/>
    <w:rsid w:val="001C5C2D"/>
    <w:rsid w:val="001C6B3D"/>
    <w:rsid w:val="001C7071"/>
    <w:rsid w:val="001C7AB5"/>
    <w:rsid w:val="001C7EB8"/>
    <w:rsid w:val="001D00B6"/>
    <w:rsid w:val="001D2D68"/>
    <w:rsid w:val="001D4ECB"/>
    <w:rsid w:val="001D684D"/>
    <w:rsid w:val="001D6E37"/>
    <w:rsid w:val="001E163F"/>
    <w:rsid w:val="001E2159"/>
    <w:rsid w:val="001E36BD"/>
    <w:rsid w:val="001E44B3"/>
    <w:rsid w:val="001E5C8E"/>
    <w:rsid w:val="001E7FC0"/>
    <w:rsid w:val="001F19D1"/>
    <w:rsid w:val="001F1D35"/>
    <w:rsid w:val="001F2F0F"/>
    <w:rsid w:val="001F3887"/>
    <w:rsid w:val="001F6DFB"/>
    <w:rsid w:val="00200452"/>
    <w:rsid w:val="00200649"/>
    <w:rsid w:val="002011C8"/>
    <w:rsid w:val="0020160A"/>
    <w:rsid w:val="002059CD"/>
    <w:rsid w:val="0020628C"/>
    <w:rsid w:val="0020644D"/>
    <w:rsid w:val="002071FE"/>
    <w:rsid w:val="00207DE7"/>
    <w:rsid w:val="0021211A"/>
    <w:rsid w:val="00217E1E"/>
    <w:rsid w:val="00220A76"/>
    <w:rsid w:val="0022101B"/>
    <w:rsid w:val="002246C7"/>
    <w:rsid w:val="00224CC7"/>
    <w:rsid w:val="00224F58"/>
    <w:rsid w:val="00227D67"/>
    <w:rsid w:val="002307CD"/>
    <w:rsid w:val="002328C0"/>
    <w:rsid w:val="00235CFE"/>
    <w:rsid w:val="00236361"/>
    <w:rsid w:val="002369FC"/>
    <w:rsid w:val="00237F76"/>
    <w:rsid w:val="002408DC"/>
    <w:rsid w:val="002461E4"/>
    <w:rsid w:val="0024651A"/>
    <w:rsid w:val="00251838"/>
    <w:rsid w:val="0025317E"/>
    <w:rsid w:val="00254B2A"/>
    <w:rsid w:val="002552BD"/>
    <w:rsid w:val="0025555B"/>
    <w:rsid w:val="002564F9"/>
    <w:rsid w:val="00256D9F"/>
    <w:rsid w:val="00257048"/>
    <w:rsid w:val="002570EF"/>
    <w:rsid w:val="00261333"/>
    <w:rsid w:val="002616DC"/>
    <w:rsid w:val="0026586F"/>
    <w:rsid w:val="00265FD6"/>
    <w:rsid w:val="00266F71"/>
    <w:rsid w:val="00267903"/>
    <w:rsid w:val="00267A3F"/>
    <w:rsid w:val="00270E3D"/>
    <w:rsid w:val="00271C3D"/>
    <w:rsid w:val="00276FFD"/>
    <w:rsid w:val="00281DFA"/>
    <w:rsid w:val="00282B28"/>
    <w:rsid w:val="00283509"/>
    <w:rsid w:val="00285442"/>
    <w:rsid w:val="00285D45"/>
    <w:rsid w:val="00286403"/>
    <w:rsid w:val="002873BD"/>
    <w:rsid w:val="00293E01"/>
    <w:rsid w:val="002941E7"/>
    <w:rsid w:val="002968E2"/>
    <w:rsid w:val="00297AE2"/>
    <w:rsid w:val="00297FF8"/>
    <w:rsid w:val="002A07AE"/>
    <w:rsid w:val="002A11F6"/>
    <w:rsid w:val="002A46CB"/>
    <w:rsid w:val="002A54D5"/>
    <w:rsid w:val="002A5F7D"/>
    <w:rsid w:val="002A601C"/>
    <w:rsid w:val="002A68BD"/>
    <w:rsid w:val="002A6B67"/>
    <w:rsid w:val="002A7734"/>
    <w:rsid w:val="002B27C7"/>
    <w:rsid w:val="002B480F"/>
    <w:rsid w:val="002B5AB1"/>
    <w:rsid w:val="002B73BE"/>
    <w:rsid w:val="002B78DA"/>
    <w:rsid w:val="002C3F9F"/>
    <w:rsid w:val="002C4D5F"/>
    <w:rsid w:val="002C54F6"/>
    <w:rsid w:val="002C59A4"/>
    <w:rsid w:val="002C5F53"/>
    <w:rsid w:val="002C7072"/>
    <w:rsid w:val="002D0634"/>
    <w:rsid w:val="002D1A58"/>
    <w:rsid w:val="002D2002"/>
    <w:rsid w:val="002D2648"/>
    <w:rsid w:val="002D36C0"/>
    <w:rsid w:val="002D63E0"/>
    <w:rsid w:val="002D772D"/>
    <w:rsid w:val="002E0A4D"/>
    <w:rsid w:val="002E19D1"/>
    <w:rsid w:val="002E304C"/>
    <w:rsid w:val="002E65F4"/>
    <w:rsid w:val="002E687D"/>
    <w:rsid w:val="002E6AFC"/>
    <w:rsid w:val="002F042C"/>
    <w:rsid w:val="002F0CF2"/>
    <w:rsid w:val="002F133C"/>
    <w:rsid w:val="002F162C"/>
    <w:rsid w:val="002F20B9"/>
    <w:rsid w:val="002F3580"/>
    <w:rsid w:val="002F64CD"/>
    <w:rsid w:val="00300027"/>
    <w:rsid w:val="0030118B"/>
    <w:rsid w:val="0030162E"/>
    <w:rsid w:val="00301A8A"/>
    <w:rsid w:val="003075B9"/>
    <w:rsid w:val="00314334"/>
    <w:rsid w:val="0031474A"/>
    <w:rsid w:val="00314868"/>
    <w:rsid w:val="003164A9"/>
    <w:rsid w:val="003218D5"/>
    <w:rsid w:val="003230C0"/>
    <w:rsid w:val="00323EF9"/>
    <w:rsid w:val="0032586B"/>
    <w:rsid w:val="00332081"/>
    <w:rsid w:val="00336A77"/>
    <w:rsid w:val="00341445"/>
    <w:rsid w:val="00346E00"/>
    <w:rsid w:val="003478F6"/>
    <w:rsid w:val="00347C92"/>
    <w:rsid w:val="00351131"/>
    <w:rsid w:val="0035117E"/>
    <w:rsid w:val="00353EB1"/>
    <w:rsid w:val="00354142"/>
    <w:rsid w:val="00354511"/>
    <w:rsid w:val="00355BCB"/>
    <w:rsid w:val="003573F7"/>
    <w:rsid w:val="003612FB"/>
    <w:rsid w:val="00362762"/>
    <w:rsid w:val="00363B09"/>
    <w:rsid w:val="00364EF1"/>
    <w:rsid w:val="003651BF"/>
    <w:rsid w:val="00365313"/>
    <w:rsid w:val="00367383"/>
    <w:rsid w:val="0037089F"/>
    <w:rsid w:val="00373C4F"/>
    <w:rsid w:val="00373CD5"/>
    <w:rsid w:val="00374DF1"/>
    <w:rsid w:val="003754FB"/>
    <w:rsid w:val="00376567"/>
    <w:rsid w:val="00376D74"/>
    <w:rsid w:val="00376E8B"/>
    <w:rsid w:val="0037711F"/>
    <w:rsid w:val="00382BFA"/>
    <w:rsid w:val="0038302B"/>
    <w:rsid w:val="00383351"/>
    <w:rsid w:val="003840EA"/>
    <w:rsid w:val="00385122"/>
    <w:rsid w:val="00385716"/>
    <w:rsid w:val="0038707B"/>
    <w:rsid w:val="00391C3E"/>
    <w:rsid w:val="00391E99"/>
    <w:rsid w:val="00392625"/>
    <w:rsid w:val="0039280D"/>
    <w:rsid w:val="00392E8C"/>
    <w:rsid w:val="0039410B"/>
    <w:rsid w:val="0039421C"/>
    <w:rsid w:val="003A019D"/>
    <w:rsid w:val="003A0AA0"/>
    <w:rsid w:val="003A25A8"/>
    <w:rsid w:val="003A2870"/>
    <w:rsid w:val="003A2F24"/>
    <w:rsid w:val="003A515E"/>
    <w:rsid w:val="003A556A"/>
    <w:rsid w:val="003A7B14"/>
    <w:rsid w:val="003A7E1C"/>
    <w:rsid w:val="003B21DB"/>
    <w:rsid w:val="003B21E3"/>
    <w:rsid w:val="003B247E"/>
    <w:rsid w:val="003B3E4A"/>
    <w:rsid w:val="003B5468"/>
    <w:rsid w:val="003B5E0B"/>
    <w:rsid w:val="003C08BC"/>
    <w:rsid w:val="003C216B"/>
    <w:rsid w:val="003C32BA"/>
    <w:rsid w:val="003C359A"/>
    <w:rsid w:val="003C3ED0"/>
    <w:rsid w:val="003C684A"/>
    <w:rsid w:val="003C6A09"/>
    <w:rsid w:val="003C78DE"/>
    <w:rsid w:val="003D0A62"/>
    <w:rsid w:val="003D2657"/>
    <w:rsid w:val="003D292E"/>
    <w:rsid w:val="003D39DB"/>
    <w:rsid w:val="003D49CE"/>
    <w:rsid w:val="003D5E6C"/>
    <w:rsid w:val="003E1BC7"/>
    <w:rsid w:val="003E47F1"/>
    <w:rsid w:val="003E4F0F"/>
    <w:rsid w:val="003F1082"/>
    <w:rsid w:val="003F1F1C"/>
    <w:rsid w:val="003F2A97"/>
    <w:rsid w:val="003F417C"/>
    <w:rsid w:val="003F5336"/>
    <w:rsid w:val="003F6238"/>
    <w:rsid w:val="003F6990"/>
    <w:rsid w:val="004008B1"/>
    <w:rsid w:val="00400EBA"/>
    <w:rsid w:val="0040182F"/>
    <w:rsid w:val="004020EB"/>
    <w:rsid w:val="0040307F"/>
    <w:rsid w:val="00404FFA"/>
    <w:rsid w:val="00406792"/>
    <w:rsid w:val="00411B04"/>
    <w:rsid w:val="0041251E"/>
    <w:rsid w:val="0041289E"/>
    <w:rsid w:val="00417BE0"/>
    <w:rsid w:val="00417F82"/>
    <w:rsid w:val="00420DDE"/>
    <w:rsid w:val="00420FB0"/>
    <w:rsid w:val="004229D5"/>
    <w:rsid w:val="004230A8"/>
    <w:rsid w:val="004250B3"/>
    <w:rsid w:val="004256D5"/>
    <w:rsid w:val="00427E75"/>
    <w:rsid w:val="0043061B"/>
    <w:rsid w:val="004314D6"/>
    <w:rsid w:val="00435837"/>
    <w:rsid w:val="00444908"/>
    <w:rsid w:val="00444F3C"/>
    <w:rsid w:val="004454E8"/>
    <w:rsid w:val="00447501"/>
    <w:rsid w:val="004502AC"/>
    <w:rsid w:val="0045039B"/>
    <w:rsid w:val="00450729"/>
    <w:rsid w:val="00450937"/>
    <w:rsid w:val="00453B84"/>
    <w:rsid w:val="00455F83"/>
    <w:rsid w:val="004562F2"/>
    <w:rsid w:val="00457CEC"/>
    <w:rsid w:val="004612C9"/>
    <w:rsid w:val="004616F2"/>
    <w:rsid w:val="00463BF5"/>
    <w:rsid w:val="004647F2"/>
    <w:rsid w:val="00464CDF"/>
    <w:rsid w:val="00464D10"/>
    <w:rsid w:val="00466935"/>
    <w:rsid w:val="00470233"/>
    <w:rsid w:val="0047091A"/>
    <w:rsid w:val="00471A23"/>
    <w:rsid w:val="004732F7"/>
    <w:rsid w:val="004753B5"/>
    <w:rsid w:val="00476B7A"/>
    <w:rsid w:val="0048001C"/>
    <w:rsid w:val="00480A78"/>
    <w:rsid w:val="00483B0F"/>
    <w:rsid w:val="00485C02"/>
    <w:rsid w:val="00487B42"/>
    <w:rsid w:val="00491DC4"/>
    <w:rsid w:val="004923B3"/>
    <w:rsid w:val="00492A52"/>
    <w:rsid w:val="00493790"/>
    <w:rsid w:val="00494A41"/>
    <w:rsid w:val="00495642"/>
    <w:rsid w:val="004958C7"/>
    <w:rsid w:val="004A10F2"/>
    <w:rsid w:val="004A1185"/>
    <w:rsid w:val="004A2044"/>
    <w:rsid w:val="004A2FEE"/>
    <w:rsid w:val="004A60AF"/>
    <w:rsid w:val="004A643B"/>
    <w:rsid w:val="004A6E0A"/>
    <w:rsid w:val="004B4EE6"/>
    <w:rsid w:val="004C2254"/>
    <w:rsid w:val="004C5A7E"/>
    <w:rsid w:val="004D04C3"/>
    <w:rsid w:val="004D0EB9"/>
    <w:rsid w:val="004D16D8"/>
    <w:rsid w:val="004D223F"/>
    <w:rsid w:val="004D267C"/>
    <w:rsid w:val="004D2682"/>
    <w:rsid w:val="004E06DA"/>
    <w:rsid w:val="004E1003"/>
    <w:rsid w:val="004E113A"/>
    <w:rsid w:val="004E13B8"/>
    <w:rsid w:val="004E25F1"/>
    <w:rsid w:val="004E3036"/>
    <w:rsid w:val="004E48DE"/>
    <w:rsid w:val="004E53F2"/>
    <w:rsid w:val="004E7BAA"/>
    <w:rsid w:val="004E7F73"/>
    <w:rsid w:val="004F09BE"/>
    <w:rsid w:val="004F3A1D"/>
    <w:rsid w:val="004F40A5"/>
    <w:rsid w:val="004F5861"/>
    <w:rsid w:val="004F5FE8"/>
    <w:rsid w:val="004F62E0"/>
    <w:rsid w:val="004F6FDA"/>
    <w:rsid w:val="0050007F"/>
    <w:rsid w:val="00502540"/>
    <w:rsid w:val="00502875"/>
    <w:rsid w:val="0050330E"/>
    <w:rsid w:val="0050344B"/>
    <w:rsid w:val="00505E8D"/>
    <w:rsid w:val="0051083A"/>
    <w:rsid w:val="00511E34"/>
    <w:rsid w:val="00513052"/>
    <w:rsid w:val="00514390"/>
    <w:rsid w:val="005208BA"/>
    <w:rsid w:val="00526B58"/>
    <w:rsid w:val="0053117D"/>
    <w:rsid w:val="005328DF"/>
    <w:rsid w:val="00537345"/>
    <w:rsid w:val="0054231C"/>
    <w:rsid w:val="0054496B"/>
    <w:rsid w:val="005462FD"/>
    <w:rsid w:val="00547F76"/>
    <w:rsid w:val="0056119D"/>
    <w:rsid w:val="00564E15"/>
    <w:rsid w:val="005654C1"/>
    <w:rsid w:val="00565823"/>
    <w:rsid w:val="005662B2"/>
    <w:rsid w:val="00566A5F"/>
    <w:rsid w:val="00570170"/>
    <w:rsid w:val="005713FA"/>
    <w:rsid w:val="00571B72"/>
    <w:rsid w:val="0057256E"/>
    <w:rsid w:val="0057329A"/>
    <w:rsid w:val="005770CE"/>
    <w:rsid w:val="00580A6B"/>
    <w:rsid w:val="005812DB"/>
    <w:rsid w:val="00584CAF"/>
    <w:rsid w:val="005858B6"/>
    <w:rsid w:val="00586121"/>
    <w:rsid w:val="0058671D"/>
    <w:rsid w:val="00586BB2"/>
    <w:rsid w:val="00587B62"/>
    <w:rsid w:val="0059072E"/>
    <w:rsid w:val="00591D96"/>
    <w:rsid w:val="00592B4A"/>
    <w:rsid w:val="00597FDD"/>
    <w:rsid w:val="005A0FA3"/>
    <w:rsid w:val="005A6CE4"/>
    <w:rsid w:val="005B0C22"/>
    <w:rsid w:val="005B1FA0"/>
    <w:rsid w:val="005B4246"/>
    <w:rsid w:val="005B6713"/>
    <w:rsid w:val="005C3C72"/>
    <w:rsid w:val="005C43BB"/>
    <w:rsid w:val="005C50AF"/>
    <w:rsid w:val="005C66AC"/>
    <w:rsid w:val="005D2159"/>
    <w:rsid w:val="005D2CB3"/>
    <w:rsid w:val="005D315A"/>
    <w:rsid w:val="005E129E"/>
    <w:rsid w:val="005E2BDD"/>
    <w:rsid w:val="005E444A"/>
    <w:rsid w:val="005E5095"/>
    <w:rsid w:val="005E7166"/>
    <w:rsid w:val="005E7BE7"/>
    <w:rsid w:val="005E7D6B"/>
    <w:rsid w:val="005E7EA9"/>
    <w:rsid w:val="005F0607"/>
    <w:rsid w:val="005F0C89"/>
    <w:rsid w:val="005F0E0E"/>
    <w:rsid w:val="005F1EE4"/>
    <w:rsid w:val="005F2CB1"/>
    <w:rsid w:val="005F5622"/>
    <w:rsid w:val="005F6B80"/>
    <w:rsid w:val="00602443"/>
    <w:rsid w:val="00603D12"/>
    <w:rsid w:val="0060538B"/>
    <w:rsid w:val="006062AF"/>
    <w:rsid w:val="0060699A"/>
    <w:rsid w:val="00606DCF"/>
    <w:rsid w:val="00607F02"/>
    <w:rsid w:val="006102AF"/>
    <w:rsid w:val="00610C94"/>
    <w:rsid w:val="00611771"/>
    <w:rsid w:val="00613B83"/>
    <w:rsid w:val="00614C12"/>
    <w:rsid w:val="00616438"/>
    <w:rsid w:val="00623256"/>
    <w:rsid w:val="006234A4"/>
    <w:rsid w:val="00623B4B"/>
    <w:rsid w:val="00627F10"/>
    <w:rsid w:val="006331D7"/>
    <w:rsid w:val="006333E5"/>
    <w:rsid w:val="00644D24"/>
    <w:rsid w:val="00645CA3"/>
    <w:rsid w:val="00645F23"/>
    <w:rsid w:val="006471F6"/>
    <w:rsid w:val="0065140F"/>
    <w:rsid w:val="0065262E"/>
    <w:rsid w:val="006529C1"/>
    <w:rsid w:val="006544FB"/>
    <w:rsid w:val="006552B1"/>
    <w:rsid w:val="00657954"/>
    <w:rsid w:val="00657CF9"/>
    <w:rsid w:val="00661033"/>
    <w:rsid w:val="00661D65"/>
    <w:rsid w:val="0066270F"/>
    <w:rsid w:val="00663565"/>
    <w:rsid w:val="00664BAF"/>
    <w:rsid w:val="00666684"/>
    <w:rsid w:val="00666707"/>
    <w:rsid w:val="00672204"/>
    <w:rsid w:val="0067500E"/>
    <w:rsid w:val="00677CDD"/>
    <w:rsid w:val="0068079B"/>
    <w:rsid w:val="00682E57"/>
    <w:rsid w:val="00684D1A"/>
    <w:rsid w:val="006861D7"/>
    <w:rsid w:val="00690816"/>
    <w:rsid w:val="00694297"/>
    <w:rsid w:val="006949F4"/>
    <w:rsid w:val="00694CE0"/>
    <w:rsid w:val="00695B3B"/>
    <w:rsid w:val="00695C65"/>
    <w:rsid w:val="00696740"/>
    <w:rsid w:val="00696EAD"/>
    <w:rsid w:val="006A2B8A"/>
    <w:rsid w:val="006A52DB"/>
    <w:rsid w:val="006A5779"/>
    <w:rsid w:val="006A6723"/>
    <w:rsid w:val="006B26A0"/>
    <w:rsid w:val="006B2DB4"/>
    <w:rsid w:val="006B53C0"/>
    <w:rsid w:val="006B6B3F"/>
    <w:rsid w:val="006B7BB3"/>
    <w:rsid w:val="006C1946"/>
    <w:rsid w:val="006C21C0"/>
    <w:rsid w:val="006C3500"/>
    <w:rsid w:val="006C3E72"/>
    <w:rsid w:val="006C3FB3"/>
    <w:rsid w:val="006C43E5"/>
    <w:rsid w:val="006C49F8"/>
    <w:rsid w:val="006C52ED"/>
    <w:rsid w:val="006C57C6"/>
    <w:rsid w:val="006C7C30"/>
    <w:rsid w:val="006D25B5"/>
    <w:rsid w:val="006D2C17"/>
    <w:rsid w:val="006D3B8F"/>
    <w:rsid w:val="006D47FC"/>
    <w:rsid w:val="006D6F31"/>
    <w:rsid w:val="006D740E"/>
    <w:rsid w:val="006D76AC"/>
    <w:rsid w:val="006D7E1C"/>
    <w:rsid w:val="006E0605"/>
    <w:rsid w:val="006E1224"/>
    <w:rsid w:val="006E1746"/>
    <w:rsid w:val="006E23F5"/>
    <w:rsid w:val="006E494F"/>
    <w:rsid w:val="006E63CD"/>
    <w:rsid w:val="006E70C2"/>
    <w:rsid w:val="006F059E"/>
    <w:rsid w:val="006F1C25"/>
    <w:rsid w:val="006F2EA4"/>
    <w:rsid w:val="006F4B7A"/>
    <w:rsid w:val="006F67C6"/>
    <w:rsid w:val="006F780D"/>
    <w:rsid w:val="00701207"/>
    <w:rsid w:val="00701E55"/>
    <w:rsid w:val="0070411F"/>
    <w:rsid w:val="00704290"/>
    <w:rsid w:val="0070708E"/>
    <w:rsid w:val="00711694"/>
    <w:rsid w:val="00711872"/>
    <w:rsid w:val="00713734"/>
    <w:rsid w:val="0071641F"/>
    <w:rsid w:val="0072040D"/>
    <w:rsid w:val="0072104F"/>
    <w:rsid w:val="0072303A"/>
    <w:rsid w:val="00724A82"/>
    <w:rsid w:val="00724C7F"/>
    <w:rsid w:val="007254B1"/>
    <w:rsid w:val="0072588D"/>
    <w:rsid w:val="0072657A"/>
    <w:rsid w:val="00726B51"/>
    <w:rsid w:val="00726C58"/>
    <w:rsid w:val="00727450"/>
    <w:rsid w:val="0073149A"/>
    <w:rsid w:val="00732EBD"/>
    <w:rsid w:val="00733394"/>
    <w:rsid w:val="00734058"/>
    <w:rsid w:val="00740A94"/>
    <w:rsid w:val="007418DF"/>
    <w:rsid w:val="007460AF"/>
    <w:rsid w:val="00753C6B"/>
    <w:rsid w:val="007556CE"/>
    <w:rsid w:val="00756A57"/>
    <w:rsid w:val="0075708F"/>
    <w:rsid w:val="0075725A"/>
    <w:rsid w:val="00757C2D"/>
    <w:rsid w:val="00762B26"/>
    <w:rsid w:val="007631EC"/>
    <w:rsid w:val="007647A7"/>
    <w:rsid w:val="00764CB2"/>
    <w:rsid w:val="0076521F"/>
    <w:rsid w:val="00766CDE"/>
    <w:rsid w:val="00770D2F"/>
    <w:rsid w:val="00771F38"/>
    <w:rsid w:val="0077563D"/>
    <w:rsid w:val="0077710C"/>
    <w:rsid w:val="00780486"/>
    <w:rsid w:val="0078100D"/>
    <w:rsid w:val="00781D10"/>
    <w:rsid w:val="0078211C"/>
    <w:rsid w:val="00782F85"/>
    <w:rsid w:val="0078368D"/>
    <w:rsid w:val="00783F42"/>
    <w:rsid w:val="0078414E"/>
    <w:rsid w:val="007842AB"/>
    <w:rsid w:val="00785D02"/>
    <w:rsid w:val="00785D75"/>
    <w:rsid w:val="00786165"/>
    <w:rsid w:val="0078699D"/>
    <w:rsid w:val="00786EFE"/>
    <w:rsid w:val="00791D43"/>
    <w:rsid w:val="0079272F"/>
    <w:rsid w:val="00794E85"/>
    <w:rsid w:val="00795634"/>
    <w:rsid w:val="00795871"/>
    <w:rsid w:val="007967A5"/>
    <w:rsid w:val="007A0D24"/>
    <w:rsid w:val="007A5019"/>
    <w:rsid w:val="007A7BDF"/>
    <w:rsid w:val="007B40BE"/>
    <w:rsid w:val="007B5330"/>
    <w:rsid w:val="007C0004"/>
    <w:rsid w:val="007C2EBF"/>
    <w:rsid w:val="007C4320"/>
    <w:rsid w:val="007C45E0"/>
    <w:rsid w:val="007C4D00"/>
    <w:rsid w:val="007C7E58"/>
    <w:rsid w:val="007D224D"/>
    <w:rsid w:val="007E070C"/>
    <w:rsid w:val="007E3509"/>
    <w:rsid w:val="007E7D4F"/>
    <w:rsid w:val="007F01D2"/>
    <w:rsid w:val="007F1077"/>
    <w:rsid w:val="007F128E"/>
    <w:rsid w:val="007F1BFC"/>
    <w:rsid w:val="007F1D92"/>
    <w:rsid w:val="007F3DE1"/>
    <w:rsid w:val="007F4682"/>
    <w:rsid w:val="007F481A"/>
    <w:rsid w:val="007F6511"/>
    <w:rsid w:val="007F6524"/>
    <w:rsid w:val="007F765D"/>
    <w:rsid w:val="007F776F"/>
    <w:rsid w:val="008003D5"/>
    <w:rsid w:val="00803AC0"/>
    <w:rsid w:val="00803DAA"/>
    <w:rsid w:val="0080521A"/>
    <w:rsid w:val="00805AF9"/>
    <w:rsid w:val="008066EA"/>
    <w:rsid w:val="00810B32"/>
    <w:rsid w:val="00811373"/>
    <w:rsid w:val="00813CE9"/>
    <w:rsid w:val="0081419E"/>
    <w:rsid w:val="00815FFF"/>
    <w:rsid w:val="0081706E"/>
    <w:rsid w:val="008210AD"/>
    <w:rsid w:val="0082518C"/>
    <w:rsid w:val="00825CBE"/>
    <w:rsid w:val="008267E4"/>
    <w:rsid w:val="008303E8"/>
    <w:rsid w:val="00831560"/>
    <w:rsid w:val="00831B33"/>
    <w:rsid w:val="008323CF"/>
    <w:rsid w:val="008340F6"/>
    <w:rsid w:val="00835955"/>
    <w:rsid w:val="00837CE6"/>
    <w:rsid w:val="00840383"/>
    <w:rsid w:val="008416C8"/>
    <w:rsid w:val="008418C9"/>
    <w:rsid w:val="0084394D"/>
    <w:rsid w:val="008439D8"/>
    <w:rsid w:val="0084421D"/>
    <w:rsid w:val="008459B4"/>
    <w:rsid w:val="008477AA"/>
    <w:rsid w:val="00850494"/>
    <w:rsid w:val="00851A76"/>
    <w:rsid w:val="00851E4D"/>
    <w:rsid w:val="00853795"/>
    <w:rsid w:val="00856CD5"/>
    <w:rsid w:val="00857A56"/>
    <w:rsid w:val="00860A07"/>
    <w:rsid w:val="00860A67"/>
    <w:rsid w:val="00864293"/>
    <w:rsid w:val="0086602F"/>
    <w:rsid w:val="008673B8"/>
    <w:rsid w:val="0086761C"/>
    <w:rsid w:val="0087238D"/>
    <w:rsid w:val="0087433D"/>
    <w:rsid w:val="00875C57"/>
    <w:rsid w:val="008765CA"/>
    <w:rsid w:val="0087679F"/>
    <w:rsid w:val="00877EFC"/>
    <w:rsid w:val="00880E7E"/>
    <w:rsid w:val="0088717B"/>
    <w:rsid w:val="00887328"/>
    <w:rsid w:val="008873D1"/>
    <w:rsid w:val="00887916"/>
    <w:rsid w:val="008918D9"/>
    <w:rsid w:val="0089214E"/>
    <w:rsid w:val="008923BE"/>
    <w:rsid w:val="00893BEE"/>
    <w:rsid w:val="00893E59"/>
    <w:rsid w:val="008971FC"/>
    <w:rsid w:val="00897CD6"/>
    <w:rsid w:val="008A1409"/>
    <w:rsid w:val="008A608A"/>
    <w:rsid w:val="008A6AE7"/>
    <w:rsid w:val="008A7287"/>
    <w:rsid w:val="008B25E5"/>
    <w:rsid w:val="008B2D4A"/>
    <w:rsid w:val="008B33BD"/>
    <w:rsid w:val="008B34B7"/>
    <w:rsid w:val="008B51A7"/>
    <w:rsid w:val="008B5A9F"/>
    <w:rsid w:val="008B5ADC"/>
    <w:rsid w:val="008C3FB2"/>
    <w:rsid w:val="008C6B3B"/>
    <w:rsid w:val="008C6C0A"/>
    <w:rsid w:val="008D0780"/>
    <w:rsid w:val="008D07F5"/>
    <w:rsid w:val="008D0F81"/>
    <w:rsid w:val="008D1D97"/>
    <w:rsid w:val="008D38C1"/>
    <w:rsid w:val="008D410A"/>
    <w:rsid w:val="008D4653"/>
    <w:rsid w:val="008D5338"/>
    <w:rsid w:val="008D7311"/>
    <w:rsid w:val="008E0807"/>
    <w:rsid w:val="008E0973"/>
    <w:rsid w:val="008E09BC"/>
    <w:rsid w:val="008E0FA0"/>
    <w:rsid w:val="008E36CE"/>
    <w:rsid w:val="008E4DFE"/>
    <w:rsid w:val="008F0760"/>
    <w:rsid w:val="008F1B2A"/>
    <w:rsid w:val="008F35A5"/>
    <w:rsid w:val="008F38A0"/>
    <w:rsid w:val="008F4C3D"/>
    <w:rsid w:val="0090334A"/>
    <w:rsid w:val="00903BDB"/>
    <w:rsid w:val="0090568A"/>
    <w:rsid w:val="00905A6B"/>
    <w:rsid w:val="00906B38"/>
    <w:rsid w:val="00911183"/>
    <w:rsid w:val="00912904"/>
    <w:rsid w:val="00912EE5"/>
    <w:rsid w:val="0091320B"/>
    <w:rsid w:val="0091412F"/>
    <w:rsid w:val="00914735"/>
    <w:rsid w:val="00916708"/>
    <w:rsid w:val="00917605"/>
    <w:rsid w:val="00917901"/>
    <w:rsid w:val="00921A5F"/>
    <w:rsid w:val="00923B33"/>
    <w:rsid w:val="0092457A"/>
    <w:rsid w:val="009246AA"/>
    <w:rsid w:val="00925D96"/>
    <w:rsid w:val="00926BB6"/>
    <w:rsid w:val="0092723C"/>
    <w:rsid w:val="0092740D"/>
    <w:rsid w:val="009325D8"/>
    <w:rsid w:val="00932C76"/>
    <w:rsid w:val="009333D4"/>
    <w:rsid w:val="00936773"/>
    <w:rsid w:val="00936DA4"/>
    <w:rsid w:val="009406A7"/>
    <w:rsid w:val="00941C58"/>
    <w:rsid w:val="00941EBF"/>
    <w:rsid w:val="00942C21"/>
    <w:rsid w:val="009441A0"/>
    <w:rsid w:val="0095363D"/>
    <w:rsid w:val="00955F7F"/>
    <w:rsid w:val="0096047A"/>
    <w:rsid w:val="00966751"/>
    <w:rsid w:val="00966B8D"/>
    <w:rsid w:val="00967D45"/>
    <w:rsid w:val="00972540"/>
    <w:rsid w:val="009746F4"/>
    <w:rsid w:val="009751D6"/>
    <w:rsid w:val="00975D6A"/>
    <w:rsid w:val="009773D5"/>
    <w:rsid w:val="009779A6"/>
    <w:rsid w:val="00977B0D"/>
    <w:rsid w:val="00980C96"/>
    <w:rsid w:val="009825A0"/>
    <w:rsid w:val="00983CAB"/>
    <w:rsid w:val="00987470"/>
    <w:rsid w:val="009904CE"/>
    <w:rsid w:val="009914F1"/>
    <w:rsid w:val="009940C1"/>
    <w:rsid w:val="00996A8A"/>
    <w:rsid w:val="009A0767"/>
    <w:rsid w:val="009A20D0"/>
    <w:rsid w:val="009A3944"/>
    <w:rsid w:val="009A4CE3"/>
    <w:rsid w:val="009A4E40"/>
    <w:rsid w:val="009B3991"/>
    <w:rsid w:val="009B5C45"/>
    <w:rsid w:val="009B5D84"/>
    <w:rsid w:val="009B7350"/>
    <w:rsid w:val="009C0348"/>
    <w:rsid w:val="009C0750"/>
    <w:rsid w:val="009C086C"/>
    <w:rsid w:val="009C28BC"/>
    <w:rsid w:val="009C395B"/>
    <w:rsid w:val="009C5499"/>
    <w:rsid w:val="009C5A32"/>
    <w:rsid w:val="009C5BC1"/>
    <w:rsid w:val="009C6BBF"/>
    <w:rsid w:val="009C79A7"/>
    <w:rsid w:val="009C7A0C"/>
    <w:rsid w:val="009C7FC6"/>
    <w:rsid w:val="009D0573"/>
    <w:rsid w:val="009D0854"/>
    <w:rsid w:val="009D14DB"/>
    <w:rsid w:val="009D2674"/>
    <w:rsid w:val="009D5DC5"/>
    <w:rsid w:val="009D6E1D"/>
    <w:rsid w:val="009E0329"/>
    <w:rsid w:val="009E3948"/>
    <w:rsid w:val="009F0914"/>
    <w:rsid w:val="009F25FE"/>
    <w:rsid w:val="009F4E51"/>
    <w:rsid w:val="009F4F73"/>
    <w:rsid w:val="009F5AF8"/>
    <w:rsid w:val="009F6258"/>
    <w:rsid w:val="00A02984"/>
    <w:rsid w:val="00A1224F"/>
    <w:rsid w:val="00A20F49"/>
    <w:rsid w:val="00A2248A"/>
    <w:rsid w:val="00A2427A"/>
    <w:rsid w:val="00A24A8D"/>
    <w:rsid w:val="00A26218"/>
    <w:rsid w:val="00A276D2"/>
    <w:rsid w:val="00A2780C"/>
    <w:rsid w:val="00A32E54"/>
    <w:rsid w:val="00A3404C"/>
    <w:rsid w:val="00A342A0"/>
    <w:rsid w:val="00A34D24"/>
    <w:rsid w:val="00A35E3D"/>
    <w:rsid w:val="00A40107"/>
    <w:rsid w:val="00A40203"/>
    <w:rsid w:val="00A40532"/>
    <w:rsid w:val="00A4102D"/>
    <w:rsid w:val="00A41861"/>
    <w:rsid w:val="00A43628"/>
    <w:rsid w:val="00A45522"/>
    <w:rsid w:val="00A5122B"/>
    <w:rsid w:val="00A5381D"/>
    <w:rsid w:val="00A5476D"/>
    <w:rsid w:val="00A550FB"/>
    <w:rsid w:val="00A5748B"/>
    <w:rsid w:val="00A6036B"/>
    <w:rsid w:val="00A61B68"/>
    <w:rsid w:val="00A644AD"/>
    <w:rsid w:val="00A64B2F"/>
    <w:rsid w:val="00A65B1D"/>
    <w:rsid w:val="00A671E9"/>
    <w:rsid w:val="00A67751"/>
    <w:rsid w:val="00A67C1F"/>
    <w:rsid w:val="00A7004D"/>
    <w:rsid w:val="00A70A66"/>
    <w:rsid w:val="00A70EF0"/>
    <w:rsid w:val="00A747D3"/>
    <w:rsid w:val="00A80313"/>
    <w:rsid w:val="00A828A0"/>
    <w:rsid w:val="00A87CCA"/>
    <w:rsid w:val="00A92A71"/>
    <w:rsid w:val="00A92EBB"/>
    <w:rsid w:val="00A939C4"/>
    <w:rsid w:val="00A96BBA"/>
    <w:rsid w:val="00AA2F5E"/>
    <w:rsid w:val="00AA2F75"/>
    <w:rsid w:val="00AA5A9D"/>
    <w:rsid w:val="00AA651E"/>
    <w:rsid w:val="00AA6E80"/>
    <w:rsid w:val="00AA7436"/>
    <w:rsid w:val="00AB017F"/>
    <w:rsid w:val="00AB040C"/>
    <w:rsid w:val="00AB2EF2"/>
    <w:rsid w:val="00AB3BAA"/>
    <w:rsid w:val="00AC0AE5"/>
    <w:rsid w:val="00AC5220"/>
    <w:rsid w:val="00AC6421"/>
    <w:rsid w:val="00AC7297"/>
    <w:rsid w:val="00AC7599"/>
    <w:rsid w:val="00AC781E"/>
    <w:rsid w:val="00AC7A69"/>
    <w:rsid w:val="00AD1DDA"/>
    <w:rsid w:val="00AD2BE6"/>
    <w:rsid w:val="00AD3A1C"/>
    <w:rsid w:val="00AD4503"/>
    <w:rsid w:val="00AD4F74"/>
    <w:rsid w:val="00AE22D5"/>
    <w:rsid w:val="00AE452E"/>
    <w:rsid w:val="00AE66E5"/>
    <w:rsid w:val="00AF056E"/>
    <w:rsid w:val="00AF07E1"/>
    <w:rsid w:val="00AF0D52"/>
    <w:rsid w:val="00AF4427"/>
    <w:rsid w:val="00AF46D5"/>
    <w:rsid w:val="00AF5D57"/>
    <w:rsid w:val="00AF6A70"/>
    <w:rsid w:val="00AF7354"/>
    <w:rsid w:val="00AF78D1"/>
    <w:rsid w:val="00B01A0B"/>
    <w:rsid w:val="00B03725"/>
    <w:rsid w:val="00B0389F"/>
    <w:rsid w:val="00B038E3"/>
    <w:rsid w:val="00B03E65"/>
    <w:rsid w:val="00B04F2C"/>
    <w:rsid w:val="00B061C8"/>
    <w:rsid w:val="00B10EA6"/>
    <w:rsid w:val="00B10FD4"/>
    <w:rsid w:val="00B12D83"/>
    <w:rsid w:val="00B139E2"/>
    <w:rsid w:val="00B143C3"/>
    <w:rsid w:val="00B14620"/>
    <w:rsid w:val="00B14F03"/>
    <w:rsid w:val="00B15268"/>
    <w:rsid w:val="00B1727D"/>
    <w:rsid w:val="00B20B73"/>
    <w:rsid w:val="00B21744"/>
    <w:rsid w:val="00B21C9F"/>
    <w:rsid w:val="00B22FC9"/>
    <w:rsid w:val="00B250D2"/>
    <w:rsid w:val="00B26113"/>
    <w:rsid w:val="00B2620C"/>
    <w:rsid w:val="00B27741"/>
    <w:rsid w:val="00B27EA0"/>
    <w:rsid w:val="00B3041A"/>
    <w:rsid w:val="00B344CC"/>
    <w:rsid w:val="00B360DA"/>
    <w:rsid w:val="00B36C41"/>
    <w:rsid w:val="00B3742F"/>
    <w:rsid w:val="00B405CE"/>
    <w:rsid w:val="00B40D9B"/>
    <w:rsid w:val="00B42075"/>
    <w:rsid w:val="00B428B6"/>
    <w:rsid w:val="00B54CD1"/>
    <w:rsid w:val="00B54CFE"/>
    <w:rsid w:val="00B567FE"/>
    <w:rsid w:val="00B61468"/>
    <w:rsid w:val="00B618BE"/>
    <w:rsid w:val="00B62612"/>
    <w:rsid w:val="00B63798"/>
    <w:rsid w:val="00B63B4F"/>
    <w:rsid w:val="00B64750"/>
    <w:rsid w:val="00B64FD0"/>
    <w:rsid w:val="00B66767"/>
    <w:rsid w:val="00B6705A"/>
    <w:rsid w:val="00B713E5"/>
    <w:rsid w:val="00B71C32"/>
    <w:rsid w:val="00B7530D"/>
    <w:rsid w:val="00B777EC"/>
    <w:rsid w:val="00B77DDC"/>
    <w:rsid w:val="00B8157B"/>
    <w:rsid w:val="00B8188E"/>
    <w:rsid w:val="00B841C0"/>
    <w:rsid w:val="00B8542D"/>
    <w:rsid w:val="00B85676"/>
    <w:rsid w:val="00B87EA1"/>
    <w:rsid w:val="00B90FED"/>
    <w:rsid w:val="00B91AF6"/>
    <w:rsid w:val="00B926D3"/>
    <w:rsid w:val="00B929E5"/>
    <w:rsid w:val="00B93E2F"/>
    <w:rsid w:val="00B94D52"/>
    <w:rsid w:val="00B96AEB"/>
    <w:rsid w:val="00B97921"/>
    <w:rsid w:val="00BA1D66"/>
    <w:rsid w:val="00BA2BD1"/>
    <w:rsid w:val="00BA2BFE"/>
    <w:rsid w:val="00BA2FC2"/>
    <w:rsid w:val="00BA58BB"/>
    <w:rsid w:val="00BB032C"/>
    <w:rsid w:val="00BB1360"/>
    <w:rsid w:val="00BB159D"/>
    <w:rsid w:val="00BB174F"/>
    <w:rsid w:val="00BB2B98"/>
    <w:rsid w:val="00BB3EC3"/>
    <w:rsid w:val="00BB5EF0"/>
    <w:rsid w:val="00BB7B0E"/>
    <w:rsid w:val="00BC0FBA"/>
    <w:rsid w:val="00BC1A67"/>
    <w:rsid w:val="00BC3BDE"/>
    <w:rsid w:val="00BC521E"/>
    <w:rsid w:val="00BC58C4"/>
    <w:rsid w:val="00BC75AA"/>
    <w:rsid w:val="00BC7D47"/>
    <w:rsid w:val="00BD5888"/>
    <w:rsid w:val="00BD5C4F"/>
    <w:rsid w:val="00BD6319"/>
    <w:rsid w:val="00BD7830"/>
    <w:rsid w:val="00BE047F"/>
    <w:rsid w:val="00BE2304"/>
    <w:rsid w:val="00BE53C0"/>
    <w:rsid w:val="00BE789A"/>
    <w:rsid w:val="00BF1F22"/>
    <w:rsid w:val="00BF2324"/>
    <w:rsid w:val="00BF2C6F"/>
    <w:rsid w:val="00BF32D7"/>
    <w:rsid w:val="00BF3CF9"/>
    <w:rsid w:val="00BF403C"/>
    <w:rsid w:val="00BF4B7F"/>
    <w:rsid w:val="00BF54F4"/>
    <w:rsid w:val="00BF5FE6"/>
    <w:rsid w:val="00BF617F"/>
    <w:rsid w:val="00BF700B"/>
    <w:rsid w:val="00C0036C"/>
    <w:rsid w:val="00C03A6A"/>
    <w:rsid w:val="00C050F2"/>
    <w:rsid w:val="00C10058"/>
    <w:rsid w:val="00C11092"/>
    <w:rsid w:val="00C13FBD"/>
    <w:rsid w:val="00C14572"/>
    <w:rsid w:val="00C148F6"/>
    <w:rsid w:val="00C15FC5"/>
    <w:rsid w:val="00C16284"/>
    <w:rsid w:val="00C21955"/>
    <w:rsid w:val="00C21C6B"/>
    <w:rsid w:val="00C223FD"/>
    <w:rsid w:val="00C24305"/>
    <w:rsid w:val="00C2450D"/>
    <w:rsid w:val="00C24BF3"/>
    <w:rsid w:val="00C26921"/>
    <w:rsid w:val="00C27480"/>
    <w:rsid w:val="00C325F4"/>
    <w:rsid w:val="00C32752"/>
    <w:rsid w:val="00C3278A"/>
    <w:rsid w:val="00C34BFD"/>
    <w:rsid w:val="00C40AD0"/>
    <w:rsid w:val="00C4234C"/>
    <w:rsid w:val="00C42725"/>
    <w:rsid w:val="00C42A95"/>
    <w:rsid w:val="00C45B4D"/>
    <w:rsid w:val="00C45C3D"/>
    <w:rsid w:val="00C50089"/>
    <w:rsid w:val="00C50569"/>
    <w:rsid w:val="00C5190D"/>
    <w:rsid w:val="00C52050"/>
    <w:rsid w:val="00C52880"/>
    <w:rsid w:val="00C52F3A"/>
    <w:rsid w:val="00C54695"/>
    <w:rsid w:val="00C55B6E"/>
    <w:rsid w:val="00C627B0"/>
    <w:rsid w:val="00C63CF2"/>
    <w:rsid w:val="00C65ACE"/>
    <w:rsid w:val="00C65EE6"/>
    <w:rsid w:val="00C715D3"/>
    <w:rsid w:val="00C72794"/>
    <w:rsid w:val="00C76FB3"/>
    <w:rsid w:val="00C77449"/>
    <w:rsid w:val="00C803AA"/>
    <w:rsid w:val="00C81B0E"/>
    <w:rsid w:val="00C86146"/>
    <w:rsid w:val="00C876A6"/>
    <w:rsid w:val="00C87ACE"/>
    <w:rsid w:val="00C908F8"/>
    <w:rsid w:val="00C90C36"/>
    <w:rsid w:val="00C9265D"/>
    <w:rsid w:val="00C92B17"/>
    <w:rsid w:val="00C94ABE"/>
    <w:rsid w:val="00C95149"/>
    <w:rsid w:val="00C9712A"/>
    <w:rsid w:val="00C975C8"/>
    <w:rsid w:val="00CA1DE0"/>
    <w:rsid w:val="00CA25AC"/>
    <w:rsid w:val="00CA2885"/>
    <w:rsid w:val="00CA57C3"/>
    <w:rsid w:val="00CA5F2A"/>
    <w:rsid w:val="00CA618A"/>
    <w:rsid w:val="00CA61D7"/>
    <w:rsid w:val="00CA6B87"/>
    <w:rsid w:val="00CB272F"/>
    <w:rsid w:val="00CB2AAD"/>
    <w:rsid w:val="00CB3F20"/>
    <w:rsid w:val="00CB453E"/>
    <w:rsid w:val="00CB49C1"/>
    <w:rsid w:val="00CB6688"/>
    <w:rsid w:val="00CC0A86"/>
    <w:rsid w:val="00CC3C83"/>
    <w:rsid w:val="00CC5153"/>
    <w:rsid w:val="00CC5D19"/>
    <w:rsid w:val="00CC6036"/>
    <w:rsid w:val="00CC68BE"/>
    <w:rsid w:val="00CC74EF"/>
    <w:rsid w:val="00CC785B"/>
    <w:rsid w:val="00CD16A7"/>
    <w:rsid w:val="00CD3CD3"/>
    <w:rsid w:val="00CD4EAA"/>
    <w:rsid w:val="00CD6B78"/>
    <w:rsid w:val="00CD7150"/>
    <w:rsid w:val="00CD7C3F"/>
    <w:rsid w:val="00CE0181"/>
    <w:rsid w:val="00CE2D23"/>
    <w:rsid w:val="00CE463E"/>
    <w:rsid w:val="00CE5FB6"/>
    <w:rsid w:val="00CE7970"/>
    <w:rsid w:val="00CF2EB5"/>
    <w:rsid w:val="00CF4EBC"/>
    <w:rsid w:val="00D01481"/>
    <w:rsid w:val="00D0167C"/>
    <w:rsid w:val="00D0209D"/>
    <w:rsid w:val="00D0282A"/>
    <w:rsid w:val="00D02C7F"/>
    <w:rsid w:val="00D053FA"/>
    <w:rsid w:val="00D12123"/>
    <w:rsid w:val="00D13EEA"/>
    <w:rsid w:val="00D145A6"/>
    <w:rsid w:val="00D14E68"/>
    <w:rsid w:val="00D175E6"/>
    <w:rsid w:val="00D17B8E"/>
    <w:rsid w:val="00D201C6"/>
    <w:rsid w:val="00D20487"/>
    <w:rsid w:val="00D2374A"/>
    <w:rsid w:val="00D243FB"/>
    <w:rsid w:val="00D25B69"/>
    <w:rsid w:val="00D26816"/>
    <w:rsid w:val="00D273C1"/>
    <w:rsid w:val="00D333D9"/>
    <w:rsid w:val="00D337CE"/>
    <w:rsid w:val="00D34C8C"/>
    <w:rsid w:val="00D34ED4"/>
    <w:rsid w:val="00D35D5F"/>
    <w:rsid w:val="00D37047"/>
    <w:rsid w:val="00D375B2"/>
    <w:rsid w:val="00D40B66"/>
    <w:rsid w:val="00D41C9B"/>
    <w:rsid w:val="00D458D7"/>
    <w:rsid w:val="00D5069D"/>
    <w:rsid w:val="00D509D4"/>
    <w:rsid w:val="00D516E0"/>
    <w:rsid w:val="00D52731"/>
    <w:rsid w:val="00D530D3"/>
    <w:rsid w:val="00D54D97"/>
    <w:rsid w:val="00D5583B"/>
    <w:rsid w:val="00D56807"/>
    <w:rsid w:val="00D5707E"/>
    <w:rsid w:val="00D57096"/>
    <w:rsid w:val="00D625B0"/>
    <w:rsid w:val="00D62C9D"/>
    <w:rsid w:val="00D648E7"/>
    <w:rsid w:val="00D65C49"/>
    <w:rsid w:val="00D6634B"/>
    <w:rsid w:val="00D66970"/>
    <w:rsid w:val="00D6735C"/>
    <w:rsid w:val="00D6753B"/>
    <w:rsid w:val="00D67AEE"/>
    <w:rsid w:val="00D700B8"/>
    <w:rsid w:val="00D719E0"/>
    <w:rsid w:val="00D7395B"/>
    <w:rsid w:val="00D7568E"/>
    <w:rsid w:val="00D76DDD"/>
    <w:rsid w:val="00D8003D"/>
    <w:rsid w:val="00D82C01"/>
    <w:rsid w:val="00D85647"/>
    <w:rsid w:val="00D85771"/>
    <w:rsid w:val="00D921F2"/>
    <w:rsid w:val="00D92B6B"/>
    <w:rsid w:val="00D940FA"/>
    <w:rsid w:val="00D97B9E"/>
    <w:rsid w:val="00DA033F"/>
    <w:rsid w:val="00DA132B"/>
    <w:rsid w:val="00DA1CDF"/>
    <w:rsid w:val="00DA4A2B"/>
    <w:rsid w:val="00DA527A"/>
    <w:rsid w:val="00DA59DE"/>
    <w:rsid w:val="00DA5AE7"/>
    <w:rsid w:val="00DA5C16"/>
    <w:rsid w:val="00DB04CE"/>
    <w:rsid w:val="00DB454C"/>
    <w:rsid w:val="00DB5CBE"/>
    <w:rsid w:val="00DB6FC7"/>
    <w:rsid w:val="00DB71A6"/>
    <w:rsid w:val="00DC0F0E"/>
    <w:rsid w:val="00DC17E7"/>
    <w:rsid w:val="00DC26F3"/>
    <w:rsid w:val="00DC6C67"/>
    <w:rsid w:val="00DC6D19"/>
    <w:rsid w:val="00DD180A"/>
    <w:rsid w:val="00DD1EFD"/>
    <w:rsid w:val="00DD2924"/>
    <w:rsid w:val="00DD3A8D"/>
    <w:rsid w:val="00DD413F"/>
    <w:rsid w:val="00DD5F98"/>
    <w:rsid w:val="00DD66B3"/>
    <w:rsid w:val="00DD715F"/>
    <w:rsid w:val="00DE0BA1"/>
    <w:rsid w:val="00DE0D12"/>
    <w:rsid w:val="00DE1532"/>
    <w:rsid w:val="00DE30CA"/>
    <w:rsid w:val="00DE68DD"/>
    <w:rsid w:val="00DE7339"/>
    <w:rsid w:val="00DE7941"/>
    <w:rsid w:val="00DE7BBD"/>
    <w:rsid w:val="00DE7C1C"/>
    <w:rsid w:val="00DF195B"/>
    <w:rsid w:val="00DF4440"/>
    <w:rsid w:val="00DF523E"/>
    <w:rsid w:val="00DF67C8"/>
    <w:rsid w:val="00DF7018"/>
    <w:rsid w:val="00DF775E"/>
    <w:rsid w:val="00DF79A0"/>
    <w:rsid w:val="00E01A7D"/>
    <w:rsid w:val="00E06475"/>
    <w:rsid w:val="00E07613"/>
    <w:rsid w:val="00E10160"/>
    <w:rsid w:val="00E11C11"/>
    <w:rsid w:val="00E13D9A"/>
    <w:rsid w:val="00E14545"/>
    <w:rsid w:val="00E14B67"/>
    <w:rsid w:val="00E16772"/>
    <w:rsid w:val="00E16B1A"/>
    <w:rsid w:val="00E20B73"/>
    <w:rsid w:val="00E24E87"/>
    <w:rsid w:val="00E34EC1"/>
    <w:rsid w:val="00E36235"/>
    <w:rsid w:val="00E406AB"/>
    <w:rsid w:val="00E42BDA"/>
    <w:rsid w:val="00E44076"/>
    <w:rsid w:val="00E46C34"/>
    <w:rsid w:val="00E46CFB"/>
    <w:rsid w:val="00E509A3"/>
    <w:rsid w:val="00E50AAC"/>
    <w:rsid w:val="00E512D8"/>
    <w:rsid w:val="00E51C3A"/>
    <w:rsid w:val="00E51D2B"/>
    <w:rsid w:val="00E546B4"/>
    <w:rsid w:val="00E575C2"/>
    <w:rsid w:val="00E600C2"/>
    <w:rsid w:val="00E645F5"/>
    <w:rsid w:val="00E714A2"/>
    <w:rsid w:val="00E732CE"/>
    <w:rsid w:val="00E73465"/>
    <w:rsid w:val="00E8304E"/>
    <w:rsid w:val="00E83365"/>
    <w:rsid w:val="00E845FA"/>
    <w:rsid w:val="00E84FF1"/>
    <w:rsid w:val="00E862E4"/>
    <w:rsid w:val="00E86CE1"/>
    <w:rsid w:val="00E90E40"/>
    <w:rsid w:val="00E92887"/>
    <w:rsid w:val="00E92984"/>
    <w:rsid w:val="00E934A2"/>
    <w:rsid w:val="00E937D0"/>
    <w:rsid w:val="00E943A4"/>
    <w:rsid w:val="00E96410"/>
    <w:rsid w:val="00E96943"/>
    <w:rsid w:val="00E97576"/>
    <w:rsid w:val="00EA03F2"/>
    <w:rsid w:val="00EA39A4"/>
    <w:rsid w:val="00EA6487"/>
    <w:rsid w:val="00EA6784"/>
    <w:rsid w:val="00EA6789"/>
    <w:rsid w:val="00EA702E"/>
    <w:rsid w:val="00EB1DAD"/>
    <w:rsid w:val="00EB43B2"/>
    <w:rsid w:val="00EB5595"/>
    <w:rsid w:val="00EB6992"/>
    <w:rsid w:val="00EB6D7D"/>
    <w:rsid w:val="00EB7491"/>
    <w:rsid w:val="00EC0B76"/>
    <w:rsid w:val="00EC1154"/>
    <w:rsid w:val="00EC2E1B"/>
    <w:rsid w:val="00EC3252"/>
    <w:rsid w:val="00EC3729"/>
    <w:rsid w:val="00EC4139"/>
    <w:rsid w:val="00EC4F98"/>
    <w:rsid w:val="00EC6817"/>
    <w:rsid w:val="00EC6B4D"/>
    <w:rsid w:val="00EC74D7"/>
    <w:rsid w:val="00ED106D"/>
    <w:rsid w:val="00ED341A"/>
    <w:rsid w:val="00ED3A96"/>
    <w:rsid w:val="00ED5283"/>
    <w:rsid w:val="00EE06D6"/>
    <w:rsid w:val="00EE0C9F"/>
    <w:rsid w:val="00EE0D68"/>
    <w:rsid w:val="00EE25DD"/>
    <w:rsid w:val="00EE3C11"/>
    <w:rsid w:val="00EE45A0"/>
    <w:rsid w:val="00EE6578"/>
    <w:rsid w:val="00EE7433"/>
    <w:rsid w:val="00EF00FE"/>
    <w:rsid w:val="00EF268D"/>
    <w:rsid w:val="00EF3392"/>
    <w:rsid w:val="00EF3E54"/>
    <w:rsid w:val="00EF6246"/>
    <w:rsid w:val="00EF770A"/>
    <w:rsid w:val="00F01586"/>
    <w:rsid w:val="00F0446B"/>
    <w:rsid w:val="00F04B51"/>
    <w:rsid w:val="00F04BEB"/>
    <w:rsid w:val="00F05619"/>
    <w:rsid w:val="00F06A5D"/>
    <w:rsid w:val="00F06E11"/>
    <w:rsid w:val="00F1024A"/>
    <w:rsid w:val="00F139F4"/>
    <w:rsid w:val="00F1558B"/>
    <w:rsid w:val="00F166F2"/>
    <w:rsid w:val="00F227B4"/>
    <w:rsid w:val="00F2441A"/>
    <w:rsid w:val="00F2504D"/>
    <w:rsid w:val="00F321A7"/>
    <w:rsid w:val="00F322D3"/>
    <w:rsid w:val="00F3378A"/>
    <w:rsid w:val="00F35DB0"/>
    <w:rsid w:val="00F364DF"/>
    <w:rsid w:val="00F42393"/>
    <w:rsid w:val="00F4366D"/>
    <w:rsid w:val="00F43F5E"/>
    <w:rsid w:val="00F4446F"/>
    <w:rsid w:val="00F4461F"/>
    <w:rsid w:val="00F450FB"/>
    <w:rsid w:val="00F45E70"/>
    <w:rsid w:val="00F4605C"/>
    <w:rsid w:val="00F46CF7"/>
    <w:rsid w:val="00F47D00"/>
    <w:rsid w:val="00F521B0"/>
    <w:rsid w:val="00F5245B"/>
    <w:rsid w:val="00F528A0"/>
    <w:rsid w:val="00F57531"/>
    <w:rsid w:val="00F576CF"/>
    <w:rsid w:val="00F611B3"/>
    <w:rsid w:val="00F611C0"/>
    <w:rsid w:val="00F61C49"/>
    <w:rsid w:val="00F61EA2"/>
    <w:rsid w:val="00F623A7"/>
    <w:rsid w:val="00F65329"/>
    <w:rsid w:val="00F670A1"/>
    <w:rsid w:val="00F67ABB"/>
    <w:rsid w:val="00F707DF"/>
    <w:rsid w:val="00F7121A"/>
    <w:rsid w:val="00F73BF8"/>
    <w:rsid w:val="00F76517"/>
    <w:rsid w:val="00F77BAA"/>
    <w:rsid w:val="00F77E49"/>
    <w:rsid w:val="00F8433E"/>
    <w:rsid w:val="00F87F67"/>
    <w:rsid w:val="00F9301D"/>
    <w:rsid w:val="00F935D5"/>
    <w:rsid w:val="00F93D6E"/>
    <w:rsid w:val="00FA0B84"/>
    <w:rsid w:val="00FA0BE5"/>
    <w:rsid w:val="00FA17C9"/>
    <w:rsid w:val="00FA20A4"/>
    <w:rsid w:val="00FA406B"/>
    <w:rsid w:val="00FB056F"/>
    <w:rsid w:val="00FB05F7"/>
    <w:rsid w:val="00FB09A4"/>
    <w:rsid w:val="00FB1329"/>
    <w:rsid w:val="00FB153B"/>
    <w:rsid w:val="00FB161B"/>
    <w:rsid w:val="00FB38D8"/>
    <w:rsid w:val="00FB4C2A"/>
    <w:rsid w:val="00FB64E3"/>
    <w:rsid w:val="00FB6BEC"/>
    <w:rsid w:val="00FC2821"/>
    <w:rsid w:val="00FC487A"/>
    <w:rsid w:val="00FC48D2"/>
    <w:rsid w:val="00FC5B98"/>
    <w:rsid w:val="00FC5C97"/>
    <w:rsid w:val="00FC5EB5"/>
    <w:rsid w:val="00FC76C2"/>
    <w:rsid w:val="00FD0004"/>
    <w:rsid w:val="00FD3F79"/>
    <w:rsid w:val="00FD6249"/>
    <w:rsid w:val="00FE0562"/>
    <w:rsid w:val="00FE188D"/>
    <w:rsid w:val="00FE1CDC"/>
    <w:rsid w:val="00FE1F86"/>
    <w:rsid w:val="00FE41C8"/>
    <w:rsid w:val="00FE5916"/>
    <w:rsid w:val="00FE688C"/>
    <w:rsid w:val="00FE7D3C"/>
    <w:rsid w:val="00FF1BFD"/>
    <w:rsid w:val="00FF3B15"/>
    <w:rsid w:val="00FF3FDB"/>
    <w:rsid w:val="00FF456C"/>
    <w:rsid w:val="00FF6015"/>
    <w:rsid w:val="00FF606F"/>
    <w:rsid w:val="00FF6A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0C1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7F"/>
    <w:rPr>
      <w:sz w:val="24"/>
      <w:szCs w:val="24"/>
    </w:rPr>
  </w:style>
  <w:style w:type="paragraph" w:styleId="Heading1">
    <w:name w:val="heading 1"/>
    <w:basedOn w:val="Normal"/>
    <w:next w:val="Normal"/>
    <w:link w:val="Heading1Char"/>
    <w:uiPriority w:val="99"/>
    <w:qFormat/>
    <w:rsid w:val="002B73BE"/>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2B73B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2B73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9779A6"/>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3BE"/>
    <w:rPr>
      <w:rFonts w:ascii="Arial" w:hAnsi="Arial" w:cs="Arial"/>
      <w:b/>
      <w:bCs/>
      <w:kern w:val="32"/>
      <w:sz w:val="32"/>
      <w:szCs w:val="32"/>
      <w:lang w:val="pt-BR" w:eastAsia="pt-BR"/>
    </w:rPr>
  </w:style>
  <w:style w:type="character" w:customStyle="1" w:styleId="Heading2Char">
    <w:name w:val="Heading 2 Char"/>
    <w:basedOn w:val="DefaultParagraphFont"/>
    <w:link w:val="Heading2"/>
    <w:uiPriority w:val="99"/>
    <w:semiHidden/>
    <w:locked/>
    <w:rsid w:val="002B73BE"/>
    <w:rPr>
      <w:b/>
      <w:bCs/>
      <w:sz w:val="36"/>
      <w:szCs w:val="36"/>
      <w:lang w:val="pt-BR" w:eastAsia="pt-BR"/>
    </w:rPr>
  </w:style>
  <w:style w:type="character" w:customStyle="1" w:styleId="Heading3Char">
    <w:name w:val="Heading 3 Char"/>
    <w:basedOn w:val="DefaultParagraphFont"/>
    <w:link w:val="Heading3"/>
    <w:uiPriority w:val="99"/>
    <w:semiHidden/>
    <w:locked/>
    <w:rsid w:val="002B73BE"/>
    <w:rPr>
      <w:rFonts w:ascii="Arial" w:hAnsi="Arial" w:cs="Arial"/>
      <w:b/>
      <w:bCs/>
      <w:sz w:val="26"/>
      <w:szCs w:val="26"/>
      <w:lang w:val="pt-BR" w:eastAsia="pt-BR"/>
    </w:rPr>
  </w:style>
  <w:style w:type="character" w:customStyle="1" w:styleId="Heading4Char">
    <w:name w:val="Heading 4 Char"/>
    <w:basedOn w:val="DefaultParagraphFont"/>
    <w:link w:val="Heading4"/>
    <w:uiPriority w:val="99"/>
    <w:locked/>
    <w:rsid w:val="009779A6"/>
    <w:rPr>
      <w:rFonts w:ascii="Calibri" w:hAnsi="Calibri" w:cs="Calibri"/>
      <w:b/>
      <w:bCs/>
      <w:sz w:val="28"/>
      <w:szCs w:val="28"/>
    </w:rPr>
  </w:style>
  <w:style w:type="character" w:customStyle="1" w:styleId="gmail-il">
    <w:name w:val="gmail-il"/>
    <w:basedOn w:val="DefaultParagraphFont"/>
    <w:uiPriority w:val="99"/>
    <w:rsid w:val="008D410A"/>
  </w:style>
  <w:style w:type="character" w:customStyle="1" w:styleId="gmail-m8373976118591168265gmail-m-8255879717951528678textexposedshow0">
    <w:name w:val="gmail-m_8373976118591168265gmail-m_-8255879717951528678textexposedshow0"/>
    <w:basedOn w:val="DefaultParagraphFont"/>
    <w:uiPriority w:val="99"/>
    <w:rsid w:val="008D410A"/>
  </w:style>
  <w:style w:type="character" w:customStyle="1" w:styleId="gmail-m-7040142575783955783apple-converted-space">
    <w:name w:val="gmail-m_-7040142575783955783apple-converted-space"/>
    <w:basedOn w:val="DefaultParagraphFont"/>
    <w:uiPriority w:val="99"/>
    <w:rsid w:val="00DD5F98"/>
  </w:style>
  <w:style w:type="character" w:customStyle="1" w:styleId="gmail-m-7040142575783955783textexposedshow">
    <w:name w:val="gmail-m_-7040142575783955783textexposedshow"/>
    <w:basedOn w:val="DefaultParagraphFont"/>
    <w:uiPriority w:val="99"/>
    <w:rsid w:val="00DD5F98"/>
  </w:style>
  <w:style w:type="character" w:styleId="Strong">
    <w:name w:val="Strong"/>
    <w:basedOn w:val="DefaultParagraphFont"/>
    <w:uiPriority w:val="99"/>
    <w:qFormat/>
    <w:rsid w:val="002B73BE"/>
    <w:rPr>
      <w:b/>
      <w:bCs/>
    </w:rPr>
  </w:style>
  <w:style w:type="character" w:styleId="Hyperlink">
    <w:name w:val="Hyperlink"/>
    <w:basedOn w:val="DefaultParagraphFont"/>
    <w:uiPriority w:val="99"/>
    <w:rsid w:val="002B73BE"/>
    <w:rPr>
      <w:color w:val="0000FF"/>
      <w:u w:val="single"/>
    </w:rPr>
  </w:style>
  <w:style w:type="paragraph" w:styleId="CommentText">
    <w:name w:val="annotation text"/>
    <w:basedOn w:val="Normal"/>
    <w:link w:val="CommentTextChar"/>
    <w:uiPriority w:val="99"/>
    <w:semiHidden/>
    <w:rsid w:val="002B73BE"/>
    <w:rPr>
      <w:sz w:val="20"/>
      <w:szCs w:val="20"/>
    </w:rPr>
  </w:style>
  <w:style w:type="character" w:customStyle="1" w:styleId="CommentTextChar">
    <w:name w:val="Comment Text Char"/>
    <w:basedOn w:val="DefaultParagraphFont"/>
    <w:link w:val="CommentText"/>
    <w:uiPriority w:val="99"/>
    <w:locked/>
    <w:rsid w:val="002B73BE"/>
    <w:rPr>
      <w:lang w:val="pt-BR" w:eastAsia="pt-BR"/>
    </w:rPr>
  </w:style>
  <w:style w:type="paragraph" w:styleId="CommentSubject">
    <w:name w:val="annotation subject"/>
    <w:basedOn w:val="CommentText"/>
    <w:next w:val="CommentText"/>
    <w:link w:val="CommentSubjectChar"/>
    <w:uiPriority w:val="99"/>
    <w:semiHidden/>
    <w:rsid w:val="002B73BE"/>
    <w:rPr>
      <w:b/>
      <w:bCs/>
    </w:rPr>
  </w:style>
  <w:style w:type="character" w:customStyle="1" w:styleId="CommentSubjectChar">
    <w:name w:val="Comment Subject Char"/>
    <w:basedOn w:val="CommentTextChar"/>
    <w:link w:val="CommentSubject"/>
    <w:uiPriority w:val="99"/>
    <w:locked/>
    <w:rsid w:val="002B73BE"/>
    <w:rPr>
      <w:b/>
      <w:bCs/>
      <w:lang w:val="pt-BR" w:eastAsia="pt-BR"/>
    </w:rPr>
  </w:style>
  <w:style w:type="paragraph" w:styleId="BalloonText">
    <w:name w:val="Balloon Text"/>
    <w:basedOn w:val="Normal"/>
    <w:link w:val="BalloonTextChar"/>
    <w:uiPriority w:val="99"/>
    <w:semiHidden/>
    <w:rsid w:val="002B73BE"/>
    <w:rPr>
      <w:rFonts w:ascii="Tahoma" w:hAnsi="Tahoma" w:cs="Tahoma"/>
      <w:sz w:val="16"/>
      <w:szCs w:val="16"/>
    </w:rPr>
  </w:style>
  <w:style w:type="character" w:customStyle="1" w:styleId="BalloonTextChar">
    <w:name w:val="Balloon Text Char"/>
    <w:basedOn w:val="DefaultParagraphFont"/>
    <w:link w:val="BalloonText"/>
    <w:uiPriority w:val="99"/>
    <w:locked/>
    <w:rsid w:val="002B73BE"/>
    <w:rPr>
      <w:rFonts w:ascii="Tahoma" w:hAnsi="Tahoma" w:cs="Tahoma"/>
      <w:sz w:val="16"/>
      <w:szCs w:val="16"/>
      <w:lang w:val="pt-BR" w:eastAsia="pt-BR"/>
    </w:rPr>
  </w:style>
  <w:style w:type="paragraph" w:styleId="NormalWeb">
    <w:name w:val="Normal (Web)"/>
    <w:basedOn w:val="Normal"/>
    <w:uiPriority w:val="99"/>
    <w:rsid w:val="002B73BE"/>
    <w:pPr>
      <w:spacing w:before="100" w:beforeAutospacing="1" w:after="100" w:afterAutospacing="1"/>
    </w:pPr>
  </w:style>
  <w:style w:type="paragraph" w:styleId="Footer">
    <w:name w:val="footer"/>
    <w:basedOn w:val="Normal"/>
    <w:link w:val="FooterChar"/>
    <w:uiPriority w:val="99"/>
    <w:rsid w:val="002B73BE"/>
    <w:pPr>
      <w:tabs>
        <w:tab w:val="center" w:pos="4252"/>
        <w:tab w:val="right" w:pos="8504"/>
      </w:tabs>
    </w:pPr>
  </w:style>
  <w:style w:type="character" w:customStyle="1" w:styleId="FooterChar">
    <w:name w:val="Footer Char"/>
    <w:basedOn w:val="DefaultParagraphFont"/>
    <w:link w:val="Footer"/>
    <w:uiPriority w:val="99"/>
    <w:locked/>
    <w:rsid w:val="002B73BE"/>
    <w:rPr>
      <w:sz w:val="24"/>
      <w:szCs w:val="24"/>
      <w:lang w:val="pt-BR" w:eastAsia="pt-BR"/>
    </w:rPr>
  </w:style>
  <w:style w:type="character" w:styleId="PageNumber">
    <w:name w:val="page number"/>
    <w:basedOn w:val="DefaultParagraphFont"/>
    <w:uiPriority w:val="99"/>
    <w:rsid w:val="002B73BE"/>
  </w:style>
  <w:style w:type="paragraph" w:styleId="Header">
    <w:name w:val="header"/>
    <w:basedOn w:val="Normal"/>
    <w:link w:val="HeaderChar"/>
    <w:uiPriority w:val="99"/>
    <w:rsid w:val="002B73BE"/>
    <w:pPr>
      <w:tabs>
        <w:tab w:val="center" w:pos="4252"/>
        <w:tab w:val="right" w:pos="8504"/>
      </w:tabs>
    </w:pPr>
  </w:style>
  <w:style w:type="character" w:customStyle="1" w:styleId="HeaderChar">
    <w:name w:val="Header Char"/>
    <w:basedOn w:val="DefaultParagraphFont"/>
    <w:link w:val="Header"/>
    <w:uiPriority w:val="99"/>
    <w:locked/>
    <w:rsid w:val="002B73BE"/>
    <w:rPr>
      <w:sz w:val="24"/>
      <w:szCs w:val="24"/>
      <w:lang w:val="pt-BR" w:eastAsia="pt-BR"/>
    </w:rPr>
  </w:style>
  <w:style w:type="character" w:styleId="Emphasis">
    <w:name w:val="Emphasis"/>
    <w:basedOn w:val="DefaultParagraphFont"/>
    <w:uiPriority w:val="99"/>
    <w:qFormat/>
    <w:rsid w:val="002B73BE"/>
    <w:rPr>
      <w:i/>
      <w:iCs/>
    </w:rPr>
  </w:style>
  <w:style w:type="paragraph" w:styleId="BodyText">
    <w:name w:val="Body Text"/>
    <w:basedOn w:val="Normal"/>
    <w:link w:val="BodyTextChar"/>
    <w:uiPriority w:val="99"/>
    <w:rsid w:val="002B73BE"/>
    <w:pPr>
      <w:spacing w:line="360" w:lineRule="auto"/>
      <w:jc w:val="both"/>
    </w:pPr>
    <w:rPr>
      <w:rFonts w:ascii="Arial" w:hAnsi="Arial" w:cs="Arial"/>
      <w:color w:val="000000"/>
    </w:rPr>
  </w:style>
  <w:style w:type="character" w:customStyle="1" w:styleId="BodyTextChar">
    <w:name w:val="Body Text Char"/>
    <w:basedOn w:val="DefaultParagraphFont"/>
    <w:link w:val="BodyText"/>
    <w:uiPriority w:val="99"/>
    <w:semiHidden/>
    <w:locked/>
    <w:rsid w:val="002B73BE"/>
    <w:rPr>
      <w:rFonts w:ascii="Arial" w:hAnsi="Arial" w:cs="Arial"/>
      <w:color w:val="000000"/>
      <w:sz w:val="24"/>
      <w:szCs w:val="24"/>
      <w:lang w:val="pt-BR" w:eastAsia="pt-BR"/>
    </w:rPr>
  </w:style>
  <w:style w:type="paragraph" w:styleId="Title">
    <w:name w:val="Title"/>
    <w:basedOn w:val="Normal"/>
    <w:link w:val="TitleChar"/>
    <w:uiPriority w:val="99"/>
    <w:qFormat/>
    <w:rsid w:val="002B73BE"/>
    <w:pPr>
      <w:spacing w:line="320" w:lineRule="exact"/>
      <w:jc w:val="center"/>
    </w:pPr>
    <w:rPr>
      <w:rFonts w:ascii="Arial" w:hAnsi="Arial" w:cs="Arial"/>
      <w:b/>
      <w:bCs/>
      <w:sz w:val="36"/>
      <w:szCs w:val="36"/>
    </w:rPr>
  </w:style>
  <w:style w:type="character" w:customStyle="1" w:styleId="TitleChar">
    <w:name w:val="Title Char"/>
    <w:basedOn w:val="DefaultParagraphFont"/>
    <w:link w:val="Title"/>
    <w:uiPriority w:val="99"/>
    <w:locked/>
    <w:rsid w:val="002B73BE"/>
    <w:rPr>
      <w:rFonts w:ascii="Arial" w:hAnsi="Arial" w:cs="Arial"/>
      <w:b/>
      <w:bCs/>
      <w:sz w:val="36"/>
      <w:szCs w:val="36"/>
      <w:lang w:val="pt-BR" w:eastAsia="pt-BR"/>
    </w:rPr>
  </w:style>
  <w:style w:type="paragraph" w:styleId="Subtitle">
    <w:name w:val="Subtitle"/>
    <w:basedOn w:val="Normal"/>
    <w:link w:val="SubtitleChar"/>
    <w:uiPriority w:val="99"/>
    <w:qFormat/>
    <w:rsid w:val="002B73BE"/>
    <w:pPr>
      <w:spacing w:before="60" w:after="60"/>
      <w:ind w:left="2990" w:hanging="2990"/>
      <w:jc w:val="both"/>
    </w:pPr>
    <w:rPr>
      <w:rFonts w:ascii="Arial" w:hAnsi="Arial" w:cs="Arial"/>
      <w:b/>
      <w:bCs/>
      <w:sz w:val="22"/>
      <w:szCs w:val="22"/>
    </w:rPr>
  </w:style>
  <w:style w:type="character" w:customStyle="1" w:styleId="SubtitleChar">
    <w:name w:val="Subtitle Char"/>
    <w:basedOn w:val="DefaultParagraphFont"/>
    <w:link w:val="Subtitle"/>
    <w:uiPriority w:val="99"/>
    <w:locked/>
    <w:rsid w:val="002B73BE"/>
    <w:rPr>
      <w:rFonts w:ascii="Arial" w:hAnsi="Arial" w:cs="Arial"/>
      <w:b/>
      <w:bCs/>
      <w:sz w:val="22"/>
      <w:szCs w:val="22"/>
      <w:lang w:val="pt-BR" w:eastAsia="pt-BR"/>
    </w:rPr>
  </w:style>
  <w:style w:type="paragraph" w:customStyle="1" w:styleId="ydp2c272bfbyiv6720796243ydp1e64245yiv6216215699ydpc17655d7yiv6965632306msobodytextindent3">
    <w:name w:val="ydp2c272bfbyiv6720796243ydp1e64245yiv6216215699ydpc17655d7yiv6965632306msobodytextindent3"/>
    <w:basedOn w:val="Normal"/>
    <w:uiPriority w:val="99"/>
    <w:rsid w:val="002B73BE"/>
    <w:pPr>
      <w:spacing w:before="100" w:beforeAutospacing="1" w:after="100" w:afterAutospacing="1"/>
    </w:pPr>
  </w:style>
  <w:style w:type="character" w:styleId="CommentReference">
    <w:name w:val="annotation reference"/>
    <w:basedOn w:val="DefaultParagraphFont"/>
    <w:uiPriority w:val="99"/>
    <w:semiHidden/>
    <w:rsid w:val="0039421C"/>
    <w:rPr>
      <w:sz w:val="16"/>
      <w:szCs w:val="16"/>
    </w:rPr>
  </w:style>
  <w:style w:type="paragraph" w:styleId="Revision">
    <w:name w:val="Revision"/>
    <w:hidden/>
    <w:uiPriority w:val="99"/>
    <w:semiHidden/>
    <w:rsid w:val="00EB5595"/>
    <w:rPr>
      <w:sz w:val="24"/>
      <w:szCs w:val="24"/>
    </w:rPr>
  </w:style>
  <w:style w:type="paragraph" w:styleId="ListParagraph">
    <w:name w:val="List Paragraph"/>
    <w:basedOn w:val="Normal"/>
    <w:uiPriority w:val="99"/>
    <w:qFormat/>
    <w:rsid w:val="00B77DDC"/>
    <w:pPr>
      <w:ind w:left="720"/>
    </w:pPr>
  </w:style>
  <w:style w:type="paragraph" w:customStyle="1" w:styleId="Normal1">
    <w:name w:val="Normal1"/>
    <w:uiPriority w:val="99"/>
    <w:rsid w:val="00857A56"/>
    <w:pPr>
      <w:widowControl w:val="0"/>
      <w:ind w:left="-1" w:hanging="1"/>
    </w:pPr>
    <w:rPr>
      <w:rFonts w:ascii="Arial" w:hAnsi="Arial" w:cs="Arial"/>
    </w:rPr>
  </w:style>
  <w:style w:type="table" w:styleId="TableGrid">
    <w:name w:val="Table Grid"/>
    <w:basedOn w:val="TableNormal"/>
    <w:uiPriority w:val="99"/>
    <w:locked/>
    <w:rsid w:val="00C774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uiPriority w:val="99"/>
    <w:rsid w:val="00A20F49"/>
    <w:pPr>
      <w:tabs>
        <w:tab w:val="center" w:pos="4252"/>
        <w:tab w:val="right" w:pos="8504"/>
      </w:tabs>
    </w:pPr>
    <w:rPr>
      <w:rFonts w:ascii="Calibri" w:hAnsi="Calibri" w:cs="Calibri"/>
      <w:sz w:val="22"/>
      <w:szCs w:val="22"/>
      <w:lang w:eastAsia="en-US"/>
    </w:rPr>
  </w:style>
  <w:style w:type="paragraph" w:customStyle="1" w:styleId="Contedodoquadro">
    <w:name w:val="Conteúdo do quadro"/>
    <w:basedOn w:val="Normal"/>
    <w:uiPriority w:val="99"/>
    <w:rsid w:val="00A20F49"/>
    <w:pPr>
      <w:spacing w:after="200" w:line="276" w:lineRule="auto"/>
    </w:pPr>
    <w:rPr>
      <w:rFonts w:ascii="Calibri" w:hAnsi="Calibri" w:cs="Calibri"/>
      <w:sz w:val="22"/>
      <w:szCs w:val="22"/>
      <w:lang w:eastAsia="en-US"/>
    </w:rPr>
  </w:style>
  <w:style w:type="paragraph" w:styleId="FootnoteText">
    <w:name w:val="footnote text"/>
    <w:basedOn w:val="Normal"/>
    <w:link w:val="FootnoteTextChar1"/>
    <w:uiPriority w:val="99"/>
    <w:semiHidden/>
    <w:rsid w:val="00A20F49"/>
    <w:rPr>
      <w:sz w:val="20"/>
      <w:szCs w:val="20"/>
    </w:rPr>
  </w:style>
  <w:style w:type="character" w:customStyle="1" w:styleId="FootnoteTextChar">
    <w:name w:val="Footnote Text Char"/>
    <w:basedOn w:val="DefaultParagraphFont"/>
    <w:uiPriority w:val="99"/>
    <w:semiHidden/>
    <w:locked/>
    <w:rsid w:val="00A87CCA"/>
    <w:rPr>
      <w:sz w:val="20"/>
      <w:szCs w:val="20"/>
    </w:rPr>
  </w:style>
  <w:style w:type="character" w:customStyle="1" w:styleId="FootnoteTextChar1">
    <w:name w:val="Footnote Text Char1"/>
    <w:link w:val="FootnoteText"/>
    <w:uiPriority w:val="99"/>
    <w:locked/>
    <w:rsid w:val="00A20F49"/>
    <w:rPr>
      <w:lang w:val="pt-BR" w:eastAsia="pt-BR"/>
    </w:rPr>
  </w:style>
  <w:style w:type="character" w:styleId="FootnoteReference">
    <w:name w:val="footnote reference"/>
    <w:basedOn w:val="DefaultParagraphFont"/>
    <w:uiPriority w:val="99"/>
    <w:semiHidden/>
    <w:rsid w:val="00A20F49"/>
    <w:rPr>
      <w:vertAlign w:val="superscript"/>
    </w:rPr>
  </w:style>
  <w:style w:type="paragraph" w:customStyle="1" w:styleId="Normal2">
    <w:name w:val="Normal2"/>
    <w:uiPriority w:val="99"/>
    <w:rsid w:val="00B54CFE"/>
    <w:pPr>
      <w:widowControl w:val="0"/>
      <w:ind w:left="-1" w:hanging="1"/>
    </w:pPr>
    <w:rPr>
      <w:rFonts w:ascii="Arial" w:hAnsi="Arial" w:cs="Arial"/>
    </w:rPr>
  </w:style>
  <w:style w:type="paragraph" w:customStyle="1" w:styleId="Default">
    <w:name w:val="Default"/>
    <w:uiPriority w:val="99"/>
    <w:rsid w:val="006B26A0"/>
    <w:pPr>
      <w:widowControl w:val="0"/>
      <w:autoSpaceDE w:val="0"/>
      <w:autoSpaceDN w:val="0"/>
      <w:adjustRightInd w:val="0"/>
    </w:pPr>
    <w:rPr>
      <w:color w:val="000000"/>
      <w:sz w:val="24"/>
      <w:szCs w:val="24"/>
    </w:rPr>
  </w:style>
  <w:style w:type="paragraph" w:styleId="BodyTextIndent">
    <w:name w:val="Body Text Indent"/>
    <w:basedOn w:val="Normal"/>
    <w:link w:val="BodyTextIndentChar"/>
    <w:uiPriority w:val="99"/>
    <w:semiHidden/>
    <w:rsid w:val="00587B62"/>
    <w:pPr>
      <w:spacing w:after="120"/>
      <w:ind w:left="283"/>
    </w:pPr>
  </w:style>
  <w:style w:type="character" w:customStyle="1" w:styleId="BodyTextIndentChar">
    <w:name w:val="Body Text Indent Char"/>
    <w:basedOn w:val="DefaultParagraphFont"/>
    <w:link w:val="BodyTextIndent"/>
    <w:uiPriority w:val="99"/>
    <w:semiHidden/>
    <w:locked/>
    <w:rsid w:val="00587B62"/>
    <w:rPr>
      <w:sz w:val="24"/>
      <w:szCs w:val="24"/>
    </w:rPr>
  </w:style>
  <w:style w:type="paragraph" w:customStyle="1" w:styleId="Artigo">
    <w:name w:val="Artigo"/>
    <w:basedOn w:val="Normal"/>
    <w:uiPriority w:val="99"/>
    <w:rsid w:val="00587B62"/>
    <w:pPr>
      <w:suppressAutoHyphens/>
      <w:overflowPunct w:val="0"/>
      <w:autoSpaceDE w:val="0"/>
      <w:spacing w:before="120" w:after="120"/>
      <w:ind w:firstLine="567"/>
      <w:jc w:val="both"/>
    </w:pPr>
    <w:rPr>
      <w:lang w:eastAsia="zh-CN"/>
    </w:rPr>
  </w:style>
  <w:style w:type="paragraph" w:customStyle="1" w:styleId="alneanvel1">
    <w:name w:val="alínea nível 1"/>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Itemnvel1">
    <w:name w:val="Item nível 1"/>
    <w:basedOn w:val="Normal"/>
    <w:uiPriority w:val="99"/>
    <w:rsid w:val="00587B62"/>
    <w:pPr>
      <w:tabs>
        <w:tab w:val="left" w:pos="567"/>
      </w:tabs>
      <w:spacing w:line="360" w:lineRule="auto"/>
      <w:ind w:left="425" w:hanging="425"/>
      <w:jc w:val="both"/>
    </w:pPr>
    <w:rPr>
      <w:rFonts w:ascii="Calibri" w:hAnsi="Calibri" w:cs="Calibri"/>
      <w:sz w:val="22"/>
      <w:szCs w:val="22"/>
    </w:rPr>
  </w:style>
  <w:style w:type="paragraph" w:customStyle="1" w:styleId="Itemnvel2">
    <w:name w:val="Item nível 2"/>
    <w:basedOn w:val="Normal"/>
    <w:uiPriority w:val="99"/>
    <w:rsid w:val="00587B62"/>
    <w:pPr>
      <w:tabs>
        <w:tab w:val="left" w:pos="709"/>
      </w:tabs>
      <w:spacing w:line="360" w:lineRule="auto"/>
      <w:jc w:val="both"/>
    </w:pPr>
    <w:rPr>
      <w:rFonts w:ascii="Calibri" w:hAnsi="Calibri" w:cs="Calibri"/>
      <w:sz w:val="22"/>
      <w:szCs w:val="22"/>
    </w:rPr>
  </w:style>
  <w:style w:type="paragraph" w:customStyle="1" w:styleId="Itemnvel3">
    <w:name w:val="Item nível 3"/>
    <w:basedOn w:val="Normal"/>
    <w:uiPriority w:val="99"/>
    <w:rsid w:val="00587B62"/>
    <w:pPr>
      <w:tabs>
        <w:tab w:val="left" w:pos="851"/>
      </w:tabs>
      <w:spacing w:line="360" w:lineRule="auto"/>
      <w:jc w:val="both"/>
    </w:pPr>
    <w:rPr>
      <w:rFonts w:ascii="Calibri" w:hAnsi="Calibri" w:cs="Calibri"/>
      <w:sz w:val="22"/>
      <w:szCs w:val="22"/>
    </w:rPr>
  </w:style>
  <w:style w:type="paragraph" w:customStyle="1" w:styleId="Itemnvel4">
    <w:name w:val="Item nível 4"/>
    <w:basedOn w:val="Normal"/>
    <w:uiPriority w:val="99"/>
    <w:rsid w:val="00587B62"/>
    <w:pPr>
      <w:tabs>
        <w:tab w:val="left" w:pos="993"/>
      </w:tabs>
      <w:spacing w:line="360" w:lineRule="auto"/>
      <w:jc w:val="both"/>
    </w:pPr>
    <w:rPr>
      <w:rFonts w:ascii="Calibri" w:hAnsi="Calibri" w:cs="Calibri"/>
      <w:sz w:val="22"/>
      <w:szCs w:val="22"/>
    </w:rPr>
  </w:style>
  <w:style w:type="paragraph" w:customStyle="1" w:styleId="alneanvel2">
    <w:name w:val="alínea nível 2"/>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alneanvel3">
    <w:name w:val="alínea nível 3"/>
    <w:basedOn w:val="Normal"/>
    <w:uiPriority w:val="99"/>
    <w:rsid w:val="00587B62"/>
    <w:pPr>
      <w:tabs>
        <w:tab w:val="left" w:pos="567"/>
      </w:tabs>
      <w:spacing w:line="360" w:lineRule="auto"/>
      <w:jc w:val="both"/>
    </w:pPr>
    <w:rPr>
      <w:rFonts w:ascii="Calibri" w:hAnsi="Calibri" w:cs="Calibri"/>
      <w:sz w:val="22"/>
      <w:szCs w:val="22"/>
    </w:rPr>
  </w:style>
  <w:style w:type="paragraph" w:customStyle="1" w:styleId="alneanvel4">
    <w:name w:val="alínea nível 4"/>
    <w:basedOn w:val="Normal"/>
    <w:uiPriority w:val="99"/>
    <w:rsid w:val="00587B62"/>
    <w:pPr>
      <w:tabs>
        <w:tab w:val="left" w:pos="284"/>
      </w:tabs>
      <w:spacing w:line="360" w:lineRule="auto"/>
      <w:ind w:left="284" w:hanging="285"/>
      <w:jc w:val="both"/>
    </w:pPr>
    <w:rPr>
      <w:rFonts w:ascii="Calibri" w:hAnsi="Calibri" w:cs="Calibri"/>
      <w:sz w:val="22"/>
      <w:szCs w:val="22"/>
    </w:rPr>
  </w:style>
  <w:style w:type="paragraph" w:customStyle="1" w:styleId="citacao">
    <w:name w:val="citacao"/>
    <w:basedOn w:val="Normal"/>
    <w:uiPriority w:val="99"/>
    <w:rsid w:val="00587B62"/>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21879">
      <w:marLeft w:val="0"/>
      <w:marRight w:val="0"/>
      <w:marTop w:val="0"/>
      <w:marBottom w:val="0"/>
      <w:divBdr>
        <w:top w:val="none" w:sz="0" w:space="0" w:color="auto"/>
        <w:left w:val="none" w:sz="0" w:space="0" w:color="auto"/>
        <w:bottom w:val="none" w:sz="0" w:space="0" w:color="auto"/>
        <w:right w:val="none" w:sz="0" w:space="0" w:color="auto"/>
      </w:divBdr>
    </w:div>
    <w:div w:id="1748721880">
      <w:marLeft w:val="0"/>
      <w:marRight w:val="0"/>
      <w:marTop w:val="0"/>
      <w:marBottom w:val="0"/>
      <w:divBdr>
        <w:top w:val="none" w:sz="0" w:space="0" w:color="auto"/>
        <w:left w:val="none" w:sz="0" w:space="0" w:color="auto"/>
        <w:bottom w:val="none" w:sz="0" w:space="0" w:color="auto"/>
        <w:right w:val="none" w:sz="0" w:space="0" w:color="auto"/>
      </w:divBdr>
    </w:div>
    <w:div w:id="1748721881">
      <w:marLeft w:val="0"/>
      <w:marRight w:val="0"/>
      <w:marTop w:val="0"/>
      <w:marBottom w:val="0"/>
      <w:divBdr>
        <w:top w:val="none" w:sz="0" w:space="0" w:color="auto"/>
        <w:left w:val="none" w:sz="0" w:space="0" w:color="auto"/>
        <w:bottom w:val="none" w:sz="0" w:space="0" w:color="auto"/>
        <w:right w:val="none" w:sz="0" w:space="0" w:color="auto"/>
      </w:divBdr>
    </w:div>
    <w:div w:id="1748721882">
      <w:marLeft w:val="0"/>
      <w:marRight w:val="0"/>
      <w:marTop w:val="0"/>
      <w:marBottom w:val="0"/>
      <w:divBdr>
        <w:top w:val="none" w:sz="0" w:space="0" w:color="auto"/>
        <w:left w:val="none" w:sz="0" w:space="0" w:color="auto"/>
        <w:bottom w:val="none" w:sz="0" w:space="0" w:color="auto"/>
        <w:right w:val="none" w:sz="0" w:space="0" w:color="auto"/>
      </w:divBdr>
    </w:div>
    <w:div w:id="1748721883">
      <w:marLeft w:val="0"/>
      <w:marRight w:val="0"/>
      <w:marTop w:val="0"/>
      <w:marBottom w:val="0"/>
      <w:divBdr>
        <w:top w:val="none" w:sz="0" w:space="0" w:color="auto"/>
        <w:left w:val="none" w:sz="0" w:space="0" w:color="auto"/>
        <w:bottom w:val="none" w:sz="0" w:space="0" w:color="auto"/>
        <w:right w:val="none" w:sz="0" w:space="0" w:color="auto"/>
      </w:divBdr>
    </w:div>
    <w:div w:id="1748721884">
      <w:marLeft w:val="0"/>
      <w:marRight w:val="0"/>
      <w:marTop w:val="0"/>
      <w:marBottom w:val="0"/>
      <w:divBdr>
        <w:top w:val="none" w:sz="0" w:space="0" w:color="auto"/>
        <w:left w:val="none" w:sz="0" w:space="0" w:color="auto"/>
        <w:bottom w:val="none" w:sz="0" w:space="0" w:color="auto"/>
        <w:right w:val="none" w:sz="0" w:space="0" w:color="auto"/>
      </w:divBdr>
    </w:div>
    <w:div w:id="1748721885">
      <w:marLeft w:val="0"/>
      <w:marRight w:val="0"/>
      <w:marTop w:val="0"/>
      <w:marBottom w:val="0"/>
      <w:divBdr>
        <w:top w:val="none" w:sz="0" w:space="0" w:color="auto"/>
        <w:left w:val="none" w:sz="0" w:space="0" w:color="auto"/>
        <w:bottom w:val="none" w:sz="0" w:space="0" w:color="auto"/>
        <w:right w:val="none" w:sz="0" w:space="0" w:color="auto"/>
      </w:divBdr>
    </w:div>
    <w:div w:id="1748721889">
      <w:marLeft w:val="0"/>
      <w:marRight w:val="0"/>
      <w:marTop w:val="0"/>
      <w:marBottom w:val="0"/>
      <w:divBdr>
        <w:top w:val="none" w:sz="0" w:space="0" w:color="auto"/>
        <w:left w:val="none" w:sz="0" w:space="0" w:color="auto"/>
        <w:bottom w:val="none" w:sz="0" w:space="0" w:color="auto"/>
        <w:right w:val="none" w:sz="0" w:space="0" w:color="auto"/>
      </w:divBdr>
      <w:divsChild>
        <w:div w:id="1748721908">
          <w:marLeft w:val="0"/>
          <w:marRight w:val="0"/>
          <w:marTop w:val="0"/>
          <w:marBottom w:val="0"/>
          <w:divBdr>
            <w:top w:val="none" w:sz="0" w:space="0" w:color="auto"/>
            <w:left w:val="none" w:sz="0" w:space="0" w:color="auto"/>
            <w:bottom w:val="none" w:sz="0" w:space="0" w:color="auto"/>
            <w:right w:val="none" w:sz="0" w:space="0" w:color="auto"/>
          </w:divBdr>
          <w:divsChild>
            <w:div w:id="1748721887">
              <w:marLeft w:val="0"/>
              <w:marRight w:val="0"/>
              <w:marTop w:val="0"/>
              <w:marBottom w:val="0"/>
              <w:divBdr>
                <w:top w:val="none" w:sz="0" w:space="0" w:color="auto"/>
                <w:left w:val="none" w:sz="0" w:space="0" w:color="auto"/>
                <w:bottom w:val="none" w:sz="0" w:space="0" w:color="auto"/>
                <w:right w:val="none" w:sz="0" w:space="0" w:color="auto"/>
              </w:divBdr>
              <w:divsChild>
                <w:div w:id="1748721886">
                  <w:marLeft w:val="0"/>
                  <w:marRight w:val="0"/>
                  <w:marTop w:val="0"/>
                  <w:marBottom w:val="0"/>
                  <w:divBdr>
                    <w:top w:val="none" w:sz="0" w:space="0" w:color="auto"/>
                    <w:left w:val="none" w:sz="0" w:space="0" w:color="auto"/>
                    <w:bottom w:val="none" w:sz="0" w:space="0" w:color="auto"/>
                    <w:right w:val="none" w:sz="0" w:space="0" w:color="auto"/>
                  </w:divBdr>
                </w:div>
                <w:div w:id="1748721890">
                  <w:marLeft w:val="0"/>
                  <w:marRight w:val="0"/>
                  <w:marTop w:val="0"/>
                  <w:marBottom w:val="0"/>
                  <w:divBdr>
                    <w:top w:val="none" w:sz="0" w:space="0" w:color="auto"/>
                    <w:left w:val="none" w:sz="0" w:space="0" w:color="auto"/>
                    <w:bottom w:val="none" w:sz="0" w:space="0" w:color="auto"/>
                    <w:right w:val="none" w:sz="0" w:space="0" w:color="auto"/>
                  </w:divBdr>
                </w:div>
                <w:div w:id="1748721897">
                  <w:marLeft w:val="0"/>
                  <w:marRight w:val="0"/>
                  <w:marTop w:val="0"/>
                  <w:marBottom w:val="0"/>
                  <w:divBdr>
                    <w:top w:val="none" w:sz="0" w:space="0" w:color="auto"/>
                    <w:left w:val="none" w:sz="0" w:space="0" w:color="auto"/>
                    <w:bottom w:val="none" w:sz="0" w:space="0" w:color="auto"/>
                    <w:right w:val="none" w:sz="0" w:space="0" w:color="auto"/>
                  </w:divBdr>
                </w:div>
                <w:div w:id="1748721898">
                  <w:marLeft w:val="0"/>
                  <w:marRight w:val="0"/>
                  <w:marTop w:val="0"/>
                  <w:marBottom w:val="0"/>
                  <w:divBdr>
                    <w:top w:val="none" w:sz="0" w:space="0" w:color="auto"/>
                    <w:left w:val="none" w:sz="0" w:space="0" w:color="auto"/>
                    <w:bottom w:val="none" w:sz="0" w:space="0" w:color="auto"/>
                    <w:right w:val="none" w:sz="0" w:space="0" w:color="auto"/>
                  </w:divBdr>
                </w:div>
                <w:div w:id="1748721899">
                  <w:marLeft w:val="0"/>
                  <w:marRight w:val="0"/>
                  <w:marTop w:val="0"/>
                  <w:marBottom w:val="0"/>
                  <w:divBdr>
                    <w:top w:val="none" w:sz="0" w:space="0" w:color="auto"/>
                    <w:left w:val="none" w:sz="0" w:space="0" w:color="auto"/>
                    <w:bottom w:val="none" w:sz="0" w:space="0" w:color="auto"/>
                    <w:right w:val="none" w:sz="0" w:space="0" w:color="auto"/>
                  </w:divBdr>
                </w:div>
                <w:div w:id="1748721901">
                  <w:marLeft w:val="0"/>
                  <w:marRight w:val="0"/>
                  <w:marTop w:val="0"/>
                  <w:marBottom w:val="0"/>
                  <w:divBdr>
                    <w:top w:val="none" w:sz="0" w:space="0" w:color="auto"/>
                    <w:left w:val="none" w:sz="0" w:space="0" w:color="auto"/>
                    <w:bottom w:val="none" w:sz="0" w:space="0" w:color="auto"/>
                    <w:right w:val="none" w:sz="0" w:space="0" w:color="auto"/>
                  </w:divBdr>
                </w:div>
                <w:div w:id="1748721902">
                  <w:marLeft w:val="0"/>
                  <w:marRight w:val="0"/>
                  <w:marTop w:val="0"/>
                  <w:marBottom w:val="0"/>
                  <w:divBdr>
                    <w:top w:val="none" w:sz="0" w:space="0" w:color="auto"/>
                    <w:left w:val="none" w:sz="0" w:space="0" w:color="auto"/>
                    <w:bottom w:val="none" w:sz="0" w:space="0" w:color="auto"/>
                    <w:right w:val="none" w:sz="0" w:space="0" w:color="auto"/>
                  </w:divBdr>
                </w:div>
                <w:div w:id="1748721904">
                  <w:marLeft w:val="0"/>
                  <w:marRight w:val="0"/>
                  <w:marTop w:val="0"/>
                  <w:marBottom w:val="0"/>
                  <w:divBdr>
                    <w:top w:val="none" w:sz="0" w:space="0" w:color="auto"/>
                    <w:left w:val="none" w:sz="0" w:space="0" w:color="auto"/>
                    <w:bottom w:val="none" w:sz="0" w:space="0" w:color="auto"/>
                    <w:right w:val="none" w:sz="0" w:space="0" w:color="auto"/>
                  </w:divBdr>
                </w:div>
                <w:div w:id="1748721906">
                  <w:marLeft w:val="0"/>
                  <w:marRight w:val="0"/>
                  <w:marTop w:val="0"/>
                  <w:marBottom w:val="0"/>
                  <w:divBdr>
                    <w:top w:val="none" w:sz="0" w:space="0" w:color="auto"/>
                    <w:left w:val="none" w:sz="0" w:space="0" w:color="auto"/>
                    <w:bottom w:val="none" w:sz="0" w:space="0" w:color="auto"/>
                    <w:right w:val="none" w:sz="0" w:space="0" w:color="auto"/>
                  </w:divBdr>
                </w:div>
                <w:div w:id="1748721907">
                  <w:marLeft w:val="0"/>
                  <w:marRight w:val="0"/>
                  <w:marTop w:val="0"/>
                  <w:marBottom w:val="0"/>
                  <w:divBdr>
                    <w:top w:val="none" w:sz="0" w:space="0" w:color="auto"/>
                    <w:left w:val="none" w:sz="0" w:space="0" w:color="auto"/>
                    <w:bottom w:val="none" w:sz="0" w:space="0" w:color="auto"/>
                    <w:right w:val="none" w:sz="0" w:space="0" w:color="auto"/>
                  </w:divBdr>
                </w:div>
                <w:div w:id="1748721909">
                  <w:marLeft w:val="0"/>
                  <w:marRight w:val="0"/>
                  <w:marTop w:val="0"/>
                  <w:marBottom w:val="0"/>
                  <w:divBdr>
                    <w:top w:val="none" w:sz="0" w:space="0" w:color="auto"/>
                    <w:left w:val="none" w:sz="0" w:space="0" w:color="auto"/>
                    <w:bottom w:val="none" w:sz="0" w:space="0" w:color="auto"/>
                    <w:right w:val="none" w:sz="0" w:space="0" w:color="auto"/>
                  </w:divBdr>
                </w:div>
                <w:div w:id="1748721911">
                  <w:marLeft w:val="0"/>
                  <w:marRight w:val="0"/>
                  <w:marTop w:val="0"/>
                  <w:marBottom w:val="0"/>
                  <w:divBdr>
                    <w:top w:val="none" w:sz="0" w:space="0" w:color="auto"/>
                    <w:left w:val="none" w:sz="0" w:space="0" w:color="auto"/>
                    <w:bottom w:val="none" w:sz="0" w:space="0" w:color="auto"/>
                    <w:right w:val="none" w:sz="0" w:space="0" w:color="auto"/>
                  </w:divBdr>
                </w:div>
                <w:div w:id="1748721912">
                  <w:marLeft w:val="0"/>
                  <w:marRight w:val="0"/>
                  <w:marTop w:val="0"/>
                  <w:marBottom w:val="0"/>
                  <w:divBdr>
                    <w:top w:val="none" w:sz="0" w:space="0" w:color="auto"/>
                    <w:left w:val="none" w:sz="0" w:space="0" w:color="auto"/>
                    <w:bottom w:val="none" w:sz="0" w:space="0" w:color="auto"/>
                    <w:right w:val="none" w:sz="0" w:space="0" w:color="auto"/>
                  </w:divBdr>
                </w:div>
                <w:div w:id="1748721916">
                  <w:marLeft w:val="0"/>
                  <w:marRight w:val="0"/>
                  <w:marTop w:val="0"/>
                  <w:marBottom w:val="0"/>
                  <w:divBdr>
                    <w:top w:val="none" w:sz="0" w:space="0" w:color="auto"/>
                    <w:left w:val="none" w:sz="0" w:space="0" w:color="auto"/>
                    <w:bottom w:val="none" w:sz="0" w:space="0" w:color="auto"/>
                    <w:right w:val="none" w:sz="0" w:space="0" w:color="auto"/>
                  </w:divBdr>
                </w:div>
                <w:div w:id="1748721917">
                  <w:marLeft w:val="0"/>
                  <w:marRight w:val="0"/>
                  <w:marTop w:val="0"/>
                  <w:marBottom w:val="0"/>
                  <w:divBdr>
                    <w:top w:val="none" w:sz="0" w:space="0" w:color="auto"/>
                    <w:left w:val="none" w:sz="0" w:space="0" w:color="auto"/>
                    <w:bottom w:val="none" w:sz="0" w:space="0" w:color="auto"/>
                    <w:right w:val="none" w:sz="0" w:space="0" w:color="auto"/>
                  </w:divBdr>
                </w:div>
              </w:divsChild>
            </w:div>
            <w:div w:id="1748721888">
              <w:marLeft w:val="0"/>
              <w:marRight w:val="0"/>
              <w:marTop w:val="0"/>
              <w:marBottom w:val="0"/>
              <w:divBdr>
                <w:top w:val="none" w:sz="0" w:space="0" w:color="auto"/>
                <w:left w:val="none" w:sz="0" w:space="0" w:color="auto"/>
                <w:bottom w:val="none" w:sz="0" w:space="0" w:color="auto"/>
                <w:right w:val="none" w:sz="0" w:space="0" w:color="auto"/>
              </w:divBdr>
            </w:div>
            <w:div w:id="1748721903">
              <w:marLeft w:val="0"/>
              <w:marRight w:val="0"/>
              <w:marTop w:val="0"/>
              <w:marBottom w:val="0"/>
              <w:divBdr>
                <w:top w:val="none" w:sz="0" w:space="0" w:color="auto"/>
                <w:left w:val="none" w:sz="0" w:space="0" w:color="auto"/>
                <w:bottom w:val="none" w:sz="0" w:space="0" w:color="auto"/>
                <w:right w:val="none" w:sz="0" w:space="0" w:color="auto"/>
              </w:divBdr>
            </w:div>
            <w:div w:id="1748721905">
              <w:marLeft w:val="0"/>
              <w:marRight w:val="0"/>
              <w:marTop w:val="0"/>
              <w:marBottom w:val="0"/>
              <w:divBdr>
                <w:top w:val="none" w:sz="0" w:space="0" w:color="auto"/>
                <w:left w:val="none" w:sz="0" w:space="0" w:color="auto"/>
                <w:bottom w:val="none" w:sz="0" w:space="0" w:color="auto"/>
                <w:right w:val="none" w:sz="0" w:space="0" w:color="auto"/>
              </w:divBdr>
            </w:div>
            <w:div w:id="1748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1893">
      <w:marLeft w:val="0"/>
      <w:marRight w:val="0"/>
      <w:marTop w:val="0"/>
      <w:marBottom w:val="0"/>
      <w:divBdr>
        <w:top w:val="none" w:sz="0" w:space="0" w:color="auto"/>
        <w:left w:val="none" w:sz="0" w:space="0" w:color="auto"/>
        <w:bottom w:val="none" w:sz="0" w:space="0" w:color="auto"/>
        <w:right w:val="none" w:sz="0" w:space="0" w:color="auto"/>
      </w:divBdr>
    </w:div>
    <w:div w:id="1748721894">
      <w:marLeft w:val="0"/>
      <w:marRight w:val="0"/>
      <w:marTop w:val="0"/>
      <w:marBottom w:val="0"/>
      <w:divBdr>
        <w:top w:val="none" w:sz="0" w:space="0" w:color="auto"/>
        <w:left w:val="none" w:sz="0" w:space="0" w:color="auto"/>
        <w:bottom w:val="none" w:sz="0" w:space="0" w:color="auto"/>
        <w:right w:val="none" w:sz="0" w:space="0" w:color="auto"/>
      </w:divBdr>
      <w:divsChild>
        <w:div w:id="1748721891">
          <w:marLeft w:val="0"/>
          <w:marRight w:val="0"/>
          <w:marTop w:val="0"/>
          <w:marBottom w:val="0"/>
          <w:divBdr>
            <w:top w:val="none" w:sz="0" w:space="0" w:color="auto"/>
            <w:left w:val="none" w:sz="0" w:space="0" w:color="auto"/>
            <w:bottom w:val="none" w:sz="0" w:space="0" w:color="auto"/>
            <w:right w:val="none" w:sz="0" w:space="0" w:color="auto"/>
          </w:divBdr>
          <w:divsChild>
            <w:div w:id="1748721892">
              <w:marLeft w:val="0"/>
              <w:marRight w:val="0"/>
              <w:marTop w:val="0"/>
              <w:marBottom w:val="0"/>
              <w:divBdr>
                <w:top w:val="none" w:sz="0" w:space="0" w:color="auto"/>
                <w:left w:val="none" w:sz="0" w:space="0" w:color="auto"/>
                <w:bottom w:val="none" w:sz="0" w:space="0" w:color="auto"/>
                <w:right w:val="none" w:sz="0" w:space="0" w:color="auto"/>
              </w:divBdr>
            </w:div>
            <w:div w:id="17487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1900">
      <w:marLeft w:val="0"/>
      <w:marRight w:val="0"/>
      <w:marTop w:val="0"/>
      <w:marBottom w:val="0"/>
      <w:divBdr>
        <w:top w:val="none" w:sz="0" w:space="0" w:color="auto"/>
        <w:left w:val="none" w:sz="0" w:space="0" w:color="auto"/>
        <w:bottom w:val="none" w:sz="0" w:space="0" w:color="auto"/>
        <w:right w:val="none" w:sz="0" w:space="0" w:color="auto"/>
      </w:divBdr>
      <w:divsChild>
        <w:div w:id="1748721896">
          <w:marLeft w:val="0"/>
          <w:marRight w:val="0"/>
          <w:marTop w:val="0"/>
          <w:marBottom w:val="0"/>
          <w:divBdr>
            <w:top w:val="none" w:sz="0" w:space="0" w:color="auto"/>
            <w:left w:val="none" w:sz="0" w:space="0" w:color="auto"/>
            <w:bottom w:val="none" w:sz="0" w:space="0" w:color="auto"/>
            <w:right w:val="none" w:sz="0" w:space="0" w:color="auto"/>
          </w:divBdr>
        </w:div>
      </w:divsChild>
    </w:div>
    <w:div w:id="1748721915">
      <w:marLeft w:val="0"/>
      <w:marRight w:val="0"/>
      <w:marTop w:val="0"/>
      <w:marBottom w:val="0"/>
      <w:divBdr>
        <w:top w:val="none" w:sz="0" w:space="0" w:color="auto"/>
        <w:left w:val="none" w:sz="0" w:space="0" w:color="auto"/>
        <w:bottom w:val="none" w:sz="0" w:space="0" w:color="auto"/>
        <w:right w:val="none" w:sz="0" w:space="0" w:color="auto"/>
      </w:divBdr>
      <w:divsChild>
        <w:div w:id="1748721914">
          <w:marLeft w:val="0"/>
          <w:marRight w:val="0"/>
          <w:marTop w:val="0"/>
          <w:marBottom w:val="0"/>
          <w:divBdr>
            <w:top w:val="none" w:sz="0" w:space="0" w:color="auto"/>
            <w:left w:val="none" w:sz="0" w:space="0" w:color="auto"/>
            <w:bottom w:val="none" w:sz="0" w:space="0" w:color="auto"/>
            <w:right w:val="none" w:sz="0" w:space="0" w:color="auto"/>
          </w:divBdr>
          <w:divsChild>
            <w:div w:id="17487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1918">
      <w:marLeft w:val="0"/>
      <w:marRight w:val="0"/>
      <w:marTop w:val="0"/>
      <w:marBottom w:val="0"/>
      <w:divBdr>
        <w:top w:val="none" w:sz="0" w:space="0" w:color="auto"/>
        <w:left w:val="none" w:sz="0" w:space="0" w:color="auto"/>
        <w:bottom w:val="none" w:sz="0" w:space="0" w:color="auto"/>
        <w:right w:val="none" w:sz="0" w:space="0" w:color="auto"/>
      </w:divBdr>
    </w:div>
    <w:div w:id="1748721919">
      <w:marLeft w:val="0"/>
      <w:marRight w:val="0"/>
      <w:marTop w:val="0"/>
      <w:marBottom w:val="0"/>
      <w:divBdr>
        <w:top w:val="none" w:sz="0" w:space="0" w:color="auto"/>
        <w:left w:val="none" w:sz="0" w:space="0" w:color="auto"/>
        <w:bottom w:val="none" w:sz="0" w:space="0" w:color="auto"/>
        <w:right w:val="none" w:sz="0" w:space="0" w:color="auto"/>
      </w:divBdr>
    </w:div>
    <w:div w:id="1748721920">
      <w:marLeft w:val="0"/>
      <w:marRight w:val="0"/>
      <w:marTop w:val="0"/>
      <w:marBottom w:val="0"/>
      <w:divBdr>
        <w:top w:val="none" w:sz="0" w:space="0" w:color="auto"/>
        <w:left w:val="none" w:sz="0" w:space="0" w:color="auto"/>
        <w:bottom w:val="none" w:sz="0" w:space="0" w:color="auto"/>
        <w:right w:val="none" w:sz="0" w:space="0" w:color="auto"/>
      </w:divBdr>
    </w:div>
    <w:div w:id="1748721921">
      <w:marLeft w:val="0"/>
      <w:marRight w:val="0"/>
      <w:marTop w:val="0"/>
      <w:marBottom w:val="0"/>
      <w:divBdr>
        <w:top w:val="none" w:sz="0" w:space="0" w:color="auto"/>
        <w:left w:val="none" w:sz="0" w:space="0" w:color="auto"/>
        <w:bottom w:val="none" w:sz="0" w:space="0" w:color="auto"/>
        <w:right w:val="none" w:sz="0" w:space="0" w:color="auto"/>
      </w:divBdr>
    </w:div>
    <w:div w:id="1748721922">
      <w:marLeft w:val="0"/>
      <w:marRight w:val="0"/>
      <w:marTop w:val="0"/>
      <w:marBottom w:val="0"/>
      <w:divBdr>
        <w:top w:val="none" w:sz="0" w:space="0" w:color="auto"/>
        <w:left w:val="none" w:sz="0" w:space="0" w:color="auto"/>
        <w:bottom w:val="none" w:sz="0" w:space="0" w:color="auto"/>
        <w:right w:val="none" w:sz="0" w:space="0" w:color="auto"/>
      </w:divBdr>
    </w:div>
    <w:div w:id="1748721923">
      <w:marLeft w:val="0"/>
      <w:marRight w:val="0"/>
      <w:marTop w:val="0"/>
      <w:marBottom w:val="0"/>
      <w:divBdr>
        <w:top w:val="none" w:sz="0" w:space="0" w:color="auto"/>
        <w:left w:val="none" w:sz="0" w:space="0" w:color="auto"/>
        <w:bottom w:val="none" w:sz="0" w:space="0" w:color="auto"/>
        <w:right w:val="none" w:sz="0" w:space="0" w:color="auto"/>
      </w:divBdr>
    </w:div>
    <w:div w:id="1748721924">
      <w:marLeft w:val="0"/>
      <w:marRight w:val="0"/>
      <w:marTop w:val="0"/>
      <w:marBottom w:val="0"/>
      <w:divBdr>
        <w:top w:val="none" w:sz="0" w:space="0" w:color="auto"/>
        <w:left w:val="none" w:sz="0" w:space="0" w:color="auto"/>
        <w:bottom w:val="none" w:sz="0" w:space="0" w:color="auto"/>
        <w:right w:val="none" w:sz="0" w:space="0" w:color="auto"/>
      </w:divBdr>
    </w:div>
    <w:div w:id="1748721925">
      <w:marLeft w:val="0"/>
      <w:marRight w:val="0"/>
      <w:marTop w:val="0"/>
      <w:marBottom w:val="0"/>
      <w:divBdr>
        <w:top w:val="none" w:sz="0" w:space="0" w:color="auto"/>
        <w:left w:val="none" w:sz="0" w:space="0" w:color="auto"/>
        <w:bottom w:val="none" w:sz="0" w:space="0" w:color="auto"/>
        <w:right w:val="none" w:sz="0" w:space="0" w:color="auto"/>
      </w:divBdr>
    </w:div>
    <w:div w:id="1748721926">
      <w:marLeft w:val="0"/>
      <w:marRight w:val="0"/>
      <w:marTop w:val="0"/>
      <w:marBottom w:val="0"/>
      <w:divBdr>
        <w:top w:val="none" w:sz="0" w:space="0" w:color="auto"/>
        <w:left w:val="none" w:sz="0" w:space="0" w:color="auto"/>
        <w:bottom w:val="none" w:sz="0" w:space="0" w:color="auto"/>
        <w:right w:val="none" w:sz="0" w:space="0" w:color="auto"/>
      </w:divBdr>
    </w:div>
    <w:div w:id="1748721927">
      <w:marLeft w:val="0"/>
      <w:marRight w:val="0"/>
      <w:marTop w:val="0"/>
      <w:marBottom w:val="0"/>
      <w:divBdr>
        <w:top w:val="none" w:sz="0" w:space="0" w:color="auto"/>
        <w:left w:val="none" w:sz="0" w:space="0" w:color="auto"/>
        <w:bottom w:val="none" w:sz="0" w:space="0" w:color="auto"/>
        <w:right w:val="none" w:sz="0" w:space="0" w:color="auto"/>
      </w:divBdr>
    </w:div>
    <w:div w:id="1748721928">
      <w:marLeft w:val="0"/>
      <w:marRight w:val="0"/>
      <w:marTop w:val="0"/>
      <w:marBottom w:val="0"/>
      <w:divBdr>
        <w:top w:val="none" w:sz="0" w:space="0" w:color="auto"/>
        <w:left w:val="none" w:sz="0" w:space="0" w:color="auto"/>
        <w:bottom w:val="none" w:sz="0" w:space="0" w:color="auto"/>
        <w:right w:val="none" w:sz="0" w:space="0" w:color="auto"/>
      </w:divBdr>
    </w:div>
    <w:div w:id="1748721929">
      <w:marLeft w:val="0"/>
      <w:marRight w:val="0"/>
      <w:marTop w:val="0"/>
      <w:marBottom w:val="0"/>
      <w:divBdr>
        <w:top w:val="none" w:sz="0" w:space="0" w:color="auto"/>
        <w:left w:val="none" w:sz="0" w:space="0" w:color="auto"/>
        <w:bottom w:val="none" w:sz="0" w:space="0" w:color="auto"/>
        <w:right w:val="none" w:sz="0" w:space="0" w:color="auto"/>
      </w:divBdr>
    </w:div>
    <w:div w:id="174872193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hyperlink" Target="http://www.iprs.seade.gov.br/ipvs2010/view/index.php?prodCod=2" TargetMode="External"/><Relationship Id="rId14" Type="http://schemas.openxmlformats.org/officeDocument/2006/relationships/hyperlink" Target="http://geosampa.prefeitura.sp.gov.br/PaginasPublicas/_SBC.aspx" TargetMode="External"/><Relationship Id="rId15" Type="http://schemas.openxmlformats.org/officeDocument/2006/relationships/image" Target="media/image4.emf"/><Relationship Id="rId16" Type="http://schemas.openxmlformats.org/officeDocument/2006/relationships/image" Target="media/image5.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53</Pages>
  <Words>14207</Words>
  <Characters>80980</Characters>
  <Application>Microsoft Macintosh Word</Application>
  <DocSecurity>0</DocSecurity>
  <Lines>674</Lines>
  <Paragraphs>189</Paragraphs>
  <ScaleCrop>false</ScaleCrop>
  <Company>Hewlett-Packard Company</Company>
  <LinksUpToDate>false</LinksUpToDate>
  <CharactersWithSpaces>94998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((TITULO))PUBLICAÇÃO Nº 036 /CMDCA/SP/2017</dc:title>
  <dc:subject/>
  <dc:creator>d511754</dc:creator>
  <cp:keywords/>
  <dc:description/>
  <cp:lastModifiedBy>Padrao</cp:lastModifiedBy>
  <cp:revision>10</cp:revision>
  <cp:lastPrinted>2019-09-24T21:08:00Z</cp:lastPrinted>
  <dcterms:created xsi:type="dcterms:W3CDTF">2019-10-14T19:54:00Z</dcterms:created>
  <dcterms:modified xsi:type="dcterms:W3CDTF">2020-10-01T16:38:00Z</dcterms:modified>
</cp:coreProperties>
</file>