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606" w:line="398" w:lineRule="auto"/>
        <w:ind w:right="5" w:hanging="2"/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ATA DA REUNIÃO DO CONSELHO DE REPRESENTANTES - 7/12/2023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6" w:line="398" w:lineRule="auto"/>
        <w:ind w:left="0" w:right="5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O Conselho Municipal de Direitos da Pessoa Idosa</w:t>
      </w:r>
      <w:r w:rsidDel="00000000" w:rsidR="00000000" w:rsidRPr="00000000">
        <w:rPr>
          <w:sz w:val="18"/>
          <w:szCs w:val="18"/>
          <w:rtl w:val="0"/>
        </w:rPr>
        <w:t xml:space="preserve"> -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CMI</w:t>
      </w:r>
      <w:r w:rsidDel="00000000" w:rsidR="00000000" w:rsidRPr="00000000">
        <w:rPr>
          <w:sz w:val="18"/>
          <w:szCs w:val="18"/>
          <w:rtl w:val="0"/>
        </w:rPr>
        <w:t xml:space="preserve">/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SP, </w:t>
      </w:r>
      <w:r w:rsidDel="00000000" w:rsidR="00000000" w:rsidRPr="00000000">
        <w:rPr>
          <w:sz w:val="18"/>
          <w:szCs w:val="18"/>
          <w:rtl w:val="0"/>
        </w:rPr>
        <w:t xml:space="preserve">no uso de suas atribuições que lhe são conferidas pela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LEI MUNICIPAL Nº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17.452/09/2020, com a disposiç</w:t>
      </w:r>
      <w:r w:rsidDel="00000000" w:rsidR="00000000" w:rsidRPr="00000000">
        <w:rPr>
          <w:sz w:val="18"/>
          <w:szCs w:val="18"/>
          <w:rtl w:val="0"/>
        </w:rPr>
        <w:t xml:space="preserve">ão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 seu REGIMENTO INTERNO, transcreve abaixo a</w:t>
      </w:r>
      <w:r w:rsidDel="00000000" w:rsidR="00000000" w:rsidRPr="00000000">
        <w:rPr>
          <w:sz w:val="18"/>
          <w:szCs w:val="18"/>
          <w:rtl w:val="0"/>
        </w:rPr>
        <w:t xml:space="preserve"> reunião do </w:t>
      </w:r>
      <w:r w:rsidDel="00000000" w:rsidR="00000000" w:rsidRPr="00000000">
        <w:rPr>
          <w:b w:val="1"/>
          <w:sz w:val="18"/>
          <w:szCs w:val="18"/>
          <w:rtl w:val="0"/>
        </w:rPr>
        <w:t xml:space="preserve">Conselho de Representantes</w:t>
      </w:r>
      <w:r w:rsidDel="00000000" w:rsidR="00000000" w:rsidRPr="00000000">
        <w:rPr>
          <w:sz w:val="18"/>
          <w:szCs w:val="18"/>
          <w:rtl w:val="0"/>
        </w:rPr>
        <w:t xml:space="preserve"> com a presença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do seu presidente, </w:t>
      </w:r>
      <w:r w:rsidDel="00000000" w:rsidR="00000000" w:rsidRPr="00000000">
        <w:rPr>
          <w:b w:val="1"/>
          <w:sz w:val="18"/>
          <w:szCs w:val="18"/>
          <w:rtl w:val="0"/>
        </w:rPr>
        <w:t xml:space="preserve">Nadir Francisco do Amaral</w:t>
      </w:r>
      <w:r w:rsidDel="00000000" w:rsidR="00000000" w:rsidRPr="00000000">
        <w:rPr>
          <w:sz w:val="18"/>
          <w:szCs w:val="18"/>
          <w:rtl w:val="0"/>
        </w:rPr>
        <w:t xml:space="preserve"> e 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dos demais co</w:t>
      </w:r>
      <w:r w:rsidDel="00000000" w:rsidR="00000000" w:rsidRPr="00000000">
        <w:rPr>
          <w:sz w:val="18"/>
          <w:szCs w:val="18"/>
          <w:rtl w:val="0"/>
        </w:rPr>
        <w:t xml:space="preserve">nselheiros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 CMI.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3" w:line="240" w:lineRule="auto"/>
        <w:ind w:left="0" w:right="54" w:hanging="2"/>
        <w:jc w:val="right"/>
        <w:rPr>
          <w:rFonts w:ascii="Quattrocento Sans" w:cs="Quattrocento Sans" w:eastAsia="Quattrocento Sans" w:hAnsi="Quattrocento Sans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Ata nº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27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– Ano de 202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3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 Na quinta-feira, dia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7 de dezembro de 2023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das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10h15 às 12h18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foi realizada reunião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ordinária do Conselho de Representantes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de forma virtual pela Plataforma Teams.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right="-6" w:hanging="2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center" w:leader="none" w:pos="4282"/>
        </w:tabs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PAUTA</w:t>
      </w:r>
    </w:p>
    <w:p w:rsidR="00000000" w:rsidDel="00000000" w:rsidP="00000000" w:rsidRDefault="00000000" w:rsidRPr="00000000" w14:paraId="0000000D">
      <w:pPr>
        <w:widowControl w:val="0"/>
        <w:tabs>
          <w:tab w:val="center" w:leader="none" w:pos="4282"/>
        </w:tabs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center" w:leader="none" w:pos="4282"/>
        </w:tabs>
        <w:spacing w:line="240" w:lineRule="auto"/>
        <w:ind w:right="-6" w:hanging="2"/>
        <w:jc w:val="center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hd w:fill="ffffff" w:val="clear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I. Saudações da Presidência;</w:t>
      </w:r>
    </w:p>
    <w:p w:rsidR="00000000" w:rsidDel="00000000" w:rsidP="00000000" w:rsidRDefault="00000000" w:rsidRPr="00000000" w14:paraId="00000010">
      <w:pPr>
        <w:widowControl w:val="0"/>
        <w:shd w:fill="ffffff" w:val="clear"/>
        <w:ind w:left="72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II.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highlight w:val="white"/>
          <w:rtl w:val="0"/>
        </w:rPr>
        <w:t xml:space="preserve">Calendário das reuniões para o ano de 2024;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hd w:fill="ffffff" w:val="clear"/>
        <w:ind w:left="720" w:firstLine="0"/>
        <w:jc w:val="both"/>
        <w:rPr>
          <w:rFonts w:ascii="Quattrocento Sans" w:cs="Quattrocento Sans" w:eastAsia="Quattrocento Sans" w:hAnsi="Quattrocento Sans"/>
          <w:b w:val="1"/>
          <w:color w:val="242424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III.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highlight w:val="white"/>
          <w:rtl w:val="0"/>
        </w:rPr>
        <w:t xml:space="preserve">Outros assuntos de interesse do CMI.</w:t>
      </w:r>
    </w:p>
    <w:p w:rsidR="00000000" w:rsidDel="00000000" w:rsidP="00000000" w:rsidRDefault="00000000" w:rsidRPr="00000000" w14:paraId="00000012">
      <w:pPr>
        <w:widowControl w:val="0"/>
        <w:shd w:fill="ffffff" w:val="clear"/>
        <w:ind w:left="720" w:firstLine="0"/>
        <w:jc w:val="both"/>
        <w:rPr>
          <w:rFonts w:ascii="Quattrocento Sans" w:cs="Quattrocento Sans" w:eastAsia="Quattrocento Sans" w:hAnsi="Quattrocento Sans"/>
          <w:b w:val="1"/>
          <w:color w:val="2424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right="-6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Saudações da Presidência.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 O presidente do CMI,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Amaral,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iniciou a reunião cumprimentando todos os conselheiros presentes. Informou os conselheiros presentes que a Assembléia Geral marcada para o dia 11/12/2023 está cancelada devido às reformas que serão realizadas no auditório Prestes Maia na Câmara Municipal.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hd w:fill="ffffff" w:val="clear"/>
        <w:ind w:left="720" w:hanging="360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highlight w:val="white"/>
          <w:rtl w:val="0"/>
        </w:rPr>
        <w:t xml:space="preserve">Calendário das reuniões para o ano de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ffffff" w:val="clear"/>
        <w:ind w:left="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O presidente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 Nadir Francisco do Amaral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 informou que nesta reunião seriam discutidas as datas para as próximas reuniões do conselho. Pontuou que será seguido o planejamento da Gestão 2021-2023, até o regimento interno da Gestão 2023-2025 ser aprovado.   Informou que segundo o calendário da Gestão 2021-2023 em janeiro está previsto o período de recesso. Questionou os presentes se esse recesso será mantido ou não? Ainda seguindo o planejamento da Gestão 2021-2023 propôs que as primeiras reuniões de 2024 sejam realizadas em 1/2/2024 - Conselho de Representantes e em 5/2/2024 - Assembleia Geral, sendo necessário enviar ofício para reservar o auditório Prestes Maia na Câmara para esta Assembleia.</w:t>
      </w:r>
    </w:p>
    <w:p w:rsidR="00000000" w:rsidDel="00000000" w:rsidP="00000000" w:rsidRDefault="00000000" w:rsidRPr="00000000" w14:paraId="0000001C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O presidente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 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questionou os conselheiros presentes se poderia manter essa programação: recesso em janeiro, Conselho de Representantes em 1/2/2024 e Assembleia Geral em  5/2/2024?</w:t>
      </w:r>
    </w:p>
    <w:p w:rsidR="00000000" w:rsidDel="00000000" w:rsidP="00000000" w:rsidRDefault="00000000" w:rsidRPr="00000000" w14:paraId="0000001E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Ariovaldo Guello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(Fórum da Pessoa Idosa de Pinheiros) colocou que a Comissão de Regimento Interno ainda não definiu como serão as reuniões do CMI/SP, e pontuou que os conselheiros, nesta reunião, poderiam discutir se há necessidade de ter uma Assembleia Geral mensalmente, pois isso ajudaria a Comissão a ter uma ideia geral sobre essa pauta.</w:t>
      </w:r>
    </w:p>
    <w:p w:rsidR="00000000" w:rsidDel="00000000" w:rsidP="00000000" w:rsidRDefault="00000000" w:rsidRPr="00000000" w14:paraId="0000001F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do Carmo Guido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(Me Too Brasil) pontuou ser fundamental manter a Assembleia Geral uma vez por mês, pois é importante manter a sociedade civil informada das ações do CMI/SP e das questões dos direitos e da defesa da pessoa idosa, que inclusive na falta de pautas é possível trazer convidados para as Assembleias.</w:t>
      </w:r>
    </w:p>
    <w:p w:rsidR="00000000" w:rsidDel="00000000" w:rsidP="00000000" w:rsidRDefault="00000000" w:rsidRPr="00000000" w14:paraId="00000021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(Trabalho 60+) concordou com a Maria do Carmo, e informou que está recebendo questionamentos acerca dos trabalhos que o CMI/SP tem realizado desde a posse. Completou, dizendo que ainda que sejam reuniões breves, é importante mantê-las mensalmente.</w:t>
      </w:r>
    </w:p>
    <w:p w:rsidR="00000000" w:rsidDel="00000000" w:rsidP="00000000" w:rsidRDefault="00000000" w:rsidRPr="00000000" w14:paraId="00000023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Ricardo Mucci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(Trabalho 60+) reforçou que é importante manter as reuniões, e relembrou que o ano de 2024 é um ano eleitoral, e que o CMI/ SP tem papel importante para divulgar as pautas de defesa e direitos da pessoa idosa. Sugeriu ser feito um seminário para os possíveis candidatos para divulgação das demandas e da realidade dos idosos.</w:t>
      </w:r>
    </w:p>
    <w:p w:rsidR="00000000" w:rsidDel="00000000" w:rsidP="00000000" w:rsidRDefault="00000000" w:rsidRPr="00000000" w14:paraId="00000025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 Aguiar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(SMC) questionou sobre a necessidade ou não das reuniões das Comissões serem mensais, pois, em alguns momentos, na comissão que participava, não havia pauta ou a data coincidia com outras atividades do CMI/SP.</w:t>
      </w:r>
    </w:p>
    <w:p w:rsidR="00000000" w:rsidDel="00000000" w:rsidP="00000000" w:rsidRDefault="00000000" w:rsidRPr="00000000" w14:paraId="00000027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Damaris Germana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(Fórum da Pessoa idosa V. Maria, V. Guilherme, V.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Medeiros) defendeu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 realização da Assembleia Geral mensalmente e que em janeiro seja mantido o período de recesso.</w:t>
      </w:r>
    </w:p>
    <w:p w:rsidR="00000000" w:rsidDel="00000000" w:rsidP="00000000" w:rsidRDefault="00000000" w:rsidRPr="00000000" w14:paraId="00000029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Suzana de Rosa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(SMDHC) justificou a ausência do Vice-Presidente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Renato Cintra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(SMDHC) que está de licença médica. Respondeu ao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que as questões das Comissões estão sendo discutidas pela Comissão de Regimento Interno. Com relação à Assembleia Geral, sugeriu que as reuniões sejam bimestrais.</w:t>
      </w:r>
    </w:p>
    <w:p w:rsidR="00000000" w:rsidDel="00000000" w:rsidP="00000000" w:rsidRDefault="00000000" w:rsidRPr="00000000" w14:paraId="0000002B">
      <w:pPr>
        <w:widowControl w:val="0"/>
        <w:shd w:fill="ffffff" w:val="clear"/>
        <w:ind w:left="0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Maria do Carmo Guido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(Me Too Brasil) pontuou ser oportuna a colocação do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sobre as dificuldades que as Comissões tiveram de desenvolver suas atividades.</w:t>
      </w:r>
    </w:p>
    <w:p w:rsidR="00000000" w:rsidDel="00000000" w:rsidP="00000000" w:rsidRDefault="00000000" w:rsidRPr="00000000" w14:paraId="0000002D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(Sindicato Nacional dos Aposentados) mencionou que a Comissão de Regimento Interno tem discutido as questões levantadas, e que assim que finalizado o mesmo será apresentado para o colegiado. Diógenes perguntou sobre a pauta.</w:t>
      </w:r>
    </w:p>
    <w:p w:rsidR="00000000" w:rsidDel="00000000" w:rsidP="00000000" w:rsidRDefault="00000000" w:rsidRPr="00000000" w14:paraId="0000002F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O presidente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 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informou que a pauta foi enviada no e-mail de convocação para a reunião, e que apresentou ela para todos.</w:t>
      </w:r>
    </w:p>
    <w:p w:rsidR="00000000" w:rsidDel="00000000" w:rsidP="00000000" w:rsidRDefault="00000000" w:rsidRPr="00000000" w14:paraId="00000031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(Sindicato Nacional dos Aposentados) afirmou que então era preciso dar seguimento e encaminhar as datas. Perguntou se a proposta de datas eram: 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recesso em janeiro, Conselho de Representantes em 1/2/2024 e Assembleia Geral em  5/2/2024? O presidente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rtl w:val="0"/>
        </w:rPr>
        <w:t xml:space="preserve"> 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confirmou.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Rangel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(Trabalho 60+) Enfatizou a importância das Comissões, os ganhos que a Comissão A teve, inclusive contribuindo com o plano de metas da Assistência Social. Concluiu reforçando a importância do compromisso e participação dos conselheiros nas comissões.</w:t>
      </w:r>
    </w:p>
    <w:p w:rsidR="00000000" w:rsidDel="00000000" w:rsidP="00000000" w:rsidRDefault="00000000" w:rsidRPr="00000000" w14:paraId="00000035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Suzana de Rosa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(SMDHC) reforçou que é preciso fazer a reserva de salas na câmara, mesmo que ainda não estejam definidas as datas.</w:t>
      </w:r>
    </w:p>
    <w:p w:rsidR="00000000" w:rsidDel="00000000" w:rsidP="00000000" w:rsidRDefault="00000000" w:rsidRPr="00000000" w14:paraId="00000037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Marisa Accioly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(Geronto EACH- USP) pediu para confirmar qual  formato das reuniões.</w:t>
      </w:r>
    </w:p>
    <w:p w:rsidR="00000000" w:rsidDel="00000000" w:rsidP="00000000" w:rsidRDefault="00000000" w:rsidRPr="00000000" w14:paraId="00000039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apresentou o planejamento: A reunião do Conselho de Representantes dia 1/2/2024 das 10h às 12h de forma online. E a Assembleia Geral dia 5/2/2024 das 14h às 16h na Câmara Municipal e online (híbrida).</w:t>
      </w:r>
    </w:p>
    <w:p w:rsidR="00000000" w:rsidDel="00000000" w:rsidP="00000000" w:rsidRDefault="00000000" w:rsidRPr="00000000" w14:paraId="0000003B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  <w:color w:val="242424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Não havendo mais colocações, questionamentos e oposições, 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confirmou a programação: </w:t>
      </w:r>
      <w:r w:rsidDel="00000000" w:rsidR="00000000" w:rsidRPr="00000000">
        <w:rPr>
          <w:rFonts w:ascii="Quattrocento Sans" w:cs="Quattrocento Sans" w:eastAsia="Quattrocento Sans" w:hAnsi="Quattrocento Sans"/>
          <w:color w:val="242424"/>
          <w:rtl w:val="0"/>
        </w:rPr>
        <w:t xml:space="preserve">recesso em janeiro, Conselho de Representantes em 1/2/2024 e Assembleia Geral em  5/2/2024.</w:t>
      </w:r>
    </w:p>
    <w:p w:rsidR="00000000" w:rsidDel="00000000" w:rsidP="00000000" w:rsidRDefault="00000000" w:rsidRPr="00000000" w14:paraId="0000003D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hd w:fill="ffffff" w:val="clear"/>
        <w:ind w:left="720" w:hanging="36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42424"/>
          <w:highlight w:val="white"/>
          <w:rtl w:val="0"/>
        </w:rPr>
        <w:t xml:space="preserve">Outros assuntos de interesse do CMI.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hd w:fill="ffffff" w:val="clear"/>
        <w:ind w:left="0" w:firstLine="0"/>
        <w:rPr>
          <w:rFonts w:ascii="Quattrocento Sans" w:cs="Quattrocento Sans" w:eastAsia="Quattrocento Sans" w:hAnsi="Quattrocento Sans"/>
          <w:b w:val="1"/>
          <w:color w:val="2424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O 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convidou todos os conselheiros a virem até o CMI/SP conversar com ele, encaminhar suas demandas e conhecer as dependências do CMI/SP. Informou que terá uma aproximação com o Conselho Estadual do Idoso, para ter mais diálogos entre os dois conselhos.</w:t>
      </w:r>
    </w:p>
    <w:p w:rsidR="00000000" w:rsidDel="00000000" w:rsidP="00000000" w:rsidRDefault="00000000" w:rsidRPr="00000000" w14:paraId="00000042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Ariovaldo Guello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(Fórum da Pessoa Idosa de Pinheiros) perguntou se as Atas das reuniões do CMI/SP serão publicadas no Diário Oficial e na página do CMI/SP no sítio da prefeitura, para o acompanhamento das pessoas interessadas?</w:t>
      </w:r>
    </w:p>
    <w:p w:rsidR="00000000" w:rsidDel="00000000" w:rsidP="00000000" w:rsidRDefault="00000000" w:rsidRPr="00000000" w14:paraId="00000044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(Sindicato Nacional dos Aposentados) concordou que as Atas precisam ser publicadas no site para o acompanhamento do trabalho. Perguntou sobre a reunião, em que o presidente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Nadir Francisco do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foi convidado a participar, com o Sr. prefeito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Ricardo Nunes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em 11/12/2023?</w:t>
      </w:r>
    </w:p>
    <w:p w:rsidR="00000000" w:rsidDel="00000000" w:rsidP="00000000" w:rsidRDefault="00000000" w:rsidRPr="00000000" w14:paraId="00000046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Karen Adrianne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(Estagiária em Gerontologia do CMI/SP) sobre as Atas informou que as Atas das duas reuniões que ocorreram na Gestão 2023-2025 já foram publicadas no Diário Oficial e no site. E que o mesmo procedimento será realizado com as Atas de todas as reuniões.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parabenizaram a equipe de assessoria administrativa pelo trabalho.</w:t>
      </w:r>
    </w:p>
    <w:p w:rsidR="00000000" w:rsidDel="00000000" w:rsidP="00000000" w:rsidRDefault="00000000" w:rsidRPr="00000000" w14:paraId="00000048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Norma Neres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(Fórum da Cidadania da Pessoa Idosa da Cidade de São Paulo) perguntou quando fica pronto o Regimento Interno?</w:t>
        <w:br w:type="textWrapping"/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Marisa Accioly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(Geronto EACH- USP) informou que todo o trabalho realizado pela Comissão de Regimento Interno está voltado para finalizar o documento, se possível, até 15/12/2023. E que se não for possível, prorrogar o prazo para Janeiro, para que na primeira reunião do CMI/SP em 2024 o Regimento seja apresentado para o colegiado.</w:t>
      </w:r>
    </w:p>
    <w:p w:rsidR="00000000" w:rsidDel="00000000" w:rsidP="00000000" w:rsidRDefault="00000000" w:rsidRPr="00000000" w14:paraId="0000004A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 Aguiar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(SMC) com relação a reunião do dia 11/12/2023 com o Sr. prefeito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Ricardo Nunes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, pontuou que na sua opinião pessoal, tem reservas quanto a possível criação de uma Secretaria Especial ou Municipal para a pessoa idosa, que nas Comissões temáticas a SMC foi cobrada pela realização de eventos e atrações que atendessem mais especificamente a população idosa, como por exemplo, uma Virada Cultural para idosos, nos mesmo termos da Viradinha (Virada Cultural para crianças). Tende a ver estas propostas com reservas, pois não sabe dizer se a população idosa tem um gosto artístico muito diferente do que a população jovem. Tem como questão, se o fato de criar algo só para idosos, não estaria isolando essa população e indo contra um dos princípios do CMI/SP que é a participação e engajamento social. Isso o leva a ter uma certa reserva acerca da criação de uma Secretaria Municipal do Idoso. Destacou que essa é uma opinião e impressão pessoal, e não um posicionamento da SMC, e que esta questão precisa ser melhor debatida.</w:t>
      </w:r>
    </w:p>
    <w:p w:rsidR="00000000" w:rsidDel="00000000" w:rsidP="00000000" w:rsidRDefault="00000000" w:rsidRPr="00000000" w14:paraId="0000004C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Ricardo Mucci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(Trabalho 60+) lembrou que viver mais tem vários componentes para além de assistência e saúde. Não vê a necessidade da criação de uma Secretaria Municipal, mas de uma Secretaria Especial, porque a longevidade é transversal e tem questões que envolvem saúde, assistência social, trabalho, educação, turismo. É contra argumentos que dizem que não é relevante ter uma secretaria olhando para o tema diante da quantidade de pessoas que seriam assistidas. E que essa Secretaria legitimaria ainda mais o CMI/SP.</w:t>
      </w:r>
    </w:p>
    <w:p w:rsidR="00000000" w:rsidDel="00000000" w:rsidP="00000000" w:rsidRDefault="00000000" w:rsidRPr="00000000" w14:paraId="0000004E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(Sindicato Nacional dos Aposentados) achou oportuna a colocação do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mas questiona essa visão, porque a questão do idoso é transversal e transetorial, e isso é difícil de ser concretizado na prática sem um esforço. Acredita que precisa existir um foco centrado na transversalidade e uma Secretaria Especial seria muito importante.</w:t>
      </w:r>
    </w:p>
    <w:p w:rsidR="00000000" w:rsidDel="00000000" w:rsidP="00000000" w:rsidRDefault="00000000" w:rsidRPr="00000000" w14:paraId="00000050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Claudio Aguiar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(SMC) reforçou que suas inquietudes, são questões para futuras discussões sobre a proposta.</w:t>
      </w:r>
    </w:p>
    <w:p w:rsidR="00000000" w:rsidDel="00000000" w:rsidP="00000000" w:rsidRDefault="00000000" w:rsidRPr="00000000" w14:paraId="00000052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Suzana de Rosa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(SMDHC) relatou que fez parte do Grupo de Trabalho da Pessoa Idosa que tinha como proposta a criação da Secretaria da Pessoa idosa, e que a criação da Secretaria tem que partir do Executivo, e que é preciso começar as discussões sobre o tema. O que não pode acontecer é ter uma Coordenação de Políticas para Pessoa Idosa com cinco componentes, que é muito trabalho e demandas para poucos servidores e técnicos tratarem.</w:t>
      </w:r>
    </w:p>
    <w:p w:rsidR="00000000" w:rsidDel="00000000" w:rsidP="00000000" w:rsidRDefault="00000000" w:rsidRPr="00000000" w14:paraId="00000054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Ricardo Mucci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(Trabalho 60+) pontuou que basta ver o tempo que demorou para o CMI/SP se tornar deliberativo. Se o CMI/SP não for pró-ativo e não ter instâncias relevantes para ouvir a pauta do idoso, isso ficará apenas no discurso sem ter resoluções concretas.</w:t>
      </w:r>
    </w:p>
    <w:p w:rsidR="00000000" w:rsidDel="00000000" w:rsidP="00000000" w:rsidRDefault="00000000" w:rsidRPr="00000000" w14:paraId="00000056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Damaris Germana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(Fórum da Pessoa idosa V. Maria, V. Guilherme, V. Medeiros) falou que é importante sim, ter uma Virada Cultural para a pessoa Idosa. Relatou experiências exitosas intergeracionais e levando idosos ao teatro.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Espera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que na reunião do dia 11/12/2023 haja espaço para falar sobre essa proposta.</w:t>
      </w:r>
    </w:p>
    <w:p w:rsidR="00000000" w:rsidDel="00000000" w:rsidP="00000000" w:rsidRDefault="00000000" w:rsidRPr="00000000" w14:paraId="00000058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Presidente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Nadir Francisco do Amaral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sugeriu que fosse feita uma lista dos interessados em ir à reunião no dia 11/12/2023.</w:t>
      </w:r>
    </w:p>
    <w:p w:rsidR="00000000" w:rsidDel="00000000" w:rsidP="00000000" w:rsidRDefault="00000000" w:rsidRPr="00000000" w14:paraId="0000005A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Diógenes Sandim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(Sindicato Nacional dos Aposentados) pontuou que é preciso se atentar, pois, o convite foi feito ao presidente do CMI e não para o grupo de conselheiros. </w:t>
      </w:r>
    </w:p>
    <w:p w:rsidR="00000000" w:rsidDel="00000000" w:rsidP="00000000" w:rsidRDefault="00000000" w:rsidRPr="00000000" w14:paraId="0000005C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Suzana de Rosa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concordou.</w:t>
      </w:r>
    </w:p>
    <w:p w:rsidR="00000000" w:rsidDel="00000000" w:rsidP="00000000" w:rsidRDefault="00000000" w:rsidRPr="00000000" w14:paraId="0000005E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Marisa Accioly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(Geronto EACH- USP) informou a data da reunião da Comissão de Regimento Interno para 7/12/2023 das 14h às 17h.</w:t>
      </w:r>
    </w:p>
    <w:p w:rsidR="00000000" w:rsidDel="00000000" w:rsidP="00000000" w:rsidRDefault="00000000" w:rsidRPr="00000000" w14:paraId="00000060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Karen Adrianne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(Estagiária em Gerontologia do CMI/SP) confirmou o cancelamento da Assembleia Geral previamente agendada para 11/12/2023 e informou que seria amplamente divulgado.</w:t>
      </w:r>
    </w:p>
    <w:p w:rsidR="00000000" w:rsidDel="00000000" w:rsidP="00000000" w:rsidRDefault="00000000" w:rsidRPr="00000000" w14:paraId="00000062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hd w:fill="ffffff" w:val="clear"/>
        <w:ind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before="240" w:line="240" w:lineRule="auto"/>
        <w:ind w:firstLine="0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Apresentadas todas as pautas, encerrou-se esta reunião.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-6" w:firstLine="0"/>
        <w:jc w:val="both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  <w:t xml:space="preserve">Participaram da encontro virtual os seguintes Conselheiros (as):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238125</wp:posOffset>
            </wp:positionH>
            <wp:positionV relativeFrom="paragraph">
              <wp:posOffset>171450</wp:posOffset>
            </wp:positionV>
            <wp:extent cx="5439735" cy="4737100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473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9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  <w:t xml:space="preserve">Estiveram presentes os Representantes de Governo dispostos a seguir: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-576262</wp:posOffset>
            </wp:positionH>
            <wp:positionV relativeFrom="paragraph">
              <wp:posOffset>209550</wp:posOffset>
            </wp:positionV>
            <wp:extent cx="6770480" cy="2982235"/>
            <wp:effectExtent b="0" l="0" r="0" t="0"/>
            <wp:wrapNone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0480" cy="2982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9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right="-6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76" w:lineRule="auto"/>
        <w:ind w:firstLine="0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20" w:w="11900" w:orient="portrait"/>
      <w:pgMar w:bottom="1397" w:top="1416" w:left="1701" w:right="163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2433503</wp:posOffset>
          </wp:positionV>
          <wp:extent cx="7223514" cy="3352419"/>
          <wp:effectExtent b="0" l="0" r="0" t="0"/>
          <wp:wrapNone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23514" cy="335241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widowControl w:val="0"/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widowControl w:val="0"/>
      <w:spacing w:line="240" w:lineRule="auto"/>
      <w:ind w:left="0" w:hanging="2"/>
      <w:rPr>
        <w:rFonts w:ascii="Calibri" w:cs="Calibri" w:eastAsia="Calibri" w:hAnsi="Calibri"/>
      </w:rPr>
    </w:pPr>
    <w:r w:rsidDel="00000000" w:rsidR="00000000" w:rsidRPr="00000000">
      <w:rPr/>
      <w:drawing>
        <wp:inline distB="114300" distT="114300" distL="114300" distR="114300">
          <wp:extent cx="1196433" cy="943975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     </w:t>
    </w:r>
    <w:r w:rsidDel="00000000" w:rsidR="00000000" w:rsidRPr="00000000">
      <w:rPr>
        <w:rFonts w:ascii="Calibri" w:cs="Calibri" w:eastAsia="Calibri" w:hAnsi="Calibri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1454150" cy="4095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4150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vjy8kPCK6YGsSSeVgf3ebPdtHg==">CgMxLjAyCGguZ2pkZ3hzOAByITE5ajF3c1k3a0YzRDN4YnBULW05VDIzaWxNUXNBNmdLNQ==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