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CFA9" w14:textId="77777777" w:rsidR="00D62CC1" w:rsidRDefault="009A3AA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pict w14:anchorId="4FA450A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6DB6B982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15F79BD4">
          <v:shape id="_x0000_s1026" type="#_x0000_t136" style="position:absolute;margin-left:0;margin-top:0;width:50pt;height:50pt;z-index:251659776;visibility:hidden">
            <o:lock v:ext="edit" selection="t"/>
          </v:shape>
        </w:pict>
      </w:r>
    </w:p>
    <w:p w14:paraId="5E102DE1" w14:textId="77777777" w:rsidR="00D62CC1" w:rsidRDefault="0028308C">
      <w:pPr>
        <w:ind w:left="0" w:hanging="2"/>
      </w:pPr>
      <w:r>
        <w:rPr>
          <w:noProof/>
        </w:rPr>
        <w:drawing>
          <wp:anchor distT="114300" distB="114300" distL="114300" distR="114300" simplePos="0" relativeHeight="251655680" behindDoc="0" locked="0" layoutInCell="1" hidden="0" allowOverlap="1" wp14:anchorId="5721C132" wp14:editId="44FD894F">
            <wp:simplePos x="0" y="0"/>
            <wp:positionH relativeFrom="column">
              <wp:posOffset>28577</wp:posOffset>
            </wp:positionH>
            <wp:positionV relativeFrom="paragraph">
              <wp:posOffset>170180</wp:posOffset>
            </wp:positionV>
            <wp:extent cx="1245235" cy="989965"/>
            <wp:effectExtent l="0" t="0" r="0" b="0"/>
            <wp:wrapNone/>
            <wp:docPr id="1513819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2716" t="30325" r="39149" b="27012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D0661" w14:textId="77777777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noProof/>
        </w:rPr>
        <w:drawing>
          <wp:anchor distT="114300" distB="114300" distL="114300" distR="114300" simplePos="0" relativeHeight="251656704" behindDoc="0" locked="0" layoutInCell="1" hidden="0" allowOverlap="1" wp14:anchorId="4D8975FD" wp14:editId="2D804008">
            <wp:simplePos x="0" y="0"/>
            <wp:positionH relativeFrom="column">
              <wp:posOffset>3943350</wp:posOffset>
            </wp:positionH>
            <wp:positionV relativeFrom="paragraph">
              <wp:posOffset>285750</wp:posOffset>
            </wp:positionV>
            <wp:extent cx="1420495" cy="479425"/>
            <wp:effectExtent l="0" t="0" r="0" b="0"/>
            <wp:wrapNone/>
            <wp:docPr id="1513819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47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AA7175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398" w:lineRule="auto"/>
        <w:ind w:left="0" w:right="5" w:hanging="2"/>
        <w:jc w:val="both"/>
        <w:rPr>
          <w:sz w:val="18"/>
          <w:szCs w:val="18"/>
        </w:rPr>
      </w:pPr>
    </w:p>
    <w:p w14:paraId="7863F277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662061EF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2C35C9A1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4C7D2E14" w14:textId="0359EF16" w:rsid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 Conselho Municipal de Direitos da Pessoa Idosa </w:t>
      </w:r>
      <w:r>
        <w:rPr>
          <w:sz w:val="18"/>
          <w:szCs w:val="18"/>
        </w:rPr>
        <w:t>(CMI),</w:t>
      </w:r>
      <w:r>
        <w:rPr>
          <w:color w:val="000000"/>
          <w:sz w:val="18"/>
          <w:szCs w:val="18"/>
        </w:rPr>
        <w:t xml:space="preserve"> NO USO DE SUAS ATRIBUIÇÕES QUE LHE SÃO CONFERIDAS PELA LEI MUNICIPAL Nº 17.452/09/2020, com a disposição do seu REGIMENTO INTERNO, </w:t>
      </w:r>
      <w:r w:rsidR="00A80D4F">
        <w:rPr>
          <w:color w:val="000000"/>
          <w:sz w:val="18"/>
          <w:szCs w:val="18"/>
        </w:rPr>
        <w:t>informa:</w:t>
      </w:r>
    </w:p>
    <w:p w14:paraId="538C95FE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391500BD" w14:textId="77777777" w:rsidR="00806C60" w:rsidRDefault="00806C60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1CD02521" w14:textId="77777777" w:rsidR="00F5673A" w:rsidRPr="00A80D4F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7113C465" w14:textId="53ED92A0" w:rsid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  <w:rPr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color w:val="000000"/>
          <w:sz w:val="16"/>
          <w:szCs w:val="16"/>
        </w:rPr>
        <w:t xml:space="preserve">--------------------------------------------- </w:t>
      </w:r>
    </w:p>
    <w:p w14:paraId="0AAFF550" w14:textId="77777777" w:rsidR="00806C60" w:rsidRDefault="00806C60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  <w:rPr>
          <w:color w:val="000000"/>
          <w:sz w:val="16"/>
          <w:szCs w:val="16"/>
        </w:rPr>
      </w:pPr>
    </w:p>
    <w:p w14:paraId="68FA3215" w14:textId="77777777" w:rsidR="00806C60" w:rsidRPr="00F5673A" w:rsidRDefault="00806C60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  <w:rPr>
          <w:color w:val="000000"/>
          <w:sz w:val="16"/>
          <w:szCs w:val="16"/>
        </w:rPr>
      </w:pPr>
    </w:p>
    <w:p w14:paraId="11897B80" w14:textId="260284F7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0" w:right="54" w:hanging="2"/>
        <w:jc w:val="right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>Ata</w:t>
      </w:r>
      <w:r w:rsidR="00B27B44"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  <w:r>
        <w:rPr>
          <w:rFonts w:ascii="Quattrocento Sans" w:eastAsia="Quattrocento Sans" w:hAnsi="Quattrocento Sans" w:cs="Quattrocento Sans"/>
          <w:b/>
          <w:color w:val="000000"/>
        </w:rPr>
        <w:t>– Ano de 202</w:t>
      </w:r>
      <w:r>
        <w:rPr>
          <w:rFonts w:ascii="Quattrocento Sans" w:eastAsia="Quattrocento Sans" w:hAnsi="Quattrocento Sans" w:cs="Quattrocento Sans"/>
          <w:b/>
        </w:rPr>
        <w:t>3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</w:p>
    <w:p w14:paraId="6253A62E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3BF8CC30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305D8A35" w14:textId="77777777" w:rsidR="00806C60" w:rsidRDefault="00806C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641AFEC8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F96D2C2" w14:textId="1F2D1FED" w:rsid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rFonts w:ascii="Quattrocento Sans" w:eastAsia="Quattrocento Sans" w:hAnsi="Quattrocento Sans" w:cs="Quattrocento Sans"/>
          <w:color w:val="000000"/>
          <w:sz w:val="30"/>
          <w:szCs w:val="30"/>
        </w:rPr>
      </w:pPr>
      <w:r w:rsidRPr="00806C60">
        <w:rPr>
          <w:rFonts w:ascii="Quattrocento Sans" w:eastAsia="Quattrocento Sans" w:hAnsi="Quattrocento Sans" w:cs="Quattrocento Sans"/>
          <w:color w:val="000000"/>
          <w:sz w:val="30"/>
          <w:szCs w:val="30"/>
        </w:rPr>
        <w:t xml:space="preserve">Em </w:t>
      </w:r>
      <w:r w:rsidR="00806C60" w:rsidRPr="00806C60">
        <w:rPr>
          <w:rFonts w:ascii="Quattrocento Sans" w:eastAsia="Quattrocento Sans" w:hAnsi="Quattrocento Sans" w:cs="Quattrocento Sans"/>
          <w:color w:val="000000"/>
          <w:sz w:val="30"/>
          <w:szCs w:val="30"/>
        </w:rPr>
        <w:t>razão da convocação de uma Reunião Extraordinária d</w:t>
      </w:r>
      <w:r w:rsidR="00CF2FB3">
        <w:rPr>
          <w:rFonts w:ascii="Quattrocento Sans" w:eastAsia="Quattrocento Sans" w:hAnsi="Quattrocento Sans" w:cs="Quattrocento Sans"/>
          <w:color w:val="000000"/>
          <w:sz w:val="30"/>
          <w:szCs w:val="30"/>
        </w:rPr>
        <w:t>e</w:t>
      </w:r>
      <w:r w:rsidR="00806C60" w:rsidRPr="00806C60">
        <w:rPr>
          <w:rFonts w:ascii="Quattrocento Sans" w:eastAsia="Quattrocento Sans" w:hAnsi="Quattrocento Sans" w:cs="Quattrocento Sans"/>
          <w:color w:val="000000"/>
          <w:sz w:val="30"/>
          <w:szCs w:val="30"/>
        </w:rPr>
        <w:t xml:space="preserve"> Conselho de Representantes</w:t>
      </w:r>
      <w:r w:rsidR="00022D1B">
        <w:rPr>
          <w:rFonts w:ascii="Quattrocento Sans" w:eastAsia="Quattrocento Sans" w:hAnsi="Quattrocento Sans" w:cs="Quattrocento Sans"/>
          <w:color w:val="000000"/>
          <w:sz w:val="30"/>
          <w:szCs w:val="30"/>
        </w:rPr>
        <w:t xml:space="preserve"> </w:t>
      </w:r>
      <w:r w:rsidR="00806C60" w:rsidRPr="00806C60">
        <w:rPr>
          <w:rFonts w:ascii="Quattrocento Sans" w:eastAsia="Quattrocento Sans" w:hAnsi="Quattrocento Sans" w:cs="Quattrocento Sans"/>
          <w:color w:val="000000"/>
          <w:sz w:val="30"/>
          <w:szCs w:val="30"/>
        </w:rPr>
        <w:t xml:space="preserve">do </w:t>
      </w:r>
      <w:r w:rsidRPr="00806C60">
        <w:rPr>
          <w:rFonts w:ascii="Quattrocento Sans" w:eastAsia="Quattrocento Sans" w:hAnsi="Quattrocento Sans" w:cs="Quattrocento Sans"/>
          <w:color w:val="000000"/>
          <w:sz w:val="30"/>
          <w:szCs w:val="30"/>
        </w:rPr>
        <w:t xml:space="preserve">CMI, </w:t>
      </w:r>
      <w:r w:rsidR="00806C60" w:rsidRPr="00806C60">
        <w:rPr>
          <w:rFonts w:ascii="Quattrocento Sans" w:eastAsia="Quattrocento Sans" w:hAnsi="Quattrocento Sans" w:cs="Quattrocento Sans"/>
          <w:color w:val="000000"/>
          <w:sz w:val="30"/>
          <w:szCs w:val="30"/>
        </w:rPr>
        <w:t xml:space="preserve">em 27 de abril de 2023, </w:t>
      </w:r>
      <w:r w:rsidR="00CF2FB3" w:rsidRPr="00806C60">
        <w:rPr>
          <w:rFonts w:ascii="Quattrocento Sans" w:eastAsia="Quattrocento Sans" w:hAnsi="Quattrocento Sans" w:cs="Quattrocento Sans"/>
          <w:b/>
          <w:bCs/>
          <w:color w:val="000000"/>
          <w:sz w:val="30"/>
          <w:szCs w:val="30"/>
        </w:rPr>
        <w:t>não foi realizada</w:t>
      </w:r>
      <w:r w:rsidR="00CF2FB3" w:rsidRPr="00806C60">
        <w:rPr>
          <w:rFonts w:ascii="Quattrocento Sans" w:eastAsia="Quattrocento Sans" w:hAnsi="Quattrocento Sans" w:cs="Quattrocento Sans"/>
          <w:color w:val="000000"/>
          <w:sz w:val="30"/>
          <w:szCs w:val="30"/>
        </w:rPr>
        <w:t xml:space="preserve"> reunião d</w:t>
      </w:r>
      <w:r w:rsidR="00CF2FB3">
        <w:rPr>
          <w:rFonts w:ascii="Quattrocento Sans" w:eastAsia="Quattrocento Sans" w:hAnsi="Quattrocento Sans" w:cs="Quattrocento Sans"/>
          <w:color w:val="000000"/>
          <w:sz w:val="30"/>
          <w:szCs w:val="30"/>
        </w:rPr>
        <w:t>e</w:t>
      </w:r>
      <w:r w:rsidR="00CF2FB3" w:rsidRPr="00806C60">
        <w:rPr>
          <w:rFonts w:ascii="Quattrocento Sans" w:eastAsia="Quattrocento Sans" w:hAnsi="Quattrocento Sans" w:cs="Quattrocento Sans"/>
          <w:color w:val="000000"/>
          <w:sz w:val="30"/>
          <w:szCs w:val="30"/>
        </w:rPr>
        <w:t xml:space="preserve"> </w:t>
      </w:r>
      <w:r w:rsidR="00CF2FB3" w:rsidRPr="00806C60">
        <w:rPr>
          <w:rFonts w:ascii="Quattrocento Sans" w:eastAsia="Quattrocento Sans" w:hAnsi="Quattrocento Sans" w:cs="Quattrocento Sans"/>
          <w:b/>
          <w:bCs/>
          <w:color w:val="000000"/>
          <w:sz w:val="30"/>
          <w:szCs w:val="30"/>
        </w:rPr>
        <w:t>Conselho de Representantes</w:t>
      </w:r>
      <w:r w:rsidR="00CF2FB3" w:rsidRPr="00806C60">
        <w:rPr>
          <w:rFonts w:ascii="Quattrocento Sans" w:eastAsia="Quattrocento Sans" w:hAnsi="Quattrocento Sans" w:cs="Quattrocento Sans"/>
          <w:b/>
          <w:bCs/>
          <w:color w:val="000000"/>
          <w:sz w:val="30"/>
          <w:szCs w:val="30"/>
        </w:rPr>
        <w:t xml:space="preserve"> </w:t>
      </w:r>
      <w:r w:rsidRPr="00806C60">
        <w:rPr>
          <w:rFonts w:ascii="Quattrocento Sans" w:eastAsia="Quattrocento Sans" w:hAnsi="Quattrocento Sans" w:cs="Quattrocento Sans"/>
          <w:b/>
          <w:bCs/>
          <w:color w:val="000000"/>
          <w:sz w:val="30"/>
          <w:szCs w:val="30"/>
        </w:rPr>
        <w:t xml:space="preserve">no mês de </w:t>
      </w:r>
      <w:r w:rsidR="00806C60" w:rsidRPr="00806C60">
        <w:rPr>
          <w:rFonts w:ascii="Quattrocento Sans" w:eastAsia="Quattrocento Sans" w:hAnsi="Quattrocento Sans" w:cs="Quattrocento Sans"/>
          <w:b/>
          <w:bCs/>
          <w:color w:val="000000"/>
          <w:sz w:val="30"/>
          <w:szCs w:val="30"/>
        </w:rPr>
        <w:t>maio</w:t>
      </w:r>
      <w:r w:rsidR="00806C60">
        <w:rPr>
          <w:rFonts w:ascii="Quattrocento Sans" w:eastAsia="Quattrocento Sans" w:hAnsi="Quattrocento Sans" w:cs="Quattrocento Sans"/>
          <w:color w:val="000000"/>
          <w:sz w:val="30"/>
          <w:szCs w:val="30"/>
        </w:rPr>
        <w:t xml:space="preserve">, pela antecipação da discussão da pauta em curso </w:t>
      </w:r>
      <w:r w:rsidR="00CF2FB3">
        <w:rPr>
          <w:rFonts w:ascii="Quattrocento Sans" w:eastAsia="Quattrocento Sans" w:hAnsi="Quattrocento Sans" w:cs="Quattrocento Sans"/>
          <w:color w:val="000000"/>
          <w:sz w:val="30"/>
          <w:szCs w:val="30"/>
        </w:rPr>
        <w:t>no período</w:t>
      </w:r>
      <w:r w:rsidR="00806C60">
        <w:rPr>
          <w:rFonts w:ascii="Quattrocento Sans" w:eastAsia="Quattrocento Sans" w:hAnsi="Quattrocento Sans" w:cs="Quattrocento Sans"/>
          <w:color w:val="000000"/>
          <w:sz w:val="30"/>
          <w:szCs w:val="30"/>
        </w:rPr>
        <w:t>: deliberações sobre o Processo Eleitoral do CMI.</w:t>
      </w:r>
    </w:p>
    <w:p w14:paraId="7FE88E2C" w14:textId="77777777" w:rsidR="00806C60" w:rsidRDefault="00806C60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rFonts w:ascii="Quattrocento Sans" w:eastAsia="Quattrocento Sans" w:hAnsi="Quattrocento Sans" w:cs="Quattrocento Sans"/>
          <w:color w:val="000000"/>
          <w:sz w:val="30"/>
          <w:szCs w:val="30"/>
        </w:rPr>
      </w:pPr>
    </w:p>
    <w:p w14:paraId="6A101A88" w14:textId="77777777" w:rsidR="00806C60" w:rsidRPr="00806C60" w:rsidRDefault="00806C60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rFonts w:ascii="Quattrocento Sans" w:eastAsia="Quattrocento Sans" w:hAnsi="Quattrocento Sans" w:cs="Quattrocento Sans"/>
          <w:color w:val="000000"/>
          <w:sz w:val="30"/>
          <w:szCs w:val="30"/>
        </w:rPr>
      </w:pPr>
    </w:p>
    <w:p w14:paraId="0793DB30" w14:textId="77777777" w:rsidR="00806C60" w:rsidRDefault="00806C60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69072726" w14:textId="77777777" w:rsidR="00806C60" w:rsidRPr="00A80D4F" w:rsidRDefault="00806C60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482032CB" w14:textId="77777777" w:rsidR="00A80D4F" w:rsidRP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14C013CB" w14:textId="77777777" w:rsidR="002B1D1A" w:rsidRDefault="002B1D1A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1DD179B" w14:textId="3211B755" w:rsidR="00D51061" w:rsidRDefault="00D51061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07767A2" w14:textId="76B6037F" w:rsidR="00A80D4F" w:rsidRDefault="00A80D4F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color w:val="000000"/>
        </w:rPr>
      </w:pPr>
    </w:p>
    <w:sectPr w:rsidR="00A80D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133" w:right="1638" w:bottom="1394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B28D" w14:textId="77777777" w:rsidR="00A76AF7" w:rsidRDefault="00A76AF7">
      <w:pPr>
        <w:spacing w:line="240" w:lineRule="auto"/>
        <w:ind w:left="0" w:hanging="2"/>
      </w:pPr>
      <w:r>
        <w:separator/>
      </w:r>
    </w:p>
  </w:endnote>
  <w:endnote w:type="continuationSeparator" w:id="0">
    <w:p w14:paraId="58D2EE6F" w14:textId="77777777" w:rsidR="00A76AF7" w:rsidRDefault="00A76A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3E65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3E5A" w14:textId="77777777" w:rsidR="00D62CC1" w:rsidRDefault="002830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871C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B4ED950" w14:textId="77777777" w:rsidR="00D62CC1" w:rsidRDefault="00D6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CAD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7D44" w14:textId="77777777" w:rsidR="00A76AF7" w:rsidRDefault="00A76AF7">
      <w:pPr>
        <w:spacing w:line="240" w:lineRule="auto"/>
        <w:ind w:left="0" w:hanging="2"/>
      </w:pPr>
      <w:r>
        <w:separator/>
      </w:r>
    </w:p>
  </w:footnote>
  <w:footnote w:type="continuationSeparator" w:id="0">
    <w:p w14:paraId="22C6861D" w14:textId="77777777" w:rsidR="00A76AF7" w:rsidRDefault="00A76A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F29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A17C" w14:textId="77777777" w:rsidR="00D62CC1" w:rsidRDefault="00D62CC1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1024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1278"/>
    <w:multiLevelType w:val="multilevel"/>
    <w:tmpl w:val="942606DC"/>
    <w:lvl w:ilvl="0">
      <w:start w:val="1"/>
      <w:numFmt w:val="upperRoman"/>
      <w:lvlText w:val="%1."/>
      <w:lvlJc w:val="left"/>
      <w:pPr>
        <w:ind w:left="718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73986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C1"/>
    <w:rsid w:val="00022D1B"/>
    <w:rsid w:val="001871C1"/>
    <w:rsid w:val="0028308C"/>
    <w:rsid w:val="002B1D1A"/>
    <w:rsid w:val="00541FA8"/>
    <w:rsid w:val="00806C60"/>
    <w:rsid w:val="00822C26"/>
    <w:rsid w:val="00835A28"/>
    <w:rsid w:val="00962AE0"/>
    <w:rsid w:val="009A3AA0"/>
    <w:rsid w:val="00A76AF7"/>
    <w:rsid w:val="00A80D4F"/>
    <w:rsid w:val="00B27B44"/>
    <w:rsid w:val="00CD6463"/>
    <w:rsid w:val="00CF2FB3"/>
    <w:rsid w:val="00CF593F"/>
    <w:rsid w:val="00D062C0"/>
    <w:rsid w:val="00D51061"/>
    <w:rsid w:val="00D62CC1"/>
    <w:rsid w:val="00DC454D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BD7546"/>
  <w15:docId w15:val="{B75F0ADD-A221-4397-9C06-512E86B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next w:val="Table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pPr>
      <w:spacing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6">
    <w:basedOn w:val="TableNormal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table" w:customStyle="1" w:styleId="aa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F7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05JXiXuQE/GeeppQAEidqJY5jA==">CgMxLjAyCGguZ2pkZ3hzOAByITFBcFVIMDlZbUE1YTVmWUpvbHhYcjQ5dXRPdzF6S0hidw==</go:docsCustomData>
</go:gDocsCustomXmlDataStorage>
</file>

<file path=customXml/itemProps1.xml><?xml version="1.0" encoding="utf-8"?>
<ds:datastoreItem xmlns:ds="http://schemas.openxmlformats.org/officeDocument/2006/customXml" ds:itemID="{DE0B4E5A-F1D3-4A37-AED7-BE4385BA4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6</cp:revision>
  <cp:lastPrinted>2023-06-07T19:03:00Z</cp:lastPrinted>
  <dcterms:created xsi:type="dcterms:W3CDTF">2023-06-15T15:03:00Z</dcterms:created>
  <dcterms:modified xsi:type="dcterms:W3CDTF">2023-06-15T18:36:00Z</dcterms:modified>
</cp:coreProperties>
</file>