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color w:val="000000"/>
          <w:vertAlign w:val="baseline"/>
        </w:rPr>
      </w:pPr>
      <w:r w:rsidDel="00000000" w:rsidR="00000000" w:rsidRPr="00000000">
        <w:rPr>
          <w:color w:val="000000"/>
          <w:vertAlign w:val="baseline"/>
          <w:rtl w:val="0"/>
        </w:rPr>
        <w:t xml:space="preserve"> </w:t>
      </w:r>
      <w:r w:rsidDel="00000000" w:rsidR="00000000" w:rsidRPr="00000000">
        <w:rPr>
          <w:color w:val="000000"/>
          <w:vertAlign w:val="baseline"/>
        </w:rPr>
        <w:drawing>
          <wp:inline distB="0" distT="0" distL="114300" distR="114300">
            <wp:extent cx="762000" cy="705485"/>
            <wp:effectExtent b="0" l="0" r="0" t="0"/>
            <wp:docPr id="22"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762000" cy="705485"/>
                    </a:xfrm>
                    <a:prstGeom prst="rect"/>
                    <a:ln/>
                  </pic:spPr>
                </pic:pic>
              </a:graphicData>
            </a:graphic>
          </wp:inline>
        </w:drawing>
      </w:r>
      <w:r w:rsidDel="00000000" w:rsidR="00000000" w:rsidRPr="00000000">
        <w:rPr>
          <w:color w:val="000000"/>
          <w:vertAlign w:val="baseline"/>
          <w:rtl w:val="0"/>
        </w:rPr>
        <w:t xml:space="preserve">                                                                              </w:t>
      </w:r>
      <w:r w:rsidDel="00000000" w:rsidR="00000000" w:rsidRPr="00000000">
        <w:rPr>
          <w:rFonts w:ascii="Calibri" w:cs="Calibri" w:eastAsia="Calibri" w:hAnsi="Calibri"/>
          <w:color w:val="000000"/>
          <w:vertAlign w:val="baseline"/>
          <w:rtl w:val="0"/>
        </w:rPr>
        <w:t xml:space="preserve">  </w:t>
      </w:r>
      <w:r w:rsidDel="00000000" w:rsidR="00000000" w:rsidRPr="00000000">
        <w:rPr>
          <w:rFonts w:ascii="Calibri" w:cs="Calibri" w:eastAsia="Calibri" w:hAnsi="Calibri"/>
          <w:color w:val="000000"/>
          <w:vertAlign w:val="baseline"/>
        </w:rPr>
        <w:drawing>
          <wp:inline distB="0" distT="0" distL="114300" distR="114300">
            <wp:extent cx="1454150" cy="409575"/>
            <wp:effectExtent b="0" l="0" r="0" t="0"/>
            <wp:docPr id="24"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14541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before="606" w:line="398" w:lineRule="auto"/>
        <w:ind w:left="3" w:right="5" w:firstLine="3"/>
        <w:jc w:val="both"/>
        <w:rPr>
          <w:color w:val="000000"/>
          <w:sz w:val="18"/>
          <w:szCs w:val="18"/>
          <w:highlight w:val="yellow"/>
          <w:vertAlign w:val="baseline"/>
        </w:rPr>
      </w:pPr>
      <w:r w:rsidDel="00000000" w:rsidR="00000000" w:rsidRPr="00000000">
        <w:rPr>
          <w:color w:val="000000"/>
          <w:sz w:val="18"/>
          <w:szCs w:val="18"/>
          <w:vertAlign w:val="baseline"/>
          <w:rtl w:val="0"/>
        </w:rPr>
        <w:t xml:space="preserve">O </w:t>
      </w:r>
      <w:r w:rsidDel="00000000" w:rsidR="00000000" w:rsidRPr="00000000">
        <w:rPr>
          <w:sz w:val="18"/>
          <w:szCs w:val="18"/>
          <w:rtl w:val="0"/>
        </w:rPr>
        <w:t xml:space="preserve">Conselho Municipal de Direitos da Pessoa Idosa (CMI-SP)</w:t>
      </w:r>
      <w:r w:rsidDel="00000000" w:rsidR="00000000" w:rsidRPr="00000000">
        <w:rPr>
          <w:color w:val="000000"/>
          <w:sz w:val="18"/>
          <w:szCs w:val="18"/>
          <w:vertAlign w:val="baseline"/>
          <w:rtl w:val="0"/>
        </w:rPr>
        <w:t xml:space="preserve">, NO USO DE SUAS ATRIBUIÇÕES QUE LHE SÃO CONFERIDAS PELA LEI MUNICIPAL Nº 11.242/09/1992, com a disposição do seu REGIMENTO INTERNO, transcreve abaixo a reunião do </w:t>
      </w:r>
      <w:r w:rsidDel="00000000" w:rsidR="00000000" w:rsidRPr="00000000">
        <w:rPr>
          <w:b w:val="1"/>
          <w:color w:val="000000"/>
          <w:sz w:val="18"/>
          <w:szCs w:val="18"/>
          <w:vertAlign w:val="baseline"/>
          <w:rtl w:val="0"/>
        </w:rPr>
        <w:t xml:space="preserve">Conselho de Representantes</w:t>
      </w:r>
      <w:r w:rsidDel="00000000" w:rsidR="00000000" w:rsidRPr="00000000">
        <w:rPr>
          <w:color w:val="000000"/>
          <w:sz w:val="18"/>
          <w:szCs w:val="18"/>
          <w:vertAlign w:val="baseline"/>
          <w:rtl w:val="0"/>
        </w:rPr>
        <w:t xml:space="preserve">, realizada na </w:t>
      </w:r>
      <w:r w:rsidDel="00000000" w:rsidR="00000000" w:rsidRPr="00000000">
        <w:rPr>
          <w:sz w:val="18"/>
          <w:szCs w:val="18"/>
          <w:rtl w:val="0"/>
        </w:rPr>
        <w:t xml:space="preserve">quinta-feira</w:t>
      </w:r>
      <w:r w:rsidDel="00000000" w:rsidR="00000000" w:rsidRPr="00000000">
        <w:rPr>
          <w:color w:val="000000"/>
          <w:sz w:val="18"/>
          <w:szCs w:val="18"/>
          <w:vertAlign w:val="baseline"/>
          <w:rtl w:val="0"/>
        </w:rPr>
        <w:t xml:space="preserve">, </w:t>
      </w:r>
      <w:r w:rsidDel="00000000" w:rsidR="00000000" w:rsidRPr="00000000">
        <w:rPr>
          <w:b w:val="1"/>
          <w:color w:val="000000"/>
          <w:sz w:val="18"/>
          <w:szCs w:val="18"/>
          <w:vertAlign w:val="baseline"/>
          <w:rtl w:val="0"/>
        </w:rPr>
        <w:t xml:space="preserve">dia 0</w:t>
      </w:r>
      <w:r w:rsidDel="00000000" w:rsidR="00000000" w:rsidRPr="00000000">
        <w:rPr>
          <w:b w:val="1"/>
          <w:sz w:val="18"/>
          <w:szCs w:val="18"/>
          <w:rtl w:val="0"/>
        </w:rPr>
        <w:t xml:space="preserve">4</w:t>
      </w:r>
      <w:r w:rsidDel="00000000" w:rsidR="00000000" w:rsidRPr="00000000">
        <w:rPr>
          <w:b w:val="1"/>
          <w:color w:val="000000"/>
          <w:sz w:val="18"/>
          <w:szCs w:val="18"/>
          <w:vertAlign w:val="baseline"/>
          <w:rtl w:val="0"/>
        </w:rPr>
        <w:t xml:space="preserve"> de</w:t>
      </w:r>
      <w:r w:rsidDel="00000000" w:rsidR="00000000" w:rsidRPr="00000000">
        <w:rPr>
          <w:b w:val="1"/>
          <w:sz w:val="18"/>
          <w:szCs w:val="18"/>
          <w:rtl w:val="0"/>
        </w:rPr>
        <w:t xml:space="preserve"> agosto</w:t>
      </w:r>
      <w:r w:rsidDel="00000000" w:rsidR="00000000" w:rsidRPr="00000000">
        <w:rPr>
          <w:b w:val="1"/>
          <w:color w:val="000000"/>
          <w:sz w:val="18"/>
          <w:szCs w:val="18"/>
          <w:vertAlign w:val="baseline"/>
          <w:rtl w:val="0"/>
        </w:rPr>
        <w:t xml:space="preserve"> de 2022, com início às 10h</w:t>
      </w:r>
      <w:r w:rsidDel="00000000" w:rsidR="00000000" w:rsidRPr="00000000">
        <w:rPr>
          <w:color w:val="000000"/>
          <w:sz w:val="18"/>
          <w:szCs w:val="18"/>
          <w:vertAlign w:val="baseline"/>
          <w:rtl w:val="0"/>
        </w:rPr>
        <w:t xml:space="preserve"> – COM A PRESENÇA DOS </w:t>
      </w:r>
      <w:r w:rsidDel="00000000" w:rsidR="00000000" w:rsidRPr="00000000">
        <w:rPr>
          <w:b w:val="1"/>
          <w:color w:val="000000"/>
          <w:sz w:val="18"/>
          <w:szCs w:val="18"/>
          <w:vertAlign w:val="baseline"/>
          <w:rtl w:val="0"/>
        </w:rPr>
        <w:t xml:space="preserve">MEMBROS TITULARES:</w:t>
      </w:r>
      <w:r w:rsidDel="00000000" w:rsidR="00000000" w:rsidRPr="00000000">
        <w:rPr>
          <w:color w:val="000000"/>
          <w:sz w:val="18"/>
          <w:szCs w:val="18"/>
          <w:vertAlign w:val="baseline"/>
          <w:rtl w:val="0"/>
        </w:rPr>
        <w:t xml:space="preserve"> </w:t>
      </w:r>
      <w:r w:rsidDel="00000000" w:rsidR="00000000" w:rsidRPr="00000000">
        <w:rPr>
          <w:b w:val="1"/>
          <w:color w:val="000000"/>
          <w:sz w:val="18"/>
          <w:szCs w:val="18"/>
          <w:vertAlign w:val="baseline"/>
          <w:rtl w:val="0"/>
        </w:rPr>
        <w:t xml:space="preserve">Cida Aparecida de Souza Lima - Cida Portela</w:t>
      </w:r>
      <w:r w:rsidDel="00000000" w:rsidR="00000000" w:rsidRPr="00000000">
        <w:rPr>
          <w:color w:val="000000"/>
          <w:sz w:val="18"/>
          <w:szCs w:val="18"/>
          <w:vertAlign w:val="baseline"/>
          <w:rtl w:val="0"/>
        </w:rPr>
        <w:t xml:space="preserve"> (Presidente); </w:t>
      </w:r>
      <w:r w:rsidDel="00000000" w:rsidR="00000000" w:rsidRPr="00000000">
        <w:rPr>
          <w:b w:val="1"/>
          <w:color w:val="000000"/>
          <w:sz w:val="18"/>
          <w:szCs w:val="18"/>
          <w:vertAlign w:val="baseline"/>
          <w:rtl w:val="0"/>
        </w:rPr>
        <w:t xml:space="preserve">Romilda Almeida Correia</w:t>
      </w:r>
      <w:r w:rsidDel="00000000" w:rsidR="00000000" w:rsidRPr="00000000">
        <w:rPr>
          <w:color w:val="000000"/>
          <w:sz w:val="18"/>
          <w:szCs w:val="18"/>
          <w:vertAlign w:val="baseline"/>
          <w:rtl w:val="0"/>
        </w:rPr>
        <w:t xml:space="preserve"> (</w:t>
      </w:r>
      <w:r w:rsidDel="00000000" w:rsidR="00000000" w:rsidRPr="00000000">
        <w:rPr>
          <w:sz w:val="18"/>
          <w:szCs w:val="18"/>
          <w:rtl w:val="0"/>
        </w:rPr>
        <w:t xml:space="preserve">Vice-Presidente</w:t>
      </w:r>
      <w:r w:rsidDel="00000000" w:rsidR="00000000" w:rsidRPr="00000000">
        <w:rPr>
          <w:color w:val="000000"/>
          <w:sz w:val="18"/>
          <w:szCs w:val="18"/>
          <w:vertAlign w:val="baseline"/>
          <w:rtl w:val="0"/>
        </w:rPr>
        <w:t xml:space="preserve">), </w:t>
      </w:r>
      <w:r w:rsidDel="00000000" w:rsidR="00000000" w:rsidRPr="00000000">
        <w:rPr>
          <w:b w:val="1"/>
          <w:sz w:val="18"/>
          <w:szCs w:val="18"/>
          <w:rtl w:val="0"/>
        </w:rPr>
        <w:t xml:space="preserve">Maria Enaura Vilela Barricelli</w:t>
      </w:r>
      <w:r w:rsidDel="00000000" w:rsidR="00000000" w:rsidRPr="00000000">
        <w:rPr>
          <w:sz w:val="18"/>
          <w:szCs w:val="18"/>
          <w:rtl w:val="0"/>
        </w:rPr>
        <w:t xml:space="preserve"> (1º Secretária), </w:t>
      </w:r>
      <w:r w:rsidDel="00000000" w:rsidR="00000000" w:rsidRPr="00000000">
        <w:rPr>
          <w:b w:val="1"/>
          <w:sz w:val="18"/>
          <w:szCs w:val="18"/>
          <w:rtl w:val="0"/>
        </w:rPr>
        <w:t xml:space="preserve">Maria Rosa Lopes Lázaro</w:t>
      </w:r>
      <w:r w:rsidDel="00000000" w:rsidR="00000000" w:rsidRPr="00000000">
        <w:rPr>
          <w:sz w:val="18"/>
          <w:szCs w:val="18"/>
          <w:rtl w:val="0"/>
        </w:rPr>
        <w:t xml:space="preserve"> (2ª. Secretária)</w:t>
      </w:r>
      <w:r w:rsidDel="00000000" w:rsidR="00000000" w:rsidRPr="00000000">
        <w:rPr>
          <w:color w:val="000000"/>
          <w:sz w:val="18"/>
          <w:szCs w:val="18"/>
          <w:vertAlign w:val="baseline"/>
          <w:rtl w:val="0"/>
        </w:rPr>
        <w:t xml:space="preserve"> e </w:t>
      </w:r>
      <w:r w:rsidDel="00000000" w:rsidR="00000000" w:rsidRPr="00000000">
        <w:rPr>
          <w:b w:val="1"/>
          <w:sz w:val="18"/>
          <w:szCs w:val="18"/>
          <w:rtl w:val="0"/>
        </w:rPr>
        <w:t xml:space="preserve">Antônio Santos Almeida</w:t>
      </w:r>
      <w:r w:rsidDel="00000000" w:rsidR="00000000" w:rsidRPr="00000000">
        <w:rPr>
          <w:sz w:val="18"/>
          <w:szCs w:val="18"/>
          <w:rtl w:val="0"/>
        </w:rPr>
        <w:t xml:space="preserve"> (Vogal - durante licença do </w:t>
      </w:r>
      <w:r w:rsidDel="00000000" w:rsidR="00000000" w:rsidRPr="00000000">
        <w:rPr>
          <w:b w:val="1"/>
          <w:sz w:val="18"/>
          <w:szCs w:val="18"/>
          <w:rtl w:val="0"/>
        </w:rPr>
        <w:t xml:space="preserve">Sr. José Carlos Cuccio</w:t>
      </w:r>
      <w:r w:rsidDel="00000000" w:rsidR="00000000" w:rsidRPr="00000000">
        <w:rPr>
          <w:sz w:val="18"/>
          <w:szCs w:val="18"/>
          <w:rtl w:val="0"/>
        </w:rPr>
        <w:t xml:space="preserve">)</w:t>
      </w:r>
      <w:r w:rsidDel="00000000" w:rsidR="00000000" w:rsidRPr="00000000">
        <w:rPr>
          <w:color w:val="000000"/>
          <w:sz w:val="18"/>
          <w:szCs w:val="18"/>
          <w:vertAlign w:val="baseline"/>
          <w:rtl w:val="0"/>
        </w:rPr>
        <w:t xml:space="preserve">, além dos demais convidados do CM</w:t>
      </w:r>
      <w:r w:rsidDel="00000000" w:rsidR="00000000" w:rsidRPr="00000000">
        <w:rPr>
          <w:color w:val="000000"/>
          <w:sz w:val="18"/>
          <w:szCs w:val="18"/>
          <w:vertAlign w:val="baseline"/>
          <w:rtl w:val="0"/>
        </w:rPr>
        <w:t xml:space="preserve">I. </w:t>
      </w: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before="240" w:line="240" w:lineRule="auto"/>
        <w:jc w:val="both"/>
        <w:rPr>
          <w:color w:val="000000"/>
          <w:sz w:val="16"/>
          <w:szCs w:val="16"/>
          <w:vertAlign w:val="baseline"/>
        </w:rPr>
      </w:pPr>
      <w:r w:rsidDel="00000000" w:rsidR="00000000" w:rsidRPr="00000000">
        <w:rPr>
          <w:color w:val="000000"/>
          <w:sz w:val="16"/>
          <w:szCs w:val="16"/>
          <w:vertAlign w:val="baseline"/>
          <w:rtl w:val="0"/>
        </w:rPr>
        <w:t xml:space="preserve">--------------------------------------------- </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before="323" w:line="240" w:lineRule="auto"/>
        <w:ind w:right="54"/>
        <w:jc w:val="right"/>
        <w:rPr>
          <w:rFonts w:ascii="Quattrocento Sans" w:cs="Quattrocento Sans" w:eastAsia="Quattrocento Sans" w:hAnsi="Quattrocento Sans"/>
          <w:b w:val="0"/>
          <w:color w:val="000000"/>
          <w:vertAlign w:val="baseline"/>
        </w:rPr>
      </w:pPr>
      <w:r w:rsidDel="00000000" w:rsidR="00000000" w:rsidRPr="00000000">
        <w:rPr>
          <w:rFonts w:ascii="Quattrocento Sans" w:cs="Quattrocento Sans" w:eastAsia="Quattrocento Sans" w:hAnsi="Quattrocento Sans"/>
          <w:b w:val="1"/>
          <w:color w:val="000000"/>
          <w:vertAlign w:val="baseline"/>
          <w:rtl w:val="0"/>
        </w:rPr>
        <w:t xml:space="preserve">Ata nº </w:t>
      </w:r>
      <w:r w:rsidDel="00000000" w:rsidR="00000000" w:rsidRPr="00000000">
        <w:rPr>
          <w:rFonts w:ascii="Quattrocento Sans" w:cs="Quattrocento Sans" w:eastAsia="Quattrocento Sans" w:hAnsi="Quattrocento Sans"/>
          <w:b w:val="1"/>
          <w:rtl w:val="0"/>
        </w:rPr>
        <w:t xml:space="preserve">17</w:t>
      </w:r>
      <w:r w:rsidDel="00000000" w:rsidR="00000000" w:rsidRPr="00000000">
        <w:rPr>
          <w:rFonts w:ascii="Quattrocento Sans" w:cs="Quattrocento Sans" w:eastAsia="Quattrocento Sans" w:hAnsi="Quattrocento Sans"/>
          <w:b w:val="1"/>
          <w:color w:val="000000"/>
          <w:vertAlign w:val="baseline"/>
          <w:rtl w:val="0"/>
        </w:rPr>
        <w:t xml:space="preserve"> – Ano de 2022 </w:t>
      </w: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ind w:left="17" w:right="-6" w:firstLine="0"/>
        <w:jc w:val="both"/>
        <w:rPr>
          <w:rFonts w:ascii="Quattrocento Sans" w:cs="Quattrocento Sans" w:eastAsia="Quattrocento Sans" w:hAnsi="Quattrocento Sans"/>
          <w:color w:val="000000"/>
          <w:vertAlign w:val="baseline"/>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ind w:right="-6"/>
        <w:jc w:val="both"/>
        <w:rPr>
          <w:rFonts w:ascii="Quattrocento Sans" w:cs="Quattrocento Sans" w:eastAsia="Quattrocento Sans" w:hAnsi="Quattrocento Sans"/>
          <w:color w:val="000000"/>
          <w:vertAlign w:val="baseline"/>
        </w:rPr>
      </w:pPr>
      <w:r w:rsidDel="00000000" w:rsidR="00000000" w:rsidRPr="00000000">
        <w:rPr>
          <w:rFonts w:ascii="Quattrocento Sans" w:cs="Quattrocento Sans" w:eastAsia="Quattrocento Sans" w:hAnsi="Quattrocento Sans"/>
          <w:color w:val="000000"/>
          <w:vertAlign w:val="baseline"/>
          <w:rtl w:val="0"/>
        </w:rPr>
        <w:t xml:space="preserve">Na </w:t>
      </w:r>
      <w:r w:rsidDel="00000000" w:rsidR="00000000" w:rsidRPr="00000000">
        <w:rPr>
          <w:rFonts w:ascii="Quattrocento Sans" w:cs="Quattrocento Sans" w:eastAsia="Quattrocento Sans" w:hAnsi="Quattrocento Sans"/>
          <w:rtl w:val="0"/>
        </w:rPr>
        <w:t xml:space="preserve">quinta-feira</w:t>
      </w:r>
      <w:r w:rsidDel="00000000" w:rsidR="00000000" w:rsidRPr="00000000">
        <w:rPr>
          <w:rFonts w:ascii="Quattrocento Sans" w:cs="Quattrocento Sans" w:eastAsia="Quattrocento Sans" w:hAnsi="Quattrocento Sans"/>
          <w:color w:val="000000"/>
          <w:vertAlign w:val="baseline"/>
          <w:rtl w:val="0"/>
        </w:rPr>
        <w:t xml:space="preserve">, dia </w:t>
      </w:r>
      <w:r w:rsidDel="00000000" w:rsidR="00000000" w:rsidRPr="00000000">
        <w:rPr>
          <w:rFonts w:ascii="Quattrocento Sans" w:cs="Quattrocento Sans" w:eastAsia="Quattrocento Sans" w:hAnsi="Quattrocento Sans"/>
          <w:b w:val="1"/>
          <w:color w:val="000000"/>
          <w:vertAlign w:val="baseline"/>
          <w:rtl w:val="0"/>
        </w:rPr>
        <w:t xml:space="preserve">0</w:t>
      </w:r>
      <w:r w:rsidDel="00000000" w:rsidR="00000000" w:rsidRPr="00000000">
        <w:rPr>
          <w:rFonts w:ascii="Quattrocento Sans" w:cs="Quattrocento Sans" w:eastAsia="Quattrocento Sans" w:hAnsi="Quattrocento Sans"/>
          <w:b w:val="1"/>
          <w:rtl w:val="0"/>
        </w:rPr>
        <w:t xml:space="preserve">4</w:t>
      </w:r>
      <w:r w:rsidDel="00000000" w:rsidR="00000000" w:rsidRPr="00000000">
        <w:rPr>
          <w:rFonts w:ascii="Quattrocento Sans" w:cs="Quattrocento Sans" w:eastAsia="Quattrocento Sans" w:hAnsi="Quattrocento Sans"/>
          <w:b w:val="1"/>
          <w:color w:val="000000"/>
          <w:vertAlign w:val="baseline"/>
          <w:rtl w:val="0"/>
        </w:rPr>
        <w:t xml:space="preserve"> de </w:t>
      </w:r>
      <w:r w:rsidDel="00000000" w:rsidR="00000000" w:rsidRPr="00000000">
        <w:rPr>
          <w:rFonts w:ascii="Quattrocento Sans" w:cs="Quattrocento Sans" w:eastAsia="Quattrocento Sans" w:hAnsi="Quattrocento Sans"/>
          <w:b w:val="1"/>
          <w:rtl w:val="0"/>
        </w:rPr>
        <w:t xml:space="preserve">agosto</w:t>
      </w:r>
      <w:r w:rsidDel="00000000" w:rsidR="00000000" w:rsidRPr="00000000">
        <w:rPr>
          <w:rFonts w:ascii="Quattrocento Sans" w:cs="Quattrocento Sans" w:eastAsia="Quattrocento Sans" w:hAnsi="Quattrocento Sans"/>
          <w:color w:val="000000"/>
          <w:vertAlign w:val="baseline"/>
          <w:rtl w:val="0"/>
        </w:rPr>
        <w:t xml:space="preserve">, das </w:t>
      </w:r>
      <w:r w:rsidDel="00000000" w:rsidR="00000000" w:rsidRPr="00000000">
        <w:rPr>
          <w:rFonts w:ascii="Quattrocento Sans" w:cs="Quattrocento Sans" w:eastAsia="Quattrocento Sans" w:hAnsi="Quattrocento Sans"/>
          <w:b w:val="1"/>
          <w:color w:val="000000"/>
          <w:vertAlign w:val="baseline"/>
          <w:rtl w:val="0"/>
        </w:rPr>
        <w:t xml:space="preserve">10h às 12h</w:t>
      </w:r>
      <w:r w:rsidDel="00000000" w:rsidR="00000000" w:rsidRPr="00000000">
        <w:rPr>
          <w:rFonts w:ascii="Quattrocento Sans" w:cs="Quattrocento Sans" w:eastAsia="Quattrocento Sans" w:hAnsi="Quattrocento Sans"/>
          <w:color w:val="000000"/>
          <w:vertAlign w:val="baseline"/>
          <w:rtl w:val="0"/>
        </w:rPr>
        <w:t xml:space="preserve">, foi realizada reunião </w:t>
      </w:r>
      <w:r w:rsidDel="00000000" w:rsidR="00000000" w:rsidRPr="00000000">
        <w:rPr>
          <w:rFonts w:ascii="Quattrocento Sans" w:cs="Quattrocento Sans" w:eastAsia="Quattrocento Sans" w:hAnsi="Quattrocento Sans"/>
          <w:rtl w:val="0"/>
        </w:rPr>
        <w:t xml:space="preserve">do </w:t>
      </w:r>
      <w:r w:rsidDel="00000000" w:rsidR="00000000" w:rsidRPr="00000000">
        <w:rPr>
          <w:rFonts w:ascii="Quattrocento Sans" w:cs="Quattrocento Sans" w:eastAsia="Quattrocento Sans" w:hAnsi="Quattrocento Sans"/>
          <w:b w:val="1"/>
          <w:rtl w:val="0"/>
        </w:rPr>
        <w:t xml:space="preserve">Conselho</w:t>
      </w:r>
      <w:r w:rsidDel="00000000" w:rsidR="00000000" w:rsidRPr="00000000">
        <w:rPr>
          <w:rFonts w:ascii="Quattrocento Sans" w:cs="Quattrocento Sans" w:eastAsia="Quattrocento Sans" w:hAnsi="Quattrocento Sans"/>
          <w:b w:val="1"/>
          <w:color w:val="000000"/>
          <w:vertAlign w:val="baseline"/>
          <w:rtl w:val="0"/>
        </w:rPr>
        <w:t xml:space="preserve"> de Representantes do Conselho Municipal dos Direitos da Pessoa Idosa -</w:t>
      </w:r>
      <w:r w:rsidDel="00000000" w:rsidR="00000000" w:rsidRPr="00000000">
        <w:rPr>
          <w:rFonts w:ascii="Quattrocento Sans" w:cs="Quattrocento Sans" w:eastAsia="Quattrocento Sans" w:hAnsi="Quattrocento Sans"/>
          <w:b w:val="1"/>
          <w:rtl w:val="0"/>
        </w:rPr>
        <w:t xml:space="preserve"> CMI-SP</w:t>
      </w:r>
      <w:r w:rsidDel="00000000" w:rsidR="00000000" w:rsidRPr="00000000">
        <w:rPr>
          <w:rFonts w:ascii="Quattrocento Sans" w:cs="Quattrocento Sans" w:eastAsia="Quattrocento Sans" w:hAnsi="Quattrocento Sans"/>
          <w:color w:val="000000"/>
          <w:vertAlign w:val="baseline"/>
          <w:rtl w:val="0"/>
        </w:rPr>
        <w:t xml:space="preserve">, com quórum suficiente e de forma virtual, através da Plataforma Google Meet, em decorrência da pandemia do coron</w:t>
      </w:r>
      <w:r w:rsidDel="00000000" w:rsidR="00000000" w:rsidRPr="00000000">
        <w:rPr>
          <w:rFonts w:ascii="Quattrocento Sans" w:cs="Quattrocento Sans" w:eastAsia="Quattrocento Sans" w:hAnsi="Quattrocento Sans"/>
          <w:vertAlign w:val="baseline"/>
          <w:rtl w:val="0"/>
        </w:rPr>
        <w:t xml:space="preserve">a</w:t>
      </w:r>
      <w:r w:rsidDel="00000000" w:rsidR="00000000" w:rsidRPr="00000000">
        <w:rPr>
          <w:rFonts w:ascii="Quattrocento Sans" w:cs="Quattrocento Sans" w:eastAsia="Quattrocento Sans" w:hAnsi="Quattrocento Sans"/>
          <w:color w:val="000000"/>
          <w:vertAlign w:val="baseline"/>
          <w:rtl w:val="0"/>
        </w:rPr>
        <w:t xml:space="preserve">vírus.</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ind w:right="-6"/>
        <w:jc w:val="both"/>
        <w:rPr>
          <w:rFonts w:ascii="Quattrocento Sans" w:cs="Quattrocento Sans" w:eastAsia="Quattrocento Sans" w:hAnsi="Quattrocento Sans"/>
          <w:color w:val="000000"/>
          <w:vertAlign w:val="baseline"/>
        </w:rPr>
      </w:pP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ind w:right="-6"/>
        <w:jc w:val="both"/>
        <w:rPr>
          <w:rFonts w:ascii="Quattrocento Sans" w:cs="Quattrocento Sans" w:eastAsia="Quattrocento Sans" w:hAnsi="Quattrocento Sans"/>
          <w:b w:val="0"/>
          <w:color w:val="000000"/>
          <w:vertAlign w:val="baseline"/>
        </w:rPr>
      </w:pPr>
      <w:r w:rsidDel="00000000" w:rsidR="00000000" w:rsidRPr="00000000">
        <w:rPr>
          <w:rFonts w:ascii="Quattrocento Sans" w:cs="Quattrocento Sans" w:eastAsia="Quattrocento Sans" w:hAnsi="Quattrocento Sans"/>
          <w:b w:val="1"/>
          <w:color w:val="000000"/>
          <w:vertAlign w:val="baseline"/>
          <w:rtl w:val="0"/>
        </w:rPr>
        <w:t xml:space="preserve">PAUTA</w:t>
      </w:r>
      <w:r w:rsidDel="00000000" w:rsidR="00000000" w:rsidRPr="00000000">
        <w:rPr>
          <w:rtl w:val="0"/>
        </w:rPr>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ind w:right="-6"/>
        <w:jc w:val="both"/>
        <w:rPr>
          <w:rFonts w:ascii="Quattrocento Sans" w:cs="Quattrocento Sans" w:eastAsia="Quattrocento Sans" w:hAnsi="Quattrocento Sans"/>
          <w:color w:val="000000"/>
          <w:vertAlign w:val="baseline"/>
        </w:rPr>
      </w:pP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ind w:right="-6"/>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 - Abertura</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ind w:right="-6"/>
        <w:jc w:val="both"/>
        <w:rPr>
          <w:rFonts w:ascii="Quattrocento Sans" w:cs="Quattrocento Sans" w:eastAsia="Quattrocento Sans" w:hAnsi="Quattrocento Sans"/>
          <w:color w:val="000000"/>
          <w:vertAlign w:val="baseline"/>
        </w:rPr>
      </w:pPr>
      <w:r w:rsidDel="00000000" w:rsidR="00000000" w:rsidRPr="00000000">
        <w:rPr>
          <w:rFonts w:ascii="Quattrocento Sans" w:cs="Quattrocento Sans" w:eastAsia="Quattrocento Sans" w:hAnsi="Quattrocento Sans"/>
          <w:rtl w:val="0"/>
        </w:rPr>
        <w:t xml:space="preserve">II - </w:t>
      </w:r>
      <w:r w:rsidDel="00000000" w:rsidR="00000000" w:rsidRPr="00000000">
        <w:rPr>
          <w:rFonts w:ascii="Quattrocento Sans" w:cs="Quattrocento Sans" w:eastAsia="Quattrocento Sans" w:hAnsi="Quattrocento Sans"/>
          <w:color w:val="000000"/>
          <w:vertAlign w:val="baseline"/>
          <w:rtl w:val="0"/>
        </w:rPr>
        <w:t xml:space="preserve"> </w:t>
      </w:r>
      <w:r w:rsidDel="00000000" w:rsidR="00000000" w:rsidRPr="00000000">
        <w:rPr>
          <w:rFonts w:ascii="Quattrocento Sans" w:cs="Quattrocento Sans" w:eastAsia="Quattrocento Sans" w:hAnsi="Quattrocento Sans"/>
          <w:rtl w:val="0"/>
        </w:rPr>
        <w:t xml:space="preserve">Gestão 2021/2023 - Posicionamento  do 1º Ano</w:t>
      </w:r>
      <w:r w:rsidDel="00000000" w:rsidR="00000000" w:rsidRPr="00000000">
        <w:rPr>
          <w:rFonts w:ascii="Quattrocento Sans" w:cs="Quattrocento Sans" w:eastAsia="Quattrocento Sans" w:hAnsi="Quattrocento Sans"/>
          <w:color w:val="000000"/>
          <w:vertAlign w:val="baseline"/>
          <w:rtl w:val="0"/>
        </w:rPr>
        <w:t xml:space="preserve">.</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ind w:right="-6"/>
        <w:jc w:val="both"/>
        <w:rPr>
          <w:rFonts w:ascii="Quattrocento Sans" w:cs="Quattrocento Sans" w:eastAsia="Quattrocento Sans" w:hAnsi="Quattrocento Sans"/>
          <w:color w:val="000000"/>
          <w:vertAlign w:val="baseline"/>
        </w:rPr>
      </w:pPr>
      <w:r w:rsidDel="00000000" w:rsidR="00000000" w:rsidRPr="00000000">
        <w:rPr>
          <w:rFonts w:ascii="Quattrocento Sans" w:cs="Quattrocento Sans" w:eastAsia="Quattrocento Sans" w:hAnsi="Quattrocento Sans"/>
          <w:rtl w:val="0"/>
        </w:rPr>
        <w:t xml:space="preserve">III - </w:t>
      </w:r>
      <w:r w:rsidDel="00000000" w:rsidR="00000000" w:rsidRPr="00000000">
        <w:rPr>
          <w:rFonts w:ascii="Quattrocento Sans" w:cs="Quattrocento Sans" w:eastAsia="Quattrocento Sans" w:hAnsi="Quattrocento Sans"/>
          <w:color w:val="000000"/>
          <w:vertAlign w:val="baseline"/>
          <w:rtl w:val="0"/>
        </w:rPr>
        <w:t xml:space="preserve"> </w:t>
      </w:r>
      <w:r w:rsidDel="00000000" w:rsidR="00000000" w:rsidRPr="00000000">
        <w:rPr>
          <w:rFonts w:ascii="Quattrocento Sans" w:cs="Quattrocento Sans" w:eastAsia="Quattrocento Sans" w:hAnsi="Quattrocento Sans"/>
          <w:rtl w:val="0"/>
        </w:rPr>
        <w:t xml:space="preserve">Deliberações</w:t>
      </w:r>
      <w:r w:rsidDel="00000000" w:rsidR="00000000" w:rsidRPr="00000000">
        <w:rPr>
          <w:rFonts w:ascii="Quattrocento Sans" w:cs="Quattrocento Sans" w:eastAsia="Quattrocento Sans" w:hAnsi="Quattrocento Sans"/>
          <w:color w:val="000000"/>
          <w:vertAlign w:val="baseline"/>
          <w:rtl w:val="0"/>
        </w:rPr>
        <w:t xml:space="preserve">.</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ind w:right="-6"/>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IV _ </w:t>
      </w:r>
      <w:r w:rsidDel="00000000" w:rsidR="00000000" w:rsidRPr="00000000">
        <w:rPr>
          <w:rFonts w:ascii="Quattrocento Sans" w:cs="Quattrocento Sans" w:eastAsia="Quattrocento Sans" w:hAnsi="Quattrocento Sans"/>
          <w:color w:val="000000"/>
          <w:vertAlign w:val="baseline"/>
          <w:rtl w:val="0"/>
        </w:rPr>
        <w:t xml:space="preserve"> Informes Gerais</w:t>
      </w:r>
      <w:r w:rsidDel="00000000" w:rsidR="00000000" w:rsidRPr="00000000">
        <w:rPr>
          <w:rtl w:val="0"/>
        </w:rPr>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ind w:right="-6"/>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V - Agenda do Mês</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ind w:left="17" w:right="-6" w:firstLine="0"/>
        <w:jc w:val="both"/>
        <w:rPr>
          <w:rFonts w:ascii="Quattrocento Sans" w:cs="Quattrocento Sans" w:eastAsia="Quattrocento Sans" w:hAnsi="Quattrocento Sans"/>
          <w:color w:val="000000"/>
          <w:vertAlign w:val="baseline"/>
        </w:rPr>
      </w:pP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ind w:left="0" w:right="-6" w:firstLine="0"/>
        <w:jc w:val="both"/>
        <w:rPr>
          <w:rFonts w:ascii="Quattrocento Sans" w:cs="Quattrocento Sans" w:eastAsia="Quattrocento Sans" w:hAnsi="Quattrocento Sans"/>
          <w:b w:val="0"/>
          <w:color w:val="000000"/>
        </w:rPr>
      </w:pPr>
      <w:r w:rsidDel="00000000" w:rsidR="00000000" w:rsidRPr="00000000">
        <w:rPr>
          <w:rFonts w:ascii="Quattrocento Sans" w:cs="Quattrocento Sans" w:eastAsia="Quattrocento Sans" w:hAnsi="Quattrocento Sans"/>
          <w:b w:val="1"/>
          <w:rtl w:val="0"/>
        </w:rPr>
        <w:t xml:space="preserve">I - </w:t>
      </w:r>
      <w:r w:rsidDel="00000000" w:rsidR="00000000" w:rsidRPr="00000000">
        <w:rPr>
          <w:rFonts w:ascii="Quattrocento Sans" w:cs="Quattrocento Sans" w:eastAsia="Quattrocento Sans" w:hAnsi="Quattrocento Sans"/>
          <w:b w:val="1"/>
          <w:color w:val="000000"/>
          <w:vertAlign w:val="baseline"/>
          <w:rtl w:val="0"/>
        </w:rPr>
        <w:t xml:space="preserve">ABERTURA</w:t>
      </w: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ind w:right="-6"/>
        <w:jc w:val="both"/>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ind w:right="-6"/>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Às 10:08, </w:t>
      </w:r>
      <w:r w:rsidDel="00000000" w:rsidR="00000000" w:rsidRPr="00000000">
        <w:rPr>
          <w:rFonts w:ascii="Quattrocento Sans" w:cs="Quattrocento Sans" w:eastAsia="Quattrocento Sans" w:hAnsi="Quattrocento Sans"/>
          <w:b w:val="1"/>
          <w:rtl w:val="0"/>
        </w:rPr>
        <w:t xml:space="preserve">Cida Portela</w:t>
      </w:r>
      <w:r w:rsidDel="00000000" w:rsidR="00000000" w:rsidRPr="00000000">
        <w:rPr>
          <w:rFonts w:ascii="Quattrocento Sans" w:cs="Quattrocento Sans" w:eastAsia="Quattrocento Sans" w:hAnsi="Quattrocento Sans"/>
          <w:rtl w:val="0"/>
        </w:rPr>
        <w:t xml:space="preserve"> deu as boas vindas aos convidados da reunião, agradeceu pelo ânimo de todos e solicitou que a Executiva se apresentasse. </w:t>
      </w:r>
      <w:r w:rsidDel="00000000" w:rsidR="00000000" w:rsidRPr="00000000">
        <w:rPr>
          <w:rFonts w:ascii="Quattrocento Sans" w:cs="Quattrocento Sans" w:eastAsia="Quattrocento Sans" w:hAnsi="Quattrocento Sans"/>
          <w:b w:val="1"/>
          <w:rtl w:val="0"/>
        </w:rPr>
        <w:t xml:space="preserve">Romilda Almeida</w:t>
      </w:r>
      <w:r w:rsidDel="00000000" w:rsidR="00000000" w:rsidRPr="00000000">
        <w:rPr>
          <w:rFonts w:ascii="Quattrocento Sans" w:cs="Quattrocento Sans" w:eastAsia="Quattrocento Sans" w:hAnsi="Quattrocento Sans"/>
          <w:rtl w:val="0"/>
        </w:rPr>
        <w:t xml:space="preserve"> iniciou sua apresentação, seguido por </w:t>
      </w:r>
      <w:r w:rsidDel="00000000" w:rsidR="00000000" w:rsidRPr="00000000">
        <w:rPr>
          <w:rFonts w:ascii="Quattrocento Sans" w:cs="Quattrocento Sans" w:eastAsia="Quattrocento Sans" w:hAnsi="Quattrocento Sans"/>
          <w:b w:val="1"/>
          <w:rtl w:val="0"/>
        </w:rPr>
        <w:t xml:space="preserve">Maria Enaura</w:t>
      </w:r>
      <w:r w:rsidDel="00000000" w:rsidR="00000000" w:rsidRPr="00000000">
        <w:rPr>
          <w:rFonts w:ascii="Quattrocento Sans" w:cs="Quattrocento Sans" w:eastAsia="Quattrocento Sans" w:hAnsi="Quattrocento Sans"/>
          <w:rtl w:val="0"/>
        </w:rPr>
        <w:t xml:space="preserve">, </w:t>
      </w:r>
      <w:r w:rsidDel="00000000" w:rsidR="00000000" w:rsidRPr="00000000">
        <w:rPr>
          <w:rFonts w:ascii="Quattrocento Sans" w:cs="Quattrocento Sans" w:eastAsia="Quattrocento Sans" w:hAnsi="Quattrocento Sans"/>
          <w:b w:val="1"/>
          <w:rtl w:val="0"/>
        </w:rPr>
        <w:t xml:space="preserve">Rosa Lázaro</w:t>
      </w:r>
      <w:r w:rsidDel="00000000" w:rsidR="00000000" w:rsidRPr="00000000">
        <w:rPr>
          <w:rFonts w:ascii="Quattrocento Sans" w:cs="Quattrocento Sans" w:eastAsia="Quattrocento Sans" w:hAnsi="Quattrocento Sans"/>
          <w:rtl w:val="0"/>
        </w:rPr>
        <w:t xml:space="preserve"> e </w:t>
      </w:r>
      <w:r w:rsidDel="00000000" w:rsidR="00000000" w:rsidRPr="00000000">
        <w:rPr>
          <w:rFonts w:ascii="Quattrocento Sans" w:cs="Quattrocento Sans" w:eastAsia="Quattrocento Sans" w:hAnsi="Quattrocento Sans"/>
          <w:b w:val="1"/>
          <w:rtl w:val="0"/>
        </w:rPr>
        <w:t xml:space="preserve">Antônio Almeida</w:t>
      </w:r>
      <w:r w:rsidDel="00000000" w:rsidR="00000000" w:rsidRPr="00000000">
        <w:rPr>
          <w:rFonts w:ascii="Quattrocento Sans" w:cs="Quattrocento Sans" w:eastAsia="Quattrocento Sans" w:hAnsi="Quattrocento Sans"/>
          <w:rtl w:val="0"/>
        </w:rPr>
        <w:t xml:space="preserve">. </w:t>
      </w:r>
      <w:r w:rsidDel="00000000" w:rsidR="00000000" w:rsidRPr="00000000">
        <w:rPr>
          <w:rFonts w:ascii="Quattrocento Sans" w:cs="Quattrocento Sans" w:eastAsia="Quattrocento Sans" w:hAnsi="Quattrocento Sans"/>
          <w:b w:val="1"/>
          <w:rtl w:val="0"/>
        </w:rPr>
        <w:t xml:space="preserve">Cida Portela</w:t>
      </w:r>
      <w:r w:rsidDel="00000000" w:rsidR="00000000" w:rsidRPr="00000000">
        <w:rPr>
          <w:rFonts w:ascii="Quattrocento Sans" w:cs="Quattrocento Sans" w:eastAsia="Quattrocento Sans" w:hAnsi="Quattrocento Sans"/>
          <w:rtl w:val="0"/>
        </w:rPr>
        <w:t xml:space="preserve"> finalizou agradecendo as secretarias presentes.</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ind w:right="-6"/>
        <w:jc w:val="both"/>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ind w:right="-6"/>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Maria Enaura</w:t>
      </w:r>
      <w:r w:rsidDel="00000000" w:rsidR="00000000" w:rsidRPr="00000000">
        <w:rPr>
          <w:rFonts w:ascii="Quattrocento Sans" w:cs="Quattrocento Sans" w:eastAsia="Quattrocento Sans" w:hAnsi="Quattrocento Sans"/>
          <w:rtl w:val="0"/>
        </w:rPr>
        <w:t xml:space="preserve"> passou a mediar a reunião de acordo com a pauta apresentada. </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ind w:right="-6"/>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ind w:left="0" w:right="-6" w:firstLine="0"/>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II -Gestão 2021/2023 - Posicionamento  do 1º Ano</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ind w:left="0" w:right="-6" w:firstLine="0"/>
        <w:jc w:val="both"/>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w:t>
      </w:r>
      <w:r w:rsidDel="00000000" w:rsidR="00000000" w:rsidRPr="00000000">
        <w:rPr>
          <w:rFonts w:ascii="Quattrocento Sans" w:cs="Quattrocento Sans" w:eastAsia="Quattrocento Sans" w:hAnsi="Quattrocento Sans"/>
          <w:b w:val="1"/>
          <w:rtl w:val="0"/>
        </w:rPr>
        <w:t xml:space="preserve">Maria Enaura</w:t>
      </w:r>
      <w:r w:rsidDel="00000000" w:rsidR="00000000" w:rsidRPr="00000000">
        <w:rPr>
          <w:rFonts w:ascii="Quattrocento Sans" w:cs="Quattrocento Sans" w:eastAsia="Quattrocento Sans" w:hAnsi="Quattrocento Sans"/>
          <w:rtl w:val="0"/>
        </w:rPr>
        <w:t xml:space="preserve"> iniciou, relembrando que o Planejamento 2022/2023,  conduzido pelo Grupo de Trabalho Planejamento, teve por base  a missão do Conselho e as suas respectivas competências, de acordo com a </w:t>
      </w:r>
      <w:r w:rsidDel="00000000" w:rsidR="00000000" w:rsidRPr="00000000">
        <w:rPr>
          <w:rFonts w:ascii="Quattrocento Sans" w:cs="Quattrocento Sans" w:eastAsia="Quattrocento Sans" w:hAnsi="Quattrocento Sans"/>
          <w:rtl w:val="0"/>
        </w:rPr>
        <w:t xml:space="preserve">Lei nº 17.452 de 09 de setembro de 2020, e que a partir destas é que foram definidos os eixos para a categorização das propostas de ações apresentadas pelos </w:t>
      </w:r>
      <w:r w:rsidDel="00000000" w:rsidR="00000000" w:rsidRPr="00000000">
        <w:rPr>
          <w:rFonts w:ascii="Quattrocento Sans" w:cs="Quattrocento Sans" w:eastAsia="Quattrocento Sans" w:hAnsi="Quattrocento Sans"/>
          <w:rtl w:val="0"/>
        </w:rPr>
        <w:t xml:space="preserve">conselheiros. </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2.1 Esturutra</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ind w:left="0" w:right="-6" w:firstLine="0"/>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rtl w:val="0"/>
        </w:rPr>
        <w:t xml:space="preserve">- Passou-se a apresentar a  atual estrutura do CMI-SP, iniciando-se com a relação dos   conselheiros representantes do governo e conselheiros eleitos pela sociedade civil e então a estrutura do CMI-SP: a Secretaria Executiva para a gestão, apoiada pela Equipe Administrativa,  as Comissões e Grupos de Trabalhos (GTs</w:t>
      </w:r>
      <w:r w:rsidDel="00000000" w:rsidR="00000000" w:rsidRPr="00000000">
        <w:rPr>
          <w:rFonts w:ascii="Quattrocento Sans" w:cs="Quattrocento Sans" w:eastAsia="Quattrocento Sans" w:hAnsi="Quattrocento Sans"/>
          <w:highlight w:val="white"/>
          <w:rtl w:val="0"/>
        </w:rPr>
        <w:t xml:space="preserve">) e Representantes,  conforme figura 1.   </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ind w:left="0" w:right="-6" w:firstLine="0"/>
        <w:jc w:val="both"/>
        <w:rPr>
          <w:rFonts w:ascii="Quattrocento Sans" w:cs="Quattrocento Sans" w:eastAsia="Quattrocento Sans" w:hAnsi="Quattrocento Sans"/>
          <w:highlight w:val="white"/>
        </w:rPr>
      </w:pPr>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ind w:left="0" w:right="-6" w:firstLine="0"/>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Pr>
        <w:drawing>
          <wp:inline distB="19050" distT="19050" distL="19050" distR="19050">
            <wp:extent cx="4630103" cy="4468352"/>
            <wp:effectExtent b="38100" l="38100" r="38100" t="38100"/>
            <wp:docPr id="4" name="image5.png"/>
            <a:graphic>
              <a:graphicData uri="http://schemas.openxmlformats.org/drawingml/2006/picture">
                <pic:pic>
                  <pic:nvPicPr>
                    <pic:cNvPr id="0" name="image5.png"/>
                    <pic:cNvPicPr preferRelativeResize="0"/>
                  </pic:nvPicPr>
                  <pic:blipFill>
                    <a:blip r:embed="rId8"/>
                    <a:srcRect b="8225" l="32293" r="22035" t="13435"/>
                    <a:stretch>
                      <a:fillRect/>
                    </a:stretch>
                  </pic:blipFill>
                  <pic:spPr>
                    <a:xfrm>
                      <a:off x="0" y="0"/>
                      <a:ext cx="4630103" cy="4468352"/>
                    </a:xfrm>
                    <a:prstGeom prst="rect"/>
                    <a:ln w="381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01F">
      <w:pPr>
        <w:widowControl w:val="0"/>
        <w:spacing w:line="240" w:lineRule="auto"/>
        <w:ind w:right="-6"/>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Figura 1: Estrutura geral do CMI-SP</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ind w:left="0" w:right="-6" w:firstLine="0"/>
        <w:jc w:val="both"/>
        <w:rPr>
          <w:rFonts w:ascii="Quattrocento Sans" w:cs="Quattrocento Sans" w:eastAsia="Quattrocento Sans" w:hAnsi="Quattrocento Sans"/>
          <w:highlight w:val="white"/>
        </w:rPr>
      </w:pPr>
      <w:r w:rsidDel="00000000" w:rsidR="00000000" w:rsidRPr="00000000">
        <w:rPr>
          <w:rtl w:val="0"/>
        </w:rPr>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ind w:left="0" w:right="-6" w:firstLine="0"/>
        <w:jc w:val="both"/>
        <w:rPr>
          <w:rFonts w:ascii="Quattrocento Sans" w:cs="Quattrocento Sans" w:eastAsia="Quattrocento Sans" w:hAnsi="Quattrocento Sans"/>
          <w:highlight w:val="white"/>
        </w:rPr>
      </w:pPr>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ind w:left="0" w:right="-6" w:firstLine="0"/>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2.1.1. Conselho de Orientação e Administração Técnica (COAT-SP)</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ind w:left="0" w:right="-6" w:firstLine="0"/>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Comentada a composição do COAT. </w:t>
      </w:r>
    </w:p>
    <w:p w:rsidR="00000000" w:rsidDel="00000000" w:rsidP="00000000" w:rsidRDefault="00000000" w:rsidRPr="00000000" w14:paraId="00000024">
      <w:pPr>
        <w:widowControl w:val="0"/>
        <w:spacing w:line="240" w:lineRule="auto"/>
        <w:ind w:right="-6"/>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Pr>
        <w:drawing>
          <wp:inline distB="114300" distT="114300" distL="114300" distR="114300">
            <wp:extent cx="3105432" cy="2323148"/>
            <wp:effectExtent b="25400" l="25400" r="25400" t="25400"/>
            <wp:docPr id="9" name="image6.png"/>
            <a:graphic>
              <a:graphicData uri="http://schemas.openxmlformats.org/drawingml/2006/picture">
                <pic:pic>
                  <pic:nvPicPr>
                    <pic:cNvPr id="0" name="image6.png"/>
                    <pic:cNvPicPr preferRelativeResize="0"/>
                  </pic:nvPicPr>
                  <pic:blipFill>
                    <a:blip r:embed="rId9"/>
                    <a:srcRect b="19311" l="28826" r="25313" t="19628"/>
                    <a:stretch>
                      <a:fillRect/>
                    </a:stretch>
                  </pic:blipFill>
                  <pic:spPr>
                    <a:xfrm>
                      <a:off x="0" y="0"/>
                      <a:ext cx="3105432" cy="2323148"/>
                    </a:xfrm>
                    <a:prstGeom prst="rect"/>
                    <a:ln w="254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ind w:left="0" w:right="-6" w:firstLine="0"/>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Figura 2: Composição do COAT-SP </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ind w:left="0" w:right="-6" w:firstLine="0"/>
        <w:rPr>
          <w:rFonts w:ascii="Quattrocento Sans" w:cs="Quattrocento Sans" w:eastAsia="Quattrocento Sans" w:hAnsi="Quattrocento Sans"/>
          <w:i w:val="1"/>
          <w:sz w:val="20"/>
          <w:szCs w:val="20"/>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ind w:left="0" w:right="-6" w:firstLine="0"/>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rtl w:val="0"/>
        </w:rPr>
        <w:t xml:space="preserve">2.1.2. </w:t>
      </w:r>
      <w:r w:rsidDel="00000000" w:rsidR="00000000" w:rsidRPr="00000000">
        <w:rPr>
          <w:rFonts w:ascii="Quattrocento Sans" w:cs="Quattrocento Sans" w:eastAsia="Quattrocento Sans" w:hAnsi="Quattrocento Sans"/>
          <w:b w:val="1"/>
          <w:rtl w:val="0"/>
        </w:rPr>
        <w:t xml:space="preserve"> Comissões de Trabalho </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ind w:left="0" w:right="-6" w:firstLine="0"/>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ind w:left="0" w:right="-6" w:firstLine="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w:t>
      </w:r>
      <w:r w:rsidDel="00000000" w:rsidR="00000000" w:rsidRPr="00000000">
        <w:rPr>
          <w:rFonts w:ascii="Quattrocento Sans" w:cs="Quattrocento Sans" w:eastAsia="Quattrocento Sans" w:hAnsi="Quattrocento Sans"/>
          <w:b w:val="1"/>
          <w:rtl w:val="0"/>
        </w:rPr>
        <w:t xml:space="preserve">Maria Enaura</w:t>
      </w:r>
      <w:r w:rsidDel="00000000" w:rsidR="00000000" w:rsidRPr="00000000">
        <w:rPr>
          <w:rFonts w:ascii="Quattrocento Sans" w:cs="Quattrocento Sans" w:eastAsia="Quattrocento Sans" w:hAnsi="Quattrocento Sans"/>
          <w:rtl w:val="0"/>
        </w:rPr>
        <w:t xml:space="preserve"> apresentou as comissões A, B, C e D, compostas pelos conselheiros representantes da sociedade civil de  acordo com a respectiva opção e os conselheiros indicados pelo governo.  A saber:</w:t>
      </w:r>
    </w:p>
    <w:p w:rsidR="00000000" w:rsidDel="00000000" w:rsidP="00000000" w:rsidRDefault="00000000" w:rsidRPr="00000000" w14:paraId="0000002A">
      <w:pPr>
        <w:widowControl w:val="0"/>
        <w:spacing w:line="240" w:lineRule="auto"/>
        <w:ind w:right="-6"/>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Pr>
        <w:drawing>
          <wp:inline distB="114300" distT="114300" distL="114300" distR="114300">
            <wp:extent cx="5438775" cy="6530340"/>
            <wp:effectExtent b="25400" l="25400" r="25400" t="25400"/>
            <wp:docPr id="2" name="image4.jpg"/>
            <a:graphic>
              <a:graphicData uri="http://schemas.openxmlformats.org/drawingml/2006/picture">
                <pic:pic>
                  <pic:nvPicPr>
                    <pic:cNvPr id="0" name="image4.jpg"/>
                    <pic:cNvPicPr preferRelativeResize="0"/>
                  </pic:nvPicPr>
                  <pic:blipFill>
                    <a:blip r:embed="rId10"/>
                    <a:srcRect b="9029" l="0" r="0" t="15837"/>
                    <a:stretch>
                      <a:fillRect/>
                    </a:stretch>
                  </pic:blipFill>
                  <pic:spPr>
                    <a:xfrm>
                      <a:off x="0" y="0"/>
                      <a:ext cx="5438775" cy="6530340"/>
                    </a:xfrm>
                    <a:prstGeom prst="rect"/>
                    <a:ln w="254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2B">
      <w:pPr>
        <w:widowControl w:val="0"/>
        <w:spacing w:line="240" w:lineRule="auto"/>
        <w:ind w:right="-6"/>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Figura 3: Composição das Comissões </w:t>
      </w:r>
    </w:p>
    <w:p w:rsidR="00000000" w:rsidDel="00000000" w:rsidP="00000000" w:rsidRDefault="00000000" w:rsidRPr="00000000" w14:paraId="0000002C">
      <w:pPr>
        <w:widowControl w:val="0"/>
        <w:spacing w:line="240" w:lineRule="auto"/>
        <w:ind w:right="-6"/>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w:t>
      </w:r>
    </w:p>
    <w:p w:rsidR="00000000" w:rsidDel="00000000" w:rsidP="00000000" w:rsidRDefault="00000000" w:rsidRPr="00000000" w14:paraId="0000002D">
      <w:pPr>
        <w:widowControl w:val="0"/>
        <w:spacing w:line="240" w:lineRule="auto"/>
        <w:ind w:right="-6"/>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rtl w:val="0"/>
        </w:rPr>
        <w:t xml:space="preserve">2.1.3.</w:t>
      </w:r>
      <w:r w:rsidDel="00000000" w:rsidR="00000000" w:rsidRPr="00000000">
        <w:rPr>
          <w:rFonts w:ascii="Quattrocento Sans" w:cs="Quattrocento Sans" w:eastAsia="Quattrocento Sans" w:hAnsi="Quattrocento Sans"/>
          <w:b w:val="1"/>
          <w:rtl w:val="0"/>
        </w:rPr>
        <w:t xml:space="preserve">  Grupos de Trabalho (GT)</w:t>
      </w:r>
    </w:p>
    <w:p w:rsidR="00000000" w:rsidDel="00000000" w:rsidP="00000000" w:rsidRDefault="00000000" w:rsidRPr="00000000" w14:paraId="0000002E">
      <w:pPr>
        <w:widowControl w:val="0"/>
        <w:spacing w:line="240" w:lineRule="auto"/>
        <w:ind w:left="0" w:right="-6" w:firstLine="0"/>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2F">
      <w:pPr>
        <w:widowControl w:val="0"/>
        <w:spacing w:line="240" w:lineRule="auto"/>
        <w:ind w:left="0" w:right="-6" w:firstLine="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w:t>
      </w:r>
      <w:r w:rsidDel="00000000" w:rsidR="00000000" w:rsidRPr="00000000">
        <w:rPr>
          <w:rFonts w:ascii="Quattrocento Sans" w:cs="Quattrocento Sans" w:eastAsia="Quattrocento Sans" w:hAnsi="Quattrocento Sans"/>
          <w:b w:val="1"/>
          <w:rtl w:val="0"/>
        </w:rPr>
        <w:t xml:space="preserve">Maria Enaura</w:t>
      </w:r>
      <w:r w:rsidDel="00000000" w:rsidR="00000000" w:rsidRPr="00000000">
        <w:rPr>
          <w:rFonts w:ascii="Quattrocento Sans" w:cs="Quattrocento Sans" w:eastAsia="Quattrocento Sans" w:hAnsi="Quattrocento Sans"/>
          <w:rtl w:val="0"/>
        </w:rPr>
        <w:t xml:space="preserve"> apresentou os Grupos de Trabalho, compostos para ações específicas do planejamento e pelos conselheiros que se voluntariam. </w:t>
      </w:r>
    </w:p>
    <w:p w:rsidR="00000000" w:rsidDel="00000000" w:rsidP="00000000" w:rsidRDefault="00000000" w:rsidRPr="00000000" w14:paraId="00000030">
      <w:pPr>
        <w:widowControl w:val="0"/>
        <w:spacing w:line="240" w:lineRule="auto"/>
        <w:ind w:left="0" w:right="-6" w:firstLine="0"/>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1">
      <w:pPr>
        <w:widowControl w:val="0"/>
        <w:spacing w:line="240" w:lineRule="auto"/>
        <w:ind w:right="-6"/>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2">
      <w:pPr>
        <w:widowControl w:val="0"/>
        <w:spacing w:line="240" w:lineRule="auto"/>
        <w:ind w:right="-6"/>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3">
      <w:pPr>
        <w:widowControl w:val="0"/>
        <w:spacing w:line="240" w:lineRule="auto"/>
        <w:ind w:right="-6"/>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4">
      <w:pPr>
        <w:widowControl w:val="0"/>
        <w:spacing w:line="240" w:lineRule="auto"/>
        <w:ind w:right="-6"/>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5">
      <w:pPr>
        <w:widowControl w:val="0"/>
        <w:spacing w:line="240" w:lineRule="auto"/>
        <w:ind w:right="-6"/>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Pr>
        <w:drawing>
          <wp:inline distB="114300" distT="114300" distL="114300" distR="114300">
            <wp:extent cx="4687253" cy="7852935"/>
            <wp:effectExtent b="25400" l="25400" r="25400" t="25400"/>
            <wp:docPr id="12" name="image9.jpg"/>
            <a:graphic>
              <a:graphicData uri="http://schemas.openxmlformats.org/drawingml/2006/picture">
                <pic:pic>
                  <pic:nvPicPr>
                    <pic:cNvPr id="0" name="image9.jpg"/>
                    <pic:cNvPicPr preferRelativeResize="0"/>
                  </pic:nvPicPr>
                  <pic:blipFill>
                    <a:blip r:embed="rId11"/>
                    <a:srcRect b="6728" l="5884" r="13740" t="9047"/>
                    <a:stretch>
                      <a:fillRect/>
                    </a:stretch>
                  </pic:blipFill>
                  <pic:spPr>
                    <a:xfrm>
                      <a:off x="0" y="0"/>
                      <a:ext cx="4687253" cy="7852935"/>
                    </a:xfrm>
                    <a:prstGeom prst="rect"/>
                    <a:ln w="254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36">
      <w:pPr>
        <w:widowControl w:val="0"/>
        <w:spacing w:line="240" w:lineRule="auto"/>
        <w:ind w:right="-6"/>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i w:val="1"/>
          <w:sz w:val="20"/>
          <w:szCs w:val="20"/>
          <w:rtl w:val="0"/>
        </w:rPr>
        <w:t xml:space="preserve">Figura 4: Composição das Grupos de Trabalhos (GTs)</w:t>
      </w:r>
      <w:r w:rsidDel="00000000" w:rsidR="00000000" w:rsidRPr="00000000">
        <w:rPr>
          <w:rtl w:val="0"/>
        </w:rPr>
      </w:r>
    </w:p>
    <w:p w:rsidR="00000000" w:rsidDel="00000000" w:rsidP="00000000" w:rsidRDefault="00000000" w:rsidRPr="00000000" w14:paraId="00000037">
      <w:pPr>
        <w:widowControl w:val="0"/>
        <w:spacing w:line="240" w:lineRule="auto"/>
        <w:ind w:right="-6"/>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8">
      <w:pPr>
        <w:widowControl w:val="0"/>
        <w:spacing w:line="240" w:lineRule="auto"/>
        <w:ind w:right="-6"/>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9">
      <w:pPr>
        <w:widowControl w:val="0"/>
        <w:spacing w:line="240" w:lineRule="auto"/>
        <w:ind w:right="-6"/>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A">
      <w:pPr>
        <w:widowControl w:val="0"/>
        <w:spacing w:line="240" w:lineRule="auto"/>
        <w:ind w:right="-6"/>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B">
      <w:pPr>
        <w:widowControl w:val="0"/>
        <w:spacing w:line="240" w:lineRule="auto"/>
        <w:ind w:right="-6"/>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C">
      <w:pPr>
        <w:widowControl w:val="0"/>
        <w:spacing w:line="240" w:lineRule="auto"/>
        <w:ind w:right="-6"/>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D">
      <w:pPr>
        <w:widowControl w:val="0"/>
        <w:spacing w:line="240" w:lineRule="auto"/>
        <w:ind w:right="-6"/>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E">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2.1.4 - Representantes do CMI em outras entidades, em geral, votados/definidos em reunião do Conselho de Representantes.  A saber:</w:t>
      </w:r>
    </w:p>
    <w:p w:rsidR="00000000" w:rsidDel="00000000" w:rsidP="00000000" w:rsidRDefault="00000000" w:rsidRPr="00000000" w14:paraId="0000003F">
      <w:pPr>
        <w:widowControl w:val="0"/>
        <w:spacing w:line="240" w:lineRule="auto"/>
        <w:ind w:left="0" w:right="-6" w:firstLine="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Pr>
        <w:drawing>
          <wp:inline distB="114300" distT="114300" distL="114300" distR="114300">
            <wp:extent cx="4753928" cy="1626017"/>
            <wp:effectExtent b="25400" l="25400" r="25400" t="25400"/>
            <wp:docPr id="6" name="image11.png"/>
            <a:graphic>
              <a:graphicData uri="http://schemas.openxmlformats.org/drawingml/2006/picture">
                <pic:pic>
                  <pic:nvPicPr>
                    <pic:cNvPr id="0" name="image11.png"/>
                    <pic:cNvPicPr preferRelativeResize="0"/>
                  </pic:nvPicPr>
                  <pic:blipFill>
                    <a:blip r:embed="rId12"/>
                    <a:srcRect b="19897" l="27600" r="5329" t="39282"/>
                    <a:stretch>
                      <a:fillRect/>
                    </a:stretch>
                  </pic:blipFill>
                  <pic:spPr>
                    <a:xfrm>
                      <a:off x="0" y="0"/>
                      <a:ext cx="4753928" cy="1626017"/>
                    </a:xfrm>
                    <a:prstGeom prst="rect"/>
                    <a:ln w="254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40">
      <w:pPr>
        <w:widowControl w:val="0"/>
        <w:spacing w:line="240" w:lineRule="auto"/>
        <w:ind w:left="0" w:right="-6" w:firstLine="0"/>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Figura 5: Representantes do CMI em outras entidades. </w:t>
      </w:r>
    </w:p>
    <w:p w:rsidR="00000000" w:rsidDel="00000000" w:rsidP="00000000" w:rsidRDefault="00000000" w:rsidRPr="00000000" w14:paraId="00000041">
      <w:pPr>
        <w:widowControl w:val="0"/>
        <w:spacing w:line="240" w:lineRule="auto"/>
        <w:ind w:left="0" w:right="-6" w:firstLine="0"/>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42">
      <w:pPr>
        <w:widowControl w:val="0"/>
        <w:spacing w:line="240" w:lineRule="auto"/>
        <w:ind w:left="0" w:right="-6" w:firstLine="0"/>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2.2 Etapas e processos do Planejamento 2022/2023</w:t>
      </w:r>
    </w:p>
    <w:p w:rsidR="00000000" w:rsidDel="00000000" w:rsidP="00000000" w:rsidRDefault="00000000" w:rsidRPr="00000000" w14:paraId="00000043">
      <w:pPr>
        <w:widowControl w:val="0"/>
        <w:spacing w:line="240" w:lineRule="auto"/>
        <w:ind w:left="0" w:right="-6" w:firstLine="0"/>
        <w:jc w:val="both"/>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44">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w:t>
      </w:r>
      <w:r w:rsidDel="00000000" w:rsidR="00000000" w:rsidRPr="00000000">
        <w:rPr>
          <w:rFonts w:ascii="Quattrocento Sans" w:cs="Quattrocento Sans" w:eastAsia="Quattrocento Sans" w:hAnsi="Quattrocento Sans"/>
          <w:b w:val="1"/>
          <w:rtl w:val="0"/>
        </w:rPr>
        <w:t xml:space="preserve">Maria Enaura</w:t>
      </w:r>
      <w:r w:rsidDel="00000000" w:rsidR="00000000" w:rsidRPr="00000000">
        <w:rPr>
          <w:rFonts w:ascii="Quattrocento Sans" w:cs="Quattrocento Sans" w:eastAsia="Quattrocento Sans" w:hAnsi="Quattrocento Sans"/>
          <w:rtl w:val="0"/>
        </w:rPr>
        <w:t xml:space="preserve"> lembrou as etapas e o processo considerados para a realização do Planejamento para o CMI-SP, que, conforme figura X, consistiu da recepção das propostas de ações enviadas por cada um dos conselheiros,  da avaliação/enquadramento destas aos eixos definidos de acordo com as competências do Conselho, da submissão da  Proposta geral ao Colegiado para avaliação, da  recepção das sugestões e  finalmente da deliberação pelo Colegiado do Planejamento para o CMI 2022/2023  em 15 de abril de 2022. A partir desta data passou-se a se realizar a gestão do mesmo.</w:t>
      </w:r>
      <w:r w:rsidDel="00000000" w:rsidR="00000000" w:rsidRPr="00000000">
        <w:rPr>
          <w:rFonts w:ascii="Quattrocento Sans" w:cs="Quattrocento Sans" w:eastAsia="Quattrocento Sans" w:hAnsi="Quattrocento Sans"/>
        </w:rPr>
        <w:drawing>
          <wp:inline distB="114300" distT="114300" distL="114300" distR="114300">
            <wp:extent cx="5439735" cy="3060700"/>
            <wp:effectExtent b="25400" l="25400" r="25400" t="25400"/>
            <wp:docPr id="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439735" cy="3060700"/>
                    </a:xfrm>
                    <a:prstGeom prst="rect"/>
                    <a:ln w="254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45">
      <w:pPr>
        <w:widowControl w:val="0"/>
        <w:spacing w:line="240" w:lineRule="auto"/>
        <w:ind w:right="-6"/>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Figura 6: Representantes do CMI em outras entidades. </w:t>
      </w:r>
    </w:p>
    <w:p w:rsidR="00000000" w:rsidDel="00000000" w:rsidP="00000000" w:rsidRDefault="00000000" w:rsidRPr="00000000" w14:paraId="00000046">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47">
      <w:pPr>
        <w:widowControl w:val="0"/>
        <w:spacing w:line="240" w:lineRule="auto"/>
        <w:ind w:right="-6"/>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Observou-se que as ações constantes do Planejamento,  além de serem classificadas por eixos, foram também de acordo com a prioridade e prazos: Curtíssimo: abril/22, Curto: Julho/22, Médio: Setembro/22, Longo: Dezembro/22 e até Abril/23 -tendo em vista o término da gestão em junho/2023.</w:t>
      </w:r>
    </w:p>
    <w:p w:rsidR="00000000" w:rsidDel="00000000" w:rsidP="00000000" w:rsidRDefault="00000000" w:rsidRPr="00000000" w14:paraId="00000048">
      <w:pPr>
        <w:widowControl w:val="0"/>
        <w:spacing w:line="240" w:lineRule="auto"/>
        <w:ind w:right="-6"/>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49">
      <w:pPr>
        <w:widowControl w:val="0"/>
        <w:spacing w:line="240" w:lineRule="auto"/>
        <w:ind w:right="-6"/>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Foi relembrado o processo acordado: cada Comissão ou GT atua sobre as ações planejadas, propõe ao Colegiado, tanto a forma de execução  assim como eventuais novas ações. E o relacionamento externo é feito sempre através da Secretaria Executiva.</w:t>
      </w:r>
    </w:p>
    <w:p w:rsidR="00000000" w:rsidDel="00000000" w:rsidP="00000000" w:rsidRDefault="00000000" w:rsidRPr="00000000" w14:paraId="0000004A">
      <w:pPr>
        <w:widowControl w:val="0"/>
        <w:spacing w:line="240" w:lineRule="auto"/>
        <w:ind w:right="-6"/>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Pr>
        <w:drawing>
          <wp:inline distB="114300" distT="114300" distL="114300" distR="114300">
            <wp:extent cx="5439735" cy="3060700"/>
            <wp:effectExtent b="25400" l="25400" r="25400" t="25400"/>
            <wp:docPr id="1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439735" cy="3060700"/>
                    </a:xfrm>
                    <a:prstGeom prst="rect"/>
                    <a:ln w="254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4B">
      <w:pPr>
        <w:widowControl w:val="0"/>
        <w:spacing w:line="240" w:lineRule="auto"/>
        <w:ind w:right="-6"/>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Figura 7: Processo considerado no Planejamento </w:t>
      </w:r>
    </w:p>
    <w:p w:rsidR="00000000" w:rsidDel="00000000" w:rsidP="00000000" w:rsidRDefault="00000000" w:rsidRPr="00000000" w14:paraId="0000004C">
      <w:pPr>
        <w:widowControl w:val="0"/>
        <w:spacing w:line="240" w:lineRule="auto"/>
        <w:ind w:right="-6"/>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4D">
      <w:pPr>
        <w:widowControl w:val="0"/>
        <w:spacing w:line="240" w:lineRule="auto"/>
        <w:ind w:right="-6"/>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4E">
      <w:pPr>
        <w:widowControl w:val="0"/>
        <w:spacing w:line="240" w:lineRule="auto"/>
        <w:ind w:right="-6"/>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rtl w:val="0"/>
        </w:rPr>
        <w:t xml:space="preserve">2.4. </w:t>
      </w:r>
      <w:r w:rsidDel="00000000" w:rsidR="00000000" w:rsidRPr="00000000">
        <w:rPr>
          <w:rFonts w:ascii="Quattrocento Sans" w:cs="Quattrocento Sans" w:eastAsia="Quattrocento Sans" w:hAnsi="Quattrocento Sans"/>
          <w:b w:val="1"/>
          <w:rtl w:val="0"/>
        </w:rPr>
        <w:t xml:space="preserve"> Ações por eixos</w:t>
      </w:r>
    </w:p>
    <w:p w:rsidR="00000000" w:rsidDel="00000000" w:rsidP="00000000" w:rsidRDefault="00000000" w:rsidRPr="00000000" w14:paraId="0000004F">
      <w:pPr>
        <w:widowControl w:val="0"/>
        <w:spacing w:line="240" w:lineRule="auto"/>
        <w:ind w:right="-6"/>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50">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Demonstrou-se então o total de ações do Planejamento por Eixos, ressaltando-se que do total das ações, o Conselho despende apenas  11% de esforço  para ações de gestão e 89% para ações voltadas para a defesa dos Direitos e Políticas Públicas para a pessoa idosa.</w:t>
      </w:r>
    </w:p>
    <w:p w:rsidR="00000000" w:rsidDel="00000000" w:rsidP="00000000" w:rsidRDefault="00000000" w:rsidRPr="00000000" w14:paraId="00000051">
      <w:pPr>
        <w:widowControl w:val="0"/>
        <w:spacing w:line="240" w:lineRule="auto"/>
        <w:ind w:left="0" w:right="-6" w:firstLine="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Pr>
        <w:drawing>
          <wp:inline distB="114300" distT="114300" distL="114300" distR="114300">
            <wp:extent cx="5439735" cy="2743200"/>
            <wp:effectExtent b="12700" l="12700" r="12700" t="12700"/>
            <wp:docPr id="23"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439735" cy="2743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2">
      <w:pPr>
        <w:widowControl w:val="0"/>
        <w:spacing w:line="240" w:lineRule="auto"/>
        <w:ind w:left="0" w:right="-6" w:firstLine="0"/>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Figura 8: Gráficos -  ações do planejamento por eixos.</w:t>
      </w:r>
    </w:p>
    <w:p w:rsidR="00000000" w:rsidDel="00000000" w:rsidP="00000000" w:rsidRDefault="00000000" w:rsidRPr="00000000" w14:paraId="00000053">
      <w:pPr>
        <w:widowControl w:val="0"/>
        <w:spacing w:line="240" w:lineRule="auto"/>
        <w:ind w:left="0" w:right="-6" w:firstLine="0"/>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54">
      <w:pPr>
        <w:widowControl w:val="0"/>
        <w:spacing w:line="240" w:lineRule="auto"/>
        <w:ind w:left="0" w:right="-6" w:firstLine="0"/>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55">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Na sequência, houve a apresentação das ações por eixos, elencadas na tabela a seguir, realizada pelas coordenadoras das Comissões A, B, C e D:  </w:t>
      </w:r>
      <w:r w:rsidDel="00000000" w:rsidR="00000000" w:rsidRPr="00000000">
        <w:rPr>
          <w:rFonts w:ascii="Quattrocento Sans" w:cs="Quattrocento Sans" w:eastAsia="Quattrocento Sans" w:hAnsi="Quattrocento Sans"/>
          <w:b w:val="1"/>
          <w:rtl w:val="0"/>
        </w:rPr>
        <w:t xml:space="preserve">Norma S. Rangel, </w:t>
      </w:r>
      <w:r w:rsidDel="00000000" w:rsidR="00000000" w:rsidRPr="00000000">
        <w:rPr>
          <w:rFonts w:ascii="Quattrocento Sans" w:cs="Quattrocento Sans" w:eastAsia="Quattrocento Sans" w:hAnsi="Quattrocento Sans"/>
          <w:rtl w:val="0"/>
        </w:rPr>
        <w:t xml:space="preserve"> </w:t>
      </w:r>
      <w:r w:rsidDel="00000000" w:rsidR="00000000" w:rsidRPr="00000000">
        <w:rPr>
          <w:rFonts w:ascii="Quattrocento Sans" w:cs="Quattrocento Sans" w:eastAsia="Quattrocento Sans" w:hAnsi="Quattrocento Sans"/>
          <w:b w:val="1"/>
          <w:rtl w:val="0"/>
        </w:rPr>
        <w:t xml:space="preserve">Dulce Cristina, </w:t>
      </w:r>
      <w:r w:rsidDel="00000000" w:rsidR="00000000" w:rsidRPr="00000000">
        <w:rPr>
          <w:rFonts w:ascii="Quattrocento Sans" w:cs="Quattrocento Sans" w:eastAsia="Quattrocento Sans" w:hAnsi="Quattrocento Sans"/>
          <w:rtl w:val="0"/>
        </w:rPr>
        <w:t xml:space="preserve"> </w:t>
      </w:r>
      <w:r w:rsidDel="00000000" w:rsidR="00000000" w:rsidRPr="00000000">
        <w:rPr>
          <w:rFonts w:ascii="Quattrocento Sans" w:cs="Quattrocento Sans" w:eastAsia="Quattrocento Sans" w:hAnsi="Quattrocento Sans"/>
          <w:b w:val="1"/>
          <w:rtl w:val="0"/>
        </w:rPr>
        <w:t xml:space="preserve">Ana Rosa Costa e Maria Enaura</w:t>
      </w:r>
      <w:r w:rsidDel="00000000" w:rsidR="00000000" w:rsidRPr="00000000">
        <w:rPr>
          <w:rFonts w:ascii="Quattrocento Sans" w:cs="Quattrocento Sans" w:eastAsia="Quattrocento Sans" w:hAnsi="Quattrocento Sans"/>
          <w:rtl w:val="0"/>
        </w:rPr>
        <w:t xml:space="preserve">, respectivamente. A saber:</w:t>
      </w:r>
    </w:p>
    <w:p w:rsidR="00000000" w:rsidDel="00000000" w:rsidP="00000000" w:rsidRDefault="00000000" w:rsidRPr="00000000" w14:paraId="00000056">
      <w:pPr>
        <w:spacing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57">
      <w:pPr>
        <w:spacing w:line="240" w:lineRule="auto"/>
        <w:rPr>
          <w:rFonts w:ascii="Quattrocento Sans" w:cs="Quattrocento Sans" w:eastAsia="Quattrocento Sans" w:hAnsi="Quattrocento Sans"/>
        </w:rPr>
      </w:pPr>
      <w:r w:rsidDel="00000000" w:rsidR="00000000" w:rsidRPr="00000000">
        <w:rPr>
          <w:rtl w:val="0"/>
        </w:rPr>
      </w:r>
    </w:p>
    <w:tbl>
      <w:tblPr>
        <w:tblStyle w:val="Table1"/>
        <w:tblW w:w="10800.0" w:type="dxa"/>
        <w:jc w:val="left"/>
        <w:tblInd w:w="-9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25"/>
        <w:gridCol w:w="1320"/>
        <w:gridCol w:w="555"/>
        <w:gridCol w:w="600"/>
        <w:tblGridChange w:id="0">
          <w:tblGrid>
            <w:gridCol w:w="8325"/>
            <w:gridCol w:w="1320"/>
            <w:gridCol w:w="555"/>
            <w:gridCol w:w="600"/>
          </w:tblGrid>
        </w:tblGridChange>
      </w:tblGrid>
      <w:tr>
        <w:trPr>
          <w:cantSplit w:val="0"/>
          <w:trHeight w:val="315" w:hRule="atLeast"/>
          <w:tblHeader w:val="0"/>
        </w:trPr>
        <w:tc>
          <w:tcPr>
            <w:gridSpan w:val="4"/>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8">
            <w:pPr>
              <w:widowControl w:val="0"/>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Ações por eixos</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C">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Ações - Políticas Públicas</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D">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Comissão ou Grupo</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E">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Prazo</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F">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Status</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0">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Articular com a SMDHC campanha para captação para o Fundo Municipal do Idoso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1">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COAT</w:t>
            </w:r>
          </w:p>
        </w:tc>
        <w:tc>
          <w:tcPr>
            <w:tcBorders>
              <w:top w:color="cccccc" w:space="0" w:sz="6" w:val="single"/>
              <w:left w:color="cccccc" w:space="0" w:sz="6" w:val="single"/>
              <w:bottom w:color="000000" w:space="0" w:sz="6" w:val="single"/>
              <w:right w:color="000000"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062">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3">
            <w:pPr>
              <w:widowControl w:val="0"/>
              <w:spacing w:line="240" w:lineRule="auto"/>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Pr>
              <w:drawing>
                <wp:inline distB="114300" distT="114300" distL="114300" distR="114300">
                  <wp:extent cx="115200" cy="120686"/>
                  <wp:effectExtent b="0" l="0" r="0" t="0"/>
                  <wp:docPr id="5"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15200" cy="120686"/>
                          </a:xfrm>
                          <a:prstGeom prst="rect"/>
                          <a:ln/>
                        </pic:spPr>
                      </pic:pic>
                    </a:graphicData>
                  </a:graphic>
                </wp:inline>
              </w:drawing>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4">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Articular com o CMS e a SMS: efetividade da Portaria SMS-G 202/2019 - política municipal de atenção à saúde da pessoa idosa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5">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w:t>
            </w:r>
          </w:p>
        </w:tc>
        <w:tc>
          <w:tcPr>
            <w:tcBorders>
              <w:top w:color="cccccc" w:space="0" w:sz="6" w:val="single"/>
              <w:left w:color="cccccc" w:space="0" w:sz="6" w:val="single"/>
              <w:bottom w:color="000000" w:space="0" w:sz="6" w:val="single"/>
              <w:right w:color="000000" w:space="0" w:sz="6" w:val="single"/>
            </w:tcBorders>
            <w:shd w:fill="ffd966" w:val="clear"/>
            <w:tcMar>
              <w:top w:w="40.0" w:type="dxa"/>
              <w:left w:w="40.0" w:type="dxa"/>
              <w:bottom w:w="40.0" w:type="dxa"/>
              <w:right w:w="40.0" w:type="dxa"/>
            </w:tcMar>
            <w:vAlign w:val="center"/>
          </w:tcPr>
          <w:p w:rsidR="00000000" w:rsidDel="00000000" w:rsidP="00000000" w:rsidRDefault="00000000" w:rsidRPr="00000000" w14:paraId="00000066">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7">
            <w:pPr>
              <w:widowControl w:val="0"/>
              <w:jc w:val="center"/>
              <w:rPr>
                <w:rFonts w:ascii="Quattrocento Sans" w:cs="Quattrocento Sans" w:eastAsia="Quattrocento Sans" w:hAnsi="Quattrocento Sans"/>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8">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Solicitar a ampliação de URSIs, PAI, EMAD, EMAP em cada subprefeitura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9">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w:t>
            </w:r>
          </w:p>
        </w:tc>
        <w:tc>
          <w:tcPr>
            <w:tcBorders>
              <w:top w:color="cccccc" w:space="0" w:sz="6" w:val="single"/>
              <w:left w:color="cccccc" w:space="0" w:sz="6" w:val="single"/>
              <w:bottom w:color="000000" w:space="0" w:sz="6" w:val="single"/>
              <w:right w:color="000000" w:space="0" w:sz="6" w:val="single"/>
            </w:tcBorders>
            <w:shd w:fill="ffd966" w:val="clear"/>
            <w:tcMar>
              <w:top w:w="40.0" w:type="dxa"/>
              <w:left w:w="40.0" w:type="dxa"/>
              <w:bottom w:w="40.0" w:type="dxa"/>
              <w:right w:w="40.0" w:type="dxa"/>
            </w:tcMar>
            <w:vAlign w:val="center"/>
          </w:tcPr>
          <w:p w:rsidR="00000000" w:rsidDel="00000000" w:rsidP="00000000" w:rsidRDefault="00000000" w:rsidRPr="00000000" w14:paraId="0000006A">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B">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C">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Solicitar a implantação de ILPI grau III nas regiões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D">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w:t>
            </w:r>
          </w:p>
        </w:tc>
        <w:tc>
          <w:tcPr>
            <w:tcBorders>
              <w:top w:color="cccccc" w:space="0" w:sz="6" w:val="single"/>
              <w:left w:color="cccccc" w:space="0" w:sz="6" w:val="single"/>
              <w:bottom w:color="000000" w:space="0" w:sz="6" w:val="single"/>
              <w:right w:color="000000" w:space="0" w:sz="6" w:val="single"/>
            </w:tcBorders>
            <w:shd w:fill="ffd966" w:val="clear"/>
            <w:tcMar>
              <w:top w:w="40.0" w:type="dxa"/>
              <w:left w:w="40.0" w:type="dxa"/>
              <w:bottom w:w="40.0" w:type="dxa"/>
              <w:right w:w="40.0" w:type="dxa"/>
            </w:tcMar>
            <w:vAlign w:val="center"/>
          </w:tcPr>
          <w:p w:rsidR="00000000" w:rsidDel="00000000" w:rsidP="00000000" w:rsidRDefault="00000000" w:rsidRPr="00000000" w14:paraId="0000006E">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F">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0">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Solicitar a implantação de condomínio para os idosos, em cada uma das cinco regiões (moldes do “Residencial Vila dos Idosos”)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1">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w:t>
            </w:r>
          </w:p>
        </w:tc>
        <w:tc>
          <w:tcPr>
            <w:tcBorders>
              <w:top w:color="cccccc" w:space="0" w:sz="6" w:val="single"/>
              <w:left w:color="cccccc" w:space="0" w:sz="6" w:val="single"/>
              <w:bottom w:color="000000" w:space="0" w:sz="6" w:val="single"/>
              <w:right w:color="000000" w:space="0" w:sz="6" w:val="single"/>
            </w:tcBorders>
            <w:shd w:fill="ffd966" w:val="clear"/>
            <w:tcMar>
              <w:top w:w="40.0" w:type="dxa"/>
              <w:left w:w="40.0" w:type="dxa"/>
              <w:bottom w:w="40.0" w:type="dxa"/>
              <w:right w:w="40.0" w:type="dxa"/>
            </w:tcMar>
            <w:vAlign w:val="center"/>
          </w:tcPr>
          <w:p w:rsidR="00000000" w:rsidDel="00000000" w:rsidP="00000000" w:rsidRDefault="00000000" w:rsidRPr="00000000" w14:paraId="00000072">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3">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54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4">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Articular com a Câmara Municipal de São Paulo/Comissão de Políticas Públicas para a Pessoa Idosa; retorno da gratuidade do transporte municipal para os 60+ a 64 anos.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5">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B</w:t>
            </w:r>
          </w:p>
        </w:tc>
        <w:tc>
          <w:tcPr>
            <w:tcBorders>
              <w:top w:color="cccccc" w:space="0" w:sz="6" w:val="single"/>
              <w:left w:color="cccccc" w:space="0" w:sz="6" w:val="single"/>
              <w:bottom w:color="000000" w:space="0" w:sz="6" w:val="single"/>
              <w:right w:color="000000" w:space="0" w:sz="6" w:val="single"/>
            </w:tcBorders>
            <w:shd w:fill="ffd966" w:val="clear"/>
            <w:tcMar>
              <w:top w:w="40.0" w:type="dxa"/>
              <w:left w:w="40.0" w:type="dxa"/>
              <w:bottom w:w="40.0" w:type="dxa"/>
              <w:right w:w="40.0" w:type="dxa"/>
            </w:tcMar>
            <w:vAlign w:val="center"/>
          </w:tcPr>
          <w:p w:rsidR="00000000" w:rsidDel="00000000" w:rsidP="00000000" w:rsidRDefault="00000000" w:rsidRPr="00000000" w14:paraId="00000076">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7">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8">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Solicitar linhas - do metrô ao polo cultural: avaliação demonstrando as linhas de ônibus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9">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B</w:t>
            </w:r>
          </w:p>
        </w:tc>
        <w:tc>
          <w:tcPr>
            <w:tcBorders>
              <w:top w:color="cccccc" w:space="0" w:sz="6" w:val="single"/>
              <w:left w:color="cccccc" w:space="0" w:sz="6" w:val="single"/>
              <w:bottom w:color="000000" w:space="0" w:sz="6" w:val="single"/>
              <w:right w:color="000000" w:space="0" w:sz="6" w:val="single"/>
            </w:tcBorders>
            <w:shd w:fill="ffd966" w:val="clear"/>
            <w:tcMar>
              <w:top w:w="40.0" w:type="dxa"/>
              <w:left w:w="40.0" w:type="dxa"/>
              <w:bottom w:w="40.0" w:type="dxa"/>
              <w:right w:w="40.0" w:type="dxa"/>
            </w:tcMar>
            <w:vAlign w:val="center"/>
          </w:tcPr>
          <w:p w:rsidR="00000000" w:rsidDel="00000000" w:rsidP="00000000" w:rsidRDefault="00000000" w:rsidRPr="00000000" w14:paraId="0000007A">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B">
            <w:pPr>
              <w:widowControl w:val="0"/>
              <w:spacing w:line="240" w:lineRule="auto"/>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Pr>
              <w:drawing>
                <wp:inline distB="114300" distT="114300" distL="114300" distR="114300">
                  <wp:extent cx="115200" cy="120686"/>
                  <wp:effectExtent b="0" l="0" r="0" t="0"/>
                  <wp:docPr id="2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15200" cy="120686"/>
                          </a:xfrm>
                          <a:prstGeom prst="rect"/>
                          <a:ln/>
                        </pic:spPr>
                      </pic:pic>
                    </a:graphicData>
                  </a:graphic>
                </wp:inline>
              </w:drawing>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C">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Solicitar o retorno da gratuidade do transporte público - prefeito/governador, Conselho Estadual da Pessoa Idosa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D">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B</w:t>
            </w:r>
          </w:p>
        </w:tc>
        <w:tc>
          <w:tcPr>
            <w:tcBorders>
              <w:top w:color="cccccc" w:space="0" w:sz="6" w:val="single"/>
              <w:left w:color="cccccc" w:space="0" w:sz="6" w:val="single"/>
              <w:bottom w:color="000000" w:space="0" w:sz="6" w:val="single"/>
              <w:right w:color="000000" w:space="0" w:sz="6" w:val="single"/>
            </w:tcBorders>
            <w:shd w:fill="ffd966" w:val="clear"/>
            <w:tcMar>
              <w:top w:w="40.0" w:type="dxa"/>
              <w:left w:w="40.0" w:type="dxa"/>
              <w:bottom w:w="40.0" w:type="dxa"/>
              <w:right w:w="40.0" w:type="dxa"/>
            </w:tcMar>
            <w:vAlign w:val="center"/>
          </w:tcPr>
          <w:p w:rsidR="00000000" w:rsidDel="00000000" w:rsidP="00000000" w:rsidRDefault="00000000" w:rsidRPr="00000000" w14:paraId="0000007E">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F">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0">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Solicitar a liberação da internet banda larga gratuita (NCI, ILPI’s…) e para a Vila dos Idosos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1">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D</w:t>
            </w:r>
          </w:p>
        </w:tc>
        <w:tc>
          <w:tcPr>
            <w:tcBorders>
              <w:top w:color="cccccc" w:space="0" w:sz="6" w:val="single"/>
              <w:left w:color="cccccc" w:space="0" w:sz="6" w:val="single"/>
              <w:bottom w:color="000000" w:space="0" w:sz="6" w:val="single"/>
              <w:right w:color="000000" w:space="0" w:sz="6" w:val="single"/>
            </w:tcBorders>
            <w:shd w:fill="ffd966" w:val="clear"/>
            <w:tcMar>
              <w:top w:w="40.0" w:type="dxa"/>
              <w:left w:w="40.0" w:type="dxa"/>
              <w:bottom w:w="40.0" w:type="dxa"/>
              <w:right w:w="40.0" w:type="dxa"/>
            </w:tcMar>
            <w:vAlign w:val="center"/>
          </w:tcPr>
          <w:p w:rsidR="00000000" w:rsidDel="00000000" w:rsidP="00000000" w:rsidRDefault="00000000" w:rsidRPr="00000000" w14:paraId="00000082">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3">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4">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Articular com o Conselho Estadual do Idoso ações conjuntas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5">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Sec. Exec.</w:t>
            </w:r>
          </w:p>
        </w:tc>
        <w:tc>
          <w:tcPr>
            <w:tcBorders>
              <w:top w:color="cccccc" w:space="0" w:sz="6" w:val="single"/>
              <w:left w:color="cccccc" w:space="0" w:sz="6" w:val="single"/>
              <w:bottom w:color="000000" w:space="0" w:sz="6" w:val="single"/>
              <w:right w:color="000000" w:space="0" w:sz="6" w:val="single"/>
            </w:tcBorders>
            <w:shd w:fill="ffd966" w:val="clear"/>
            <w:tcMar>
              <w:top w:w="40.0" w:type="dxa"/>
              <w:left w:w="40.0" w:type="dxa"/>
              <w:bottom w:w="40.0" w:type="dxa"/>
              <w:right w:w="40.0" w:type="dxa"/>
            </w:tcMar>
            <w:vAlign w:val="center"/>
          </w:tcPr>
          <w:p w:rsidR="00000000" w:rsidDel="00000000" w:rsidP="00000000" w:rsidRDefault="00000000" w:rsidRPr="00000000" w14:paraId="00000086">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7">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8">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Estreitar o relacionamento com outros Conselhos para fortalecer/apoiar as reivindicações da população idosa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9">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Sec. Exec.</w:t>
            </w:r>
          </w:p>
        </w:tc>
        <w:tc>
          <w:tcPr>
            <w:tcBorders>
              <w:top w:color="cccccc" w:space="0" w:sz="6" w:val="single"/>
              <w:left w:color="cccccc" w:space="0" w:sz="6" w:val="single"/>
              <w:bottom w:color="000000" w:space="0" w:sz="6" w:val="single"/>
              <w:right w:color="000000" w:space="0" w:sz="6" w:val="single"/>
            </w:tcBorders>
            <w:shd w:fill="ffd966" w:val="clear"/>
            <w:tcMar>
              <w:top w:w="40.0" w:type="dxa"/>
              <w:left w:w="40.0" w:type="dxa"/>
              <w:bottom w:w="40.0" w:type="dxa"/>
              <w:right w:w="40.0" w:type="dxa"/>
            </w:tcMar>
            <w:vAlign w:val="center"/>
          </w:tcPr>
          <w:p w:rsidR="00000000" w:rsidDel="00000000" w:rsidP="00000000" w:rsidRDefault="00000000" w:rsidRPr="00000000" w14:paraId="0000008A">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B">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C">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Solicitar a ampliação dos Núcleos de Convivência de Idosos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D">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08E">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F">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54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0">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Solicitar a divulgação da ampliação das AMPI-AB e sala pessoa idosa, em todas as UBS na Cidade de São Paulo e verificar a efetividade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1">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092">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3">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54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4">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Solicitar a divulgação dos meios e das oportunidades de inserção dos 60+ para o trabalho e nos programas existentes (CAT, participação em feiras, criação de cooperativas…)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5">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B</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096">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7">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8">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Promover a discussão sobre o Fórum Amigo da Pessoa Idosa para a cidade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9">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GT</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09A">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B">
            <w:pPr>
              <w:widowControl w:val="0"/>
              <w:jc w:val="center"/>
              <w:rPr>
                <w:rFonts w:ascii="Quattrocento Sans" w:cs="Quattrocento Sans" w:eastAsia="Quattrocento Sans" w:hAnsi="Quattrocento Sans"/>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C">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Formalizar para o Prefeito/Vereadores e Governadores as reivindicações do CMI</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D">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Sec Exec.</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09E">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F">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A0">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Lançar com a SMDHC, um novo edital do Fundo Municipal da Pessoa Idosa de São Paulo - FMID/SP até out/2022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A1">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COAT</w:t>
            </w:r>
          </w:p>
        </w:tc>
        <w:tc>
          <w:tcPr>
            <w:tcBorders>
              <w:top w:color="cccccc" w:space="0" w:sz="6" w:val="single"/>
              <w:left w:color="cccccc" w:space="0" w:sz="6" w:val="single"/>
              <w:bottom w:color="000000" w:space="0" w:sz="6" w:val="single"/>
              <w:right w:color="000000" w:space="0" w:sz="6" w:val="single"/>
            </w:tcBorders>
            <w:shd w:fill="783f04" w:val="clear"/>
            <w:tcMar>
              <w:top w:w="40.0" w:type="dxa"/>
              <w:left w:w="40.0" w:type="dxa"/>
              <w:bottom w:w="40.0" w:type="dxa"/>
              <w:right w:w="40.0" w:type="dxa"/>
            </w:tcMar>
            <w:vAlign w:val="center"/>
          </w:tcPr>
          <w:p w:rsidR="00000000" w:rsidDel="00000000" w:rsidP="00000000" w:rsidRDefault="00000000" w:rsidRPr="00000000" w14:paraId="000000A2">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A3">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A4">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Garantir com a SMDHC a realização e participação na Conferência Municipal da Pessoa Idosa (2023)</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A5">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GT</w:t>
            </w:r>
          </w:p>
        </w:tc>
        <w:tc>
          <w:tcPr>
            <w:tcBorders>
              <w:top w:color="cccccc" w:space="0" w:sz="6" w:val="single"/>
              <w:left w:color="cccccc" w:space="0" w:sz="6" w:val="single"/>
              <w:bottom w:color="000000" w:space="0" w:sz="6" w:val="single"/>
              <w:right w:color="000000" w:space="0" w:sz="6" w:val="single"/>
            </w:tcBorders>
            <w:shd w:fill="38761d" w:val="clear"/>
            <w:tcMar>
              <w:top w:w="40.0" w:type="dxa"/>
              <w:left w:w="40.0" w:type="dxa"/>
              <w:bottom w:w="40.0" w:type="dxa"/>
              <w:right w:w="40.0" w:type="dxa"/>
            </w:tcMar>
            <w:vAlign w:val="center"/>
          </w:tcPr>
          <w:p w:rsidR="00000000" w:rsidDel="00000000" w:rsidP="00000000" w:rsidRDefault="00000000" w:rsidRPr="00000000" w14:paraId="000000A6">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A7">
            <w:pPr>
              <w:widowControl w:val="0"/>
              <w:jc w:val="center"/>
              <w:rPr>
                <w:rFonts w:ascii="Quattrocento Sans" w:cs="Quattrocento Sans" w:eastAsia="Quattrocento Sans" w:hAnsi="Quattrocento Sans"/>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A8">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Prever a participação do CMI no Orçamento Participativo (2022/2023)</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A9">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GT</w:t>
            </w:r>
          </w:p>
        </w:tc>
        <w:tc>
          <w:tcPr>
            <w:tcBorders>
              <w:top w:color="cccccc" w:space="0" w:sz="6" w:val="single"/>
              <w:left w:color="cccccc" w:space="0" w:sz="6" w:val="single"/>
              <w:bottom w:color="000000" w:space="0" w:sz="6" w:val="single"/>
              <w:right w:color="000000" w:space="0" w:sz="6" w:val="single"/>
            </w:tcBorders>
            <w:shd w:fill="783f04" w:val="clear"/>
            <w:tcMar>
              <w:top w:w="40.0" w:type="dxa"/>
              <w:left w:w="40.0" w:type="dxa"/>
              <w:bottom w:w="40.0" w:type="dxa"/>
              <w:right w:w="40.0" w:type="dxa"/>
            </w:tcMar>
            <w:vAlign w:val="center"/>
          </w:tcPr>
          <w:p w:rsidR="00000000" w:rsidDel="00000000" w:rsidP="00000000" w:rsidRDefault="00000000" w:rsidRPr="00000000" w14:paraId="000000AA">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AB">
            <w:pPr>
              <w:widowControl w:val="0"/>
              <w:jc w:val="center"/>
              <w:rPr>
                <w:rFonts w:ascii="Quattrocento Sans" w:cs="Quattrocento Sans" w:eastAsia="Quattrocento Sans" w:hAnsi="Quattrocento Sans"/>
                <w:sz w:val="18"/>
                <w:szCs w:val="18"/>
              </w:rPr>
            </w:pPr>
            <w:r w:rsidDel="00000000" w:rsidR="00000000" w:rsidRPr="00000000">
              <w:rPr>
                <w:rtl w:val="0"/>
              </w:rPr>
            </w:r>
          </w:p>
        </w:tc>
      </w:tr>
    </w:tbl>
    <w:p w:rsidR="00000000" w:rsidDel="00000000" w:rsidP="00000000" w:rsidRDefault="00000000" w:rsidRPr="00000000" w14:paraId="000000AC">
      <w:pPr>
        <w:spacing w:line="240" w:lineRule="auto"/>
        <w:jc w:val="center"/>
        <w:rPr>
          <w:rFonts w:ascii="Quattrocento Sans" w:cs="Quattrocento Sans" w:eastAsia="Quattrocento Sans" w:hAnsi="Quattrocento Sans"/>
          <w:sz w:val="24"/>
          <w:szCs w:val="24"/>
        </w:rPr>
      </w:pPr>
      <w:r w:rsidDel="00000000" w:rsidR="00000000" w:rsidRPr="00000000">
        <w:rPr>
          <w:rtl w:val="0"/>
        </w:rPr>
      </w:r>
    </w:p>
    <w:tbl>
      <w:tblPr>
        <w:tblStyle w:val="Table2"/>
        <w:tblW w:w="10925.0" w:type="dxa"/>
        <w:jc w:val="left"/>
        <w:tblInd w:w="-10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55"/>
        <w:gridCol w:w="1325.0000000000005"/>
        <w:gridCol w:w="540"/>
        <w:gridCol w:w="705"/>
        <w:tblGridChange w:id="0">
          <w:tblGrid>
            <w:gridCol w:w="8355"/>
            <w:gridCol w:w="1325.0000000000005"/>
            <w:gridCol w:w="540"/>
            <w:gridCol w:w="705"/>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D">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Ações - Educação Permanente</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E">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Comissão ou Grupo</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F">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Prazo</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0">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Status</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1">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CMI 30: utilização dos parques públicos municipais (parceria Sec. Verde e Meio Ambiente e Cultura)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2">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B e GT 30 anos</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0B3">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4">
            <w:pPr>
              <w:widowControl w:val="0"/>
              <w:jc w:val="center"/>
              <w:rPr>
                <w:rFonts w:ascii="Quattrocento Sans" w:cs="Quattrocento Sans" w:eastAsia="Quattrocento Sans" w:hAnsi="Quattrocento Sans"/>
                <w:sz w:val="18"/>
                <w:szCs w:val="18"/>
              </w:rPr>
            </w:pPr>
            <w:r w:rsidDel="00000000" w:rsidR="00000000" w:rsidRPr="00000000">
              <w:rPr>
                <w:rtl w:val="0"/>
              </w:rPr>
            </w:r>
          </w:p>
        </w:tc>
      </w:tr>
      <w:tr>
        <w:trPr>
          <w:cantSplit w:val="0"/>
          <w:trHeight w:val="54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5">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Inclusão na Programação dos CÉUS - Circulando Cultura, o tema intergeracionais e CMI 30 (respeitando atividades locais, Miss, Saraus…)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6">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 e GT 30 anos</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0B7">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8">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9">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CMI-30: Encerramento - atividade para divulgação CMI</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A">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 e GT 30 anos</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0BB">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C">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D">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Promover capacitação/atualização: legislações e políticas públicas, estendendo aos Fóruns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E">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 e Sec. Exe.</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0BF">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0">
            <w:pPr>
              <w:widowControl w:val="0"/>
              <w:jc w:val="center"/>
              <w:rPr>
                <w:rFonts w:ascii="Quattrocento Sans" w:cs="Quattrocento Sans" w:eastAsia="Quattrocento Sans" w:hAnsi="Quattrocento Sans"/>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1">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Promover capacitação/atualização: Fóruns dos direitos dos 60+, estendendo a participação aos mesmos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2">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 e Sec. Exe.</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0C3">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4">
            <w:pPr>
              <w:widowControl w:val="0"/>
              <w:jc w:val="center"/>
              <w:rPr>
                <w:rFonts w:ascii="Quattrocento Sans" w:cs="Quattrocento Sans" w:eastAsia="Quattrocento Sans" w:hAnsi="Quattrocento Sans"/>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5">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Promover capacitação/atualização: FMID</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6">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COAT</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0C7">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8">
            <w:pPr>
              <w:widowControl w:val="0"/>
              <w:jc w:val="center"/>
              <w:rPr>
                <w:rFonts w:ascii="Quattrocento Sans" w:cs="Quattrocento Sans" w:eastAsia="Quattrocento Sans" w:hAnsi="Quattrocento Sans"/>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9">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Promover capacitação: elaboração e execução de projetos (em geral) para o FMID</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A">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COAT</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0CB">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C">
            <w:pPr>
              <w:widowControl w:val="0"/>
              <w:jc w:val="center"/>
              <w:rPr>
                <w:rFonts w:ascii="Quattrocento Sans" w:cs="Quattrocento Sans" w:eastAsia="Quattrocento Sans" w:hAnsi="Quattrocento Sans"/>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D">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Promover a divulgação do FMID - como doar</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E">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COAT</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0CF">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0">
            <w:pPr>
              <w:widowControl w:val="0"/>
              <w:jc w:val="center"/>
              <w:rPr>
                <w:rFonts w:ascii="Quattrocento Sans" w:cs="Quattrocento Sans" w:eastAsia="Quattrocento Sans" w:hAnsi="Quattrocento Sans"/>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1">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Promover capacitação/atualização: mídias digitais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2">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D</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0D3">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4">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5">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CMI-30: promover Podcast, em parceria com a SMDHC</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6">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D</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0D7">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8">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9">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Promover capacitação: atuação do conselheiro(a), conforme o Reg. Interno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A">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Sec. Exe.</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0DB">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C">
            <w:pPr>
              <w:widowControl w:val="0"/>
              <w:jc w:val="center"/>
              <w:rPr>
                <w:rFonts w:ascii="Quattrocento Sans" w:cs="Quattrocento Sans" w:eastAsia="Quattrocento Sans" w:hAnsi="Quattrocento Sans"/>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D">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Articular a promoção de vivências que valorizem, estimulem e potencializam o desenvolvimento da autonomia dos 60+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E">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w:t>
            </w:r>
          </w:p>
        </w:tc>
        <w:tc>
          <w:tcPr>
            <w:tcBorders>
              <w:top w:color="cccccc" w:space="0" w:sz="6" w:val="single"/>
              <w:left w:color="cccccc" w:space="0" w:sz="6" w:val="single"/>
              <w:bottom w:color="000000" w:space="0" w:sz="6" w:val="single"/>
              <w:right w:color="000000" w:space="0" w:sz="6" w:val="single"/>
            </w:tcBorders>
            <w:shd w:fill="783f04" w:val="clear"/>
            <w:tcMar>
              <w:top w:w="40.0" w:type="dxa"/>
              <w:left w:w="40.0" w:type="dxa"/>
              <w:bottom w:w="40.0" w:type="dxa"/>
              <w:right w:w="40.0" w:type="dxa"/>
            </w:tcMar>
            <w:vAlign w:val="center"/>
          </w:tcPr>
          <w:p w:rsidR="00000000" w:rsidDel="00000000" w:rsidP="00000000" w:rsidRDefault="00000000" w:rsidRPr="00000000" w14:paraId="000000DF">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0">
            <w:pPr>
              <w:widowControl w:val="0"/>
              <w:jc w:val="center"/>
              <w:rPr>
                <w:rFonts w:ascii="Quattrocento Sans" w:cs="Quattrocento Sans" w:eastAsia="Quattrocento Sans" w:hAnsi="Quattrocento Sans"/>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1">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Promover capacitação/atualização: instrumentos vigentes - Plano de Metas, Plano Intersetorial, Orçamento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2">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GT Conf.</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0E3">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4">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54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5">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Articular com as Secretarias de Educação - Municipal, Estadual e Federal: cumprimento na grade curricular - conteúdos: processo de envelhecimento e valorização, artigo 22 do Estatuto da Pessoa Idosa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6">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w:t>
            </w:r>
          </w:p>
        </w:tc>
        <w:tc>
          <w:tcPr>
            <w:tcBorders>
              <w:top w:color="cccccc" w:space="0" w:sz="6" w:val="single"/>
              <w:left w:color="cccccc" w:space="0" w:sz="6" w:val="single"/>
              <w:bottom w:color="000000" w:space="0" w:sz="6" w:val="single"/>
              <w:right w:color="000000" w:space="0" w:sz="6" w:val="single"/>
            </w:tcBorders>
            <w:shd w:fill="783f04" w:val="clear"/>
            <w:tcMar>
              <w:top w:w="40.0" w:type="dxa"/>
              <w:left w:w="40.0" w:type="dxa"/>
              <w:bottom w:w="40.0" w:type="dxa"/>
              <w:right w:w="40.0" w:type="dxa"/>
            </w:tcMar>
            <w:vAlign w:val="center"/>
          </w:tcPr>
          <w:p w:rsidR="00000000" w:rsidDel="00000000" w:rsidP="00000000" w:rsidRDefault="00000000" w:rsidRPr="00000000" w14:paraId="000000E7">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8">
            <w:pPr>
              <w:widowControl w:val="0"/>
              <w:jc w:val="center"/>
              <w:rPr>
                <w:rFonts w:ascii="Quattrocento Sans" w:cs="Quattrocento Sans" w:eastAsia="Quattrocento Sans" w:hAnsi="Quattrocento Sans"/>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9">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Articular a promoção de manifestações artísticas e culturais (temas 60+ e CMI)</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A">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w:t>
            </w:r>
          </w:p>
        </w:tc>
        <w:tc>
          <w:tcPr>
            <w:tcBorders>
              <w:top w:color="cccccc" w:space="0" w:sz="6" w:val="single"/>
              <w:left w:color="cccccc" w:space="0" w:sz="6" w:val="single"/>
              <w:bottom w:color="000000" w:space="0" w:sz="6" w:val="single"/>
              <w:right w:color="000000" w:space="0" w:sz="6" w:val="single"/>
            </w:tcBorders>
            <w:shd w:fill="783f04" w:val="clear"/>
            <w:tcMar>
              <w:top w:w="40.0" w:type="dxa"/>
              <w:left w:w="40.0" w:type="dxa"/>
              <w:bottom w:w="40.0" w:type="dxa"/>
              <w:right w:w="40.0" w:type="dxa"/>
            </w:tcMar>
            <w:vAlign w:val="center"/>
          </w:tcPr>
          <w:p w:rsidR="00000000" w:rsidDel="00000000" w:rsidP="00000000" w:rsidRDefault="00000000" w:rsidRPr="00000000" w14:paraId="000000EB">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C">
            <w:pPr>
              <w:widowControl w:val="0"/>
              <w:jc w:val="center"/>
              <w:rPr>
                <w:rFonts w:ascii="Quattrocento Sans" w:cs="Quattrocento Sans" w:eastAsia="Quattrocento Sans" w:hAnsi="Quattrocento Sans"/>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D">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Articular parcerias com as mídias: divulgação de assuntos 60 + e CMI</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E">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D</w:t>
            </w:r>
          </w:p>
        </w:tc>
        <w:tc>
          <w:tcPr>
            <w:tcBorders>
              <w:top w:color="cccccc" w:space="0" w:sz="6" w:val="single"/>
              <w:left w:color="cccccc" w:space="0" w:sz="6" w:val="single"/>
              <w:bottom w:color="000000" w:space="0" w:sz="6" w:val="single"/>
              <w:right w:color="000000" w:space="0" w:sz="6" w:val="single"/>
            </w:tcBorders>
            <w:shd w:fill="783f04" w:val="clear"/>
            <w:tcMar>
              <w:top w:w="40.0" w:type="dxa"/>
              <w:left w:w="40.0" w:type="dxa"/>
              <w:bottom w:w="40.0" w:type="dxa"/>
              <w:right w:w="40.0" w:type="dxa"/>
            </w:tcMar>
            <w:vAlign w:val="center"/>
          </w:tcPr>
          <w:p w:rsidR="00000000" w:rsidDel="00000000" w:rsidP="00000000" w:rsidRDefault="00000000" w:rsidRPr="00000000" w14:paraId="000000EF">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0">
            <w:pPr>
              <w:widowControl w:val="0"/>
              <w:jc w:val="center"/>
              <w:rPr>
                <w:rFonts w:ascii="Quattrocento Sans" w:cs="Quattrocento Sans" w:eastAsia="Quattrocento Sans" w:hAnsi="Quattrocento Sans"/>
                <w:sz w:val="18"/>
                <w:szCs w:val="18"/>
              </w:rPr>
            </w:pPr>
            <w:r w:rsidDel="00000000" w:rsidR="00000000" w:rsidRPr="00000000">
              <w:rPr>
                <w:rtl w:val="0"/>
              </w:rPr>
            </w:r>
          </w:p>
        </w:tc>
      </w:tr>
    </w:tbl>
    <w:p w:rsidR="00000000" w:rsidDel="00000000" w:rsidP="00000000" w:rsidRDefault="00000000" w:rsidRPr="00000000" w14:paraId="000000F1">
      <w:pPr>
        <w:spacing w:line="240" w:lineRule="auto"/>
        <w:jc w:val="center"/>
        <w:rPr>
          <w:rFonts w:ascii="Quattrocento Sans" w:cs="Quattrocento Sans" w:eastAsia="Quattrocento Sans" w:hAnsi="Quattrocento Sans"/>
          <w:sz w:val="24"/>
          <w:szCs w:val="24"/>
        </w:rPr>
      </w:pPr>
      <w:r w:rsidDel="00000000" w:rsidR="00000000" w:rsidRPr="00000000">
        <w:rPr>
          <w:rtl w:val="0"/>
        </w:rPr>
      </w:r>
    </w:p>
    <w:tbl>
      <w:tblPr>
        <w:tblStyle w:val="Table3"/>
        <w:tblW w:w="10845.0" w:type="dxa"/>
        <w:jc w:val="left"/>
        <w:tblInd w:w="-9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70"/>
        <w:gridCol w:w="1260"/>
        <w:gridCol w:w="565.0000000000011"/>
        <w:gridCol w:w="649.9999999999989"/>
        <w:tblGridChange w:id="0">
          <w:tblGrid>
            <w:gridCol w:w="8370"/>
            <w:gridCol w:w="1260"/>
            <w:gridCol w:w="565.0000000000011"/>
            <w:gridCol w:w="649.9999999999989"/>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2">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Ações - Controle Social</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3">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Comissão ou Grupo</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4">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Prazo</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F5">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Status</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6">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Solicitar participação: Comissão Técnica políticas - Portaria Intersecretarial - SMADS e Saúde - SMS nº1 de 31/10/2018</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7">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w:t>
            </w:r>
          </w:p>
        </w:tc>
        <w:tc>
          <w:tcPr>
            <w:tcBorders>
              <w:top w:color="cccccc" w:space="0" w:sz="6" w:val="single"/>
              <w:left w:color="cccccc" w:space="0" w:sz="6" w:val="single"/>
              <w:bottom w:color="000000" w:space="0" w:sz="6" w:val="single"/>
              <w:right w:color="000000"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0F8">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9">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A">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Solicitar participação na organização do JOMI - Jogos Municipais do Idoso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B">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w:t>
            </w:r>
          </w:p>
        </w:tc>
        <w:tc>
          <w:tcPr>
            <w:tcBorders>
              <w:top w:color="cccccc" w:space="0" w:sz="6" w:val="single"/>
              <w:left w:color="cccccc" w:space="0" w:sz="6" w:val="single"/>
              <w:bottom w:color="000000" w:space="0" w:sz="6" w:val="single"/>
              <w:right w:color="000000"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0FC">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D">
            <w:pPr>
              <w:widowControl w:val="0"/>
              <w:spacing w:line="240" w:lineRule="auto"/>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Pr>
              <w:drawing>
                <wp:inline distB="114300" distT="114300" distL="114300" distR="114300">
                  <wp:extent cx="115200" cy="120686"/>
                  <wp:effectExtent b="0" l="0" r="0" t="0"/>
                  <wp:docPr id="25"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15200" cy="120686"/>
                          </a:xfrm>
                          <a:prstGeom prst="rect"/>
                          <a:ln/>
                        </pic:spPr>
                      </pic:pic>
                    </a:graphicData>
                  </a:graphic>
                </wp:inline>
              </w:drawing>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E">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Solicitar participação na organização do Vem Dançar</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F">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w:t>
            </w:r>
          </w:p>
        </w:tc>
        <w:tc>
          <w:tcPr>
            <w:tcBorders>
              <w:top w:color="cccccc" w:space="0" w:sz="6" w:val="single"/>
              <w:left w:color="cccccc" w:space="0" w:sz="6" w:val="single"/>
              <w:bottom w:color="000000" w:space="0" w:sz="6" w:val="single"/>
              <w:right w:color="000000"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100">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1">
            <w:pPr>
              <w:widowControl w:val="0"/>
              <w:spacing w:line="240" w:lineRule="auto"/>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Pr>
              <w:drawing>
                <wp:inline distB="114300" distT="114300" distL="114300" distR="114300">
                  <wp:extent cx="115200" cy="120686"/>
                  <wp:effectExtent b="0" l="0" r="0" t="0"/>
                  <wp:docPr id="17"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15200" cy="120686"/>
                          </a:xfrm>
                          <a:prstGeom prst="rect"/>
                          <a:ln/>
                        </pic:spPr>
                      </pic:pic>
                    </a:graphicData>
                  </a:graphic>
                </wp:inline>
              </w:drawing>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2">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Divulgação das datas e horários da Virada Esportiva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3">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w:t>
            </w:r>
          </w:p>
        </w:tc>
        <w:tc>
          <w:tcPr>
            <w:tcBorders>
              <w:top w:color="cccccc" w:space="0" w:sz="6" w:val="single"/>
              <w:left w:color="cccccc" w:space="0" w:sz="6" w:val="single"/>
              <w:bottom w:color="000000" w:space="0" w:sz="6" w:val="single"/>
              <w:right w:color="000000"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104">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5">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6">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Divulgar o calendário anual da Paraoficina móvel de cadeiras de rodas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7">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w:t>
            </w:r>
          </w:p>
        </w:tc>
        <w:tc>
          <w:tcPr>
            <w:tcBorders>
              <w:top w:color="cccccc" w:space="0" w:sz="6" w:val="single"/>
              <w:left w:color="cccccc" w:space="0" w:sz="6" w:val="single"/>
              <w:bottom w:color="000000" w:space="0" w:sz="6" w:val="single"/>
              <w:right w:color="000000"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108">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9">
            <w:pPr>
              <w:widowControl w:val="0"/>
              <w:jc w:val="center"/>
              <w:rPr>
                <w:rFonts w:ascii="Quattrocento Sans" w:cs="Quattrocento Sans" w:eastAsia="Quattrocento Sans" w:hAnsi="Quattrocento Sans"/>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A">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Estruturar e Monitorar os Relatórios das Conferências realizadas x Plano de Metas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B">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GT. Conf.</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10C">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D">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E">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Participar na organização/participação do EXPO Longevidade/Congresso (29, 30/09 e 01 de outubro de 2022</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F">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Sec. Exe.</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110">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1">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2">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Carta para os candidatos: posição sobre políticas públicas e os 60+ (gratuidade do transporte, calçadas…)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3">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GT Carta</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114">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5">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54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6">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Solicitar participação: Monitoramento e Controle Social das ações do Plano Intersetorial, Plano de Metas e Leis de Diretrizes Orçamentárias das 15 Secretarias Municipais parceiras do CMI (se inexistir, estruturar o processo e monitorar)</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7">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Sec. Exe.</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118">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9">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A">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Solicitar participação: Frente Nacional de Proteção das ILPIs, visando troca de informações e experiências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B">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Sec. Exe.</w:t>
            </w:r>
          </w:p>
        </w:tc>
        <w:tc>
          <w:tcPr>
            <w:tcBorders>
              <w:top w:color="cccccc" w:space="0" w:sz="6" w:val="single"/>
              <w:left w:color="cccccc" w:space="0" w:sz="6" w:val="single"/>
              <w:bottom w:color="000000" w:space="0" w:sz="6" w:val="single"/>
              <w:right w:color="000000"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11C">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D">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54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E">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Elaborar e apresentar proposta: definição da territorialidade dos 60 equipamentos do Plano de Metas - CD, NCIs e Centro de Acolhimento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F">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120">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1">
            <w:pPr>
              <w:widowControl w:val="0"/>
              <w:jc w:val="center"/>
              <w:rPr>
                <w:rFonts w:ascii="Quattrocento Sans" w:cs="Quattrocento Sans" w:eastAsia="Quattrocento Sans" w:hAnsi="Quattrocento Sans"/>
                <w:sz w:val="18"/>
                <w:szCs w:val="18"/>
              </w:rPr>
            </w:pPr>
            <w:r w:rsidDel="00000000" w:rsidR="00000000" w:rsidRPr="00000000">
              <w:rPr>
                <w:rtl w:val="0"/>
              </w:rPr>
            </w:r>
          </w:p>
        </w:tc>
      </w:tr>
      <w:tr>
        <w:trPr>
          <w:cantSplit w:val="0"/>
          <w:trHeight w:val="54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2">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Identificar e articular representação do CMI: Conferências de Políticas Públicas e Audiências Públicas nos órgãos governamentais (CMSP / ALESP / DPESP)</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3">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Sec. Exe. e GT Conf</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124">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5">
            <w:pPr>
              <w:widowControl w:val="0"/>
              <w:jc w:val="center"/>
              <w:rPr>
                <w:rFonts w:ascii="Quattrocento Sans" w:cs="Quattrocento Sans" w:eastAsia="Quattrocento Sans" w:hAnsi="Quattrocento Sans"/>
                <w:sz w:val="18"/>
                <w:szCs w:val="18"/>
              </w:rPr>
            </w:pPr>
            <w:r w:rsidDel="00000000" w:rsidR="00000000" w:rsidRPr="00000000">
              <w:rPr>
                <w:rtl w:val="0"/>
              </w:rPr>
            </w:r>
          </w:p>
        </w:tc>
      </w:tr>
      <w:tr>
        <w:trPr>
          <w:cantSplit w:val="0"/>
          <w:trHeight w:val="54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6">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Buscar a promoção: livro/cartilha com memórias/ações CMI 30 anos (em parceria com Recorda São Paulo)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7">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Sec. Ex. e Repres. Recorda</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128">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9">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bl>
    <w:p w:rsidR="00000000" w:rsidDel="00000000" w:rsidP="00000000" w:rsidRDefault="00000000" w:rsidRPr="00000000" w14:paraId="0000012A">
      <w:pPr>
        <w:spacing w:line="240" w:lineRule="auto"/>
        <w:rPr>
          <w:rFonts w:ascii="Quattrocento Sans" w:cs="Quattrocento Sans" w:eastAsia="Quattrocento Sans" w:hAnsi="Quattrocento Sans"/>
          <w:sz w:val="24"/>
          <w:szCs w:val="24"/>
        </w:rPr>
      </w:pPr>
      <w:r w:rsidDel="00000000" w:rsidR="00000000" w:rsidRPr="00000000">
        <w:rPr>
          <w:rtl w:val="0"/>
        </w:rPr>
      </w:r>
    </w:p>
    <w:tbl>
      <w:tblPr>
        <w:tblStyle w:val="Table4"/>
        <w:tblW w:w="10830.0" w:type="dxa"/>
        <w:jc w:val="left"/>
        <w:tblInd w:w="-96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55"/>
        <w:gridCol w:w="1260"/>
        <w:gridCol w:w="585"/>
        <w:gridCol w:w="630"/>
        <w:tblGridChange w:id="0">
          <w:tblGrid>
            <w:gridCol w:w="8355"/>
            <w:gridCol w:w="1260"/>
            <w:gridCol w:w="585"/>
            <w:gridCol w:w="630"/>
          </w:tblGrid>
        </w:tblGridChange>
      </w:tblGrid>
      <w:tr>
        <w:trPr>
          <w:cantSplit w:val="0"/>
          <w:trHeight w:val="435"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2B">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Ações - Gestão</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2C">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Comissão ou Grupo</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2D">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Prazo</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2E">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Status</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F">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Implantar o Regimento Interno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0">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GT RI</w:t>
            </w:r>
          </w:p>
        </w:tc>
        <w:tc>
          <w:tcPr>
            <w:tcBorders>
              <w:top w:color="cccccc" w:space="0" w:sz="6" w:val="single"/>
              <w:left w:color="cccccc" w:space="0" w:sz="6" w:val="single"/>
              <w:bottom w:color="000000" w:space="0" w:sz="6" w:val="single"/>
              <w:right w:color="000000"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131">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2">
            <w:pPr>
              <w:widowControl w:val="0"/>
              <w:spacing w:line="240" w:lineRule="auto"/>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Pr>
              <w:drawing>
                <wp:inline distB="114300" distT="114300" distL="114300" distR="114300">
                  <wp:extent cx="115200" cy="120686"/>
                  <wp:effectExtent b="0" l="0" r="0" t="0"/>
                  <wp:docPr id="10"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15200" cy="120686"/>
                          </a:xfrm>
                          <a:prstGeom prst="rect"/>
                          <a:ln/>
                        </pic:spPr>
                      </pic:pic>
                    </a:graphicData>
                  </a:graphic>
                </wp:inline>
              </w:drawing>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3">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Implantar a lista de transmissão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4">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Sec. Ex.</w:t>
            </w:r>
          </w:p>
        </w:tc>
        <w:tc>
          <w:tcPr>
            <w:tcBorders>
              <w:top w:color="cccccc" w:space="0" w:sz="6" w:val="single"/>
              <w:left w:color="cccccc" w:space="0" w:sz="6" w:val="single"/>
              <w:bottom w:color="000000" w:space="0" w:sz="6" w:val="single"/>
              <w:right w:color="000000"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135">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6">
            <w:pPr>
              <w:widowControl w:val="0"/>
              <w:spacing w:line="240" w:lineRule="auto"/>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Pr>
              <w:drawing>
                <wp:inline distB="114300" distT="114300" distL="114300" distR="114300">
                  <wp:extent cx="115200" cy="120686"/>
                  <wp:effectExtent b="0" l="0" r="0" t="0"/>
                  <wp:docPr id="19"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15200" cy="120686"/>
                          </a:xfrm>
                          <a:prstGeom prst="rect"/>
                          <a:ln/>
                        </pic:spPr>
                      </pic:pic>
                    </a:graphicData>
                  </a:graphic>
                </wp:inline>
              </w:drawing>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7">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Solicitar o crachá à SMDHC</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8">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Sec. Ex.</w:t>
            </w:r>
          </w:p>
        </w:tc>
        <w:tc>
          <w:tcPr>
            <w:tcBorders>
              <w:top w:color="cccccc" w:space="0" w:sz="6" w:val="single"/>
              <w:left w:color="cccccc" w:space="0" w:sz="6" w:val="single"/>
              <w:bottom w:color="000000" w:space="0" w:sz="6" w:val="single"/>
              <w:right w:color="000000"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139">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A">
            <w:pPr>
              <w:widowControl w:val="0"/>
              <w:spacing w:line="240" w:lineRule="auto"/>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Pr>
              <w:drawing>
                <wp:inline distB="114300" distT="114300" distL="114300" distR="114300">
                  <wp:extent cx="115200" cy="120686"/>
                  <wp:effectExtent b="0" l="0" r="0" t="0"/>
                  <wp:docPr id="15"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15200" cy="120686"/>
                          </a:xfrm>
                          <a:prstGeom prst="rect"/>
                          <a:ln/>
                        </pic:spPr>
                      </pic:pic>
                    </a:graphicData>
                  </a:graphic>
                </wp:inline>
              </w:drawing>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B">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Implantar e monitorar o Planejamento CMI 2022/2023</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C">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GT Planej.</w:t>
            </w:r>
          </w:p>
        </w:tc>
        <w:tc>
          <w:tcPr>
            <w:tcBorders>
              <w:top w:color="cccccc" w:space="0" w:sz="6" w:val="single"/>
              <w:left w:color="cccccc" w:space="0" w:sz="6" w:val="single"/>
              <w:bottom w:color="000000" w:space="0" w:sz="6" w:val="single"/>
              <w:right w:color="000000" w:space="0" w:sz="6" w:val="single"/>
            </w:tcBorders>
            <w:shd w:fill="274e13" w:val="clear"/>
            <w:tcMar>
              <w:top w:w="40.0" w:type="dxa"/>
              <w:left w:w="40.0" w:type="dxa"/>
              <w:bottom w:w="40.0" w:type="dxa"/>
              <w:right w:w="40.0" w:type="dxa"/>
            </w:tcMar>
            <w:vAlign w:val="center"/>
          </w:tcPr>
          <w:p w:rsidR="00000000" w:rsidDel="00000000" w:rsidP="00000000" w:rsidRDefault="00000000" w:rsidRPr="00000000" w14:paraId="0000013D">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E">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F">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Promover visibilidade do CMI - parceria com a Comunicação da Secretaria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0">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D</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141">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2">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3">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Criar boletim de Informações (Newsletter)</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4">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D</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145">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6">
            <w:pPr>
              <w:widowControl w:val="0"/>
              <w:jc w:val="center"/>
              <w:rPr>
                <w:rFonts w:ascii="Quattrocento Sans" w:cs="Quattrocento Sans" w:eastAsia="Quattrocento Sans" w:hAnsi="Quattrocento Sans"/>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7">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Criar Plano de Divulgação para o CMI (Parceria com Secretarias, Órgãos Públicos, ONGs, Universidades e Grandes Mídias)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8">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D</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149">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A">
            <w:pPr>
              <w:widowControl w:val="0"/>
              <w:jc w:val="center"/>
              <w:rPr>
                <w:rFonts w:ascii="Quattrocento Sans" w:cs="Quattrocento Sans" w:eastAsia="Quattrocento Sans" w:hAnsi="Quattrocento Sans"/>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B">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Propor e organizar comemoração - CMI 30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C">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Sec. Ex. e GT 30 anos</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14D">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E">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F">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Definir os temas para as Assembléias do ano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0">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Sec. Ex.</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151">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2">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bl>
    <w:p w:rsidR="00000000" w:rsidDel="00000000" w:rsidP="00000000" w:rsidRDefault="00000000" w:rsidRPr="00000000" w14:paraId="00000153">
      <w:pPr>
        <w:spacing w:line="240" w:lineRule="auto"/>
        <w:rPr>
          <w:rFonts w:ascii="Quattrocento Sans" w:cs="Quattrocento Sans" w:eastAsia="Quattrocento Sans" w:hAnsi="Quattrocento Sans"/>
          <w:sz w:val="24"/>
          <w:szCs w:val="24"/>
        </w:rPr>
      </w:pPr>
      <w:r w:rsidDel="00000000" w:rsidR="00000000" w:rsidRPr="00000000">
        <w:rPr>
          <w:rtl w:val="0"/>
        </w:rPr>
      </w:r>
    </w:p>
    <w:tbl>
      <w:tblPr>
        <w:tblStyle w:val="Table5"/>
        <w:tblW w:w="10835.0" w:type="dxa"/>
        <w:jc w:val="left"/>
        <w:tblInd w:w="-9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70"/>
        <w:gridCol w:w="1234.9999999999989"/>
        <w:gridCol w:w="570"/>
        <w:gridCol w:w="660"/>
        <w:tblGridChange w:id="0">
          <w:tblGrid>
            <w:gridCol w:w="8370"/>
            <w:gridCol w:w="1234.9999999999989"/>
            <w:gridCol w:w="570"/>
            <w:gridCol w:w="66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54">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Ações - Gestão / Revisão de Processos</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55">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Comissão ou Grupo</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56">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Prazo</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57">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Status</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8">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Rever processo para envio da(s) ata(s)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9">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Sec. Ex.</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15A">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B">
            <w:pPr>
              <w:widowControl w:val="0"/>
              <w:spacing w:line="240" w:lineRule="auto"/>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Pr>
              <w:drawing>
                <wp:inline distB="114300" distT="114300" distL="114300" distR="114300">
                  <wp:extent cx="115200" cy="120686"/>
                  <wp:effectExtent b="0" l="0" r="0" t="0"/>
                  <wp:docPr id="13"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15200" cy="120686"/>
                          </a:xfrm>
                          <a:prstGeom prst="rect"/>
                          <a:ln/>
                        </pic:spPr>
                      </pic:pic>
                    </a:graphicData>
                  </a:graphic>
                </wp:inline>
              </w:drawing>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C">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Rever processo: apresentação periódica das representações do CMI</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D">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Sec. Ex.</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15E">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5F">
            <w:pPr>
              <w:widowControl w:val="0"/>
              <w:spacing w:line="240" w:lineRule="auto"/>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Pr>
              <w:drawing>
                <wp:inline distB="114300" distT="114300" distL="114300" distR="114300">
                  <wp:extent cx="115200" cy="120686"/>
                  <wp:effectExtent b="0" l="0" r="0" t="0"/>
                  <wp:docPr id="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15200" cy="120686"/>
                          </a:xfrm>
                          <a:prstGeom prst="rect"/>
                          <a:ln/>
                        </pic:spPr>
                      </pic:pic>
                    </a:graphicData>
                  </a:graphic>
                </wp:inline>
              </w:drawing>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60">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Rever processo: monitoramento da participação dos conselheiros (Reg. Int.)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61">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GT Gestão</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162">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63">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64">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Rever processo: alternativas/infraestrutura acessível para as reuniões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65">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GT Gestão</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166">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67">
            <w:pPr>
              <w:widowControl w:val="0"/>
              <w:spacing w:line="240" w:lineRule="auto"/>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Pr>
              <w:drawing>
                <wp:inline distB="114300" distT="114300" distL="114300" distR="114300">
                  <wp:extent cx="115200" cy="120686"/>
                  <wp:effectExtent b="0" l="0" r="0" t="0"/>
                  <wp:docPr id="7"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15200" cy="120686"/>
                          </a:xfrm>
                          <a:prstGeom prst="rect"/>
                          <a:ln/>
                        </pic:spPr>
                      </pic:pic>
                    </a:graphicData>
                  </a:graphic>
                </wp:inline>
              </w:drawing>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68">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Rever processo: reivindicações, denúncias de violação contra os direitos dos 60+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69">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GT Viol.</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16A">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6B">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6C">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Rever processo: integração e comunicação com os Fóruns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6D">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D</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16E">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6F">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70">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Rever processo: publicação nas mídias sociais (Facebook e Instagram, Podcast…)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71">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D</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172">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73">
            <w:pPr>
              <w:widowControl w:val="0"/>
              <w:jc w:val="center"/>
              <w:rPr>
                <w:rFonts w:ascii="Quattrocento Sans" w:cs="Quattrocento Sans" w:eastAsia="Quattrocento Sans" w:hAnsi="Quattrocento Sans"/>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74">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Rever processo: cadastro dos Fóruns e NCIs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75">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D</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176">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77">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78">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Rever processo: registro das instituições (ILPI, NCI…)</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79">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GT</w:t>
            </w:r>
          </w:p>
        </w:tc>
        <w:tc>
          <w:tcPr>
            <w:tcBorders>
              <w:top w:color="cccccc" w:space="0" w:sz="6" w:val="single"/>
              <w:left w:color="cccccc" w:space="0" w:sz="6" w:val="single"/>
              <w:bottom w:color="000000" w:space="0" w:sz="6" w:val="single"/>
              <w:right w:color="000000" w:space="0" w:sz="6" w:val="single"/>
            </w:tcBorders>
            <w:shd w:fill="783f04" w:val="clear"/>
            <w:tcMar>
              <w:top w:w="40.0" w:type="dxa"/>
              <w:left w:w="40.0" w:type="dxa"/>
              <w:bottom w:w="40.0" w:type="dxa"/>
              <w:right w:w="40.0" w:type="dxa"/>
            </w:tcMar>
            <w:vAlign w:val="center"/>
          </w:tcPr>
          <w:p w:rsidR="00000000" w:rsidDel="00000000" w:rsidP="00000000" w:rsidRDefault="00000000" w:rsidRPr="00000000" w14:paraId="0000017A">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7B">
            <w:pPr>
              <w:widowControl w:val="0"/>
              <w:jc w:val="center"/>
              <w:rPr>
                <w:rFonts w:ascii="Quattrocento Sans" w:cs="Quattrocento Sans" w:eastAsia="Quattrocento Sans" w:hAnsi="Quattrocento Sans"/>
                <w:sz w:val="18"/>
                <w:szCs w:val="18"/>
              </w:rPr>
            </w:pPr>
            <w:r w:rsidDel="00000000" w:rsidR="00000000" w:rsidRPr="00000000">
              <w:rPr>
                <w:rtl w:val="0"/>
              </w:rPr>
            </w:r>
          </w:p>
        </w:tc>
      </w:tr>
    </w:tbl>
    <w:p w:rsidR="00000000" w:rsidDel="00000000" w:rsidP="00000000" w:rsidRDefault="00000000" w:rsidRPr="00000000" w14:paraId="0000017C">
      <w:pPr>
        <w:spacing w:line="240" w:lineRule="auto"/>
        <w:rPr>
          <w:rFonts w:ascii="Quattrocento Sans" w:cs="Quattrocento Sans" w:eastAsia="Quattrocento Sans" w:hAnsi="Quattrocento Sans"/>
          <w:sz w:val="18"/>
          <w:szCs w:val="18"/>
        </w:rPr>
      </w:pPr>
      <w:r w:rsidDel="00000000" w:rsidR="00000000" w:rsidRPr="00000000">
        <w:rPr>
          <w:rtl w:val="0"/>
        </w:rPr>
      </w:r>
    </w:p>
    <w:tbl>
      <w:tblPr>
        <w:tblStyle w:val="Table6"/>
        <w:tblW w:w="10860.0" w:type="dxa"/>
        <w:jc w:val="left"/>
        <w:tblInd w:w="-96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15"/>
        <w:gridCol w:w="1200"/>
        <w:gridCol w:w="564.9999999999994"/>
        <w:gridCol w:w="680.0000000000006"/>
        <w:tblGridChange w:id="0">
          <w:tblGrid>
            <w:gridCol w:w="8415"/>
            <w:gridCol w:w="1200"/>
            <w:gridCol w:w="564.9999999999994"/>
            <w:gridCol w:w="680.0000000000006"/>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7D">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Ações - Representação</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7E">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Comissão ou Grupo</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7F">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Prazo</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80">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Status</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81">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Solicitar a participação do CMI no Conselho Municipal de Saúde: Inviabilizado ante o tempo e ações requeridas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82">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Cons.</w:t>
            </w:r>
          </w:p>
        </w:tc>
        <w:tc>
          <w:tcPr>
            <w:tcBorders>
              <w:top w:color="cccccc" w:space="0" w:sz="6" w:val="single"/>
              <w:left w:color="cccccc" w:space="0" w:sz="6" w:val="single"/>
              <w:bottom w:color="000000" w:space="0" w:sz="6" w:val="single"/>
              <w:right w:color="000000"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183">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84">
            <w:pPr>
              <w:widowControl w:val="0"/>
              <w:spacing w:line="240" w:lineRule="auto"/>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Pr>
              <w:drawing>
                <wp:inline distB="114300" distT="114300" distL="114300" distR="114300">
                  <wp:extent cx="115200" cy="120686"/>
                  <wp:effectExtent b="0" l="0" r="0" t="0"/>
                  <wp:docPr id="8"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15200" cy="120686"/>
                          </a:xfrm>
                          <a:prstGeom prst="rect"/>
                          <a:ln/>
                        </pic:spPr>
                      </pic:pic>
                    </a:graphicData>
                  </a:graphic>
                </wp:inline>
              </w:drawing>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85">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Representar o CMI no Comitê de Ética Prevent Senior</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86">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Cons.</w:t>
            </w:r>
          </w:p>
        </w:tc>
        <w:tc>
          <w:tcPr>
            <w:tcBorders>
              <w:top w:color="cccccc" w:space="0" w:sz="6" w:val="single"/>
              <w:left w:color="cccccc" w:space="0" w:sz="6" w:val="single"/>
              <w:bottom w:color="000000" w:space="0" w:sz="6" w:val="single"/>
              <w:right w:color="000000" w:space="0" w:sz="6" w:val="single"/>
            </w:tcBorders>
            <w:shd w:fill="38761d" w:val="clear"/>
            <w:tcMar>
              <w:top w:w="40.0" w:type="dxa"/>
              <w:left w:w="40.0" w:type="dxa"/>
              <w:bottom w:w="40.0" w:type="dxa"/>
              <w:right w:w="40.0" w:type="dxa"/>
            </w:tcMar>
            <w:vAlign w:val="center"/>
          </w:tcPr>
          <w:p w:rsidR="00000000" w:rsidDel="00000000" w:rsidP="00000000" w:rsidRDefault="00000000" w:rsidRPr="00000000" w14:paraId="00000187">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88">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89">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Representar o CMI no Comitê de Ética Universidade Anhanguera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8A">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Cons.</w:t>
            </w:r>
          </w:p>
        </w:tc>
        <w:tc>
          <w:tcPr>
            <w:tcBorders>
              <w:top w:color="cccccc" w:space="0" w:sz="6" w:val="single"/>
              <w:left w:color="cccccc" w:space="0" w:sz="6" w:val="single"/>
              <w:bottom w:color="000000" w:space="0" w:sz="6" w:val="single"/>
              <w:right w:color="000000" w:space="0" w:sz="6" w:val="single"/>
            </w:tcBorders>
            <w:shd w:fill="38761d" w:val="clear"/>
            <w:tcMar>
              <w:top w:w="40.0" w:type="dxa"/>
              <w:left w:w="40.0" w:type="dxa"/>
              <w:bottom w:w="40.0" w:type="dxa"/>
              <w:right w:w="40.0" w:type="dxa"/>
            </w:tcMar>
            <w:vAlign w:val="center"/>
          </w:tcPr>
          <w:p w:rsidR="00000000" w:rsidDel="00000000" w:rsidP="00000000" w:rsidRDefault="00000000" w:rsidRPr="00000000" w14:paraId="0000018B">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8C">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8D">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Representar o CMI no Comitê de Ética USP/EACH</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8E">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Cons..</w:t>
            </w:r>
          </w:p>
        </w:tc>
        <w:tc>
          <w:tcPr>
            <w:tcBorders>
              <w:top w:color="cccccc" w:space="0" w:sz="6" w:val="single"/>
              <w:left w:color="cccccc" w:space="0" w:sz="6" w:val="single"/>
              <w:bottom w:color="000000" w:space="0" w:sz="6" w:val="single"/>
              <w:right w:color="000000" w:space="0" w:sz="6" w:val="single"/>
            </w:tcBorders>
            <w:shd w:fill="38761d" w:val="clear"/>
            <w:tcMar>
              <w:top w:w="40.0" w:type="dxa"/>
              <w:left w:w="40.0" w:type="dxa"/>
              <w:bottom w:w="40.0" w:type="dxa"/>
              <w:right w:w="40.0" w:type="dxa"/>
            </w:tcMar>
            <w:vAlign w:val="center"/>
          </w:tcPr>
          <w:p w:rsidR="00000000" w:rsidDel="00000000" w:rsidP="00000000" w:rsidRDefault="00000000" w:rsidRPr="00000000" w14:paraId="0000018F">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90">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91">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Representar o CMI no Fórum Bairro Amigo do Idoso - Sub Pref. Mooca/Brás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92">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Cons.</w:t>
            </w:r>
          </w:p>
        </w:tc>
        <w:tc>
          <w:tcPr>
            <w:tcBorders>
              <w:top w:color="cccccc" w:space="0" w:sz="6" w:val="single"/>
              <w:left w:color="cccccc" w:space="0" w:sz="6" w:val="single"/>
              <w:bottom w:color="000000" w:space="0" w:sz="6" w:val="single"/>
              <w:right w:color="000000" w:space="0" w:sz="6" w:val="single"/>
            </w:tcBorders>
            <w:shd w:fill="38761d" w:val="clear"/>
            <w:tcMar>
              <w:top w:w="40.0" w:type="dxa"/>
              <w:left w:w="40.0" w:type="dxa"/>
              <w:bottom w:w="40.0" w:type="dxa"/>
              <w:right w:w="40.0" w:type="dxa"/>
            </w:tcMar>
            <w:vAlign w:val="center"/>
          </w:tcPr>
          <w:p w:rsidR="00000000" w:rsidDel="00000000" w:rsidP="00000000" w:rsidRDefault="00000000" w:rsidRPr="00000000" w14:paraId="00000193">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94">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95">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Representar o CMI no Fórum Bairro Amigo do Idoso - Sub Pref. Sé/Consolação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96">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Cons.</w:t>
            </w:r>
          </w:p>
        </w:tc>
        <w:tc>
          <w:tcPr>
            <w:tcBorders>
              <w:top w:color="cccccc" w:space="0" w:sz="6" w:val="single"/>
              <w:left w:color="cccccc" w:space="0" w:sz="6" w:val="single"/>
              <w:bottom w:color="000000" w:space="0" w:sz="6" w:val="single"/>
              <w:right w:color="000000" w:space="0" w:sz="6" w:val="single"/>
            </w:tcBorders>
            <w:shd w:fill="38761d" w:val="clear"/>
            <w:tcMar>
              <w:top w:w="40.0" w:type="dxa"/>
              <w:left w:w="40.0" w:type="dxa"/>
              <w:bottom w:w="40.0" w:type="dxa"/>
              <w:right w:w="40.0" w:type="dxa"/>
            </w:tcMar>
            <w:vAlign w:val="center"/>
          </w:tcPr>
          <w:p w:rsidR="00000000" w:rsidDel="00000000" w:rsidP="00000000" w:rsidRDefault="00000000" w:rsidRPr="00000000" w14:paraId="00000197">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98">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99">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Representar o CMI no Fórum do Núcleo de Prevenção à Violência da Supervisão Técnica de Saúde de Santo Amaro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9A">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Cons.</w:t>
            </w:r>
          </w:p>
        </w:tc>
        <w:tc>
          <w:tcPr>
            <w:tcBorders>
              <w:top w:color="cccccc" w:space="0" w:sz="6" w:val="single"/>
              <w:left w:color="cccccc" w:space="0" w:sz="6" w:val="single"/>
              <w:bottom w:color="000000" w:space="0" w:sz="6" w:val="single"/>
              <w:right w:color="000000" w:space="0" w:sz="6" w:val="single"/>
            </w:tcBorders>
            <w:shd w:fill="38761d" w:val="clear"/>
            <w:tcMar>
              <w:top w:w="40.0" w:type="dxa"/>
              <w:left w:w="40.0" w:type="dxa"/>
              <w:bottom w:w="40.0" w:type="dxa"/>
              <w:right w:w="40.0" w:type="dxa"/>
            </w:tcMar>
            <w:vAlign w:val="center"/>
          </w:tcPr>
          <w:p w:rsidR="00000000" w:rsidDel="00000000" w:rsidP="00000000" w:rsidRDefault="00000000" w:rsidRPr="00000000" w14:paraId="0000019B">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9C">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9D">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Representar o CMI no Polo Cultural</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9E">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Cons.</w:t>
            </w:r>
          </w:p>
        </w:tc>
        <w:tc>
          <w:tcPr>
            <w:tcBorders>
              <w:top w:color="cccccc" w:space="0" w:sz="6" w:val="single"/>
              <w:left w:color="cccccc" w:space="0" w:sz="6" w:val="single"/>
              <w:bottom w:color="000000" w:space="0" w:sz="6" w:val="single"/>
              <w:right w:color="000000" w:space="0" w:sz="6" w:val="single"/>
            </w:tcBorders>
            <w:shd w:fill="38761d" w:val="clear"/>
            <w:tcMar>
              <w:top w:w="40.0" w:type="dxa"/>
              <w:left w:w="40.0" w:type="dxa"/>
              <w:bottom w:w="40.0" w:type="dxa"/>
              <w:right w:w="40.0" w:type="dxa"/>
            </w:tcMar>
            <w:vAlign w:val="center"/>
          </w:tcPr>
          <w:p w:rsidR="00000000" w:rsidDel="00000000" w:rsidP="00000000" w:rsidRDefault="00000000" w:rsidRPr="00000000" w14:paraId="0000019F">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0">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1">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Representar o CMI no Projeto Recorda SP</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2">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Cons.</w:t>
            </w:r>
          </w:p>
        </w:tc>
        <w:tc>
          <w:tcPr>
            <w:tcBorders>
              <w:top w:color="cccccc" w:space="0" w:sz="6" w:val="single"/>
              <w:left w:color="cccccc" w:space="0" w:sz="6" w:val="single"/>
              <w:bottom w:color="000000" w:space="0" w:sz="6" w:val="single"/>
              <w:right w:color="000000" w:space="0" w:sz="6" w:val="single"/>
            </w:tcBorders>
            <w:shd w:fill="38761d" w:val="clear"/>
            <w:tcMar>
              <w:top w:w="40.0" w:type="dxa"/>
              <w:left w:w="40.0" w:type="dxa"/>
              <w:bottom w:w="40.0" w:type="dxa"/>
              <w:right w:w="40.0" w:type="dxa"/>
            </w:tcMar>
            <w:vAlign w:val="center"/>
          </w:tcPr>
          <w:p w:rsidR="00000000" w:rsidDel="00000000" w:rsidP="00000000" w:rsidRDefault="00000000" w:rsidRPr="00000000" w14:paraId="000001A3">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4">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5">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Representar o CMI no COAT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6">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Cons.</w:t>
            </w:r>
          </w:p>
        </w:tc>
        <w:tc>
          <w:tcPr>
            <w:tcBorders>
              <w:top w:color="cccccc" w:space="0" w:sz="6" w:val="single"/>
              <w:left w:color="cccccc" w:space="0" w:sz="6" w:val="single"/>
              <w:bottom w:color="000000" w:space="0" w:sz="6" w:val="single"/>
              <w:right w:color="000000" w:space="0" w:sz="6" w:val="single"/>
            </w:tcBorders>
            <w:shd w:fill="38761d" w:val="clear"/>
            <w:tcMar>
              <w:top w:w="40.0" w:type="dxa"/>
              <w:left w:w="40.0" w:type="dxa"/>
              <w:bottom w:w="40.0" w:type="dxa"/>
              <w:right w:w="40.0" w:type="dxa"/>
            </w:tcMar>
            <w:vAlign w:val="center"/>
          </w:tcPr>
          <w:p w:rsidR="00000000" w:rsidDel="00000000" w:rsidP="00000000" w:rsidRDefault="00000000" w:rsidRPr="00000000" w14:paraId="000001A7">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8">
            <w:pPr>
              <w:widowControl w:val="0"/>
              <w:jc w:val="center"/>
              <w:rPr>
                <w:rFonts w:ascii="Quattrocento Sans" w:cs="Quattrocento Sans" w:eastAsia="Quattrocento Sans" w:hAnsi="Quattrocento Sans"/>
                <w:sz w:val="18"/>
                <w:szCs w:val="18"/>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tc>
      </w:tr>
    </w:tbl>
    <w:p w:rsidR="00000000" w:rsidDel="00000000" w:rsidP="00000000" w:rsidRDefault="00000000" w:rsidRPr="00000000" w14:paraId="000001A9">
      <w:pPr>
        <w:spacing w:line="240" w:lineRule="auto"/>
        <w:rPr>
          <w:rFonts w:ascii="Quattrocento Sans" w:cs="Quattrocento Sans" w:eastAsia="Quattrocento Sans" w:hAnsi="Quattrocento Sans"/>
          <w:sz w:val="24"/>
          <w:szCs w:val="24"/>
        </w:rPr>
      </w:pPr>
      <w:r w:rsidDel="00000000" w:rsidR="00000000" w:rsidRPr="00000000">
        <w:rPr>
          <w:rtl w:val="0"/>
        </w:rPr>
      </w:r>
    </w:p>
    <w:tbl>
      <w:tblPr>
        <w:tblStyle w:val="Table7"/>
        <w:tblW w:w="10930.0" w:type="dxa"/>
        <w:jc w:val="left"/>
        <w:tblInd w:w="-9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60"/>
        <w:gridCol w:w="1155"/>
        <w:gridCol w:w="570"/>
        <w:gridCol w:w="745.0000000000011"/>
        <w:tblGridChange w:id="0">
          <w:tblGrid>
            <w:gridCol w:w="8460"/>
            <w:gridCol w:w="1155"/>
            <w:gridCol w:w="570"/>
            <w:gridCol w:w="745.0000000000011"/>
          </w:tblGrid>
        </w:tblGridChange>
      </w:tblGrid>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AA">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Ações - Eleições 2023</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AB">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Comissão ou Grupo</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AC">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Prazo</w:t>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1AD">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Status</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E">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Estudar as alternativas vigentes de Conselhos paritários e deliberativos para as Eleições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F">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GT</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1B0">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1">
            <w:pPr>
              <w:widowControl w:val="0"/>
              <w:jc w:val="center"/>
              <w:rPr>
                <w:rFonts w:ascii="Quattrocento Sans" w:cs="Quattrocento Sans" w:eastAsia="Quattrocento Sans" w:hAnsi="Quattrocento Sans"/>
                <w:sz w:val="18"/>
                <w:szCs w:val="18"/>
              </w:rPr>
            </w:pPr>
            <w:r w:rsidDel="00000000" w:rsidR="00000000" w:rsidRPr="00000000">
              <w:rPr>
                <w:rtl w:val="0"/>
              </w:rPr>
            </w:r>
          </w:p>
        </w:tc>
      </w:tr>
      <w:tr>
        <w:trPr>
          <w:cantSplit w:val="0"/>
          <w:trHeight w:val="54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2">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Promover a conscientização da importância do Processo Eleitoral para as futuras gerações do Conselho Municipal da Pessoa Idosa da Cidade de São Paulo, estimulando a candidatura e a votação dos eleitores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3">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GT</w:t>
            </w:r>
          </w:p>
        </w:tc>
        <w:tc>
          <w:tcPr>
            <w:tcBorders>
              <w:top w:color="cccccc" w:space="0" w:sz="6" w:val="single"/>
              <w:left w:color="cccccc" w:space="0" w:sz="6" w:val="single"/>
              <w:bottom w:color="000000" w:space="0" w:sz="6" w:val="single"/>
              <w:right w:color="000000" w:space="0" w:sz="6" w:val="single"/>
            </w:tcBorders>
            <w:shd w:fill="e69138" w:val="clear"/>
            <w:tcMar>
              <w:top w:w="40.0" w:type="dxa"/>
              <w:left w:w="40.0" w:type="dxa"/>
              <w:bottom w:w="40.0" w:type="dxa"/>
              <w:right w:w="40.0" w:type="dxa"/>
            </w:tcMar>
            <w:vAlign w:val="center"/>
          </w:tcPr>
          <w:p w:rsidR="00000000" w:rsidDel="00000000" w:rsidP="00000000" w:rsidRDefault="00000000" w:rsidRPr="00000000" w14:paraId="000001B4">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5">
            <w:pPr>
              <w:widowControl w:val="0"/>
              <w:jc w:val="center"/>
              <w:rPr>
                <w:rFonts w:ascii="Quattrocento Sans" w:cs="Quattrocento Sans" w:eastAsia="Quattrocento Sans" w:hAnsi="Quattrocento Sans"/>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6">
            <w:pPr>
              <w:widowControl w:val="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Estruturar a Eleição para a gestão 2023/2025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7">
            <w:pPr>
              <w:widowControl w:val="0"/>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Comissão Eleitoral</w:t>
            </w:r>
          </w:p>
        </w:tc>
        <w:tc>
          <w:tcPr>
            <w:tcBorders>
              <w:top w:color="cccccc" w:space="0" w:sz="6" w:val="single"/>
              <w:left w:color="cccccc" w:space="0" w:sz="6" w:val="single"/>
              <w:bottom w:color="000000" w:space="0" w:sz="6" w:val="single"/>
              <w:right w:color="000000" w:space="0" w:sz="6" w:val="single"/>
            </w:tcBorders>
            <w:shd w:fill="38761d" w:val="clear"/>
            <w:tcMar>
              <w:top w:w="40.0" w:type="dxa"/>
              <w:left w:w="40.0" w:type="dxa"/>
              <w:bottom w:w="40.0" w:type="dxa"/>
              <w:right w:w="40.0" w:type="dxa"/>
            </w:tcMar>
            <w:vAlign w:val="center"/>
          </w:tcPr>
          <w:p w:rsidR="00000000" w:rsidDel="00000000" w:rsidP="00000000" w:rsidRDefault="00000000" w:rsidRPr="00000000" w14:paraId="000001B8">
            <w:pPr>
              <w:widowControl w:val="0"/>
              <w:jc w:val="center"/>
              <w:rPr>
                <w:rFonts w:ascii="Quattrocento Sans" w:cs="Quattrocento Sans" w:eastAsia="Quattrocento Sans" w:hAnsi="Quattrocento Sans"/>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9">
            <w:pPr>
              <w:widowControl w:val="0"/>
              <w:jc w:val="center"/>
              <w:rPr>
                <w:rFonts w:ascii="Quattrocento Sans" w:cs="Quattrocento Sans" w:eastAsia="Quattrocento Sans" w:hAnsi="Quattrocento Sans"/>
                <w:sz w:val="18"/>
                <w:szCs w:val="18"/>
              </w:rPr>
            </w:pPr>
            <w:r w:rsidDel="00000000" w:rsidR="00000000" w:rsidRPr="00000000">
              <w:rPr>
                <w:rtl w:val="0"/>
              </w:rPr>
            </w:r>
          </w:p>
        </w:tc>
      </w:tr>
    </w:tbl>
    <w:p w:rsidR="00000000" w:rsidDel="00000000" w:rsidP="00000000" w:rsidRDefault="00000000" w:rsidRPr="00000000" w14:paraId="000001BA">
      <w:pPr>
        <w:spacing w:line="240" w:lineRule="auto"/>
        <w:jc w:val="cente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BB">
      <w:pPr>
        <w:widowControl w:val="0"/>
        <w:spacing w:line="240" w:lineRule="auto"/>
        <w:ind w:right="-6"/>
        <w:rPr>
          <w:rFonts w:ascii="Quattrocento Sans" w:cs="Quattrocento Sans" w:eastAsia="Quattrocento Sans" w:hAnsi="Quattrocento Sans"/>
          <w:sz w:val="24"/>
          <w:szCs w:val="24"/>
        </w:rPr>
      </w:pPr>
      <w:r w:rsidDel="00000000" w:rsidR="00000000" w:rsidRPr="00000000">
        <w:rPr>
          <w:rtl w:val="0"/>
        </w:rPr>
      </w:r>
    </w:p>
    <w:tbl>
      <w:tblPr>
        <w:tblStyle w:val="Table8"/>
        <w:tblW w:w="22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
        <w:gridCol w:w="1515"/>
        <w:gridCol w:w="105"/>
        <w:tblGridChange w:id="0">
          <w:tblGrid>
            <w:gridCol w:w="615"/>
            <w:gridCol w:w="1515"/>
            <w:gridCol w:w="105"/>
          </w:tblGrid>
        </w:tblGridChange>
      </w:tblGrid>
      <w:tr>
        <w:trPr>
          <w:cantSplit w:val="0"/>
          <w:trHeight w:val="17.007874015748033" w:hRule="atLeast"/>
          <w:tblHeader w:val="0"/>
        </w:trPr>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ind w:right="-6"/>
              <w:jc w:val="center"/>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b w:val="1"/>
                <w:sz w:val="18"/>
                <w:szCs w:val="18"/>
                <w:rtl w:val="0"/>
              </w:rPr>
              <w:t xml:space="preserve">Legenda</w:t>
            </w:r>
            <w:r w:rsidDel="00000000" w:rsidR="00000000" w:rsidRPr="00000000">
              <w:rPr>
                <w:rtl w:val="0"/>
              </w:rPr>
            </w:r>
          </w:p>
        </w:tc>
      </w:tr>
      <w:tr>
        <w:trPr>
          <w:cantSplit w:val="0"/>
          <w:trHeight w:val="17.00787401574803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jc w:val="center"/>
              <w:rPr>
                <w:rFonts w:ascii="Quattrocento Sans" w:cs="Quattrocento Sans" w:eastAsia="Quattrocento Sans" w:hAnsi="Quattrocento Sans"/>
                <w:sz w:val="8"/>
                <w:szCs w:val="8"/>
              </w:rPr>
            </w:pPr>
            <w:r w:rsidDel="00000000" w:rsidR="00000000" w:rsidRPr="00000000">
              <w:rPr>
                <w:rFonts w:ascii="Quattrocento Sans" w:cs="Quattrocento Sans" w:eastAsia="Quattrocento Sans" w:hAnsi="Quattrocento Sans"/>
                <w:sz w:val="8"/>
                <w:szCs w:val="8"/>
              </w:rPr>
              <w:drawing>
                <wp:inline distB="114300" distT="114300" distL="114300" distR="114300">
                  <wp:extent cx="115200" cy="120686"/>
                  <wp:effectExtent b="0" l="0" r="0" t="0"/>
                  <wp:docPr id="14"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15200" cy="120686"/>
                          </a:xfrm>
                          <a:prstGeom prst="rect"/>
                          <a:ln/>
                        </pic:spPr>
                      </pic:pic>
                    </a:graphicData>
                  </a:graphic>
                </wp:inline>
              </w:drawing>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Concluído</w:t>
            </w:r>
          </w:p>
        </w:tc>
      </w:tr>
      <w:tr>
        <w:trPr>
          <w:cantSplit w:val="0"/>
          <w:trHeight w:val="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jc w:val="center"/>
              <w:rPr>
                <w:rFonts w:ascii="Quattrocento Sans" w:cs="Quattrocento Sans" w:eastAsia="Quattrocento Sans" w:hAnsi="Quattrocento Sans"/>
                <w:sz w:val="8"/>
                <w:szCs w:val="8"/>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Em andamento</w:t>
            </w:r>
          </w:p>
        </w:tc>
      </w:tr>
      <w:tr>
        <w:trPr>
          <w:cantSplit w:val="0"/>
          <w:trHeight w:val="17.00787401574803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rFonts w:ascii="Quattrocento Sans" w:cs="Quattrocento Sans" w:eastAsia="Quattrocento Sans" w:hAnsi="Quattrocento Sans"/>
                <w:sz w:val="8"/>
                <w:szCs w:val="8"/>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Sem definição</w:t>
            </w:r>
          </w:p>
        </w:tc>
      </w:tr>
      <w:tr>
        <w:trPr>
          <w:cantSplit w:val="0"/>
          <w:trHeight w:val="17.007874015748033" w:hRule="atLeast"/>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rFonts w:ascii="Quattrocento Sans" w:cs="Quattrocento Sans" w:eastAsia="Quattrocento Sans" w:hAnsi="Quattrocento Sans"/>
                <w:sz w:val="8"/>
                <w:szCs w:val="8"/>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Curtíssimo</w:t>
            </w:r>
          </w:p>
        </w:tc>
      </w:tr>
      <w:tr>
        <w:trPr>
          <w:cantSplit w:val="0"/>
          <w:trHeight w:val="17.007874015748033" w:hRule="atLeast"/>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rFonts w:ascii="Quattrocento Sans" w:cs="Quattrocento Sans" w:eastAsia="Quattrocento Sans" w:hAnsi="Quattrocento Sans"/>
                <w:sz w:val="8"/>
                <w:szCs w:val="8"/>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Curto</w:t>
            </w:r>
          </w:p>
        </w:tc>
      </w:tr>
      <w:tr>
        <w:trPr>
          <w:cantSplit w:val="0"/>
          <w:trHeight w:val="17.007874015748033" w:hRule="atLeast"/>
          <w:tblHeader w:val="0"/>
        </w:trPr>
        <w:tc>
          <w:tcPr>
            <w:shd w:fill="e69138"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rFonts w:ascii="Quattrocento Sans" w:cs="Quattrocento Sans" w:eastAsia="Quattrocento Sans" w:hAnsi="Quattrocento Sans"/>
                <w:sz w:val="8"/>
                <w:szCs w:val="8"/>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Médio</w:t>
            </w:r>
          </w:p>
        </w:tc>
      </w:tr>
      <w:tr>
        <w:trPr>
          <w:cantSplit w:val="0"/>
          <w:trHeight w:val="17.007874015748033" w:hRule="atLeast"/>
          <w:tblHeader w:val="0"/>
        </w:trPr>
        <w:tc>
          <w:tcPr>
            <w:shd w:fill="783f04"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rFonts w:ascii="Quattrocento Sans" w:cs="Quattrocento Sans" w:eastAsia="Quattrocento Sans" w:hAnsi="Quattrocento Sans"/>
                <w:sz w:val="8"/>
                <w:szCs w:val="8"/>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Longo</w:t>
            </w:r>
          </w:p>
        </w:tc>
      </w:tr>
      <w:tr>
        <w:trPr>
          <w:cantSplit w:val="0"/>
          <w:trHeight w:val="17.007874015748033"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rFonts w:ascii="Quattrocento Sans" w:cs="Quattrocento Sans" w:eastAsia="Quattrocento Sans" w:hAnsi="Quattrocento Sans"/>
                <w:sz w:val="8"/>
                <w:szCs w:val="8"/>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Até Abril/2023</w:t>
            </w:r>
          </w:p>
        </w:tc>
      </w:tr>
    </w:tbl>
    <w:p w:rsidR="00000000" w:rsidDel="00000000" w:rsidP="00000000" w:rsidRDefault="00000000" w:rsidRPr="00000000" w14:paraId="000001D7">
      <w:pPr>
        <w:widowControl w:val="0"/>
        <w:spacing w:line="240" w:lineRule="auto"/>
        <w:ind w:right="-6"/>
        <w:rPr/>
      </w:pPr>
      <w:r w:rsidDel="00000000" w:rsidR="00000000" w:rsidRPr="00000000">
        <w:rPr>
          <w:rtl w:val="0"/>
        </w:rPr>
      </w:r>
    </w:p>
    <w:p w:rsidR="00000000" w:rsidDel="00000000" w:rsidP="00000000" w:rsidRDefault="00000000" w:rsidRPr="00000000" w14:paraId="000001D8">
      <w:pPr>
        <w:widowControl w:val="0"/>
        <w:spacing w:line="240" w:lineRule="auto"/>
        <w:ind w:left="0" w:right="-6" w:hanging="566.9291338582675"/>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D9">
      <w:pPr>
        <w:widowControl w:val="0"/>
        <w:spacing w:line="240" w:lineRule="auto"/>
        <w:ind w:right="-6"/>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DA">
      <w:pPr>
        <w:widowControl w:val="0"/>
        <w:spacing w:line="240" w:lineRule="auto"/>
        <w:ind w:right="-6"/>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DB">
      <w:pPr>
        <w:widowControl w:val="0"/>
        <w:spacing w:line="240" w:lineRule="auto"/>
        <w:ind w:right="-6"/>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DC">
      <w:pPr>
        <w:widowControl w:val="0"/>
        <w:spacing w:line="240" w:lineRule="auto"/>
        <w:ind w:right="-6"/>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DD">
      <w:pPr>
        <w:widowControl w:val="0"/>
        <w:spacing w:line="240" w:lineRule="auto"/>
        <w:ind w:right="-6"/>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rtl w:val="0"/>
        </w:rPr>
        <w:t xml:space="preserve">2.5. </w:t>
      </w:r>
      <w:r w:rsidDel="00000000" w:rsidR="00000000" w:rsidRPr="00000000">
        <w:rPr>
          <w:rFonts w:ascii="Quattrocento Sans" w:cs="Quattrocento Sans" w:eastAsia="Quattrocento Sans" w:hAnsi="Quattrocento Sans"/>
          <w:b w:val="1"/>
          <w:rtl w:val="0"/>
        </w:rPr>
        <w:t xml:space="preserve">Dos Registros</w:t>
      </w:r>
    </w:p>
    <w:p w:rsidR="00000000" w:rsidDel="00000000" w:rsidP="00000000" w:rsidRDefault="00000000" w:rsidRPr="00000000" w14:paraId="000001DE">
      <w:pPr>
        <w:widowControl w:val="0"/>
        <w:spacing w:line="240" w:lineRule="auto"/>
        <w:ind w:right="-6"/>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DF">
      <w:pPr>
        <w:widowControl w:val="0"/>
        <w:spacing w:line="240" w:lineRule="auto"/>
        <w:ind w:right="-6"/>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w:t>
      </w:r>
      <w:r w:rsidDel="00000000" w:rsidR="00000000" w:rsidRPr="00000000">
        <w:rPr>
          <w:rFonts w:ascii="Quattrocento Sans" w:cs="Quattrocento Sans" w:eastAsia="Quattrocento Sans" w:hAnsi="Quattrocento Sans"/>
          <w:b w:val="1"/>
          <w:rtl w:val="0"/>
        </w:rPr>
        <w:t xml:space="preserve">Maria Enaura</w:t>
      </w:r>
      <w:r w:rsidDel="00000000" w:rsidR="00000000" w:rsidRPr="00000000">
        <w:rPr>
          <w:rFonts w:ascii="Quattrocento Sans" w:cs="Quattrocento Sans" w:eastAsia="Quattrocento Sans" w:hAnsi="Quattrocento Sans"/>
          <w:rtl w:val="0"/>
        </w:rPr>
        <w:t xml:space="preserve"> observou que além das ações apresentadas, o Conselho atua também em dois grandes processos: a recepção e encaminhamento de denúncias de violências às pessoas idosas e o registro  de instituições registradas no Conselho Municipal da Pessoa Idosa, conduzidos/suportados pela equipe técnica, observando que estarão no momento oportuno sendo apresentados pelos respectivos GTs. Como ilustração apresentou o gráfico  referente ao último ano dos registros realizados, sob a  coordenação do </w:t>
      </w:r>
      <w:r w:rsidDel="00000000" w:rsidR="00000000" w:rsidRPr="00000000">
        <w:rPr>
          <w:rFonts w:ascii="Quattrocento Sans" w:cs="Quattrocento Sans" w:eastAsia="Quattrocento Sans" w:hAnsi="Quattrocento Sans"/>
          <w:b w:val="1"/>
          <w:rtl w:val="0"/>
        </w:rPr>
        <w:t xml:space="preserve">Wagner P. da Silva. </w:t>
      </w:r>
      <w:r w:rsidDel="00000000" w:rsidR="00000000" w:rsidRPr="00000000">
        <w:rPr>
          <w:rtl w:val="0"/>
        </w:rPr>
      </w:r>
    </w:p>
    <w:p w:rsidR="00000000" w:rsidDel="00000000" w:rsidP="00000000" w:rsidRDefault="00000000" w:rsidRPr="00000000" w14:paraId="000001E0">
      <w:pPr>
        <w:widowControl w:val="0"/>
        <w:spacing w:line="240" w:lineRule="auto"/>
        <w:ind w:right="-6"/>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Pr>
        <w:drawing>
          <wp:inline distB="114300" distT="114300" distL="114300" distR="114300">
            <wp:extent cx="5439735" cy="3251200"/>
            <wp:effectExtent b="12700" l="12700" r="12700" t="12700"/>
            <wp:docPr id="20"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439735" cy="3251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E1">
      <w:pPr>
        <w:widowControl w:val="0"/>
        <w:spacing w:line="240" w:lineRule="auto"/>
        <w:ind w:right="-6"/>
        <w:rPr>
          <w:rFonts w:ascii="Quattrocento Sans" w:cs="Quattrocento Sans" w:eastAsia="Quattrocento Sans" w:hAnsi="Quattrocento Sans"/>
          <w:i w:val="1"/>
          <w:sz w:val="20"/>
          <w:szCs w:val="20"/>
        </w:rPr>
      </w:pPr>
      <w:r w:rsidDel="00000000" w:rsidR="00000000" w:rsidRPr="00000000">
        <w:rPr>
          <w:rFonts w:ascii="Quattrocento Sans" w:cs="Quattrocento Sans" w:eastAsia="Quattrocento Sans" w:hAnsi="Quattrocento Sans"/>
          <w:i w:val="1"/>
          <w:sz w:val="20"/>
          <w:szCs w:val="20"/>
          <w:rtl w:val="0"/>
        </w:rPr>
        <w:t xml:space="preserve">Figura 9: Gráfico -  instituições registradas por categorias.</w:t>
      </w:r>
    </w:p>
    <w:p w:rsidR="00000000" w:rsidDel="00000000" w:rsidP="00000000" w:rsidRDefault="00000000" w:rsidRPr="00000000" w14:paraId="000001E2">
      <w:pPr>
        <w:widowControl w:val="0"/>
        <w:spacing w:line="240" w:lineRule="auto"/>
        <w:ind w:right="-6"/>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E3">
      <w:pPr>
        <w:widowControl w:val="0"/>
        <w:spacing w:line="240" w:lineRule="auto"/>
        <w:ind w:left="377" w:right="-6" w:firstLine="0"/>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1E4">
      <w:pPr>
        <w:widowControl w:val="0"/>
        <w:spacing w:line="240" w:lineRule="auto"/>
        <w:ind w:left="0" w:right="-6" w:firstLine="0"/>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III - DELIBERAÇÕES</w:t>
      </w:r>
    </w:p>
    <w:p w:rsidR="00000000" w:rsidDel="00000000" w:rsidP="00000000" w:rsidRDefault="00000000" w:rsidRPr="00000000" w14:paraId="000001E5">
      <w:pPr>
        <w:widowControl w:val="0"/>
        <w:spacing w:line="240" w:lineRule="auto"/>
        <w:ind w:right="-6"/>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1E6">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Foram apresentados os pontos para deliberação do Conselho dos Representantes. A saber:</w:t>
      </w:r>
    </w:p>
    <w:p w:rsidR="00000000" w:rsidDel="00000000" w:rsidP="00000000" w:rsidRDefault="00000000" w:rsidRPr="00000000" w14:paraId="000001E7">
      <w:pPr>
        <w:widowControl w:val="0"/>
        <w:spacing w:line="240" w:lineRule="auto"/>
        <w:ind w:right="-6"/>
        <w:jc w:val="both"/>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1E8">
      <w:pPr>
        <w:widowControl w:val="0"/>
        <w:spacing w:line="240" w:lineRule="auto"/>
        <w:ind w:left="0" w:right="-6" w:firstLine="0"/>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rtl w:val="0"/>
        </w:rPr>
        <w:t xml:space="preserve">3.1</w:t>
      </w:r>
      <w:r w:rsidDel="00000000" w:rsidR="00000000" w:rsidRPr="00000000">
        <w:rPr>
          <w:rFonts w:ascii="Quattrocento Sans" w:cs="Quattrocento Sans" w:eastAsia="Quattrocento Sans" w:hAnsi="Quattrocento Sans"/>
          <w:b w:val="1"/>
          <w:rtl w:val="0"/>
        </w:rPr>
        <w:t xml:space="preserve">. Ações sugeridas para inclusão no planejamento 2022/2023, referentes às áreas atendidas pelas Comissões: </w:t>
      </w:r>
    </w:p>
    <w:p w:rsidR="00000000" w:rsidDel="00000000" w:rsidP="00000000" w:rsidRDefault="00000000" w:rsidRPr="00000000" w14:paraId="000001E9">
      <w:pPr>
        <w:widowControl w:val="0"/>
        <w:spacing w:line="240" w:lineRule="auto"/>
        <w:ind w:right="-6"/>
        <w:jc w:val="both"/>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1EA">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   Comissão A: </w:t>
      </w:r>
      <w:r w:rsidDel="00000000" w:rsidR="00000000" w:rsidRPr="00000000">
        <w:rPr>
          <w:rFonts w:ascii="Quattrocento Sans" w:cs="Quattrocento Sans" w:eastAsia="Quattrocento Sans" w:hAnsi="Quattrocento Sans"/>
          <w:rtl w:val="0"/>
        </w:rPr>
        <w:t xml:space="preserve">Substituir: “a implantação de moradia a exemplo da V. dos Idosos em cada região” por “Discutir alternativas de moradia para 60+, considerando as diferentes velhice  e respectivas necessidades". A coordenadora da Comissão A, Norma Rangel, sugeriu que fosse mantida a atual ação e incluída a nova. Apenas a  conselheira D. Socorro discordou, sendo assim  deliberada: a inclusão da ação proposta e a manutenção da  anterior. </w:t>
      </w:r>
    </w:p>
    <w:p w:rsidR="00000000" w:rsidDel="00000000" w:rsidP="00000000" w:rsidRDefault="00000000" w:rsidRPr="00000000" w14:paraId="000001EB">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EC">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  Comissão B: </w:t>
      </w:r>
      <w:r w:rsidDel="00000000" w:rsidR="00000000" w:rsidRPr="00000000">
        <w:rPr>
          <w:rFonts w:ascii="Quattrocento Sans" w:cs="Quattrocento Sans" w:eastAsia="Quattrocento Sans" w:hAnsi="Quattrocento Sans"/>
          <w:rtl w:val="0"/>
        </w:rPr>
        <w:t xml:space="preserve">Solicitação para a colocação de folder nos transportes públicos, divulgando o CMI e o necessário  respeito à Pessoa Idosa.</w:t>
      </w:r>
    </w:p>
    <w:p w:rsidR="00000000" w:rsidDel="00000000" w:rsidP="00000000" w:rsidRDefault="00000000" w:rsidRPr="00000000" w14:paraId="000001ED">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rtl w:val="0"/>
        </w:rPr>
        <w:t xml:space="preserve">- </w:t>
      </w:r>
      <w:r w:rsidDel="00000000" w:rsidR="00000000" w:rsidRPr="00000000">
        <w:rPr>
          <w:rFonts w:ascii="Quattrocento Sans" w:cs="Quattrocento Sans" w:eastAsia="Quattrocento Sans" w:hAnsi="Quattrocento Sans"/>
          <w:b w:val="1"/>
          <w:rtl w:val="0"/>
        </w:rPr>
        <w:t xml:space="preserve">Dulce Cristina</w:t>
      </w:r>
      <w:r w:rsidDel="00000000" w:rsidR="00000000" w:rsidRPr="00000000">
        <w:rPr>
          <w:rFonts w:ascii="Quattrocento Sans" w:cs="Quattrocento Sans" w:eastAsia="Quattrocento Sans" w:hAnsi="Quattrocento Sans"/>
          <w:rtl w:val="0"/>
        </w:rPr>
        <w:t xml:space="preserve">,</w:t>
      </w:r>
      <w:r w:rsidDel="00000000" w:rsidR="00000000" w:rsidRPr="00000000">
        <w:rPr>
          <w:rFonts w:ascii="Quattrocento Sans" w:cs="Quattrocento Sans" w:eastAsia="Quattrocento Sans" w:hAnsi="Quattrocento Sans"/>
          <w:b w:val="1"/>
          <w:rtl w:val="0"/>
        </w:rPr>
        <w:t xml:space="preserve"> </w:t>
      </w:r>
      <w:r w:rsidDel="00000000" w:rsidR="00000000" w:rsidRPr="00000000">
        <w:rPr>
          <w:rFonts w:ascii="Quattrocento Sans" w:cs="Quattrocento Sans" w:eastAsia="Quattrocento Sans" w:hAnsi="Quattrocento Sans"/>
          <w:rtl w:val="0"/>
        </w:rPr>
        <w:t xml:space="preserve">coordenadora da Comissão B, esclareceu que a solicitação para a colocação de folder nos transportes públicos foi uma inspiração que partiu da iniciativa do “Jornal do Ônibus”</w:t>
      </w:r>
      <w:r w:rsidDel="00000000" w:rsidR="00000000" w:rsidRPr="00000000">
        <w:rPr>
          <w:rFonts w:ascii="Quattrocento Sans" w:cs="Quattrocento Sans" w:eastAsia="Quattrocento Sans" w:hAnsi="Quattrocento Sans"/>
          <w:color w:val="202124"/>
          <w:rtl w:val="0"/>
        </w:rPr>
        <w:t xml:space="preserve"> </w:t>
      </w:r>
      <w:r w:rsidDel="00000000" w:rsidR="00000000" w:rsidRPr="00000000">
        <w:rPr>
          <w:color w:val="202124"/>
          <w:sz w:val="21"/>
          <w:szCs w:val="21"/>
          <w:rtl w:val="0"/>
        </w:rPr>
        <w:t xml:space="preserve">— </w:t>
      </w:r>
      <w:r w:rsidDel="00000000" w:rsidR="00000000" w:rsidRPr="00000000">
        <w:rPr>
          <w:rFonts w:ascii="Quattrocento Sans" w:cs="Quattrocento Sans" w:eastAsia="Quattrocento Sans" w:hAnsi="Quattrocento Sans"/>
          <w:color w:val="202124"/>
          <w:rtl w:val="0"/>
        </w:rPr>
        <w:t xml:space="preserve">periódico informativo da Prefeitura nos transportes públicos </w:t>
      </w:r>
      <w:r w:rsidDel="00000000" w:rsidR="00000000" w:rsidRPr="00000000">
        <w:rPr>
          <w:color w:val="202124"/>
          <w:sz w:val="21"/>
          <w:szCs w:val="21"/>
          <w:rtl w:val="0"/>
        </w:rPr>
        <w:t xml:space="preserve">—</w:t>
      </w:r>
      <w:r w:rsidDel="00000000" w:rsidR="00000000" w:rsidRPr="00000000">
        <w:rPr>
          <w:rFonts w:ascii="Quattrocento Sans" w:cs="Quattrocento Sans" w:eastAsia="Quattrocento Sans" w:hAnsi="Quattrocento Sans"/>
          <w:color w:val="202124"/>
          <w:rtl w:val="0"/>
        </w:rPr>
        <w:t xml:space="preserve"> a fim de que se inclua nesse tipo de comunicação as informações e divulgações sobre o CMI/SP, sobretudo considerando uma parcela do público 60+ que teria pouco ou nenhum acesso digital.  </w:t>
      </w:r>
      <w:r w:rsidDel="00000000" w:rsidR="00000000" w:rsidRPr="00000000">
        <w:rPr>
          <w:rFonts w:ascii="Quattrocento Sans" w:cs="Quattrocento Sans" w:eastAsia="Quattrocento Sans" w:hAnsi="Quattrocento Sans"/>
          <w:b w:val="1"/>
          <w:color w:val="202124"/>
          <w:rtl w:val="0"/>
        </w:rPr>
        <w:t xml:space="preserve">Maria Cristina Bôa Nova</w:t>
      </w:r>
      <w:r w:rsidDel="00000000" w:rsidR="00000000" w:rsidRPr="00000000">
        <w:rPr>
          <w:rFonts w:ascii="Quattrocento Sans" w:cs="Quattrocento Sans" w:eastAsia="Quattrocento Sans" w:hAnsi="Quattrocento Sans"/>
          <w:color w:val="202124"/>
          <w:rtl w:val="0"/>
        </w:rPr>
        <w:t xml:space="preserve">, ponto focal da Comissão B, questionou a metodologia para a  apresentação desta ação para deliberação, tendo em vista que a Comissão teria outras ações prioritárias, como  parceria com o CEI, trabalhos com a Secretaria de Desenvolvimento Econômico, etc.  </w:t>
      </w:r>
      <w:r w:rsidDel="00000000" w:rsidR="00000000" w:rsidRPr="00000000">
        <w:rPr>
          <w:rFonts w:ascii="Quattrocento Sans" w:cs="Quattrocento Sans" w:eastAsia="Quattrocento Sans" w:hAnsi="Quattrocento Sans"/>
          <w:b w:val="1"/>
          <w:color w:val="202124"/>
          <w:rtl w:val="0"/>
        </w:rPr>
        <w:t xml:space="preserve">Maria Enaura</w:t>
      </w:r>
      <w:r w:rsidDel="00000000" w:rsidR="00000000" w:rsidRPr="00000000">
        <w:rPr>
          <w:rFonts w:ascii="Quattrocento Sans" w:cs="Quattrocento Sans" w:eastAsia="Quattrocento Sans" w:hAnsi="Quattrocento Sans"/>
          <w:color w:val="202124"/>
          <w:rtl w:val="0"/>
        </w:rPr>
        <w:t xml:space="preserve"> esclareceu que as ações comentadas, que já faziam parte do Planejamento, foram mantidas sem qualquer alteração. E que a ação proposta foi sugerida pelo GT 30 anos, no sentido de divulgação do Conselho. </w:t>
      </w:r>
      <w:r w:rsidDel="00000000" w:rsidR="00000000" w:rsidRPr="00000000">
        <w:rPr>
          <w:rFonts w:ascii="Quattrocento Sans" w:cs="Quattrocento Sans" w:eastAsia="Quattrocento Sans" w:hAnsi="Quattrocento Sans"/>
          <w:b w:val="1"/>
          <w:color w:val="202124"/>
          <w:rtl w:val="0"/>
        </w:rPr>
        <w:t xml:space="preserve">Maria Cristina Bôa Nova </w:t>
      </w:r>
      <w:r w:rsidDel="00000000" w:rsidR="00000000" w:rsidRPr="00000000">
        <w:rPr>
          <w:rFonts w:ascii="Quattrocento Sans" w:cs="Quattrocento Sans" w:eastAsia="Quattrocento Sans" w:hAnsi="Quattrocento Sans"/>
          <w:color w:val="202124"/>
          <w:rtl w:val="0"/>
        </w:rPr>
        <w:t xml:space="preserve">reafirmou a surpresa pela apresentação da ação para inclusão no Planejamento, sendo a discussão na Comissão B ainda incipiente. </w:t>
      </w:r>
      <w:r w:rsidDel="00000000" w:rsidR="00000000" w:rsidRPr="00000000">
        <w:rPr>
          <w:rFonts w:ascii="Quattrocento Sans" w:cs="Quattrocento Sans" w:eastAsia="Quattrocento Sans" w:hAnsi="Quattrocento Sans"/>
          <w:b w:val="1"/>
          <w:color w:val="202124"/>
          <w:rtl w:val="0"/>
        </w:rPr>
        <w:t xml:space="preserve">Ana Rosa Costa</w:t>
      </w:r>
      <w:r w:rsidDel="00000000" w:rsidR="00000000" w:rsidRPr="00000000">
        <w:rPr>
          <w:rFonts w:ascii="Quattrocento Sans" w:cs="Quattrocento Sans" w:eastAsia="Quattrocento Sans" w:hAnsi="Quattrocento Sans"/>
          <w:color w:val="202124"/>
          <w:rtl w:val="0"/>
        </w:rPr>
        <w:t xml:space="preserve"> propôs que a ação retornasse à Comissão B para as discussões e posterior apresentação para deliberação. </w:t>
      </w:r>
      <w:r w:rsidDel="00000000" w:rsidR="00000000" w:rsidRPr="00000000">
        <w:rPr>
          <w:rFonts w:ascii="Quattrocento Sans" w:cs="Quattrocento Sans" w:eastAsia="Quattrocento Sans" w:hAnsi="Quattrocento Sans"/>
          <w:b w:val="1"/>
          <w:color w:val="202124"/>
          <w:rtl w:val="0"/>
        </w:rPr>
        <w:t xml:space="preserve">Maria Enaura</w:t>
      </w:r>
      <w:r w:rsidDel="00000000" w:rsidR="00000000" w:rsidRPr="00000000">
        <w:rPr>
          <w:rFonts w:ascii="Quattrocento Sans" w:cs="Quattrocento Sans" w:eastAsia="Quattrocento Sans" w:hAnsi="Quattrocento Sans"/>
          <w:color w:val="202124"/>
          <w:rtl w:val="0"/>
        </w:rPr>
        <w:t xml:space="preserve"> concordou com a proposta apresentada pela  </w:t>
      </w:r>
      <w:r w:rsidDel="00000000" w:rsidR="00000000" w:rsidRPr="00000000">
        <w:rPr>
          <w:rFonts w:ascii="Quattrocento Sans" w:cs="Quattrocento Sans" w:eastAsia="Quattrocento Sans" w:hAnsi="Quattrocento Sans"/>
          <w:b w:val="1"/>
          <w:color w:val="202124"/>
          <w:rtl w:val="0"/>
        </w:rPr>
        <w:t xml:space="preserve">Ana Rosa Costa,</w:t>
      </w:r>
      <w:r w:rsidDel="00000000" w:rsidR="00000000" w:rsidRPr="00000000">
        <w:rPr>
          <w:rFonts w:ascii="Quattrocento Sans" w:cs="Quattrocento Sans" w:eastAsia="Quattrocento Sans" w:hAnsi="Quattrocento Sans"/>
          <w:color w:val="202124"/>
          <w:rtl w:val="0"/>
        </w:rPr>
        <w:t xml:space="preserve"> identificando a necessidade de implementação no processo para a apresentação das pautas para a deliberação.  Propôs que as ações/assuntos sejam registrados pelos conselheiros  através de um formulário a ser criado através do google forms, e assim levados ao Colegiado. Ana Rosa sugeriu que os conselheiros apresentassem as ações/assuntos  propostos às respectivas Comissões, e após a discussão nas respectivas Comissões os coordenadores registrassem no formulário as ações para deliberação. Em não havendo nenhuma consideração contrária, esta proposta para registro e apresentação das ações/assuntos foi deliberada pelo Colegiado. Será formalizada e divulgada no Informes.</w:t>
      </w:r>
    </w:p>
    <w:p w:rsidR="00000000" w:rsidDel="00000000" w:rsidP="00000000" w:rsidRDefault="00000000" w:rsidRPr="00000000" w14:paraId="000001EE">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EF">
      <w:pPr>
        <w:widowControl w:val="0"/>
        <w:spacing w:line="240" w:lineRule="auto"/>
        <w:ind w:right="-6"/>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 Comissão C:</w:t>
      </w:r>
      <w:r w:rsidDel="00000000" w:rsidR="00000000" w:rsidRPr="00000000">
        <w:rPr>
          <w:rFonts w:ascii="Quattrocento Sans" w:cs="Quattrocento Sans" w:eastAsia="Quattrocento Sans" w:hAnsi="Quattrocento Sans"/>
          <w:rtl w:val="0"/>
        </w:rPr>
        <w:t xml:space="preserve"> Inclusão de um ponto de leitura em cada sub-prefeitura, até dezembro/2022. </w:t>
      </w:r>
      <w:r w:rsidDel="00000000" w:rsidR="00000000" w:rsidRPr="00000000">
        <w:rPr>
          <w:rFonts w:ascii="Quattrocento Sans" w:cs="Quattrocento Sans" w:eastAsia="Quattrocento Sans" w:hAnsi="Quattrocento Sans"/>
          <w:b w:val="1"/>
          <w:rtl w:val="0"/>
        </w:rPr>
        <w:t xml:space="preserve">Rosa Villares</w:t>
      </w:r>
      <w:r w:rsidDel="00000000" w:rsidR="00000000" w:rsidRPr="00000000">
        <w:rPr>
          <w:rFonts w:ascii="Quattrocento Sans" w:cs="Quattrocento Sans" w:eastAsia="Quattrocento Sans" w:hAnsi="Quattrocento Sans"/>
          <w:rtl w:val="0"/>
        </w:rPr>
        <w:t xml:space="preserve"> observa o processo pelo </w:t>
      </w:r>
      <w:r w:rsidDel="00000000" w:rsidR="00000000" w:rsidRPr="00000000">
        <w:rPr>
          <w:rFonts w:ascii="Quattrocento Sans" w:cs="Quattrocento Sans" w:eastAsia="Quattrocento Sans" w:hAnsi="Quattrocento Sans"/>
          <w:color w:val="202124"/>
          <w:rtl w:val="0"/>
        </w:rPr>
        <w:t xml:space="preserve">Sistema Municipal de Bibliotecas Públicas.  E não se tendo qualquer outra </w:t>
      </w:r>
      <w:r w:rsidDel="00000000" w:rsidR="00000000" w:rsidRPr="00000000">
        <w:rPr>
          <w:rFonts w:ascii="Quattrocento Sans" w:cs="Quattrocento Sans" w:eastAsia="Quattrocento Sans" w:hAnsi="Quattrocento Sans"/>
          <w:rtl w:val="0"/>
        </w:rPr>
        <w:t xml:space="preserve"> consideração contrária, foi deliberada a inclusão.</w:t>
      </w:r>
    </w:p>
    <w:p w:rsidR="00000000" w:rsidDel="00000000" w:rsidP="00000000" w:rsidRDefault="00000000" w:rsidRPr="00000000" w14:paraId="000001F0">
      <w:pPr>
        <w:widowControl w:val="0"/>
        <w:spacing w:line="240" w:lineRule="auto"/>
        <w:ind w:right="-6"/>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F1">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b w:val="1"/>
          <w:rtl w:val="0"/>
        </w:rPr>
        <w:t xml:space="preserve">-  Comissão D:</w:t>
      </w:r>
      <w:r w:rsidDel="00000000" w:rsidR="00000000" w:rsidRPr="00000000">
        <w:rPr>
          <w:rFonts w:ascii="Quattrocento Sans" w:cs="Quattrocento Sans" w:eastAsia="Quattrocento Sans" w:hAnsi="Quattrocento Sans"/>
          <w:rtl w:val="0"/>
        </w:rPr>
        <w:t xml:space="preserve"> Promover discussões sobre as diferentes velhices, inclusive com os respectivos representantes (etários, raças, LGBT…) para aprofundamento das necessidades de políticas públicas e encaminhamento. </w:t>
      </w:r>
      <w:r w:rsidDel="00000000" w:rsidR="00000000" w:rsidRPr="00000000">
        <w:rPr>
          <w:rFonts w:ascii="Quattrocento Sans" w:cs="Quattrocento Sans" w:eastAsia="Quattrocento Sans" w:hAnsi="Quattrocento Sans"/>
          <w:color w:val="202124"/>
          <w:rtl w:val="0"/>
        </w:rPr>
        <w:t xml:space="preserve">- </w:t>
      </w:r>
      <w:r w:rsidDel="00000000" w:rsidR="00000000" w:rsidRPr="00000000">
        <w:rPr>
          <w:rFonts w:ascii="Quattrocento Sans" w:cs="Quattrocento Sans" w:eastAsia="Quattrocento Sans" w:hAnsi="Quattrocento Sans"/>
          <w:b w:val="1"/>
          <w:color w:val="202124"/>
          <w:rtl w:val="0"/>
        </w:rPr>
        <w:t xml:space="preserve">Rosa Villares</w:t>
      </w:r>
      <w:r w:rsidDel="00000000" w:rsidR="00000000" w:rsidRPr="00000000">
        <w:rPr>
          <w:rFonts w:ascii="Quattrocento Sans" w:cs="Quattrocento Sans" w:eastAsia="Quattrocento Sans" w:hAnsi="Quattrocento Sans"/>
          <w:color w:val="202124"/>
          <w:rtl w:val="0"/>
        </w:rPr>
        <w:t xml:space="preserve"> expôs que não discordava da ação, mas da condição dela estar associada à Comissão D. Em não sendo qualquer outra posição contrária, a inclusão da ação no Planejamento foi deliberada. Maria Enaura observou que caso ela tivesse alguma adequação ao texto, enviasse até o Sábado. </w:t>
      </w:r>
    </w:p>
    <w:p w:rsidR="00000000" w:rsidDel="00000000" w:rsidP="00000000" w:rsidRDefault="00000000" w:rsidRPr="00000000" w14:paraId="000001F2">
      <w:pPr>
        <w:widowControl w:val="0"/>
        <w:spacing w:line="240" w:lineRule="auto"/>
        <w:ind w:right="-6"/>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F3">
      <w:pPr>
        <w:widowControl w:val="0"/>
        <w:spacing w:line="240" w:lineRule="auto"/>
        <w:ind w:right="-6"/>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F4">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b w:val="1"/>
          <w:rtl w:val="0"/>
        </w:rPr>
        <w:t xml:space="preserve">- Criação do GT Ética:</w:t>
      </w:r>
      <w:r w:rsidDel="00000000" w:rsidR="00000000" w:rsidRPr="00000000">
        <w:rPr>
          <w:rFonts w:ascii="Quattrocento Sans" w:cs="Quattrocento Sans" w:eastAsia="Quattrocento Sans" w:hAnsi="Quattrocento Sans"/>
          <w:rtl w:val="0"/>
        </w:rPr>
        <w:t xml:space="preserve"> propor orientações éticas para o CMI. </w:t>
      </w:r>
      <w:r w:rsidDel="00000000" w:rsidR="00000000" w:rsidRPr="00000000">
        <w:rPr>
          <w:rFonts w:ascii="Quattrocento Sans" w:cs="Quattrocento Sans" w:eastAsia="Quattrocento Sans" w:hAnsi="Quattrocento Sans"/>
          <w:color w:val="202124"/>
          <w:rtl w:val="0"/>
        </w:rPr>
        <w:t xml:space="preserve"> </w:t>
      </w:r>
      <w:r w:rsidDel="00000000" w:rsidR="00000000" w:rsidRPr="00000000">
        <w:rPr>
          <w:rFonts w:ascii="Quattrocento Sans" w:cs="Quattrocento Sans" w:eastAsia="Quattrocento Sans" w:hAnsi="Quattrocento Sans"/>
          <w:b w:val="1"/>
          <w:color w:val="202124"/>
          <w:rtl w:val="0"/>
        </w:rPr>
        <w:t xml:space="preserve">Nadir Amaral </w:t>
      </w:r>
      <w:r w:rsidDel="00000000" w:rsidR="00000000" w:rsidRPr="00000000">
        <w:rPr>
          <w:rFonts w:ascii="Quattrocento Sans" w:cs="Quattrocento Sans" w:eastAsia="Quattrocento Sans" w:hAnsi="Quattrocento Sans"/>
          <w:color w:val="202124"/>
          <w:rtl w:val="0"/>
        </w:rPr>
        <w:t xml:space="preserve">comentou que a criação do GT Ética possui o intuito de ter parâmetros e condutas para orientação. </w:t>
      </w:r>
      <w:r w:rsidDel="00000000" w:rsidR="00000000" w:rsidRPr="00000000">
        <w:rPr>
          <w:rFonts w:ascii="Quattrocento Sans" w:cs="Quattrocento Sans" w:eastAsia="Quattrocento Sans" w:hAnsi="Quattrocento Sans"/>
          <w:b w:val="1"/>
          <w:color w:val="202124"/>
          <w:rtl w:val="0"/>
        </w:rPr>
        <w:t xml:space="preserve">Ana Rosa</w:t>
      </w:r>
      <w:r w:rsidDel="00000000" w:rsidR="00000000" w:rsidRPr="00000000">
        <w:rPr>
          <w:rFonts w:ascii="Quattrocento Sans" w:cs="Quattrocento Sans" w:eastAsia="Quattrocento Sans" w:hAnsi="Quattrocento Sans"/>
          <w:color w:val="202124"/>
          <w:rtl w:val="0"/>
        </w:rPr>
        <w:t xml:space="preserve"> observando a importância de se estar atentos ao conteúdo de forma a não propiciar perseguições político-ideológicas, candidatou-se a fazer parte do grupo. Em não se tendo considerações contrárias o GT foi criado, tendo como participantes além do </w:t>
      </w:r>
      <w:r w:rsidDel="00000000" w:rsidR="00000000" w:rsidRPr="00000000">
        <w:rPr>
          <w:rFonts w:ascii="Quattrocento Sans" w:cs="Quattrocento Sans" w:eastAsia="Quattrocento Sans" w:hAnsi="Quattrocento Sans"/>
          <w:b w:val="1"/>
          <w:color w:val="202124"/>
          <w:rtl w:val="0"/>
        </w:rPr>
        <w:t xml:space="preserve">Nadir e da Ana Rosa</w:t>
      </w:r>
      <w:r w:rsidDel="00000000" w:rsidR="00000000" w:rsidRPr="00000000">
        <w:rPr>
          <w:rFonts w:ascii="Quattrocento Sans" w:cs="Quattrocento Sans" w:eastAsia="Quattrocento Sans" w:hAnsi="Quattrocento Sans"/>
          <w:color w:val="202124"/>
          <w:rtl w:val="0"/>
        </w:rPr>
        <w:t xml:space="preserve">, as conselheiras </w:t>
      </w:r>
      <w:r w:rsidDel="00000000" w:rsidR="00000000" w:rsidRPr="00000000">
        <w:rPr>
          <w:rFonts w:ascii="Quattrocento Sans" w:cs="Quattrocento Sans" w:eastAsia="Quattrocento Sans" w:hAnsi="Quattrocento Sans"/>
          <w:b w:val="1"/>
          <w:color w:val="202124"/>
          <w:rtl w:val="0"/>
        </w:rPr>
        <w:t xml:space="preserve">Rosa Villares e  Norma S. Range</w:t>
      </w:r>
      <w:r w:rsidDel="00000000" w:rsidR="00000000" w:rsidRPr="00000000">
        <w:rPr>
          <w:rFonts w:ascii="Quattrocento Sans" w:cs="Quattrocento Sans" w:eastAsia="Quattrocento Sans" w:hAnsi="Quattrocento Sans"/>
          <w:color w:val="202124"/>
          <w:rtl w:val="0"/>
        </w:rPr>
        <w:t xml:space="preserve">l.</w:t>
      </w:r>
    </w:p>
    <w:p w:rsidR="00000000" w:rsidDel="00000000" w:rsidP="00000000" w:rsidRDefault="00000000" w:rsidRPr="00000000" w14:paraId="000001F5">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1F6">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1F7">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rtl w:val="0"/>
        </w:rPr>
        <w:t xml:space="preserve">Na sequência foram observadas as considerações: </w:t>
      </w:r>
      <w:r w:rsidDel="00000000" w:rsidR="00000000" w:rsidRPr="00000000">
        <w:rPr>
          <w:rtl w:val="0"/>
        </w:rPr>
      </w:r>
    </w:p>
    <w:p w:rsidR="00000000" w:rsidDel="00000000" w:rsidP="00000000" w:rsidRDefault="00000000" w:rsidRPr="00000000" w14:paraId="000001F8">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tl w:val="0"/>
        </w:rPr>
        <w:t xml:space="preserve">- </w:t>
      </w:r>
      <w:r w:rsidDel="00000000" w:rsidR="00000000" w:rsidRPr="00000000">
        <w:rPr>
          <w:rFonts w:ascii="Quattrocento Sans" w:cs="Quattrocento Sans" w:eastAsia="Quattrocento Sans" w:hAnsi="Quattrocento Sans"/>
          <w:b w:val="1"/>
          <w:color w:val="202124"/>
          <w:rtl w:val="0"/>
        </w:rPr>
        <w:t xml:space="preserve">Dona Socorro</w:t>
      </w:r>
      <w:r w:rsidDel="00000000" w:rsidR="00000000" w:rsidRPr="00000000">
        <w:rPr>
          <w:rFonts w:ascii="Quattrocento Sans" w:cs="Quattrocento Sans" w:eastAsia="Quattrocento Sans" w:hAnsi="Quattrocento Sans"/>
          <w:color w:val="202124"/>
          <w:rtl w:val="0"/>
        </w:rPr>
        <w:t xml:space="preserve"> argumentou que acha importante a participação do Conselho na Câmara. Reitera veementemente que as pessoas idosas são os “invisíveis” e que sente a necessidade de ações práticas de mudança. </w:t>
      </w:r>
      <w:r w:rsidDel="00000000" w:rsidR="00000000" w:rsidRPr="00000000">
        <w:rPr>
          <w:rFonts w:ascii="Quattrocento Sans" w:cs="Quattrocento Sans" w:eastAsia="Quattrocento Sans" w:hAnsi="Quattrocento Sans"/>
          <w:b w:val="1"/>
          <w:color w:val="202124"/>
          <w:rtl w:val="0"/>
        </w:rPr>
        <w:t xml:space="preserve">Maria Cristina Bôa Nova</w:t>
      </w:r>
      <w:r w:rsidDel="00000000" w:rsidR="00000000" w:rsidRPr="00000000">
        <w:rPr>
          <w:rFonts w:ascii="Quattrocento Sans" w:cs="Quattrocento Sans" w:eastAsia="Quattrocento Sans" w:hAnsi="Quattrocento Sans"/>
          <w:color w:val="202124"/>
          <w:rtl w:val="0"/>
        </w:rPr>
        <w:t xml:space="preserve"> e  </w:t>
      </w:r>
      <w:r w:rsidDel="00000000" w:rsidR="00000000" w:rsidRPr="00000000">
        <w:rPr>
          <w:rFonts w:ascii="Quattrocento Sans" w:cs="Quattrocento Sans" w:eastAsia="Quattrocento Sans" w:hAnsi="Quattrocento Sans"/>
          <w:b w:val="1"/>
          <w:color w:val="202124"/>
          <w:rtl w:val="0"/>
        </w:rPr>
        <w:t xml:space="preserve">Dulce Cristina</w:t>
      </w:r>
      <w:r w:rsidDel="00000000" w:rsidR="00000000" w:rsidRPr="00000000">
        <w:rPr>
          <w:rFonts w:ascii="Quattrocento Sans" w:cs="Quattrocento Sans" w:eastAsia="Quattrocento Sans" w:hAnsi="Quattrocento Sans"/>
          <w:color w:val="202124"/>
          <w:rtl w:val="0"/>
        </w:rPr>
        <w:t xml:space="preserve"> reforçaram que a aproximação com a Câmara de Vereadores é uma demanda vigente desde a primeira reunião da Comissão B. </w:t>
      </w:r>
      <w:r w:rsidDel="00000000" w:rsidR="00000000" w:rsidRPr="00000000">
        <w:rPr>
          <w:rFonts w:ascii="Quattrocento Sans" w:cs="Quattrocento Sans" w:eastAsia="Quattrocento Sans" w:hAnsi="Quattrocento Sans"/>
          <w:b w:val="1"/>
          <w:color w:val="202124"/>
          <w:rtl w:val="0"/>
        </w:rPr>
        <w:t xml:space="preserve">Maria Enaura </w:t>
      </w:r>
      <w:r w:rsidDel="00000000" w:rsidR="00000000" w:rsidRPr="00000000">
        <w:rPr>
          <w:rFonts w:ascii="Quattrocento Sans" w:cs="Quattrocento Sans" w:eastAsia="Quattrocento Sans" w:hAnsi="Quattrocento Sans"/>
          <w:color w:val="202124"/>
          <w:rtl w:val="0"/>
        </w:rPr>
        <w:t xml:space="preserve">observou que esta ação consta do Planejamento. </w:t>
      </w:r>
    </w:p>
    <w:p w:rsidR="00000000" w:rsidDel="00000000" w:rsidP="00000000" w:rsidRDefault="00000000" w:rsidRPr="00000000" w14:paraId="000001F9">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1FA">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tl w:val="0"/>
        </w:rPr>
        <w:t xml:space="preserve">-  </w:t>
      </w:r>
      <w:r w:rsidDel="00000000" w:rsidR="00000000" w:rsidRPr="00000000">
        <w:rPr>
          <w:rFonts w:ascii="Quattrocento Sans" w:cs="Quattrocento Sans" w:eastAsia="Quattrocento Sans" w:hAnsi="Quattrocento Sans"/>
          <w:b w:val="1"/>
          <w:color w:val="202124"/>
          <w:rtl w:val="0"/>
        </w:rPr>
        <w:t xml:space="preserve">Dulce Cristina</w:t>
      </w:r>
      <w:r w:rsidDel="00000000" w:rsidR="00000000" w:rsidRPr="00000000">
        <w:rPr>
          <w:rFonts w:ascii="Quattrocento Sans" w:cs="Quattrocento Sans" w:eastAsia="Quattrocento Sans" w:hAnsi="Quattrocento Sans"/>
          <w:color w:val="202124"/>
          <w:rtl w:val="0"/>
        </w:rPr>
        <w:t xml:space="preserve"> sugeriu que fosse incluída na pauta das reuniões do Conselho de Representantes, espaço para apresentação de assuntos diversos, como alguns propostos pelos representantes da Secretaria do Meio Ambiente ligados à UMAPAZ (</w:t>
      </w:r>
      <w:r w:rsidDel="00000000" w:rsidR="00000000" w:rsidRPr="00000000">
        <w:rPr>
          <w:rFonts w:ascii="Quattrocento Sans" w:cs="Quattrocento Sans" w:eastAsia="Quattrocento Sans" w:hAnsi="Quattrocento Sans"/>
          <w:color w:val="333333"/>
          <w:sz w:val="23"/>
          <w:szCs w:val="23"/>
          <w:rtl w:val="0"/>
        </w:rPr>
        <w:t xml:space="preserve">Universidade Aberta do Meio Ambiente e Cultura de Paz),  </w:t>
      </w:r>
      <w:r w:rsidDel="00000000" w:rsidR="00000000" w:rsidRPr="00000000">
        <w:rPr>
          <w:rFonts w:ascii="Quattrocento Sans" w:cs="Quattrocento Sans" w:eastAsia="Quattrocento Sans" w:hAnsi="Quattrocento Sans"/>
          <w:color w:val="202124"/>
          <w:rtl w:val="0"/>
        </w:rPr>
        <w:t xml:space="preserve"> bem como da Secretaria de Trabalho e Desenvolvimento Social. Enaura, ressaltando  que os assuntos apresentados nas últimas reuniões tem tomado as duas horas previstas e ponderando que conforme o assunto poderia implicar-se em reuniões extras,  observou no entanto  que cabe ao Colegiado definir. Milton manifestou-se contrário a reuniões extras, devendo-se procurar a otimização das mesmas. Enaura observou que pode vir a  ser realizado um teste/exercício a partir do processo deliberado para a apresentação de ações ou temas  propostos. </w:t>
      </w:r>
    </w:p>
    <w:p w:rsidR="00000000" w:rsidDel="00000000" w:rsidP="00000000" w:rsidRDefault="00000000" w:rsidRPr="00000000" w14:paraId="000001FB">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FC">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FD">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w:t>
      </w:r>
      <w:r w:rsidDel="00000000" w:rsidR="00000000" w:rsidRPr="00000000">
        <w:rPr>
          <w:rFonts w:ascii="Quattrocento Sans" w:cs="Quattrocento Sans" w:eastAsia="Quattrocento Sans" w:hAnsi="Quattrocento Sans"/>
          <w:b w:val="1"/>
          <w:rtl w:val="0"/>
        </w:rPr>
        <w:t xml:space="preserve">Mariana Moi</w:t>
      </w:r>
      <w:r w:rsidDel="00000000" w:rsidR="00000000" w:rsidRPr="00000000">
        <w:rPr>
          <w:rFonts w:ascii="Quattrocento Sans" w:cs="Quattrocento Sans" w:eastAsia="Quattrocento Sans" w:hAnsi="Quattrocento Sans"/>
          <w:rtl w:val="0"/>
        </w:rPr>
        <w:t xml:space="preserve"> observou que  seria uma boa intervenção se a construção das Vilas para as pessoas Idosas fossem próximas aos CEUs, por conta das atividades direcionadas ao público. Maria Enaura observou que este ponto poderá ser apresentado, quando do encaminhamento da ação pela Comissão A. </w:t>
      </w:r>
    </w:p>
    <w:p w:rsidR="00000000" w:rsidDel="00000000" w:rsidP="00000000" w:rsidRDefault="00000000" w:rsidRPr="00000000" w14:paraId="000001FE">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FF">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tl w:val="0"/>
        </w:rPr>
        <w:t xml:space="preserve">- </w:t>
      </w:r>
      <w:r w:rsidDel="00000000" w:rsidR="00000000" w:rsidRPr="00000000">
        <w:rPr>
          <w:rFonts w:ascii="Quattrocento Sans" w:cs="Quattrocento Sans" w:eastAsia="Quattrocento Sans" w:hAnsi="Quattrocento Sans"/>
          <w:b w:val="1"/>
          <w:color w:val="202124"/>
          <w:rtl w:val="0"/>
        </w:rPr>
        <w:t xml:space="preserve">Aparecida de Souza Lima</w:t>
      </w:r>
      <w:r w:rsidDel="00000000" w:rsidR="00000000" w:rsidRPr="00000000">
        <w:rPr>
          <w:rFonts w:ascii="Quattrocento Sans" w:cs="Quattrocento Sans" w:eastAsia="Quattrocento Sans" w:hAnsi="Quattrocento Sans"/>
          <w:color w:val="202124"/>
          <w:rtl w:val="0"/>
        </w:rPr>
        <w:t xml:space="preserve"> (</w:t>
      </w:r>
      <w:r w:rsidDel="00000000" w:rsidR="00000000" w:rsidRPr="00000000">
        <w:rPr>
          <w:rFonts w:ascii="Quattrocento Sans" w:cs="Quattrocento Sans" w:eastAsia="Quattrocento Sans" w:hAnsi="Quattrocento Sans"/>
          <w:b w:val="1"/>
          <w:color w:val="202124"/>
          <w:rtl w:val="0"/>
        </w:rPr>
        <w:t xml:space="preserve">Cida Portela</w:t>
      </w:r>
      <w:r w:rsidDel="00000000" w:rsidR="00000000" w:rsidRPr="00000000">
        <w:rPr>
          <w:rFonts w:ascii="Quattrocento Sans" w:cs="Quattrocento Sans" w:eastAsia="Quattrocento Sans" w:hAnsi="Quattrocento Sans"/>
          <w:color w:val="202124"/>
          <w:rtl w:val="0"/>
        </w:rPr>
        <w:t xml:space="preserve">) observou a importância de se considerar o folder nos transportes públicos para divulgação do CMI e do respeito à pessoa idosa, inclusive pelas condições apontadas pelo  abaixo assinado com relação às condições de transporte, direcionados para a Comissão B.</w:t>
      </w:r>
    </w:p>
    <w:p w:rsidR="00000000" w:rsidDel="00000000" w:rsidP="00000000" w:rsidRDefault="00000000" w:rsidRPr="00000000" w14:paraId="00000200">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01">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02">
      <w:pPr>
        <w:widowControl w:val="0"/>
        <w:spacing w:line="240" w:lineRule="auto"/>
        <w:ind w:left="0" w:right="-6" w:firstLine="0"/>
        <w:jc w:val="both"/>
        <w:rPr>
          <w:rFonts w:ascii="Quattrocento Sans" w:cs="Quattrocento Sans" w:eastAsia="Quattrocento Sans" w:hAnsi="Quattrocento Sans"/>
          <w:b w:val="1"/>
          <w:color w:val="202124"/>
        </w:rPr>
      </w:pPr>
      <w:r w:rsidDel="00000000" w:rsidR="00000000" w:rsidRPr="00000000">
        <w:rPr>
          <w:rFonts w:ascii="Quattrocento Sans" w:cs="Quattrocento Sans" w:eastAsia="Quattrocento Sans" w:hAnsi="Quattrocento Sans"/>
          <w:color w:val="202124"/>
          <w:rtl w:val="0"/>
        </w:rPr>
        <w:t xml:space="preserve">3.2. </w:t>
      </w:r>
      <w:r w:rsidDel="00000000" w:rsidR="00000000" w:rsidRPr="00000000">
        <w:rPr>
          <w:rFonts w:ascii="Quattrocento Sans" w:cs="Quattrocento Sans" w:eastAsia="Quattrocento Sans" w:hAnsi="Quattrocento Sans"/>
          <w:b w:val="1"/>
          <w:color w:val="202124"/>
          <w:rtl w:val="0"/>
        </w:rPr>
        <w:t xml:space="preserve">Temas para as próximas reuniões</w:t>
      </w:r>
    </w:p>
    <w:p w:rsidR="00000000" w:rsidDel="00000000" w:rsidP="00000000" w:rsidRDefault="00000000" w:rsidRPr="00000000" w14:paraId="00000203">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tl w:val="0"/>
        </w:rPr>
        <w:t xml:space="preserve">Apresentados os temas para as próximas Assembléias Gerais: </w:t>
      </w:r>
    </w:p>
    <w:p w:rsidR="00000000" w:rsidDel="00000000" w:rsidP="00000000" w:rsidRDefault="00000000" w:rsidRPr="00000000" w14:paraId="00000204">
      <w:pPr>
        <w:widowControl w:val="0"/>
        <w:numPr>
          <w:ilvl w:val="0"/>
          <w:numId w:val="1"/>
        </w:numPr>
        <w:spacing w:line="240" w:lineRule="auto"/>
        <w:ind w:left="720" w:right="-6" w:hanging="360"/>
        <w:jc w:val="both"/>
        <w:rPr>
          <w:rFonts w:ascii="Quattrocento Sans" w:cs="Quattrocento Sans" w:eastAsia="Quattrocento Sans" w:hAnsi="Quattrocento Sans"/>
          <w:color w:val="202124"/>
          <w:u w:val="none"/>
        </w:rPr>
      </w:pPr>
      <w:r w:rsidDel="00000000" w:rsidR="00000000" w:rsidRPr="00000000">
        <w:rPr>
          <w:rFonts w:ascii="Quattrocento Sans" w:cs="Quattrocento Sans" w:eastAsia="Quattrocento Sans" w:hAnsi="Quattrocento Sans"/>
          <w:color w:val="202124"/>
          <w:rtl w:val="0"/>
        </w:rPr>
        <w:t xml:space="preserve">Setembro: 30 anos - Políticas públicas</w:t>
      </w:r>
    </w:p>
    <w:p w:rsidR="00000000" w:rsidDel="00000000" w:rsidP="00000000" w:rsidRDefault="00000000" w:rsidRPr="00000000" w14:paraId="00000205">
      <w:pPr>
        <w:widowControl w:val="0"/>
        <w:numPr>
          <w:ilvl w:val="0"/>
          <w:numId w:val="1"/>
        </w:numPr>
        <w:spacing w:line="240" w:lineRule="auto"/>
        <w:ind w:left="720" w:right="-6" w:hanging="360"/>
        <w:jc w:val="both"/>
        <w:rPr>
          <w:rFonts w:ascii="Quattrocento Sans" w:cs="Quattrocento Sans" w:eastAsia="Quattrocento Sans" w:hAnsi="Quattrocento Sans"/>
          <w:color w:val="202124"/>
          <w:u w:val="none"/>
        </w:rPr>
      </w:pPr>
      <w:r w:rsidDel="00000000" w:rsidR="00000000" w:rsidRPr="00000000">
        <w:rPr>
          <w:rFonts w:ascii="Quattrocento Sans" w:cs="Quattrocento Sans" w:eastAsia="Quattrocento Sans" w:hAnsi="Quattrocento Sans"/>
          <w:color w:val="202124"/>
          <w:rtl w:val="0"/>
        </w:rPr>
        <w:t xml:space="preserve">Outubro: Pessoa Idosa - Novo edital FMID</w:t>
      </w:r>
    </w:p>
    <w:p w:rsidR="00000000" w:rsidDel="00000000" w:rsidP="00000000" w:rsidRDefault="00000000" w:rsidRPr="00000000" w14:paraId="00000206">
      <w:pPr>
        <w:widowControl w:val="0"/>
        <w:numPr>
          <w:ilvl w:val="0"/>
          <w:numId w:val="1"/>
        </w:numPr>
        <w:spacing w:line="240" w:lineRule="auto"/>
        <w:ind w:left="720" w:right="-6" w:hanging="360"/>
        <w:jc w:val="both"/>
        <w:rPr>
          <w:rFonts w:ascii="Quattrocento Sans" w:cs="Quattrocento Sans" w:eastAsia="Quattrocento Sans" w:hAnsi="Quattrocento Sans"/>
          <w:color w:val="202124"/>
          <w:u w:val="none"/>
        </w:rPr>
      </w:pPr>
      <w:r w:rsidDel="00000000" w:rsidR="00000000" w:rsidRPr="00000000">
        <w:rPr>
          <w:rFonts w:ascii="Quattrocento Sans" w:cs="Quattrocento Sans" w:eastAsia="Quattrocento Sans" w:hAnsi="Quattrocento Sans"/>
          <w:color w:val="202124"/>
          <w:rtl w:val="0"/>
        </w:rPr>
        <w:t xml:space="preserve">Novembro: Cidade Amiga do Idoso - Necessidades apontadas (Conferências/Idea Idoso) x Plano de Metas</w:t>
      </w:r>
    </w:p>
    <w:p w:rsidR="00000000" w:rsidDel="00000000" w:rsidP="00000000" w:rsidRDefault="00000000" w:rsidRPr="00000000" w14:paraId="00000207">
      <w:pPr>
        <w:widowControl w:val="0"/>
        <w:numPr>
          <w:ilvl w:val="0"/>
          <w:numId w:val="1"/>
        </w:numPr>
        <w:spacing w:line="240" w:lineRule="auto"/>
        <w:ind w:left="720" w:right="-6" w:hanging="360"/>
        <w:jc w:val="both"/>
        <w:rPr>
          <w:rFonts w:ascii="Quattrocento Sans" w:cs="Quattrocento Sans" w:eastAsia="Quattrocento Sans" w:hAnsi="Quattrocento Sans"/>
          <w:color w:val="202124"/>
          <w:u w:val="none"/>
        </w:rPr>
      </w:pPr>
      <w:r w:rsidDel="00000000" w:rsidR="00000000" w:rsidRPr="00000000">
        <w:rPr>
          <w:rFonts w:ascii="Quattrocento Sans" w:cs="Quattrocento Sans" w:eastAsia="Quattrocento Sans" w:hAnsi="Quattrocento Sans"/>
          <w:color w:val="202124"/>
          <w:rtl w:val="0"/>
        </w:rPr>
        <w:t xml:space="preserve">Dezembro: Cidade Amiga do Idoso - Diferentes velhices e políticas públicas</w:t>
      </w:r>
    </w:p>
    <w:p w:rsidR="00000000" w:rsidDel="00000000" w:rsidP="00000000" w:rsidRDefault="00000000" w:rsidRPr="00000000" w14:paraId="00000208">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tl w:val="0"/>
        </w:rPr>
        <w:t xml:space="preserve">Sem quaisquer considerações, foram considerados deliberados. </w:t>
      </w:r>
    </w:p>
    <w:p w:rsidR="00000000" w:rsidDel="00000000" w:rsidP="00000000" w:rsidRDefault="00000000" w:rsidRPr="00000000" w14:paraId="00000209">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0A">
      <w:pPr>
        <w:widowControl w:val="0"/>
        <w:spacing w:line="240" w:lineRule="auto"/>
        <w:ind w:right="-6"/>
        <w:jc w:val="both"/>
        <w:rPr>
          <w:rFonts w:ascii="Quattrocento Sans" w:cs="Quattrocento Sans" w:eastAsia="Quattrocento Sans" w:hAnsi="Quattrocento Sans"/>
          <w:b w:val="1"/>
          <w:color w:val="202124"/>
        </w:rPr>
      </w:pPr>
      <w:r w:rsidDel="00000000" w:rsidR="00000000" w:rsidRPr="00000000">
        <w:rPr>
          <w:rFonts w:ascii="Quattrocento Sans" w:cs="Quattrocento Sans" w:eastAsia="Quattrocento Sans" w:hAnsi="Quattrocento Sans"/>
          <w:b w:val="1"/>
          <w:color w:val="202124"/>
          <w:rtl w:val="0"/>
        </w:rPr>
        <w:t xml:space="preserve">3.3 Processo para comunicação de ausência do conselheiro. </w:t>
      </w:r>
    </w:p>
    <w:p w:rsidR="00000000" w:rsidDel="00000000" w:rsidP="00000000" w:rsidRDefault="00000000" w:rsidRPr="00000000" w14:paraId="0000020B">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tl w:val="0"/>
        </w:rPr>
        <w:t xml:space="preserve">- Lembrados  os artigos referentes à ausências do conselheiro e da necessidade de apresentação dos respectivos controles, definidos no Regimento Interno válido a partir da publicação no DO, desde 05/07/2022. E apresenta a proposta para o registro da justificativa da ausência via formulário google forms, com o controle sendo exercido pela respectiva instância (Coordenador, GT, Sec. Exec). Em não havendo considerações contrárias, a proposta foi deliberada e será divulgada no Informes. </w:t>
      </w:r>
    </w:p>
    <w:p w:rsidR="00000000" w:rsidDel="00000000" w:rsidP="00000000" w:rsidRDefault="00000000" w:rsidRPr="00000000" w14:paraId="0000020C">
      <w:pPr>
        <w:widowControl w:val="0"/>
        <w:spacing w:line="240" w:lineRule="auto"/>
        <w:ind w:right="-6"/>
        <w:jc w:val="both"/>
        <w:rPr>
          <w:rFonts w:ascii="Quattrocento Sans" w:cs="Quattrocento Sans" w:eastAsia="Quattrocento Sans" w:hAnsi="Quattrocento Sans"/>
          <w:color w:val="202124"/>
          <w:sz w:val="20"/>
          <w:szCs w:val="20"/>
        </w:rPr>
      </w:pPr>
      <w:r w:rsidDel="00000000" w:rsidR="00000000" w:rsidRPr="00000000">
        <w:rPr>
          <w:rtl w:val="0"/>
        </w:rPr>
      </w:r>
    </w:p>
    <w:p w:rsidR="00000000" w:rsidDel="00000000" w:rsidP="00000000" w:rsidRDefault="00000000" w:rsidRPr="00000000" w14:paraId="0000020D">
      <w:pPr>
        <w:widowControl w:val="0"/>
        <w:spacing w:line="240" w:lineRule="auto"/>
        <w:ind w:right="-6"/>
        <w:jc w:val="both"/>
        <w:rPr>
          <w:rFonts w:ascii="Quattrocento Sans" w:cs="Quattrocento Sans" w:eastAsia="Quattrocento Sans" w:hAnsi="Quattrocento Sans"/>
          <w:b w:val="1"/>
          <w:color w:val="202124"/>
        </w:rPr>
      </w:pPr>
      <w:r w:rsidDel="00000000" w:rsidR="00000000" w:rsidRPr="00000000">
        <w:rPr>
          <w:rFonts w:ascii="Quattrocento Sans" w:cs="Quattrocento Sans" w:eastAsia="Quattrocento Sans" w:hAnsi="Quattrocento Sans"/>
          <w:b w:val="1"/>
          <w:color w:val="202124"/>
          <w:rtl w:val="0"/>
        </w:rPr>
        <w:t xml:space="preserve">3.4 Processo do Representante do CMI </w:t>
      </w:r>
    </w:p>
    <w:p w:rsidR="00000000" w:rsidDel="00000000" w:rsidP="00000000" w:rsidRDefault="00000000" w:rsidRPr="00000000" w14:paraId="0000020E">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tl w:val="0"/>
        </w:rPr>
        <w:t xml:space="preserve">Observada a necessidade de preenchimento por cada representante do cadastro, liberado no Informe. E lembrado o processo de que na impossibilidade de comparecimento, o titular convoque o suplente e que assim que recebida a ata da Instituição seja encaminhada pelo titular/suplente à Sec. Executiva. </w:t>
      </w:r>
    </w:p>
    <w:p w:rsidR="00000000" w:rsidDel="00000000" w:rsidP="00000000" w:rsidRDefault="00000000" w:rsidRPr="00000000" w14:paraId="0000020F">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10">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11">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tl w:val="0"/>
        </w:rPr>
        <w:t xml:space="preserve">- </w:t>
      </w:r>
      <w:r w:rsidDel="00000000" w:rsidR="00000000" w:rsidRPr="00000000">
        <w:rPr>
          <w:rFonts w:ascii="Quattrocento Sans" w:cs="Quattrocento Sans" w:eastAsia="Quattrocento Sans" w:hAnsi="Quattrocento Sans"/>
          <w:b w:val="1"/>
          <w:color w:val="202124"/>
          <w:rtl w:val="0"/>
        </w:rPr>
        <w:t xml:space="preserve">Cronograma de reuniões da Assembléia </w:t>
      </w:r>
      <w:r w:rsidDel="00000000" w:rsidR="00000000" w:rsidRPr="00000000">
        <w:rPr>
          <w:rFonts w:ascii="Quattrocento Sans" w:cs="Quattrocento Sans" w:eastAsia="Quattrocento Sans" w:hAnsi="Quattrocento Sans"/>
          <w:color w:val="202124"/>
          <w:rtl w:val="0"/>
        </w:rPr>
        <w:t xml:space="preserve">- </w:t>
      </w:r>
      <w:r w:rsidDel="00000000" w:rsidR="00000000" w:rsidRPr="00000000">
        <w:rPr>
          <w:rFonts w:ascii="Quattrocento Sans" w:cs="Quattrocento Sans" w:eastAsia="Quattrocento Sans" w:hAnsi="Quattrocento Sans"/>
          <w:b w:val="1"/>
          <w:color w:val="202124"/>
          <w:rtl w:val="0"/>
        </w:rPr>
        <w:t xml:space="preserve">Enaura</w:t>
      </w:r>
      <w:r w:rsidDel="00000000" w:rsidR="00000000" w:rsidRPr="00000000">
        <w:rPr>
          <w:rFonts w:ascii="Quattrocento Sans" w:cs="Quattrocento Sans" w:eastAsia="Quattrocento Sans" w:hAnsi="Quattrocento Sans"/>
          <w:color w:val="202124"/>
          <w:rtl w:val="0"/>
        </w:rPr>
        <w:t xml:space="preserve"> observa que pelo cronograma aprovado em reunião anterior, de forma que a reunião do Conselho de Representantes antecedesse  à  da  Assembléia Geral,  esta ocorrerá no segundo semestre na segunda terça-feira de cada mês, com exceção da de Dezembro.  </w:t>
      </w:r>
    </w:p>
    <w:p w:rsidR="00000000" w:rsidDel="00000000" w:rsidP="00000000" w:rsidRDefault="00000000" w:rsidRPr="00000000" w14:paraId="00000212">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13">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b w:val="1"/>
          <w:color w:val="202124"/>
          <w:rtl w:val="0"/>
        </w:rPr>
        <w:t xml:space="preserve">IV - INFORMES GERAIS</w:t>
      </w:r>
      <w:r w:rsidDel="00000000" w:rsidR="00000000" w:rsidRPr="00000000">
        <w:rPr>
          <w:rFonts w:ascii="Quattrocento Sans" w:cs="Quattrocento Sans" w:eastAsia="Quattrocento Sans" w:hAnsi="Quattrocento Sans"/>
          <w:color w:val="202124"/>
          <w:rtl w:val="0"/>
        </w:rPr>
        <w:t xml:space="preserve"> </w:t>
      </w:r>
    </w:p>
    <w:p w:rsidR="00000000" w:rsidDel="00000000" w:rsidP="00000000" w:rsidRDefault="00000000" w:rsidRPr="00000000" w14:paraId="00000214">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15">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tl w:val="0"/>
        </w:rPr>
        <w:t xml:space="preserve">- </w:t>
      </w:r>
      <w:r w:rsidDel="00000000" w:rsidR="00000000" w:rsidRPr="00000000">
        <w:rPr>
          <w:rFonts w:ascii="Quattrocento Sans" w:cs="Quattrocento Sans" w:eastAsia="Quattrocento Sans" w:hAnsi="Quattrocento Sans"/>
          <w:b w:val="1"/>
          <w:color w:val="202124"/>
          <w:rtl w:val="0"/>
        </w:rPr>
        <w:t xml:space="preserve">Enaura </w:t>
      </w:r>
      <w:r w:rsidDel="00000000" w:rsidR="00000000" w:rsidRPr="00000000">
        <w:rPr>
          <w:rFonts w:ascii="Quattrocento Sans" w:cs="Quattrocento Sans" w:eastAsia="Quattrocento Sans" w:hAnsi="Quattrocento Sans"/>
          <w:color w:val="202124"/>
          <w:rtl w:val="0"/>
        </w:rPr>
        <w:t xml:space="preserve">observa que está previsto a criação de um grupo de informes, específico para os conselheiros representantes do Governo, de forma a ser otimizada a comunicação, da mesma forma que foi implementado o outro. </w:t>
      </w:r>
    </w:p>
    <w:p w:rsidR="00000000" w:rsidDel="00000000" w:rsidP="00000000" w:rsidRDefault="00000000" w:rsidRPr="00000000" w14:paraId="00000216">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17">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tl w:val="0"/>
        </w:rPr>
        <w:t xml:space="preserve">- Em seguida, foram apresentados os informes publicados em Julho, observando a importância do preenchimento e/ou consideração: </w:t>
      </w:r>
    </w:p>
    <w:p w:rsidR="00000000" w:rsidDel="00000000" w:rsidP="00000000" w:rsidRDefault="00000000" w:rsidRPr="00000000" w14:paraId="00000218">
      <w:pPr>
        <w:widowControl w:val="0"/>
        <w:numPr>
          <w:ilvl w:val="0"/>
          <w:numId w:val="2"/>
        </w:numPr>
        <w:spacing w:line="240" w:lineRule="auto"/>
        <w:ind w:left="720" w:right="-6" w:hanging="360"/>
        <w:jc w:val="both"/>
        <w:rPr>
          <w:rFonts w:ascii="Quattrocento Sans" w:cs="Quattrocento Sans" w:eastAsia="Quattrocento Sans" w:hAnsi="Quattrocento Sans"/>
          <w:color w:val="202124"/>
          <w:u w:val="none"/>
        </w:rPr>
      </w:pPr>
      <w:r w:rsidDel="00000000" w:rsidR="00000000" w:rsidRPr="00000000">
        <w:rPr>
          <w:rFonts w:ascii="Quattrocento Sans" w:cs="Quattrocento Sans" w:eastAsia="Quattrocento Sans" w:hAnsi="Quattrocento Sans"/>
          <w:color w:val="202124"/>
          <w:rtl w:val="0"/>
        </w:rPr>
        <w:t xml:space="preserve">13/07 - Logo e Selo CMI/SP: votação realizada</w:t>
      </w:r>
    </w:p>
    <w:p w:rsidR="00000000" w:rsidDel="00000000" w:rsidP="00000000" w:rsidRDefault="00000000" w:rsidRPr="00000000" w14:paraId="00000219">
      <w:pPr>
        <w:widowControl w:val="0"/>
        <w:numPr>
          <w:ilvl w:val="0"/>
          <w:numId w:val="2"/>
        </w:numPr>
        <w:spacing w:line="240" w:lineRule="auto"/>
        <w:ind w:left="720" w:right="-6" w:hanging="360"/>
        <w:jc w:val="both"/>
        <w:rPr>
          <w:rFonts w:ascii="Quattrocento Sans" w:cs="Quattrocento Sans" w:eastAsia="Quattrocento Sans" w:hAnsi="Quattrocento Sans"/>
          <w:color w:val="202124"/>
          <w:u w:val="none"/>
        </w:rPr>
      </w:pPr>
      <w:r w:rsidDel="00000000" w:rsidR="00000000" w:rsidRPr="00000000">
        <w:rPr>
          <w:rFonts w:ascii="Quattrocento Sans" w:cs="Quattrocento Sans" w:eastAsia="Quattrocento Sans" w:hAnsi="Quattrocento Sans"/>
          <w:color w:val="202124"/>
          <w:rtl w:val="0"/>
        </w:rPr>
        <w:t xml:space="preserve">14/07 - Link para a atualização do Cadastro de Conselheiros </w:t>
      </w:r>
    </w:p>
    <w:p w:rsidR="00000000" w:rsidDel="00000000" w:rsidP="00000000" w:rsidRDefault="00000000" w:rsidRPr="00000000" w14:paraId="0000021A">
      <w:pPr>
        <w:widowControl w:val="0"/>
        <w:numPr>
          <w:ilvl w:val="0"/>
          <w:numId w:val="2"/>
        </w:numPr>
        <w:spacing w:line="240" w:lineRule="auto"/>
        <w:ind w:left="720" w:right="-6" w:hanging="360"/>
        <w:jc w:val="both"/>
        <w:rPr>
          <w:rFonts w:ascii="Quattrocento Sans" w:cs="Quattrocento Sans" w:eastAsia="Quattrocento Sans" w:hAnsi="Quattrocento Sans"/>
          <w:color w:val="202124"/>
          <w:u w:val="none"/>
        </w:rPr>
      </w:pPr>
      <w:r w:rsidDel="00000000" w:rsidR="00000000" w:rsidRPr="00000000">
        <w:rPr>
          <w:rFonts w:ascii="Quattrocento Sans" w:cs="Quattrocento Sans" w:eastAsia="Quattrocento Sans" w:hAnsi="Quattrocento Sans"/>
          <w:color w:val="202124"/>
          <w:rtl w:val="0"/>
        </w:rPr>
        <w:t xml:space="preserve">14/07 - Link referente à História do CMI</w:t>
      </w:r>
    </w:p>
    <w:p w:rsidR="00000000" w:rsidDel="00000000" w:rsidP="00000000" w:rsidRDefault="00000000" w:rsidRPr="00000000" w14:paraId="0000021B">
      <w:pPr>
        <w:widowControl w:val="0"/>
        <w:numPr>
          <w:ilvl w:val="0"/>
          <w:numId w:val="2"/>
        </w:numPr>
        <w:spacing w:line="240" w:lineRule="auto"/>
        <w:ind w:left="720" w:right="-6" w:hanging="360"/>
        <w:jc w:val="both"/>
        <w:rPr>
          <w:rFonts w:ascii="Quattrocento Sans" w:cs="Quattrocento Sans" w:eastAsia="Quattrocento Sans" w:hAnsi="Quattrocento Sans"/>
          <w:color w:val="202124"/>
          <w:u w:val="none"/>
        </w:rPr>
      </w:pPr>
      <w:r w:rsidDel="00000000" w:rsidR="00000000" w:rsidRPr="00000000">
        <w:rPr>
          <w:rFonts w:ascii="Quattrocento Sans" w:cs="Quattrocento Sans" w:eastAsia="Quattrocento Sans" w:hAnsi="Quattrocento Sans"/>
          <w:color w:val="202124"/>
          <w:rtl w:val="0"/>
        </w:rPr>
        <w:t xml:space="preserve">16/07 -Link para a  Inscrição para a Feira da Longevidade: (29, 30 de setembro e 1º de Outubro). </w:t>
      </w:r>
    </w:p>
    <w:p w:rsidR="00000000" w:rsidDel="00000000" w:rsidP="00000000" w:rsidRDefault="00000000" w:rsidRPr="00000000" w14:paraId="0000021C">
      <w:pPr>
        <w:widowControl w:val="0"/>
        <w:numPr>
          <w:ilvl w:val="0"/>
          <w:numId w:val="2"/>
        </w:numPr>
        <w:spacing w:line="240" w:lineRule="auto"/>
        <w:ind w:left="720" w:right="-6" w:hanging="360"/>
        <w:jc w:val="both"/>
        <w:rPr>
          <w:rFonts w:ascii="Quattrocento Sans" w:cs="Quattrocento Sans" w:eastAsia="Quattrocento Sans" w:hAnsi="Quattrocento Sans"/>
          <w:color w:val="202124"/>
          <w:u w:val="none"/>
        </w:rPr>
      </w:pPr>
      <w:r w:rsidDel="00000000" w:rsidR="00000000" w:rsidRPr="00000000">
        <w:rPr>
          <w:rFonts w:ascii="Quattrocento Sans" w:cs="Quattrocento Sans" w:eastAsia="Quattrocento Sans" w:hAnsi="Quattrocento Sans"/>
          <w:color w:val="202124"/>
          <w:rtl w:val="0"/>
        </w:rPr>
        <w:t xml:space="preserve">19/07 - Regimento Interno publicado em D.O. da Cidade 05/07/2022</w:t>
      </w:r>
    </w:p>
    <w:p w:rsidR="00000000" w:rsidDel="00000000" w:rsidP="00000000" w:rsidRDefault="00000000" w:rsidRPr="00000000" w14:paraId="0000021D">
      <w:pPr>
        <w:widowControl w:val="0"/>
        <w:numPr>
          <w:ilvl w:val="0"/>
          <w:numId w:val="2"/>
        </w:numPr>
        <w:spacing w:line="240" w:lineRule="auto"/>
        <w:ind w:left="720" w:right="-6" w:hanging="360"/>
        <w:jc w:val="both"/>
        <w:rPr>
          <w:rFonts w:ascii="Quattrocento Sans" w:cs="Quattrocento Sans" w:eastAsia="Quattrocento Sans" w:hAnsi="Quattrocento Sans"/>
          <w:color w:val="202124"/>
          <w:u w:val="none"/>
        </w:rPr>
      </w:pPr>
      <w:r w:rsidDel="00000000" w:rsidR="00000000" w:rsidRPr="00000000">
        <w:rPr>
          <w:rFonts w:ascii="Quattrocento Sans" w:cs="Quattrocento Sans" w:eastAsia="Quattrocento Sans" w:hAnsi="Quattrocento Sans"/>
          <w:color w:val="202124"/>
          <w:rtl w:val="0"/>
        </w:rPr>
        <w:t xml:space="preserve">20/07 - Link para atualização do Cadastro dos Conselheiros Representantes (eleitos pelo Colegiado)</w:t>
      </w:r>
    </w:p>
    <w:p w:rsidR="00000000" w:rsidDel="00000000" w:rsidP="00000000" w:rsidRDefault="00000000" w:rsidRPr="00000000" w14:paraId="0000021E">
      <w:pPr>
        <w:widowControl w:val="0"/>
        <w:numPr>
          <w:ilvl w:val="0"/>
          <w:numId w:val="2"/>
        </w:numPr>
        <w:spacing w:line="240" w:lineRule="auto"/>
        <w:ind w:left="720" w:right="-6" w:hanging="360"/>
        <w:jc w:val="both"/>
        <w:rPr>
          <w:rFonts w:ascii="Quattrocento Sans" w:cs="Quattrocento Sans" w:eastAsia="Quattrocento Sans" w:hAnsi="Quattrocento Sans"/>
          <w:color w:val="202124"/>
          <w:u w:val="none"/>
        </w:rPr>
      </w:pPr>
      <w:r w:rsidDel="00000000" w:rsidR="00000000" w:rsidRPr="00000000">
        <w:rPr>
          <w:rFonts w:ascii="Quattrocento Sans" w:cs="Quattrocento Sans" w:eastAsia="Quattrocento Sans" w:hAnsi="Quattrocento Sans"/>
          <w:color w:val="202124"/>
          <w:rtl w:val="0"/>
        </w:rPr>
        <w:t xml:space="preserve">28/07 - Lei Federal 14.423 de 22/07/2022, publicada em D.O. da União de 25/07/2022: altera o Estatuto do Idoso, substituindo na lei a expressão “idoso(s)” para “pessoa(s) idosa(s)”</w:t>
      </w:r>
    </w:p>
    <w:p w:rsidR="00000000" w:rsidDel="00000000" w:rsidP="00000000" w:rsidRDefault="00000000" w:rsidRPr="00000000" w14:paraId="0000021F">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20">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tl w:val="0"/>
        </w:rPr>
        <w:t xml:space="preserve">- Reiterada a necessidade de atualização do cadastro dos conselheiros, até por conta das ações para as comemorações dos 30 anos  CMI, solicitando que o façam prontamente. Demonstrada a posição até a data</w:t>
      </w:r>
    </w:p>
    <w:p w:rsidR="00000000" w:rsidDel="00000000" w:rsidP="00000000" w:rsidRDefault="00000000" w:rsidRPr="00000000" w14:paraId="00000221">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Pr>
        <w:drawing>
          <wp:inline distB="19050" distT="19050" distL="19050" distR="19050">
            <wp:extent cx="5439735" cy="2692400"/>
            <wp:effectExtent b="9525" l="9525" r="9525" t="9525"/>
            <wp:docPr id="11" name="image10.png"/>
            <a:graphic>
              <a:graphicData uri="http://schemas.openxmlformats.org/drawingml/2006/picture">
                <pic:pic>
                  <pic:nvPicPr>
                    <pic:cNvPr id="0" name="image10.png"/>
                    <pic:cNvPicPr preferRelativeResize="0"/>
                  </pic:nvPicPr>
                  <pic:blipFill>
                    <a:blip r:embed="rId18"/>
                    <a:srcRect b="0" l="0" r="0" t="11971"/>
                    <a:stretch>
                      <a:fillRect/>
                    </a:stretch>
                  </pic:blipFill>
                  <pic:spPr>
                    <a:xfrm>
                      <a:off x="0" y="0"/>
                      <a:ext cx="5439735" cy="2692400"/>
                    </a:xfrm>
                    <a:prstGeom prst="rect"/>
                    <a:ln w="9525">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222">
      <w:pPr>
        <w:widowControl w:val="0"/>
        <w:spacing w:line="240" w:lineRule="auto"/>
        <w:ind w:left="0" w:right="-6" w:firstLine="0"/>
        <w:jc w:val="both"/>
        <w:rPr>
          <w:rFonts w:ascii="Quattrocento Sans" w:cs="Quattrocento Sans" w:eastAsia="Quattrocento Sans" w:hAnsi="Quattrocento Sans"/>
          <w:i w:val="1"/>
          <w:color w:val="202124"/>
          <w:sz w:val="20"/>
          <w:szCs w:val="20"/>
        </w:rPr>
      </w:pPr>
      <w:r w:rsidDel="00000000" w:rsidR="00000000" w:rsidRPr="00000000">
        <w:rPr>
          <w:rFonts w:ascii="Quattrocento Sans" w:cs="Quattrocento Sans" w:eastAsia="Quattrocento Sans" w:hAnsi="Quattrocento Sans"/>
          <w:i w:val="1"/>
          <w:color w:val="202124"/>
          <w:sz w:val="20"/>
          <w:szCs w:val="20"/>
          <w:rtl w:val="0"/>
        </w:rPr>
        <w:t xml:space="preserve">Figura 10:  Posição sobre a atualização cadastral pelos conselheiros </w:t>
      </w:r>
    </w:p>
    <w:p w:rsidR="00000000" w:rsidDel="00000000" w:rsidP="00000000" w:rsidRDefault="00000000" w:rsidRPr="00000000" w14:paraId="00000223">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24">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25">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b w:val="1"/>
          <w:color w:val="202124"/>
          <w:rtl w:val="0"/>
        </w:rPr>
        <w:t xml:space="preserve">- Esclarecimentos a respeito do nome do Conselho.</w:t>
      </w:r>
      <w:r w:rsidDel="00000000" w:rsidR="00000000" w:rsidRPr="00000000">
        <w:rPr>
          <w:rFonts w:ascii="Quattrocento Sans" w:cs="Quattrocento Sans" w:eastAsia="Quattrocento Sans" w:hAnsi="Quattrocento Sans"/>
          <w:color w:val="202124"/>
          <w:rtl w:val="0"/>
        </w:rPr>
        <w:t xml:space="preserve"> </w:t>
      </w:r>
    </w:p>
    <w:p w:rsidR="00000000" w:rsidDel="00000000" w:rsidP="00000000" w:rsidRDefault="00000000" w:rsidRPr="00000000" w14:paraId="00000226">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tl w:val="0"/>
        </w:rPr>
        <w:t xml:space="preserve"> Inicou-se, observando que a necessidade de se utilizar o nome Conselho Municipal dos Direitos da Pessoa Idosa -CMI-SP foi apresentada pela Assessoria Jurídica a partir de fevereiro de 2022, quando da interação para avaliação e recomendações referentes à implementação do Regimento Interno submetido a pedido do GT RI, que aliás foram compartilhadas com o Colegiado, previamente à eleição do referido Regimento Interno. </w:t>
      </w:r>
    </w:p>
    <w:p w:rsidR="00000000" w:rsidDel="00000000" w:rsidP="00000000" w:rsidRDefault="00000000" w:rsidRPr="00000000" w14:paraId="00000227">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28">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tl w:val="0"/>
        </w:rPr>
        <w:t xml:space="preserve">E demonstrando estas interações, foram compartilhados trechos dos ofícios enviados pela Assessoria Jurídica, relacionados aos aspectos da alteração do nome: responsabilidade, momento, sigla e possibilidade de adequação.</w:t>
      </w:r>
    </w:p>
    <w:p w:rsidR="00000000" w:rsidDel="00000000" w:rsidP="00000000" w:rsidRDefault="00000000" w:rsidRPr="00000000" w14:paraId="00000229">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2A">
      <w:pPr>
        <w:widowControl w:val="0"/>
        <w:spacing w:line="240" w:lineRule="auto"/>
        <w:ind w:left="0" w:right="-6" w:firstLine="0"/>
        <w:jc w:val="both"/>
        <w:rPr>
          <w:rFonts w:ascii="Quattrocento Sans" w:cs="Quattrocento Sans" w:eastAsia="Quattrocento Sans" w:hAnsi="Quattrocento Sans"/>
          <w:b w:val="1"/>
          <w:color w:val="202124"/>
        </w:rPr>
      </w:pPr>
      <w:r w:rsidDel="00000000" w:rsidR="00000000" w:rsidRPr="00000000">
        <w:rPr>
          <w:rFonts w:ascii="Quattrocento Sans" w:cs="Quattrocento Sans" w:eastAsia="Quattrocento Sans" w:hAnsi="Quattrocento Sans"/>
          <w:b w:val="1"/>
          <w:color w:val="202124"/>
          <w:rtl w:val="0"/>
        </w:rPr>
        <w:t xml:space="preserve">V - </w:t>
      </w:r>
      <w:r w:rsidDel="00000000" w:rsidR="00000000" w:rsidRPr="00000000">
        <w:rPr>
          <w:rFonts w:ascii="Quattrocento Sans" w:cs="Quattrocento Sans" w:eastAsia="Quattrocento Sans" w:hAnsi="Quattrocento Sans"/>
          <w:b w:val="1"/>
          <w:color w:val="202124"/>
          <w:rtl w:val="0"/>
        </w:rPr>
        <w:t xml:space="preserve">AGENDA DO MÊS</w:t>
      </w:r>
    </w:p>
    <w:p w:rsidR="00000000" w:rsidDel="00000000" w:rsidP="00000000" w:rsidRDefault="00000000" w:rsidRPr="00000000" w14:paraId="0000022B">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tl w:val="0"/>
        </w:rPr>
        <w:t xml:space="preserve">Por fim, foi comentada a agenda prevista para o mês: </w:t>
      </w:r>
    </w:p>
    <w:p w:rsidR="00000000" w:rsidDel="00000000" w:rsidP="00000000" w:rsidRDefault="00000000" w:rsidRPr="00000000" w14:paraId="0000022C">
      <w:pPr>
        <w:widowControl w:val="0"/>
        <w:numPr>
          <w:ilvl w:val="0"/>
          <w:numId w:val="3"/>
        </w:numPr>
        <w:spacing w:line="240" w:lineRule="auto"/>
        <w:ind w:left="720" w:right="-6" w:hanging="360"/>
        <w:jc w:val="both"/>
        <w:rPr>
          <w:rFonts w:ascii="Quattrocento Sans" w:cs="Quattrocento Sans" w:eastAsia="Quattrocento Sans" w:hAnsi="Quattrocento Sans"/>
          <w:color w:val="202124"/>
          <w:u w:val="none"/>
        </w:rPr>
      </w:pPr>
      <w:r w:rsidDel="00000000" w:rsidR="00000000" w:rsidRPr="00000000">
        <w:rPr>
          <w:rFonts w:ascii="Quattrocento Sans" w:cs="Quattrocento Sans" w:eastAsia="Quattrocento Sans" w:hAnsi="Quattrocento Sans"/>
          <w:color w:val="202124"/>
          <w:rtl w:val="0"/>
        </w:rPr>
        <w:t xml:space="preserve">Até 12/08: Solicitação do crachá (quem ainda não fez)</w:t>
      </w:r>
    </w:p>
    <w:p w:rsidR="00000000" w:rsidDel="00000000" w:rsidP="00000000" w:rsidRDefault="00000000" w:rsidRPr="00000000" w14:paraId="0000022D">
      <w:pPr>
        <w:widowControl w:val="0"/>
        <w:numPr>
          <w:ilvl w:val="0"/>
          <w:numId w:val="3"/>
        </w:numPr>
        <w:spacing w:line="240" w:lineRule="auto"/>
        <w:ind w:left="720" w:right="-6" w:hanging="360"/>
        <w:jc w:val="both"/>
        <w:rPr>
          <w:rFonts w:ascii="Quattrocento Sans" w:cs="Quattrocento Sans" w:eastAsia="Quattrocento Sans" w:hAnsi="Quattrocento Sans"/>
          <w:color w:val="202124"/>
          <w:u w:val="none"/>
        </w:rPr>
      </w:pPr>
      <w:r w:rsidDel="00000000" w:rsidR="00000000" w:rsidRPr="00000000">
        <w:rPr>
          <w:rFonts w:ascii="Quattrocento Sans" w:cs="Quattrocento Sans" w:eastAsia="Quattrocento Sans" w:hAnsi="Quattrocento Sans"/>
          <w:color w:val="202124"/>
          <w:rtl w:val="0"/>
        </w:rPr>
        <w:t xml:space="preserve">09/08: Assembléia Geral: Um ano da gestão 2021/2022 - prestação de contas</w:t>
      </w:r>
    </w:p>
    <w:p w:rsidR="00000000" w:rsidDel="00000000" w:rsidP="00000000" w:rsidRDefault="00000000" w:rsidRPr="00000000" w14:paraId="0000022E">
      <w:pPr>
        <w:widowControl w:val="0"/>
        <w:numPr>
          <w:ilvl w:val="0"/>
          <w:numId w:val="3"/>
        </w:numPr>
        <w:spacing w:line="240" w:lineRule="auto"/>
        <w:ind w:left="720" w:right="-6" w:hanging="360"/>
        <w:jc w:val="both"/>
        <w:rPr>
          <w:rFonts w:ascii="Quattrocento Sans" w:cs="Quattrocento Sans" w:eastAsia="Quattrocento Sans" w:hAnsi="Quattrocento Sans"/>
          <w:color w:val="202124"/>
          <w:u w:val="none"/>
        </w:rPr>
      </w:pPr>
      <w:r w:rsidDel="00000000" w:rsidR="00000000" w:rsidRPr="00000000">
        <w:rPr>
          <w:rFonts w:ascii="Quattrocento Sans" w:cs="Quattrocento Sans" w:eastAsia="Quattrocento Sans" w:hAnsi="Quattrocento Sans"/>
          <w:color w:val="202124"/>
          <w:rtl w:val="0"/>
        </w:rPr>
        <w:t xml:space="preserve">Até 12/08: Atualização do cadastro (quem ainda não fez)</w:t>
      </w:r>
    </w:p>
    <w:p w:rsidR="00000000" w:rsidDel="00000000" w:rsidP="00000000" w:rsidRDefault="00000000" w:rsidRPr="00000000" w14:paraId="0000022F">
      <w:pPr>
        <w:widowControl w:val="0"/>
        <w:numPr>
          <w:ilvl w:val="0"/>
          <w:numId w:val="3"/>
        </w:numPr>
        <w:spacing w:line="240" w:lineRule="auto"/>
        <w:ind w:left="720" w:right="-6" w:hanging="360"/>
        <w:jc w:val="both"/>
        <w:rPr>
          <w:rFonts w:ascii="Quattrocento Sans" w:cs="Quattrocento Sans" w:eastAsia="Quattrocento Sans" w:hAnsi="Quattrocento Sans"/>
          <w:color w:val="202124"/>
          <w:u w:val="none"/>
        </w:rPr>
      </w:pPr>
      <w:r w:rsidDel="00000000" w:rsidR="00000000" w:rsidRPr="00000000">
        <w:rPr>
          <w:rFonts w:ascii="Quattrocento Sans" w:cs="Quattrocento Sans" w:eastAsia="Quattrocento Sans" w:hAnsi="Quattrocento Sans"/>
          <w:color w:val="202124"/>
          <w:rtl w:val="0"/>
        </w:rPr>
        <w:t xml:space="preserve">10, 11 e 12/08: Feira da Cidadania, no Centro</w:t>
      </w:r>
    </w:p>
    <w:p w:rsidR="00000000" w:rsidDel="00000000" w:rsidP="00000000" w:rsidRDefault="00000000" w:rsidRPr="00000000" w14:paraId="00000230">
      <w:pPr>
        <w:widowControl w:val="0"/>
        <w:numPr>
          <w:ilvl w:val="0"/>
          <w:numId w:val="3"/>
        </w:numPr>
        <w:spacing w:line="240" w:lineRule="auto"/>
        <w:ind w:left="720" w:right="-6" w:hanging="360"/>
        <w:jc w:val="both"/>
        <w:rPr>
          <w:rFonts w:ascii="Quattrocento Sans" w:cs="Quattrocento Sans" w:eastAsia="Quattrocento Sans" w:hAnsi="Quattrocento Sans"/>
          <w:u w:val="none"/>
        </w:rPr>
      </w:pPr>
      <w:r w:rsidDel="00000000" w:rsidR="00000000" w:rsidRPr="00000000">
        <w:rPr>
          <w:rFonts w:ascii="Quattrocento Sans" w:cs="Quattrocento Sans" w:eastAsia="Quattrocento Sans" w:hAnsi="Quattrocento Sans"/>
          <w:color w:val="202124"/>
          <w:rtl w:val="0"/>
        </w:rPr>
        <w:t xml:space="preserve">Ate o dia 31 de Agosto, pelo Google Forms </w:t>
      </w:r>
      <w:hyperlink r:id="rId19">
        <w:r w:rsidDel="00000000" w:rsidR="00000000" w:rsidRPr="00000000">
          <w:rPr>
            <w:rFonts w:ascii="Quattrocento Sans" w:cs="Quattrocento Sans" w:eastAsia="Quattrocento Sans" w:hAnsi="Quattrocento Sans"/>
            <w:color w:val="1155cc"/>
            <w:u w:val="single"/>
            <w:rtl w:val="0"/>
          </w:rPr>
          <w:t xml:space="preserve">http://bit.ly/contribqglossario</w:t>
        </w:r>
      </w:hyperlink>
      <w:r w:rsidDel="00000000" w:rsidR="00000000" w:rsidRPr="00000000">
        <w:rPr>
          <w:rFonts w:ascii="Quattrocento Sans" w:cs="Quattrocento Sans" w:eastAsia="Quattrocento Sans" w:hAnsi="Quattrocento Sans"/>
          <w:color w:val="202124"/>
          <w:rtl w:val="0"/>
        </w:rPr>
        <w:t xml:space="preserve"> 2ª. Edição do Glossário Coletivo de Enfrentamento ao Idadismo (lançamento em dezembro) Ação pelas Comissões e Conselheiros </w:t>
      </w:r>
    </w:p>
    <w:p w:rsidR="00000000" w:rsidDel="00000000" w:rsidP="00000000" w:rsidRDefault="00000000" w:rsidRPr="00000000" w14:paraId="00000231">
      <w:pPr>
        <w:widowControl w:val="0"/>
        <w:spacing w:line="240" w:lineRule="auto"/>
        <w:ind w:right="-6"/>
        <w:jc w:val="both"/>
        <w:rPr>
          <w:rFonts w:ascii="Quattrocento Sans" w:cs="Quattrocento Sans" w:eastAsia="Quattrocento Sans" w:hAnsi="Quattrocento Sans"/>
          <w:b w:val="1"/>
          <w:color w:val="202124"/>
        </w:rPr>
      </w:pPr>
      <w:r w:rsidDel="00000000" w:rsidR="00000000" w:rsidRPr="00000000">
        <w:rPr>
          <w:rFonts w:ascii="Quattrocento Sans" w:cs="Quattrocento Sans" w:eastAsia="Quattrocento Sans" w:hAnsi="Quattrocento Sans"/>
          <w:b w:val="1"/>
          <w:color w:val="202124"/>
          <w:rtl w:val="0"/>
        </w:rPr>
        <w:tab/>
      </w:r>
    </w:p>
    <w:p w:rsidR="00000000" w:rsidDel="00000000" w:rsidP="00000000" w:rsidRDefault="00000000" w:rsidRPr="00000000" w14:paraId="00000232">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tl w:val="0"/>
        </w:rPr>
        <w:t xml:space="preserve">Reiterada a importância da atuação pelos conselheiros nas suas regiões, apoiando o levantamento das expressões referentes ao preconceito para com a pessoa idosa. </w:t>
      </w:r>
    </w:p>
    <w:p w:rsidR="00000000" w:rsidDel="00000000" w:rsidP="00000000" w:rsidRDefault="00000000" w:rsidRPr="00000000" w14:paraId="00000233">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tl w:val="0"/>
        </w:rPr>
        <w:t xml:space="preserve">5.1. Comentários Finais</w:t>
      </w:r>
    </w:p>
    <w:p w:rsidR="00000000" w:rsidDel="00000000" w:rsidP="00000000" w:rsidRDefault="00000000" w:rsidRPr="00000000" w14:paraId="00000234">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35">
      <w:pPr>
        <w:widowControl w:val="0"/>
        <w:spacing w:line="240" w:lineRule="auto"/>
        <w:ind w:left="0" w:right="-6" w:firstLine="0"/>
        <w:jc w:val="both"/>
        <w:rPr>
          <w:rFonts w:ascii="Quattrocento Sans" w:cs="Quattrocento Sans" w:eastAsia="Quattrocento Sans" w:hAnsi="Quattrocento Sans"/>
          <w:b w:val="1"/>
          <w:color w:val="202124"/>
        </w:rPr>
      </w:pPr>
      <w:r w:rsidDel="00000000" w:rsidR="00000000" w:rsidRPr="00000000">
        <w:rPr>
          <w:rFonts w:ascii="Quattrocento Sans" w:cs="Quattrocento Sans" w:eastAsia="Quattrocento Sans" w:hAnsi="Quattrocento Sans"/>
          <w:b w:val="1"/>
          <w:color w:val="202124"/>
          <w:rtl w:val="0"/>
        </w:rPr>
        <w:t xml:space="preserve">Considerações Finais. </w:t>
      </w:r>
    </w:p>
    <w:p w:rsidR="00000000" w:rsidDel="00000000" w:rsidP="00000000" w:rsidRDefault="00000000" w:rsidRPr="00000000" w14:paraId="00000236">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tl w:val="0"/>
        </w:rPr>
        <w:t xml:space="preserve">Aberta para considerações finais, foram registradas:</w:t>
      </w:r>
    </w:p>
    <w:p w:rsidR="00000000" w:rsidDel="00000000" w:rsidP="00000000" w:rsidRDefault="00000000" w:rsidRPr="00000000" w14:paraId="00000237">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38">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tl w:val="0"/>
        </w:rPr>
        <w:t xml:space="preserve">-</w:t>
      </w:r>
      <w:r w:rsidDel="00000000" w:rsidR="00000000" w:rsidRPr="00000000">
        <w:rPr>
          <w:rFonts w:ascii="Quattrocento Sans" w:cs="Quattrocento Sans" w:eastAsia="Quattrocento Sans" w:hAnsi="Quattrocento Sans"/>
          <w:b w:val="1"/>
          <w:color w:val="202124"/>
          <w:rtl w:val="0"/>
        </w:rPr>
        <w:t xml:space="preserve"> Dona Socorro</w:t>
      </w:r>
      <w:r w:rsidDel="00000000" w:rsidR="00000000" w:rsidRPr="00000000">
        <w:rPr>
          <w:rFonts w:ascii="Quattrocento Sans" w:cs="Quattrocento Sans" w:eastAsia="Quattrocento Sans" w:hAnsi="Quattrocento Sans"/>
          <w:color w:val="202124"/>
          <w:rtl w:val="0"/>
        </w:rPr>
        <w:t xml:space="preserve"> comenta que não possui facilidade com tecnologia para participar de algumas ações</w:t>
      </w:r>
    </w:p>
    <w:p w:rsidR="00000000" w:rsidDel="00000000" w:rsidP="00000000" w:rsidRDefault="00000000" w:rsidRPr="00000000" w14:paraId="00000239">
      <w:pPr>
        <w:widowControl w:val="0"/>
        <w:spacing w:line="240" w:lineRule="auto"/>
        <w:ind w:left="0" w:right="-6" w:firstLine="0"/>
        <w:jc w:val="both"/>
        <w:rPr>
          <w:rFonts w:ascii="Quattrocento Sans" w:cs="Quattrocento Sans" w:eastAsia="Quattrocento Sans" w:hAnsi="Quattrocento Sans"/>
          <w:color w:val="202124"/>
          <w:highlight w:val="white"/>
        </w:rPr>
      </w:pPr>
      <w:r w:rsidDel="00000000" w:rsidR="00000000" w:rsidRPr="00000000">
        <w:rPr>
          <w:rtl w:val="0"/>
        </w:rPr>
      </w:r>
    </w:p>
    <w:p w:rsidR="00000000" w:rsidDel="00000000" w:rsidP="00000000" w:rsidRDefault="00000000" w:rsidRPr="00000000" w14:paraId="0000023A">
      <w:pPr>
        <w:widowControl w:val="0"/>
        <w:spacing w:line="240" w:lineRule="auto"/>
        <w:ind w:right="-6"/>
        <w:jc w:val="both"/>
        <w:rPr>
          <w:rFonts w:ascii="Quattrocento Sans" w:cs="Quattrocento Sans" w:eastAsia="Quattrocento Sans" w:hAnsi="Quattrocento Sans"/>
          <w:color w:val="202124"/>
          <w:highlight w:val="white"/>
        </w:rPr>
      </w:pPr>
      <w:r w:rsidDel="00000000" w:rsidR="00000000" w:rsidRPr="00000000">
        <w:rPr>
          <w:rFonts w:ascii="Quattrocento Sans" w:cs="Quattrocento Sans" w:eastAsia="Quattrocento Sans" w:hAnsi="Quattrocento Sans"/>
          <w:color w:val="202124"/>
          <w:highlight w:val="white"/>
          <w:rtl w:val="0"/>
        </w:rPr>
        <w:t xml:space="preserve">- </w:t>
      </w:r>
      <w:r w:rsidDel="00000000" w:rsidR="00000000" w:rsidRPr="00000000">
        <w:rPr>
          <w:rFonts w:ascii="Quattrocento Sans" w:cs="Quattrocento Sans" w:eastAsia="Quattrocento Sans" w:hAnsi="Quattrocento Sans"/>
          <w:b w:val="1"/>
          <w:color w:val="202124"/>
          <w:highlight w:val="white"/>
          <w:rtl w:val="0"/>
        </w:rPr>
        <w:t xml:space="preserve">Renato Cintra, </w:t>
      </w:r>
      <w:r w:rsidDel="00000000" w:rsidR="00000000" w:rsidRPr="00000000">
        <w:rPr>
          <w:rFonts w:ascii="Quattrocento Sans" w:cs="Quattrocento Sans" w:eastAsia="Quattrocento Sans" w:hAnsi="Quattrocento Sans"/>
          <w:color w:val="202124"/>
          <w:highlight w:val="white"/>
          <w:rtl w:val="0"/>
        </w:rPr>
        <w:t xml:space="preserve">solicitando o compartilhamento do planejamento das ações do CMI, observou a consonância das ações -entre a Secretaria e o CMI-SP, inclusive as recém acionadas,  como as voltadas para a discussão sobre as necessidades da população idosa, tais como  LGBTQIA+, alternativas de moradias -nas quais o CMI-SP estará sendo convidado a participar.  </w:t>
      </w:r>
    </w:p>
    <w:p w:rsidR="00000000" w:rsidDel="00000000" w:rsidP="00000000" w:rsidRDefault="00000000" w:rsidRPr="00000000" w14:paraId="0000023B">
      <w:pPr>
        <w:widowControl w:val="0"/>
        <w:spacing w:line="240" w:lineRule="auto"/>
        <w:ind w:right="-6"/>
        <w:jc w:val="both"/>
        <w:rPr>
          <w:rFonts w:ascii="Quattrocento Sans" w:cs="Quattrocento Sans" w:eastAsia="Quattrocento Sans" w:hAnsi="Quattrocento Sans"/>
          <w:color w:val="202124"/>
          <w:highlight w:val="white"/>
        </w:rPr>
      </w:pPr>
      <w:r w:rsidDel="00000000" w:rsidR="00000000" w:rsidRPr="00000000">
        <w:rPr>
          <w:rtl w:val="0"/>
        </w:rPr>
      </w:r>
    </w:p>
    <w:p w:rsidR="00000000" w:rsidDel="00000000" w:rsidP="00000000" w:rsidRDefault="00000000" w:rsidRPr="00000000" w14:paraId="0000023C">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tl w:val="0"/>
        </w:rPr>
        <w:t xml:space="preserve">- </w:t>
      </w:r>
      <w:r w:rsidDel="00000000" w:rsidR="00000000" w:rsidRPr="00000000">
        <w:rPr>
          <w:rFonts w:ascii="Quattrocento Sans" w:cs="Quattrocento Sans" w:eastAsia="Quattrocento Sans" w:hAnsi="Quattrocento Sans"/>
          <w:b w:val="1"/>
          <w:color w:val="202124"/>
          <w:rtl w:val="0"/>
        </w:rPr>
        <w:t xml:space="preserve">Cássia Siqueira</w:t>
      </w:r>
      <w:r w:rsidDel="00000000" w:rsidR="00000000" w:rsidRPr="00000000">
        <w:rPr>
          <w:rFonts w:ascii="Quattrocento Sans" w:cs="Quattrocento Sans" w:eastAsia="Quattrocento Sans" w:hAnsi="Quattrocento Sans"/>
          <w:color w:val="202124"/>
          <w:rtl w:val="0"/>
        </w:rPr>
        <w:t xml:space="preserve"> parabenizando o Conselho pelas ações em curso, ressaltou a importância do registro pelo planejamento,  da  interação com as diversas instâncias do governo e do controle social. Solicitou o compartilhamento da apresentação e a atualização do nome da suplente da representante da sua Secretaria -para Juliana.  Sugeriu ao CMI a participação no COMAS-Conselho Municipal da Assistência Social. </w:t>
      </w:r>
    </w:p>
    <w:p w:rsidR="00000000" w:rsidDel="00000000" w:rsidP="00000000" w:rsidRDefault="00000000" w:rsidRPr="00000000" w14:paraId="0000023D">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3E">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3F">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tl w:val="0"/>
        </w:rPr>
        <w:t xml:space="preserve">-  </w:t>
      </w:r>
      <w:r w:rsidDel="00000000" w:rsidR="00000000" w:rsidRPr="00000000">
        <w:rPr>
          <w:rFonts w:ascii="Quattrocento Sans" w:cs="Quattrocento Sans" w:eastAsia="Quattrocento Sans" w:hAnsi="Quattrocento Sans"/>
          <w:b w:val="1"/>
          <w:color w:val="202124"/>
          <w:rtl w:val="0"/>
        </w:rPr>
        <w:t xml:space="preserve">Dineia Cardoso</w:t>
      </w:r>
      <w:r w:rsidDel="00000000" w:rsidR="00000000" w:rsidRPr="00000000">
        <w:rPr>
          <w:rFonts w:ascii="Quattrocento Sans" w:cs="Quattrocento Sans" w:eastAsia="Quattrocento Sans" w:hAnsi="Quattrocento Sans"/>
          <w:color w:val="202124"/>
          <w:rtl w:val="0"/>
        </w:rPr>
        <w:t xml:space="preserve"> reiterou os cumprimentos ao Conselho pela atuação, assim como a disposição da Secretaria para apoio às respectivas ações, enfatizando a ação no momento referente ao JOMI. Enaura reiterou  que a representante do CMI para a participação nas tratativas referentes ao JOMI  é a Ana Rosa.</w:t>
      </w:r>
    </w:p>
    <w:p w:rsidR="00000000" w:rsidDel="00000000" w:rsidP="00000000" w:rsidRDefault="00000000" w:rsidRPr="00000000" w14:paraId="00000240">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41">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42">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43">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tl w:val="0"/>
        </w:rPr>
        <w:t xml:space="preserve">- </w:t>
      </w:r>
      <w:r w:rsidDel="00000000" w:rsidR="00000000" w:rsidRPr="00000000">
        <w:rPr>
          <w:rFonts w:ascii="Quattrocento Sans" w:cs="Quattrocento Sans" w:eastAsia="Quattrocento Sans" w:hAnsi="Quattrocento Sans"/>
          <w:b w:val="1"/>
          <w:color w:val="202124"/>
          <w:rtl w:val="0"/>
        </w:rPr>
        <w:t xml:space="preserve">Enaura</w:t>
      </w:r>
      <w:r w:rsidDel="00000000" w:rsidR="00000000" w:rsidRPr="00000000">
        <w:rPr>
          <w:rFonts w:ascii="Quattrocento Sans" w:cs="Quattrocento Sans" w:eastAsia="Quattrocento Sans" w:hAnsi="Quattrocento Sans"/>
          <w:color w:val="202124"/>
          <w:rtl w:val="0"/>
        </w:rPr>
        <w:t xml:space="preserve"> agradecendo as sugestões e a efetiva participação de todos, observou que as informações estarão sendo compartilhadas posteriormente à realização da Assembléia Geral, com as adequações identificadas.</w:t>
      </w:r>
    </w:p>
    <w:p w:rsidR="00000000" w:rsidDel="00000000" w:rsidP="00000000" w:rsidRDefault="00000000" w:rsidRPr="00000000" w14:paraId="00000244">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45">
      <w:pPr>
        <w:widowControl w:val="0"/>
        <w:numPr>
          <w:ilvl w:val="0"/>
          <w:numId w:val="4"/>
        </w:numPr>
        <w:spacing w:line="240" w:lineRule="auto"/>
        <w:ind w:left="283.46456692913375" w:right="-6" w:hanging="360"/>
        <w:jc w:val="both"/>
        <w:rPr>
          <w:rFonts w:ascii="Quattrocento Sans" w:cs="Quattrocento Sans" w:eastAsia="Quattrocento Sans" w:hAnsi="Quattrocento Sans"/>
          <w:color w:val="202124"/>
          <w:u w:val="none"/>
        </w:rPr>
      </w:pPr>
      <w:r w:rsidDel="00000000" w:rsidR="00000000" w:rsidRPr="00000000">
        <w:rPr>
          <w:rFonts w:ascii="Quattrocento Sans" w:cs="Quattrocento Sans" w:eastAsia="Quattrocento Sans" w:hAnsi="Quattrocento Sans"/>
          <w:b w:val="1"/>
          <w:color w:val="202124"/>
          <w:rtl w:val="0"/>
        </w:rPr>
        <w:t xml:space="preserve">Cida Portela</w:t>
      </w:r>
      <w:r w:rsidDel="00000000" w:rsidR="00000000" w:rsidRPr="00000000">
        <w:rPr>
          <w:rFonts w:ascii="Quattrocento Sans" w:cs="Quattrocento Sans" w:eastAsia="Quattrocento Sans" w:hAnsi="Quattrocento Sans"/>
          <w:color w:val="202124"/>
          <w:rtl w:val="0"/>
        </w:rPr>
        <w:t xml:space="preserve"> agradeceu o apoio e participação efetiva de todos, encerrando </w:t>
      </w:r>
      <w:r w:rsidDel="00000000" w:rsidR="00000000" w:rsidRPr="00000000">
        <w:rPr>
          <w:rFonts w:ascii="Quattrocento Sans" w:cs="Quattrocento Sans" w:eastAsia="Quattrocento Sans" w:hAnsi="Quattrocento Sans"/>
          <w:rtl w:val="0"/>
        </w:rPr>
        <w:t xml:space="preserve">a reunião.</w:t>
      </w:r>
      <w:r w:rsidDel="00000000" w:rsidR="00000000" w:rsidRPr="00000000">
        <w:rPr>
          <w:rtl w:val="0"/>
        </w:rPr>
      </w:r>
    </w:p>
    <w:p w:rsidR="00000000" w:rsidDel="00000000" w:rsidP="00000000" w:rsidRDefault="00000000" w:rsidRPr="00000000" w14:paraId="00000246">
      <w:pPr>
        <w:widowControl w:val="0"/>
        <w:spacing w:line="240" w:lineRule="auto"/>
        <w:ind w:left="0" w:right="-6" w:firstLine="0"/>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47">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Fonts w:ascii="Quattrocento Sans" w:cs="Quattrocento Sans" w:eastAsia="Quattrocento Sans" w:hAnsi="Quattrocento Sans"/>
          <w:color w:val="202124"/>
          <w:rtl w:val="0"/>
        </w:rPr>
        <w:t xml:space="preserve">Participaram do encontro online:</w:t>
      </w:r>
    </w:p>
    <w:p w:rsidR="00000000" w:rsidDel="00000000" w:rsidP="00000000" w:rsidRDefault="00000000" w:rsidRPr="00000000" w14:paraId="00000248">
      <w:pPr>
        <w:widowControl w:val="0"/>
        <w:spacing w:line="240" w:lineRule="auto"/>
        <w:ind w:right="-6"/>
        <w:jc w:val="both"/>
        <w:rPr>
          <w:rFonts w:ascii="Quattrocento Sans" w:cs="Quattrocento Sans" w:eastAsia="Quattrocento Sans" w:hAnsi="Quattrocento Sans"/>
          <w:color w:val="202124"/>
        </w:rPr>
      </w:pPr>
      <w:r w:rsidDel="00000000" w:rsidR="00000000" w:rsidRPr="00000000">
        <w:rPr>
          <w:rtl w:val="0"/>
        </w:rPr>
      </w:r>
    </w:p>
    <w:p w:rsidR="00000000" w:rsidDel="00000000" w:rsidP="00000000" w:rsidRDefault="00000000" w:rsidRPr="00000000" w14:paraId="00000249">
      <w:pPr>
        <w:widowControl w:val="0"/>
        <w:spacing w:line="240" w:lineRule="auto"/>
        <w:ind w:left="17" w:right="-6"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Conselheiros representantes eleitos pela sociedade civil. A presença na reunião está  identificada como “P”. </w:t>
      </w:r>
    </w:p>
    <w:p w:rsidR="00000000" w:rsidDel="00000000" w:rsidP="00000000" w:rsidRDefault="00000000" w:rsidRPr="00000000" w14:paraId="0000024A">
      <w:pPr>
        <w:widowControl w:val="0"/>
        <w:spacing w:line="240" w:lineRule="auto"/>
        <w:ind w:left="17" w:right="-6"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B">
      <w:pPr>
        <w:widowControl w:val="0"/>
        <w:spacing w:line="240" w:lineRule="auto"/>
        <w:ind w:left="17" w:right="-6"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439735" cy="3073400"/>
            <wp:effectExtent b="0" l="0" r="0" t="0"/>
            <wp:docPr id="16"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439735"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widowControl w:val="0"/>
        <w:spacing w:line="240" w:lineRule="auto"/>
        <w:ind w:left="17" w:right="-6"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D">
      <w:pPr>
        <w:widowControl w:val="0"/>
        <w:spacing w:line="240" w:lineRule="auto"/>
        <w:ind w:left="17" w:right="-6"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E">
      <w:pPr>
        <w:widowControl w:val="0"/>
        <w:spacing w:line="240" w:lineRule="auto"/>
        <w:ind w:left="17" w:right="-6"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F">
      <w:pPr>
        <w:widowControl w:val="0"/>
        <w:spacing w:line="240" w:lineRule="auto"/>
        <w:ind w:left="17" w:right="-6"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Conselheiros representantes das Secretarias indicados pelo governo. A presença na reunião foi identificada como “P”. </w:t>
      </w:r>
    </w:p>
    <w:p w:rsidR="00000000" w:rsidDel="00000000" w:rsidP="00000000" w:rsidRDefault="00000000" w:rsidRPr="00000000" w14:paraId="0000025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614275" cy="3077527"/>
            <wp:effectExtent b="0" l="0" r="0" t="0"/>
            <wp:docPr id="26"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5614275" cy="3077527"/>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Estava presente na reunião: </w:t>
      </w:r>
      <w:r w:rsidDel="00000000" w:rsidR="00000000" w:rsidRPr="00000000">
        <w:rPr>
          <w:rFonts w:ascii="Times New Roman" w:cs="Times New Roman" w:eastAsia="Times New Roman" w:hAnsi="Times New Roman"/>
          <w:b w:val="1"/>
          <w:rtl w:val="0"/>
        </w:rPr>
        <w:t xml:space="preserve">Nelson Figueira Júnior (SMS).</w:t>
      </w:r>
    </w:p>
    <w:p w:rsidR="00000000" w:rsidDel="00000000" w:rsidP="00000000" w:rsidRDefault="00000000" w:rsidRPr="00000000" w14:paraId="00000253">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54">
      <w:pPr>
        <w:spacing w:line="276" w:lineRule="auto"/>
        <w:rPr>
          <w:rFonts w:ascii="Times New Roman" w:cs="Times New Roman" w:eastAsia="Times New Roman" w:hAnsi="Times New Roman"/>
          <w:b w:val="1"/>
        </w:rPr>
      </w:pPr>
      <w:r w:rsidDel="00000000" w:rsidR="00000000" w:rsidRPr="00000000">
        <w:rPr>
          <w:rtl w:val="0"/>
        </w:rPr>
      </w:r>
    </w:p>
    <w:sectPr>
      <w:headerReference r:id="rId22" w:type="default"/>
      <w:headerReference r:id="rId23" w:type="first"/>
      <w:headerReference r:id="rId24" w:type="even"/>
      <w:footerReference r:id="rId25" w:type="default"/>
      <w:footerReference r:id="rId26" w:type="first"/>
      <w:footerReference r:id="rId27" w:type="even"/>
      <w:pgSz w:h="16820" w:w="11900" w:orient="portrait"/>
      <w:pgMar w:bottom="1397" w:top="1416" w:left="1701" w:right="163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Arial Unicode MS"/>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8">
    <w:pPr>
      <w:pBdr>
        <w:top w:space="0" w:sz="0" w:val="nil"/>
        <w:left w:space="0" w:sz="0" w:val="nil"/>
        <w:bottom w:space="0" w:sz="0" w:val="nil"/>
        <w:right w:space="0" w:sz="0" w:val="nil"/>
        <w:between w:space="0" w:sz="0" w:val="nil"/>
      </w:pBdr>
      <w:tabs>
        <w:tab w:val="center" w:pos="4252"/>
        <w:tab w:val="right" w:pos="8504"/>
      </w:tabs>
      <w:spacing w:line="240" w:lineRule="auto"/>
      <w:jc w:val="right"/>
      <w:rPr>
        <w:color w:val="000000"/>
        <w:vertAlign w:val="baseline"/>
      </w:rPr>
    </w:pPr>
    <w:r w:rsidDel="00000000" w:rsidR="00000000" w:rsidRPr="00000000">
      <w:rPr>
        <w:color w:val="000000"/>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tabs>
        <w:tab w:val="center" w:pos="4252"/>
        <w:tab w:val="right" w:pos="8504"/>
      </w:tabs>
      <w:spacing w:line="240" w:lineRule="auto"/>
      <w:rPr>
        <w:color w:val="000000"/>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10"/>
        <w:szCs w:val="1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10"/>
        <w:szCs w:val="1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10"/>
        <w:szCs w:val="1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header" Target="header2.xml"/><Relationship Id="rId21" Type="http://schemas.openxmlformats.org/officeDocument/2006/relationships/image" Target="media/image12.png"/><Relationship Id="rId24" Type="http://schemas.openxmlformats.org/officeDocument/2006/relationships/header" Target="header3.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footer" Target="footer3.xml"/><Relationship Id="rId25"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4.png"/><Relationship Id="rId7" Type="http://schemas.openxmlformats.org/officeDocument/2006/relationships/image" Target="media/image13.png"/><Relationship Id="rId8" Type="http://schemas.openxmlformats.org/officeDocument/2006/relationships/image" Target="media/image5.png"/><Relationship Id="rId11" Type="http://schemas.openxmlformats.org/officeDocument/2006/relationships/image" Target="media/image9.jpg"/><Relationship Id="rId10" Type="http://schemas.openxmlformats.org/officeDocument/2006/relationships/image" Target="media/image4.jpg"/><Relationship Id="rId13" Type="http://schemas.openxmlformats.org/officeDocument/2006/relationships/image" Target="media/image1.png"/><Relationship Id="rId12" Type="http://schemas.openxmlformats.org/officeDocument/2006/relationships/image" Target="media/image11.png"/><Relationship Id="rId15" Type="http://schemas.openxmlformats.org/officeDocument/2006/relationships/image" Target="media/image15.png"/><Relationship Id="rId14" Type="http://schemas.openxmlformats.org/officeDocument/2006/relationships/image" Target="media/image2.png"/><Relationship Id="rId17" Type="http://schemas.openxmlformats.org/officeDocument/2006/relationships/image" Target="media/image7.png"/><Relationship Id="rId16" Type="http://schemas.openxmlformats.org/officeDocument/2006/relationships/image" Target="media/image3.png"/><Relationship Id="rId19" Type="http://schemas.openxmlformats.org/officeDocument/2006/relationships/hyperlink" Target="http://bit.ly/contribqglossario" TargetMode="External"/><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