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92" w:rsidRPr="0019456D" w:rsidRDefault="00BE5C92" w:rsidP="00BE5C92">
      <w:pPr>
        <w:pStyle w:val="Default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 w:rsidRPr="0019456D">
        <w:rPr>
          <w:rFonts w:ascii="Arial" w:hAnsi="Arial" w:cs="Arial"/>
          <w:b/>
          <w:bCs/>
        </w:rPr>
        <w:t>RESOLUÇÃO nº 142/CMDCA-SP/2020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E5C92" w:rsidRPr="0019456D" w:rsidRDefault="00BE5C92" w:rsidP="00BE5C92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9456D">
        <w:rPr>
          <w:rFonts w:ascii="Arial" w:hAnsi="Arial" w:cs="Arial"/>
          <w:sz w:val="18"/>
          <w:szCs w:val="18"/>
        </w:rPr>
        <w:t>Dispõe sobre a aprovação dos parâmetros mínimos das Metas e Propostas Orçamentárias do CMDCA-SP para a Secretaria Municipal de Direitos Humanos e Cidadania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9456D">
        <w:rPr>
          <w:rFonts w:ascii="Arial" w:hAnsi="Arial" w:cs="Arial"/>
        </w:rPr>
        <w:t xml:space="preserve">m reunião ordinária realizada no dia </w:t>
      </w:r>
      <w:r>
        <w:rPr>
          <w:rFonts w:ascii="Arial" w:hAnsi="Arial" w:cs="Arial"/>
          <w:color w:val="auto"/>
        </w:rPr>
        <w:t xml:space="preserve">29 de </w:t>
      </w:r>
      <w:proofErr w:type="gramStart"/>
      <w:r>
        <w:rPr>
          <w:rFonts w:ascii="Arial" w:hAnsi="Arial" w:cs="Arial"/>
          <w:color w:val="auto"/>
        </w:rPr>
        <w:t>Junho</w:t>
      </w:r>
      <w:proofErr w:type="gramEnd"/>
      <w:r>
        <w:rPr>
          <w:rFonts w:ascii="Arial" w:hAnsi="Arial" w:cs="Arial"/>
          <w:color w:val="auto"/>
        </w:rPr>
        <w:t xml:space="preserve"> de 2020</w:t>
      </w:r>
      <w:r w:rsidRPr="001945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Conselho Municipal dos Direitos da Criança e do Adolescente, </w:t>
      </w:r>
      <w:r w:rsidRPr="0019456D">
        <w:rPr>
          <w:rFonts w:ascii="Arial" w:hAnsi="Arial" w:cs="Arial"/>
        </w:rPr>
        <w:t>no uso das atribuições que lhe são conferidas pela Lei Federal nº 8.069/1990, e Lei Municipal nº 11.123/1991 regulamentada pelo Decreto Municipal nº 55.463/2014, alterado pelo Decreto Municipal nº 58.631/2019, e com as disposições do seu Regimento Interno;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  <w:r w:rsidRPr="0019456D">
        <w:rPr>
          <w:rFonts w:ascii="Arial" w:hAnsi="Arial" w:cs="Arial"/>
          <w:b/>
        </w:rPr>
        <w:t>Considerando</w:t>
      </w:r>
      <w:r w:rsidRPr="0019456D">
        <w:rPr>
          <w:rFonts w:ascii="Arial" w:hAnsi="Arial" w:cs="Arial"/>
        </w:rPr>
        <w:t xml:space="preserve"> o Artigo nº 227 da Constituição Federal de 1988;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  <w:r w:rsidRPr="0019456D">
        <w:rPr>
          <w:rFonts w:ascii="Arial" w:hAnsi="Arial" w:cs="Arial"/>
        </w:rPr>
        <w:t>Considerando a conjuntura econômica atual do país que impactam diretamente no investimento da prioridade absoluta prevista no artigo supracitado;</w:t>
      </w:r>
    </w:p>
    <w:p w:rsidR="00BE5C92" w:rsidRPr="0019456D" w:rsidRDefault="00BE5C92" w:rsidP="00BE5C9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9456D">
        <w:rPr>
          <w:rFonts w:ascii="Arial" w:hAnsi="Arial" w:cs="Arial"/>
          <w:b/>
        </w:rPr>
        <w:t>Considerando</w:t>
      </w:r>
      <w:r w:rsidRPr="0019456D">
        <w:rPr>
          <w:rFonts w:ascii="Arial" w:hAnsi="Arial" w:cs="Arial"/>
        </w:rPr>
        <w:t xml:space="preserve"> a responsabilidade e atribuições do Conselho previstas nos artigos 5º, 6º, 8º, em especial os incisos I, II, III, IV, V, VI, X, XIV e XVIII, da Lei Municipal nº 11.123/1991; e</w:t>
      </w:r>
    </w:p>
    <w:p w:rsidR="00BE5C92" w:rsidRPr="0019456D" w:rsidRDefault="00BE5C92" w:rsidP="00BE5C9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456D">
        <w:rPr>
          <w:rFonts w:ascii="Arial" w:hAnsi="Arial" w:cs="Arial"/>
          <w:b/>
        </w:rPr>
        <w:t>Considerando</w:t>
      </w:r>
      <w:r w:rsidRPr="0019456D">
        <w:rPr>
          <w:rFonts w:ascii="Arial" w:hAnsi="Arial" w:cs="Arial"/>
        </w:rPr>
        <w:t xml:space="preserve"> que as ações previstas nas propostas orçamentárias, em observância ao princípio da prioridade absoluta das crianças e adolescentes, materialização das deliberações das Conferências e do Plano Decenal, são necessárias e imprescindíveis para as deliberações das Políticas Públicas, garantia de direitos e fortalecimento do Controle Social;</w:t>
      </w:r>
    </w:p>
    <w:p w:rsidR="00BE5C92" w:rsidRPr="0019456D" w:rsidRDefault="00BE5C92" w:rsidP="00BE5C92">
      <w:pPr>
        <w:spacing w:line="360" w:lineRule="auto"/>
        <w:rPr>
          <w:rFonts w:ascii="Arial" w:hAnsi="Arial" w:cs="Arial"/>
          <w:color w:val="000000"/>
        </w:rPr>
      </w:pPr>
      <w:r w:rsidRPr="0019456D">
        <w:rPr>
          <w:rFonts w:ascii="Arial" w:hAnsi="Arial" w:cs="Arial"/>
          <w:b/>
        </w:rPr>
        <w:t>Considerando</w:t>
      </w:r>
      <w:r w:rsidRPr="0019456D">
        <w:rPr>
          <w:rFonts w:ascii="Arial" w:hAnsi="Arial" w:cs="Arial"/>
        </w:rPr>
        <w:t xml:space="preserve"> que as diretrizes do FUMCAD – Fonte 05 </w:t>
      </w:r>
      <w:r w:rsidRPr="0019456D">
        <w:rPr>
          <w:rFonts w:ascii="Arial" w:hAnsi="Arial" w:cs="Arial"/>
          <w:color w:val="000000"/>
        </w:rPr>
        <w:t>se baseiam nas médias históricas de arrecadação e despesas, mesmo estabelecendo as especificidades do Fundo; </w:t>
      </w:r>
    </w:p>
    <w:p w:rsidR="00BE5C92" w:rsidRPr="0019456D" w:rsidRDefault="00BE5C92" w:rsidP="00BE5C92">
      <w:pPr>
        <w:spacing w:line="360" w:lineRule="auto"/>
        <w:ind w:right="60"/>
        <w:rPr>
          <w:rFonts w:ascii="Arial" w:hAnsi="Arial" w:cs="Arial"/>
          <w:color w:val="000000"/>
        </w:rPr>
      </w:pPr>
      <w:r w:rsidRPr="0019456D">
        <w:rPr>
          <w:rFonts w:ascii="Arial" w:hAnsi="Arial" w:cs="Arial"/>
          <w:b/>
          <w:color w:val="000000"/>
        </w:rPr>
        <w:t>Considerando</w:t>
      </w:r>
      <w:r w:rsidRPr="0019456D">
        <w:rPr>
          <w:rFonts w:ascii="Arial" w:hAnsi="Arial" w:cs="Arial"/>
          <w:color w:val="000000"/>
        </w:rPr>
        <w:t xml:space="preserve"> que no FUMCAD – Fonte 00, há despesas com o Sistema FUMCAD, que vem sendo desenvolvido com a Secretaria da Fazenda, direcionado à SMDHC, por tratar-se de ação administrativa da SMDHC;</w:t>
      </w:r>
    </w:p>
    <w:p w:rsidR="00BE5C92" w:rsidRPr="0019456D" w:rsidRDefault="00BE5C92" w:rsidP="00BE5C92">
      <w:pPr>
        <w:spacing w:line="360" w:lineRule="auto"/>
        <w:ind w:right="60"/>
        <w:rPr>
          <w:rFonts w:ascii="Arial" w:hAnsi="Arial" w:cs="Arial"/>
          <w:color w:val="000000"/>
        </w:rPr>
      </w:pPr>
      <w:r w:rsidRPr="0019456D">
        <w:rPr>
          <w:rFonts w:ascii="Arial" w:hAnsi="Arial" w:cs="Arial"/>
          <w:b/>
          <w:color w:val="000000"/>
        </w:rPr>
        <w:t>Considerando</w:t>
      </w:r>
      <w:r w:rsidRPr="0019456D">
        <w:rPr>
          <w:rFonts w:ascii="Arial" w:hAnsi="Arial" w:cs="Arial"/>
          <w:color w:val="000000"/>
        </w:rPr>
        <w:t xml:space="preserve"> a possibilidade de suplementações e de movimentações orçamentárias, caso necessário, prevendo solicitação com antecedência;</w:t>
      </w:r>
    </w:p>
    <w:p w:rsidR="00BE5C92" w:rsidRPr="0019456D" w:rsidRDefault="00BE5C92" w:rsidP="00BE5C9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E5C92" w:rsidRPr="0019456D" w:rsidRDefault="00BE5C92" w:rsidP="00BE5C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9456D">
        <w:rPr>
          <w:rFonts w:ascii="Arial" w:hAnsi="Arial" w:cs="Arial"/>
          <w:b/>
          <w:bCs/>
        </w:rPr>
        <w:t>RESOLVE:</w:t>
      </w:r>
    </w:p>
    <w:p w:rsidR="00BE5C92" w:rsidRPr="0019456D" w:rsidRDefault="00BE5C92" w:rsidP="00BE5C92">
      <w:pPr>
        <w:tabs>
          <w:tab w:val="left" w:pos="2052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9456D">
        <w:rPr>
          <w:rFonts w:ascii="Arial" w:hAnsi="Arial" w:cs="Arial"/>
        </w:rPr>
        <w:t xml:space="preserve"> </w:t>
      </w:r>
      <w:r w:rsidRPr="0019456D">
        <w:rPr>
          <w:rFonts w:ascii="Arial" w:hAnsi="Arial" w:cs="Arial"/>
        </w:rPr>
        <w:tab/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  <w:r w:rsidRPr="0019456D">
        <w:rPr>
          <w:rFonts w:ascii="Arial" w:hAnsi="Arial" w:cs="Arial"/>
          <w:b/>
          <w:bCs/>
        </w:rPr>
        <w:lastRenderedPageBreak/>
        <w:t xml:space="preserve">Art. 1º </w:t>
      </w:r>
      <w:r w:rsidRPr="0019456D">
        <w:rPr>
          <w:rFonts w:ascii="Arial" w:hAnsi="Arial" w:cs="Arial"/>
        </w:rPr>
        <w:t xml:space="preserve">- Aprovar os parâmetros e metas mínimas das Propostas Orçamentárias para o Conselho Municipal dos Direitos da Criança e do Adolescente, apresentados pela Secretaria Municipal de Direitos Humanos e Cidadania, contemplando: 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19456D">
        <w:rPr>
          <w:rFonts w:ascii="Arial" w:hAnsi="Arial" w:cs="Arial"/>
          <w:b/>
          <w:bCs/>
          <w:i/>
          <w:iCs/>
        </w:rPr>
        <w:t>I – FUMCAD - Fonte 05</w:t>
      </w:r>
    </w:p>
    <w:p w:rsidR="00BE5C92" w:rsidRPr="0019456D" w:rsidRDefault="00BE5C92" w:rsidP="00BE5C92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9456D">
        <w:rPr>
          <w:rFonts w:ascii="Arial" w:hAnsi="Arial" w:cs="Arial"/>
          <w:i/>
          <w:iCs/>
        </w:rPr>
        <w:t>Execução dos Projetos FUMCAD</w:t>
      </w:r>
      <w:r>
        <w:rPr>
          <w:rFonts w:ascii="Arial" w:hAnsi="Arial" w:cs="Arial"/>
          <w:i/>
          <w:iCs/>
        </w:rPr>
        <w:t>;</w:t>
      </w:r>
    </w:p>
    <w:p w:rsidR="00BE5C92" w:rsidRPr="0019456D" w:rsidRDefault="00BE5C92" w:rsidP="00BE5C92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9456D">
        <w:rPr>
          <w:rFonts w:ascii="Arial" w:hAnsi="Arial" w:cs="Arial"/>
          <w:i/>
          <w:iCs/>
        </w:rPr>
        <w:t>Ações conforme análise e deliberação do CMDCA</w:t>
      </w:r>
      <w:r>
        <w:rPr>
          <w:rFonts w:ascii="Arial" w:hAnsi="Arial" w:cs="Arial"/>
          <w:i/>
          <w:iCs/>
        </w:rPr>
        <w:t>.</w:t>
      </w:r>
    </w:p>
    <w:p w:rsidR="00BE5C92" w:rsidRPr="0019456D" w:rsidRDefault="00BE5C92" w:rsidP="00BE5C92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</w:rPr>
      </w:pPr>
    </w:p>
    <w:p w:rsidR="00BE5C92" w:rsidRPr="0019456D" w:rsidRDefault="00BE5C92" w:rsidP="00BE5C92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19456D">
        <w:rPr>
          <w:rFonts w:ascii="Arial" w:hAnsi="Arial" w:cs="Arial"/>
          <w:b/>
          <w:bCs/>
          <w:i/>
          <w:iCs/>
        </w:rPr>
        <w:t>II – FUMCAD - Fonte 00 (CMDCA)</w:t>
      </w:r>
    </w:p>
    <w:p w:rsidR="00BE5C92" w:rsidRPr="0019456D" w:rsidRDefault="00BE5C92" w:rsidP="00BE5C92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19456D">
        <w:rPr>
          <w:rFonts w:ascii="Arial" w:hAnsi="Arial" w:cs="Arial"/>
          <w:b/>
          <w:bCs/>
          <w:i/>
          <w:iCs/>
        </w:rPr>
        <w:t>Apoio às atividades do Conselho Municipal dos Direitos da Criança e do Adolescente</w:t>
      </w:r>
    </w:p>
    <w:p w:rsidR="00BE5C92" w:rsidRPr="0019456D" w:rsidRDefault="00BE5C92" w:rsidP="00BE5C92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19456D">
        <w:rPr>
          <w:rFonts w:ascii="Arial" w:hAnsi="Arial" w:cs="Arial"/>
          <w:b/>
          <w:bCs/>
          <w:i/>
          <w:iCs/>
        </w:rPr>
        <w:t>Contratação de Serviços Diversos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proofErr w:type="gramStart"/>
      <w:r w:rsidRPr="0019456D">
        <w:rPr>
          <w:rFonts w:ascii="Arial" w:hAnsi="Arial" w:cs="Arial"/>
          <w:i/>
          <w:iCs/>
          <w:color w:val="auto"/>
        </w:rPr>
        <w:t>Capacitação e Seminários Regionais</w:t>
      </w:r>
      <w:proofErr w:type="gramEnd"/>
      <w:r w:rsidRPr="0019456D">
        <w:rPr>
          <w:rFonts w:ascii="Arial" w:hAnsi="Arial" w:cs="Arial"/>
          <w:i/>
          <w:iCs/>
          <w:color w:val="auto"/>
        </w:rPr>
        <w:t>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>Capacitação e Seminários Gerais SGD;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>Seminário Anual com Entidades;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>Seminário Semestral de Prestação de Contas FUMCAD;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>Representação Externa do CMDCA, inclusas diárias e passagens;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 xml:space="preserve">Pesquisa e Diagnóstico sobre as políticas públicas para crianças e </w:t>
      </w:r>
      <w:proofErr w:type="gramStart"/>
      <w:r w:rsidRPr="0019456D">
        <w:rPr>
          <w:rFonts w:ascii="Arial" w:hAnsi="Arial" w:cs="Arial"/>
          <w:i/>
          <w:iCs/>
          <w:color w:val="auto"/>
        </w:rPr>
        <w:t>adolescentes  no</w:t>
      </w:r>
      <w:proofErr w:type="gramEnd"/>
      <w:r w:rsidRPr="0019456D">
        <w:rPr>
          <w:rFonts w:ascii="Arial" w:hAnsi="Arial" w:cs="Arial"/>
          <w:i/>
          <w:iCs/>
          <w:color w:val="auto"/>
        </w:rPr>
        <w:t xml:space="preserve"> município;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>Ações e Eventos para construção da Política Municipal dos Direitos da Criança e do Adolescente;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>Eventos e Conferências (Convocação do CONANDA);</w:t>
      </w:r>
    </w:p>
    <w:p w:rsidR="00BE5C92" w:rsidRPr="0019456D" w:rsidRDefault="00BE5C92" w:rsidP="00BE5C9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color w:val="auto"/>
        </w:rPr>
      </w:pPr>
      <w:r w:rsidRPr="0019456D">
        <w:rPr>
          <w:rFonts w:ascii="Arial" w:hAnsi="Arial" w:cs="Arial"/>
          <w:i/>
          <w:iCs/>
          <w:color w:val="auto"/>
        </w:rPr>
        <w:t xml:space="preserve">Aprimoramento da infraestrutura do CMDCA, incluindo demandas de tecnologia. 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E5C92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  <w:r w:rsidRPr="0019456D">
        <w:rPr>
          <w:rFonts w:ascii="Arial" w:hAnsi="Arial" w:cs="Arial"/>
          <w:b/>
          <w:bCs/>
        </w:rPr>
        <w:t xml:space="preserve">Art. 2º </w:t>
      </w:r>
      <w:r w:rsidRPr="0019456D">
        <w:rPr>
          <w:rFonts w:ascii="Arial" w:hAnsi="Arial" w:cs="Arial"/>
        </w:rPr>
        <w:t>- Conforme as demandas e conjuntura, o Conselho poderá reavaliar os parâmetros indicados a cada ano.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19456D">
        <w:rPr>
          <w:rFonts w:ascii="Arial" w:hAnsi="Arial" w:cs="Arial"/>
          <w:b/>
          <w:bCs/>
          <w:color w:val="auto"/>
        </w:rPr>
        <w:t>Parágrafo Único – O Conselho deverá realizar anualmente a revisão dos parâmetros supracitados para posterior aprovação do Plano de Aplicação do CMDCA.</w:t>
      </w: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E5C92" w:rsidRPr="0019456D" w:rsidRDefault="00BE5C92" w:rsidP="00BE5C92">
      <w:pPr>
        <w:pStyle w:val="Default"/>
        <w:spacing w:line="360" w:lineRule="auto"/>
        <w:jc w:val="both"/>
        <w:rPr>
          <w:rFonts w:ascii="Arial" w:hAnsi="Arial" w:cs="Arial"/>
        </w:rPr>
      </w:pPr>
      <w:r w:rsidRPr="0019456D">
        <w:rPr>
          <w:rFonts w:ascii="Arial" w:hAnsi="Arial" w:cs="Arial"/>
          <w:b/>
          <w:bCs/>
        </w:rPr>
        <w:t xml:space="preserve">Art. 3º </w:t>
      </w:r>
      <w:r w:rsidRPr="0019456D">
        <w:rPr>
          <w:rFonts w:ascii="Arial" w:hAnsi="Arial" w:cs="Arial"/>
        </w:rPr>
        <w:t xml:space="preserve">- Esta Resolução entra em vigor na data de sua publicação. </w:t>
      </w:r>
    </w:p>
    <w:p w:rsidR="00437A0B" w:rsidRDefault="00437A0B"/>
    <w:sectPr w:rsidR="00437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7271"/>
    <w:multiLevelType w:val="hybridMultilevel"/>
    <w:tmpl w:val="E5823F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A94"/>
    <w:multiLevelType w:val="hybridMultilevel"/>
    <w:tmpl w:val="423E95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92"/>
    <w:rsid w:val="00437A0B"/>
    <w:rsid w:val="00BE5C92"/>
    <w:rsid w:val="00F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47EA-2109-4514-8018-F97AAFB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C92"/>
    <w:pPr>
      <w:spacing w:before="100" w:beforeAutospacing="1" w:after="100" w:afterAutospacing="1"/>
    </w:pPr>
  </w:style>
  <w:style w:type="paragraph" w:customStyle="1" w:styleId="Default">
    <w:name w:val="Default"/>
    <w:rsid w:val="00BE5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2</cp:revision>
  <dcterms:created xsi:type="dcterms:W3CDTF">2020-06-30T18:52:00Z</dcterms:created>
  <dcterms:modified xsi:type="dcterms:W3CDTF">2020-07-30T17:57:00Z</dcterms:modified>
</cp:coreProperties>
</file>