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5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da Reunião do Conselho Municipal de Atenção à Diversidade Sexual de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6470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Paulo – 27/02/2014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0.4000000000001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dia 27 de Fevereiro de 2014, às 17h, no auditório térreo do prédio onde está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situada a Secretaria Municipal de Direitos Humanos e Cidadania, à Rua Líbero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Badaró, 119, térreo CEP n° 01.001-010, foi realizado a reunião ordinária do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33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Conselho Municipal de Atenção à Diversidade Sexual.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0.4000000000001" w:line="276" w:lineRule="auto"/>
        <w:ind w:left="264.00000000000006" w:right="764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Participantes: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Rute Alonso da Silva; Felipe de Paula Oliva; André Pomba; Adriana da Silva; Janaina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Lima; Gil Santos; Braz Gomes da Silva Filho; Guilherme Eurípedes Silva Ferreira;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Annabella Andrade; Wanessa Ferraz; Paola Valentina; Fernanda de Moraes; Jacob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Longaker; Marcelle Miguel; Edna Aparecida; Insp. João Paulo Guilherme dos Santos;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Estela Franzin; Gilvan Ferreira da Silva; Luiza Mendes; Fernanda Leite Mariano; Rita C.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Quadros; Vanessa A Vieira; Dário Neto; Bell Santos; Ghe Santos; Phamela Godoy;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704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Alessandro Melchior.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6" w:line="276" w:lineRule="auto"/>
        <w:ind w:left="264.00000000000006" w:right="8097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Informes: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Alessandro Melchior é apresentado como o novo coordenador de Políticas LGBT da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62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Secretaria Municipal de Direitos Humanos e Cidadania de São Paulo. Ao se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62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 fala das dificuldades de diálogo entre a coordenação e o Conselho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62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Municipal de Atenção à Diversidade Sexual, e diz que uma das prioridades é o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624" w:right="285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fortalecimento do diálogo e a horizontalidade do movimento.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Vanessa, Coordenadora do Núcleo de Combate à Discriminação, Racismo e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62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Preconceito na Defensoria Pública do Estado de São Paulo, informa sobre a consulta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62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pública do Plano de Saúde Integral, que gerou a demanda de uma audiência pública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624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fomentar a discussão sobre o tema. Vanessa também pediu sugestões para o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624" w:right="54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tema da próxima consulta pública.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Contato Núcleo de Combate à Discriminação, Racismo e Preconceito na Defensoria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62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Pública do Estado de São Paulo - Email: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núcleo.discriminação@defensoria.sp.gov.br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624" w:right="44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Telefone: 3101 - 0155 Ramais: 137 ou 249.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264.00000000000006" w:right="83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Pautas: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264.00000000000006" w:right="19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Phamela pede inversão de pauta e a reunião com a pauta sobre o POT.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6" w:line="276" w:lineRule="auto"/>
        <w:ind w:left="62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Alessandro explica as dificuldades burocráticas para a resolução do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984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problema com os pagamentos, e os trabalhos que estão em andamento para que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98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projeto volte a sua devida normalidade, ou seja, volte a garantir a bolsa auxílio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aos seus devidos usuários. Ainda explica a necessidade de recolher o antigo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 de divulgação do Transcidadania, por erro gráfico, mas logo apresenta o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984" w:right="699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novo material.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343.9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conselheira Rute levanta questões para garantir uma solução de curto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703.9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prazo para os participantes do POT prejudicados, como forma de reduzir o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703.9999999999998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impacto da falta de pagamento, entre as sugestões de solução está a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inclusão das pessoas prejudicadas na Bolsa Família e na Bolsa Aluguel.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1343.9999999999998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Miriam fala da falta de trabalhos efetivos por parte da coordenação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direcionados ao público de Transexuais e Travestis, e fala ainda de uma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41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melhora no gerenciamento do POT.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343.9999999999998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Janaina questiona sobre a verba do POT que não chegou até às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635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participantes.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343.9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Paola, uma das beneficiarias do POT, fala das dificuldades pelas quais tem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703.9999999999998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passado desde que o pagamento interrompido, como é a única renda de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muitas das beneficiarias, o corte levou a problemas sérios como contas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467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atrasadas e risco de despejos.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343.9999999999998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Joyce questiona porque não ocorreu um aviso prévio do corte no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pagamento, uma vez que isso poderia diminuir o impacto na vida das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50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participantes do programa.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343.9999999999998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Cecília propôs a entrada com uma liminar na justiça para tentar um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355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pagamento prévio no período de 48horas.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4" w:right="3297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Processo eleitoral: Presidente e vice Presidente.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984" w:right="49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Quorum de onze pessoas (11).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98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Janaína se apresentou como candidata para Presidência (única candidata) e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343.9999999999998" w:right="50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foi aprovada por unanimidade.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Alessandro se apresentou como candidato para vice (único candidato) e foi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343.9999999999998" w:right="335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aprovado com dez (10) votos e uma abstenção.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624" w:right="268.800000000001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Eleição de representantes para o Conselho Municipal de Planejamento e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984" w:right="4939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Orçamento Participativo (CPOP).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343.9999999999998" w:right="222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Gil Santos, Rute Alonso e Felipe Oliva se candidataram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1343.9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processo eleitoral se deu nominalmente, cada conselheiro poderia votar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539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até dois candidatos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343.9999999999998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um quorum de onze (11) pessoas, Rute foi eleita como conselheira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703.9999999999998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titular com oito (8) votos; Gil como suplente com seis (6) votos e Felipe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31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segundo suplente com quatro (4) votos.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624" w:right="7291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Autorama.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343.9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André Pomba apresenta os pontos da proposta para o projeto do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32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‘’Autorama legal’’ e suas devidas relevâncias: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264.00000000000006" w:right="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Conselho Tutelar: Ações para evitar a exploração da prostituição infantil em parceria com o Conselho Municipal LGBT.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264.00000000000006" w:right="52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Secretária Municipal de Saúde: Voltar a fazer campanhas de prevenção de DST/Aids por agentes de saúde.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61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Coordenação de Políticas LGBT: Ações para divulgação e promoção dos direitos da população civil LGBT. Capacitar agentes de segurança, guardas e policiais.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106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Coordenação de Promoção do Direito à Cidade: Incluir o Autorama no Plano de Ocupação do Espaço Público pela Cidadania.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Secretaria de Cultura: Promover eventos voltados para a população LGBT por artistas LGBTs.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86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Subprefeitura da Vila Mariana: Cadastrar e licenciar (TPU) ambulantes ligados à população LGBT no programa Comida de rua. Melhorar a iluminação nos arredores.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264.00000000000006" w:right="4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7) Administração do Parque Ibirapuera: Melhorar a iluminação e o número de banheiros públicos do Autorama e prover uma revitalização efetiva em parceria com a comunidade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9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LGBT. Reabrir o portão do Autorama 24 horas por dia como era antes. Colocar nos contratos com empresas terceirizadas uma clausula antidiscriminação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264.00000000000006" w:right="4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8) Conselho Gestor do Parque Ibirapuera: Convocar oficialmente o Conselho de Atenção à Diversidade Sexual e a Coordenação de Políticas LGBT das reuniões do conselho.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7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9) Secretaria de Direitos Humanos e Cidadania: Capacitar os guardas da GCM e das respectivas empresas terceirizadas.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98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10) Governo do Estado: Capacitação do grupo de PM’s destinados à segurança do parque.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264.00000000000006" w:right="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11) Secretaria do Verde: Adicionar ao contrato uma cláusula que coíba todo em qualquer tipo de discriminação no parque e nos aos redores do mesmo.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264.00000000000006" w:right="29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12) Coordenação de Políticas LGBT e Secretaria do Verde: Monitorar, juntas, a execução do programa Autorama Legal.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264.00000000000006" w:right="29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13) Ministério Público: Investigação se moradores do Jardim Lusitânia efetivamente incorporaram ilegalmente área do Parque e buscar legalmente a reabertura da Avenida IV Centenário, facilitando o acesso ao Autorama.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5999999999999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Janaína e Geh Santos falam da necessidade de capacitação de funcionários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343.9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empresas terceirizadas dedicadas à segurança do Parque do Ibirapuera,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343.9999999999998" w:right="171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forma de reforçar a segurança do público LGBT na região.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6" w:line="276" w:lineRule="auto"/>
        <w:ind w:left="624" w:right="1099.199999999999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Deficientes físicos na comunidade LGBT e Parada do Orgulho LGBT 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6.8000000000001" w:line="276" w:lineRule="auto"/>
        <w:ind w:left="1343.9999999999998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Gilvan e Geh falam da necessidade de incluir o deficiente físico na pauta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LGBT, e da falta de acessibilidade aos trios elétricos da parada, pedindo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seja feita uma reunião para discutir a existência de um trio acessível.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343.9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Dário questionou a falta de espaço para a militância LGBT na Parada, não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339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 nos trios elétricos, mas também na feira.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343.9999999999998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Janaina diz não garantir a existência de um trio acessível, mas garante à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703.9999999999998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existência de uma discussão, logo, a criação de uma comissão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extraordinária para discutir o tema, e também a presença da militância na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62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Parada LGBT.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Apresentação do Plano de Ação: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Alessandro esclarece que o plano está em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984" w:right="127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processo de validação que será lançado na primeira quinzena de março.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6" w:line="276" w:lineRule="auto"/>
        <w:ind w:left="624" w:right="67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Encaminhamentos.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343.9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Coordenação ficou de revisar os pontos do projeto Autorama Legal, e de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entrar em contato com os conselhos dos parques para garantir um diálogo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703.9999999999998" w:right="50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a comunidade LGBT.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343.9999999999998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Criação da comissão extraordinária para discussão da acessibilidade na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Parada LGBT de 2014, faltando apenas determinar um horário para que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03.9999999999998" w:right="661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 ocorra.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343.9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Reunião com o movimento de travestis e transexuais e coordenação foi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703.9999999999998" w:right="31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marcada para o dia 28/02 no período da tarde.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