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727ED" w:rsidRDefault="00BB7B4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Conselho Municipal de Imigrantes</w:t>
      </w:r>
    </w:p>
    <w:p w:rsidR="001727ED" w:rsidRDefault="001727E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27ED" w:rsidRDefault="00BB7B4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junho de 2020 </w:t>
      </w:r>
    </w:p>
    <w:p w:rsidR="001727ED" w:rsidRDefault="00BB7B4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Reunião Virtual </w:t>
      </w:r>
    </w:p>
    <w:p w:rsidR="001727ED" w:rsidRDefault="001727E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27ED" w:rsidRDefault="00BB7B4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Secretaria Municipal de Direitos Humanos e Cidadania</w:t>
      </w:r>
    </w:p>
    <w:p w:rsidR="001727ED" w:rsidRDefault="00BB7B4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Rua Líbero Badaró, 119.</w:t>
      </w:r>
    </w:p>
    <w:p w:rsidR="001727ED" w:rsidRDefault="001727E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27ED" w:rsidRDefault="00BB7B4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ATA DA 4ª REUNIÃO GRUPO DE TRABALHO INTEGRAÇÃO LOCAL</w:t>
      </w:r>
    </w:p>
    <w:p w:rsidR="001727ED" w:rsidRDefault="001727E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27ED" w:rsidRDefault="00BB7B4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Presença de membros da sociedade civil</w:t>
      </w:r>
    </w:p>
    <w:tbl>
      <w:tblPr>
        <w:tblStyle w:val="a"/>
        <w:tblW w:w="9919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695"/>
        <w:gridCol w:w="360"/>
        <w:gridCol w:w="4303"/>
        <w:gridCol w:w="561"/>
      </w:tblGrid>
      <w:tr w:rsidR="001727ED">
        <w:trPr>
          <w:trHeight w:val="26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1727ED" w:rsidRDefault="00BB7B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Sociedade civil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1727ED" w:rsidRDefault="00BB7B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1727ED" w:rsidRDefault="00BB7B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Suplentes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1727ED" w:rsidRDefault="00BB7B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27ED">
        <w:trPr>
          <w:trHeight w:val="22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1727ED" w:rsidRDefault="00BB7B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Diack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Samba (Associação Senegalesa de São Paulo – ASENSP)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1727ED" w:rsidRDefault="001727ED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1727ED" w:rsidRDefault="00BB7B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Elisa Jung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1727ED" w:rsidRDefault="001727ED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27ED">
        <w:trPr>
          <w:trHeight w:val="14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1727ED" w:rsidRDefault="00BB7B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Diego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Meriguetti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Cáritas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1727ED" w:rsidRDefault="001727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1727ED" w:rsidRDefault="00BB7B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Paulo Farah (Bibliaspa)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1727ED" w:rsidRDefault="001727ED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27ED">
        <w:trPr>
          <w:trHeight w:val="26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1727ED" w:rsidRDefault="00BB7B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Isabel Torres (CAMI)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1727ED" w:rsidRDefault="001727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1727ED" w:rsidRDefault="00BB7B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Lafortune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1727ED" w:rsidRDefault="001727ED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27ED">
        <w:trPr>
          <w:trHeight w:val="28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1727ED" w:rsidRDefault="00BB7B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Letícia Carvalho (Missão Paz)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1727ED" w:rsidRDefault="001727ED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1727ED" w:rsidRDefault="00BB7B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Hortense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Mbuyi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Mwanza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1727ED" w:rsidRDefault="001727ED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27ED">
        <w:trPr>
          <w:trHeight w:val="14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1727ED" w:rsidRDefault="00BB7B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Nour Massoud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1727ED" w:rsidRDefault="001727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1727ED" w:rsidRDefault="00BB7B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Mulondayi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(África do Coração)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1727ED" w:rsidRDefault="001727ED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27ED">
        <w:trPr>
          <w:trHeight w:val="32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1727ED" w:rsidRDefault="00BB7B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Oriana Jara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(Presença da América Latina – PAL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1727ED" w:rsidRDefault="00BB7B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1727ED" w:rsidRDefault="00BB7B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Ngalula Lorenzo Freddy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1727ED" w:rsidRDefault="00BB7B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27ED">
        <w:trPr>
          <w:trHeight w:val="26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1727ED" w:rsidRDefault="00BB7B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Tang Wei 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1727ED" w:rsidRDefault="001727ED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1727ED" w:rsidRDefault="00BB7B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René Barrientos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1727ED" w:rsidRDefault="001727ED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27ED">
        <w:trPr>
          <w:trHeight w:val="26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1727ED" w:rsidRDefault="00BB7B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Yoo Na Kim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1727ED" w:rsidRDefault="001727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1727ED" w:rsidRDefault="00BB7B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Tanya Tshisuaka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1727ED" w:rsidRDefault="001727ED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1727ED" w:rsidRDefault="001727E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7ED" w:rsidRDefault="00BB7B4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Presença de membros do poder público</w:t>
      </w:r>
    </w:p>
    <w:tbl>
      <w:tblPr>
        <w:tblStyle w:val="a0"/>
        <w:tblW w:w="992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695"/>
        <w:gridCol w:w="360"/>
        <w:gridCol w:w="4320"/>
        <w:gridCol w:w="553"/>
      </w:tblGrid>
      <w:tr w:rsidR="001727ED">
        <w:trPr>
          <w:trHeight w:val="240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1727ED" w:rsidRDefault="00BB7B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Secretarias</w:t>
            </w: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1727ED" w:rsidRDefault="00BB7B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1727ED" w:rsidRDefault="00BB7B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Suplentes</w:t>
            </w:r>
          </w:p>
        </w:tc>
        <w:tc>
          <w:tcPr>
            <w:tcW w:w="5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1727ED" w:rsidRDefault="001727ED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27ED">
        <w:trPr>
          <w:trHeight w:val="28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1727ED" w:rsidRDefault="00BB7B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SMDHC – Titular: Jennifer Anyuli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1727ED" w:rsidRDefault="001727ED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1727ED" w:rsidRDefault="00BB7B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SMDHC – Suplente: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Grevisse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Mulamba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Kalala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1727ED" w:rsidRDefault="001727ED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27ED">
        <w:trPr>
          <w:trHeight w:val="34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1727ED" w:rsidRDefault="00BB7B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SMPR – Titular: Helio de Oliveira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1727ED" w:rsidRDefault="00BB7B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1727ED" w:rsidRDefault="00BB7B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SMPR – Suplente: Adriano Marques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1727ED" w:rsidRDefault="001727ED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27ED">
        <w:trPr>
          <w:trHeight w:val="24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1727ED" w:rsidRDefault="00BB7B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SMC – Titular: Sylvia Monastérios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1727ED" w:rsidRDefault="00BB7B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1727ED" w:rsidRDefault="00BB7B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SMC – Suplente: Benvenutti de Andrade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1727ED" w:rsidRDefault="001727ED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27ED">
        <w:trPr>
          <w:trHeight w:val="26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1727ED" w:rsidRDefault="00BB7B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SMDE – Titular: Claudete Dias Silva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1727ED" w:rsidRDefault="001727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1727ED" w:rsidRDefault="00BB7B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SMDE – Suplente: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1727ED" w:rsidRDefault="001727ED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27ED">
        <w:trPr>
          <w:trHeight w:val="34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1727ED" w:rsidRDefault="00BB7B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SMADS – Titular: Maria Luiza Mancini do Nascimento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1727ED" w:rsidRDefault="001727ED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1727ED" w:rsidRDefault="00BB7B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SMADS – Suplente: Silvia Helena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Maschesan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1727ED" w:rsidRDefault="001727ED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27ED">
        <w:trPr>
          <w:trHeight w:val="34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1727ED" w:rsidRDefault="00BB7B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SME – Titular: Maria Alice Zimmermann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1727ED" w:rsidRDefault="00BB7B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1727ED" w:rsidRDefault="00BB7B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SME – Suplente: Elayne Fernandes Pinheiro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1727ED" w:rsidRDefault="001727ED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27ED">
        <w:trPr>
          <w:trHeight w:val="24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1727ED" w:rsidRDefault="00BB7B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SEHAB – Titular: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1727ED" w:rsidRDefault="00BB7B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1727ED" w:rsidRDefault="00BB7B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SEHAB – Suplente: Maria do Carmo Hueso Morales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1727ED" w:rsidRDefault="001727ED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27ED">
        <w:trPr>
          <w:trHeight w:val="26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1727ED" w:rsidRDefault="00BB7B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SMS – Titular: Breno Souza de Aguiar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1727ED" w:rsidRDefault="001727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1727ED" w:rsidRDefault="00BB7B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SMS – Suplente: Lucia Helena da Silva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1727ED" w:rsidRDefault="001727ED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1727ED" w:rsidRDefault="001727E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27ED" w:rsidRDefault="001727E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27ED" w:rsidRDefault="00BB7B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Participantes e observadores: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Andressa Castelli, Carla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Lorenzi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Bruna, Mariana Nogueira,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Cordeiro, Sam Serrano, Rocio, Vinicius Duque, Wilbert Rivas OIM,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Nathalie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CDHIC, Jenny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Rosa, Daniel DPS/SMDHC, </w:t>
      </w:r>
      <w:proofErr w:type="spellStart"/>
      <w:r w:rsidR="0056264E">
        <w:rPr>
          <w:rFonts w:ascii="Times New Roman" w:eastAsia="Times New Roman" w:hAnsi="Times New Roman" w:cs="Times New Roman"/>
          <w:sz w:val="24"/>
          <w:szCs w:val="24"/>
        </w:rPr>
        <w:t>Núria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Margarit</w:t>
      </w:r>
      <w:proofErr w:type="spellEnd"/>
      <w:r w:rsidR="0056264E">
        <w:rPr>
          <w:rFonts w:ascii="Times New Roman" w:eastAsia="Times New Roman" w:hAnsi="Times New Roman" w:cs="Times New Roman"/>
          <w:sz w:val="24"/>
          <w:szCs w:val="24"/>
        </w:rPr>
        <w:t>, Alexandre Branco</w:t>
      </w:r>
    </w:p>
    <w:p w:rsidR="001727ED" w:rsidRDefault="001727E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27ED" w:rsidRDefault="001727E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7ED" w:rsidRDefault="00BB7B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Pautas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727ED" w:rsidRDefault="00BB7B4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Regularização Migratória</w:t>
      </w:r>
    </w:p>
    <w:p w:rsidR="001727ED" w:rsidRDefault="00BB7B4E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Pl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2699/2020</w:t>
      </w:r>
    </w:p>
    <w:p w:rsidR="001727ED" w:rsidRDefault="00BB7B4E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Polícia Federal</w:t>
      </w:r>
    </w:p>
    <w:p w:rsidR="001727ED" w:rsidRDefault="00BB7B4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Informes de ações da Prefeitura de São Paulo</w:t>
      </w:r>
    </w:p>
    <w:p w:rsidR="001727ED" w:rsidRDefault="00BB7B4E">
      <w:pPr>
        <w:numPr>
          <w:ilvl w:val="0"/>
          <w:numId w:val="1"/>
        </w:numPr>
        <w:spacing w:after="3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Informes de ações da Sociedade Civil </w:t>
      </w:r>
    </w:p>
    <w:p w:rsidR="001727ED" w:rsidRDefault="00BB7B4E" w:rsidP="00F8326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26E">
        <w:rPr>
          <w:rFonts w:ascii="Times New Roman" w:eastAsia="Times New Roman" w:hAnsi="Times New Roman" w:cs="Times New Roman"/>
          <w:sz w:val="24"/>
          <w:szCs w:val="24"/>
        </w:rPr>
        <w:t>A Sra. Ana de início a reunião saudando os presentes e disponibilizou a ata da 3ª reunião do GT Integração para a aprovação. Sem nenhum destaque, a ata da 3ª reunião do GT Integração foi aprovada.</w:t>
      </w:r>
    </w:p>
    <w:p w:rsidR="001727ED" w:rsidRPr="00F8326E" w:rsidRDefault="00BB7B4E" w:rsidP="00F8326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26E">
        <w:rPr>
          <w:rFonts w:ascii="Times New Roman" w:eastAsia="Times New Roman" w:hAnsi="Times New Roman" w:cs="Times New Roman"/>
          <w:sz w:val="24"/>
          <w:szCs w:val="24"/>
        </w:rPr>
        <w:t xml:space="preserve">A Sra. Marina apresentou a pauta do PL 2699/2020. Apresentando e descrevendo a situação do projeto de lei. Em seguida como encaminhamento, a Sra. Marina sugeriu que o conselho fizesse um ofício para ser enviado à câmara dos deputados em apoio a um </w:t>
      </w:r>
      <w:proofErr w:type="spellStart"/>
      <w:r w:rsidRPr="00F8326E">
        <w:rPr>
          <w:rFonts w:ascii="Times New Roman" w:eastAsia="Times New Roman" w:hAnsi="Times New Roman" w:cs="Times New Roman"/>
          <w:sz w:val="24"/>
          <w:szCs w:val="24"/>
        </w:rPr>
        <w:t>declaramento</w:t>
      </w:r>
      <w:proofErr w:type="spellEnd"/>
      <w:r w:rsidRPr="00F8326E">
        <w:rPr>
          <w:rFonts w:ascii="Times New Roman" w:eastAsia="Times New Roman" w:hAnsi="Times New Roman" w:cs="Times New Roman"/>
          <w:sz w:val="24"/>
          <w:szCs w:val="24"/>
        </w:rPr>
        <w:t xml:space="preserve"> de urgência. </w:t>
      </w:r>
    </w:p>
    <w:p w:rsidR="001727ED" w:rsidRPr="00F8326E" w:rsidRDefault="00BB7B4E" w:rsidP="00F8326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26E">
        <w:rPr>
          <w:rFonts w:ascii="Times New Roman" w:eastAsia="Times New Roman" w:hAnsi="Times New Roman" w:cs="Times New Roman"/>
          <w:sz w:val="24"/>
          <w:szCs w:val="24"/>
        </w:rPr>
        <w:t>A Sra. Oriana sugeriu enviar o ofício solicitando apoio ao PL para todos os líderes de bancada dos partidos presentes no congresso. Diante disto foi formado um grupo para elaborar a minuta do ofício.</w:t>
      </w:r>
    </w:p>
    <w:p w:rsidR="001727ED" w:rsidRPr="00F8326E" w:rsidRDefault="00BB7B4E" w:rsidP="00F8326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26E">
        <w:rPr>
          <w:rFonts w:ascii="Times New Roman" w:eastAsia="Times New Roman" w:hAnsi="Times New Roman" w:cs="Times New Roman"/>
          <w:sz w:val="24"/>
          <w:szCs w:val="24"/>
        </w:rPr>
        <w:t xml:space="preserve">Em seguida a Sra. Marina apresentou o segundo ponto da primeira pauta, sobre a atuação da polícia federal. Em seguida, sugeriu a elaboração de um ofício para enviar a polícia federal. A Sra. </w:t>
      </w:r>
      <w:proofErr w:type="spellStart"/>
      <w:r w:rsidRPr="00F8326E">
        <w:rPr>
          <w:rFonts w:ascii="Times New Roman" w:eastAsia="Times New Roman" w:hAnsi="Times New Roman" w:cs="Times New Roman"/>
          <w:sz w:val="24"/>
          <w:szCs w:val="24"/>
        </w:rPr>
        <w:t>Rafaella</w:t>
      </w:r>
      <w:proofErr w:type="spellEnd"/>
      <w:r w:rsidRPr="00F8326E">
        <w:rPr>
          <w:rFonts w:ascii="Times New Roman" w:eastAsia="Times New Roman" w:hAnsi="Times New Roman" w:cs="Times New Roman"/>
          <w:sz w:val="24"/>
          <w:szCs w:val="24"/>
        </w:rPr>
        <w:t xml:space="preserve"> relatou a situação do CRAI de recebimento de pessoas imigrantes sem orientações por parte da polícia federal e encaminhada ao CRAI. Diante disto foi formado um segundo grupo para a elaboração do ofício, composto por Fabio da </w:t>
      </w:r>
      <w:proofErr w:type="spellStart"/>
      <w:r w:rsidRPr="00F8326E">
        <w:rPr>
          <w:rFonts w:ascii="Times New Roman" w:eastAsia="Times New Roman" w:hAnsi="Times New Roman" w:cs="Times New Roman"/>
          <w:sz w:val="24"/>
          <w:szCs w:val="24"/>
        </w:rPr>
        <w:t>Canicas</w:t>
      </w:r>
      <w:proofErr w:type="spellEnd"/>
      <w:r w:rsidRPr="00F8326E">
        <w:rPr>
          <w:rFonts w:ascii="Times New Roman" w:eastAsia="Times New Roman" w:hAnsi="Times New Roman" w:cs="Times New Roman"/>
          <w:sz w:val="24"/>
          <w:szCs w:val="24"/>
        </w:rPr>
        <w:t xml:space="preserve">, CRAI e </w:t>
      </w:r>
      <w:proofErr w:type="spellStart"/>
      <w:proofErr w:type="gramStart"/>
      <w:r w:rsidRPr="00F8326E">
        <w:rPr>
          <w:rFonts w:ascii="Times New Roman" w:eastAsia="Times New Roman" w:hAnsi="Times New Roman" w:cs="Times New Roman"/>
          <w:sz w:val="24"/>
          <w:szCs w:val="24"/>
        </w:rPr>
        <w:t>CPMigTD</w:t>
      </w:r>
      <w:proofErr w:type="spellEnd"/>
      <w:proofErr w:type="gramEnd"/>
      <w:r w:rsidRPr="00F832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27ED" w:rsidRPr="00F8326E" w:rsidRDefault="00BB7B4E" w:rsidP="00F8326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26E">
        <w:rPr>
          <w:rFonts w:ascii="Times New Roman" w:eastAsia="Times New Roman" w:hAnsi="Times New Roman" w:cs="Times New Roman"/>
          <w:sz w:val="24"/>
          <w:szCs w:val="24"/>
        </w:rPr>
        <w:t xml:space="preserve">Na sequência a Sra. Ana apresentou o monitoramento das ações realizadas pela Prefeitura de São Paulo, na inclusão social e combate à pandemia.  </w:t>
      </w:r>
    </w:p>
    <w:p w:rsidR="001727ED" w:rsidRPr="00F8326E" w:rsidRDefault="00BB7B4E" w:rsidP="00F8326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26E">
        <w:rPr>
          <w:rFonts w:ascii="Times New Roman" w:eastAsia="Times New Roman" w:hAnsi="Times New Roman" w:cs="Times New Roman"/>
          <w:sz w:val="24"/>
          <w:szCs w:val="24"/>
        </w:rPr>
        <w:t xml:space="preserve">Em seguida, a Sra. Carla deu informe sobre a realização de uma pesquisa da OIM em parceria com outros membros da ONU, sobre os impactos da pandemia na população imigrante. Outro informe feito pela Sra. Carla foi </w:t>
      </w:r>
      <w:proofErr w:type="gramStart"/>
      <w:r w:rsidRPr="00F8326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F8326E">
        <w:rPr>
          <w:rFonts w:ascii="Times New Roman" w:eastAsia="Times New Roman" w:hAnsi="Times New Roman" w:cs="Times New Roman"/>
          <w:sz w:val="24"/>
          <w:szCs w:val="24"/>
        </w:rPr>
        <w:t xml:space="preserve"> informação da distribuição de materiais informativos sobre educação para crianças imigrantes. </w:t>
      </w:r>
    </w:p>
    <w:p w:rsidR="001727ED" w:rsidRPr="00F8326E" w:rsidRDefault="00F8326E" w:rsidP="00BB7B4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Sr. Alexandre apresentou o avance sobre </w:t>
      </w:r>
      <w:r w:rsidR="00BB7B4E">
        <w:rPr>
          <w:rFonts w:ascii="Times New Roman" w:eastAsia="Times New Roman" w:hAnsi="Times New Roman" w:cs="Times New Roman"/>
          <w:sz w:val="24"/>
          <w:szCs w:val="24"/>
        </w:rPr>
        <w:t xml:space="preserve">a demanda de inclusão do campo “Nacionalidade” nos registros do Ministério da Saúde e que teve o abaixo assinado. </w:t>
      </w:r>
    </w:p>
    <w:p w:rsidR="001727ED" w:rsidRPr="00F8326E" w:rsidRDefault="00BB7B4E" w:rsidP="00F8326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26E">
        <w:rPr>
          <w:rFonts w:ascii="Times New Roman" w:eastAsia="Times New Roman" w:hAnsi="Times New Roman" w:cs="Times New Roman"/>
          <w:sz w:val="24"/>
          <w:szCs w:val="24"/>
        </w:rPr>
        <w:t xml:space="preserve">A Sra. Andressa apresentou as ações realizadas pelo CDHIC e os atendimentos feitos.  Em seguida a Sra. Andressa perguntou sobre os objetivos do ofício? O que eram os casos excepcionais? O ofício não poderia trazer alguns problemas com os imigrantes na hora de realizar pedidos de auxílio nos bancos?  </w:t>
      </w:r>
    </w:p>
    <w:p w:rsidR="001727ED" w:rsidRPr="00F8326E" w:rsidRDefault="00BB7B4E" w:rsidP="00F8326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26E">
        <w:rPr>
          <w:rFonts w:ascii="Times New Roman" w:eastAsia="Times New Roman" w:hAnsi="Times New Roman" w:cs="Times New Roman"/>
          <w:sz w:val="24"/>
          <w:szCs w:val="24"/>
        </w:rPr>
        <w:t xml:space="preserve">Como encaminhamento ficou a realização dos </w:t>
      </w:r>
      <w:proofErr w:type="gramStart"/>
      <w:r w:rsidRPr="00F8326E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F8326E">
        <w:rPr>
          <w:rFonts w:ascii="Times New Roman" w:eastAsia="Times New Roman" w:hAnsi="Times New Roman" w:cs="Times New Roman"/>
          <w:sz w:val="24"/>
          <w:szCs w:val="24"/>
        </w:rPr>
        <w:t xml:space="preserve"> ofícios a serem encaminhados à polícia federal e aos líderes de bancadas dos partidos presentes no congresso nacional.</w:t>
      </w:r>
    </w:p>
    <w:p w:rsidR="001727ED" w:rsidRPr="00F8326E" w:rsidRDefault="00BB7B4E" w:rsidP="00F8326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26E">
        <w:rPr>
          <w:rFonts w:ascii="Times New Roman" w:eastAsia="Times New Roman" w:hAnsi="Times New Roman" w:cs="Times New Roman"/>
          <w:sz w:val="24"/>
          <w:szCs w:val="24"/>
        </w:rPr>
        <w:t>Sem mais pautas a S</w:t>
      </w:r>
      <w:r w:rsidR="00F123AF">
        <w:rPr>
          <w:rFonts w:ascii="Times New Roman" w:eastAsia="Times New Roman" w:hAnsi="Times New Roman" w:cs="Times New Roman"/>
          <w:sz w:val="24"/>
          <w:szCs w:val="24"/>
        </w:rPr>
        <w:t xml:space="preserve">ra. Ana encerrou a </w:t>
      </w:r>
      <w:bookmarkStart w:id="0" w:name="_GoBack"/>
      <w:bookmarkEnd w:id="0"/>
      <w:r w:rsidR="00F123AF">
        <w:rPr>
          <w:rFonts w:ascii="Times New Roman" w:eastAsia="Times New Roman" w:hAnsi="Times New Roman" w:cs="Times New Roman"/>
          <w:sz w:val="24"/>
          <w:szCs w:val="24"/>
        </w:rPr>
        <w:t xml:space="preserve">reunião </w:t>
      </w:r>
      <w:r w:rsidRPr="00F8326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sectPr w:rsidR="001727ED" w:rsidRPr="00F8326E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F638F"/>
    <w:multiLevelType w:val="multilevel"/>
    <w:tmpl w:val="75222E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727ED"/>
    <w:rsid w:val="001727ED"/>
    <w:rsid w:val="0056264E"/>
    <w:rsid w:val="00BB7B4E"/>
    <w:rsid w:val="00F123AF"/>
    <w:rsid w:val="00F8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624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8563501</cp:lastModifiedBy>
  <cp:revision>4</cp:revision>
  <dcterms:created xsi:type="dcterms:W3CDTF">2020-07-23T21:17:00Z</dcterms:created>
  <dcterms:modified xsi:type="dcterms:W3CDTF">2020-07-23T21:35:00Z</dcterms:modified>
</cp:coreProperties>
</file>