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B9" w:rsidRPr="005B05D3" w:rsidRDefault="00440BB9" w:rsidP="006266FA">
      <w:pPr>
        <w:widowControl w:val="0"/>
        <w:spacing w:after="0" w:line="276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>
        <w:rPr>
          <w:noProof/>
          <w:lang w:val="pt-BR"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8240;visibility:hidden">
            <o:lock v:ext="edit" selection="t"/>
          </v:shape>
        </w:pict>
      </w:r>
      <w:r>
        <w:rPr>
          <w:noProof/>
          <w:lang w:val="pt-BR" w:eastAsia="pt-BR"/>
        </w:rPr>
        <w:pict>
          <v:shape id="_x0000_s1027" type="#_x0000_t136" style="position:absolute;left:0;text-align:left;margin-left:0;margin-top:0;width:50pt;height:50pt;z-index:251659264;visibility:hidden">
            <o:lock v:ext="edit" selection="t"/>
          </v:shape>
        </w:pict>
      </w:r>
      <w:r>
        <w:rPr>
          <w:noProof/>
          <w:lang w:val="pt-BR" w:eastAsia="pt-BR"/>
        </w:rPr>
        <w:pict>
          <v:shape id="_x0000_s1028" type="#_x0000_t136" style="position:absolute;left:0;text-align:left;margin-left:0;margin-top:0;width:50pt;height:50pt;z-index:251660288;visibility:hidden">
            <o:lock v:ext="edit" selection="t"/>
          </v:shape>
        </w:pict>
      </w:r>
      <w:r w:rsidRPr="005B05D3">
        <w:rPr>
          <w:rFonts w:ascii="Times" w:hAnsi="Times" w:cs="Times"/>
          <w:b/>
          <w:sz w:val="24"/>
          <w:szCs w:val="24"/>
          <w:lang w:val="pt-BR"/>
        </w:rPr>
        <w:t>Regimento Interno da 2ª Conferência Municipal de Políticas para Imigrantes</w:t>
      </w:r>
    </w:p>
    <w:p w:rsidR="00440BB9" w:rsidRPr="005B05D3" w:rsidRDefault="00440BB9">
      <w:pPr>
        <w:spacing w:after="0" w:line="240" w:lineRule="auto"/>
        <w:rPr>
          <w:rFonts w:ascii="Times" w:hAnsi="Times" w:cs="Times"/>
          <w:b/>
          <w:sz w:val="24"/>
          <w:szCs w:val="24"/>
          <w:lang w:val="pt-BR"/>
        </w:rPr>
      </w:pPr>
      <w:bookmarkStart w:id="0" w:name="_GoBack"/>
      <w:bookmarkEnd w:id="0"/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 w:rsidRPr="005B05D3">
        <w:rPr>
          <w:rFonts w:ascii="Times" w:hAnsi="Times" w:cs="Times"/>
          <w:b/>
          <w:sz w:val="24"/>
          <w:szCs w:val="24"/>
          <w:lang w:val="pt-BR"/>
        </w:rPr>
        <w:t xml:space="preserve">CAPÍTULO I 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 w:rsidRPr="005B05D3">
        <w:rPr>
          <w:rFonts w:ascii="Times" w:hAnsi="Times" w:cs="Times"/>
          <w:b/>
          <w:sz w:val="24"/>
          <w:szCs w:val="24"/>
          <w:lang w:val="pt-BR"/>
        </w:rPr>
        <w:t>DA CONFERÊNCIA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 xml:space="preserve">Art. 1°. Este regimento tem como finalidade definir as normas de realização da 2ª Conferência Municipal de Políticas para Imigrantes da cidade de São Paulo, instituída e regulamentada pela Lei Municipal n°16.478/2016 e Decreto Municipal n°57.533/2016, respectivamente. 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Parágrafo único. Para os fins desta conferência, considera-se população imigrante a definição da Lei Municipal n°16.478/2016.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Art. 2º.</w:t>
      </w:r>
      <w:r w:rsidRPr="005B05D3">
        <w:rPr>
          <w:rFonts w:ascii="Times" w:hAnsi="Times" w:cs="Times"/>
          <w:b/>
          <w:sz w:val="24"/>
          <w:szCs w:val="24"/>
          <w:lang w:val="pt-BR"/>
        </w:rPr>
        <w:t xml:space="preserve"> </w:t>
      </w:r>
      <w:r w:rsidRPr="005B05D3">
        <w:rPr>
          <w:rFonts w:ascii="Times" w:hAnsi="Times" w:cs="Times"/>
          <w:sz w:val="24"/>
          <w:szCs w:val="24"/>
          <w:lang w:val="pt-BR"/>
        </w:rPr>
        <w:t xml:space="preserve">A Conferência foi convocada pelo Conselho Municipal para Imigrantes (CMI) através da Resolução n° 01/CMI/2019 e será realizada de </w:t>
      </w:r>
      <w:smartTag w:uri="urn:schemas-microsoft-com:office:smarttags" w:element="metricconverter">
        <w:smartTagPr>
          <w:attr w:name="ProductID" w:val="8 a"/>
        </w:smartTagPr>
        <w:r w:rsidRPr="005B05D3">
          <w:rPr>
            <w:rFonts w:ascii="Times" w:hAnsi="Times" w:cs="Times"/>
            <w:sz w:val="24"/>
            <w:szCs w:val="24"/>
            <w:lang w:val="pt-BR"/>
          </w:rPr>
          <w:t>8 a</w:t>
        </w:r>
      </w:smartTag>
      <w:r w:rsidRPr="005B05D3">
        <w:rPr>
          <w:rFonts w:ascii="Times" w:hAnsi="Times" w:cs="Times"/>
          <w:sz w:val="24"/>
          <w:szCs w:val="24"/>
          <w:lang w:val="pt-BR"/>
        </w:rPr>
        <w:t xml:space="preserve"> 10 de novembro de 2019, na Faculdade Zumbi dos Palmares, na cidade de São Paulo.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 xml:space="preserve">Art. 3º. A Comissão Organizadora (COM) da Conferência foi designada por Resolução publicada </w:t>
      </w:r>
      <w:smartTag w:uri="urn:schemas-microsoft-com:office:smarttags" w:element="PersonName">
        <w:smartTagPr>
          <w:attr w:name="ProductID" w:val="em Diário Oficial."/>
        </w:smartTagPr>
        <w:r w:rsidRPr="005B05D3">
          <w:rPr>
            <w:rFonts w:ascii="Times" w:hAnsi="Times" w:cs="Times"/>
            <w:sz w:val="24"/>
            <w:szCs w:val="24"/>
            <w:lang w:val="pt-BR"/>
          </w:rPr>
          <w:t>em Diário Oficial.</w:t>
        </w:r>
      </w:smartTag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bookmarkStart w:id="1" w:name="_heading=h.gjdgxs" w:colFirst="0" w:colLast="0"/>
      <w:bookmarkEnd w:id="1"/>
      <w:r w:rsidRPr="005B05D3">
        <w:rPr>
          <w:rFonts w:ascii="Times" w:hAnsi="Times" w:cs="Times"/>
          <w:sz w:val="24"/>
          <w:szCs w:val="24"/>
          <w:lang w:val="pt-BR"/>
        </w:rPr>
        <w:t>Art. 4°. A mesa que coordenará os trabalhos da Conferência será definida pelo CMI e terá como atribuição conduzir a leitura e aprovação do Regimento Interno e da Plenária Final.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Art. 5°. A sistematização e relatoria de todas as etapas da Conferência serão feitas em português.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 xml:space="preserve">Art. 6°. Este Regimento será lido e aprovado em Plenária, após a Cerimônia de Abertura da Conferência, no dia 8 de novembro de 2019. 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Parágrafo único. Na apresentação e aprovação do Regimento na Conferência, os Capítulo I, II e III não poderão ser alterados.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 w:rsidRPr="005B05D3">
        <w:rPr>
          <w:rFonts w:ascii="Times" w:hAnsi="Times" w:cs="Times"/>
          <w:b/>
          <w:sz w:val="24"/>
          <w:szCs w:val="24"/>
          <w:lang w:val="pt-BR"/>
        </w:rPr>
        <w:t>CAPÍTULO II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 w:rsidRPr="005B05D3">
        <w:rPr>
          <w:rFonts w:ascii="Times" w:hAnsi="Times" w:cs="Times"/>
          <w:b/>
          <w:sz w:val="24"/>
          <w:szCs w:val="24"/>
          <w:lang w:val="pt-BR"/>
        </w:rPr>
        <w:t>DOS OBJETIVOS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Art. 7°. A 2</w:t>
      </w:r>
      <w:r w:rsidRPr="005B05D3">
        <w:rPr>
          <w:rFonts w:ascii="Times" w:hAnsi="Times" w:cs="Times"/>
          <w:b/>
          <w:sz w:val="24"/>
          <w:szCs w:val="24"/>
          <w:lang w:val="pt-BR"/>
        </w:rPr>
        <w:t xml:space="preserve">ª </w:t>
      </w:r>
      <w:r w:rsidRPr="005B05D3">
        <w:rPr>
          <w:rFonts w:ascii="Times" w:hAnsi="Times" w:cs="Times"/>
          <w:sz w:val="24"/>
          <w:szCs w:val="24"/>
          <w:lang w:val="pt-BR"/>
        </w:rPr>
        <w:t>Conferência Municipal de Políticas para Imigrantes (doravante denominada “Conferência”) terá os seguintes objetivos: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I - Aprofundar o debate sobre imigração;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II - Monitorar, avaliar, aprimorar, e fortalecer a Política Municipal para a População Imigrante;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III - Elaborar propostas e diretrizes que fundamentem as políticas públicas para a população imigrante;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IV - Propor bases para a criação de um Plano Municipal;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 xml:space="preserve">V - Ampliar e promover formas de institucionalização das políticas públicas para a população imigrante; 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VI - Promover a participação social e política de imigrantes.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Parágrafo único. A Conferência terá como foco elaborar propostas e diretrizes para a esfera municipal.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 w:rsidRPr="005B05D3">
        <w:rPr>
          <w:rFonts w:ascii="Times" w:hAnsi="Times" w:cs="Times"/>
          <w:b/>
          <w:sz w:val="24"/>
          <w:szCs w:val="24"/>
          <w:lang w:val="pt-BR"/>
        </w:rPr>
        <w:t>CAPÍTULO III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 w:rsidRPr="005B05D3">
        <w:rPr>
          <w:rFonts w:ascii="Times" w:hAnsi="Times" w:cs="Times"/>
          <w:b/>
          <w:sz w:val="24"/>
          <w:szCs w:val="24"/>
          <w:lang w:val="pt-BR"/>
        </w:rPr>
        <w:t>DOS EIXOS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Art. 8°. Constituirão eixos temáticos da</w:t>
      </w:r>
      <w:r w:rsidRPr="005B05D3">
        <w:rPr>
          <w:rFonts w:ascii="Times" w:hAnsi="Times" w:cs="Times"/>
          <w:b/>
          <w:sz w:val="24"/>
          <w:szCs w:val="24"/>
          <w:lang w:val="pt-BR"/>
        </w:rPr>
        <w:t xml:space="preserve"> </w:t>
      </w:r>
      <w:r w:rsidRPr="005B05D3">
        <w:rPr>
          <w:rFonts w:ascii="Times" w:hAnsi="Times" w:cs="Times"/>
          <w:sz w:val="24"/>
          <w:szCs w:val="24"/>
          <w:lang w:val="pt-BR"/>
        </w:rPr>
        <w:t>Conferência</w:t>
      </w:r>
      <w:r w:rsidRPr="005B05D3">
        <w:rPr>
          <w:rFonts w:ascii="Times" w:hAnsi="Times" w:cs="Times"/>
          <w:b/>
          <w:sz w:val="24"/>
          <w:szCs w:val="24"/>
          <w:lang w:val="pt-BR"/>
        </w:rPr>
        <w:t>: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I - Participação Social e protagonismo imigrante na governança imigratória local;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II - Acesso à assistência social e habitação;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III - Valorização e incentivo à diversidade cultural;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IV - Proteção aos direitos humanos e combate à xenofobia, racismo, intolerância religiosa, e outras formas de discriminação;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V - Mulheres e população LGBTI+: acesso a direitos e serviços;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VI - Promoção do trabalho decente, geração de emprego e renda e qualificação profissional;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VII - Acesso à educação integral, ensino de língua portuguesa para imigrantes e respeito à interculturalidade;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VIII - Acesso à saúde integral, lazer e esporte.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Parágrafo único. A Conferência terá como eixos transversais: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 xml:space="preserve">I - Aprimorar o atendimento à população imigrante </w:t>
      </w:r>
      <w:smartTag w:uri="urn:schemas-microsoft-com:office:smarttags" w:element="PersonName">
        <w:smartTagPr>
          <w:attr w:name="ProductID" w:val="em São Paulo"/>
        </w:smartTagPr>
        <w:r w:rsidRPr="005B05D3">
          <w:rPr>
            <w:rFonts w:ascii="Times" w:hAnsi="Times" w:cs="Times"/>
            <w:sz w:val="24"/>
            <w:szCs w:val="24"/>
            <w:lang w:val="pt-BR"/>
          </w:rPr>
          <w:t>em São Paulo</w:t>
        </w:r>
      </w:smartTag>
      <w:r w:rsidRPr="005B05D3">
        <w:rPr>
          <w:rFonts w:ascii="Times" w:hAnsi="Times" w:cs="Times"/>
          <w:sz w:val="24"/>
          <w:szCs w:val="24"/>
          <w:lang w:val="pt-BR"/>
        </w:rPr>
        <w:t>, por meio de ações como: capacitação de servidores públicos, produção de materiais sobre Direitos Humanos e acesso a serviços públicos, contratação de agentes públicos imigrantes, entre outras;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II - Definir e aprimorar os fluxos de atendimento, existentes ou emergenciais, para a população imigrante;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 xml:space="preserve">III - Zelar pela atenção específica às populações de: mulheres, LGBTI+, crianças e adolescentes, pessoas em privação de liberdade e egressas, pessoas idosas, em situação de rua, vítimas de trabalho escravo contemporâneo e/ou tráfico de pessoas e pessoas em outras situações em vulnerabilidade social;  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5B05D3">
        <w:rPr>
          <w:rFonts w:ascii="Times" w:hAnsi="Times" w:cs="Times"/>
          <w:sz w:val="24"/>
          <w:szCs w:val="24"/>
          <w:lang w:val="pt-BR"/>
        </w:rPr>
        <w:t>IV - Promover o acesso à justiça.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 w:rsidRPr="005B05D3">
        <w:rPr>
          <w:rFonts w:ascii="Times" w:hAnsi="Times" w:cs="Times"/>
          <w:b/>
          <w:sz w:val="24"/>
          <w:szCs w:val="24"/>
          <w:lang w:val="pt-BR"/>
        </w:rPr>
        <w:t>CAPÍTULO IV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 w:rsidRPr="005B05D3">
        <w:rPr>
          <w:rFonts w:ascii="Times" w:hAnsi="Times" w:cs="Times"/>
          <w:b/>
          <w:sz w:val="24"/>
          <w:szCs w:val="24"/>
          <w:lang w:val="pt-BR"/>
        </w:rPr>
        <w:t>DA PARTICIPAÇÃO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805F4D">
        <w:rPr>
          <w:rFonts w:ascii="Times" w:hAnsi="Times" w:cs="Times"/>
          <w:sz w:val="24"/>
          <w:szCs w:val="24"/>
          <w:lang w:val="pt-BR"/>
        </w:rPr>
        <w:t>Art. 9°.</w:t>
      </w:r>
      <w:r w:rsidRPr="005B05D3">
        <w:rPr>
          <w:rFonts w:ascii="Times" w:hAnsi="Times" w:cs="Times"/>
          <w:sz w:val="24"/>
          <w:szCs w:val="24"/>
          <w:lang w:val="pt-BR"/>
        </w:rPr>
        <w:t xml:space="preserve"> A Conferência </w:t>
      </w:r>
      <w:r>
        <w:rPr>
          <w:rFonts w:ascii="Times" w:hAnsi="Times" w:cs="Times"/>
          <w:sz w:val="24"/>
          <w:szCs w:val="24"/>
          <w:lang w:val="pt-BR"/>
        </w:rPr>
        <w:t>deverá garantir a participação social e política de imigrantes contando com a participação ampla e representativa de entidades da sociedade civil e órgãos do poder público que tenham em seu escopo de atuação a elaboração e implementação de políticas voltadas para a população imigrante, bem como indivíduos e lideranças dessa população ou que de alguma forma atuem junto a ela. (53 favoráveis, não há registro de contrários; 1 abstenção)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Parágrafo único. A participação na Conferência e em todas as suas etapas preparatórias é aberta ao público, conforme determina o artigo 3º da Resolução n° 01/CMI/2019 , de 19 de julho de 2019.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805F4D">
        <w:rPr>
          <w:rFonts w:ascii="Times" w:hAnsi="Times" w:cs="Times"/>
          <w:sz w:val="24"/>
          <w:szCs w:val="24"/>
          <w:lang w:val="pt-BR"/>
        </w:rPr>
        <w:t>Art. 10°.</w:t>
      </w:r>
      <w:r w:rsidRPr="005B05D3">
        <w:rPr>
          <w:rFonts w:ascii="Times" w:hAnsi="Times" w:cs="Times"/>
          <w:sz w:val="24"/>
          <w:szCs w:val="24"/>
          <w:lang w:val="pt-BR"/>
        </w:rPr>
        <w:t xml:space="preserve"> A participação na Conferência será composta pelas categorias: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 - Delegados/as: tem direito a voz e voto;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II - Participantes: tem direito a voz, mas não a voto. (17 favoráveis; 28 contrários; 7 abstenções)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III - Observadores/as: não tem direito a voz nem voto.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805F4D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805F4D">
        <w:rPr>
          <w:rFonts w:ascii="Times" w:hAnsi="Times" w:cs="Times"/>
          <w:sz w:val="24"/>
          <w:szCs w:val="24"/>
          <w:lang w:val="pt-BR"/>
        </w:rPr>
        <w:t>§1º. Os/As delegados/as serão pessoas imigrantes de primeira geração e/ou naturalizadas, que sejam residentes da cidade de São Paulo e tenham acima de 16 (dezesseis) anos.</w:t>
      </w:r>
    </w:p>
    <w:p w:rsidR="00440BB9" w:rsidRPr="00805F4D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805F4D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805F4D">
        <w:rPr>
          <w:rFonts w:ascii="Times" w:hAnsi="Times" w:cs="Times"/>
          <w:sz w:val="24"/>
          <w:szCs w:val="24"/>
          <w:lang w:val="pt-BR"/>
        </w:rPr>
        <w:t xml:space="preserve">§2º. Os/As participantes serão pessoas brasileiras que tenham participado de alguma das Etapas Preparatórias. </w:t>
      </w:r>
    </w:p>
    <w:p w:rsidR="00440BB9" w:rsidRPr="00805F4D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805F4D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805F4D">
        <w:rPr>
          <w:rFonts w:ascii="Times" w:hAnsi="Times" w:cs="Times"/>
          <w:sz w:val="24"/>
          <w:szCs w:val="24"/>
          <w:lang w:val="pt-BR"/>
        </w:rPr>
        <w:t xml:space="preserve">§3º. Os/As observadores/as serão pessoas do público geral que não se encaixem nos critérios indicados nos parágrafos 1° e 2° do presente artigo, ou que desejem acompanhar as discussões nessa condição. 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§4º. Também participarão da Conferência: membros da COM, equipes de apoio geral, voluntárias/os e representantes da imprensa.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§5º. A participação dentro das categorias delegado/a e participante estão sujeitas à realização de credenciamento, onde ocorrerá o cadastro e atribuição de crachá do participante, nos termos definidos pela COM.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>
        <w:rPr>
          <w:rFonts w:ascii="Times" w:hAnsi="Times" w:cs="Times"/>
          <w:b/>
          <w:sz w:val="24"/>
          <w:szCs w:val="24"/>
          <w:lang w:val="pt-BR"/>
        </w:rPr>
        <w:t>CAPÍTULO V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>
        <w:rPr>
          <w:rFonts w:ascii="Times" w:hAnsi="Times" w:cs="Times"/>
          <w:b/>
          <w:sz w:val="24"/>
          <w:szCs w:val="24"/>
          <w:lang w:val="pt-BR"/>
        </w:rPr>
        <w:t>DA METODOLOGIA</w:t>
      </w:r>
    </w:p>
    <w:p w:rsidR="00440BB9" w:rsidRPr="005B05D3" w:rsidRDefault="00440BB9">
      <w:pPr>
        <w:spacing w:after="0" w:line="240" w:lineRule="auto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 xml:space="preserve">Art. </w:t>
      </w:r>
      <w:smartTag w:uri="urn:schemas-microsoft-com:office:smarttags" w:element="metricconverter">
        <w:smartTagPr>
          <w:attr w:name="ProductID" w:val="11. A"/>
        </w:smartTagPr>
        <w:r>
          <w:rPr>
            <w:rFonts w:ascii="Times" w:hAnsi="Times" w:cs="Times"/>
            <w:sz w:val="24"/>
            <w:szCs w:val="24"/>
            <w:lang w:val="pt-BR"/>
          </w:rPr>
          <w:t>11. A</w:t>
        </w:r>
      </w:smartTag>
      <w:r>
        <w:rPr>
          <w:rFonts w:ascii="Times" w:hAnsi="Times" w:cs="Times"/>
          <w:sz w:val="24"/>
          <w:szCs w:val="24"/>
          <w:lang w:val="pt-BR"/>
        </w:rPr>
        <w:t xml:space="preserve"> Conferência é composta por 4 (quatro) etapas:</w:t>
      </w:r>
    </w:p>
    <w:p w:rsidR="00440BB9" w:rsidRPr="005B05D3" w:rsidRDefault="00440BB9">
      <w:pPr>
        <w:spacing w:after="0" w:line="240" w:lineRule="auto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805F4D">
        <w:rPr>
          <w:rFonts w:ascii="Times" w:hAnsi="Times" w:cs="Times"/>
          <w:sz w:val="24"/>
          <w:szCs w:val="24"/>
        </w:rPr>
        <w:t>I -</w:t>
      </w:r>
      <w:r w:rsidRPr="005B05D3">
        <w:rPr>
          <w:rFonts w:ascii="Times" w:hAnsi="Times" w:cs="Times"/>
          <w:sz w:val="24"/>
          <w:szCs w:val="24"/>
        </w:rPr>
        <w:t xml:space="preserve"> Preparatórias:</w:t>
      </w:r>
      <w:r>
        <w:rPr>
          <w:rFonts w:ascii="Times" w:hAnsi="Times" w:cs="Times"/>
          <w:sz w:val="24"/>
          <w:szCs w:val="24"/>
        </w:rPr>
        <w:t xml:space="preserve"> (destaque retirado)</w:t>
      </w:r>
    </w:p>
    <w:p w:rsidR="00440BB9" w:rsidRPr="005B05D3" w:rsidRDefault="00440BB9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Pré-Conferências;</w:t>
      </w:r>
    </w:p>
    <w:p w:rsidR="00440BB9" w:rsidRPr="005B05D3" w:rsidRDefault="00440BB9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Conferências Livres;</w:t>
      </w:r>
    </w:p>
    <w:p w:rsidR="00440BB9" w:rsidRPr="005B05D3" w:rsidRDefault="00440BB9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Submissões de propostas individuais online;</w:t>
      </w:r>
    </w:p>
    <w:p w:rsidR="00440BB9" w:rsidRPr="005B05D3" w:rsidRDefault="00440BB9">
      <w:pPr>
        <w:spacing w:after="0" w:line="240" w:lineRule="auto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II - Grupos de Trabalho da Conferência;</w:t>
      </w:r>
    </w:p>
    <w:p w:rsidR="00440BB9" w:rsidRPr="005B05D3" w:rsidRDefault="00440BB9">
      <w:pPr>
        <w:spacing w:after="0" w:line="240" w:lineRule="auto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III - Plenária Final;</w:t>
      </w:r>
    </w:p>
    <w:p w:rsidR="00440BB9" w:rsidRPr="005B05D3" w:rsidRDefault="00440BB9">
      <w:pPr>
        <w:spacing w:after="0" w:line="240" w:lineRule="auto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IV - Documento Final.</w:t>
      </w:r>
    </w:p>
    <w:p w:rsidR="00440BB9" w:rsidRPr="005B05D3" w:rsidRDefault="00440BB9">
      <w:pPr>
        <w:spacing w:after="0" w:line="240" w:lineRule="auto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 xml:space="preserve">Art. 12. As etapas I, II e III tem como objetivo discutir, elaborar e selecionar propostas que irão subsidiar a etapa seguinte. </w:t>
      </w:r>
    </w:p>
    <w:p w:rsidR="00440BB9" w:rsidRPr="005B05D3" w:rsidRDefault="00440BB9">
      <w:pPr>
        <w:spacing w:after="0" w:line="240" w:lineRule="auto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Art. 13. Caberá à COM registrar e sistematizar todas as propostas recebidas em todas as etapas, de acordo com critérios estabelecidos por ela e pelo CMI.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>
        <w:rPr>
          <w:rFonts w:ascii="Times" w:hAnsi="Times" w:cs="Times"/>
          <w:b/>
          <w:sz w:val="24"/>
          <w:szCs w:val="24"/>
          <w:lang w:val="pt-BR"/>
        </w:rPr>
        <w:t>SEÇÃO I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>
        <w:rPr>
          <w:rFonts w:ascii="Times" w:hAnsi="Times" w:cs="Times"/>
          <w:b/>
          <w:sz w:val="24"/>
          <w:szCs w:val="24"/>
          <w:lang w:val="pt-BR"/>
        </w:rPr>
        <w:t>DAS ETAPAS PREPARATÓRIAS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 xml:space="preserve">Art. </w:t>
      </w:r>
      <w:smartTag w:uri="urn:schemas-microsoft-com:office:smarttags" w:element="metricconverter">
        <w:smartTagPr>
          <w:attr w:name="ProductID" w:val="14. A"/>
        </w:smartTagPr>
        <w:r>
          <w:rPr>
            <w:rFonts w:ascii="Times" w:hAnsi="Times" w:cs="Times"/>
            <w:sz w:val="24"/>
            <w:szCs w:val="24"/>
            <w:lang w:val="pt-BR"/>
          </w:rPr>
          <w:t>14. A</w:t>
        </w:r>
      </w:smartTag>
      <w:r>
        <w:rPr>
          <w:rFonts w:ascii="Times" w:hAnsi="Times" w:cs="Times"/>
          <w:sz w:val="24"/>
          <w:szCs w:val="24"/>
          <w:lang w:val="pt-BR"/>
        </w:rPr>
        <w:t xml:space="preserve"> Conferência é precedida pelas Etapas Preparatórias, que acontecem entre os meses de agosto e setembro de 2019, e é composta por quatro Pré-Conferências, Conferências Livres e submissões de propostas individuais online.</w:t>
      </w:r>
    </w:p>
    <w:p w:rsidR="00440BB9" w:rsidRPr="005B05D3" w:rsidRDefault="00440BB9">
      <w:pPr>
        <w:spacing w:after="0" w:line="240" w:lineRule="auto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Art. 15. Das Etapas Preparatórias serão selecionadas 30 propostas por eixo para subsidiar a discussão dos Grupos de Trabalho da Conferência, de acordo com critérios definidos pela COM.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Art. 16. Todas as propostas decorrentes das etapas preparatórias serão sistematizadas e publicizadas para conhecimento geral da população antes dos dias da Conferência. (destaque retirado)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>
        <w:rPr>
          <w:rFonts w:ascii="Times" w:hAnsi="Times" w:cs="Times"/>
          <w:b/>
          <w:sz w:val="24"/>
          <w:szCs w:val="24"/>
          <w:lang w:val="pt-BR"/>
        </w:rPr>
        <w:t>SEÇÃO II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>
        <w:rPr>
          <w:rFonts w:ascii="Times" w:hAnsi="Times" w:cs="Times"/>
          <w:b/>
          <w:sz w:val="24"/>
          <w:szCs w:val="24"/>
          <w:lang w:val="pt-BR"/>
        </w:rPr>
        <w:t>DOS GRUPOS DE TRABALHO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Art. 17. Cada Grupo de Trabalho (GT) corresponderá à discussão de um eixo temático da Conferência.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b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§1º. Todos os GTs deverão incorporar os eixos transversais da Conferência.</w:t>
      </w:r>
      <w:r>
        <w:rPr>
          <w:rFonts w:ascii="Times" w:hAnsi="Times" w:cs="Times"/>
          <w:b/>
          <w:sz w:val="24"/>
          <w:szCs w:val="24"/>
          <w:lang w:val="pt-BR"/>
        </w:rPr>
        <w:t xml:space="preserve"> 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§2º. Todas/os as/os participantes poderão participar de até 1 (um) GT de sua escolha.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§3º. O GT escolhido deverá ser informado no momento do credenciamento.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Art. 18. Cada GT será composto por um ou mais responsáveis pela:</w:t>
      </w:r>
    </w:p>
    <w:p w:rsidR="00440BB9" w:rsidRPr="00805F4D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805F4D">
        <w:rPr>
          <w:rFonts w:ascii="Times" w:hAnsi="Times" w:cs="Times"/>
          <w:sz w:val="24"/>
          <w:szCs w:val="24"/>
          <w:lang w:val="pt-BR"/>
        </w:rPr>
        <w:t>I - Coordenação: responsável pela condução da discussão;</w:t>
      </w:r>
    </w:p>
    <w:p w:rsidR="00440BB9" w:rsidRPr="00805F4D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805F4D">
        <w:rPr>
          <w:rFonts w:ascii="Times" w:hAnsi="Times" w:cs="Times"/>
          <w:sz w:val="24"/>
          <w:szCs w:val="24"/>
          <w:lang w:val="pt-BR"/>
        </w:rPr>
        <w:t>II - Moderação: responsável por apoiar na condução da discussão;</w:t>
      </w:r>
    </w:p>
    <w:p w:rsidR="00440BB9" w:rsidRPr="00805F4D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805F4D">
        <w:rPr>
          <w:rFonts w:ascii="Times" w:hAnsi="Times" w:cs="Times"/>
          <w:sz w:val="24"/>
          <w:szCs w:val="24"/>
          <w:lang w:val="pt-BR"/>
        </w:rPr>
        <w:t>III - Relatoria: responsável por realizar o registro da discussão e das propostas elaboradas.</w:t>
      </w:r>
    </w:p>
    <w:p w:rsidR="00440BB9" w:rsidRPr="00805F4D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805F4D">
        <w:rPr>
          <w:rFonts w:ascii="Times" w:hAnsi="Times" w:cs="Times"/>
          <w:sz w:val="24"/>
          <w:szCs w:val="24"/>
          <w:lang w:val="pt-BR"/>
        </w:rPr>
        <w:t>IV - Facilitação: responsável por prestar apoio logístico à coordenação, moderação e/ou à relatoria.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§1º. Cada GT poderá ser composto com a presença de uma pessoa expositora</w:t>
      </w:r>
      <w:r w:rsidRPr="00805F4D">
        <w:rPr>
          <w:rFonts w:ascii="Times" w:hAnsi="Times" w:cs="Times"/>
          <w:sz w:val="24"/>
          <w:szCs w:val="24"/>
          <w:lang w:val="pt-BR"/>
        </w:rPr>
        <w:t>, preferencialmente imigrante, convi</w:t>
      </w:r>
      <w:r w:rsidRPr="005B05D3">
        <w:rPr>
          <w:rFonts w:ascii="Times" w:hAnsi="Times" w:cs="Times"/>
          <w:sz w:val="24"/>
          <w:szCs w:val="24"/>
          <w:lang w:val="pt-BR"/>
        </w:rPr>
        <w:t xml:space="preserve">dada designada pela COM. </w:t>
      </w:r>
      <w:r>
        <w:rPr>
          <w:rFonts w:ascii="Times" w:hAnsi="Times" w:cs="Times"/>
          <w:sz w:val="24"/>
          <w:szCs w:val="24"/>
          <w:lang w:val="pt-BR"/>
        </w:rPr>
        <w:t>(52 votos favoráveis; 1 contrário; 5 abstenções)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805F4D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 w:rsidRPr="00805F4D">
        <w:rPr>
          <w:rFonts w:ascii="Times" w:hAnsi="Times" w:cs="Times"/>
          <w:sz w:val="24"/>
          <w:szCs w:val="24"/>
          <w:lang w:val="pt-BR"/>
        </w:rPr>
        <w:t xml:space="preserve">§2º. Cada GT deverá ser composto por, no mínimo, 5 pessoas, entre delegados/as e participantes, para a realização dos trabalhos. 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Art. 19. Após a discussão, cada GT da Conferência definirá, no máximo, 10 propostas prioritárias para encaminhar à Plenária Final.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 xml:space="preserve">§1º. </w:t>
      </w:r>
      <w:smartTag w:uri="urn:schemas-microsoft-com:office:smarttags" w:element="PersonName">
        <w:smartTagPr>
          <w:attr w:name="ProductID" w:val="Em cada GT"/>
        </w:smartTagPr>
        <w:r>
          <w:rPr>
            <w:rFonts w:ascii="Times" w:hAnsi="Times" w:cs="Times"/>
            <w:sz w:val="24"/>
            <w:szCs w:val="24"/>
            <w:lang w:val="pt-BR"/>
          </w:rPr>
          <w:t>Em cada GT</w:t>
        </w:r>
      </w:smartTag>
      <w:r>
        <w:rPr>
          <w:rFonts w:ascii="Times" w:hAnsi="Times" w:cs="Times"/>
          <w:sz w:val="24"/>
          <w:szCs w:val="24"/>
          <w:lang w:val="pt-BR"/>
        </w:rPr>
        <w:t>, a definição das propostas prioritárias será feita a partir de votação por contagem.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 xml:space="preserve">§2º. Serão encaminhadas à Plenária Final as propostas que tenham sido aprovadas por mais de 50% dos delegados daquele GT, organizadas na ordem decrescente de votos favoráveis. 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§3º. Cada GT escolherá até três delegados/as e/ou participantes como representantes para fazer a defesa das propostas na Plenária Final.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>
        <w:rPr>
          <w:rFonts w:ascii="Times" w:hAnsi="Times" w:cs="Times"/>
          <w:b/>
          <w:sz w:val="24"/>
          <w:szCs w:val="24"/>
          <w:lang w:val="pt-BR"/>
        </w:rPr>
        <w:t>SEÇÃO III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>
        <w:rPr>
          <w:rFonts w:ascii="Times" w:hAnsi="Times" w:cs="Times"/>
          <w:b/>
          <w:sz w:val="24"/>
          <w:szCs w:val="24"/>
          <w:lang w:val="pt-BR"/>
        </w:rPr>
        <w:t>DA PLENÁRIA FINAL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Art. 20. A Plenária Final lerá, discutirá e aprovará por eixo as propostas priorizadas nos GTs e as moções apresentadas.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Art. 21. A Plenária Final será composta por: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 - Leitura das propostas do eixo, aberta a indicação de destaques;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II - Apresentação dos destaques;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III - Discussão dos destaques;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IV - Deliberação dos destaques.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 xml:space="preserve">§ 1º. Salvo algum participante solicitar destaque, as propostas lidas serão aprovadas automaticamente. 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§ 2º. Os/As delegados/as e participantes poderão propor destaques, mas somente delegados poderão votar nas deliberações decorrentes.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 xml:space="preserve">Art. 22. Os destaques poderão apresentar emendas: 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 – Aditiva,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II – Supressiva (parcial ou total);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III – Substitutiva parcial.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§ 1º. Caso a proposta receba até 3 destaques, cada proponente terá 2 (dois) minutos para apresentar sua emenda.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 xml:space="preserve">§ 2º. Caso a proposta receba mais de 3 destaques, os/as proponentes responsáveis deverão discutir entre si uma proposição conjunta de até 3 destaques. 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 xml:space="preserve">§ 3º. Após apresentação da emenda, haverá 4 (quatro) minutos de defesa da proposta original por parte dos/as representantes indicados no GT. 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 xml:space="preserve">§ 4º. Após a apresentação da defesa do GT, o/a proponente da emenda terá direito a uma tréplica de 2 (dois) minutos. 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Art. 23. Após a discussão, as propostas serão submetidas à votação no plenário e aprovadas ou rejeitadas por maioria simples dos votos das/os delegadas/os presentes, através de contagem dos votos.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 - Uma vez iniciado o regime de votação não é possível retomar a defesa das propostas de emenda.</w:t>
      </w:r>
    </w:p>
    <w:p w:rsidR="00440BB9" w:rsidRPr="005B05D3" w:rsidRDefault="00440BB9" w:rsidP="006266FA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II - As questões de ordem serão decididas pela mesa de coordenação dos trabalhos ou, se for necessário, poderão ser remetidas para apreciação e posicionamento da COM, sem prejuízo da continuidade das atividades.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>
        <w:rPr>
          <w:rFonts w:ascii="Times" w:hAnsi="Times" w:cs="Times"/>
          <w:b/>
          <w:sz w:val="24"/>
          <w:szCs w:val="24"/>
          <w:lang w:val="pt-BR"/>
        </w:rPr>
        <w:t>SEÇÃO IV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>
        <w:rPr>
          <w:rFonts w:ascii="Times" w:hAnsi="Times" w:cs="Times"/>
          <w:b/>
          <w:sz w:val="24"/>
          <w:szCs w:val="24"/>
          <w:lang w:val="pt-BR"/>
        </w:rPr>
        <w:t>DAS MOÇÕES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Art. 24. As moções têm por objetivo encaminhar pautas de interesse dos participantes e serão apresentadas exclusivamente por delegados/as, conforme modelo elaborado pela COM.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§1º. As moções poderão ser propostas por delegados/as e por participantes, desde que sejam assinadas por, no mínimo, 10% (dez por cento) do total de delegados/as. (31 favoráveis; 1 contrário; 7 abstenções)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O número total de delegados/as inscritos/as será publicizado pela COM ao final do segundo dia de Conferência.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 xml:space="preserve">§2º. As moções não poderão substituir as deliberações da Conferência. 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§3º. As moções serão de:</w:t>
      </w:r>
    </w:p>
    <w:p w:rsidR="00440BB9" w:rsidRPr="005B05D3" w:rsidRDefault="00440BB9">
      <w:pPr>
        <w:spacing w:after="0" w:line="240" w:lineRule="auto"/>
        <w:ind w:left="720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 xml:space="preserve">I - repúdio; </w:t>
      </w:r>
    </w:p>
    <w:p w:rsidR="00440BB9" w:rsidRPr="005B05D3" w:rsidRDefault="00440BB9">
      <w:pPr>
        <w:spacing w:after="0" w:line="240" w:lineRule="auto"/>
        <w:ind w:left="720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II - denúncia;</w:t>
      </w:r>
    </w:p>
    <w:p w:rsidR="00440BB9" w:rsidRPr="005B05D3" w:rsidRDefault="00440BB9">
      <w:pPr>
        <w:spacing w:after="0" w:line="240" w:lineRule="auto"/>
        <w:ind w:left="720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III - apoio para políticas ou iniciativas já existentes;</w:t>
      </w:r>
    </w:p>
    <w:p w:rsidR="00440BB9" w:rsidRPr="005B05D3" w:rsidRDefault="00440BB9">
      <w:pPr>
        <w:spacing w:after="0" w:line="240" w:lineRule="auto"/>
        <w:ind w:left="720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 xml:space="preserve">IV - proposição de novas políticas ou projetos ainda não existentes. 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 xml:space="preserve">§4º.As moções poderão fazer referência a qualquer esfera federativa, seja municipal, estadual ou federal, com exceção do inciso IV, que poderá fazer referência apenas ao âmbito estadual e/ou federal. 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§5º. As moções serão recebidas, em local pré-definido, por um grupo designado pela COM, para avaliação de sua admissibilidade segundo os critérios definidos nos parágrafos 1º, 2º, 3º e 4°, e posterior envio para análise da COM.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§6º. As moções admitidas pela COM serão encaminhadas para discussão na Plenária Final e votadas, sendo aprovadas por maioria simples.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 xml:space="preserve">§7º. Em caso de divergência ou dúvida, poderá ocorrer uma intervenção a favor e uma contra, com o tempo máximo de 2 (dois) minutos cada. 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§8º. As moções aprovadas serão lidas ao final da Plenária Final.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§9° O CMI deverá oficiar os respectivos órgãos sobre as moções decorrentes da Plenária Final, determinando prazo de resposta sobre as providências que serão tomadas e publicizar as respostas obtidas para as/os participantes da Conferência e o público em geral. (41 favoráveis; não houve contrários; 2 abstenções)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>
        <w:rPr>
          <w:rFonts w:ascii="Times" w:hAnsi="Times" w:cs="Times"/>
          <w:b/>
          <w:sz w:val="24"/>
          <w:szCs w:val="24"/>
          <w:lang w:val="pt-BR"/>
        </w:rPr>
        <w:t>SEÇÃO V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>
        <w:rPr>
          <w:rFonts w:ascii="Times" w:hAnsi="Times" w:cs="Times"/>
          <w:b/>
          <w:sz w:val="24"/>
          <w:szCs w:val="24"/>
          <w:lang w:val="pt-BR"/>
        </w:rPr>
        <w:t>DO DOCUMENTO FINAL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Art. 25. O Documento Final da Conferência será sistematizado pela COM e publicizado em até 90 dias contados a partir do fim da Conferência, e conterá: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 - Preâmbulo contendo a apresentação, os princípios e objetivos da Conferência;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II - Propostas aprovadas na Plenária Final;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III - Moções aprovadas na Plenária Final;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IV - Anexos;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V - Créditos aos/às participantes do processo.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§1º O Documento Final também poderá conter um breve perfil dos/as participantes, programação e avaliação do processo.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bookmarkStart w:id="2" w:name="_heading=h.30j0zll" w:colFirst="0" w:colLast="0"/>
      <w:bookmarkEnd w:id="2"/>
      <w:r>
        <w:rPr>
          <w:rFonts w:ascii="Times" w:hAnsi="Times" w:cs="Times"/>
          <w:sz w:val="24"/>
          <w:szCs w:val="24"/>
          <w:lang w:val="pt-BR"/>
        </w:rPr>
        <w:t xml:space="preserve">§2º Demais registros do processo – listagens de todas as propostas e moções apresentadas na Etapas Preparatórias, Grupos de Trabalho e Plenária Final – serão disponibilizadas ao público. </w:t>
      </w:r>
    </w:p>
    <w:p w:rsidR="00440BB9" w:rsidRPr="005B05D3" w:rsidRDefault="00440BB9">
      <w:pPr>
        <w:spacing w:after="0" w:line="240" w:lineRule="auto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>
        <w:rPr>
          <w:rFonts w:ascii="Times" w:hAnsi="Times" w:cs="Times"/>
          <w:b/>
          <w:sz w:val="24"/>
          <w:szCs w:val="24"/>
          <w:lang w:val="pt-BR"/>
        </w:rPr>
        <w:t>CAPÍTULO VI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  <w:r>
        <w:rPr>
          <w:rFonts w:ascii="Times" w:hAnsi="Times" w:cs="Times"/>
          <w:b/>
          <w:sz w:val="24"/>
          <w:szCs w:val="24"/>
          <w:lang w:val="pt-BR"/>
        </w:rPr>
        <w:t>DAS DISPOSIÇÕES FINAIS</w:t>
      </w:r>
    </w:p>
    <w:p w:rsidR="00440BB9" w:rsidRPr="005B05D3" w:rsidRDefault="00440BB9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pt-BR"/>
        </w:rPr>
      </w:pP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Art. 26. A COM deverá procurar estratégias de acessibilidade linguística para o desenvolvimento da Conferência.</w:t>
      </w:r>
    </w:p>
    <w:p w:rsidR="00440BB9" w:rsidRPr="005B05D3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</w:p>
    <w:p w:rsidR="00440BB9" w:rsidRPr="006266FA" w:rsidRDefault="00440BB9">
      <w:pPr>
        <w:spacing w:after="0" w:line="240" w:lineRule="auto"/>
        <w:jc w:val="both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>Art. 27. Os casos omissos neste regimento serão resolvidos pela Comissão Organizadora da 2ª Conferência Municipal de Políticas para Imigrantes.</w:t>
      </w:r>
    </w:p>
    <w:sectPr w:rsidR="00440BB9" w:rsidRPr="006266FA" w:rsidSect="00626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83" w:bottom="1258" w:left="1134" w:header="72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B9" w:rsidRDefault="00440BB9" w:rsidP="00DE5E2B">
      <w:pPr>
        <w:spacing w:after="0" w:line="240" w:lineRule="auto"/>
      </w:pPr>
      <w:r>
        <w:separator/>
      </w:r>
    </w:p>
  </w:endnote>
  <w:endnote w:type="continuationSeparator" w:id="0">
    <w:p w:rsidR="00440BB9" w:rsidRDefault="00440BB9" w:rsidP="00DE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B9" w:rsidRDefault="00440BB9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B9" w:rsidRDefault="00440BB9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B9" w:rsidRDefault="00440BB9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B9" w:rsidRDefault="00440BB9" w:rsidP="00DE5E2B">
      <w:pPr>
        <w:spacing w:after="0" w:line="240" w:lineRule="auto"/>
      </w:pPr>
      <w:r>
        <w:separator/>
      </w:r>
    </w:p>
  </w:footnote>
  <w:footnote w:type="continuationSeparator" w:id="0">
    <w:p w:rsidR="00440BB9" w:rsidRDefault="00440BB9" w:rsidP="00DE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B9" w:rsidRDefault="00440BB9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B9" w:rsidRDefault="00440BB9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B9" w:rsidRDefault="00440BB9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66B7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2B"/>
    <w:rsid w:val="00033A8E"/>
    <w:rsid w:val="00077428"/>
    <w:rsid w:val="0033344D"/>
    <w:rsid w:val="00364EF5"/>
    <w:rsid w:val="00365820"/>
    <w:rsid w:val="00440BB9"/>
    <w:rsid w:val="005058F4"/>
    <w:rsid w:val="005B05D3"/>
    <w:rsid w:val="006266FA"/>
    <w:rsid w:val="0072592C"/>
    <w:rsid w:val="00805F4D"/>
    <w:rsid w:val="008C0624"/>
    <w:rsid w:val="008D2F01"/>
    <w:rsid w:val="0091653B"/>
    <w:rsid w:val="009E1869"/>
    <w:rsid w:val="009F676E"/>
    <w:rsid w:val="00A04891"/>
    <w:rsid w:val="00B6322A"/>
    <w:rsid w:val="00BD2E94"/>
    <w:rsid w:val="00C66203"/>
    <w:rsid w:val="00CA02A9"/>
    <w:rsid w:val="00D450CF"/>
    <w:rsid w:val="00DE5E2B"/>
    <w:rsid w:val="00E973B7"/>
    <w:rsid w:val="00EB7902"/>
    <w:rsid w:val="00EF281E"/>
    <w:rsid w:val="00F815D1"/>
    <w:rsid w:val="00FE4C52"/>
    <w:rsid w:val="00FF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2A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DE5E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DE5E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DE5E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DE5E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DE5E2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DE5E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5E2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5E2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5E2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5E2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5E2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E5E2B"/>
    <w:rPr>
      <w:rFonts w:ascii="Calibri" w:hAnsi="Calibri" w:cs="Times New Roman"/>
      <w:b/>
      <w:bCs/>
      <w:lang w:val="en-US" w:eastAsia="en-US"/>
    </w:rPr>
  </w:style>
  <w:style w:type="paragraph" w:customStyle="1" w:styleId="Normal10">
    <w:name w:val="Normal1"/>
    <w:uiPriority w:val="99"/>
    <w:rsid w:val="00DE5E2B"/>
    <w:pPr>
      <w:spacing w:after="160" w:line="259" w:lineRule="auto"/>
    </w:pPr>
  </w:style>
  <w:style w:type="paragraph" w:styleId="Title">
    <w:name w:val="Title"/>
    <w:basedOn w:val="normal1"/>
    <w:next w:val="normal1"/>
    <w:link w:val="TitleChar"/>
    <w:uiPriority w:val="99"/>
    <w:qFormat/>
    <w:rsid w:val="00DE5E2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DE5E2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customStyle="1" w:styleId="TableNormal1">
    <w:name w:val="Table Normal1"/>
    <w:uiPriority w:val="99"/>
    <w:rsid w:val="00B6322A"/>
    <w:pPr>
      <w:spacing w:after="160" w:line="259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B6322A"/>
    <w:pPr>
      <w:spacing w:after="160" w:line="259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1">
    <w:name w:val="Normal11"/>
    <w:uiPriority w:val="99"/>
    <w:rsid w:val="00DE5E2B"/>
    <w:pPr>
      <w:spacing w:after="160" w:line="259" w:lineRule="auto"/>
    </w:pPr>
    <w:rPr>
      <w:lang w:val="en-US"/>
    </w:rPr>
  </w:style>
  <w:style w:type="paragraph" w:customStyle="1" w:styleId="normal4">
    <w:name w:val="normal4"/>
    <w:uiPriority w:val="99"/>
    <w:rsid w:val="00DE5E2B"/>
    <w:pPr>
      <w:spacing w:after="160" w:line="259" w:lineRule="auto"/>
    </w:pPr>
    <w:rPr>
      <w:lang w:val="en-US"/>
    </w:rPr>
  </w:style>
  <w:style w:type="paragraph" w:customStyle="1" w:styleId="normal3">
    <w:name w:val="normal3"/>
    <w:uiPriority w:val="99"/>
    <w:rsid w:val="00DE5E2B"/>
    <w:pPr>
      <w:spacing w:after="160" w:line="259" w:lineRule="auto"/>
    </w:pPr>
    <w:rPr>
      <w:lang w:val="en-US"/>
    </w:rPr>
  </w:style>
  <w:style w:type="paragraph" w:customStyle="1" w:styleId="normal2">
    <w:name w:val="normal2"/>
    <w:uiPriority w:val="99"/>
    <w:rsid w:val="00DE5E2B"/>
    <w:pPr>
      <w:spacing w:after="160" w:line="259" w:lineRule="auto"/>
    </w:pPr>
    <w:rPr>
      <w:lang w:val="en-US"/>
    </w:rPr>
  </w:style>
  <w:style w:type="paragraph" w:customStyle="1" w:styleId="normal1">
    <w:name w:val="normal1"/>
    <w:uiPriority w:val="99"/>
    <w:rsid w:val="00DE5E2B"/>
    <w:pPr>
      <w:spacing w:after="160" w:line="259" w:lineRule="auto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B632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632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3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322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32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6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22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DE5E2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E5E2B"/>
    <w:rPr>
      <w:rFonts w:ascii="Cambria" w:hAnsi="Cambria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63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22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63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322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2003</Words>
  <Characters>10822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da 2ª Conferência Municipal de Políticas para Imigrantes</dc:title>
  <dc:subject/>
  <dc:creator>LORENZI Carla</dc:creator>
  <cp:keywords/>
  <dc:description/>
  <cp:lastModifiedBy>d837499</cp:lastModifiedBy>
  <cp:revision>2</cp:revision>
  <cp:lastPrinted>2020-02-07T19:46:00Z</cp:lastPrinted>
  <dcterms:created xsi:type="dcterms:W3CDTF">2020-02-07T19:47:00Z</dcterms:created>
  <dcterms:modified xsi:type="dcterms:W3CDTF">2020-02-07T19:47:00Z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-33310088</vt:i4>
  </property>
</Properties>
</file>