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CCFD5" w14:textId="77777777" w:rsidR="00CA3572" w:rsidRDefault="00FD428C" w:rsidP="00CA1B88">
      <w:pPr>
        <w:pStyle w:val="Ttulo"/>
        <w:keepNext w:val="0"/>
        <w:keepLines w:val="0"/>
        <w:widowControl w:val="0"/>
        <w:spacing w:before="60" w:after="0"/>
        <w:ind w:right="-40"/>
        <w:jc w:val="center"/>
        <w:rPr>
          <w:rFonts w:ascii="Calibri" w:eastAsia="Calibri" w:hAnsi="Calibri" w:cs="Calibri"/>
          <w:b/>
          <w:sz w:val="24"/>
          <w:szCs w:val="24"/>
        </w:rPr>
      </w:pPr>
      <w:r>
        <w:rPr>
          <w:rFonts w:ascii="Calibri" w:eastAsia="Calibri" w:hAnsi="Calibri" w:cs="Calibri"/>
          <w:b/>
          <w:sz w:val="24"/>
          <w:szCs w:val="24"/>
        </w:rPr>
        <w:t xml:space="preserve">   Conselho Municipal de Imigrantes</w:t>
      </w:r>
    </w:p>
    <w:p w14:paraId="71DDF4C5" w14:textId="77777777" w:rsidR="00CA3572" w:rsidRDefault="00CA3572" w:rsidP="00CA1B88">
      <w:pPr>
        <w:widowControl w:val="0"/>
        <w:spacing w:before="10"/>
        <w:jc w:val="center"/>
        <w:rPr>
          <w:rFonts w:ascii="Calibri" w:eastAsia="Calibri" w:hAnsi="Calibri" w:cs="Calibri"/>
          <w:b/>
          <w:sz w:val="24"/>
          <w:szCs w:val="24"/>
        </w:rPr>
      </w:pPr>
    </w:p>
    <w:p w14:paraId="6B0413F6" w14:textId="46503B35" w:rsidR="00CA3572" w:rsidRDefault="00FD428C" w:rsidP="00CA1B88">
      <w:pPr>
        <w:pStyle w:val="Ttulo1"/>
        <w:keepNext w:val="0"/>
        <w:keepLines w:val="0"/>
        <w:widowControl w:val="0"/>
        <w:spacing w:before="0" w:after="0"/>
        <w:ind w:left="2880" w:right="3408"/>
        <w:jc w:val="center"/>
        <w:rPr>
          <w:rFonts w:ascii="Calibri" w:eastAsia="Calibri" w:hAnsi="Calibri" w:cs="Calibri"/>
          <w:b/>
          <w:sz w:val="24"/>
          <w:szCs w:val="24"/>
        </w:rPr>
      </w:pPr>
      <w:r>
        <w:rPr>
          <w:rFonts w:ascii="Calibri" w:eastAsia="Calibri" w:hAnsi="Calibri" w:cs="Calibri"/>
          <w:b/>
          <w:sz w:val="24"/>
          <w:szCs w:val="24"/>
        </w:rPr>
        <w:t xml:space="preserve">17 de </w:t>
      </w:r>
      <w:proofErr w:type="gramStart"/>
      <w:r>
        <w:rPr>
          <w:rFonts w:ascii="Calibri" w:eastAsia="Calibri" w:hAnsi="Calibri" w:cs="Calibri"/>
          <w:b/>
          <w:sz w:val="24"/>
          <w:szCs w:val="24"/>
        </w:rPr>
        <w:t>Agosto</w:t>
      </w:r>
      <w:proofErr w:type="gramEnd"/>
      <w:r>
        <w:rPr>
          <w:rFonts w:ascii="Calibri" w:eastAsia="Calibri" w:hAnsi="Calibri" w:cs="Calibri"/>
          <w:b/>
          <w:sz w:val="24"/>
          <w:szCs w:val="24"/>
        </w:rPr>
        <w:t xml:space="preserve"> de 2021</w:t>
      </w:r>
    </w:p>
    <w:p w14:paraId="167EC1E0" w14:textId="77777777" w:rsidR="00CA3572" w:rsidRDefault="00FD428C" w:rsidP="00CA1B88">
      <w:pPr>
        <w:pStyle w:val="Ttulo1"/>
        <w:keepNext w:val="0"/>
        <w:keepLines w:val="0"/>
        <w:widowControl w:val="0"/>
        <w:spacing w:before="0" w:after="0"/>
        <w:ind w:left="3393" w:right="3408"/>
        <w:jc w:val="center"/>
        <w:rPr>
          <w:rFonts w:ascii="Calibri" w:eastAsia="Calibri" w:hAnsi="Calibri" w:cs="Calibri"/>
          <w:b/>
          <w:sz w:val="24"/>
          <w:szCs w:val="24"/>
        </w:rPr>
      </w:pPr>
      <w:r>
        <w:rPr>
          <w:rFonts w:ascii="Calibri" w:eastAsia="Calibri" w:hAnsi="Calibri" w:cs="Calibri"/>
          <w:b/>
          <w:sz w:val="24"/>
          <w:szCs w:val="24"/>
        </w:rPr>
        <w:t xml:space="preserve">  15h00-17h00</w:t>
      </w:r>
    </w:p>
    <w:p w14:paraId="17E06B72" w14:textId="77777777" w:rsidR="00CA3572" w:rsidRDefault="00FD428C" w:rsidP="00CA1B88">
      <w:pPr>
        <w:widowControl w:val="0"/>
        <w:ind w:left="1593" w:right="1612"/>
        <w:jc w:val="center"/>
        <w:rPr>
          <w:rFonts w:ascii="Calibri" w:eastAsia="Calibri" w:hAnsi="Calibri" w:cs="Calibri"/>
          <w:b/>
          <w:sz w:val="24"/>
          <w:szCs w:val="24"/>
        </w:rPr>
      </w:pPr>
      <w:r>
        <w:rPr>
          <w:rFonts w:ascii="Calibri" w:eastAsia="Calibri" w:hAnsi="Calibri" w:cs="Calibri"/>
          <w:b/>
          <w:sz w:val="24"/>
          <w:szCs w:val="24"/>
        </w:rPr>
        <w:t>Reunião Virtual</w:t>
      </w:r>
    </w:p>
    <w:p w14:paraId="1786A951" w14:textId="77777777" w:rsidR="00CA3572" w:rsidRDefault="00FD428C" w:rsidP="00CA1B88">
      <w:pPr>
        <w:widowControl w:val="0"/>
        <w:spacing w:before="1"/>
        <w:ind w:left="1535" w:right="1613"/>
        <w:jc w:val="center"/>
        <w:rPr>
          <w:rFonts w:ascii="Calibri" w:eastAsia="Calibri" w:hAnsi="Calibri" w:cs="Calibri"/>
          <w:b/>
          <w:sz w:val="24"/>
          <w:szCs w:val="24"/>
        </w:rPr>
      </w:pPr>
      <w:r>
        <w:rPr>
          <w:rFonts w:ascii="Calibri" w:eastAsia="Calibri" w:hAnsi="Calibri" w:cs="Calibri"/>
          <w:b/>
          <w:sz w:val="24"/>
          <w:szCs w:val="24"/>
        </w:rPr>
        <w:t>ATA DA  41ª REUNIÃO ORDINÁRIA DO CMI</w:t>
      </w:r>
    </w:p>
    <w:p w14:paraId="241A450B" w14:textId="77777777" w:rsidR="00CA3572" w:rsidRDefault="00CA3572" w:rsidP="00CA1B88">
      <w:pPr>
        <w:widowControl w:val="0"/>
        <w:spacing w:before="11"/>
        <w:jc w:val="center"/>
        <w:rPr>
          <w:rFonts w:ascii="Calibri" w:eastAsia="Calibri" w:hAnsi="Calibri" w:cs="Calibri"/>
          <w:b/>
          <w:sz w:val="24"/>
          <w:szCs w:val="24"/>
        </w:rPr>
      </w:pPr>
    </w:p>
    <w:p w14:paraId="1ED78ED0" w14:textId="77777777" w:rsidR="00CA3572" w:rsidRDefault="00FD428C" w:rsidP="00CA1B88">
      <w:pPr>
        <w:widowControl w:val="0"/>
        <w:ind w:left="182"/>
        <w:jc w:val="both"/>
        <w:rPr>
          <w:rFonts w:ascii="Calibri" w:eastAsia="Calibri" w:hAnsi="Calibri" w:cs="Calibri"/>
          <w:b/>
          <w:sz w:val="24"/>
          <w:szCs w:val="24"/>
        </w:rPr>
      </w:pPr>
      <w:r>
        <w:rPr>
          <w:rFonts w:ascii="Calibri" w:eastAsia="Calibri" w:hAnsi="Calibri" w:cs="Calibri"/>
          <w:b/>
          <w:sz w:val="24"/>
          <w:szCs w:val="24"/>
        </w:rPr>
        <w:t>Presença de membros da sociedade civil</w:t>
      </w:r>
    </w:p>
    <w:tbl>
      <w:tblPr>
        <w:tblStyle w:val="a"/>
        <w:tblW w:w="865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345"/>
        <w:gridCol w:w="3825"/>
        <w:gridCol w:w="405"/>
      </w:tblGrid>
      <w:tr w:rsidR="00CA3572" w14:paraId="5DF524A5" w14:textId="77777777">
        <w:trPr>
          <w:trHeight w:val="275"/>
        </w:trPr>
        <w:tc>
          <w:tcPr>
            <w:tcW w:w="4080" w:type="dxa"/>
            <w:shd w:val="clear" w:color="auto" w:fill="C0C0C0"/>
          </w:tcPr>
          <w:p w14:paraId="4E8E96E8"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Titulares</w:t>
            </w:r>
          </w:p>
        </w:tc>
        <w:tc>
          <w:tcPr>
            <w:tcW w:w="345" w:type="dxa"/>
            <w:tcBorders>
              <w:right w:val="single" w:sz="8" w:space="0" w:color="000000"/>
            </w:tcBorders>
            <w:shd w:val="clear" w:color="auto" w:fill="C0C0C0"/>
          </w:tcPr>
          <w:p w14:paraId="4F4017D9"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25" w:type="dxa"/>
            <w:tcBorders>
              <w:left w:val="single" w:sz="8" w:space="0" w:color="000000"/>
            </w:tcBorders>
            <w:shd w:val="clear" w:color="auto" w:fill="C0C0C0"/>
          </w:tcPr>
          <w:p w14:paraId="68DFCA4E"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Suplentes</w:t>
            </w:r>
          </w:p>
        </w:tc>
        <w:tc>
          <w:tcPr>
            <w:tcW w:w="405" w:type="dxa"/>
            <w:shd w:val="clear" w:color="auto" w:fill="C0C0C0"/>
          </w:tcPr>
          <w:p w14:paraId="6C60F072"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7ECF48CF" w14:textId="77777777">
        <w:trPr>
          <w:trHeight w:val="285"/>
        </w:trPr>
        <w:tc>
          <w:tcPr>
            <w:tcW w:w="4080" w:type="dxa"/>
          </w:tcPr>
          <w:p w14:paraId="208BC90D"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Presença América Latina - PAL - Representante: Mónica Rodrigues Ulo</w:t>
            </w:r>
          </w:p>
        </w:tc>
        <w:tc>
          <w:tcPr>
            <w:tcW w:w="345" w:type="dxa"/>
            <w:tcBorders>
              <w:right w:val="single" w:sz="8" w:space="0" w:color="000000"/>
            </w:tcBorders>
          </w:tcPr>
          <w:p w14:paraId="2DACBBE9" w14:textId="4262F3B6"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left w:val="single" w:sz="8" w:space="0" w:color="000000"/>
            </w:tcBorders>
          </w:tcPr>
          <w:p w14:paraId="56B1985C"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União Malinesa em São Paulo do Brasil - UMSPB - Representante: Assa Dite </w:t>
            </w:r>
            <w:proofErr w:type="spellStart"/>
            <w:r>
              <w:rPr>
                <w:rFonts w:ascii="Calibri" w:eastAsia="Calibri" w:hAnsi="Calibri" w:cs="Calibri"/>
                <w:sz w:val="24"/>
                <w:szCs w:val="24"/>
              </w:rPr>
              <w:t>Aichata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Sidibe</w:t>
            </w:r>
            <w:proofErr w:type="spellEnd"/>
            <w:r>
              <w:rPr>
                <w:rFonts w:ascii="Calibri" w:eastAsia="Calibri" w:hAnsi="Calibri" w:cs="Calibri"/>
                <w:sz w:val="24"/>
                <w:szCs w:val="24"/>
              </w:rPr>
              <w:t xml:space="preserve"> </w:t>
            </w:r>
          </w:p>
        </w:tc>
        <w:tc>
          <w:tcPr>
            <w:tcW w:w="405" w:type="dxa"/>
          </w:tcPr>
          <w:p w14:paraId="762EDC88" w14:textId="3F3E01B1" w:rsidR="00CA3572" w:rsidRDefault="00CC2387"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r>
      <w:tr w:rsidR="00CA3572" w14:paraId="3AF035E1" w14:textId="77777777">
        <w:trPr>
          <w:trHeight w:val="285"/>
        </w:trPr>
        <w:tc>
          <w:tcPr>
            <w:tcW w:w="4080" w:type="dxa"/>
          </w:tcPr>
          <w:p w14:paraId="712933B1"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PDMIG - África do Coração- Representante: Mónica </w:t>
            </w:r>
            <w:proofErr w:type="spellStart"/>
            <w:r>
              <w:rPr>
                <w:rFonts w:ascii="Calibri" w:eastAsia="Calibri" w:hAnsi="Calibri" w:cs="Calibri"/>
                <w:sz w:val="24"/>
                <w:szCs w:val="24"/>
              </w:rPr>
              <w:t>Vani</w:t>
            </w:r>
            <w:proofErr w:type="spellEnd"/>
            <w:r>
              <w:rPr>
                <w:rFonts w:ascii="Calibri" w:eastAsia="Calibri" w:hAnsi="Calibri" w:cs="Calibri"/>
                <w:sz w:val="24"/>
                <w:szCs w:val="24"/>
              </w:rPr>
              <w:t xml:space="preserve"> Vieira da Silva</w:t>
            </w:r>
          </w:p>
        </w:tc>
        <w:tc>
          <w:tcPr>
            <w:tcW w:w="345" w:type="dxa"/>
            <w:tcBorders>
              <w:right w:val="single" w:sz="8" w:space="0" w:color="000000"/>
            </w:tcBorders>
          </w:tcPr>
          <w:p w14:paraId="54B10F4D"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left w:val="single" w:sz="8" w:space="0" w:color="000000"/>
            </w:tcBorders>
          </w:tcPr>
          <w:p w14:paraId="27A4DC82"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Equipe de Base Warmis – Convergência das Culturas - Representante: Natali </w:t>
            </w:r>
            <w:proofErr w:type="spellStart"/>
            <w:r>
              <w:rPr>
                <w:rFonts w:ascii="Calibri" w:eastAsia="Calibri" w:hAnsi="Calibri" w:cs="Calibri"/>
                <w:sz w:val="24"/>
                <w:szCs w:val="24"/>
              </w:rPr>
              <w:t>Condori</w:t>
            </w:r>
            <w:proofErr w:type="spellEnd"/>
            <w:r>
              <w:rPr>
                <w:rFonts w:ascii="Calibri" w:eastAsia="Calibri" w:hAnsi="Calibri" w:cs="Calibri"/>
                <w:sz w:val="24"/>
                <w:szCs w:val="24"/>
              </w:rPr>
              <w:t xml:space="preserve"> Mamani</w:t>
            </w:r>
          </w:p>
        </w:tc>
        <w:tc>
          <w:tcPr>
            <w:tcW w:w="405" w:type="dxa"/>
          </w:tcPr>
          <w:p w14:paraId="7AAC3167"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000829FF" w14:textId="77777777">
        <w:trPr>
          <w:trHeight w:val="818"/>
        </w:trPr>
        <w:tc>
          <w:tcPr>
            <w:tcW w:w="4080" w:type="dxa"/>
            <w:tcBorders>
              <w:bottom w:val="single" w:sz="8" w:space="0" w:color="000000"/>
            </w:tcBorders>
          </w:tcPr>
          <w:p w14:paraId="2C4FBD26"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Associação Senegalesa De São Paulo Brasil - Representante: Diack Samba</w:t>
            </w:r>
          </w:p>
        </w:tc>
        <w:tc>
          <w:tcPr>
            <w:tcW w:w="345" w:type="dxa"/>
            <w:tcBorders>
              <w:bottom w:val="single" w:sz="8" w:space="0" w:color="000000"/>
              <w:right w:val="single" w:sz="8" w:space="0" w:color="000000"/>
            </w:tcBorders>
          </w:tcPr>
          <w:p w14:paraId="0A182E6E" w14:textId="77777777" w:rsidR="00CA3572" w:rsidRDefault="00CA3572" w:rsidP="00CA1B88">
            <w:pPr>
              <w:pBdr>
                <w:top w:val="nil"/>
                <w:left w:val="nil"/>
                <w:bottom w:val="nil"/>
                <w:right w:val="nil"/>
                <w:between w:val="nil"/>
              </w:pBdr>
              <w:jc w:val="center"/>
              <w:rPr>
                <w:rFonts w:ascii="Calibri" w:eastAsia="Calibri" w:hAnsi="Calibri" w:cs="Calibri"/>
                <w:sz w:val="24"/>
                <w:szCs w:val="24"/>
              </w:rPr>
            </w:pPr>
          </w:p>
        </w:tc>
        <w:tc>
          <w:tcPr>
            <w:tcW w:w="3825" w:type="dxa"/>
            <w:tcBorders>
              <w:left w:val="single" w:sz="8" w:space="0" w:color="000000"/>
              <w:bottom w:val="single" w:sz="8" w:space="0" w:color="000000"/>
            </w:tcBorders>
          </w:tcPr>
          <w:p w14:paraId="5CB9DA59"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Centro de Estudos e Cultura da Guiné - Representante: </w:t>
            </w:r>
            <w:proofErr w:type="spellStart"/>
            <w:r>
              <w:rPr>
                <w:rFonts w:ascii="Calibri" w:eastAsia="Calibri" w:hAnsi="Calibri" w:cs="Calibri"/>
                <w:sz w:val="24"/>
                <w:szCs w:val="24"/>
              </w:rPr>
              <w:t>Aboubarcar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Sidibé</w:t>
            </w:r>
            <w:proofErr w:type="spellEnd"/>
            <w:r>
              <w:rPr>
                <w:rFonts w:ascii="Calibri" w:eastAsia="Calibri" w:hAnsi="Calibri" w:cs="Calibri"/>
                <w:sz w:val="24"/>
                <w:szCs w:val="24"/>
              </w:rPr>
              <w:t xml:space="preserve"> </w:t>
            </w:r>
          </w:p>
        </w:tc>
        <w:tc>
          <w:tcPr>
            <w:tcW w:w="405" w:type="dxa"/>
          </w:tcPr>
          <w:p w14:paraId="60FA5E7F"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7BFCDF12" w14:textId="77777777">
        <w:trPr>
          <w:trHeight w:val="277"/>
        </w:trPr>
        <w:tc>
          <w:tcPr>
            <w:tcW w:w="4080" w:type="dxa"/>
            <w:tcBorders>
              <w:top w:val="single" w:sz="8" w:space="0" w:color="000000"/>
              <w:left w:val="single" w:sz="8" w:space="0" w:color="000000"/>
              <w:bottom w:val="single" w:sz="8" w:space="0" w:color="000000"/>
              <w:right w:val="single" w:sz="8" w:space="0" w:color="000000"/>
            </w:tcBorders>
          </w:tcPr>
          <w:p w14:paraId="543FD8C7"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CAMI - Representante: Isabel Cristina Camacho Torres </w:t>
            </w:r>
          </w:p>
        </w:tc>
        <w:tc>
          <w:tcPr>
            <w:tcW w:w="345" w:type="dxa"/>
            <w:tcBorders>
              <w:top w:val="single" w:sz="8" w:space="0" w:color="000000"/>
              <w:left w:val="single" w:sz="8" w:space="0" w:color="000000"/>
              <w:bottom w:val="single" w:sz="8" w:space="0" w:color="000000"/>
              <w:right w:val="single" w:sz="8" w:space="0" w:color="000000"/>
            </w:tcBorders>
          </w:tcPr>
          <w:p w14:paraId="306C2C87" w14:textId="77777777" w:rsidR="00CA3572" w:rsidRPr="00353043" w:rsidRDefault="00FD428C" w:rsidP="00CA1B88">
            <w:pPr>
              <w:pBdr>
                <w:top w:val="nil"/>
                <w:left w:val="nil"/>
                <w:bottom w:val="nil"/>
                <w:right w:val="nil"/>
                <w:between w:val="nil"/>
              </w:pBdr>
              <w:jc w:val="center"/>
              <w:rPr>
                <w:rFonts w:ascii="Calibri" w:eastAsia="Calibri" w:hAnsi="Calibri" w:cs="Calibri"/>
                <w:sz w:val="24"/>
                <w:szCs w:val="24"/>
              </w:rPr>
            </w:pPr>
            <w:r w:rsidRPr="00353043">
              <w:rPr>
                <w:rFonts w:ascii="Calibri" w:eastAsia="Calibri" w:hAnsi="Calibri" w:cs="Calibri"/>
                <w:sz w:val="24"/>
                <w:szCs w:val="24"/>
              </w:rPr>
              <w:t>X</w:t>
            </w:r>
          </w:p>
        </w:tc>
        <w:tc>
          <w:tcPr>
            <w:tcW w:w="3825" w:type="dxa"/>
            <w:tcBorders>
              <w:top w:val="single" w:sz="8" w:space="0" w:color="000000"/>
              <w:left w:val="single" w:sz="8" w:space="0" w:color="000000"/>
              <w:bottom w:val="single" w:sz="8" w:space="0" w:color="000000"/>
              <w:right w:val="single" w:sz="8" w:space="0" w:color="000000"/>
            </w:tcBorders>
          </w:tcPr>
          <w:p w14:paraId="40F4FD2D" w14:textId="77777777" w:rsidR="00CA3572" w:rsidRPr="00353043" w:rsidRDefault="00FD428C" w:rsidP="00CA1B88">
            <w:pPr>
              <w:pBdr>
                <w:top w:val="nil"/>
                <w:left w:val="nil"/>
                <w:bottom w:val="nil"/>
                <w:right w:val="nil"/>
                <w:between w:val="nil"/>
              </w:pBdr>
              <w:jc w:val="both"/>
              <w:rPr>
                <w:rFonts w:ascii="Calibri" w:eastAsia="Calibri" w:hAnsi="Calibri" w:cs="Calibri"/>
                <w:sz w:val="24"/>
                <w:szCs w:val="24"/>
              </w:rPr>
            </w:pPr>
            <w:r w:rsidRPr="00353043">
              <w:rPr>
                <w:rFonts w:ascii="Calibri" w:eastAsia="Calibri" w:hAnsi="Calibri" w:cs="Calibri"/>
                <w:sz w:val="24"/>
                <w:szCs w:val="24"/>
              </w:rPr>
              <w:t xml:space="preserve">Associação Impacto Saúde - Representante: Sonia Flores Mamani </w:t>
            </w:r>
          </w:p>
        </w:tc>
        <w:tc>
          <w:tcPr>
            <w:tcW w:w="405" w:type="dxa"/>
            <w:tcBorders>
              <w:left w:val="single" w:sz="8" w:space="0" w:color="000000"/>
            </w:tcBorders>
          </w:tcPr>
          <w:p w14:paraId="11A181CA" w14:textId="37416532" w:rsidR="00CA3572" w:rsidRPr="00CA1B88" w:rsidRDefault="00CA3572" w:rsidP="00CA1B88">
            <w:pPr>
              <w:rPr>
                <w:rFonts w:ascii="Calibri" w:eastAsia="Calibri" w:hAnsi="Calibri" w:cs="Calibri"/>
                <w:sz w:val="24"/>
                <w:szCs w:val="24"/>
                <w:highlight w:val="yellow"/>
              </w:rPr>
            </w:pPr>
          </w:p>
        </w:tc>
      </w:tr>
      <w:tr w:rsidR="00CA3572" w14:paraId="5771F772" w14:textId="77777777">
        <w:trPr>
          <w:trHeight w:val="225"/>
        </w:trPr>
        <w:tc>
          <w:tcPr>
            <w:tcW w:w="4080" w:type="dxa"/>
            <w:tcBorders>
              <w:top w:val="single" w:sz="8" w:space="0" w:color="000000"/>
              <w:left w:val="single" w:sz="8" w:space="0" w:color="000000"/>
              <w:bottom w:val="single" w:sz="8" w:space="0" w:color="000000"/>
              <w:right w:val="single" w:sz="8" w:space="0" w:color="000000"/>
            </w:tcBorders>
          </w:tcPr>
          <w:p w14:paraId="2F06BAB0"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Missão Paz - Representante: Letícia Carvalho</w:t>
            </w:r>
          </w:p>
        </w:tc>
        <w:tc>
          <w:tcPr>
            <w:tcW w:w="345" w:type="dxa"/>
            <w:tcBorders>
              <w:top w:val="single" w:sz="8" w:space="0" w:color="000000"/>
              <w:left w:val="single" w:sz="8" w:space="0" w:color="000000"/>
              <w:bottom w:val="single" w:sz="8" w:space="0" w:color="000000"/>
              <w:right w:val="single" w:sz="8" w:space="0" w:color="000000"/>
            </w:tcBorders>
          </w:tcPr>
          <w:p w14:paraId="3034C33C"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top w:val="single" w:sz="8" w:space="0" w:color="000000"/>
              <w:left w:val="single" w:sz="8" w:space="0" w:color="000000"/>
              <w:bottom w:val="single" w:sz="8" w:space="0" w:color="000000"/>
              <w:right w:val="single" w:sz="8" w:space="0" w:color="000000"/>
            </w:tcBorders>
          </w:tcPr>
          <w:p w14:paraId="7332B1B5"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Associação Comunitária São Mateus –ASCOM - Representante: Jeferson Deivid da Silva</w:t>
            </w:r>
          </w:p>
        </w:tc>
        <w:tc>
          <w:tcPr>
            <w:tcW w:w="405" w:type="dxa"/>
            <w:tcBorders>
              <w:left w:val="single" w:sz="8" w:space="0" w:color="000000"/>
            </w:tcBorders>
          </w:tcPr>
          <w:p w14:paraId="7AD84F95"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r>
      <w:tr w:rsidR="00CA3572" w14:paraId="320979C5" w14:textId="77777777">
        <w:trPr>
          <w:trHeight w:val="319"/>
        </w:trPr>
        <w:tc>
          <w:tcPr>
            <w:tcW w:w="4080" w:type="dxa"/>
            <w:tcBorders>
              <w:top w:val="single" w:sz="8" w:space="0" w:color="000000"/>
              <w:left w:val="single" w:sz="8" w:space="0" w:color="000000"/>
              <w:bottom w:val="single" w:sz="8" w:space="0" w:color="000000"/>
              <w:right w:val="single" w:sz="8" w:space="0" w:color="000000"/>
            </w:tcBorders>
          </w:tcPr>
          <w:p w14:paraId="4A2EB50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proofErr w:type="spellStart"/>
            <w:r>
              <w:rPr>
                <w:rFonts w:ascii="Calibri" w:eastAsia="Calibri" w:hAnsi="Calibri" w:cs="Calibri"/>
                <w:sz w:val="24"/>
                <w:szCs w:val="24"/>
              </w:rPr>
              <w:t>Yoo</w:t>
            </w:r>
            <w:proofErr w:type="spellEnd"/>
            <w:r>
              <w:rPr>
                <w:rFonts w:ascii="Calibri" w:eastAsia="Calibri" w:hAnsi="Calibri" w:cs="Calibri"/>
                <w:sz w:val="24"/>
                <w:szCs w:val="24"/>
              </w:rPr>
              <w:t xml:space="preserve"> Na Kim   </w:t>
            </w:r>
          </w:p>
        </w:tc>
        <w:tc>
          <w:tcPr>
            <w:tcW w:w="345" w:type="dxa"/>
            <w:tcBorders>
              <w:top w:val="single" w:sz="8" w:space="0" w:color="000000"/>
              <w:left w:val="single" w:sz="8" w:space="0" w:color="000000"/>
              <w:bottom w:val="single" w:sz="8" w:space="0" w:color="000000"/>
              <w:right w:val="single" w:sz="8" w:space="0" w:color="000000"/>
            </w:tcBorders>
          </w:tcPr>
          <w:p w14:paraId="7CE43EA9"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top w:val="single" w:sz="8" w:space="0" w:color="000000"/>
              <w:left w:val="single" w:sz="8" w:space="0" w:color="000000"/>
              <w:bottom w:val="single" w:sz="8" w:space="0" w:color="000000"/>
              <w:right w:val="single" w:sz="8" w:space="0" w:color="000000"/>
            </w:tcBorders>
          </w:tcPr>
          <w:p w14:paraId="5B44C72A"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Cheikhou Cisse </w:t>
            </w:r>
          </w:p>
        </w:tc>
        <w:tc>
          <w:tcPr>
            <w:tcW w:w="405" w:type="dxa"/>
            <w:tcBorders>
              <w:left w:val="single" w:sz="8" w:space="0" w:color="000000"/>
            </w:tcBorders>
          </w:tcPr>
          <w:p w14:paraId="78997424"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r>
      <w:tr w:rsidR="00CA3572" w14:paraId="3D40D307" w14:textId="77777777">
        <w:trPr>
          <w:trHeight w:val="275"/>
        </w:trPr>
        <w:tc>
          <w:tcPr>
            <w:tcW w:w="4080" w:type="dxa"/>
            <w:tcBorders>
              <w:top w:val="single" w:sz="8" w:space="0" w:color="000000"/>
            </w:tcBorders>
          </w:tcPr>
          <w:p w14:paraId="30915B9A"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Hortense </w:t>
            </w:r>
            <w:proofErr w:type="spellStart"/>
            <w:r>
              <w:rPr>
                <w:rFonts w:ascii="Calibri" w:eastAsia="Calibri" w:hAnsi="Calibri" w:cs="Calibri"/>
                <w:sz w:val="24"/>
                <w:szCs w:val="24"/>
              </w:rPr>
              <w:t>Mbuyi</w:t>
            </w:r>
            <w:proofErr w:type="spellEnd"/>
            <w:r>
              <w:rPr>
                <w:rFonts w:ascii="Calibri" w:eastAsia="Calibri" w:hAnsi="Calibri" w:cs="Calibri"/>
                <w:sz w:val="24"/>
                <w:szCs w:val="24"/>
              </w:rPr>
              <w:t xml:space="preserve"> Mwanza </w:t>
            </w:r>
          </w:p>
        </w:tc>
        <w:tc>
          <w:tcPr>
            <w:tcW w:w="345" w:type="dxa"/>
            <w:tcBorders>
              <w:top w:val="single" w:sz="8" w:space="0" w:color="000000"/>
              <w:right w:val="single" w:sz="8" w:space="0" w:color="000000"/>
            </w:tcBorders>
          </w:tcPr>
          <w:p w14:paraId="5373DF09"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top w:val="single" w:sz="8" w:space="0" w:color="000000"/>
              <w:left w:val="single" w:sz="8" w:space="0" w:color="000000"/>
            </w:tcBorders>
          </w:tcPr>
          <w:p w14:paraId="1F405009"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Teresa Adão João Sebastião</w:t>
            </w:r>
          </w:p>
        </w:tc>
        <w:tc>
          <w:tcPr>
            <w:tcW w:w="405" w:type="dxa"/>
          </w:tcPr>
          <w:p w14:paraId="014B351A" w14:textId="65B62AD9" w:rsidR="00CA3572" w:rsidRDefault="00CA3572" w:rsidP="00CA1B88">
            <w:pPr>
              <w:pBdr>
                <w:top w:val="nil"/>
                <w:left w:val="nil"/>
                <w:bottom w:val="nil"/>
                <w:right w:val="nil"/>
                <w:between w:val="nil"/>
              </w:pBdr>
              <w:jc w:val="center"/>
              <w:rPr>
                <w:rFonts w:ascii="Calibri" w:eastAsia="Calibri" w:hAnsi="Calibri" w:cs="Calibri"/>
                <w:sz w:val="24"/>
                <w:szCs w:val="24"/>
              </w:rPr>
            </w:pPr>
          </w:p>
        </w:tc>
      </w:tr>
      <w:tr w:rsidR="00CA3572" w14:paraId="0D3FBBE8" w14:textId="77777777">
        <w:trPr>
          <w:trHeight w:val="275"/>
        </w:trPr>
        <w:tc>
          <w:tcPr>
            <w:tcW w:w="4080" w:type="dxa"/>
          </w:tcPr>
          <w:p w14:paraId="7AEC904D"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Daniel </w:t>
            </w:r>
            <w:proofErr w:type="spellStart"/>
            <w:r>
              <w:rPr>
                <w:rFonts w:ascii="Calibri" w:eastAsia="Calibri" w:hAnsi="Calibri" w:cs="Calibri"/>
                <w:sz w:val="24"/>
                <w:szCs w:val="24"/>
              </w:rPr>
              <w:t>Kiala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Diazambi</w:t>
            </w:r>
            <w:proofErr w:type="spellEnd"/>
          </w:p>
        </w:tc>
        <w:tc>
          <w:tcPr>
            <w:tcW w:w="345" w:type="dxa"/>
            <w:tcBorders>
              <w:right w:val="single" w:sz="8" w:space="0" w:color="000000"/>
            </w:tcBorders>
          </w:tcPr>
          <w:p w14:paraId="6068E0B1"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c>
          <w:tcPr>
            <w:tcW w:w="3825" w:type="dxa"/>
            <w:tcBorders>
              <w:left w:val="single" w:sz="8" w:space="0" w:color="000000"/>
            </w:tcBorders>
          </w:tcPr>
          <w:p w14:paraId="3280D6E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Frida </w:t>
            </w:r>
            <w:proofErr w:type="spellStart"/>
            <w:r>
              <w:rPr>
                <w:rFonts w:ascii="Calibri" w:eastAsia="Calibri" w:hAnsi="Calibri" w:cs="Calibri"/>
                <w:sz w:val="24"/>
                <w:szCs w:val="24"/>
              </w:rPr>
              <w:t>Córdova</w:t>
            </w:r>
            <w:proofErr w:type="spellEnd"/>
          </w:p>
        </w:tc>
        <w:tc>
          <w:tcPr>
            <w:tcW w:w="405" w:type="dxa"/>
          </w:tcPr>
          <w:p w14:paraId="13C1CF70" w14:textId="77777777" w:rsidR="00CA3572" w:rsidRDefault="00FD428C" w:rsidP="00CA1B88">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X</w:t>
            </w:r>
          </w:p>
        </w:tc>
      </w:tr>
    </w:tbl>
    <w:p w14:paraId="611859F1"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p w14:paraId="7E3F6842"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Presença de membros do poder público</w:t>
      </w:r>
    </w:p>
    <w:tbl>
      <w:tblPr>
        <w:tblStyle w:val="a0"/>
        <w:tblW w:w="8685"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80"/>
        <w:gridCol w:w="330"/>
        <w:gridCol w:w="3840"/>
        <w:gridCol w:w="435"/>
      </w:tblGrid>
      <w:tr w:rsidR="00CA3572" w14:paraId="4538F72F" w14:textId="77777777">
        <w:trPr>
          <w:trHeight w:val="277"/>
        </w:trPr>
        <w:tc>
          <w:tcPr>
            <w:tcW w:w="4080" w:type="dxa"/>
            <w:tcBorders>
              <w:bottom w:val="single" w:sz="4" w:space="0" w:color="000000"/>
              <w:right w:val="single" w:sz="4" w:space="0" w:color="000000"/>
            </w:tcBorders>
            <w:shd w:val="clear" w:color="auto" w:fill="C0C0C0"/>
          </w:tcPr>
          <w:p w14:paraId="618FB9E4"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Titulares</w:t>
            </w:r>
          </w:p>
        </w:tc>
        <w:tc>
          <w:tcPr>
            <w:tcW w:w="330" w:type="dxa"/>
            <w:tcBorders>
              <w:left w:val="single" w:sz="4" w:space="0" w:color="000000"/>
              <w:bottom w:val="single" w:sz="4" w:space="0" w:color="000000"/>
            </w:tcBorders>
            <w:shd w:val="clear" w:color="auto" w:fill="C0C0C0"/>
          </w:tcPr>
          <w:p w14:paraId="61DB3ADD"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bottom w:val="single" w:sz="4" w:space="0" w:color="000000"/>
            </w:tcBorders>
            <w:shd w:val="clear" w:color="auto" w:fill="C0C0C0"/>
          </w:tcPr>
          <w:p w14:paraId="326E24BA"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Suplentes</w:t>
            </w:r>
          </w:p>
        </w:tc>
        <w:tc>
          <w:tcPr>
            <w:tcW w:w="435" w:type="dxa"/>
            <w:tcBorders>
              <w:bottom w:val="single" w:sz="4" w:space="0" w:color="000000"/>
            </w:tcBorders>
            <w:shd w:val="clear" w:color="auto" w:fill="C0C0C0"/>
          </w:tcPr>
          <w:p w14:paraId="4683B163"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38D3ADBC" w14:textId="77777777">
        <w:trPr>
          <w:trHeight w:val="280"/>
        </w:trPr>
        <w:tc>
          <w:tcPr>
            <w:tcW w:w="4080" w:type="dxa"/>
            <w:tcBorders>
              <w:top w:val="single" w:sz="4" w:space="0" w:color="000000"/>
              <w:bottom w:val="single" w:sz="4" w:space="0" w:color="000000"/>
              <w:right w:val="single" w:sz="4" w:space="0" w:color="000000"/>
            </w:tcBorders>
          </w:tcPr>
          <w:p w14:paraId="356FA635"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SMDHC – Titular: Vinicius Duque</w:t>
            </w:r>
          </w:p>
        </w:tc>
        <w:tc>
          <w:tcPr>
            <w:tcW w:w="330" w:type="dxa"/>
            <w:tcBorders>
              <w:top w:val="single" w:sz="4" w:space="0" w:color="000000"/>
              <w:left w:val="single" w:sz="4" w:space="0" w:color="000000"/>
              <w:bottom w:val="single" w:sz="4" w:space="0" w:color="000000"/>
            </w:tcBorders>
          </w:tcPr>
          <w:p w14:paraId="17481AD2"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c>
          <w:tcPr>
            <w:tcW w:w="3840" w:type="dxa"/>
            <w:tcBorders>
              <w:top w:val="single" w:sz="4" w:space="0" w:color="000000"/>
              <w:bottom w:val="single" w:sz="4" w:space="0" w:color="000000"/>
            </w:tcBorders>
          </w:tcPr>
          <w:p w14:paraId="44399C6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SMDHC – Suplente: Grevisse Kalala</w:t>
            </w:r>
          </w:p>
        </w:tc>
        <w:tc>
          <w:tcPr>
            <w:tcW w:w="435" w:type="dxa"/>
            <w:tcBorders>
              <w:top w:val="single" w:sz="4" w:space="0" w:color="000000"/>
              <w:bottom w:val="single" w:sz="4" w:space="0" w:color="000000"/>
            </w:tcBorders>
          </w:tcPr>
          <w:p w14:paraId="71327C33"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r>
      <w:tr w:rsidR="00CA3572" w14:paraId="3FE0493D" w14:textId="77777777">
        <w:trPr>
          <w:trHeight w:val="337"/>
        </w:trPr>
        <w:tc>
          <w:tcPr>
            <w:tcW w:w="4080" w:type="dxa"/>
            <w:tcBorders>
              <w:top w:val="single" w:sz="4" w:space="0" w:color="000000"/>
              <w:bottom w:val="single" w:sz="4" w:space="0" w:color="000000"/>
              <w:right w:val="single" w:sz="4" w:space="0" w:color="000000"/>
            </w:tcBorders>
          </w:tcPr>
          <w:p w14:paraId="2BBCCCD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SMSUB – Titular: </w:t>
            </w:r>
            <w:proofErr w:type="spellStart"/>
            <w:r>
              <w:rPr>
                <w:rFonts w:ascii="Calibri" w:eastAsia="Calibri" w:hAnsi="Calibri" w:cs="Calibri"/>
                <w:sz w:val="24"/>
                <w:szCs w:val="24"/>
              </w:rPr>
              <w:t>Helio</w:t>
            </w:r>
            <w:proofErr w:type="spellEnd"/>
            <w:r>
              <w:rPr>
                <w:rFonts w:ascii="Calibri" w:eastAsia="Calibri" w:hAnsi="Calibri" w:cs="Calibri"/>
                <w:sz w:val="24"/>
                <w:szCs w:val="24"/>
              </w:rPr>
              <w:t xml:space="preserve"> de Oliveira</w:t>
            </w:r>
          </w:p>
        </w:tc>
        <w:tc>
          <w:tcPr>
            <w:tcW w:w="330" w:type="dxa"/>
            <w:tcBorders>
              <w:top w:val="single" w:sz="4" w:space="0" w:color="000000"/>
              <w:left w:val="single" w:sz="4" w:space="0" w:color="000000"/>
              <w:bottom w:val="single" w:sz="4" w:space="0" w:color="000000"/>
            </w:tcBorders>
          </w:tcPr>
          <w:p w14:paraId="050BB2F2"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top w:val="single" w:sz="4" w:space="0" w:color="000000"/>
              <w:bottom w:val="single" w:sz="4" w:space="0" w:color="000000"/>
            </w:tcBorders>
          </w:tcPr>
          <w:p w14:paraId="2CDCA909"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SMSUB – Suplente: Adriano Marques</w:t>
            </w:r>
          </w:p>
        </w:tc>
        <w:tc>
          <w:tcPr>
            <w:tcW w:w="435" w:type="dxa"/>
            <w:tcBorders>
              <w:top w:val="single" w:sz="4" w:space="0" w:color="000000"/>
              <w:bottom w:val="single" w:sz="4" w:space="0" w:color="000000"/>
            </w:tcBorders>
          </w:tcPr>
          <w:p w14:paraId="284D7DCF"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3C162CC4" w14:textId="77777777">
        <w:trPr>
          <w:trHeight w:val="553"/>
        </w:trPr>
        <w:tc>
          <w:tcPr>
            <w:tcW w:w="4080" w:type="dxa"/>
            <w:tcBorders>
              <w:top w:val="single" w:sz="4" w:space="0" w:color="000000"/>
              <w:bottom w:val="single" w:sz="4" w:space="0" w:color="000000"/>
              <w:right w:val="single" w:sz="4" w:space="0" w:color="000000"/>
            </w:tcBorders>
          </w:tcPr>
          <w:p w14:paraId="1A66773D"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SMC – Titular: Sylvia Monastérios</w:t>
            </w:r>
          </w:p>
        </w:tc>
        <w:tc>
          <w:tcPr>
            <w:tcW w:w="330" w:type="dxa"/>
            <w:tcBorders>
              <w:top w:val="single" w:sz="4" w:space="0" w:color="000000"/>
              <w:left w:val="single" w:sz="4" w:space="0" w:color="000000"/>
              <w:bottom w:val="single" w:sz="4" w:space="0" w:color="000000"/>
            </w:tcBorders>
          </w:tcPr>
          <w:p w14:paraId="67F91CF9"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top w:val="single" w:sz="4" w:space="0" w:color="000000"/>
              <w:bottom w:val="single" w:sz="4" w:space="0" w:color="000000"/>
            </w:tcBorders>
          </w:tcPr>
          <w:p w14:paraId="5AD9770A"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SMC</w:t>
            </w:r>
            <w:r>
              <w:rPr>
                <w:rFonts w:ascii="Calibri" w:eastAsia="Calibri" w:hAnsi="Calibri" w:cs="Calibri"/>
                <w:sz w:val="24"/>
                <w:szCs w:val="24"/>
              </w:rPr>
              <w:tab/>
              <w:t>–</w:t>
            </w:r>
            <w:r>
              <w:rPr>
                <w:rFonts w:ascii="Calibri" w:eastAsia="Calibri" w:hAnsi="Calibri" w:cs="Calibri"/>
                <w:sz w:val="24"/>
                <w:szCs w:val="24"/>
              </w:rPr>
              <w:tab/>
              <w:t>Suplente:</w:t>
            </w:r>
            <w:r>
              <w:rPr>
                <w:rFonts w:ascii="Calibri" w:eastAsia="Calibri" w:hAnsi="Calibri" w:cs="Calibri"/>
                <w:sz w:val="24"/>
                <w:szCs w:val="24"/>
              </w:rPr>
              <w:tab/>
            </w:r>
          </w:p>
        </w:tc>
        <w:tc>
          <w:tcPr>
            <w:tcW w:w="435" w:type="dxa"/>
            <w:tcBorders>
              <w:top w:val="single" w:sz="4" w:space="0" w:color="000000"/>
              <w:bottom w:val="single" w:sz="4" w:space="0" w:color="000000"/>
            </w:tcBorders>
          </w:tcPr>
          <w:p w14:paraId="63B89AC4"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5327E509" w14:textId="77777777">
        <w:trPr>
          <w:trHeight w:val="275"/>
        </w:trPr>
        <w:tc>
          <w:tcPr>
            <w:tcW w:w="4080" w:type="dxa"/>
            <w:tcBorders>
              <w:top w:val="single" w:sz="4" w:space="0" w:color="000000"/>
              <w:bottom w:val="single" w:sz="4" w:space="0" w:color="000000"/>
              <w:right w:val="single" w:sz="4" w:space="0" w:color="000000"/>
            </w:tcBorders>
          </w:tcPr>
          <w:p w14:paraId="39C033B2"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SMDE – Titular: Celso</w:t>
            </w:r>
          </w:p>
        </w:tc>
        <w:tc>
          <w:tcPr>
            <w:tcW w:w="330" w:type="dxa"/>
            <w:tcBorders>
              <w:top w:val="single" w:sz="4" w:space="0" w:color="000000"/>
              <w:left w:val="single" w:sz="4" w:space="0" w:color="000000"/>
              <w:bottom w:val="single" w:sz="4" w:space="0" w:color="000000"/>
            </w:tcBorders>
          </w:tcPr>
          <w:p w14:paraId="1D8BFB00"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top w:val="single" w:sz="4" w:space="0" w:color="000000"/>
              <w:bottom w:val="single" w:sz="4" w:space="0" w:color="000000"/>
            </w:tcBorders>
          </w:tcPr>
          <w:p w14:paraId="1E28DF7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SMDET – Suplente: Claudete Dias Silva</w:t>
            </w:r>
          </w:p>
        </w:tc>
        <w:tc>
          <w:tcPr>
            <w:tcW w:w="435" w:type="dxa"/>
            <w:tcBorders>
              <w:top w:val="single" w:sz="4" w:space="0" w:color="000000"/>
              <w:bottom w:val="single" w:sz="4" w:space="0" w:color="000000"/>
            </w:tcBorders>
          </w:tcPr>
          <w:p w14:paraId="2112392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r>
      <w:tr w:rsidR="00CA3572" w14:paraId="7DBB627C" w14:textId="77777777">
        <w:trPr>
          <w:trHeight w:val="551"/>
        </w:trPr>
        <w:tc>
          <w:tcPr>
            <w:tcW w:w="4080" w:type="dxa"/>
            <w:tcBorders>
              <w:top w:val="single" w:sz="4" w:space="0" w:color="000000"/>
              <w:bottom w:val="single" w:sz="4" w:space="0" w:color="000000"/>
              <w:right w:val="single" w:sz="4" w:space="0" w:color="000000"/>
            </w:tcBorders>
          </w:tcPr>
          <w:p w14:paraId="3C8A6FDF"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SMADS – Titular: Maria Luiza Mancini do Nascimento</w:t>
            </w:r>
          </w:p>
        </w:tc>
        <w:tc>
          <w:tcPr>
            <w:tcW w:w="330" w:type="dxa"/>
            <w:tcBorders>
              <w:top w:val="single" w:sz="4" w:space="0" w:color="000000"/>
              <w:left w:val="single" w:sz="4" w:space="0" w:color="000000"/>
              <w:bottom w:val="single" w:sz="4" w:space="0" w:color="000000"/>
            </w:tcBorders>
          </w:tcPr>
          <w:p w14:paraId="25F2A38B"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c>
          <w:tcPr>
            <w:tcW w:w="3840" w:type="dxa"/>
            <w:tcBorders>
              <w:top w:val="single" w:sz="4" w:space="0" w:color="000000"/>
              <w:bottom w:val="single" w:sz="4" w:space="0" w:color="000000"/>
            </w:tcBorders>
          </w:tcPr>
          <w:p w14:paraId="6878C3B1"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SMADS – Suplente: </w:t>
            </w:r>
          </w:p>
        </w:tc>
        <w:tc>
          <w:tcPr>
            <w:tcW w:w="435" w:type="dxa"/>
            <w:tcBorders>
              <w:top w:val="single" w:sz="4" w:space="0" w:color="000000"/>
              <w:bottom w:val="single" w:sz="4" w:space="0" w:color="000000"/>
            </w:tcBorders>
          </w:tcPr>
          <w:p w14:paraId="7BF83FFA"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086E8D32" w14:textId="77777777">
        <w:trPr>
          <w:trHeight w:val="549"/>
        </w:trPr>
        <w:tc>
          <w:tcPr>
            <w:tcW w:w="4080" w:type="dxa"/>
            <w:tcBorders>
              <w:top w:val="single" w:sz="4" w:space="0" w:color="000000"/>
              <w:bottom w:val="single" w:sz="4" w:space="0" w:color="000000"/>
              <w:right w:val="single" w:sz="4" w:space="0" w:color="000000"/>
            </w:tcBorders>
          </w:tcPr>
          <w:p w14:paraId="18BE3B3E"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SME – Titular: Roseli </w:t>
            </w:r>
            <w:proofErr w:type="spellStart"/>
            <w:r>
              <w:rPr>
                <w:rFonts w:ascii="Calibri" w:eastAsia="Calibri" w:hAnsi="Calibri" w:cs="Calibri"/>
                <w:sz w:val="24"/>
                <w:szCs w:val="24"/>
              </w:rPr>
              <w:t>Marceli</w:t>
            </w:r>
            <w:proofErr w:type="spellEnd"/>
          </w:p>
        </w:tc>
        <w:tc>
          <w:tcPr>
            <w:tcW w:w="330" w:type="dxa"/>
            <w:tcBorders>
              <w:top w:val="single" w:sz="4" w:space="0" w:color="000000"/>
              <w:left w:val="single" w:sz="4" w:space="0" w:color="000000"/>
              <w:bottom w:val="single" w:sz="4" w:space="0" w:color="000000"/>
            </w:tcBorders>
          </w:tcPr>
          <w:p w14:paraId="54F3674E"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top w:val="single" w:sz="4" w:space="0" w:color="000000"/>
              <w:bottom w:val="single" w:sz="4" w:space="0" w:color="000000"/>
            </w:tcBorders>
          </w:tcPr>
          <w:p w14:paraId="18CEF481"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SME – Suplente:  Gláucia Cristine Silva </w:t>
            </w:r>
            <w:proofErr w:type="spellStart"/>
            <w:r>
              <w:rPr>
                <w:rFonts w:ascii="Calibri" w:eastAsia="Calibri" w:hAnsi="Calibri" w:cs="Calibri"/>
                <w:sz w:val="24"/>
                <w:szCs w:val="24"/>
              </w:rPr>
              <w:t>Burckler</w:t>
            </w:r>
            <w:proofErr w:type="spellEnd"/>
          </w:p>
        </w:tc>
        <w:tc>
          <w:tcPr>
            <w:tcW w:w="435" w:type="dxa"/>
            <w:tcBorders>
              <w:top w:val="single" w:sz="4" w:space="0" w:color="000000"/>
              <w:bottom w:val="single" w:sz="4" w:space="0" w:color="000000"/>
            </w:tcBorders>
          </w:tcPr>
          <w:p w14:paraId="5686B22F"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r>
      <w:tr w:rsidR="00CA3572" w14:paraId="7B71D98B" w14:textId="77777777">
        <w:trPr>
          <w:trHeight w:val="551"/>
        </w:trPr>
        <w:tc>
          <w:tcPr>
            <w:tcW w:w="4080" w:type="dxa"/>
            <w:tcBorders>
              <w:top w:val="single" w:sz="4" w:space="0" w:color="000000"/>
              <w:bottom w:val="single" w:sz="4" w:space="0" w:color="000000"/>
              <w:right w:val="single" w:sz="4" w:space="0" w:color="000000"/>
            </w:tcBorders>
          </w:tcPr>
          <w:p w14:paraId="142B5BA8"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SEHAB – </w:t>
            </w:r>
            <w:proofErr w:type="spellStart"/>
            <w:r>
              <w:rPr>
                <w:rFonts w:ascii="Calibri" w:eastAsia="Calibri" w:hAnsi="Calibri" w:cs="Calibri"/>
                <w:sz w:val="24"/>
                <w:szCs w:val="24"/>
              </w:rPr>
              <w:t>Titular:Vania</w:t>
            </w:r>
            <w:proofErr w:type="spellEnd"/>
            <w:r>
              <w:rPr>
                <w:rFonts w:ascii="Calibri" w:eastAsia="Calibri" w:hAnsi="Calibri" w:cs="Calibri"/>
                <w:sz w:val="24"/>
                <w:szCs w:val="24"/>
              </w:rPr>
              <w:t xml:space="preserve"> Cristiane Flores Salinas</w:t>
            </w:r>
          </w:p>
        </w:tc>
        <w:tc>
          <w:tcPr>
            <w:tcW w:w="330" w:type="dxa"/>
            <w:tcBorders>
              <w:top w:val="single" w:sz="4" w:space="0" w:color="000000"/>
              <w:left w:val="single" w:sz="4" w:space="0" w:color="000000"/>
              <w:bottom w:val="single" w:sz="4" w:space="0" w:color="000000"/>
            </w:tcBorders>
          </w:tcPr>
          <w:p w14:paraId="5E68011D"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c>
          <w:tcPr>
            <w:tcW w:w="3840" w:type="dxa"/>
            <w:tcBorders>
              <w:top w:val="single" w:sz="4" w:space="0" w:color="000000"/>
              <w:bottom w:val="single" w:sz="4" w:space="0" w:color="000000"/>
            </w:tcBorders>
          </w:tcPr>
          <w:p w14:paraId="56FFA181"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SEHAB – Suplente: Patrícia Maria</w:t>
            </w:r>
          </w:p>
          <w:p w14:paraId="27E3C840"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435" w:type="dxa"/>
            <w:tcBorders>
              <w:top w:val="single" w:sz="4" w:space="0" w:color="000000"/>
              <w:bottom w:val="single" w:sz="4" w:space="0" w:color="000000"/>
            </w:tcBorders>
          </w:tcPr>
          <w:p w14:paraId="688618CA"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r>
      <w:tr w:rsidR="00CA3572" w14:paraId="493A7B14" w14:textId="77777777">
        <w:trPr>
          <w:trHeight w:val="275"/>
        </w:trPr>
        <w:tc>
          <w:tcPr>
            <w:tcW w:w="4080" w:type="dxa"/>
            <w:tcBorders>
              <w:top w:val="single" w:sz="4" w:space="0" w:color="000000"/>
              <w:right w:val="single" w:sz="4" w:space="0" w:color="000000"/>
            </w:tcBorders>
          </w:tcPr>
          <w:p w14:paraId="59B3935E"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SMS – Titular: Breno Souza de Aguiar</w:t>
            </w:r>
          </w:p>
        </w:tc>
        <w:tc>
          <w:tcPr>
            <w:tcW w:w="330" w:type="dxa"/>
            <w:tcBorders>
              <w:top w:val="single" w:sz="4" w:space="0" w:color="000000"/>
              <w:left w:val="single" w:sz="4" w:space="0" w:color="000000"/>
            </w:tcBorders>
          </w:tcPr>
          <w:p w14:paraId="59297050"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tc>
        <w:tc>
          <w:tcPr>
            <w:tcW w:w="3840" w:type="dxa"/>
            <w:tcBorders>
              <w:top w:val="single" w:sz="4" w:space="0" w:color="000000"/>
            </w:tcBorders>
          </w:tcPr>
          <w:p w14:paraId="25C68DDF"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SMS – Suplente: Lucia Helena da Silva</w:t>
            </w:r>
          </w:p>
        </w:tc>
        <w:tc>
          <w:tcPr>
            <w:tcW w:w="435" w:type="dxa"/>
            <w:tcBorders>
              <w:top w:val="single" w:sz="4" w:space="0" w:color="000000"/>
            </w:tcBorders>
          </w:tcPr>
          <w:p w14:paraId="4D3D7190"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X</w:t>
            </w:r>
          </w:p>
        </w:tc>
      </w:tr>
    </w:tbl>
    <w:p w14:paraId="639078F8" w14:textId="77777777" w:rsidR="00CA3572" w:rsidRDefault="00CA3572" w:rsidP="00CA1B88">
      <w:pPr>
        <w:widowControl w:val="0"/>
        <w:spacing w:before="193"/>
        <w:ind w:left="182" w:right="200"/>
        <w:jc w:val="both"/>
      </w:pPr>
    </w:p>
    <w:p w14:paraId="387D9F9B" w14:textId="77777777" w:rsidR="00CA3572" w:rsidRDefault="00FD428C" w:rsidP="00CA1B88">
      <w:pPr>
        <w:jc w:val="both"/>
        <w:rPr>
          <w:rFonts w:ascii="Roboto" w:eastAsia="Roboto" w:hAnsi="Roboto" w:cs="Roboto"/>
          <w:sz w:val="20"/>
          <w:szCs w:val="20"/>
          <w:highlight w:val="white"/>
        </w:rPr>
      </w:pPr>
      <w:r>
        <w:rPr>
          <w:b/>
        </w:rPr>
        <w:t>Observadores:</w:t>
      </w:r>
      <w:r>
        <w:rPr>
          <w:rFonts w:ascii="Calibri" w:eastAsia="Calibri" w:hAnsi="Calibri" w:cs="Calibri"/>
          <w:sz w:val="24"/>
          <w:szCs w:val="24"/>
        </w:rPr>
        <w:t xml:space="preserve"> Lígia de Camargo Molina (Lígia de Camargo Molina);  Omar Castro Sanchez; Nádia Solange Clemente Vaz Ferreira; Juliane Rodrigues de Freitas; ALLAYE GANA (AMSP); Wilbert Rivas (Wilbert Rivas); Tânia Maria alba; André Luzzi, Susana Inês </w:t>
      </w:r>
      <w:proofErr w:type="spellStart"/>
      <w:r>
        <w:rPr>
          <w:rFonts w:ascii="Calibri" w:eastAsia="Calibri" w:hAnsi="Calibri" w:cs="Calibri"/>
          <w:sz w:val="24"/>
          <w:szCs w:val="24"/>
        </w:rPr>
        <w:t>Basualdo</w:t>
      </w:r>
      <w:proofErr w:type="spellEnd"/>
      <w:r>
        <w:rPr>
          <w:rFonts w:ascii="Calibri" w:eastAsia="Calibri" w:hAnsi="Calibri" w:cs="Calibri"/>
          <w:sz w:val="24"/>
          <w:szCs w:val="24"/>
        </w:rPr>
        <w:t xml:space="preserve">; Vera Helena Lessa Villela (COMUSAN); Talita Vieira Antonio (Secretaria Municipal de Relações Internacionais ); BENJAMIN SOTO (BENJAMIN SOTO); Bruna Iglesias Martins de Oliveira (estagiária do Departamento de Participação Social da SMDHC); Carla </w:t>
      </w:r>
      <w:proofErr w:type="spellStart"/>
      <w:r>
        <w:rPr>
          <w:rFonts w:ascii="Calibri" w:eastAsia="Calibri" w:hAnsi="Calibri" w:cs="Calibri"/>
          <w:sz w:val="24"/>
          <w:szCs w:val="24"/>
        </w:rPr>
        <w:t>Herminia</w:t>
      </w:r>
      <w:proofErr w:type="spellEnd"/>
      <w:r>
        <w:rPr>
          <w:rFonts w:ascii="Calibri" w:eastAsia="Calibri" w:hAnsi="Calibri" w:cs="Calibri"/>
          <w:sz w:val="24"/>
          <w:szCs w:val="24"/>
        </w:rPr>
        <w:t xml:space="preserve"> Mustafa Barbosa Ferreira (Comissão dos Direitos dos Imigrantes e Refugiados OAB/SP); SÍLVIA SANDER (ACNUR); Maria Regina de Silos Nakamura (MJSP/</w:t>
      </w:r>
      <w:proofErr w:type="spellStart"/>
      <w:r>
        <w:rPr>
          <w:rFonts w:ascii="Calibri" w:eastAsia="Calibri" w:hAnsi="Calibri" w:cs="Calibri"/>
          <w:sz w:val="24"/>
          <w:szCs w:val="24"/>
        </w:rPr>
        <w:t>NRCGConareSP</w:t>
      </w:r>
      <w:proofErr w:type="spellEnd"/>
      <w:r>
        <w:rPr>
          <w:rFonts w:ascii="Calibri" w:eastAsia="Calibri" w:hAnsi="Calibri" w:cs="Calibri"/>
          <w:sz w:val="24"/>
          <w:szCs w:val="24"/>
        </w:rPr>
        <w:t>); Larissa de Paula de Albuquerque Correa; Caio Serra (PROMIGRA).</w:t>
      </w:r>
    </w:p>
    <w:p w14:paraId="4660CB29" w14:textId="77777777" w:rsidR="00CA3572" w:rsidRDefault="00CA3572" w:rsidP="00CA1B88">
      <w:pPr>
        <w:rPr>
          <w:rFonts w:ascii="Roboto" w:eastAsia="Roboto" w:hAnsi="Roboto" w:cs="Roboto"/>
          <w:b/>
          <w:sz w:val="20"/>
          <w:szCs w:val="20"/>
          <w:highlight w:val="white"/>
        </w:rPr>
      </w:pPr>
    </w:p>
    <w:p w14:paraId="0A5EB32C" w14:textId="77777777" w:rsidR="00CA3572" w:rsidRDefault="00FD428C" w:rsidP="00CA1B88">
      <w:pPr>
        <w:rPr>
          <w:b/>
        </w:rPr>
      </w:pPr>
      <w:r>
        <w:rPr>
          <w:b/>
        </w:rPr>
        <w:t>Pauta:</w:t>
      </w:r>
    </w:p>
    <w:p w14:paraId="6E0C5934" w14:textId="77777777" w:rsidR="00CA3572" w:rsidRDefault="00CA3572" w:rsidP="00CA1B88">
      <w:pPr>
        <w:rPr>
          <w:rFonts w:ascii="Calibri" w:eastAsia="Calibri" w:hAnsi="Calibri" w:cs="Calibri"/>
          <w:sz w:val="24"/>
          <w:szCs w:val="24"/>
        </w:rPr>
      </w:pPr>
    </w:p>
    <w:p w14:paraId="6AC6FEE6" w14:textId="77777777" w:rsidR="00CA3572" w:rsidRDefault="00FD428C" w:rsidP="00CA1B88">
      <w:pPr>
        <w:widowControl w:val="0"/>
        <w:numPr>
          <w:ilvl w:val="0"/>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Aprovação das atas</w:t>
      </w:r>
    </w:p>
    <w:p w14:paraId="6F2DA3AE" w14:textId="77777777" w:rsidR="00CA3572" w:rsidRDefault="00FD428C" w:rsidP="00CA1B88">
      <w:pPr>
        <w:widowControl w:val="0"/>
        <w:numPr>
          <w:ilvl w:val="0"/>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 xml:space="preserve"> Informes:</w:t>
      </w:r>
    </w:p>
    <w:p w14:paraId="44ED3A3B" w14:textId="77777777" w:rsidR="00CA3572" w:rsidRDefault="00FD428C" w:rsidP="00CA1B88">
      <w:pPr>
        <w:widowControl w:val="0"/>
        <w:numPr>
          <w:ilvl w:val="1"/>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Atividade de formação sobre o Regimento Interno</w:t>
      </w:r>
    </w:p>
    <w:p w14:paraId="5BDFB230" w14:textId="77777777" w:rsidR="00CA3572" w:rsidRDefault="00FD428C" w:rsidP="00CA1B88">
      <w:pPr>
        <w:widowControl w:val="0"/>
        <w:numPr>
          <w:ilvl w:val="1"/>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Construindo Histórias: Mini documentário</w:t>
      </w:r>
    </w:p>
    <w:p w14:paraId="2FC3C397" w14:textId="77777777" w:rsidR="00CA3572" w:rsidRDefault="00FD428C" w:rsidP="00CA1B88">
      <w:pPr>
        <w:widowControl w:val="0"/>
        <w:numPr>
          <w:ilvl w:val="1"/>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Outros</w:t>
      </w:r>
    </w:p>
    <w:p w14:paraId="04333DC4" w14:textId="77777777" w:rsidR="00CA3572" w:rsidRDefault="00FD428C" w:rsidP="00CA1B88">
      <w:pPr>
        <w:widowControl w:val="0"/>
        <w:numPr>
          <w:ilvl w:val="0"/>
          <w:numId w:val="1"/>
        </w:numPr>
        <w:pBdr>
          <w:top w:val="nil"/>
          <w:left w:val="nil"/>
          <w:bottom w:val="nil"/>
          <w:right w:val="nil"/>
          <w:between w:val="nil"/>
        </w:pBdr>
        <w:jc w:val="both"/>
        <w:rPr>
          <w:rFonts w:ascii="Comfortaa" w:eastAsia="Comfortaa" w:hAnsi="Comfortaa" w:cs="Comfortaa"/>
          <w:b/>
          <w:color w:val="000000"/>
          <w:sz w:val="24"/>
          <w:szCs w:val="24"/>
        </w:rPr>
      </w:pPr>
      <w:r>
        <w:rPr>
          <w:rFonts w:ascii="Comfortaa" w:eastAsia="Comfortaa" w:hAnsi="Comfortaa" w:cs="Comfortaa"/>
          <w:b/>
          <w:sz w:val="24"/>
          <w:szCs w:val="24"/>
        </w:rPr>
        <w:t xml:space="preserve"> </w:t>
      </w:r>
      <w:r>
        <w:rPr>
          <w:rFonts w:ascii="Calibri" w:eastAsia="Calibri" w:hAnsi="Calibri" w:cs="Calibri"/>
          <w:sz w:val="24"/>
          <w:szCs w:val="24"/>
        </w:rPr>
        <w:t>Regularização Migratória:</w:t>
      </w:r>
    </w:p>
    <w:p w14:paraId="3CD54DBD" w14:textId="77777777" w:rsidR="00CA3572" w:rsidRDefault="00FD428C" w:rsidP="00CA1B88">
      <w:pPr>
        <w:widowControl w:val="0"/>
        <w:numPr>
          <w:ilvl w:val="1"/>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Ofício nº 55 Ofícios para a DELEMIG e Coordenação-Geral de Polícia de Imigração</w:t>
      </w:r>
    </w:p>
    <w:p w14:paraId="5E1414B7" w14:textId="77777777" w:rsidR="00CA3572" w:rsidRDefault="00FD428C" w:rsidP="00CA1B88">
      <w:pPr>
        <w:widowControl w:val="0"/>
        <w:numPr>
          <w:ilvl w:val="1"/>
          <w:numId w:val="1"/>
        </w:numPr>
        <w:pBdr>
          <w:top w:val="nil"/>
          <w:left w:val="nil"/>
          <w:bottom w:val="nil"/>
          <w:right w:val="nil"/>
          <w:between w:val="nil"/>
        </w:pBdr>
        <w:jc w:val="both"/>
        <w:rPr>
          <w:rFonts w:ascii="Comfortaa" w:eastAsia="Comfortaa" w:hAnsi="Comfortaa" w:cs="Comfortaa"/>
          <w:b/>
          <w:color w:val="000000"/>
          <w:sz w:val="24"/>
          <w:szCs w:val="24"/>
        </w:rPr>
      </w:pPr>
      <w:r>
        <w:rPr>
          <w:rFonts w:ascii="Calibri" w:eastAsia="Calibri" w:hAnsi="Calibri" w:cs="Calibri"/>
          <w:sz w:val="24"/>
          <w:szCs w:val="24"/>
        </w:rPr>
        <w:t xml:space="preserve">Debate Regularização Migratória - Comissão OAB </w:t>
      </w:r>
    </w:p>
    <w:p w14:paraId="436B8E24" w14:textId="77777777" w:rsidR="00CA3572" w:rsidRDefault="00FD428C" w:rsidP="00CA1B88">
      <w:pPr>
        <w:widowControl w:val="0"/>
        <w:numPr>
          <w:ilvl w:val="1"/>
          <w:numId w:val="1"/>
        </w:numPr>
        <w:jc w:val="both"/>
        <w:rPr>
          <w:rFonts w:ascii="Comfortaa" w:eastAsia="Comfortaa" w:hAnsi="Comfortaa" w:cs="Comfortaa"/>
          <w:b/>
          <w:color w:val="000000"/>
          <w:sz w:val="24"/>
          <w:szCs w:val="24"/>
        </w:rPr>
      </w:pPr>
      <w:r>
        <w:rPr>
          <w:rFonts w:ascii="Calibri" w:eastAsia="Calibri" w:hAnsi="Calibri" w:cs="Calibri"/>
          <w:sz w:val="24"/>
          <w:szCs w:val="24"/>
        </w:rPr>
        <w:t>Audiência 04/08</w:t>
      </w:r>
    </w:p>
    <w:p w14:paraId="1038D6DE" w14:textId="77777777" w:rsidR="00CA3572" w:rsidRDefault="00FD428C" w:rsidP="00CA1B88">
      <w:pPr>
        <w:widowControl w:val="0"/>
        <w:numPr>
          <w:ilvl w:val="0"/>
          <w:numId w:val="1"/>
        </w:numPr>
        <w:pBdr>
          <w:top w:val="nil"/>
          <w:left w:val="nil"/>
          <w:bottom w:val="nil"/>
          <w:right w:val="nil"/>
          <w:between w:val="nil"/>
        </w:pBdr>
        <w:jc w:val="both"/>
        <w:rPr>
          <w:rFonts w:ascii="Comfortaa" w:eastAsia="Comfortaa" w:hAnsi="Comfortaa" w:cs="Comfortaa"/>
          <w:b/>
          <w:color w:val="000000"/>
          <w:sz w:val="24"/>
          <w:szCs w:val="24"/>
        </w:rPr>
      </w:pPr>
      <w:r>
        <w:rPr>
          <w:rFonts w:ascii="Comfortaa" w:eastAsia="Comfortaa" w:hAnsi="Comfortaa" w:cs="Comfortaa"/>
          <w:b/>
          <w:sz w:val="36"/>
          <w:szCs w:val="36"/>
        </w:rPr>
        <w:t xml:space="preserve"> </w:t>
      </w:r>
      <w:r>
        <w:rPr>
          <w:rFonts w:ascii="Calibri" w:eastAsia="Calibri" w:hAnsi="Calibri" w:cs="Calibri"/>
          <w:sz w:val="24"/>
          <w:szCs w:val="24"/>
        </w:rPr>
        <w:t>Planejamento:</w:t>
      </w:r>
    </w:p>
    <w:p w14:paraId="6F97C9AE" w14:textId="77777777" w:rsidR="00CA3572" w:rsidRDefault="00FD428C" w:rsidP="00CA1B88">
      <w:pPr>
        <w:widowControl w:val="0"/>
        <w:numPr>
          <w:ilvl w:val="1"/>
          <w:numId w:val="1"/>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Grupos de Trabalho</w:t>
      </w:r>
    </w:p>
    <w:p w14:paraId="2D20F98B" w14:textId="77777777" w:rsidR="00CA3572" w:rsidRDefault="00FD428C" w:rsidP="00CA1B88">
      <w:pPr>
        <w:widowControl w:val="0"/>
        <w:numPr>
          <w:ilvl w:val="1"/>
          <w:numId w:val="1"/>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Atividade de Formação sobre o Plano Municipal</w:t>
      </w:r>
    </w:p>
    <w:p w14:paraId="65122189" w14:textId="77777777" w:rsidR="00CA3572" w:rsidRDefault="00FD428C" w:rsidP="00CA1B88">
      <w:pPr>
        <w:widowControl w:val="0"/>
        <w:numPr>
          <w:ilvl w:val="1"/>
          <w:numId w:val="1"/>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Formações de interesse</w:t>
      </w:r>
    </w:p>
    <w:p w14:paraId="039D6F06" w14:textId="77777777" w:rsidR="00CA3572" w:rsidRDefault="00FD428C" w:rsidP="00CA1B88">
      <w:pPr>
        <w:widowControl w:val="0"/>
        <w:numPr>
          <w:ilvl w:val="0"/>
          <w:numId w:val="1"/>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Eleição interna para presidência e vice-presidência: atribuições e definição de data.</w:t>
      </w:r>
    </w:p>
    <w:p w14:paraId="49B8DC05" w14:textId="77777777" w:rsidR="00CA3572" w:rsidRDefault="00CA3572" w:rsidP="00CA1B88">
      <w:pPr>
        <w:widowControl w:val="0"/>
        <w:jc w:val="both"/>
        <w:rPr>
          <w:rFonts w:ascii="Comfortaa" w:eastAsia="Comfortaa" w:hAnsi="Comfortaa" w:cs="Comfortaa"/>
          <w:b/>
          <w:sz w:val="32"/>
          <w:szCs w:val="32"/>
        </w:rPr>
      </w:pPr>
    </w:p>
    <w:p w14:paraId="53DD976A" w14:textId="77777777" w:rsidR="00CA3572" w:rsidRDefault="00FD428C" w:rsidP="00CA1B88">
      <w:pPr>
        <w:jc w:val="both"/>
        <w:rPr>
          <w:rFonts w:ascii="Calibri" w:eastAsia="Calibri" w:hAnsi="Calibri" w:cs="Calibri"/>
          <w:sz w:val="24"/>
          <w:szCs w:val="24"/>
        </w:rPr>
      </w:pPr>
      <w:r>
        <w:rPr>
          <w:rFonts w:ascii="Calibri" w:eastAsia="Calibri" w:hAnsi="Calibri" w:cs="Calibri"/>
          <w:sz w:val="24"/>
          <w:szCs w:val="24"/>
        </w:rPr>
        <w:t xml:space="preserve">A Sra. Ana desejou </w:t>
      </w:r>
      <w:proofErr w:type="spellStart"/>
      <w:r>
        <w:rPr>
          <w:rFonts w:ascii="Calibri" w:eastAsia="Calibri" w:hAnsi="Calibri" w:cs="Calibri"/>
          <w:sz w:val="24"/>
          <w:szCs w:val="24"/>
        </w:rPr>
        <w:t>boas vindas</w:t>
      </w:r>
      <w:proofErr w:type="spellEnd"/>
      <w:r>
        <w:rPr>
          <w:rFonts w:ascii="Calibri" w:eastAsia="Calibri" w:hAnsi="Calibri" w:cs="Calibri"/>
          <w:sz w:val="24"/>
          <w:szCs w:val="24"/>
        </w:rPr>
        <w:t xml:space="preserve"> a todos/as e deu início a reunião com a leitura das pautas.</w:t>
      </w:r>
    </w:p>
    <w:p w14:paraId="7706910D" w14:textId="77777777" w:rsidR="00CA3572" w:rsidRDefault="00CA3572" w:rsidP="00CA1B88">
      <w:pPr>
        <w:jc w:val="both"/>
        <w:rPr>
          <w:rFonts w:ascii="Calibri" w:eastAsia="Calibri" w:hAnsi="Calibri" w:cs="Calibri"/>
          <w:sz w:val="24"/>
          <w:szCs w:val="24"/>
        </w:rPr>
      </w:pPr>
    </w:p>
    <w:p w14:paraId="51F78DDE" w14:textId="77777777" w:rsidR="00CA3572" w:rsidRDefault="00FD428C" w:rsidP="00CA1B88">
      <w:pPr>
        <w:jc w:val="both"/>
        <w:rPr>
          <w:rFonts w:ascii="Calibri" w:eastAsia="Calibri" w:hAnsi="Calibri" w:cs="Calibri"/>
          <w:b/>
          <w:sz w:val="24"/>
          <w:szCs w:val="24"/>
        </w:rPr>
      </w:pPr>
      <w:r>
        <w:rPr>
          <w:rFonts w:ascii="Calibri" w:eastAsia="Calibri" w:hAnsi="Calibri" w:cs="Calibri"/>
          <w:b/>
          <w:sz w:val="24"/>
          <w:szCs w:val="24"/>
        </w:rPr>
        <w:t>Aprovação das atas: Reunião Extraordinária; Reunião sobre Regularização; 40ª Reunião Ordinária</w:t>
      </w:r>
    </w:p>
    <w:p w14:paraId="210A5817" w14:textId="77777777" w:rsidR="00CA3572" w:rsidRDefault="00FD428C" w:rsidP="00CA1B88">
      <w:pPr>
        <w:jc w:val="both"/>
        <w:rPr>
          <w:rFonts w:ascii="Calibri" w:eastAsia="Calibri" w:hAnsi="Calibri" w:cs="Calibri"/>
          <w:sz w:val="24"/>
          <w:szCs w:val="24"/>
        </w:rPr>
      </w:pPr>
      <w:r>
        <w:rPr>
          <w:rFonts w:ascii="Calibri" w:eastAsia="Calibri" w:hAnsi="Calibri" w:cs="Calibri"/>
          <w:sz w:val="24"/>
          <w:szCs w:val="24"/>
        </w:rPr>
        <w:t xml:space="preserve">Foi destaque </w:t>
      </w:r>
      <w:proofErr w:type="gramStart"/>
      <w:r>
        <w:rPr>
          <w:rFonts w:ascii="Calibri" w:eastAsia="Calibri" w:hAnsi="Calibri" w:cs="Calibri"/>
          <w:sz w:val="24"/>
          <w:szCs w:val="24"/>
        </w:rPr>
        <w:t>da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Sra</w:t>
      </w:r>
      <w:proofErr w:type="spellEnd"/>
      <w:r>
        <w:rPr>
          <w:rFonts w:ascii="Calibri" w:eastAsia="Calibri" w:hAnsi="Calibri" w:cs="Calibri"/>
          <w:sz w:val="24"/>
          <w:szCs w:val="24"/>
        </w:rPr>
        <w:t xml:space="preserve"> Letícia sobre a lista de presença das atas serem conferidas. A secretária executiva irá verificar e não tendo mais destaques, encaminhar para publicação. </w:t>
      </w:r>
    </w:p>
    <w:p w14:paraId="24E2270D" w14:textId="77777777" w:rsidR="00CA3572" w:rsidRDefault="00CA3572" w:rsidP="00CA1B88">
      <w:pPr>
        <w:jc w:val="both"/>
        <w:rPr>
          <w:rFonts w:ascii="Calibri" w:eastAsia="Calibri" w:hAnsi="Calibri" w:cs="Calibri"/>
          <w:sz w:val="24"/>
          <w:szCs w:val="24"/>
        </w:rPr>
      </w:pPr>
    </w:p>
    <w:p w14:paraId="1300D626" w14:textId="77777777" w:rsidR="00CA3572" w:rsidRDefault="00FD428C" w:rsidP="00CA1B88">
      <w:pPr>
        <w:jc w:val="both"/>
        <w:rPr>
          <w:rFonts w:ascii="Calibri" w:eastAsia="Calibri" w:hAnsi="Calibri" w:cs="Calibri"/>
          <w:b/>
          <w:sz w:val="24"/>
          <w:szCs w:val="24"/>
        </w:rPr>
      </w:pPr>
      <w:r>
        <w:rPr>
          <w:rFonts w:ascii="Calibri" w:eastAsia="Calibri" w:hAnsi="Calibri" w:cs="Calibri"/>
          <w:b/>
          <w:sz w:val="24"/>
          <w:szCs w:val="24"/>
        </w:rPr>
        <w:t>Informes Gerais</w:t>
      </w:r>
    </w:p>
    <w:p w14:paraId="22241AAA" w14:textId="77777777" w:rsidR="00CA3572" w:rsidRDefault="00CA3572" w:rsidP="00CA1B88">
      <w:pPr>
        <w:widowControl w:val="0"/>
        <w:jc w:val="both"/>
        <w:rPr>
          <w:rFonts w:ascii="Calibri" w:eastAsia="Calibri" w:hAnsi="Calibri" w:cs="Calibri"/>
          <w:sz w:val="24"/>
          <w:szCs w:val="24"/>
        </w:rPr>
      </w:pPr>
    </w:p>
    <w:p w14:paraId="5E1FC1B3" w14:textId="77777777" w:rsidR="00CA3572" w:rsidRDefault="00FD428C" w:rsidP="00CA1B88">
      <w:pPr>
        <w:widowControl w:val="0"/>
        <w:numPr>
          <w:ilvl w:val="0"/>
          <w:numId w:val="1"/>
        </w:numPr>
        <w:jc w:val="both"/>
        <w:rPr>
          <w:rFonts w:ascii="Comfortaa" w:eastAsia="Comfortaa" w:hAnsi="Comfortaa" w:cs="Comfortaa"/>
          <w:b/>
          <w:color w:val="000000"/>
          <w:sz w:val="24"/>
          <w:szCs w:val="24"/>
        </w:rPr>
      </w:pPr>
      <w:r>
        <w:rPr>
          <w:rFonts w:ascii="Calibri" w:eastAsia="Calibri" w:hAnsi="Calibri" w:cs="Calibri"/>
          <w:sz w:val="24"/>
          <w:szCs w:val="24"/>
        </w:rPr>
        <w:lastRenderedPageBreak/>
        <w:t>Construindo Histórias: Mini documentário</w:t>
      </w:r>
    </w:p>
    <w:p w14:paraId="0356D6FC" w14:textId="77777777" w:rsidR="00CA3572" w:rsidRDefault="00CA3572" w:rsidP="00CA1B88">
      <w:pPr>
        <w:widowControl w:val="0"/>
        <w:jc w:val="both"/>
        <w:rPr>
          <w:rFonts w:ascii="Calibri" w:eastAsia="Calibri" w:hAnsi="Calibri" w:cs="Calibri"/>
          <w:sz w:val="24"/>
          <w:szCs w:val="24"/>
        </w:rPr>
      </w:pPr>
    </w:p>
    <w:p w14:paraId="358224B0" w14:textId="77777777" w:rsidR="00CA3572" w:rsidRDefault="00FD428C" w:rsidP="00CA1B88">
      <w:pPr>
        <w:widowControl w:val="0"/>
        <w:jc w:val="both"/>
        <w:rPr>
          <w:rFonts w:ascii="Calibri" w:eastAsia="Calibri" w:hAnsi="Calibri" w:cs="Calibri"/>
          <w:sz w:val="24"/>
          <w:szCs w:val="24"/>
        </w:rPr>
      </w:pPr>
      <w:r>
        <w:rPr>
          <w:rFonts w:ascii="Calibri" w:eastAsia="Calibri" w:hAnsi="Calibri" w:cs="Calibri"/>
          <w:sz w:val="24"/>
          <w:szCs w:val="24"/>
        </w:rPr>
        <w:t xml:space="preserve">A </w:t>
      </w:r>
      <w:proofErr w:type="spellStart"/>
      <w:r>
        <w:rPr>
          <w:rFonts w:ascii="Calibri" w:eastAsia="Calibri" w:hAnsi="Calibri" w:cs="Calibri"/>
          <w:sz w:val="24"/>
          <w:szCs w:val="24"/>
        </w:rPr>
        <w:t>sra</w:t>
      </w:r>
      <w:proofErr w:type="spellEnd"/>
      <w:r>
        <w:rPr>
          <w:rFonts w:ascii="Calibri" w:eastAsia="Calibri" w:hAnsi="Calibri" w:cs="Calibri"/>
          <w:sz w:val="24"/>
          <w:szCs w:val="24"/>
        </w:rPr>
        <w:t xml:space="preserve"> Juliane e Felipe da Secretaria da Comunicação apresentaram o vídeo Construindo Histórias sobre o CMI. </w:t>
      </w:r>
    </w:p>
    <w:p w14:paraId="5CC6550B" w14:textId="77777777" w:rsidR="00CA3572" w:rsidRDefault="00CA3572" w:rsidP="00CA1B88">
      <w:pPr>
        <w:widowControl w:val="0"/>
        <w:jc w:val="both"/>
        <w:rPr>
          <w:rFonts w:ascii="Calibri" w:eastAsia="Calibri" w:hAnsi="Calibri" w:cs="Calibri"/>
          <w:sz w:val="24"/>
          <w:szCs w:val="24"/>
        </w:rPr>
      </w:pPr>
    </w:p>
    <w:p w14:paraId="3FB9706C" w14:textId="77777777" w:rsidR="00CA3572" w:rsidRDefault="00FD428C" w:rsidP="00CA1B88">
      <w:pPr>
        <w:widowControl w:val="0"/>
        <w:numPr>
          <w:ilvl w:val="0"/>
          <w:numId w:val="2"/>
        </w:numPr>
        <w:jc w:val="both"/>
        <w:rPr>
          <w:rFonts w:ascii="Calibri" w:eastAsia="Calibri" w:hAnsi="Calibri" w:cs="Calibri"/>
          <w:sz w:val="24"/>
          <w:szCs w:val="24"/>
        </w:rPr>
      </w:pPr>
      <w:r>
        <w:rPr>
          <w:rFonts w:ascii="Calibri" w:eastAsia="Calibri" w:hAnsi="Calibri" w:cs="Calibri"/>
          <w:sz w:val="24"/>
          <w:szCs w:val="24"/>
        </w:rPr>
        <w:t>COMUSAN/SP</w:t>
      </w:r>
    </w:p>
    <w:p w14:paraId="481AA884" w14:textId="77777777" w:rsidR="00CA3572" w:rsidRDefault="00CA3572" w:rsidP="00CA1B88">
      <w:pPr>
        <w:widowControl w:val="0"/>
        <w:jc w:val="both"/>
        <w:rPr>
          <w:rFonts w:ascii="Calibri" w:eastAsia="Calibri" w:hAnsi="Calibri" w:cs="Calibri"/>
          <w:sz w:val="24"/>
          <w:szCs w:val="24"/>
        </w:rPr>
      </w:pPr>
    </w:p>
    <w:p w14:paraId="41BF9C28"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Membros do Conselho da Segurança Alimentar apresentaram o Conselho Municipal de Segurança Alimentar e Nutricional - COMUSAN/SP que conta com o Plano Municipal de Segurança Alimentar e Nutricional (2016 - 2020). Foi compartilhada a informação sobre a roda de conversa realizada pelo Centro de Referência em Segurança Alimentar e Nutricional (CRESAN) e membros imigrantes.  Foi apresentada de forma geral a proposta da Realização de oficinas junto com pessoas imigrantes para a discussão e articulação sobre o Plano. </w:t>
      </w:r>
    </w:p>
    <w:p w14:paraId="6ED679F4"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A Sra. Hortense sugeriu que esse documento seja compartilhado para os conselheiros para que eles possam fazer uma leitura aprofundada nele, acrescentou que se trata de um tema da promoção da diversidade cultural </w:t>
      </w:r>
      <w:proofErr w:type="gramStart"/>
      <w:r>
        <w:rPr>
          <w:rFonts w:ascii="Calibri" w:eastAsia="Calibri" w:hAnsi="Calibri" w:cs="Calibri"/>
          <w:sz w:val="24"/>
          <w:szCs w:val="24"/>
        </w:rPr>
        <w:t>e portanto</w:t>
      </w:r>
      <w:proofErr w:type="gramEnd"/>
      <w:r>
        <w:rPr>
          <w:rFonts w:ascii="Calibri" w:eastAsia="Calibri" w:hAnsi="Calibri" w:cs="Calibri"/>
          <w:sz w:val="24"/>
          <w:szCs w:val="24"/>
        </w:rPr>
        <w:t xml:space="preserve"> é uma pauta importante que gostaria de acompanhar.</w:t>
      </w:r>
    </w:p>
    <w:p w14:paraId="35117429" w14:textId="77777777" w:rsidR="00CA3572" w:rsidRDefault="00CA3572" w:rsidP="00CA1B88">
      <w:pPr>
        <w:jc w:val="both"/>
        <w:rPr>
          <w:rFonts w:ascii="Calibri" w:eastAsia="Calibri" w:hAnsi="Calibri" w:cs="Calibri"/>
          <w:b/>
          <w:sz w:val="24"/>
          <w:szCs w:val="24"/>
        </w:rPr>
      </w:pPr>
    </w:p>
    <w:p w14:paraId="79A21FBC" w14:textId="77777777" w:rsidR="00CA3572" w:rsidRDefault="00FD428C" w:rsidP="00CA1B88">
      <w:pPr>
        <w:numPr>
          <w:ilvl w:val="0"/>
          <w:numId w:val="3"/>
        </w:numPr>
        <w:jc w:val="both"/>
        <w:rPr>
          <w:rFonts w:ascii="Calibri" w:eastAsia="Calibri" w:hAnsi="Calibri" w:cs="Calibri"/>
          <w:sz w:val="24"/>
          <w:szCs w:val="24"/>
        </w:rPr>
      </w:pPr>
      <w:r>
        <w:rPr>
          <w:rFonts w:ascii="Calibri" w:eastAsia="Calibri" w:hAnsi="Calibri" w:cs="Calibri"/>
          <w:sz w:val="24"/>
          <w:szCs w:val="24"/>
        </w:rPr>
        <w:t>Atividade de formação sobre o Regimento Interno</w:t>
      </w:r>
    </w:p>
    <w:p w14:paraId="5BA85D24"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A </w:t>
      </w:r>
      <w:proofErr w:type="spellStart"/>
      <w:r>
        <w:rPr>
          <w:rFonts w:ascii="Calibri" w:eastAsia="Calibri" w:hAnsi="Calibri" w:cs="Calibri"/>
          <w:sz w:val="24"/>
          <w:szCs w:val="24"/>
        </w:rPr>
        <w:t>sra</w:t>
      </w:r>
      <w:proofErr w:type="spellEnd"/>
      <w:r>
        <w:rPr>
          <w:rFonts w:ascii="Calibri" w:eastAsia="Calibri" w:hAnsi="Calibri" w:cs="Calibri"/>
          <w:sz w:val="24"/>
          <w:szCs w:val="24"/>
        </w:rPr>
        <w:t xml:space="preserve"> Ana deu o informe sobre a Oficina sobre o Regimento Interno do CMI, realizada no dia 03 de agosto/2021. A Oficina contou com a participação de </w:t>
      </w:r>
      <w:proofErr w:type="gramStart"/>
      <w:r>
        <w:rPr>
          <w:rFonts w:ascii="Calibri" w:eastAsia="Calibri" w:hAnsi="Calibri" w:cs="Calibri"/>
          <w:sz w:val="24"/>
          <w:szCs w:val="24"/>
        </w:rPr>
        <w:t>8  conselheiros</w:t>
      </w:r>
      <w:proofErr w:type="gramEnd"/>
      <w:r>
        <w:rPr>
          <w:rFonts w:ascii="Calibri" w:eastAsia="Calibri" w:hAnsi="Calibri" w:cs="Calibri"/>
          <w:sz w:val="24"/>
          <w:szCs w:val="24"/>
        </w:rPr>
        <w:t xml:space="preserve"> e apresentou  o Funcionamento do CMI e seu papel;  as Divisões do funcionamento do CMI: o que faz o Plenário, a Presidência e  a Vice-presidência, os </w:t>
      </w:r>
      <w:proofErr w:type="spellStart"/>
      <w:r>
        <w:rPr>
          <w:rFonts w:ascii="Calibri" w:eastAsia="Calibri" w:hAnsi="Calibri" w:cs="Calibri"/>
          <w:sz w:val="24"/>
          <w:szCs w:val="24"/>
        </w:rPr>
        <w:t>GTs</w:t>
      </w:r>
      <w:proofErr w:type="spellEnd"/>
      <w:r>
        <w:rPr>
          <w:rFonts w:ascii="Calibri" w:eastAsia="Calibri" w:hAnsi="Calibri" w:cs="Calibri"/>
          <w:sz w:val="24"/>
          <w:szCs w:val="24"/>
        </w:rPr>
        <w:t xml:space="preserve"> e  a Secretaria Executiva, bem como sobre os Compromissos de presença e participação dos Conselheiros e Conselheiras. </w:t>
      </w:r>
    </w:p>
    <w:p w14:paraId="650A1301" w14:textId="77777777" w:rsidR="00CA3572" w:rsidRDefault="00CA3572" w:rsidP="00CA1B88">
      <w:pPr>
        <w:jc w:val="both"/>
        <w:rPr>
          <w:rFonts w:ascii="Calibri" w:eastAsia="Calibri" w:hAnsi="Calibri" w:cs="Calibri"/>
          <w:sz w:val="24"/>
          <w:szCs w:val="24"/>
        </w:rPr>
      </w:pPr>
    </w:p>
    <w:p w14:paraId="4E8800E7" w14:textId="77777777" w:rsidR="00CA3572" w:rsidRDefault="00FD428C" w:rsidP="00CA1B88">
      <w:pPr>
        <w:jc w:val="both"/>
        <w:rPr>
          <w:rFonts w:ascii="Calibri" w:eastAsia="Calibri" w:hAnsi="Calibri" w:cs="Calibri"/>
          <w:b/>
          <w:sz w:val="24"/>
          <w:szCs w:val="24"/>
        </w:rPr>
      </w:pPr>
      <w:r>
        <w:rPr>
          <w:rFonts w:ascii="Calibri" w:eastAsia="Calibri" w:hAnsi="Calibri" w:cs="Calibri"/>
          <w:b/>
          <w:sz w:val="24"/>
          <w:szCs w:val="24"/>
        </w:rPr>
        <w:t>Regularização Migratória</w:t>
      </w:r>
    </w:p>
    <w:p w14:paraId="52977B34"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Na última reunião do CMI, os conselheiros sugeriram a </w:t>
      </w:r>
      <w:proofErr w:type="spellStart"/>
      <w:proofErr w:type="gramStart"/>
      <w:r>
        <w:rPr>
          <w:rFonts w:ascii="Calibri" w:eastAsia="Calibri" w:hAnsi="Calibri" w:cs="Calibri"/>
          <w:sz w:val="24"/>
          <w:szCs w:val="24"/>
        </w:rPr>
        <w:t>CPMigTD</w:t>
      </w:r>
      <w:proofErr w:type="spellEnd"/>
      <w:r>
        <w:rPr>
          <w:rFonts w:ascii="Calibri" w:eastAsia="Calibri" w:hAnsi="Calibri" w:cs="Calibri"/>
          <w:sz w:val="24"/>
          <w:szCs w:val="24"/>
        </w:rPr>
        <w:t xml:space="preserve">  entrar</w:t>
      </w:r>
      <w:proofErr w:type="gramEnd"/>
      <w:r>
        <w:rPr>
          <w:rFonts w:ascii="Calibri" w:eastAsia="Calibri" w:hAnsi="Calibri" w:cs="Calibri"/>
          <w:sz w:val="24"/>
          <w:szCs w:val="24"/>
        </w:rPr>
        <w:t xml:space="preserve"> em contato com a PF para solicitar a prorrogação de prazo da regularização migratório (Portaria Nº 21-DIREX/PF, de 2 Fevereiro de 2021). A Coordenação encaminhou no dia 27 de julho um ofício Nº 55/CMI/2021 para a DELEMIG, na qual solicita a prorrogação endereçado para a Coordenação Geral de Polícia da Imigração (Brasília) e à Delegacia de Migrações (São Paulo).  Foi socializado os eventos recentes sobre o tema: “Debate sobre a Regularização Migratória e Atendimento à População na Polícia Federal” no qual participaram as conselheiras Isabel Cristina Torres, Teresa Adão João Sebastião, Monica Rodrigues Ulo no mês de </w:t>
      </w:r>
      <w:proofErr w:type="gramStart"/>
      <w:r>
        <w:rPr>
          <w:rFonts w:ascii="Calibri" w:eastAsia="Calibri" w:hAnsi="Calibri" w:cs="Calibri"/>
          <w:sz w:val="24"/>
          <w:szCs w:val="24"/>
        </w:rPr>
        <w:t>Agosto;  e</w:t>
      </w:r>
      <w:proofErr w:type="gramEnd"/>
      <w:r>
        <w:rPr>
          <w:rFonts w:ascii="Calibri" w:eastAsia="Calibri" w:hAnsi="Calibri" w:cs="Calibri"/>
          <w:sz w:val="24"/>
          <w:szCs w:val="24"/>
        </w:rPr>
        <w:t xml:space="preserve"> sobre Audiência Pública “Regularização Migratória e Fechamento de Fronteiras”. </w:t>
      </w:r>
    </w:p>
    <w:p w14:paraId="185E5934"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p w14:paraId="7690D529"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p w14:paraId="2D4E8BB8"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p w14:paraId="3952D534" w14:textId="77777777" w:rsidR="00CA3572" w:rsidRDefault="00FD428C" w:rsidP="00CA1B88">
      <w:pPr>
        <w:jc w:val="both"/>
        <w:rPr>
          <w:rFonts w:ascii="Calibri" w:eastAsia="Calibri" w:hAnsi="Calibri" w:cs="Calibri"/>
          <w:sz w:val="24"/>
          <w:szCs w:val="24"/>
        </w:rPr>
      </w:pPr>
      <w:r>
        <w:rPr>
          <w:rFonts w:ascii="Calibri" w:eastAsia="Calibri" w:hAnsi="Calibri" w:cs="Calibri"/>
          <w:sz w:val="24"/>
          <w:szCs w:val="24"/>
        </w:rPr>
        <w:t xml:space="preserve">As conselheiras e os conselheiros discutiram sobre o contexto da situação de regularização migratória, o PL 2699 e das demandas e desafios da população para se regularizar no atual contexto. </w:t>
      </w:r>
    </w:p>
    <w:p w14:paraId="39CA110B" w14:textId="77777777" w:rsidR="00CA3572" w:rsidRDefault="00CA3572" w:rsidP="00CA1B88">
      <w:pPr>
        <w:pBdr>
          <w:top w:val="nil"/>
          <w:left w:val="nil"/>
          <w:bottom w:val="nil"/>
          <w:right w:val="nil"/>
          <w:between w:val="nil"/>
        </w:pBdr>
        <w:jc w:val="both"/>
        <w:rPr>
          <w:rFonts w:ascii="Calibri" w:eastAsia="Calibri" w:hAnsi="Calibri" w:cs="Calibri"/>
          <w:sz w:val="24"/>
          <w:szCs w:val="24"/>
        </w:rPr>
      </w:pPr>
    </w:p>
    <w:p w14:paraId="17FCB514"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Foi discutido sobre a nova instrução normativa da Receita Federal (Nº </w:t>
      </w:r>
      <w:proofErr w:type="spellStart"/>
      <w:r>
        <w:rPr>
          <w:rFonts w:ascii="Calibri" w:eastAsia="Calibri" w:hAnsi="Calibri" w:cs="Calibri"/>
          <w:sz w:val="24"/>
          <w:szCs w:val="24"/>
        </w:rPr>
        <w:t>Nº</w:t>
      </w:r>
      <w:proofErr w:type="spellEnd"/>
      <w:r>
        <w:rPr>
          <w:rFonts w:ascii="Calibri" w:eastAsia="Calibri" w:hAnsi="Calibri" w:cs="Calibri"/>
          <w:sz w:val="24"/>
          <w:szCs w:val="24"/>
        </w:rPr>
        <w:t xml:space="preserve"> 2.034, DE 24 DE JUNHO DE 2021) na qual se atualiza “a lista de documentos aceitos como documento de identificação” e como podem se apresentar dificuldades para a população imigrante. Como encaminhamento se definiu fazer um monitoramento por parte do CMI através do GT que vem discutindo o tema. </w:t>
      </w:r>
    </w:p>
    <w:p w14:paraId="54BB9130" w14:textId="77777777" w:rsidR="00CA3572" w:rsidRDefault="00FD428C" w:rsidP="00CA1B8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 </w:t>
      </w:r>
    </w:p>
    <w:p w14:paraId="3ABDBEDF" w14:textId="77777777" w:rsidR="00CA3572" w:rsidRDefault="00FD428C" w:rsidP="00CA1B88">
      <w:pPr>
        <w:widowControl w:val="0"/>
        <w:jc w:val="both"/>
        <w:rPr>
          <w:rFonts w:ascii="Calibri" w:eastAsia="Calibri" w:hAnsi="Calibri" w:cs="Calibri"/>
          <w:b/>
          <w:sz w:val="24"/>
          <w:szCs w:val="24"/>
        </w:rPr>
      </w:pPr>
      <w:r>
        <w:rPr>
          <w:rFonts w:ascii="Calibri" w:eastAsia="Calibri" w:hAnsi="Calibri" w:cs="Calibri"/>
          <w:b/>
          <w:sz w:val="24"/>
          <w:szCs w:val="24"/>
        </w:rPr>
        <w:t xml:space="preserve">Eleição interna </w:t>
      </w:r>
    </w:p>
    <w:p w14:paraId="1C504216" w14:textId="77777777" w:rsidR="00CA3572" w:rsidRDefault="00CA3572" w:rsidP="00CA1B88">
      <w:pPr>
        <w:widowControl w:val="0"/>
        <w:jc w:val="both"/>
        <w:rPr>
          <w:rFonts w:ascii="Calibri" w:eastAsia="Calibri" w:hAnsi="Calibri" w:cs="Calibri"/>
          <w:b/>
          <w:sz w:val="24"/>
          <w:szCs w:val="24"/>
        </w:rPr>
      </w:pPr>
    </w:p>
    <w:p w14:paraId="4E040DFF" w14:textId="77777777" w:rsidR="00CA3572" w:rsidRDefault="00FD428C" w:rsidP="00CA1B88">
      <w:pPr>
        <w:widowControl w:val="0"/>
        <w:jc w:val="both"/>
        <w:rPr>
          <w:rFonts w:ascii="Calibri" w:eastAsia="Calibri" w:hAnsi="Calibri" w:cs="Calibri"/>
          <w:sz w:val="24"/>
          <w:szCs w:val="24"/>
        </w:rPr>
      </w:pPr>
      <w:r>
        <w:rPr>
          <w:rFonts w:ascii="Calibri" w:eastAsia="Calibri" w:hAnsi="Calibri" w:cs="Calibri"/>
          <w:sz w:val="24"/>
          <w:szCs w:val="24"/>
        </w:rPr>
        <w:t xml:space="preserve">Sobre a eleição interna para presidência e vice-presidência: atribuições e definição de data foi definido que se realizará na seguinte reunião ordinária de </w:t>
      </w:r>
      <w:proofErr w:type="gramStart"/>
      <w:r>
        <w:rPr>
          <w:rFonts w:ascii="Calibri" w:eastAsia="Calibri" w:hAnsi="Calibri" w:cs="Calibri"/>
          <w:sz w:val="24"/>
          <w:szCs w:val="24"/>
        </w:rPr>
        <w:t>Setembro</w:t>
      </w:r>
      <w:proofErr w:type="gramEnd"/>
      <w:r>
        <w:rPr>
          <w:rFonts w:ascii="Calibri" w:eastAsia="Calibri" w:hAnsi="Calibri" w:cs="Calibri"/>
          <w:sz w:val="24"/>
          <w:szCs w:val="24"/>
        </w:rPr>
        <w:t xml:space="preserve"> e as pessoas que queiram se candidatar deverão enviar por e-mail informando do seu interesse. </w:t>
      </w:r>
    </w:p>
    <w:p w14:paraId="0C99DED5" w14:textId="77777777" w:rsidR="00CA3572" w:rsidRDefault="00CA3572" w:rsidP="00CA1B88">
      <w:pPr>
        <w:widowControl w:val="0"/>
        <w:jc w:val="both"/>
        <w:rPr>
          <w:rFonts w:ascii="Calibri" w:eastAsia="Calibri" w:hAnsi="Calibri" w:cs="Calibri"/>
          <w:sz w:val="24"/>
          <w:szCs w:val="24"/>
        </w:rPr>
      </w:pPr>
    </w:p>
    <w:p w14:paraId="06065A23" w14:textId="77777777" w:rsidR="00CA3572" w:rsidRDefault="00FD428C" w:rsidP="00CA1B88">
      <w:pPr>
        <w:jc w:val="both"/>
        <w:rPr>
          <w:rFonts w:ascii="Calibri" w:eastAsia="Calibri" w:hAnsi="Calibri" w:cs="Calibri"/>
          <w:sz w:val="24"/>
          <w:szCs w:val="24"/>
        </w:rPr>
      </w:pPr>
      <w:r>
        <w:rPr>
          <w:rFonts w:ascii="Calibri" w:eastAsia="Calibri" w:hAnsi="Calibri" w:cs="Calibri"/>
          <w:b/>
          <w:sz w:val="24"/>
          <w:szCs w:val="24"/>
        </w:rPr>
        <w:t>Planejamento</w:t>
      </w:r>
    </w:p>
    <w:p w14:paraId="3CBCB281" w14:textId="77777777" w:rsidR="00CA3572" w:rsidRDefault="00FD428C" w:rsidP="00CA1B88">
      <w:pPr>
        <w:widowControl w:val="0"/>
        <w:jc w:val="both"/>
        <w:rPr>
          <w:rFonts w:ascii="Calibri" w:eastAsia="Calibri" w:hAnsi="Calibri" w:cs="Calibri"/>
          <w:sz w:val="24"/>
          <w:szCs w:val="24"/>
        </w:rPr>
      </w:pPr>
      <w:r>
        <w:rPr>
          <w:rFonts w:ascii="Calibri" w:eastAsia="Calibri" w:hAnsi="Calibri" w:cs="Calibri"/>
          <w:sz w:val="24"/>
          <w:szCs w:val="24"/>
        </w:rPr>
        <w:t xml:space="preserve">Sobre os Grupos de Trabalho e Planejamento do CMI foi indicado adiar a pauta para próxima reunião. </w:t>
      </w:r>
    </w:p>
    <w:p w14:paraId="2E18C4C6" w14:textId="77777777" w:rsidR="00CA3572" w:rsidRDefault="00CA3572" w:rsidP="00CA1B88">
      <w:pPr>
        <w:widowControl w:val="0"/>
        <w:ind w:left="720"/>
        <w:jc w:val="both"/>
        <w:rPr>
          <w:rFonts w:ascii="Calibri" w:eastAsia="Calibri" w:hAnsi="Calibri" w:cs="Calibri"/>
          <w:sz w:val="24"/>
          <w:szCs w:val="24"/>
        </w:rPr>
      </w:pPr>
    </w:p>
    <w:p w14:paraId="0741A578" w14:textId="77777777" w:rsidR="00CA3572" w:rsidRDefault="00FD428C" w:rsidP="00CA1B88">
      <w:pPr>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Foi definido fazer uma Reunião Extraordinária para tratar do Plano. </w:t>
      </w:r>
    </w:p>
    <w:p w14:paraId="7C758F48" w14:textId="77777777" w:rsidR="00CA3572" w:rsidRDefault="00CA3572" w:rsidP="00CA1B88">
      <w:pPr>
        <w:widowControl w:val="0"/>
        <w:spacing w:before="60"/>
        <w:ind w:right="160"/>
        <w:rPr>
          <w:rFonts w:ascii="Calibri" w:eastAsia="Calibri" w:hAnsi="Calibri" w:cs="Calibri"/>
          <w:sz w:val="24"/>
          <w:szCs w:val="24"/>
        </w:rPr>
      </w:pPr>
    </w:p>
    <w:p w14:paraId="4506C12E" w14:textId="77777777" w:rsidR="00CA3572" w:rsidRDefault="00FD428C" w:rsidP="00CA1B88">
      <w:pPr>
        <w:rPr>
          <w:rFonts w:ascii="Calibri" w:eastAsia="Calibri" w:hAnsi="Calibri" w:cs="Calibri"/>
          <w:sz w:val="24"/>
          <w:szCs w:val="24"/>
        </w:rPr>
      </w:pPr>
      <w:r>
        <w:rPr>
          <w:rFonts w:ascii="Calibri" w:eastAsia="Calibri" w:hAnsi="Calibri" w:cs="Calibri"/>
          <w:sz w:val="24"/>
          <w:szCs w:val="24"/>
        </w:rPr>
        <w:t xml:space="preserve">Encaminhamentos: </w:t>
      </w:r>
    </w:p>
    <w:p w14:paraId="2F2DDDA6" w14:textId="77777777" w:rsidR="00CA3572" w:rsidRDefault="00CA3572" w:rsidP="00CA1B88">
      <w:pPr>
        <w:rPr>
          <w:rFonts w:ascii="Calibri" w:eastAsia="Calibri" w:hAnsi="Calibri" w:cs="Calibri"/>
          <w:sz w:val="24"/>
          <w:szCs w:val="24"/>
        </w:rPr>
      </w:pPr>
    </w:p>
    <w:p w14:paraId="0D9CFE47" w14:textId="77777777" w:rsidR="00CA3572" w:rsidRDefault="00FD428C" w:rsidP="00CA1B88">
      <w:pPr>
        <w:numPr>
          <w:ilvl w:val="0"/>
          <w:numId w:val="4"/>
        </w:numPr>
        <w:pBdr>
          <w:top w:val="nil"/>
          <w:left w:val="nil"/>
          <w:bottom w:val="nil"/>
          <w:right w:val="nil"/>
          <w:between w:val="nil"/>
        </w:pBdr>
      </w:pPr>
      <w:r>
        <w:rPr>
          <w:rFonts w:ascii="Calibri" w:eastAsia="Calibri" w:hAnsi="Calibri" w:cs="Calibri"/>
          <w:sz w:val="24"/>
          <w:szCs w:val="24"/>
        </w:rPr>
        <w:t>COMUSAN/SP:</w:t>
      </w:r>
    </w:p>
    <w:p w14:paraId="5AD39C85" w14:textId="77777777" w:rsidR="00CA3572" w:rsidRDefault="00FD428C" w:rsidP="00CA1B88">
      <w:pPr>
        <w:numPr>
          <w:ilvl w:val="1"/>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Se enviará Documento para a proposta de rodas de conversa e convite da plenária para o dia 19/08. </w:t>
      </w:r>
    </w:p>
    <w:p w14:paraId="03287309" w14:textId="77777777" w:rsidR="00CA3572" w:rsidRDefault="00FD428C" w:rsidP="00CA1B88">
      <w:pPr>
        <w:numPr>
          <w:ilvl w:val="0"/>
          <w:numId w:val="4"/>
        </w:numPr>
        <w:pBdr>
          <w:top w:val="nil"/>
          <w:left w:val="nil"/>
          <w:bottom w:val="nil"/>
          <w:right w:val="nil"/>
          <w:between w:val="nil"/>
        </w:pBdr>
      </w:pPr>
      <w:r>
        <w:rPr>
          <w:rFonts w:ascii="Calibri" w:eastAsia="Calibri" w:hAnsi="Calibri" w:cs="Calibri"/>
          <w:sz w:val="24"/>
          <w:szCs w:val="24"/>
        </w:rPr>
        <w:t>Convocação para Reunião Extraordinária para tratar sobre o Plano Municipal de Políticas para Imigrantes</w:t>
      </w:r>
    </w:p>
    <w:p w14:paraId="41D1D625" w14:textId="77777777" w:rsidR="00CA3572" w:rsidRDefault="00FD428C" w:rsidP="00CA1B88">
      <w:pPr>
        <w:numPr>
          <w:ilvl w:val="1"/>
          <w:numId w:val="4"/>
        </w:numPr>
        <w:pBdr>
          <w:top w:val="nil"/>
          <w:left w:val="nil"/>
          <w:bottom w:val="nil"/>
          <w:right w:val="nil"/>
          <w:between w:val="nil"/>
        </w:pBdr>
      </w:pPr>
      <w:r>
        <w:rPr>
          <w:rFonts w:ascii="Calibri" w:eastAsia="Calibri" w:hAnsi="Calibri" w:cs="Calibri"/>
          <w:sz w:val="24"/>
          <w:szCs w:val="24"/>
        </w:rPr>
        <w:t xml:space="preserve">Data: 14 de </w:t>
      </w:r>
      <w:proofErr w:type="gramStart"/>
      <w:r>
        <w:rPr>
          <w:rFonts w:ascii="Calibri" w:eastAsia="Calibri" w:hAnsi="Calibri" w:cs="Calibri"/>
          <w:sz w:val="24"/>
          <w:szCs w:val="24"/>
        </w:rPr>
        <w:t>Setembro</w:t>
      </w:r>
      <w:proofErr w:type="gramEnd"/>
      <w:r>
        <w:rPr>
          <w:rFonts w:ascii="Calibri" w:eastAsia="Calibri" w:hAnsi="Calibri" w:cs="Calibri"/>
          <w:sz w:val="24"/>
          <w:szCs w:val="24"/>
        </w:rPr>
        <w:t xml:space="preserve"> (terça-feira) às 15h. Enviaremos o link da reunião próximos à data.</w:t>
      </w:r>
    </w:p>
    <w:p w14:paraId="2A1113ED" w14:textId="77777777" w:rsidR="00CA3572" w:rsidRDefault="00FD428C" w:rsidP="00CA1B88">
      <w:pPr>
        <w:numPr>
          <w:ilvl w:val="0"/>
          <w:numId w:val="4"/>
        </w:numPr>
        <w:pBdr>
          <w:top w:val="nil"/>
          <w:left w:val="nil"/>
          <w:bottom w:val="nil"/>
          <w:right w:val="nil"/>
          <w:between w:val="nil"/>
        </w:pBdr>
      </w:pPr>
      <w:r>
        <w:rPr>
          <w:rFonts w:ascii="Calibri" w:eastAsia="Calibri" w:hAnsi="Calibri" w:cs="Calibri"/>
          <w:sz w:val="24"/>
          <w:szCs w:val="24"/>
        </w:rPr>
        <w:t>Eleição para os cargos de presidência e vice-presidência por um ano da gestão 2021- 2023:</w:t>
      </w:r>
    </w:p>
    <w:p w14:paraId="6C362457" w14:textId="77777777" w:rsidR="00CA3572" w:rsidRDefault="00FD428C" w:rsidP="00CA1B88">
      <w:pPr>
        <w:numPr>
          <w:ilvl w:val="1"/>
          <w:numId w:val="4"/>
        </w:numPr>
        <w:pBdr>
          <w:top w:val="nil"/>
          <w:left w:val="nil"/>
          <w:bottom w:val="nil"/>
          <w:right w:val="nil"/>
          <w:between w:val="nil"/>
        </w:pBdr>
      </w:pPr>
      <w:r>
        <w:rPr>
          <w:rFonts w:ascii="Calibri" w:eastAsia="Calibri" w:hAnsi="Calibri" w:cs="Calibri"/>
          <w:sz w:val="24"/>
          <w:szCs w:val="24"/>
        </w:rPr>
        <w:t>A votação ocorrerá na próxima reunião ordinária de setembro: 21/09/2021.</w:t>
      </w:r>
    </w:p>
    <w:p w14:paraId="741D151D" w14:textId="77777777" w:rsidR="00CA3572" w:rsidRDefault="00FD428C" w:rsidP="00CA1B88">
      <w:pPr>
        <w:numPr>
          <w:ilvl w:val="0"/>
          <w:numId w:val="4"/>
        </w:numPr>
        <w:rPr>
          <w:rFonts w:ascii="Calibri" w:eastAsia="Calibri" w:hAnsi="Calibri" w:cs="Calibri"/>
          <w:sz w:val="24"/>
          <w:szCs w:val="24"/>
        </w:rPr>
      </w:pPr>
      <w:r>
        <w:rPr>
          <w:rFonts w:ascii="Calibri" w:eastAsia="Calibri" w:hAnsi="Calibri" w:cs="Calibri"/>
          <w:sz w:val="24"/>
          <w:szCs w:val="24"/>
        </w:rPr>
        <w:t>Regularização:</w:t>
      </w:r>
    </w:p>
    <w:p w14:paraId="1ABFEEF3" w14:textId="77777777" w:rsidR="00CA3572" w:rsidRDefault="00FD428C" w:rsidP="00CA1B88">
      <w:pPr>
        <w:numPr>
          <w:ilvl w:val="1"/>
          <w:numId w:val="4"/>
        </w:numPr>
        <w:rPr>
          <w:rFonts w:ascii="Calibri" w:eastAsia="Calibri" w:hAnsi="Calibri" w:cs="Calibri"/>
          <w:sz w:val="24"/>
          <w:szCs w:val="24"/>
        </w:rPr>
      </w:pPr>
      <w:r>
        <w:rPr>
          <w:rFonts w:ascii="Calibri" w:eastAsia="Calibri" w:hAnsi="Calibri" w:cs="Calibri"/>
          <w:sz w:val="24"/>
          <w:szCs w:val="24"/>
        </w:rPr>
        <w:t>Acompanhamento de situações através do Grupo de Trabalho sem data definida.</w:t>
      </w:r>
    </w:p>
    <w:p w14:paraId="503EAC07" w14:textId="77777777" w:rsidR="00CA3572" w:rsidRDefault="00CA3572" w:rsidP="00CA1B88">
      <w:pPr>
        <w:ind w:left="720"/>
        <w:rPr>
          <w:rFonts w:ascii="Calibri" w:eastAsia="Calibri" w:hAnsi="Calibri" w:cs="Calibri"/>
          <w:sz w:val="24"/>
          <w:szCs w:val="24"/>
        </w:rPr>
      </w:pPr>
    </w:p>
    <w:tbl>
      <w:tblPr>
        <w:tblStyle w:val="a1"/>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2970"/>
        <w:gridCol w:w="4110"/>
      </w:tblGrid>
      <w:tr w:rsidR="00CA3572" w14:paraId="1D2910FC" w14:textId="77777777">
        <w:trPr>
          <w:trHeight w:val="480"/>
        </w:trPr>
        <w:tc>
          <w:tcPr>
            <w:tcW w:w="9015"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F5A7AE3" w14:textId="77777777" w:rsidR="00CA3572" w:rsidRDefault="00FD428C" w:rsidP="00CA1B88">
            <w:pPr>
              <w:widowControl w:val="0"/>
              <w:jc w:val="center"/>
              <w:rPr>
                <w:rFonts w:ascii="Calibri" w:eastAsia="Calibri" w:hAnsi="Calibri" w:cs="Calibri"/>
                <w:sz w:val="24"/>
                <w:szCs w:val="24"/>
              </w:rPr>
            </w:pPr>
            <w:r>
              <w:rPr>
                <w:rFonts w:ascii="Calibri" w:eastAsia="Calibri" w:hAnsi="Calibri" w:cs="Calibri"/>
                <w:sz w:val="24"/>
                <w:szCs w:val="24"/>
              </w:rPr>
              <w:t xml:space="preserve">17 de Agosto 2021 </w:t>
            </w:r>
            <w:proofErr w:type="gramStart"/>
            <w:r>
              <w:rPr>
                <w:rFonts w:ascii="Calibri" w:eastAsia="Calibri" w:hAnsi="Calibri" w:cs="Calibri"/>
                <w:sz w:val="24"/>
                <w:szCs w:val="24"/>
              </w:rPr>
              <w:t>-  LISTA</w:t>
            </w:r>
            <w:proofErr w:type="gramEnd"/>
            <w:r>
              <w:rPr>
                <w:rFonts w:ascii="Calibri" w:eastAsia="Calibri" w:hAnsi="Calibri" w:cs="Calibri"/>
                <w:sz w:val="24"/>
                <w:szCs w:val="24"/>
              </w:rPr>
              <w:t xml:space="preserve"> DE PRESENÇA- Formulário </w:t>
            </w:r>
          </w:p>
        </w:tc>
      </w:tr>
      <w:tr w:rsidR="00CA3572" w14:paraId="2F847823" w14:textId="77777777">
        <w:trPr>
          <w:trHeight w:val="1200"/>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7D6811"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Carimbo de data/hora</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50E29D2" w14:textId="77777777" w:rsidR="00CA3572" w:rsidRDefault="00FD428C" w:rsidP="00CA1B88">
            <w:pPr>
              <w:widowControl w:val="0"/>
              <w:jc w:val="center"/>
              <w:rPr>
                <w:rFonts w:ascii="Calibri" w:eastAsia="Calibri" w:hAnsi="Calibri" w:cs="Calibri"/>
                <w:sz w:val="24"/>
                <w:szCs w:val="24"/>
              </w:rPr>
            </w:pPr>
            <w:r>
              <w:rPr>
                <w:rFonts w:ascii="Calibri" w:eastAsia="Calibri" w:hAnsi="Calibri" w:cs="Calibri"/>
                <w:sz w:val="24"/>
                <w:szCs w:val="24"/>
              </w:rPr>
              <w:t>Nome Completo</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67285E" w14:textId="77777777" w:rsidR="00CA3572" w:rsidRDefault="00FD428C" w:rsidP="00CA1B88">
            <w:pPr>
              <w:widowControl w:val="0"/>
              <w:jc w:val="center"/>
              <w:rPr>
                <w:rFonts w:ascii="Calibri" w:eastAsia="Calibri" w:hAnsi="Calibri" w:cs="Calibri"/>
                <w:sz w:val="24"/>
                <w:szCs w:val="24"/>
              </w:rPr>
            </w:pPr>
            <w:r>
              <w:rPr>
                <w:rFonts w:ascii="Calibri" w:eastAsia="Calibri" w:hAnsi="Calibri" w:cs="Calibri"/>
                <w:sz w:val="24"/>
                <w:szCs w:val="24"/>
              </w:rPr>
              <w:t>Se você é OBSERVADOR (não é titular nem suplente) indique seu nome e filiação institucional (coletivo, associação ou universidade que representa)</w:t>
            </w:r>
          </w:p>
        </w:tc>
      </w:tr>
      <w:tr w:rsidR="00CA3572" w14:paraId="7B22BDFC"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801B654"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lastRenderedPageBreak/>
              <w:t>17/08/2021 15:08:23</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BC5F4D"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Jeferson Deivid da Silva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A0DBF3"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ASCOM</w:t>
            </w:r>
          </w:p>
        </w:tc>
      </w:tr>
      <w:tr w:rsidR="00CA3572" w14:paraId="20495E02"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DF5C09"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15:10:12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DAD043"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Lúcia Helena da Silva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747215" w14:textId="77777777" w:rsidR="00CA3572" w:rsidRDefault="00CA3572" w:rsidP="00CA1B88">
            <w:pPr>
              <w:widowControl w:val="0"/>
              <w:rPr>
                <w:rFonts w:ascii="Calibri" w:eastAsia="Calibri" w:hAnsi="Calibri" w:cs="Calibri"/>
                <w:sz w:val="24"/>
                <w:szCs w:val="24"/>
              </w:rPr>
            </w:pPr>
          </w:p>
        </w:tc>
      </w:tr>
      <w:tr w:rsidR="00CA3572" w14:paraId="3A91FA37" w14:textId="77777777">
        <w:trPr>
          <w:trHeight w:val="1200"/>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9A8260E"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15:10:40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2C8AAD3"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Vera Helena Lessa Villela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4E1BEB"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conselheira titular da sociedade civil do Conselho Municipal de Segurança Alimentar e Nutricional de São Paulo, representando o Sindicato de Nutricionistas do Estado de São Paulo</w:t>
            </w:r>
          </w:p>
        </w:tc>
      </w:tr>
      <w:tr w:rsidR="00CA3572" w14:paraId="44EA3013"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D38D36B"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15:10:55</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81375A1"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Caio Serra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947F72" w14:textId="77777777" w:rsidR="00CA3572" w:rsidRDefault="00FD428C" w:rsidP="00CA1B88">
            <w:pPr>
              <w:widowControl w:val="0"/>
              <w:rPr>
                <w:rFonts w:ascii="Calibri" w:eastAsia="Calibri" w:hAnsi="Calibri" w:cs="Calibri"/>
                <w:sz w:val="24"/>
                <w:szCs w:val="24"/>
              </w:rPr>
            </w:pPr>
            <w:proofErr w:type="spellStart"/>
            <w:r>
              <w:rPr>
                <w:rFonts w:ascii="Calibri" w:eastAsia="Calibri" w:hAnsi="Calibri" w:cs="Calibri"/>
                <w:sz w:val="24"/>
                <w:szCs w:val="24"/>
              </w:rPr>
              <w:t>ProMigra</w:t>
            </w:r>
            <w:proofErr w:type="spellEnd"/>
          </w:p>
        </w:tc>
      </w:tr>
      <w:tr w:rsidR="00CA3572" w14:paraId="62C081D3"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4325E3"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15:11:30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115F44"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Larissa de Paula de Albuquerque Correa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807976"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PROMIGRA</w:t>
            </w:r>
          </w:p>
        </w:tc>
      </w:tr>
      <w:tr w:rsidR="00CA3572" w14:paraId="27BD07D7"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E417351"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15:11:38</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F1A0F8" w14:textId="77777777" w:rsidR="00CA3572" w:rsidRDefault="00FD428C" w:rsidP="00CA1B88">
            <w:pPr>
              <w:widowControl w:val="0"/>
              <w:rPr>
                <w:rFonts w:ascii="Calibri" w:eastAsia="Calibri" w:hAnsi="Calibri" w:cs="Calibri"/>
                <w:sz w:val="24"/>
                <w:szCs w:val="24"/>
              </w:rPr>
            </w:pPr>
            <w:proofErr w:type="spellStart"/>
            <w:r>
              <w:rPr>
                <w:rFonts w:ascii="Calibri" w:eastAsia="Calibri" w:hAnsi="Calibri" w:cs="Calibri"/>
                <w:sz w:val="24"/>
                <w:szCs w:val="24"/>
              </w:rPr>
              <w:t>Yoo</w:t>
            </w:r>
            <w:proofErr w:type="spellEnd"/>
            <w:r>
              <w:rPr>
                <w:rFonts w:ascii="Calibri" w:eastAsia="Calibri" w:hAnsi="Calibri" w:cs="Calibri"/>
                <w:sz w:val="24"/>
                <w:szCs w:val="24"/>
              </w:rPr>
              <w:t xml:space="preserve"> Na Kim - Conselheira Titular pessoa física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B95349" w14:textId="77777777" w:rsidR="00CA3572" w:rsidRDefault="00CA3572" w:rsidP="00CA1B88">
            <w:pPr>
              <w:widowControl w:val="0"/>
              <w:rPr>
                <w:rFonts w:ascii="Calibri" w:eastAsia="Calibri" w:hAnsi="Calibri" w:cs="Calibri"/>
                <w:sz w:val="24"/>
                <w:szCs w:val="24"/>
              </w:rPr>
            </w:pPr>
          </w:p>
        </w:tc>
      </w:tr>
      <w:tr w:rsidR="00CA3572" w14:paraId="57FA11B5"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E28160"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15:11:53</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89F12E"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Maria Regina de Silos Nakamura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F6391E"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MJSP/</w:t>
            </w:r>
            <w:proofErr w:type="spellStart"/>
            <w:r>
              <w:rPr>
                <w:rFonts w:ascii="Calibri" w:eastAsia="Calibri" w:hAnsi="Calibri" w:cs="Calibri"/>
                <w:sz w:val="24"/>
                <w:szCs w:val="24"/>
              </w:rPr>
              <w:t>NRCGConareSP</w:t>
            </w:r>
            <w:proofErr w:type="spellEnd"/>
          </w:p>
        </w:tc>
      </w:tr>
      <w:tr w:rsidR="00CA3572" w14:paraId="3C6D278E"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86367B"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15:12:14</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E4CB79"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Gláucia Cristine Silva </w:t>
            </w:r>
            <w:proofErr w:type="spellStart"/>
            <w:r>
              <w:rPr>
                <w:rFonts w:ascii="Calibri" w:eastAsia="Calibri" w:hAnsi="Calibri" w:cs="Calibri"/>
                <w:sz w:val="24"/>
                <w:szCs w:val="24"/>
              </w:rPr>
              <w:t>Burckler</w:t>
            </w:r>
            <w:proofErr w:type="spellEnd"/>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5EC30A"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Secretaria Municipal de Educação - SME</w:t>
            </w:r>
          </w:p>
        </w:tc>
      </w:tr>
      <w:tr w:rsidR="00CA3572" w14:paraId="72D57392"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935305"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15:12:16</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E4B7E4"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Vania Cristiane Flores Salinas</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6F6DD5" w14:textId="77777777" w:rsidR="00CA3572" w:rsidRDefault="00CA3572" w:rsidP="00CA1B88">
            <w:pPr>
              <w:widowControl w:val="0"/>
              <w:rPr>
                <w:rFonts w:ascii="Calibri" w:eastAsia="Calibri" w:hAnsi="Calibri" w:cs="Calibri"/>
                <w:sz w:val="24"/>
                <w:szCs w:val="24"/>
              </w:rPr>
            </w:pPr>
          </w:p>
        </w:tc>
      </w:tr>
      <w:tr w:rsidR="00CA3572" w14:paraId="2BC5077A"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BF9729"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15:12:50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E16C1C2"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Mónica </w:t>
            </w:r>
            <w:proofErr w:type="spellStart"/>
            <w:r>
              <w:rPr>
                <w:rFonts w:ascii="Calibri" w:eastAsia="Calibri" w:hAnsi="Calibri" w:cs="Calibri"/>
                <w:sz w:val="24"/>
                <w:szCs w:val="24"/>
              </w:rPr>
              <w:t>Vani</w:t>
            </w:r>
            <w:proofErr w:type="spellEnd"/>
            <w:r>
              <w:rPr>
                <w:rFonts w:ascii="Calibri" w:eastAsia="Calibri" w:hAnsi="Calibri" w:cs="Calibri"/>
                <w:sz w:val="24"/>
                <w:szCs w:val="24"/>
              </w:rPr>
              <w:t xml:space="preserve"> Vieira Lopes da Silva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13FC5B" w14:textId="77777777" w:rsidR="00CA3572" w:rsidRDefault="00CA3572" w:rsidP="00CA1B88">
            <w:pPr>
              <w:widowControl w:val="0"/>
              <w:rPr>
                <w:rFonts w:ascii="Calibri" w:eastAsia="Calibri" w:hAnsi="Calibri" w:cs="Calibri"/>
                <w:sz w:val="24"/>
                <w:szCs w:val="24"/>
              </w:rPr>
            </w:pPr>
          </w:p>
        </w:tc>
      </w:tr>
      <w:tr w:rsidR="00CA3572" w14:paraId="44952076"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BC93AF"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15:12:56</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7A7B8A"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SÍLVIA SANDER</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E2243C"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SÍLVIA SANDER - ACNUR</w:t>
            </w:r>
          </w:p>
        </w:tc>
      </w:tr>
      <w:tr w:rsidR="00CA3572" w14:paraId="57885EEA"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0B22B7"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15:13:07</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E3F83C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Isabel Cristina Camacho Torres</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5AF0CBB" w14:textId="77777777" w:rsidR="00CA3572" w:rsidRDefault="00CA3572" w:rsidP="00CA1B88">
            <w:pPr>
              <w:widowControl w:val="0"/>
              <w:rPr>
                <w:rFonts w:ascii="Calibri" w:eastAsia="Calibri" w:hAnsi="Calibri" w:cs="Calibri"/>
                <w:sz w:val="24"/>
                <w:szCs w:val="24"/>
              </w:rPr>
            </w:pPr>
          </w:p>
        </w:tc>
      </w:tr>
      <w:tr w:rsidR="00CA3572" w14:paraId="77045567"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5AE0FF3"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15:13:12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A6A80F"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Carla </w:t>
            </w:r>
            <w:proofErr w:type="spellStart"/>
            <w:r>
              <w:rPr>
                <w:rFonts w:ascii="Calibri" w:eastAsia="Calibri" w:hAnsi="Calibri" w:cs="Calibri"/>
                <w:sz w:val="24"/>
                <w:szCs w:val="24"/>
              </w:rPr>
              <w:t>Herminia</w:t>
            </w:r>
            <w:proofErr w:type="spellEnd"/>
            <w:r>
              <w:rPr>
                <w:rFonts w:ascii="Calibri" w:eastAsia="Calibri" w:hAnsi="Calibri" w:cs="Calibri"/>
                <w:sz w:val="24"/>
                <w:szCs w:val="24"/>
              </w:rPr>
              <w:t xml:space="preserve"> Mustafa Barbosa Ferreira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8A0591"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Comissão dos Direitos dos Imigrantes e Refugiados OAB/SP</w:t>
            </w:r>
          </w:p>
        </w:tc>
      </w:tr>
      <w:tr w:rsidR="00CA3572" w14:paraId="3F77B4E4" w14:textId="77777777">
        <w:trPr>
          <w:trHeight w:val="750"/>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4D466D"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15:13:25</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93C719"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Bruna Iglesias Martins de Oliveira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49DB88"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Bruna Iglesias Martins de Oliveira - estagiária do Departamento de Participação Social da SMDHC</w:t>
            </w:r>
          </w:p>
        </w:tc>
      </w:tr>
      <w:tr w:rsidR="00CA3572" w14:paraId="11D0010C"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E63696A"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15:14:38</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6CFF87F"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FRIDA CORDOVA REQUE</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7D1D0B" w14:textId="77777777" w:rsidR="00CA3572" w:rsidRDefault="00CA3572" w:rsidP="00CA1B88">
            <w:pPr>
              <w:widowControl w:val="0"/>
              <w:rPr>
                <w:rFonts w:ascii="Calibri" w:eastAsia="Calibri" w:hAnsi="Calibri" w:cs="Calibri"/>
                <w:sz w:val="24"/>
                <w:szCs w:val="24"/>
              </w:rPr>
            </w:pPr>
          </w:p>
        </w:tc>
      </w:tr>
      <w:tr w:rsidR="00CA3572" w14:paraId="432500E7" w14:textId="77777777">
        <w:trPr>
          <w:trHeight w:val="750"/>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C4D8DC"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15:14:51</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C07644"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Givanildo de Jesus Santos</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8602C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Conselho Municipal de Segurança Alimentar e Nutricional da Cidade de SP.</w:t>
            </w:r>
          </w:p>
        </w:tc>
      </w:tr>
      <w:tr w:rsidR="00CA3572" w14:paraId="08698AB0"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A086BD"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lastRenderedPageBreak/>
              <w:t>17/08/2021 15:14:52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25E0549"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Susana Inês </w:t>
            </w:r>
            <w:proofErr w:type="spellStart"/>
            <w:r>
              <w:rPr>
                <w:rFonts w:ascii="Calibri" w:eastAsia="Calibri" w:hAnsi="Calibri" w:cs="Calibri"/>
                <w:sz w:val="24"/>
                <w:szCs w:val="24"/>
              </w:rPr>
              <w:t>Basualdo</w:t>
            </w:r>
            <w:proofErr w:type="spellEnd"/>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FD887A"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COMUSAN SP e Fórum de Mulheres da Zona Oeste</w:t>
            </w:r>
          </w:p>
        </w:tc>
      </w:tr>
      <w:tr w:rsidR="00CA3572" w14:paraId="551A7CC1"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FA37A9"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15:16:24</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136314D"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Letícia Carvalho</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0E27D2" w14:textId="77777777" w:rsidR="00CA3572" w:rsidRDefault="00CA3572" w:rsidP="00CA1B88">
            <w:pPr>
              <w:widowControl w:val="0"/>
              <w:rPr>
                <w:rFonts w:ascii="Calibri" w:eastAsia="Calibri" w:hAnsi="Calibri" w:cs="Calibri"/>
                <w:sz w:val="24"/>
                <w:szCs w:val="24"/>
              </w:rPr>
            </w:pPr>
          </w:p>
        </w:tc>
      </w:tr>
      <w:tr w:rsidR="00CA3572" w14:paraId="6EC888CB"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30CD4E"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15:16:50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F41175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BENJAMIN SOTO</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28E43B"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ASSOCIAÇÃO BATISTA HISPÂNICA</w:t>
            </w:r>
          </w:p>
        </w:tc>
      </w:tr>
      <w:tr w:rsidR="00CA3572" w14:paraId="41363B14"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34BA07"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15:17:22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D14FC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André Luzzi</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3EE1F5E"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Conselho Municipal de Segurança Alimentar e Nutricional - COMUSAN/SP</w:t>
            </w:r>
          </w:p>
        </w:tc>
      </w:tr>
      <w:tr w:rsidR="00CA3572" w14:paraId="0E12961A"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885579D"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15:18:10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E7F0AB7"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Talita Vieira Antonio</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CAB871"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Secretaria Municipal de Relações Internacionais</w:t>
            </w:r>
          </w:p>
        </w:tc>
      </w:tr>
      <w:tr w:rsidR="00CA3572" w14:paraId="504F1F93"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A152F1F"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15:25:12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BDA3A3"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Tânia Maria alba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3B62EF"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Coordenador suplente- COMUSAN</w:t>
            </w:r>
          </w:p>
        </w:tc>
      </w:tr>
      <w:tr w:rsidR="00CA3572" w14:paraId="1EEB53D6" w14:textId="77777777">
        <w:trPr>
          <w:trHeight w:val="52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67B1F73"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15:26:08</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C723879"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Wilbert Rivas</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4ED4E8E"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Organização Internacional para as Migrações (OIM)</w:t>
            </w:r>
          </w:p>
        </w:tc>
      </w:tr>
      <w:tr w:rsidR="00CA3572" w14:paraId="2B4E0D6A"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FBFFB3"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15:26:23</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28D506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Daniel </w:t>
            </w:r>
            <w:proofErr w:type="spellStart"/>
            <w:r>
              <w:rPr>
                <w:rFonts w:ascii="Calibri" w:eastAsia="Calibri" w:hAnsi="Calibri" w:cs="Calibri"/>
                <w:sz w:val="24"/>
                <w:szCs w:val="24"/>
              </w:rPr>
              <w:t>kiala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diazambi</w:t>
            </w:r>
            <w:proofErr w:type="spellEnd"/>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251E86A" w14:textId="77777777" w:rsidR="00CA3572" w:rsidRDefault="00CA3572" w:rsidP="00CA1B88">
            <w:pPr>
              <w:widowControl w:val="0"/>
              <w:rPr>
                <w:rFonts w:ascii="Calibri" w:eastAsia="Calibri" w:hAnsi="Calibri" w:cs="Calibri"/>
                <w:sz w:val="24"/>
                <w:szCs w:val="24"/>
              </w:rPr>
            </w:pPr>
          </w:p>
        </w:tc>
      </w:tr>
      <w:tr w:rsidR="00CA3572" w14:paraId="107135C0"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656C5A"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15:26:26</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FAB887"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Maria Luiza Mancini do Nascimento</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85C205" w14:textId="77777777" w:rsidR="00CA3572" w:rsidRDefault="00CA3572" w:rsidP="00CA1B88">
            <w:pPr>
              <w:widowControl w:val="0"/>
              <w:rPr>
                <w:rFonts w:ascii="Calibri" w:eastAsia="Calibri" w:hAnsi="Calibri" w:cs="Calibri"/>
                <w:sz w:val="24"/>
                <w:szCs w:val="24"/>
              </w:rPr>
            </w:pPr>
          </w:p>
        </w:tc>
      </w:tr>
      <w:tr w:rsidR="00CA3572" w14:paraId="63055C27"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227CB02"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15:29:04</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A3F7C6"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MONICA RODRIGUEZ</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C653DEC" w14:textId="77777777" w:rsidR="00CA3572" w:rsidRDefault="00CA3572" w:rsidP="00CA1B88">
            <w:pPr>
              <w:widowControl w:val="0"/>
              <w:rPr>
                <w:rFonts w:ascii="Calibri" w:eastAsia="Calibri" w:hAnsi="Calibri" w:cs="Calibri"/>
                <w:sz w:val="24"/>
                <w:szCs w:val="24"/>
              </w:rPr>
            </w:pPr>
          </w:p>
        </w:tc>
      </w:tr>
      <w:tr w:rsidR="00CA3572" w14:paraId="3E61A8F0"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FAD20B4"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15:31:54</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FCC7FBF"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Hortense </w:t>
            </w:r>
            <w:proofErr w:type="spellStart"/>
            <w:r>
              <w:rPr>
                <w:rFonts w:ascii="Calibri" w:eastAsia="Calibri" w:hAnsi="Calibri" w:cs="Calibri"/>
                <w:sz w:val="24"/>
                <w:szCs w:val="24"/>
              </w:rPr>
              <w:t>Mbuyi</w:t>
            </w:r>
            <w:proofErr w:type="spellEnd"/>
            <w:r>
              <w:rPr>
                <w:rFonts w:ascii="Calibri" w:eastAsia="Calibri" w:hAnsi="Calibri" w:cs="Calibri"/>
                <w:sz w:val="24"/>
                <w:szCs w:val="24"/>
              </w:rPr>
              <w:t xml:space="preserve"> Mwanza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4D7A82"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N/A</w:t>
            </w:r>
          </w:p>
        </w:tc>
      </w:tr>
      <w:tr w:rsidR="00CA3572" w14:paraId="009A92CE"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9AE59D"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15:32:00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679D7D"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ALLAYE GANA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119C01" w14:textId="77777777" w:rsidR="00CA3572" w:rsidRDefault="00CA3572" w:rsidP="00CA1B88">
            <w:pPr>
              <w:widowControl w:val="0"/>
              <w:rPr>
                <w:rFonts w:ascii="Calibri" w:eastAsia="Calibri" w:hAnsi="Calibri" w:cs="Calibri"/>
                <w:sz w:val="24"/>
                <w:szCs w:val="24"/>
              </w:rPr>
            </w:pPr>
          </w:p>
        </w:tc>
      </w:tr>
      <w:tr w:rsidR="00CA3572" w14:paraId="151E6B6D"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FEA467"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15:33:12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7F5ECC4"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Hortense </w:t>
            </w:r>
            <w:proofErr w:type="spellStart"/>
            <w:r>
              <w:rPr>
                <w:rFonts w:ascii="Calibri" w:eastAsia="Calibri" w:hAnsi="Calibri" w:cs="Calibri"/>
                <w:sz w:val="24"/>
                <w:szCs w:val="24"/>
              </w:rPr>
              <w:t>Mbuyi</w:t>
            </w:r>
            <w:proofErr w:type="spellEnd"/>
            <w:r>
              <w:rPr>
                <w:rFonts w:ascii="Calibri" w:eastAsia="Calibri" w:hAnsi="Calibri" w:cs="Calibri"/>
                <w:sz w:val="24"/>
                <w:szCs w:val="24"/>
              </w:rPr>
              <w:t xml:space="preserve"> Mwanza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890F58"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N/A</w:t>
            </w:r>
          </w:p>
        </w:tc>
      </w:tr>
      <w:tr w:rsidR="00CA3572" w14:paraId="0A0C4F17"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0C00E0"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15:41:23</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8A67C5"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Juliane Rodrigues de Freitas</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BBB49A"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Secretaria de Comunicação Prefeitura</w:t>
            </w:r>
          </w:p>
        </w:tc>
      </w:tr>
      <w:tr w:rsidR="00CA3572" w14:paraId="504CA983"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542E25A"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15:48:22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1F244A0"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Nádia Solange Clemente Vaz Ferreira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63F953B" w14:textId="77777777" w:rsidR="00CA3572" w:rsidRDefault="00FD428C" w:rsidP="00CA1B88">
            <w:pPr>
              <w:widowControl w:val="0"/>
              <w:rPr>
                <w:rFonts w:ascii="Calibri" w:eastAsia="Calibri" w:hAnsi="Calibri" w:cs="Calibri"/>
                <w:sz w:val="24"/>
                <w:szCs w:val="24"/>
              </w:rPr>
            </w:pPr>
            <w:proofErr w:type="spellStart"/>
            <w:r>
              <w:rPr>
                <w:rFonts w:ascii="Calibri" w:eastAsia="Calibri" w:hAnsi="Calibri" w:cs="Calibri"/>
                <w:sz w:val="24"/>
                <w:szCs w:val="24"/>
              </w:rPr>
              <w:t>CPMigTD</w:t>
            </w:r>
            <w:proofErr w:type="spellEnd"/>
          </w:p>
        </w:tc>
      </w:tr>
      <w:tr w:rsidR="00CA3572" w14:paraId="7D9C7B1C"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0FDF75"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15:50:54</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FC4F51"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 xml:space="preserve">Daniel </w:t>
            </w:r>
            <w:proofErr w:type="spellStart"/>
            <w:r>
              <w:rPr>
                <w:rFonts w:ascii="Calibri" w:eastAsia="Calibri" w:hAnsi="Calibri" w:cs="Calibri"/>
                <w:sz w:val="24"/>
                <w:szCs w:val="24"/>
              </w:rPr>
              <w:t>kiala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diazambi</w:t>
            </w:r>
            <w:proofErr w:type="spellEnd"/>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7B98AB" w14:textId="77777777" w:rsidR="00CA3572" w:rsidRDefault="00CA3572" w:rsidP="00CA1B88">
            <w:pPr>
              <w:widowControl w:val="0"/>
              <w:rPr>
                <w:rFonts w:ascii="Calibri" w:eastAsia="Calibri" w:hAnsi="Calibri" w:cs="Calibri"/>
                <w:sz w:val="24"/>
                <w:szCs w:val="24"/>
              </w:rPr>
            </w:pPr>
          </w:p>
        </w:tc>
      </w:tr>
      <w:tr w:rsidR="00CA3572" w14:paraId="65125376"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72BDAB4"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15:51:42</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722898"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Omar Castro Sanchez</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8C3D23"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Não</w:t>
            </w:r>
          </w:p>
        </w:tc>
      </w:tr>
      <w:tr w:rsidR="00CA3572" w14:paraId="7C1DA738"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B18B781"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16:07:50</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E4476FA"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Lígia de Camargo Molina</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95279E"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Caritas Arquidiocesana de São Paulo</w:t>
            </w:r>
          </w:p>
        </w:tc>
      </w:tr>
      <w:tr w:rsidR="00CA3572" w14:paraId="25541C26"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8A512D8"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lastRenderedPageBreak/>
              <w:t>17/08/2021 16:14:05</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FD0B9EB"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Grevisse</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57930DB" w14:textId="77777777" w:rsidR="00CA3572" w:rsidRDefault="00FD428C" w:rsidP="00CA1B88">
            <w:pPr>
              <w:widowControl w:val="0"/>
              <w:rPr>
                <w:rFonts w:ascii="Calibri" w:eastAsia="Calibri" w:hAnsi="Calibri" w:cs="Calibri"/>
                <w:sz w:val="24"/>
                <w:szCs w:val="24"/>
              </w:rPr>
            </w:pPr>
            <w:proofErr w:type="spellStart"/>
            <w:r>
              <w:rPr>
                <w:rFonts w:ascii="Calibri" w:eastAsia="Calibri" w:hAnsi="Calibri" w:cs="Calibri"/>
                <w:sz w:val="24"/>
                <w:szCs w:val="24"/>
              </w:rPr>
              <w:t>Crai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Oriana</w:t>
            </w:r>
            <w:proofErr w:type="spellEnd"/>
            <w:r>
              <w:rPr>
                <w:rFonts w:ascii="Calibri" w:eastAsia="Calibri" w:hAnsi="Calibri" w:cs="Calibri"/>
                <w:sz w:val="24"/>
                <w:szCs w:val="24"/>
              </w:rPr>
              <w:t xml:space="preserve"> Jara</w:t>
            </w:r>
          </w:p>
        </w:tc>
      </w:tr>
      <w:tr w:rsidR="00CA3572" w14:paraId="630D20CF" w14:textId="77777777">
        <w:trPr>
          <w:trHeight w:val="315"/>
        </w:trPr>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C8A86F" w14:textId="77777777" w:rsidR="00CA3572" w:rsidRDefault="00FD428C" w:rsidP="00CA1B88">
            <w:pPr>
              <w:widowControl w:val="0"/>
              <w:jc w:val="right"/>
              <w:rPr>
                <w:rFonts w:ascii="Calibri" w:eastAsia="Calibri" w:hAnsi="Calibri" w:cs="Calibri"/>
                <w:sz w:val="24"/>
                <w:szCs w:val="24"/>
              </w:rPr>
            </w:pPr>
            <w:r>
              <w:rPr>
                <w:rFonts w:ascii="Calibri" w:eastAsia="Calibri" w:hAnsi="Calibri" w:cs="Calibri"/>
                <w:sz w:val="24"/>
                <w:szCs w:val="24"/>
              </w:rPr>
              <w:t>17/08/2021 16:56:28</w:t>
            </w:r>
          </w:p>
        </w:tc>
        <w:tc>
          <w:tcPr>
            <w:tcW w:w="2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AF280DD"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CHEIKHOU CISSÉ</w:t>
            </w:r>
          </w:p>
        </w:tc>
        <w:tc>
          <w:tcPr>
            <w:tcW w:w="4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46969F" w14:textId="77777777" w:rsidR="00CA3572" w:rsidRDefault="00FD428C" w:rsidP="00CA1B88">
            <w:pPr>
              <w:widowControl w:val="0"/>
              <w:rPr>
                <w:rFonts w:ascii="Calibri" w:eastAsia="Calibri" w:hAnsi="Calibri" w:cs="Calibri"/>
                <w:sz w:val="24"/>
                <w:szCs w:val="24"/>
              </w:rPr>
            </w:pPr>
            <w:r>
              <w:rPr>
                <w:rFonts w:ascii="Calibri" w:eastAsia="Calibri" w:hAnsi="Calibri" w:cs="Calibri"/>
                <w:sz w:val="24"/>
                <w:szCs w:val="24"/>
              </w:rPr>
              <w:t>Conselheiro suplente</w:t>
            </w:r>
          </w:p>
        </w:tc>
      </w:tr>
    </w:tbl>
    <w:p w14:paraId="09B0973E" w14:textId="77777777" w:rsidR="00CA3572" w:rsidRDefault="00CA3572" w:rsidP="00CA1B88"/>
    <w:p w14:paraId="56A6EA88" w14:textId="77777777" w:rsidR="00CA3572" w:rsidRDefault="00CA3572" w:rsidP="00CA1B88"/>
    <w:p w14:paraId="5C804868" w14:textId="77777777" w:rsidR="00CA3572" w:rsidRDefault="00CA3572" w:rsidP="00CA1B88"/>
    <w:p w14:paraId="4066B84A" w14:textId="77777777" w:rsidR="00CA3572" w:rsidRDefault="00CA3572" w:rsidP="00CA1B88"/>
    <w:sectPr w:rsidR="00CA3572">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A6A" w14:textId="77777777" w:rsidR="00ED55EC" w:rsidRDefault="00FD428C">
      <w:pPr>
        <w:spacing w:line="240" w:lineRule="auto"/>
      </w:pPr>
      <w:r>
        <w:separator/>
      </w:r>
    </w:p>
  </w:endnote>
  <w:endnote w:type="continuationSeparator" w:id="0">
    <w:p w14:paraId="685CF0A9" w14:textId="77777777" w:rsidR="00ED55EC" w:rsidRDefault="00FD4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C80C" w14:textId="77777777" w:rsidR="00ED55EC" w:rsidRDefault="00FD428C">
      <w:pPr>
        <w:spacing w:line="240" w:lineRule="auto"/>
      </w:pPr>
      <w:r>
        <w:separator/>
      </w:r>
    </w:p>
  </w:footnote>
  <w:footnote w:type="continuationSeparator" w:id="0">
    <w:p w14:paraId="48A8021D" w14:textId="77777777" w:rsidR="00ED55EC" w:rsidRDefault="00FD4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A4FF" w14:textId="77777777" w:rsidR="00CA3572" w:rsidRDefault="00CA35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63C"/>
    <w:multiLevelType w:val="multilevel"/>
    <w:tmpl w:val="43CA1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22D35"/>
    <w:multiLevelType w:val="multilevel"/>
    <w:tmpl w:val="2A927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CA497D"/>
    <w:multiLevelType w:val="multilevel"/>
    <w:tmpl w:val="F7D42426"/>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3" w15:restartNumberingAfterBreak="0">
    <w:nsid w:val="7C94027F"/>
    <w:multiLevelType w:val="multilevel"/>
    <w:tmpl w:val="EBFA7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72"/>
    <w:rsid w:val="00353043"/>
    <w:rsid w:val="005F033B"/>
    <w:rsid w:val="0090203F"/>
    <w:rsid w:val="00CA1B88"/>
    <w:rsid w:val="00CA3572"/>
    <w:rsid w:val="00CC2387"/>
    <w:rsid w:val="00ED55EC"/>
    <w:rsid w:val="00FD4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5A50"/>
  <w15:docId w15:val="{4955A0A2-D917-4CB3-824A-FD37BAA7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1552</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SMDHC - CPDDH - Coord. Polit. para Imigrantes e Prom. Trabalho Decente</cp:lastModifiedBy>
  <cp:revision>4</cp:revision>
  <dcterms:created xsi:type="dcterms:W3CDTF">2022-01-26T20:26:00Z</dcterms:created>
  <dcterms:modified xsi:type="dcterms:W3CDTF">2022-02-01T20:19:00Z</dcterms:modified>
</cp:coreProperties>
</file>