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05 de Novembro de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5ª REUNIÃO DO GRUPO DE TRABALHO INTEGRAÇÃO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9919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03"/>
        <w:gridCol w:w="561"/>
        <w:tblGridChange w:id="0">
          <w:tblGrid>
            <w:gridCol w:w="4695"/>
            <w:gridCol w:w="360"/>
            <w:gridCol w:w="4303"/>
            <w:gridCol w:w="56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Diack Samba (Associação Senegalesa de São Paulo – ASENSP)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Elisa Jung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Diego Meriguetti (Cáritas)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Farah (Bibliaspa)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Torres (CAMI)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Keder Lafortune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Letícia Carvalho (Missão Paz)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Nour Massoud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 Mulondayi (África do Coração)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Oriana Jara (Presença da América Latina – 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Ngalula Lorenzo Freddy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 Wei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 Barrientos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Tanya Tshisuaka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9928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20"/>
        <w:gridCol w:w="553"/>
        <w:tblGridChange w:id="0">
          <w:tblGrid>
            <w:gridCol w:w="4695"/>
            <w:gridCol w:w="360"/>
            <w:gridCol w:w="4320"/>
            <w:gridCol w:w="55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Vinicius Duque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Grevisse Kalala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Titular: Helio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Adriano Marques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Sylvia Monastérios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Suplente: Benvenutti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Claudete Dias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Maria Luiza Mancini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Silvia Helena Maschesan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Maria Alice Zimmermann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Elayne Fernandes Pinheiro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Maria do Carmo Hueso Morales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Breno Souza de Aguiar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Lucia Helena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Membros do GT:</w:t>
      </w:r>
      <w:r w:rsidDel="00000000" w:rsidR="00000000" w:rsidRPr="00000000">
        <w:rPr>
          <w:rtl w:val="0"/>
        </w:rPr>
        <w:t xml:space="preserve">  Ana León (SMDHC/CPMigTD); Vinicius Duque (CPMigTD); Fabio Ando (CPMigTD); Bryan Rodas (CPMigTD); Diego Francisco (CPMigTD); Isabel (Cami); João Freitas (DPU);  Wilbert Rivas (OIM); Luz chilman; Renata Rosa; Roseli Marceli; Ruty Myrian; Tatiana Belons; Vania Cristiane, Willians Torres; Grécia; Yoo Na Kim.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Pauta: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Retomada dos prazos migratórios - Portaria nº 18-DIREX/PF, de 19 de outubro de 2020</w:t>
      </w:r>
    </w:p>
    <w:p w:rsidR="00000000" w:rsidDel="00000000" w:rsidP="00000000" w:rsidRDefault="00000000" w:rsidRPr="00000000" w14:paraId="0000005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Informes:</w:t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O Sr. Fabio deu dois informes sobre o CRAI, o primeiro foi sobre a retomada do funcionamento do horário do CRAI e o segundo foi sobre a retomada do funcionamento do CRAI móvel. 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O Sr. Vinicius deu um informe sobre a retomada do atendimento da Polícia Federal e de informações passadas pela delegacia de São Paulo. </w:t>
      </w:r>
    </w:p>
    <w:p w:rsidR="00000000" w:rsidDel="00000000" w:rsidP="00000000" w:rsidRDefault="00000000" w:rsidRPr="00000000" w14:paraId="00000061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A Sra. Isabel deu um informe sobre a reunião da Polícia Federal de Brasília sobre a atualização dos sistemas de atendimentos aos imigrantes. </w:t>
      </w:r>
    </w:p>
    <w:p w:rsidR="00000000" w:rsidDel="00000000" w:rsidP="00000000" w:rsidRDefault="00000000" w:rsidRPr="00000000" w14:paraId="00000062">
      <w:pPr>
        <w:spacing w:before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Discussão sobre a Portaria:</w:t>
      </w:r>
    </w:p>
    <w:p w:rsidR="00000000" w:rsidDel="00000000" w:rsidP="00000000" w:rsidRDefault="00000000" w:rsidRPr="00000000" w14:paraId="00000063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Na sequência o Sr. João tomou a palavra e deu início a discussão sobre os pontos da Portaria nº 18 DIREX/PF. O Sr. João comentou sobre os pontos de cuidado e os pontos gerais da portaria. </w:t>
      </w:r>
    </w:p>
    <w:p w:rsidR="00000000" w:rsidDel="00000000" w:rsidP="00000000" w:rsidRDefault="00000000" w:rsidRPr="00000000" w14:paraId="00000064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A Sra. Isabel comentou sobre a urgência de regularização migratória e da retomada dos atendimentos para permitir o acesso de imigrantes a serviços.</w:t>
      </w:r>
    </w:p>
    <w:p w:rsidR="00000000" w:rsidDel="00000000" w:rsidP="00000000" w:rsidRDefault="00000000" w:rsidRPr="00000000" w14:paraId="00000065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A Sra. Ruth destacou os problemas que os imigrantes estão enfrentando e a negligência que se cria com a permanência do serviço regulatório inativo.</w:t>
      </w:r>
    </w:p>
    <w:p w:rsidR="00000000" w:rsidDel="00000000" w:rsidP="00000000" w:rsidRDefault="00000000" w:rsidRPr="00000000" w14:paraId="00000066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O Sr. João comentou sobre a questão da exigência da necessidade do comprovante de endereço obrigatório na abertura de processo de regularização imigrante. A Sra. Isabel comentou sobre a grande dificuldade de conseguir um comprovante de endereço.</w:t>
      </w:r>
    </w:p>
    <w:p w:rsidR="00000000" w:rsidDel="00000000" w:rsidP="00000000" w:rsidRDefault="00000000" w:rsidRPr="00000000" w14:paraId="00000067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O Sr. Fábio fez uma retomada do que trata a portaria, segundo ela os documentos vencidos entre março e novembro de 2020 podem ser renovados até março de 2021. O Sr. João complementou com a retomada de outras ações além de renovação de documentos presentes na portaria. </w:t>
      </w:r>
    </w:p>
    <w:p w:rsidR="00000000" w:rsidDel="00000000" w:rsidP="00000000" w:rsidRDefault="00000000" w:rsidRPr="00000000" w14:paraId="00000068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Como encaminhamento foi definido ações do CMI de subsidiar a DPU no monitoramento das ações estabelecidas na portaria.</w:t>
      </w:r>
    </w:p>
    <w:p w:rsidR="00000000" w:rsidDel="00000000" w:rsidP="00000000" w:rsidRDefault="00000000" w:rsidRPr="00000000" w14:paraId="00000069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Assim, foi definido compilar por meio do CMI, os pedidos de agendamentos do mês de novembro e monitorar se estes se tornarão atendidos. Assim, todas as instituições que compõem o CMI trabalharão neste acompanhamento, para que no dia 04 de dezembro seja passado para a DPU para ser tomadas as medidas cabíveis. </w:t>
      </w:r>
    </w:p>
    <w:p w:rsidR="00000000" w:rsidDel="00000000" w:rsidP="00000000" w:rsidRDefault="00000000" w:rsidRPr="00000000" w14:paraId="0000006A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Sem mais pautas a reunião foi finalizada. </w:t>
      </w:r>
    </w:p>
    <w:p w:rsidR="00000000" w:rsidDel="00000000" w:rsidP="00000000" w:rsidRDefault="00000000" w:rsidRPr="00000000" w14:paraId="0000006B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