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 de agosto de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4ª REUNIÃO DO GRUPO DE TRABALHO REGIMENTO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9919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03"/>
        <w:gridCol w:w="561"/>
        <w:tblGridChange w:id="0">
          <w:tblGrid>
            <w:gridCol w:w="4695"/>
            <w:gridCol w:w="360"/>
            <w:gridCol w:w="4303"/>
            <w:gridCol w:w="56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Sociedade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Diack Samba (Associação Senegalesa de São Paulo – ASENSP)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Elisa Jung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Diego Meriguetti (Cáritas)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Farah (Bibliaspa)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 Torres (CAMI)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Keder Lafortune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Letícia Carvalho (Missão Paz)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Nour Massoud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Jean Mulondayi (África do Coração)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Oriana Jara (Presença da América Latina – 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Ngalula Lorenzo Freddy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 Wei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 Barrientos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Tanya Tshisuaka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9928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20"/>
        <w:gridCol w:w="553"/>
        <w:tblGridChange w:id="0">
          <w:tblGrid>
            <w:gridCol w:w="4695"/>
            <w:gridCol w:w="360"/>
            <w:gridCol w:w="4320"/>
            <w:gridCol w:w="553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Jennifer Alvarez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Erika Lipa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Titular: Helio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Suplente: Adriano Marques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Sylvia Monastérios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Suplente: Benvenutti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Claudete Dias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Maria Luiza Mancini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Silvia Helena Maschesan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Maria Alice Zimmermann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Elayne Fernandes Pinheiro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Maria do Carmo Hueso Morales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Breno Souza de Aguiar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Lucia Helena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b w:val="1"/>
          <w:rtl w:val="0"/>
        </w:rPr>
        <w:t xml:space="preserve">Membros do GT:</w:t>
      </w:r>
      <w:r w:rsidDel="00000000" w:rsidR="00000000" w:rsidRPr="00000000">
        <w:rPr>
          <w:rtl w:val="0"/>
        </w:rPr>
        <w:t xml:space="preserve">  Yoo Na Kim , Claudete Dias (SMEDT), Leticia Carvalho (Missão Paz);  Ana León (SMDHC/CPMigTD).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Pauta: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Aprovação da ata (3ª ata)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Consideração de Capítulo VI - Seção II até Seção VII</w:t>
      </w:r>
    </w:p>
    <w:p w:rsidR="00000000" w:rsidDel="00000000" w:rsidP="00000000" w:rsidRDefault="00000000" w:rsidRPr="00000000" w14:paraId="0000005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Reunião:</w:t>
      </w:r>
    </w:p>
    <w:p w:rsidR="00000000" w:rsidDel="00000000" w:rsidP="00000000" w:rsidRDefault="00000000" w:rsidRPr="00000000" w14:paraId="0000005E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Sr.a Ana Leon deu início a reunião cumplimentando a todos e explicando os pontos que seriam discutidos na reunião. </w:t>
      </w:r>
    </w:p>
    <w:p w:rsidR="00000000" w:rsidDel="00000000" w:rsidP="00000000" w:rsidRDefault="00000000" w:rsidRPr="00000000" w14:paraId="0000005F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A Sr.a Ana em seguida, apresentou a ata da 3ª reunião que foi aprovada por consenso pelo plenário. </w:t>
      </w:r>
    </w:p>
    <w:p w:rsidR="00000000" w:rsidDel="00000000" w:rsidP="00000000" w:rsidRDefault="00000000" w:rsidRPr="00000000" w14:paraId="00000060">
      <w:pPr>
        <w:spacing w:after="0" w:before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Depois foi apresentado modelos de organizações de pontos do regimento que já são empregados em outros conselhos e comissões. Foram apresentados os seguintes documentos:</w:t>
      </w:r>
    </w:p>
    <w:p w:rsidR="00000000" w:rsidDel="00000000" w:rsidP="00000000" w:rsidRDefault="00000000" w:rsidRPr="00000000" w14:paraId="00000061">
      <w:pPr>
        <w:spacing w:after="0" w:before="200" w:line="360" w:lineRule="auto"/>
        <w:ind w:left="0" w:firstLine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CMDCA </w:t>
      </w:r>
    </w:p>
    <w:p w:rsidR="00000000" w:rsidDel="00000000" w:rsidP="00000000" w:rsidRDefault="00000000" w:rsidRPr="00000000" w14:paraId="00000062">
      <w:pPr>
        <w:spacing w:after="0" w:before="200" w:line="360" w:lineRule="auto"/>
        <w:jc w:val="both"/>
        <w:rPr/>
      </w:pPr>
      <w:r w:rsidDel="00000000" w:rsidR="00000000" w:rsidRPr="00000000">
        <w:rPr>
          <w:rtl w:val="0"/>
        </w:rPr>
        <w:t xml:space="preserve">Mandato: 01/07/2019 até 30/06/2021 tem como Presidente, pessoa Sociedade Civil e Vice Presidente SMDHC</w:t>
      </w:r>
    </w:p>
    <w:p w:rsidR="00000000" w:rsidDel="00000000" w:rsidP="00000000" w:rsidRDefault="00000000" w:rsidRPr="00000000" w14:paraId="0000006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Art. 28º Compete ao Vice-Presidente substituir as funções e atribuições do Presidente em suas ausências, impedimentos e vacâncias.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https://www.prefeitura.sp.gov.br/cidade/secretarias/upload/Regimento%20Interno_CMDCA.pdf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Grande Conselho Municipal do Idosos</w:t>
      </w:r>
    </w:p>
    <w:p w:rsidR="00000000" w:rsidDel="00000000" w:rsidP="00000000" w:rsidRDefault="00000000" w:rsidRPr="00000000" w14:paraId="0000006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Vice-presidência faz parte da Secretaria Executiva. Não indica atribuições no Regimento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https://www.prefeitura.sp.gov.br/cidade/secretarias/upload/Regimento%20Interno%202016.pdf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Conselho Municipal de Mulheres</w:t>
      </w:r>
    </w:p>
    <w:p w:rsidR="00000000" w:rsidDel="00000000" w:rsidP="00000000" w:rsidRDefault="00000000" w:rsidRPr="00000000" w14:paraId="0000006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Atribuições indicadas no regimento: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https://www.prefeitura.sp.gov.br/cidade/secretarias/upload/direitos_humanos/participacao_social/CONSELHOS/CONSELHO_MULHERES/LEGISLACAO/Regimento%20Interno%20no%20CMPM.pdf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Foi levantado que a vice-presidência teria duração de um ano, e que o cargo deve alternar entre o poder público e a sociedade civil. </w:t>
      </w:r>
    </w:p>
    <w:p w:rsidR="00000000" w:rsidDel="00000000" w:rsidP="00000000" w:rsidRDefault="00000000" w:rsidRPr="00000000" w14:paraId="0000006A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Na sequência foi elaborado um parágrafo específico falando a respeito do vice-presidente e a função do mesmo.  Em conjunto, foi elaborado um parágrafo a respeito das eleições para a presidência e vice-presidência, que ficaria a cargo da secretaria executiva.</w:t>
      </w:r>
    </w:p>
    <w:p w:rsidR="00000000" w:rsidDel="00000000" w:rsidP="00000000" w:rsidRDefault="00000000" w:rsidRPr="00000000" w14:paraId="0000006B">
      <w:pPr>
        <w:spacing w:after="200"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Com as alterações a reunião foi encerrada. E uma outra reunião foi marcada para o dia 21 de agosto de 2020, às 15h.</w:t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refeitura.sp.gov.br/cidade/secretarias/upload/Regimento%20Interno_CMDCA.pdf" TargetMode="External"/><Relationship Id="rId7" Type="http://schemas.openxmlformats.org/officeDocument/2006/relationships/hyperlink" Target="https://www.prefeitura.sp.gov.br/cidade/secretarias/upload/Regimento%20Interno%202016.pdf" TargetMode="External"/><Relationship Id="rId8" Type="http://schemas.openxmlformats.org/officeDocument/2006/relationships/hyperlink" Target="https://www.prefeitura.sp.gov.br/cidade/secretarias/upload/direitos_humanos/participacao_social/CONSELHOS/CONSELHO_MULHERES/LEGISLACAO/Regimento%20Interno%20no%20CMP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