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F0D" w:rsidRPr="00746F94" w:rsidRDefault="00B65F0D" w:rsidP="00744B19">
      <w:pPr>
        <w:jc w:val="center"/>
        <w:rPr>
          <w:b/>
        </w:rPr>
      </w:pPr>
      <w:r w:rsidRPr="00746F94">
        <w:rPr>
          <w:b/>
        </w:rPr>
        <w:softHyphen/>
      </w:r>
      <w:r w:rsidRPr="00746F94">
        <w:rPr>
          <w:b/>
        </w:rPr>
        <w:softHyphen/>
      </w:r>
      <w:r w:rsidRPr="00746F94">
        <w:rPr>
          <w:b/>
        </w:rPr>
        <w:softHyphen/>
        <w:t>Conselho Municipal de Imigrantes</w:t>
      </w:r>
    </w:p>
    <w:p w:rsidR="00B65F0D" w:rsidRPr="00746F94" w:rsidRDefault="00B65F0D" w:rsidP="00744B19">
      <w:pPr>
        <w:jc w:val="center"/>
        <w:rPr>
          <w:b/>
        </w:rPr>
      </w:pPr>
    </w:p>
    <w:p w:rsidR="00B65F0D" w:rsidRPr="00746F94" w:rsidRDefault="00B65F0D" w:rsidP="00744B19">
      <w:pPr>
        <w:jc w:val="center"/>
        <w:rPr>
          <w:b/>
        </w:rPr>
      </w:pPr>
      <w:r w:rsidRPr="00746F94">
        <w:rPr>
          <w:b/>
        </w:rPr>
        <w:t xml:space="preserve">24 de </w:t>
      </w:r>
      <w:r w:rsidR="0020189C">
        <w:rPr>
          <w:b/>
        </w:rPr>
        <w:t>outubro</w:t>
      </w:r>
      <w:r w:rsidRPr="00746F94">
        <w:rPr>
          <w:b/>
        </w:rPr>
        <w:t xml:space="preserve"> de 2019</w:t>
      </w:r>
    </w:p>
    <w:p w:rsidR="00B65F0D" w:rsidRPr="00746F94" w:rsidRDefault="00B65F0D" w:rsidP="00744B19">
      <w:pPr>
        <w:jc w:val="center"/>
        <w:rPr>
          <w:b/>
        </w:rPr>
      </w:pPr>
      <w:proofErr w:type="gramStart"/>
      <w:r w:rsidRPr="00746F94">
        <w:rPr>
          <w:b/>
        </w:rPr>
        <w:t>14:00</w:t>
      </w:r>
      <w:proofErr w:type="gramEnd"/>
      <w:r w:rsidRPr="00746F94">
        <w:rPr>
          <w:b/>
        </w:rPr>
        <w:t>-18:00</w:t>
      </w:r>
    </w:p>
    <w:p w:rsidR="00B65F0D" w:rsidRPr="00746F94" w:rsidRDefault="00B65F0D" w:rsidP="00744B19">
      <w:pPr>
        <w:jc w:val="center"/>
        <w:rPr>
          <w:b/>
        </w:rPr>
      </w:pPr>
    </w:p>
    <w:p w:rsidR="00B65F0D" w:rsidRPr="00746F94" w:rsidRDefault="00B65F0D" w:rsidP="00744B19">
      <w:pPr>
        <w:jc w:val="center"/>
        <w:rPr>
          <w:b/>
        </w:rPr>
      </w:pPr>
      <w:r w:rsidRPr="00746F94">
        <w:rPr>
          <w:b/>
        </w:rPr>
        <w:t>Secretaria Municipal de Direitos Humanos e Cidadania</w:t>
      </w:r>
    </w:p>
    <w:p w:rsidR="00B65F0D" w:rsidRPr="00746F94" w:rsidRDefault="00B65F0D" w:rsidP="00744B19">
      <w:pPr>
        <w:jc w:val="center"/>
        <w:rPr>
          <w:b/>
        </w:rPr>
      </w:pPr>
      <w:r w:rsidRPr="00746F94">
        <w:rPr>
          <w:b/>
        </w:rPr>
        <w:t xml:space="preserve">Rua Líbero Badaró, </w:t>
      </w:r>
      <w:proofErr w:type="gramStart"/>
      <w:r w:rsidRPr="00746F94">
        <w:rPr>
          <w:b/>
        </w:rPr>
        <w:t>119</w:t>
      </w:r>
      <w:proofErr w:type="gramEnd"/>
    </w:p>
    <w:p w:rsidR="00B65F0D" w:rsidRPr="00746F94" w:rsidRDefault="00B65F0D" w:rsidP="00744B19"/>
    <w:p w:rsidR="00B65F0D" w:rsidRPr="00746F94" w:rsidRDefault="00B65F0D" w:rsidP="00744B19">
      <w:pPr>
        <w:jc w:val="center"/>
        <w:rPr>
          <w:b/>
        </w:rPr>
      </w:pPr>
      <w:r w:rsidRPr="00746F94">
        <w:rPr>
          <w:b/>
        </w:rPr>
        <w:t>ATA DA 2</w:t>
      </w:r>
      <w:r w:rsidR="0020189C">
        <w:rPr>
          <w:b/>
        </w:rPr>
        <w:t>3</w:t>
      </w:r>
      <w:r w:rsidRPr="00746F94">
        <w:rPr>
          <w:b/>
        </w:rPr>
        <w:t>ª REUNIÃO ORDINÁRIA DO CMI</w:t>
      </w:r>
    </w:p>
    <w:p w:rsidR="00B65F0D" w:rsidRPr="00746F94" w:rsidRDefault="00B65F0D" w:rsidP="00744B19">
      <w:pPr>
        <w:jc w:val="center"/>
        <w:rPr>
          <w:b/>
        </w:rPr>
      </w:pPr>
    </w:p>
    <w:p w:rsidR="00B65F0D" w:rsidRPr="00746F94" w:rsidRDefault="00B65F0D" w:rsidP="00744B19">
      <w:pPr>
        <w:jc w:val="center"/>
        <w:rPr>
          <w:b/>
        </w:rPr>
      </w:pPr>
      <w:r w:rsidRPr="00746F94">
        <w:rPr>
          <w:b/>
        </w:rPr>
        <w:t>Presença de membros eleitos da sociedade civil</w:t>
      </w:r>
    </w:p>
    <w:tbl>
      <w:tblPr>
        <w:tblW w:w="991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03"/>
        <w:gridCol w:w="561"/>
      </w:tblGrid>
      <w:tr w:rsidR="00B65F0D" w:rsidRPr="00746F94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5F0D" w:rsidRPr="00746F94" w:rsidRDefault="00B65F0D" w:rsidP="00744B19">
            <w:r w:rsidRPr="00746F94">
              <w:t>Sociedade civil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B65F0D" w:rsidRPr="00746F94" w:rsidRDefault="00B65F0D" w:rsidP="00744B19">
            <w:r w:rsidRPr="00746F94">
              <w:t> 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5F0D" w:rsidRPr="00746F94" w:rsidRDefault="00B65F0D" w:rsidP="00744B19">
            <w:r w:rsidRPr="00746F94">
              <w:t>Suplentes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5F0D" w:rsidRPr="00746F94" w:rsidRDefault="00B65F0D" w:rsidP="00744B19">
            <w:r w:rsidRPr="00746F94">
              <w:t> </w:t>
            </w:r>
          </w:p>
        </w:tc>
      </w:tr>
      <w:tr w:rsidR="00B65F0D" w:rsidRPr="00746F94" w:rsidTr="008445CF">
        <w:trPr>
          <w:trHeight w:val="23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proofErr w:type="spellStart"/>
            <w:r w:rsidRPr="00746F94">
              <w:t>Diack</w:t>
            </w:r>
            <w:proofErr w:type="spellEnd"/>
            <w:r w:rsidRPr="00746F94">
              <w:t xml:space="preserve"> Samba (Associação Senegalesa de São Paulo – ASENSP)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>Elisa Jung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/>
        </w:tc>
      </w:tr>
      <w:tr w:rsidR="00B65F0D" w:rsidRPr="00746F94" w:rsidTr="008445CF">
        <w:trPr>
          <w:trHeight w:val="15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 xml:space="preserve">Diego </w:t>
            </w:r>
            <w:proofErr w:type="spellStart"/>
            <w:r w:rsidRPr="00746F94">
              <w:t>Meriguetti</w:t>
            </w:r>
            <w:proofErr w:type="spellEnd"/>
            <w:r w:rsidRPr="00746F94">
              <w:t xml:space="preserve"> (</w:t>
            </w:r>
            <w:proofErr w:type="spellStart"/>
            <w:r w:rsidRPr="00746F94">
              <w:t>Cáritas</w:t>
            </w:r>
            <w:proofErr w:type="spellEnd"/>
            <w:r w:rsidRPr="00746F94"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proofErr w:type="spellStart"/>
            <w:r w:rsidRPr="00746F94">
              <w:t>Elissa</w:t>
            </w:r>
            <w:proofErr w:type="spellEnd"/>
            <w:r w:rsidRPr="00746F94">
              <w:t xml:space="preserve"> Fortunato (</w:t>
            </w:r>
            <w:proofErr w:type="spellStart"/>
            <w:r w:rsidRPr="00746F94">
              <w:t>Bibliaspa</w:t>
            </w:r>
            <w:proofErr w:type="spellEnd"/>
            <w:r w:rsidRPr="00746F94">
              <w:t>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245DC9" w:rsidP="00744B19">
            <w:r>
              <w:t>x</w:t>
            </w:r>
          </w:p>
        </w:tc>
      </w:tr>
      <w:tr w:rsidR="00B65F0D" w:rsidRPr="00746F94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>Isabel Torres (CAMI)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proofErr w:type="spellStart"/>
            <w:r w:rsidRPr="00746F94">
              <w:t>Keder</w:t>
            </w:r>
            <w:proofErr w:type="spellEnd"/>
            <w:r w:rsidRPr="00746F94">
              <w:t xml:space="preserve"> </w:t>
            </w:r>
            <w:proofErr w:type="spellStart"/>
            <w:r w:rsidRPr="00746F94">
              <w:t>Lafortune</w:t>
            </w:r>
            <w:proofErr w:type="spellEnd"/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/>
        </w:tc>
      </w:tr>
      <w:tr w:rsidR="00B65F0D" w:rsidRPr="00746F94" w:rsidTr="008445CF">
        <w:trPr>
          <w:trHeight w:val="28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Letícia Carvalho (Missão Paz)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 xml:space="preserve">Hortense </w:t>
            </w:r>
            <w:proofErr w:type="spellStart"/>
            <w:r w:rsidRPr="00746F94">
              <w:t>Mbuyi</w:t>
            </w:r>
            <w:proofErr w:type="spellEnd"/>
            <w:r w:rsidRPr="00746F94">
              <w:t xml:space="preserve"> Mwanza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/>
        </w:tc>
      </w:tr>
      <w:tr w:rsidR="00B65F0D" w:rsidRPr="00746F94" w:rsidTr="008445CF">
        <w:trPr>
          <w:trHeight w:val="148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>Nour Massoud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 xml:space="preserve">Jean </w:t>
            </w:r>
            <w:proofErr w:type="spellStart"/>
            <w:r w:rsidRPr="00746F94">
              <w:t>Mulondayi</w:t>
            </w:r>
            <w:proofErr w:type="spellEnd"/>
            <w:r w:rsidRPr="00746F94">
              <w:t xml:space="preserve"> (África do Coração)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245DC9" w:rsidP="00744B19">
            <w:r>
              <w:t>x</w:t>
            </w:r>
          </w:p>
        </w:tc>
      </w:tr>
      <w:tr w:rsidR="00B65F0D" w:rsidRPr="00746F94" w:rsidTr="008445CF">
        <w:trPr>
          <w:trHeight w:val="33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proofErr w:type="spellStart"/>
            <w:r w:rsidRPr="00746F94">
              <w:t>Oriana</w:t>
            </w:r>
            <w:proofErr w:type="spellEnd"/>
            <w:r w:rsidRPr="00746F94">
              <w:t xml:space="preserve"> </w:t>
            </w:r>
            <w:proofErr w:type="spellStart"/>
            <w:r w:rsidRPr="00746F94">
              <w:t>Jara</w:t>
            </w:r>
            <w:proofErr w:type="spellEnd"/>
            <w:r w:rsidRPr="00746F94">
              <w:t xml:space="preserve"> </w:t>
            </w:r>
            <w:proofErr w:type="gramStart"/>
            <w:r w:rsidRPr="00746F94">
              <w:t>(Presença da América Latina - PAL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>
            <w:proofErr w:type="gramEnd"/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proofErr w:type="spellStart"/>
            <w:r w:rsidRPr="00746F94">
              <w:t>Ngalula</w:t>
            </w:r>
            <w:proofErr w:type="spellEnd"/>
            <w:r w:rsidRPr="00746F94">
              <w:t xml:space="preserve"> Lorenzo Freddy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 </w:t>
            </w:r>
          </w:p>
        </w:tc>
      </w:tr>
      <w:tr w:rsidR="00B65F0D" w:rsidRPr="00746F94" w:rsidTr="008445CF">
        <w:trPr>
          <w:trHeight w:val="263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 xml:space="preserve">Tang Wei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>René Barrientos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5F0D" w:rsidRPr="00746F94" w:rsidRDefault="00245DC9" w:rsidP="00744B19">
            <w:r>
              <w:t>x</w:t>
            </w:r>
          </w:p>
        </w:tc>
      </w:tr>
      <w:tr w:rsidR="00B65F0D" w:rsidRPr="00746F94" w:rsidTr="008445CF">
        <w:trPr>
          <w:trHeight w:val="279"/>
        </w:trPr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Yoo Na Kim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245DC9" w:rsidP="00744B19">
            <w:r>
              <w:t>x</w:t>
            </w:r>
          </w:p>
        </w:tc>
        <w:tc>
          <w:tcPr>
            <w:tcW w:w="4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Tanya Tshisuaka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/>
        </w:tc>
      </w:tr>
    </w:tbl>
    <w:p w:rsidR="00B65F0D" w:rsidRPr="00746F94" w:rsidRDefault="00B65F0D" w:rsidP="00744B19"/>
    <w:p w:rsidR="00B65F0D" w:rsidRPr="00746F94" w:rsidRDefault="00B65F0D" w:rsidP="00744B19">
      <w:r w:rsidRPr="00746F94">
        <w:t>Presença de membros indicados do poder público</w:t>
      </w:r>
    </w:p>
    <w:tbl>
      <w:tblPr>
        <w:tblW w:w="992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5"/>
        <w:gridCol w:w="360"/>
        <w:gridCol w:w="4320"/>
        <w:gridCol w:w="553"/>
      </w:tblGrid>
      <w:tr w:rsidR="00B65F0D" w:rsidRPr="00746F94" w:rsidTr="00DB373E">
        <w:trPr>
          <w:trHeight w:val="255"/>
        </w:trPr>
        <w:tc>
          <w:tcPr>
            <w:tcW w:w="4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65F0D" w:rsidRPr="00746F94" w:rsidRDefault="00B65F0D" w:rsidP="00744B19">
            <w:r w:rsidRPr="00746F94">
              <w:t>Secretarias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B65F0D" w:rsidRPr="00746F94" w:rsidRDefault="00B65F0D" w:rsidP="00744B19">
            <w:r w:rsidRPr="00746F94">
              <w:t> 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B65F0D" w:rsidRPr="00746F94" w:rsidRDefault="00B65F0D" w:rsidP="00744B19">
            <w:r w:rsidRPr="00746F94">
              <w:t>Suplentes</w:t>
            </w:r>
            <w:bookmarkStart w:id="0" w:name="_GoBack"/>
            <w:bookmarkEnd w:id="0"/>
          </w:p>
        </w:tc>
        <w:tc>
          <w:tcPr>
            <w:tcW w:w="5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</w:tcPr>
          <w:p w:rsidR="00B65F0D" w:rsidRPr="00746F94" w:rsidRDefault="00B65F0D" w:rsidP="00744B19"/>
        </w:tc>
      </w:tr>
      <w:tr w:rsidR="00B65F0D" w:rsidRPr="00746F94" w:rsidTr="003C72AB">
        <w:trPr>
          <w:trHeight w:val="281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>SMDHC – Titular: Jennifer Alvarez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4906A9" w:rsidP="00744B19">
            <w:r>
              <w:t>x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>
            <w:r w:rsidRPr="00746F94">
              <w:t xml:space="preserve">SMDHC – Suplente: Erika </w:t>
            </w:r>
            <w:proofErr w:type="spellStart"/>
            <w:r w:rsidRPr="00746F94">
              <w:t>Lipa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</w:tr>
      <w:tr w:rsidR="00B65F0D" w:rsidRPr="00746F94" w:rsidTr="00DB373E">
        <w:trPr>
          <w:trHeight w:val="352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 xml:space="preserve">SMPR – Titular: </w:t>
            </w:r>
            <w:smartTag w:uri="urn:schemas-microsoft-com:office:smarttags" w:element="PersonName">
              <w:r w:rsidRPr="00746F94">
                <w:t>Helio de Oliveira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2A00BF">
            <w:r w:rsidRPr="00746F94">
              <w:t xml:space="preserve">SMPR – Suplente: 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</w:tr>
      <w:tr w:rsidR="00B65F0D" w:rsidRPr="00746F94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>SMC – Titular: Natália Silva Cunha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>
            <w:r w:rsidRPr="00746F94"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>
            <w:pPr>
              <w:rPr>
                <w:lang w:val="fr-FR"/>
              </w:rPr>
            </w:pPr>
            <w:r w:rsidRPr="00746F94">
              <w:rPr>
                <w:lang w:val="fr-FR"/>
              </w:rPr>
              <w:t>SMC – Suplente: Benvenutti de Andrade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>
            <w:pPr>
              <w:rPr>
                <w:lang w:val="fr-FR"/>
              </w:rPr>
            </w:pPr>
          </w:p>
        </w:tc>
      </w:tr>
      <w:tr w:rsidR="00B65F0D" w:rsidRPr="00746F94" w:rsidTr="00DB373E">
        <w:trPr>
          <w:trHeight w:val="274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SMDE – Titular: Claudete Dias da Silva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 xml:space="preserve">SMDE – Suplente: </w:t>
            </w:r>
            <w:smartTag w:uri="urn:schemas-microsoft-com:office:smarttags" w:element="PersonName">
              <w:r w:rsidRPr="00746F94">
                <w:t>Luciana Gandelman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</w:tr>
      <w:tr w:rsidR="00B65F0D" w:rsidRPr="00746F94" w:rsidTr="00DB373E">
        <w:trPr>
          <w:trHeight w:val="349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 xml:space="preserve">SMADS – Titular: </w:t>
            </w:r>
            <w:smartTag w:uri="urn:schemas-microsoft-com:office:smarttags" w:element="PersonName">
              <w:r w:rsidRPr="00746F94">
                <w:t>Maria Luiza Mancini do Nascimento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>
            <w:r w:rsidRPr="00746F94">
              <w:t xml:space="preserve">SMADS – Suplente: Silvia Helena </w:t>
            </w:r>
            <w:proofErr w:type="spellStart"/>
            <w:r w:rsidRPr="00746F94">
              <w:t>Maschesan</w:t>
            </w:r>
            <w:proofErr w:type="spellEnd"/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</w:tr>
      <w:tr w:rsidR="00B65F0D" w:rsidRPr="00746F94" w:rsidTr="00DB373E">
        <w:trPr>
          <w:trHeight w:val="34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SME – Titular: Maria Alice Zimmermann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>SME – Suplente: Elayne Fernandes Pinheiro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</w:tr>
      <w:tr w:rsidR="00B65F0D" w:rsidRPr="00746F94" w:rsidTr="00DB373E">
        <w:trPr>
          <w:trHeight w:val="255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5F0D" w:rsidRPr="00746F94" w:rsidRDefault="00B65F0D" w:rsidP="00744B19">
            <w:r w:rsidRPr="00746F94">
              <w:t xml:space="preserve">SEHAB – Titular: </w:t>
            </w:r>
            <w:smartTag w:uri="urn:schemas-microsoft-com:office:smarttags" w:element="PersonName">
              <w:r w:rsidRPr="00746F94">
                <w:t>Suelma Inês Alves de Deus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9B75C1">
            <w:r w:rsidRPr="00746F94"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>
            <w:r w:rsidRPr="00746F94">
              <w:t xml:space="preserve">SEHAB – Suplente: </w:t>
            </w:r>
            <w:smartTag w:uri="urn:schemas-microsoft-com:office:smarttags" w:element="PersonName">
              <w:r w:rsidRPr="00746F94">
                <w:t>Maria do Carmo Hueso Morales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5F0D" w:rsidRPr="00746F94" w:rsidRDefault="00B65F0D" w:rsidP="00744B19"/>
        </w:tc>
      </w:tr>
      <w:tr w:rsidR="00B65F0D" w:rsidRPr="00746F94" w:rsidTr="00DB373E">
        <w:trPr>
          <w:trHeight w:val="270"/>
        </w:trPr>
        <w:tc>
          <w:tcPr>
            <w:tcW w:w="46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 xml:space="preserve">SMS – Titular: </w:t>
            </w:r>
            <w:smartTag w:uri="urn:schemas-microsoft-com:office:smarttags" w:element="PersonName">
              <w:r w:rsidRPr="00746F94">
                <w:t>Breno Souza de Aguiar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>
            <w:r w:rsidRPr="00746F94">
              <w:t xml:space="preserve">SMS – Suplente: </w:t>
            </w:r>
            <w:smartTag w:uri="urn:schemas-microsoft-com:office:smarttags" w:element="PersonName">
              <w:smartTag w:uri="urn:schemas-microsoft-com:office:smarttags" w:element="PersonName">
                <w:r w:rsidRPr="00746F94">
                  <w:t>Lucia Helena da</w:t>
                </w:r>
              </w:smartTag>
              <w:r w:rsidRPr="00746F94">
                <w:t xml:space="preserve"> Silva</w:t>
              </w:r>
            </w:smartTag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65F0D" w:rsidRPr="00746F94" w:rsidRDefault="00B65F0D" w:rsidP="00744B19"/>
        </w:tc>
      </w:tr>
    </w:tbl>
    <w:p w:rsidR="00B65F0D" w:rsidRPr="00746F94" w:rsidRDefault="00B65F0D" w:rsidP="00744B19"/>
    <w:p w:rsidR="00B65F0D" w:rsidRPr="00746F94" w:rsidRDefault="00B65F0D" w:rsidP="00744B19">
      <w:pPr>
        <w:rPr>
          <w:b/>
        </w:rPr>
      </w:pPr>
      <w:r w:rsidRPr="00746F94">
        <w:rPr>
          <w:b/>
        </w:rPr>
        <w:t>Participantes e observadores:</w:t>
      </w:r>
    </w:p>
    <w:p w:rsidR="00B65F0D" w:rsidRPr="00746F94" w:rsidRDefault="00746F94" w:rsidP="00744B19">
      <w:pPr>
        <w:rPr>
          <w:lang w:val="es-CO"/>
        </w:rPr>
      </w:pPr>
      <w:r w:rsidRPr="00746F94">
        <w:rPr>
          <w:lang w:val="es-CO"/>
        </w:rPr>
        <w:t>Bryan Rodas (</w:t>
      </w:r>
      <w:proofErr w:type="spellStart"/>
      <w:r w:rsidRPr="00746F94">
        <w:rPr>
          <w:lang w:val="es-CO"/>
        </w:rPr>
        <w:t>CPMigTD</w:t>
      </w:r>
      <w:proofErr w:type="spellEnd"/>
      <w:r w:rsidRPr="00746F94">
        <w:rPr>
          <w:lang w:val="es-CO"/>
        </w:rPr>
        <w:t>), Ana León (</w:t>
      </w:r>
      <w:proofErr w:type="spellStart"/>
      <w:r w:rsidRPr="00746F94">
        <w:rPr>
          <w:lang w:val="es-CO"/>
        </w:rPr>
        <w:t>CPMigTD</w:t>
      </w:r>
      <w:proofErr w:type="spellEnd"/>
      <w:r>
        <w:rPr>
          <w:lang w:val="es-CO"/>
        </w:rPr>
        <w:t>)</w:t>
      </w:r>
    </w:p>
    <w:p w:rsidR="00B65F0D" w:rsidRPr="00746F94" w:rsidRDefault="00B65F0D" w:rsidP="00744B19">
      <w:pPr>
        <w:rPr>
          <w:lang w:val="es-CO"/>
        </w:rPr>
      </w:pPr>
    </w:p>
    <w:p w:rsidR="009B75C1" w:rsidRDefault="00B65F0D" w:rsidP="009B75C1">
      <w:pPr>
        <w:jc w:val="both"/>
      </w:pPr>
      <w:r w:rsidRPr="00746F94">
        <w:rPr>
          <w:b/>
          <w:lang w:val="es-CO"/>
        </w:rPr>
        <w:tab/>
      </w:r>
      <w:r w:rsidR="009B75C1" w:rsidRPr="00746F94">
        <w:rPr>
          <w:b/>
        </w:rPr>
        <w:t>Pautas</w:t>
      </w:r>
      <w:r w:rsidR="009B75C1" w:rsidRPr="00746F94">
        <w:t>:</w:t>
      </w:r>
    </w:p>
    <w:p w:rsidR="00746F94" w:rsidRPr="00746F94" w:rsidRDefault="00746F94" w:rsidP="009B75C1">
      <w:pPr>
        <w:jc w:val="both"/>
      </w:pPr>
    </w:p>
    <w:p w:rsidR="009B75C1" w:rsidRPr="004906A9" w:rsidRDefault="009B75C1" w:rsidP="009B75C1">
      <w:pPr>
        <w:pStyle w:val="PargrafodaLista"/>
        <w:numPr>
          <w:ilvl w:val="0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4906A9">
        <w:rPr>
          <w:rFonts w:ascii="Times New Roman" w:hAnsi="Times New Roman"/>
          <w:b/>
        </w:rPr>
        <w:t xml:space="preserve">Informe Conferência </w:t>
      </w:r>
    </w:p>
    <w:p w:rsidR="0047539F" w:rsidRDefault="009B75C1" w:rsidP="009B75C1">
      <w:pPr>
        <w:pStyle w:val="PargrafodaLista"/>
        <w:numPr>
          <w:ilvl w:val="1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20189C">
        <w:rPr>
          <w:rFonts w:ascii="Times New Roman" w:hAnsi="Times New Roman"/>
          <w:b/>
        </w:rPr>
        <w:t>Metodologia</w:t>
      </w:r>
      <w:r w:rsidR="0020189C" w:rsidRPr="0020189C">
        <w:rPr>
          <w:rFonts w:ascii="Times New Roman" w:hAnsi="Times New Roman"/>
          <w:b/>
        </w:rPr>
        <w:t xml:space="preserve"> </w:t>
      </w:r>
    </w:p>
    <w:p w:rsidR="009B75C1" w:rsidRPr="0020189C" w:rsidRDefault="009B75C1" w:rsidP="009B75C1">
      <w:pPr>
        <w:pStyle w:val="PargrafodaLista"/>
        <w:numPr>
          <w:ilvl w:val="1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20189C">
        <w:rPr>
          <w:rFonts w:ascii="Times New Roman" w:hAnsi="Times New Roman"/>
          <w:b/>
        </w:rPr>
        <w:t>Regimento Interno</w:t>
      </w:r>
    </w:p>
    <w:p w:rsidR="009B75C1" w:rsidRPr="004906A9" w:rsidRDefault="009B75C1" w:rsidP="009B75C1">
      <w:pPr>
        <w:pStyle w:val="PargrafodaLista"/>
        <w:numPr>
          <w:ilvl w:val="1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4906A9">
        <w:rPr>
          <w:rFonts w:ascii="Times New Roman" w:hAnsi="Times New Roman"/>
          <w:b/>
        </w:rPr>
        <w:t>Sistematização de propostas</w:t>
      </w:r>
    </w:p>
    <w:p w:rsidR="009B75C1" w:rsidRPr="004906A9" w:rsidRDefault="009B75C1" w:rsidP="009B75C1">
      <w:pPr>
        <w:pStyle w:val="PargrafodaLista"/>
        <w:numPr>
          <w:ilvl w:val="1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4906A9">
        <w:rPr>
          <w:rFonts w:ascii="Times New Roman" w:hAnsi="Times New Roman"/>
          <w:b/>
        </w:rPr>
        <w:t>Caderno da Conferência (minuta)</w:t>
      </w:r>
    </w:p>
    <w:p w:rsidR="009B75C1" w:rsidRPr="004906A9" w:rsidRDefault="009B75C1" w:rsidP="009B75C1">
      <w:pPr>
        <w:pStyle w:val="PargrafodaLista"/>
        <w:numPr>
          <w:ilvl w:val="0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4906A9">
        <w:rPr>
          <w:rFonts w:ascii="Times New Roman" w:hAnsi="Times New Roman"/>
          <w:b/>
        </w:rPr>
        <w:t>Campanha contra xenofobia</w:t>
      </w:r>
    </w:p>
    <w:p w:rsidR="009B75C1" w:rsidRPr="004906A9" w:rsidRDefault="009B75C1" w:rsidP="009B75C1">
      <w:pPr>
        <w:pStyle w:val="PargrafodaLista"/>
        <w:numPr>
          <w:ilvl w:val="0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4906A9">
        <w:rPr>
          <w:rFonts w:ascii="Times New Roman" w:hAnsi="Times New Roman"/>
          <w:b/>
        </w:rPr>
        <w:t>Ofícios</w:t>
      </w:r>
    </w:p>
    <w:p w:rsidR="00746F94" w:rsidRDefault="00746F94" w:rsidP="009B75C1">
      <w:pPr>
        <w:jc w:val="both"/>
        <w:rPr>
          <w:b/>
        </w:rPr>
      </w:pPr>
    </w:p>
    <w:p w:rsidR="009B75C1" w:rsidRDefault="009B75C1" w:rsidP="009B75C1">
      <w:pPr>
        <w:jc w:val="both"/>
      </w:pPr>
      <w:r w:rsidRPr="00746F94">
        <w:tab/>
        <w:t xml:space="preserve">Sra. Jennifer apresentou as pautas do dia e deu inicio à reunião. </w:t>
      </w:r>
    </w:p>
    <w:p w:rsidR="00746F94" w:rsidRPr="00746F94" w:rsidRDefault="00746F94" w:rsidP="009B75C1">
      <w:pPr>
        <w:jc w:val="both"/>
      </w:pPr>
    </w:p>
    <w:p w:rsidR="009B75C1" w:rsidRPr="00746F94" w:rsidRDefault="009B75C1" w:rsidP="009B75C1">
      <w:pPr>
        <w:pStyle w:val="PargrafodaLista"/>
        <w:numPr>
          <w:ilvl w:val="0"/>
          <w:numId w:val="29"/>
        </w:numPr>
        <w:spacing w:after="200"/>
        <w:jc w:val="both"/>
        <w:rPr>
          <w:rFonts w:ascii="Times New Roman" w:hAnsi="Times New Roman"/>
        </w:rPr>
      </w:pPr>
      <w:r w:rsidRPr="00746F94">
        <w:rPr>
          <w:rFonts w:ascii="Times New Roman" w:hAnsi="Times New Roman"/>
          <w:b/>
        </w:rPr>
        <w:t xml:space="preserve">Informes da Conferência </w:t>
      </w:r>
    </w:p>
    <w:p w:rsidR="009B75C1" w:rsidRPr="00746F94" w:rsidRDefault="009B75C1" w:rsidP="009B75C1">
      <w:pPr>
        <w:pStyle w:val="PargrafodaLista"/>
        <w:jc w:val="both"/>
        <w:rPr>
          <w:rFonts w:ascii="Times New Roman" w:hAnsi="Times New Roman"/>
        </w:rPr>
      </w:pPr>
    </w:p>
    <w:p w:rsidR="009B75C1" w:rsidRPr="00746F94" w:rsidRDefault="009B75C1" w:rsidP="009B75C1">
      <w:pPr>
        <w:pStyle w:val="PargrafodaLista"/>
        <w:numPr>
          <w:ilvl w:val="1"/>
          <w:numId w:val="29"/>
        </w:numPr>
        <w:spacing w:after="200" w:line="276" w:lineRule="auto"/>
        <w:jc w:val="both"/>
        <w:rPr>
          <w:rFonts w:ascii="Times New Roman" w:hAnsi="Times New Roman"/>
        </w:rPr>
      </w:pPr>
      <w:r w:rsidRPr="00746F94">
        <w:rPr>
          <w:rFonts w:ascii="Times New Roman" w:hAnsi="Times New Roman"/>
        </w:rPr>
        <w:t>Metodologia</w:t>
      </w:r>
    </w:p>
    <w:p w:rsidR="009B75C1" w:rsidRPr="00746F94" w:rsidRDefault="009B75C1" w:rsidP="009B75C1">
      <w:pPr>
        <w:ind w:firstLine="708"/>
        <w:jc w:val="both"/>
      </w:pPr>
      <w:r w:rsidRPr="00746F94">
        <w:t>Sra. Luciana iniciou a apresentação da metodologia da 2ª Conferência Municipal de Políticas para Imigrantes, conforme as definições dadas após a reunião com a COM no dia 22/10. Iniciou apresentando o cronograma dos dias da conferência. Apres</w:t>
      </w:r>
      <w:r w:rsidR="00746F94">
        <w:t>entou as etapas da metodologia e i</w:t>
      </w:r>
      <w:r w:rsidRPr="00746F94">
        <w:t>ndicou que o desenho metodológico da conferência foi à luz da minuta do regimento interno e com as definições em plenária da COM.</w:t>
      </w:r>
    </w:p>
    <w:p w:rsidR="009B75C1" w:rsidRPr="00746F94" w:rsidRDefault="009B75C1" w:rsidP="009B75C1">
      <w:pPr>
        <w:ind w:firstLine="708"/>
        <w:jc w:val="both"/>
      </w:pPr>
      <w:r w:rsidRPr="00746F94">
        <w:t xml:space="preserve">Em relação ao cronograma, Sra. Luciana demonstrou que ainda há atividades a serem definidas </w:t>
      </w:r>
      <w:r w:rsidR="00746F94">
        <w:t>e que estão sendo desenvolvida, tal como a realização de</w:t>
      </w:r>
      <w:r w:rsidRPr="00746F94">
        <w:t xml:space="preserve"> uma feira gastronômica. </w:t>
      </w:r>
    </w:p>
    <w:p w:rsidR="0020189C" w:rsidRDefault="009B75C1" w:rsidP="009B75C1">
      <w:pPr>
        <w:ind w:firstLine="708"/>
        <w:jc w:val="both"/>
      </w:pPr>
      <w:r w:rsidRPr="00746F94">
        <w:t>Sra. Jennifer indicou</w:t>
      </w:r>
      <w:r w:rsidR="00746F94">
        <w:t xml:space="preserve"> que a conferência contará com</w:t>
      </w:r>
      <w:r w:rsidRPr="00746F94">
        <w:t xml:space="preserve"> o apoio da ACNUR </w:t>
      </w:r>
      <w:r w:rsidR="00746F94">
        <w:t>para a tradução simultânea nas atividades coletivas, tais como as plenárias.</w:t>
      </w:r>
    </w:p>
    <w:p w:rsidR="009B75C1" w:rsidRPr="00746F94" w:rsidRDefault="00746F94" w:rsidP="009B75C1">
      <w:pPr>
        <w:ind w:firstLine="708"/>
        <w:jc w:val="both"/>
      </w:pPr>
      <w:r>
        <w:t xml:space="preserve"> Por outro lado, a</w:t>
      </w:r>
      <w:r w:rsidR="009B75C1" w:rsidRPr="00746F94">
        <w:t xml:space="preserve">presentou o grupo de auxilio da COM que estará presente nas áreas chave: credenciamento; mesa de moções; mesa de trabalho e casos omissos; coleta de mídias dos </w:t>
      </w:r>
      <w:proofErr w:type="spellStart"/>
      <w:r w:rsidR="009B75C1" w:rsidRPr="00746F94">
        <w:t>GTs</w:t>
      </w:r>
      <w:proofErr w:type="spellEnd"/>
      <w:r w:rsidR="009B75C1" w:rsidRPr="00746F94">
        <w:t xml:space="preserve"> na sistematização. </w:t>
      </w:r>
    </w:p>
    <w:p w:rsidR="009B75C1" w:rsidRPr="00746F94" w:rsidRDefault="009B75C1" w:rsidP="009B75C1">
      <w:pPr>
        <w:ind w:firstLine="708"/>
        <w:jc w:val="both"/>
      </w:pPr>
      <w:r w:rsidRPr="00746F94">
        <w:t xml:space="preserve">Sra. Luciana destacou que esse grupo de auxilio tem a característica de tomada de decisões em casos necessários e urgentes dentro das áreas apresentadas. </w:t>
      </w:r>
    </w:p>
    <w:p w:rsidR="009B75C1" w:rsidRPr="00746F94" w:rsidRDefault="009B75C1" w:rsidP="009B75C1">
      <w:pPr>
        <w:ind w:firstLine="708"/>
        <w:jc w:val="both"/>
      </w:pPr>
      <w:r w:rsidRPr="00746F94">
        <w:t xml:space="preserve">Sra. Ana perguntou aos membros presentes se há alguém interessado em participar desse grupo de auxilio. </w:t>
      </w:r>
    </w:p>
    <w:p w:rsidR="009B75C1" w:rsidRDefault="009B75C1" w:rsidP="009B75C1">
      <w:pPr>
        <w:ind w:firstLine="708"/>
        <w:jc w:val="both"/>
      </w:pPr>
      <w:r w:rsidRPr="00746F94">
        <w:t>Sra. Yoo Na Kim se voluntariou para participar na área de moções.</w:t>
      </w:r>
    </w:p>
    <w:p w:rsidR="0020189C" w:rsidRPr="00746F94" w:rsidRDefault="0020189C" w:rsidP="009B75C1">
      <w:pPr>
        <w:ind w:firstLine="708"/>
        <w:jc w:val="both"/>
      </w:pPr>
    </w:p>
    <w:p w:rsidR="009B75C1" w:rsidRPr="00746F94" w:rsidRDefault="009B75C1" w:rsidP="009B75C1">
      <w:pPr>
        <w:pStyle w:val="PargrafodaLista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</w:rPr>
      </w:pPr>
      <w:r w:rsidRPr="00746F94">
        <w:rPr>
          <w:rFonts w:ascii="Times New Roman" w:hAnsi="Times New Roman"/>
          <w:b/>
        </w:rPr>
        <w:t>Sistematização das propostas</w:t>
      </w:r>
    </w:p>
    <w:p w:rsidR="009B75C1" w:rsidRPr="00746F94" w:rsidRDefault="009B75C1" w:rsidP="009B75C1">
      <w:pPr>
        <w:ind w:firstLine="360"/>
        <w:jc w:val="both"/>
      </w:pPr>
      <w:r w:rsidRPr="00746F94">
        <w:t>Sra. Tatiana iniciou apresentando os dados da Etapa preparatória da 2ª Conferência. Após isso</w:t>
      </w:r>
      <w:r w:rsidR="0047539F">
        <w:t>,</w:t>
      </w:r>
      <w:r w:rsidRPr="00746F94">
        <w:t xml:space="preserve"> iniciou a apresentação das etapas do processo de sistematização realizado nas propostas: codificação das propostas; Análise con</w:t>
      </w:r>
      <w:r w:rsidR="0047539F">
        <w:t>junta e aplicação dos critérios.</w:t>
      </w:r>
    </w:p>
    <w:p w:rsidR="009B75C1" w:rsidRPr="00746F94" w:rsidRDefault="009B75C1" w:rsidP="009B75C1">
      <w:pPr>
        <w:ind w:firstLine="360"/>
        <w:jc w:val="both"/>
      </w:pPr>
      <w:r w:rsidRPr="00746F94">
        <w:t xml:space="preserve">Sra. Tatiana demonstrou como foi o processo de agrupamento </w:t>
      </w:r>
      <w:r w:rsidR="0047539F">
        <w:t>e a</w:t>
      </w:r>
      <w:r w:rsidRPr="00746F94">
        <w:t xml:space="preserve">presentou propostas exemplo desse processo. Ainda, indicou que algumas propostas que indicavam exclusividade apenas para uma nacionalidade foram redefinidas de modo </w:t>
      </w:r>
      <w:r w:rsidR="0047539F" w:rsidRPr="00746F94">
        <w:t>a</w:t>
      </w:r>
      <w:r w:rsidRPr="00746F94">
        <w:t xml:space="preserve"> não ficar restrito </w:t>
      </w:r>
      <w:r w:rsidR="0047539F" w:rsidRPr="00746F94">
        <w:t>a</w:t>
      </w:r>
      <w:r w:rsidRPr="00746F94">
        <w:t xml:space="preserve"> uma nacionalidade. </w:t>
      </w:r>
    </w:p>
    <w:p w:rsidR="009B75C1" w:rsidRPr="00746F94" w:rsidRDefault="009B75C1" w:rsidP="009B75C1">
      <w:pPr>
        <w:ind w:firstLine="360"/>
        <w:jc w:val="both"/>
      </w:pPr>
      <w:r w:rsidRPr="00746F94">
        <w:t xml:space="preserve">Em casos de propostas que fugiam das competências do município, Sra. Tatiana disse que foram modificadas </w:t>
      </w:r>
      <w:r w:rsidR="0047539F">
        <w:t>as suas redações para estivessem</w:t>
      </w:r>
      <w:r w:rsidRPr="00746F94">
        <w:t xml:space="preserve"> presentes na sistematização e não serem descarta</w:t>
      </w:r>
      <w:r w:rsidR="0047539F">
        <w:t>das;</w:t>
      </w:r>
      <w:r w:rsidRPr="00746F94">
        <w:t xml:space="preserve"> a redefinição seguiu o critério de não distorcer a iniciativa da proposta. </w:t>
      </w:r>
    </w:p>
    <w:p w:rsidR="009B75C1" w:rsidRPr="00746F94" w:rsidRDefault="009B75C1" w:rsidP="009B75C1">
      <w:pPr>
        <w:ind w:firstLine="360"/>
        <w:jc w:val="both"/>
      </w:pPr>
      <w:r w:rsidRPr="00746F94">
        <w:t>Sra. Tatiana apontou que algumas propostas foram divididas</w:t>
      </w:r>
      <w:r w:rsidR="0047539F">
        <w:t xml:space="preserve"> nos casos daquelas que</w:t>
      </w:r>
      <w:r w:rsidRPr="00746F94">
        <w:t xml:space="preserve"> apresentavam duas ou mais propostas em seus textos. </w:t>
      </w:r>
    </w:p>
    <w:p w:rsidR="009B75C1" w:rsidRPr="00746F94" w:rsidRDefault="009B75C1" w:rsidP="009B75C1">
      <w:pPr>
        <w:ind w:firstLine="360"/>
        <w:jc w:val="both"/>
      </w:pPr>
      <w:r w:rsidRPr="00746F94">
        <w:t xml:space="preserve">Finalizando, indicaram-se os números provenientes da sistematização, como o número de propostas por eixo. O eixo com maior número de propostas enviadas foi o eixo </w:t>
      </w:r>
      <w:proofErr w:type="gramStart"/>
      <w:r w:rsidRPr="00746F94">
        <w:t>6</w:t>
      </w:r>
      <w:proofErr w:type="gramEnd"/>
      <w:r w:rsidRPr="00746F94">
        <w:t xml:space="preserve"> com 81 propostas. O eixo com maior número de propostas, após a sistematização, foi o eixo </w:t>
      </w:r>
      <w:proofErr w:type="gramStart"/>
      <w:r w:rsidRPr="00746F94">
        <w:t>4</w:t>
      </w:r>
      <w:proofErr w:type="gramEnd"/>
      <w:r w:rsidRPr="00746F94">
        <w:t xml:space="preserve"> e 7</w:t>
      </w:r>
      <w:r w:rsidR="0047539F">
        <w:t>.</w:t>
      </w:r>
      <w:r w:rsidRPr="00746F94">
        <w:t xml:space="preserve"> </w:t>
      </w:r>
    </w:p>
    <w:p w:rsidR="009B75C1" w:rsidRPr="00746F94" w:rsidRDefault="009B75C1" w:rsidP="009B75C1">
      <w:pPr>
        <w:ind w:firstLine="360"/>
        <w:jc w:val="both"/>
      </w:pPr>
      <w:r w:rsidRPr="00746F94">
        <w:t>Sra. Tatiana disse que de acordo com o definido na reunião da COM, no dia 21/10, foram realizadas algumas alterações nas informações da sistematização, como a padronização: gênero; LGBTI+; imigrantes (conforme lei 16.478/2016</w:t>
      </w:r>
      <w:proofErr w:type="gramStart"/>
      <w:r w:rsidRPr="00746F94">
        <w:t>)</w:t>
      </w:r>
      <w:proofErr w:type="gramEnd"/>
    </w:p>
    <w:p w:rsidR="009B75C1" w:rsidRPr="00746F94" w:rsidRDefault="009B75C1" w:rsidP="009B75C1">
      <w:pPr>
        <w:ind w:firstLine="360"/>
        <w:jc w:val="both"/>
      </w:pPr>
      <w:r w:rsidRPr="00746F94">
        <w:t xml:space="preserve">Sra. Luciana indicou que o caderno de metodologia estará disponível para registro institucional e para alimentar um processo de informações que viram de um processo participativo. </w:t>
      </w:r>
    </w:p>
    <w:p w:rsidR="009B75C1" w:rsidRDefault="009B75C1" w:rsidP="009B75C1">
      <w:pPr>
        <w:ind w:firstLine="360"/>
        <w:jc w:val="both"/>
      </w:pPr>
      <w:r w:rsidRPr="00746F94">
        <w:t xml:space="preserve">Sra. Ana indicou que o documento de sistematização está online e é importante que os membros compartilhem com suas comunidades e com demais lideranças. </w:t>
      </w:r>
    </w:p>
    <w:p w:rsidR="0047539F" w:rsidRPr="00746F94" w:rsidRDefault="0047539F" w:rsidP="009B75C1">
      <w:pPr>
        <w:ind w:firstLine="360"/>
        <w:jc w:val="both"/>
      </w:pPr>
    </w:p>
    <w:p w:rsidR="009B75C1" w:rsidRPr="00746F94" w:rsidRDefault="009B75C1" w:rsidP="009B75C1">
      <w:pPr>
        <w:pStyle w:val="PargrafodaLista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</w:rPr>
      </w:pPr>
      <w:r w:rsidRPr="00746F94">
        <w:rPr>
          <w:rFonts w:ascii="Times New Roman" w:hAnsi="Times New Roman"/>
          <w:b/>
        </w:rPr>
        <w:t>Caderno da Conferência (minuta)</w:t>
      </w:r>
    </w:p>
    <w:p w:rsidR="009B75C1" w:rsidRPr="00746F94" w:rsidRDefault="009B75C1" w:rsidP="009B75C1">
      <w:pPr>
        <w:jc w:val="both"/>
      </w:pPr>
      <w:r w:rsidRPr="00746F94">
        <w:tab/>
        <w:t xml:space="preserve">Sra. Ana realizou a apresentação do documento da 2ª Conferência, perpassou cada seção do mesmo e fez algumas observações, em relação a adiciono de algumas informações que se definiriam posteriormente.  </w:t>
      </w:r>
    </w:p>
    <w:p w:rsidR="009B75C1" w:rsidRPr="00746F94" w:rsidRDefault="009B75C1" w:rsidP="009B75C1">
      <w:pPr>
        <w:jc w:val="both"/>
      </w:pPr>
      <w:r w:rsidRPr="00746F94">
        <w:tab/>
        <w:t xml:space="preserve">A iniciativa do caderno é orientar e servir de insumos aos participantes da conferência para que compreendam </w:t>
      </w:r>
    </w:p>
    <w:p w:rsidR="009B75C1" w:rsidRPr="00746F94" w:rsidRDefault="009B75C1" w:rsidP="009B75C1">
      <w:pPr>
        <w:jc w:val="both"/>
      </w:pPr>
      <w:r w:rsidRPr="00746F94">
        <w:tab/>
        <w:t xml:space="preserve">Sra. ACNUR perguntou do porque apenas ter espaço para a OIM fazer declaração dentro do caderno da conferência.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respondeu dizendo que o apoio institucional presente no caderno é dado de acordo com um processo já estabelecido anteriormente com a OIM, devido a esse acordo institucional já estabelecido previamente. </w:t>
      </w:r>
    </w:p>
    <w:p w:rsidR="009B75C1" w:rsidRPr="00746F94" w:rsidRDefault="009B75C1" w:rsidP="009B75C1">
      <w:pPr>
        <w:jc w:val="both"/>
      </w:pPr>
      <w:r w:rsidRPr="00746F94">
        <w:tab/>
        <w:t xml:space="preserve">Sra. ACNUR indagou que em sua perspectiva aparenta estar desequilibrado, indicou que seria oportuno </w:t>
      </w:r>
      <w:proofErr w:type="gramStart"/>
      <w:r w:rsidRPr="00746F94">
        <w:t>a</w:t>
      </w:r>
      <w:proofErr w:type="gramEnd"/>
      <w:r w:rsidRPr="00746F94">
        <w:t xml:space="preserve"> participação de outras instituições além da OIM.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indicou que seria mais oportuna a participação do CMI, por meio de uma exclamação institucional no documento, já que o mesmo fez a chamada para o processo da conferência. </w:t>
      </w:r>
    </w:p>
    <w:p w:rsidR="009B75C1" w:rsidRPr="00746F94" w:rsidRDefault="009B75C1" w:rsidP="009B75C1">
      <w:pPr>
        <w:jc w:val="both"/>
      </w:pPr>
      <w:r w:rsidRPr="00746F94">
        <w:tab/>
        <w:t xml:space="preserve">Sra. Yoo Na Kim sugeriu que na contracapa esteja todos os órgão e parceiros envolvidos. </w:t>
      </w:r>
    </w:p>
    <w:p w:rsidR="0020189C" w:rsidRPr="00746F94" w:rsidRDefault="009B75C1" w:rsidP="009B75C1">
      <w:pPr>
        <w:jc w:val="both"/>
      </w:pPr>
      <w:r w:rsidRPr="00746F94">
        <w:tab/>
      </w:r>
    </w:p>
    <w:p w:rsidR="009B75C1" w:rsidRPr="00746F94" w:rsidRDefault="009B75C1" w:rsidP="009B75C1">
      <w:pPr>
        <w:pStyle w:val="PargrafodaLista"/>
        <w:numPr>
          <w:ilvl w:val="0"/>
          <w:numId w:val="30"/>
        </w:numPr>
        <w:spacing w:after="200" w:line="276" w:lineRule="auto"/>
        <w:jc w:val="both"/>
        <w:rPr>
          <w:rFonts w:ascii="Times New Roman" w:hAnsi="Times New Roman"/>
        </w:rPr>
      </w:pPr>
      <w:r w:rsidRPr="00746F94">
        <w:rPr>
          <w:rFonts w:ascii="Times New Roman" w:hAnsi="Times New Roman"/>
        </w:rPr>
        <w:t xml:space="preserve">Regimento Interno </w:t>
      </w:r>
    </w:p>
    <w:p w:rsidR="009B75C1" w:rsidRPr="00746F94" w:rsidRDefault="009B75C1" w:rsidP="009B75C1">
      <w:pPr>
        <w:jc w:val="both"/>
      </w:pPr>
      <w:r w:rsidRPr="00746F94">
        <w:tab/>
        <w:t xml:space="preserve">Sra. Luciana disse que nas pré-conferências foram sugeridas mudanças de alteração ao regimento interno. Indicou que foram discutidas e foram acatadas algumas propostas pela COM. Desta forma, o regimento apresentado nesta reunião é o realizado após o processo de modificações. </w:t>
      </w:r>
    </w:p>
    <w:p w:rsidR="009B75C1" w:rsidRPr="00746F94" w:rsidRDefault="009B75C1" w:rsidP="009B75C1">
      <w:pPr>
        <w:jc w:val="both"/>
      </w:pPr>
      <w:r w:rsidRPr="00746F94">
        <w:tab/>
        <w:t xml:space="preserve">Sra. Luciana apresentou as alterações realizadas e </w:t>
      </w:r>
      <w:proofErr w:type="gramStart"/>
      <w:r w:rsidRPr="00746F94">
        <w:t>comparou</w:t>
      </w:r>
      <w:proofErr w:type="gramEnd"/>
      <w:r w:rsidRPr="00746F94">
        <w:t xml:space="preserve"> as duas versões do regimento interno para acompanhamento das alterações. Dada </w:t>
      </w:r>
      <w:proofErr w:type="gramStart"/>
      <w:r w:rsidRPr="00746F94">
        <w:t>a</w:t>
      </w:r>
      <w:proofErr w:type="gramEnd"/>
      <w:r w:rsidRPr="00746F94">
        <w:t xml:space="preserve"> apresentação a Sra. Luciana abriu ao plenário para aprovação e frisou que as alterações se deram de acordo com o processo de sugestão dados nas pré-conferência de forma transparente e participativa. </w:t>
      </w:r>
    </w:p>
    <w:p w:rsidR="009B75C1" w:rsidRPr="00746F94" w:rsidRDefault="009B75C1" w:rsidP="009B75C1">
      <w:pPr>
        <w:jc w:val="both"/>
      </w:pPr>
      <w:r w:rsidRPr="00746F94">
        <w:tab/>
        <w:t xml:space="preserve">Sra. </w:t>
      </w:r>
      <w:proofErr w:type="spellStart"/>
      <w:r w:rsidRPr="00746F94">
        <w:t>Elissa</w:t>
      </w:r>
      <w:proofErr w:type="spellEnd"/>
      <w:r w:rsidRPr="00746F94">
        <w:t xml:space="preserve"> perguntou quais mecanismo serão realizado para conferir os 10% de assinaturas de delegados nas moções. </w:t>
      </w:r>
    </w:p>
    <w:p w:rsidR="009B75C1" w:rsidRPr="00746F94" w:rsidRDefault="009B75C1" w:rsidP="009B75C1">
      <w:pPr>
        <w:jc w:val="both"/>
      </w:pPr>
      <w:r w:rsidRPr="00746F94">
        <w:tab/>
        <w:t xml:space="preserve">Sra. Luciana indicou que talvez não seja necessário estar nesta minuta qual forma será utilizada, mas que seja definida pela COM na próxima reunião. </w:t>
      </w:r>
    </w:p>
    <w:p w:rsidR="009B75C1" w:rsidRPr="00746F94" w:rsidRDefault="009B75C1" w:rsidP="009B75C1">
      <w:pPr>
        <w:jc w:val="both"/>
      </w:pPr>
      <w:r w:rsidRPr="00746F94">
        <w:tab/>
      </w:r>
      <w:r w:rsidRPr="00746F94">
        <w:tab/>
        <w:t xml:space="preserve">Sra. Jennifer sugeriu que a Minuta de Regimento interno pode ser </w:t>
      </w:r>
      <w:proofErr w:type="gramStart"/>
      <w:r w:rsidRPr="00746F94">
        <w:t>enviado</w:t>
      </w:r>
      <w:proofErr w:type="gramEnd"/>
      <w:r w:rsidRPr="00746F94">
        <w:t xml:space="preserve"> aos membros dado ao pequeno quórum, mas que seja dada as contribuições até amanha (25/10). </w:t>
      </w:r>
    </w:p>
    <w:p w:rsidR="009B75C1" w:rsidRDefault="009B75C1" w:rsidP="009B75C1">
      <w:pPr>
        <w:jc w:val="both"/>
      </w:pPr>
      <w:r w:rsidRPr="00746F94">
        <w:tab/>
        <w:t>Dado o fim das contribuições. A minuta de Regimento Interno, que será votado no dia 8 de novembro, foi aprovada por consenso do plenário presente.</w:t>
      </w:r>
    </w:p>
    <w:p w:rsidR="0020189C" w:rsidRPr="00746F94" w:rsidRDefault="0020189C" w:rsidP="009B75C1">
      <w:pPr>
        <w:jc w:val="both"/>
      </w:pPr>
    </w:p>
    <w:p w:rsidR="009B75C1" w:rsidRPr="00746F94" w:rsidRDefault="009B75C1" w:rsidP="009B75C1">
      <w:pPr>
        <w:pStyle w:val="PargrafodaLista"/>
        <w:numPr>
          <w:ilvl w:val="0"/>
          <w:numId w:val="29"/>
        </w:numPr>
        <w:spacing w:after="200" w:line="276" w:lineRule="auto"/>
        <w:jc w:val="both"/>
        <w:rPr>
          <w:rFonts w:ascii="Times New Roman" w:hAnsi="Times New Roman"/>
          <w:b/>
        </w:rPr>
      </w:pPr>
      <w:r w:rsidRPr="00746F94">
        <w:rPr>
          <w:rFonts w:ascii="Times New Roman" w:hAnsi="Times New Roman"/>
          <w:b/>
        </w:rPr>
        <w:t>Ofício</w:t>
      </w:r>
      <w:r w:rsidR="0021094F">
        <w:rPr>
          <w:rFonts w:ascii="Times New Roman" w:hAnsi="Times New Roman"/>
          <w:b/>
        </w:rPr>
        <w:t xml:space="preserve"> GT migra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apresentou a articulação com a SMDET para a promoção de ações. Disse que o CMI se faz presente, </w:t>
      </w:r>
      <w:proofErr w:type="gramStart"/>
      <w:r w:rsidRPr="00746F94">
        <w:t>pelos membro</w:t>
      </w:r>
      <w:proofErr w:type="gramEnd"/>
      <w:r w:rsidRPr="00746F94">
        <w:t xml:space="preserve"> </w:t>
      </w:r>
      <w:proofErr w:type="spellStart"/>
      <w:r w:rsidRPr="00746F94">
        <w:t>Keder</w:t>
      </w:r>
      <w:proofErr w:type="spellEnd"/>
      <w:r w:rsidRPr="00746F94">
        <w:t xml:space="preserve"> e René, no GT Migra. Indicou que em abril foi realizado a semana de trabalho e renda e em setembro foi realizado a feira imigrante. As ações vêm sendo desenvolvidas de acordo com as demandas vindas da população imigrante. Dentre essas demandas, destacam-se: Reconhecimento do currículo dos imigrantes; emissão de CTPS.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indicou as barreiras que se apresentaram à emissão do CTPS, a qual só pode ser emitida para imigrantes pela STR e apenas de maneira online. Na questão do empreendedorismo, para o acesso ao MEI encontrou-se a dificuldade de inclusão no cadastro do numero de protocolo, da emissão de imposto de renda ou do título de eleitor.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apresentou que foi realizada mobilizações com as esferas competentes do MEI, principalmente com a esfera federal, foi realizada a modificação no sistema de cadastro do MEI para </w:t>
      </w:r>
      <w:proofErr w:type="gramStart"/>
      <w:r w:rsidRPr="00746F94">
        <w:t>flexibilizar</w:t>
      </w:r>
      <w:proofErr w:type="gramEnd"/>
      <w:r w:rsidRPr="00746F94">
        <w:t xml:space="preserve"> o cadastro para imigrantes no sistema MEI. </w:t>
      </w:r>
    </w:p>
    <w:p w:rsidR="009B75C1" w:rsidRPr="00746F94" w:rsidRDefault="009B75C1" w:rsidP="009B75C1">
      <w:pPr>
        <w:jc w:val="both"/>
      </w:pPr>
      <w:r w:rsidRPr="00746F94">
        <w:tab/>
        <w:t xml:space="preserve">Em relação à emissão da CTPS, sugeriu-se que se envie um ofício à SMDET solicitante a descentralização da emissão de CTPS para imigrantes, para que além da SRT, o </w:t>
      </w:r>
      <w:proofErr w:type="spellStart"/>
      <w:proofErr w:type="gramStart"/>
      <w:r w:rsidRPr="00746F94">
        <w:t>CATe</w:t>
      </w:r>
      <w:proofErr w:type="spellEnd"/>
      <w:proofErr w:type="gramEnd"/>
      <w:r w:rsidRPr="00746F94">
        <w:t xml:space="preserve"> tenham competência de emissão do documento. Para isso, Sra. Jennifer indicou que se trouxe uma proposta de ofício para que o CMI envie à SMDHC, junto ao GT Migra e à SMDET, solicitando ao Ministério da Economia a descentralização da competência de emissão do CTPS.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disse que o GT Migra está iniciando materiais de explicação para o poder público e sociedade civil sobre o novo processo de emissão de MEI para pessoas imigrantes. </w:t>
      </w:r>
    </w:p>
    <w:p w:rsidR="009B75C1" w:rsidRPr="00746F94" w:rsidRDefault="009B75C1" w:rsidP="009B75C1">
      <w:pPr>
        <w:jc w:val="both"/>
      </w:pPr>
      <w:r w:rsidRPr="00746F94">
        <w:tab/>
        <w:t xml:space="preserve">Realizou-se a leitura conjunta da minuta de ofício para posteriores observações ou contribuições.  Após a realização da leitura da minuta foi aberto para contribuições. </w:t>
      </w:r>
    </w:p>
    <w:p w:rsidR="009B75C1" w:rsidRPr="00746F94" w:rsidRDefault="009B75C1" w:rsidP="009B75C1">
      <w:pPr>
        <w:jc w:val="both"/>
      </w:pPr>
      <w:r w:rsidRPr="00746F94">
        <w:tab/>
        <w:t xml:space="preserve">Sra. </w:t>
      </w:r>
      <w:proofErr w:type="spellStart"/>
      <w:r w:rsidRPr="00746F94">
        <w:t>Elissa</w:t>
      </w:r>
      <w:proofErr w:type="spellEnd"/>
      <w:r w:rsidRPr="00746F94">
        <w:t xml:space="preserve"> perguntou que se para brasileiros é descentralizado.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indicou que o equipamento </w:t>
      </w:r>
      <w:proofErr w:type="spellStart"/>
      <w:proofErr w:type="gramStart"/>
      <w:r w:rsidRPr="00746F94">
        <w:t>CATe</w:t>
      </w:r>
      <w:proofErr w:type="spellEnd"/>
      <w:proofErr w:type="gramEnd"/>
      <w:r w:rsidRPr="00746F94">
        <w:t xml:space="preserve"> já emite de forma descentralizada CTPS para brasileiros. </w:t>
      </w:r>
    </w:p>
    <w:p w:rsidR="009B75C1" w:rsidRPr="00746F94" w:rsidRDefault="009B75C1" w:rsidP="009B75C1">
      <w:pPr>
        <w:jc w:val="both"/>
      </w:pPr>
      <w:r w:rsidRPr="00746F94">
        <w:tab/>
        <w:t xml:space="preserve">Sra. </w:t>
      </w:r>
      <w:proofErr w:type="spellStart"/>
      <w:r w:rsidRPr="00746F94">
        <w:t>Elissa</w:t>
      </w:r>
      <w:proofErr w:type="spellEnd"/>
      <w:r w:rsidRPr="00746F94">
        <w:t xml:space="preserve"> sugeriu que o convênio já estabelecido entre o município e o nível feral de emissão descentralizada para brasileiros, seja solicitada a extensão desse e não a formalização de outro.</w:t>
      </w:r>
    </w:p>
    <w:p w:rsidR="009B75C1" w:rsidRPr="00746F94" w:rsidRDefault="009B75C1" w:rsidP="009B75C1">
      <w:pPr>
        <w:jc w:val="both"/>
      </w:pPr>
      <w:r w:rsidRPr="00746F94">
        <w:tab/>
        <w:t xml:space="preserve">Sra. Marina indicou que por decreto federal atualmente é determinada a centralização de emissão do CTPS pela SRT, dado isso a necessidade de um novo convênio. </w:t>
      </w:r>
    </w:p>
    <w:p w:rsidR="009B75C1" w:rsidRPr="00746F94" w:rsidRDefault="009B75C1" w:rsidP="009B75C1">
      <w:pPr>
        <w:jc w:val="both"/>
      </w:pPr>
      <w:r w:rsidRPr="00746F94">
        <w:tab/>
        <w:t xml:space="preserve">Sra. </w:t>
      </w:r>
      <w:proofErr w:type="spellStart"/>
      <w:r w:rsidRPr="00746F94">
        <w:t>Elissa</w:t>
      </w:r>
      <w:proofErr w:type="spellEnd"/>
      <w:r w:rsidRPr="00746F94">
        <w:t xml:space="preserve"> indagou se o ofício será envia ao nome do prefeito.</w:t>
      </w:r>
    </w:p>
    <w:p w:rsidR="009B75C1" w:rsidRPr="00746F94" w:rsidRDefault="009B75C1" w:rsidP="009B75C1">
      <w:pPr>
        <w:jc w:val="both"/>
      </w:pPr>
      <w:r w:rsidRPr="00746F94">
        <w:tab/>
        <w:t xml:space="preserve">Sra. Marina indicou que será assinado e enviado pelas titulares das pastas da SMDHC e SMDET. </w:t>
      </w:r>
    </w:p>
    <w:p w:rsidR="009B75C1" w:rsidRPr="00746F94" w:rsidRDefault="009B75C1" w:rsidP="009B75C1">
      <w:pPr>
        <w:jc w:val="both"/>
      </w:pPr>
      <w:r w:rsidRPr="00746F94">
        <w:tab/>
        <w:t xml:space="preserve">Sr. Jean sugeriu que se faça articulação com outros colegiados de outras esferas e estados para envio do ofício, de maneira a fortificar a solicitação proposta. </w:t>
      </w:r>
    </w:p>
    <w:p w:rsidR="009B75C1" w:rsidRPr="00746F94" w:rsidRDefault="009B75C1" w:rsidP="009B75C1">
      <w:pPr>
        <w:jc w:val="both"/>
      </w:pPr>
      <w:r w:rsidRPr="00746F94">
        <w:tab/>
        <w:t xml:space="preserve">Sra. </w:t>
      </w:r>
      <w:proofErr w:type="spellStart"/>
      <w:r w:rsidRPr="00746F94">
        <w:t>Elissa</w:t>
      </w:r>
      <w:proofErr w:type="spellEnd"/>
      <w:r w:rsidRPr="00746F94">
        <w:t xml:space="preserve"> sugeriu que pode ser realizado de forma paralela, faz-se o encaminhamento do ofício pelo CMI/SMDHC/SMDET e se mobiliza uma rede de apoio. </w:t>
      </w:r>
    </w:p>
    <w:p w:rsidR="009B75C1" w:rsidRPr="00746F94" w:rsidRDefault="009B75C1" w:rsidP="009B75C1">
      <w:pPr>
        <w:jc w:val="both"/>
      </w:pPr>
      <w:r w:rsidRPr="00746F94">
        <w:tab/>
        <w:t xml:space="preserve">Sra. Marina frisou a particularidade na cidade de São Paulo que as informações do ofício contêm, dado isso tem seu próprio contexto de reinvindicação. Sugeriu que se envie o ofício e que o Sr. Jean articule os outros colegiados para fazerem suas solicitações e se unam na reinvindicação de acordo com seus contextos estatais. </w:t>
      </w:r>
    </w:p>
    <w:p w:rsidR="009B75C1" w:rsidRDefault="009B75C1" w:rsidP="009B75C1">
      <w:pPr>
        <w:jc w:val="both"/>
      </w:pPr>
      <w:r w:rsidRPr="00746F94">
        <w:tab/>
        <w:t xml:space="preserve">Foi decidida em plenário a adesão e aprovação do envio do ofício apresentado à SMDHC e SMDET.  Foi aprovado por consenso o encaminhamento da minuta. </w:t>
      </w:r>
    </w:p>
    <w:p w:rsidR="0020189C" w:rsidRPr="00746F94" w:rsidRDefault="0020189C" w:rsidP="009B75C1">
      <w:pPr>
        <w:jc w:val="both"/>
      </w:pPr>
    </w:p>
    <w:p w:rsidR="009B75C1" w:rsidRPr="00746F94" w:rsidRDefault="009B75C1" w:rsidP="009B75C1">
      <w:pPr>
        <w:pStyle w:val="PargrafodaLista"/>
        <w:numPr>
          <w:ilvl w:val="0"/>
          <w:numId w:val="29"/>
        </w:numPr>
        <w:spacing w:after="200"/>
        <w:jc w:val="both"/>
        <w:rPr>
          <w:rFonts w:ascii="Times New Roman" w:hAnsi="Times New Roman"/>
          <w:b/>
        </w:rPr>
      </w:pPr>
      <w:r w:rsidRPr="00746F94">
        <w:rPr>
          <w:rFonts w:ascii="Times New Roman" w:hAnsi="Times New Roman"/>
          <w:b/>
        </w:rPr>
        <w:t>Campanha contra xenofobia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relembrou os encaminhamentos provenientes da última reunião do CMI proveniente da pauta.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indicou que a Jarina </w:t>
      </w:r>
      <w:proofErr w:type="spellStart"/>
      <w:r w:rsidRPr="00746F94">
        <w:t>Films</w:t>
      </w:r>
      <w:proofErr w:type="spellEnd"/>
      <w:r w:rsidRPr="00746F94">
        <w:t xml:space="preserve"> indicou sua iniciativa de mudar o nome da campanha e o escopo da mesma para um nível nacional, de acordo com a solicitação de seus financiadores. </w:t>
      </w:r>
    </w:p>
    <w:p w:rsidR="009B75C1" w:rsidRPr="00746F94" w:rsidRDefault="009B75C1" w:rsidP="009B75C1">
      <w:pPr>
        <w:jc w:val="both"/>
      </w:pPr>
      <w:r w:rsidRPr="00746F94">
        <w:tab/>
        <w:t>Sra. Jennifer realizou a leitura do e-mail encaminhado pel</w:t>
      </w:r>
      <w:r w:rsidR="00865BF9">
        <w:t xml:space="preserve">a presidência do CMI à Jarina </w:t>
      </w:r>
      <w:proofErr w:type="spellStart"/>
      <w:r w:rsidR="00865BF9">
        <w:t>Fil</w:t>
      </w:r>
      <w:r w:rsidRPr="00746F94">
        <w:t>ms</w:t>
      </w:r>
      <w:proofErr w:type="spellEnd"/>
      <w:r w:rsidRPr="00746F94">
        <w:t xml:space="preserve"> dando os encaminhamentos da ultima reunião do CMI e solicitando a retirada da menção do CMI nos matérias da “Campanha feitos de coragem” e que os </w:t>
      </w:r>
      <w:proofErr w:type="spellStart"/>
      <w:r w:rsidRPr="00746F94">
        <w:t>matéria</w:t>
      </w:r>
      <w:r w:rsidR="00865BF9">
        <w:t>i</w:t>
      </w:r>
      <w:r w:rsidRPr="00746F94">
        <w:t>s</w:t>
      </w:r>
      <w:proofErr w:type="spellEnd"/>
      <w:r w:rsidRPr="00746F94">
        <w:t xml:space="preserve"> produzidos com os conselheiros e </w:t>
      </w:r>
      <w:proofErr w:type="spellStart"/>
      <w:r w:rsidRPr="00746F94">
        <w:t>ex-conselheiros</w:t>
      </w:r>
      <w:proofErr w:type="spellEnd"/>
      <w:r w:rsidRPr="00746F94">
        <w:t xml:space="preserve"> do CMI se atualize as condições de uso de imagem. Além disso, Sra. Jennifer indicou que foi realizada uma reunião por telefone, solicitou-se dos roteiros e das matérias produzidos com e pelo CMI (roteiros e vídeo).</w:t>
      </w:r>
    </w:p>
    <w:p w:rsidR="009B75C1" w:rsidRPr="00746F94" w:rsidRDefault="009B75C1" w:rsidP="009B75C1">
      <w:pPr>
        <w:jc w:val="both"/>
      </w:pPr>
      <w:r w:rsidRPr="00746F94">
        <w:tab/>
        <w:t xml:space="preserve">O pedido do Sr. Breno instigou-se esclarecimento da OIM em relação ao apoio dado por essa organização à Jarina </w:t>
      </w:r>
      <w:proofErr w:type="spellStart"/>
      <w:r w:rsidRPr="00746F94">
        <w:t>Films</w:t>
      </w:r>
      <w:proofErr w:type="spellEnd"/>
      <w:r w:rsidRPr="00746F94">
        <w:t xml:space="preserve">. A OIM, em resposta, indicou o apoio ao posicionamento que o CMI tomar e que o apoio dado por essa organização foi para realização de apenas um vídeo.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indicou que foram realizados os devidos encaminhamentos das informações à Jarina </w:t>
      </w:r>
      <w:proofErr w:type="spellStart"/>
      <w:r w:rsidRPr="00746F94">
        <w:t>Films</w:t>
      </w:r>
      <w:proofErr w:type="spellEnd"/>
      <w:r w:rsidRPr="00746F94">
        <w:t xml:space="preserve">. Realizou-se a leitura da resposta da Jarina </w:t>
      </w:r>
      <w:proofErr w:type="spellStart"/>
      <w:r w:rsidRPr="00746F94">
        <w:t>Films</w:t>
      </w:r>
      <w:proofErr w:type="spellEnd"/>
      <w:r w:rsidRPr="00746F94">
        <w:t xml:space="preserve"> enviada ao CMI. </w:t>
      </w:r>
    </w:p>
    <w:p w:rsidR="009B75C1" w:rsidRPr="00746F94" w:rsidRDefault="009B75C1" w:rsidP="009B75C1">
      <w:pPr>
        <w:jc w:val="both"/>
      </w:pPr>
      <w:r w:rsidRPr="00746F94">
        <w:tab/>
        <w:t xml:space="preserve">Sr. Jean indicou que a postura do Sr. Gustavo na reunião na qual foi discutida a campanha e os materiais </w:t>
      </w:r>
      <w:proofErr w:type="gramStart"/>
      <w:r w:rsidRPr="00746F94">
        <w:t>apresentado</w:t>
      </w:r>
      <w:proofErr w:type="gramEnd"/>
      <w:r w:rsidRPr="00746F94">
        <w:t xml:space="preserve"> não teve diálogo com o CMI. </w:t>
      </w:r>
    </w:p>
    <w:p w:rsidR="009B75C1" w:rsidRPr="00746F94" w:rsidRDefault="009B75C1" w:rsidP="009B75C1">
      <w:pPr>
        <w:jc w:val="both"/>
      </w:pPr>
      <w:r w:rsidRPr="00746F94">
        <w:tab/>
        <w:t xml:space="preserve">Sr. </w:t>
      </w:r>
      <w:proofErr w:type="spellStart"/>
      <w:r w:rsidRPr="00746F94">
        <w:t>Elissa</w:t>
      </w:r>
      <w:proofErr w:type="spellEnd"/>
      <w:r w:rsidRPr="00746F94">
        <w:t xml:space="preserve"> colocou que compreende a posição da Jarina </w:t>
      </w:r>
      <w:proofErr w:type="spellStart"/>
      <w:r w:rsidRPr="00746F94">
        <w:t>Films</w:t>
      </w:r>
      <w:proofErr w:type="spellEnd"/>
      <w:r w:rsidRPr="00746F94">
        <w:t xml:space="preserve"> em questão da posição em não poder controlar o relato pela Sr. </w:t>
      </w:r>
      <w:proofErr w:type="spellStart"/>
      <w:r w:rsidRPr="00746F94">
        <w:t>Hortence</w:t>
      </w:r>
      <w:proofErr w:type="spellEnd"/>
      <w:r w:rsidRPr="00746F94">
        <w:t xml:space="preserve">. </w:t>
      </w:r>
    </w:p>
    <w:p w:rsidR="00865BF9" w:rsidRDefault="009B75C1" w:rsidP="009B75C1">
      <w:pPr>
        <w:jc w:val="both"/>
      </w:pPr>
      <w:r w:rsidRPr="00746F94">
        <w:tab/>
        <w:t>Sra. Jennifer indicou que anteriormente à produção do</w:t>
      </w:r>
      <w:r w:rsidR="00865BF9">
        <w:t>s</w:t>
      </w:r>
      <w:r w:rsidRPr="00746F94">
        <w:t xml:space="preserve"> vídeos, o CMI já havia estabelecido o teor do material que deveria ser produzido.</w:t>
      </w:r>
    </w:p>
    <w:p w:rsidR="009B75C1" w:rsidRPr="00746F94" w:rsidRDefault="009B75C1" w:rsidP="009B75C1">
      <w:pPr>
        <w:jc w:val="both"/>
      </w:pPr>
      <w:r w:rsidRPr="00746F94">
        <w:tab/>
        <w:t xml:space="preserve">Sra. Yoo Na Kim declarou que estabeleceu, como conselheira, vínculos de apoio com o Sr. Gustavo da Jarina </w:t>
      </w:r>
      <w:proofErr w:type="spellStart"/>
      <w:r w:rsidRPr="00746F94">
        <w:t>Films</w:t>
      </w:r>
      <w:proofErr w:type="spellEnd"/>
      <w:r w:rsidRPr="00746F94">
        <w:t xml:space="preserve">, desta maneira o dito pela produtora de não apoio é falsa. Além disso, indicou que não teve um contato preliminar com o roteiro estabelecido pela produtora. </w:t>
      </w:r>
      <w:r w:rsidR="00865BF9" w:rsidRPr="00746F94">
        <w:t xml:space="preserve">Sra. Yoo Na Kim </w:t>
      </w:r>
      <w:r w:rsidR="00865BF9">
        <w:t xml:space="preserve">também </w:t>
      </w:r>
      <w:r w:rsidRPr="00746F94">
        <w:t xml:space="preserve">indicou que não houve consenso da produtora em nenhum </w:t>
      </w:r>
      <w:proofErr w:type="gramStart"/>
      <w:r w:rsidRPr="00746F94">
        <w:t>dos processo</w:t>
      </w:r>
      <w:proofErr w:type="gramEnd"/>
      <w:r w:rsidRPr="00746F94">
        <w:t xml:space="preserve"> realizados pela Jarina </w:t>
      </w:r>
      <w:proofErr w:type="spellStart"/>
      <w:r w:rsidRPr="00746F94">
        <w:t>Films</w:t>
      </w:r>
      <w:proofErr w:type="spellEnd"/>
      <w:r w:rsidRPr="00746F94">
        <w:t xml:space="preserve">. </w:t>
      </w:r>
    </w:p>
    <w:p w:rsidR="009B75C1" w:rsidRPr="00746F94" w:rsidRDefault="009B75C1" w:rsidP="009B75C1">
      <w:pPr>
        <w:jc w:val="both"/>
      </w:pPr>
      <w:r w:rsidRPr="00746F94">
        <w:tab/>
      </w:r>
      <w:r w:rsidRPr="00746F94">
        <w:tab/>
        <w:t xml:space="preserve">Ao final do texto, a Jarina </w:t>
      </w:r>
      <w:proofErr w:type="spellStart"/>
      <w:r w:rsidRPr="00746F94">
        <w:t>Films</w:t>
      </w:r>
      <w:proofErr w:type="spellEnd"/>
      <w:r w:rsidRPr="00746F94">
        <w:t xml:space="preserve"> envia alguns documentos, os quais entende ser de interesse do CMI. </w:t>
      </w:r>
    </w:p>
    <w:p w:rsidR="009B75C1" w:rsidRPr="00746F94" w:rsidRDefault="009B75C1" w:rsidP="009B75C1">
      <w:pPr>
        <w:jc w:val="both"/>
      </w:pPr>
      <w:r w:rsidRPr="00746F94">
        <w:tab/>
        <w:t xml:space="preserve">Foi apresentando cada um dos anexos ao plenário.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sugeriu que os membros tomem ciência e conhecimento dos roteiros enviados e façam suas possíveis contribuições, para envio à Jarina </w:t>
      </w:r>
      <w:proofErr w:type="spellStart"/>
      <w:r w:rsidRPr="00746F94">
        <w:t>Films</w:t>
      </w:r>
      <w:proofErr w:type="spellEnd"/>
      <w:r w:rsidRPr="00746F94">
        <w:t xml:space="preserve">. </w:t>
      </w:r>
    </w:p>
    <w:p w:rsidR="009B75C1" w:rsidRPr="00746F94" w:rsidRDefault="009B75C1" w:rsidP="009B75C1">
      <w:pPr>
        <w:jc w:val="both"/>
      </w:pPr>
      <w:r w:rsidRPr="00746F94">
        <w:tab/>
        <w:t xml:space="preserve">Sra. </w:t>
      </w:r>
      <w:proofErr w:type="spellStart"/>
      <w:r w:rsidRPr="00746F94">
        <w:t>Elissa</w:t>
      </w:r>
      <w:proofErr w:type="spellEnd"/>
      <w:r w:rsidRPr="00746F94">
        <w:t xml:space="preserve"> indagou que não se seguirá mais com a parceira com a Jarina </w:t>
      </w:r>
      <w:proofErr w:type="spellStart"/>
      <w:r w:rsidRPr="00746F94">
        <w:t>Films</w:t>
      </w:r>
      <w:proofErr w:type="spellEnd"/>
      <w:r w:rsidRPr="00746F94">
        <w:t>.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indicou que isso ainda não está definido sobre a continuidade da parceria. Indicou que não foi definida ainda a continuidade, apenas que o material produzido não comtempla com o deliberado pelo CMI. </w:t>
      </w:r>
    </w:p>
    <w:p w:rsidR="009B75C1" w:rsidRPr="00746F94" w:rsidRDefault="009B75C1" w:rsidP="009B75C1">
      <w:pPr>
        <w:jc w:val="both"/>
      </w:pPr>
      <w:r w:rsidRPr="00746F94">
        <w:tab/>
        <w:t>Sra. Jennifer colocou para o plenário decidir sobre os encaminhamentos para prosseguimento do tema.</w:t>
      </w:r>
    </w:p>
    <w:p w:rsidR="009B75C1" w:rsidRPr="00746F94" w:rsidRDefault="009B75C1" w:rsidP="009B75C1">
      <w:pPr>
        <w:jc w:val="both"/>
      </w:pPr>
      <w:r w:rsidRPr="00746F94">
        <w:tab/>
        <w:t xml:space="preserve">Sr. Jean sugeriu que se faça uma comunicação com a produtora para averiguar se essa tem o interesse em ouvir </w:t>
      </w:r>
    </w:p>
    <w:p w:rsidR="009B75C1" w:rsidRPr="00746F94" w:rsidRDefault="009B75C1" w:rsidP="009B75C1">
      <w:pPr>
        <w:jc w:val="both"/>
      </w:pPr>
      <w:r w:rsidRPr="00746F94">
        <w:tab/>
        <w:t xml:space="preserve">Sra. Yoo Na Kim sugeriu que se faça o estabelecimento de diálogo com a produtora, para realização de uma oficina na cidade de São Paulo, com o orçamento da AVINA, para produção de um vídeo orçado pela OIM. </w:t>
      </w:r>
    </w:p>
    <w:p w:rsidR="009B75C1" w:rsidRPr="00746F94" w:rsidRDefault="009B75C1" w:rsidP="009B75C1">
      <w:pPr>
        <w:jc w:val="both"/>
      </w:pPr>
      <w:r w:rsidRPr="00746F94">
        <w:tab/>
        <w:t xml:space="preserve">O plenário concordou com esse encaminhamento.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</w:t>
      </w:r>
      <w:r w:rsidR="00865BF9">
        <w:t>s</w:t>
      </w:r>
      <w:r w:rsidRPr="00746F94">
        <w:t xml:space="preserve">ugeriu que se solicite à Jarina </w:t>
      </w:r>
      <w:proofErr w:type="spellStart"/>
      <w:proofErr w:type="gramStart"/>
      <w:r w:rsidRPr="00746F94">
        <w:t>FIlms</w:t>
      </w:r>
      <w:proofErr w:type="spellEnd"/>
      <w:proofErr w:type="gramEnd"/>
      <w:r w:rsidRPr="00746F94">
        <w:t xml:space="preserve"> para que ela notifique os membros do conselho e outros participantes da desvinculação da campanha com o CMI. </w:t>
      </w:r>
    </w:p>
    <w:p w:rsidR="009B75C1" w:rsidRPr="00746F94" w:rsidRDefault="009B75C1" w:rsidP="009B75C1">
      <w:pPr>
        <w:jc w:val="both"/>
      </w:pPr>
      <w:r w:rsidRPr="00746F94">
        <w:tab/>
        <w:t>Sra. Jennifer sugeriu que se reali</w:t>
      </w:r>
      <w:r w:rsidR="00865BF9">
        <w:t>ze uma discussão sobre cor/raça</w:t>
      </w:r>
      <w:r w:rsidRPr="00746F94">
        <w:t xml:space="preserve"> e etnia em uma próxima reunião do CMI para deixar o conceito de xenofobia mais esclarecido. </w:t>
      </w:r>
    </w:p>
    <w:p w:rsidR="009B75C1" w:rsidRPr="00746F94" w:rsidRDefault="009B75C1" w:rsidP="009B75C1">
      <w:pPr>
        <w:jc w:val="both"/>
      </w:pPr>
      <w:r w:rsidRPr="00746F94">
        <w:tab/>
        <w:t xml:space="preserve">Sra. </w:t>
      </w:r>
      <w:proofErr w:type="spellStart"/>
      <w:r w:rsidRPr="00746F94">
        <w:t>Elissa</w:t>
      </w:r>
      <w:proofErr w:type="spellEnd"/>
      <w:r w:rsidRPr="00746F94">
        <w:t xml:space="preserve"> sugeriu que se faça essa discussão após a oficina que poderá ser realizada em São Paulo. </w:t>
      </w:r>
    </w:p>
    <w:p w:rsidR="009B75C1" w:rsidRPr="00746F94" w:rsidRDefault="009B75C1" w:rsidP="009B75C1">
      <w:pPr>
        <w:jc w:val="both"/>
      </w:pPr>
      <w:r w:rsidRPr="00746F94">
        <w:tab/>
        <w:t xml:space="preserve">Sr. Jean fortificou que se faça essa discussão sobre xenofobia se realize na oficina. </w:t>
      </w:r>
    </w:p>
    <w:p w:rsidR="009B75C1" w:rsidRPr="00746F94" w:rsidRDefault="009B75C1" w:rsidP="009B75C1">
      <w:pPr>
        <w:jc w:val="both"/>
      </w:pPr>
      <w:r w:rsidRPr="00746F94">
        <w:tab/>
      </w:r>
      <w:proofErr w:type="gramStart"/>
      <w:r w:rsidRPr="00746F94">
        <w:t>Sr.</w:t>
      </w:r>
      <w:proofErr w:type="gramEnd"/>
      <w:r w:rsidRPr="00746F94">
        <w:t xml:space="preserve"> Carla indicou que os prazos para realização dos matérias financiados pela OIM para a Jarina </w:t>
      </w:r>
      <w:proofErr w:type="spellStart"/>
      <w:r w:rsidRPr="00746F94">
        <w:t>Films</w:t>
      </w:r>
      <w:proofErr w:type="spellEnd"/>
      <w:r w:rsidRPr="00746F94">
        <w:t xml:space="preserve"> tem que ser entregues ainda este ano.</w:t>
      </w:r>
    </w:p>
    <w:p w:rsidR="009B75C1" w:rsidRPr="00746F94" w:rsidRDefault="009B75C1" w:rsidP="009B75C1">
      <w:pPr>
        <w:jc w:val="both"/>
      </w:pPr>
      <w:r w:rsidRPr="00746F94">
        <w:tab/>
        <w:t xml:space="preserve">Sra. Luciana sugeriu que as discussões sobre xenofobia não necessariamente devem ser realizadas na oficina de </w:t>
      </w:r>
      <w:proofErr w:type="spellStart"/>
      <w:r w:rsidRPr="00746F94">
        <w:t>storytelling</w:t>
      </w:r>
      <w:proofErr w:type="spellEnd"/>
      <w:r w:rsidRPr="00746F94">
        <w:t xml:space="preserve">, dado os prazos de cumprimentos para entrega das matérias pelos financiadores. De maneira que as discussões sobre racismo, xenofobia e outros temas sejam mais estruturados pelo CMI, podendo ser o próximo ano, mas que neste ano se realize a oficina de </w:t>
      </w:r>
      <w:proofErr w:type="spellStart"/>
      <w:r w:rsidRPr="00746F94">
        <w:t>storytelling</w:t>
      </w:r>
      <w:proofErr w:type="spellEnd"/>
      <w:r w:rsidRPr="00746F94">
        <w:t xml:space="preserve">. </w:t>
      </w:r>
    </w:p>
    <w:p w:rsidR="009B75C1" w:rsidRDefault="009B75C1" w:rsidP="009B75C1">
      <w:pPr>
        <w:jc w:val="both"/>
      </w:pPr>
      <w:r w:rsidRPr="00746F94">
        <w:tab/>
        <w:t xml:space="preserve">Sra. Jennifer sugeriu que se faça contato com a Jarina </w:t>
      </w:r>
      <w:proofErr w:type="spellStart"/>
      <w:r w:rsidRPr="00746F94">
        <w:t>Films</w:t>
      </w:r>
      <w:proofErr w:type="spellEnd"/>
      <w:r w:rsidRPr="00746F94">
        <w:t xml:space="preserve">, tendo em vista os prazos da OIM, para realização de uma oficina em dezembro e produção do material ainda neste ano. </w:t>
      </w:r>
    </w:p>
    <w:p w:rsidR="00865BF9" w:rsidRDefault="00865BF9" w:rsidP="009B75C1">
      <w:pPr>
        <w:jc w:val="both"/>
      </w:pPr>
    </w:p>
    <w:p w:rsidR="00865BF9" w:rsidRPr="00746F94" w:rsidRDefault="00865BF9" w:rsidP="009B75C1">
      <w:pPr>
        <w:jc w:val="both"/>
      </w:pPr>
      <w:r>
        <w:t xml:space="preserve">Outros: </w:t>
      </w:r>
    </w:p>
    <w:p w:rsidR="009B75C1" w:rsidRPr="00746F94" w:rsidRDefault="009B75C1" w:rsidP="009B75C1">
      <w:pPr>
        <w:jc w:val="both"/>
      </w:pPr>
      <w:r w:rsidRPr="00746F94">
        <w:tab/>
        <w:t xml:space="preserve">Sra. Jennifer informou sobre a iniciativa de se promover a realização de um </w:t>
      </w:r>
      <w:proofErr w:type="spellStart"/>
      <w:r w:rsidRPr="00746F94">
        <w:t>podcast</w:t>
      </w:r>
      <w:proofErr w:type="spellEnd"/>
      <w:r w:rsidRPr="00746F94">
        <w:t xml:space="preserve"> com os conselheiros sobre o tema migração. </w:t>
      </w:r>
    </w:p>
    <w:p w:rsidR="009B75C1" w:rsidRPr="00746F94" w:rsidRDefault="009B75C1" w:rsidP="009B75C1">
      <w:pPr>
        <w:jc w:val="both"/>
      </w:pPr>
      <w:r w:rsidRPr="00746F94">
        <w:tab/>
        <w:t xml:space="preserve">Os membros indicaram que retornariam no dia 24/10. </w:t>
      </w:r>
    </w:p>
    <w:p w:rsidR="009B75C1" w:rsidRPr="00746F94" w:rsidRDefault="009B75C1" w:rsidP="009B75C1">
      <w:pPr>
        <w:jc w:val="both"/>
      </w:pPr>
      <w:r w:rsidRPr="00746F94">
        <w:tab/>
        <w:t xml:space="preserve">Sra. Luciana fez uma nova apresentação do cronograma, já que chegaram outros membros após a primeira apresentação. </w:t>
      </w:r>
    </w:p>
    <w:p w:rsidR="009B75C1" w:rsidRPr="00746F94" w:rsidRDefault="009B75C1" w:rsidP="009B75C1">
      <w:pPr>
        <w:jc w:val="both"/>
      </w:pPr>
      <w:r w:rsidRPr="00746F94">
        <w:tab/>
        <w:t xml:space="preserve">Sr. Jean sugeriu que se faça um bom alinhamento com os coordenadores dos </w:t>
      </w:r>
      <w:proofErr w:type="spellStart"/>
      <w:r w:rsidRPr="00746F94">
        <w:t>GTs</w:t>
      </w:r>
      <w:proofErr w:type="spellEnd"/>
      <w:r w:rsidRPr="00746F94">
        <w:t>.</w:t>
      </w:r>
    </w:p>
    <w:p w:rsidR="009B75C1" w:rsidRPr="00746F94" w:rsidRDefault="009B75C1" w:rsidP="009B75C1">
      <w:pPr>
        <w:jc w:val="both"/>
      </w:pPr>
      <w:r w:rsidRPr="00746F94">
        <w:tab/>
        <w:t>Sra. Jennifer indicou que se fará uma formação com coordenadores e facilitadores. Ainda, dis</w:t>
      </w:r>
      <w:r w:rsidR="00911F00">
        <w:t>se que se enviará uma lista com</w:t>
      </w:r>
      <w:r w:rsidRPr="00746F94">
        <w:t xml:space="preserve">: nomes para mesa de abertura, coordenadores e mediadores do GT, e mesa para coordenação </w:t>
      </w:r>
      <w:proofErr w:type="gramStart"/>
      <w:r w:rsidRPr="00746F94">
        <w:t>do trabalhos</w:t>
      </w:r>
      <w:proofErr w:type="gramEnd"/>
      <w:r w:rsidRPr="00746F94">
        <w:t xml:space="preserve">. </w:t>
      </w:r>
    </w:p>
    <w:p w:rsidR="009B75C1" w:rsidRPr="00746F94" w:rsidRDefault="009B75C1" w:rsidP="009B75C1">
      <w:pPr>
        <w:jc w:val="both"/>
      </w:pPr>
      <w:r w:rsidRPr="00746F94">
        <w:tab/>
        <w:t xml:space="preserve">Sr. René sugeriu que se </w:t>
      </w:r>
      <w:proofErr w:type="gramStart"/>
      <w:r w:rsidRPr="00746F94">
        <w:t>instigue</w:t>
      </w:r>
      <w:proofErr w:type="gramEnd"/>
      <w:r w:rsidRPr="00746F94">
        <w:t xml:space="preserve"> os coordenadores das pré-conferências para serem os das conferências. </w:t>
      </w:r>
    </w:p>
    <w:p w:rsidR="009B75C1" w:rsidRPr="00746F94" w:rsidRDefault="009B75C1" w:rsidP="009B75C1">
      <w:pPr>
        <w:jc w:val="both"/>
      </w:pPr>
      <w:r w:rsidRPr="00746F94">
        <w:tab/>
        <w:t xml:space="preserve">Sra. Luciana informou que no dia 31/10 será realizada a reunião da COM para alinhamentos dos detalhes finais para a conferência. </w:t>
      </w:r>
    </w:p>
    <w:p w:rsidR="00B65F0D" w:rsidRPr="00746F94" w:rsidRDefault="009B75C1" w:rsidP="009B75C1">
      <w:pPr>
        <w:jc w:val="both"/>
      </w:pPr>
      <w:r w:rsidRPr="00746F94">
        <w:tab/>
        <w:t xml:space="preserve">Dado a discussão de todas as pautas, deu-se como encerrada a reunião. </w:t>
      </w:r>
    </w:p>
    <w:sectPr w:rsidR="00B65F0D" w:rsidRPr="00746F94" w:rsidSect="00EF734B">
      <w:headerReference w:type="default" r:id="rId8"/>
      <w:footerReference w:type="default" r:id="rId9"/>
      <w:pgSz w:w="12240" w:h="15840"/>
      <w:pgMar w:top="323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F0D" w:rsidRDefault="00B65F0D" w:rsidP="00EF734B">
      <w:r>
        <w:separator/>
      </w:r>
    </w:p>
  </w:endnote>
  <w:endnote w:type="continuationSeparator" w:id="0">
    <w:p w:rsidR="00B65F0D" w:rsidRDefault="00B65F0D" w:rsidP="00EF7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0D" w:rsidRDefault="00B65F0D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>Secretaria Municipal de Direitos Humanos e Cidadania</w:t>
    </w:r>
  </w:p>
  <w:p w:rsidR="00B65F0D" w:rsidRDefault="00B65F0D">
    <w:pPr>
      <w:pStyle w:val="Normal1"/>
      <w:pBdr>
        <w:top w:val="single" w:sz="4" w:space="1" w:color="000000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00"/>
        <w:sz w:val="20"/>
        <w:szCs w:val="20"/>
      </w:rPr>
    </w:pPr>
    <w:r>
      <w:rPr>
        <w:rFonts w:ascii="Calibri" w:hAnsi="Calibri" w:cs="Calibri"/>
        <w:b/>
        <w:color w:val="000000"/>
        <w:sz w:val="20"/>
        <w:szCs w:val="20"/>
      </w:rPr>
      <w:t xml:space="preserve">Rua Líbero Badaró, 119 – 7º andar – Centro - 01009-000 – São Paulo/SP | </w:t>
    </w:r>
    <w:proofErr w:type="gramStart"/>
    <w:r>
      <w:rPr>
        <w:rFonts w:ascii="Calibri" w:hAnsi="Calibri" w:cs="Calibri"/>
        <w:b/>
        <w:color w:val="000000"/>
        <w:sz w:val="20"/>
        <w:szCs w:val="20"/>
      </w:rPr>
      <w:t>55.11.3113.9644</w:t>
    </w:r>
    <w:proofErr w:type="gramEnd"/>
  </w:p>
  <w:p w:rsidR="00B65F0D" w:rsidRDefault="00B65F0D">
    <w:pPr>
      <w:pStyle w:val="Normal1"/>
      <w:tabs>
        <w:tab w:val="center" w:pos="4252"/>
        <w:tab w:val="right" w:pos="8504"/>
      </w:tabs>
      <w:rPr>
        <w:rFonts w:ascii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F0D" w:rsidRDefault="00B65F0D" w:rsidP="00EF734B">
      <w:r>
        <w:separator/>
      </w:r>
    </w:p>
  </w:footnote>
  <w:footnote w:type="continuationSeparator" w:id="0">
    <w:p w:rsidR="00B65F0D" w:rsidRDefault="00B65F0D" w:rsidP="00EF73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F0D" w:rsidRDefault="00746F94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noProof/>
        <w:color w:val="000000"/>
        <w:sz w:val="22"/>
        <w:szCs w:val="22"/>
      </w:rPr>
      <w:drawing>
        <wp:inline distT="0" distB="0" distL="0" distR="0">
          <wp:extent cx="971550" cy="11906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5F0D" w:rsidRPr="008230E7" w:rsidRDefault="00B65F0D" w:rsidP="008230E7">
    <w:pPr>
      <w:pStyle w:val="Normal1"/>
      <w:tabs>
        <w:tab w:val="center" w:pos="4252"/>
        <w:tab w:val="right" w:pos="8504"/>
      </w:tabs>
      <w:jc w:val="center"/>
      <w:rPr>
        <w:rFonts w:ascii="Calibri" w:hAnsi="Calibri" w:cs="Calibri"/>
        <w:b/>
        <w:color w:val="000000"/>
        <w:sz w:val="22"/>
        <w:szCs w:val="22"/>
      </w:rPr>
    </w:pPr>
    <w:r>
      <w:rPr>
        <w:rFonts w:ascii="Calibri" w:hAnsi="Calibri" w:cs="Calibri"/>
        <w:b/>
        <w:color w:val="000000"/>
        <w:sz w:val="22"/>
        <w:szCs w:val="22"/>
      </w:rPr>
      <w:t>Coordenação de Políticas para Imigrantes e Promoção do Trabalho Decente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4D4C7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7986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D1CD1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8825A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C25F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B61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86C0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60D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398F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0D25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6398F"/>
    <w:multiLevelType w:val="hybridMultilevel"/>
    <w:tmpl w:val="C86A47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86B2A4A"/>
    <w:multiLevelType w:val="hybridMultilevel"/>
    <w:tmpl w:val="3418E3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C3CCF"/>
    <w:multiLevelType w:val="hybridMultilevel"/>
    <w:tmpl w:val="3F9A42D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D161221"/>
    <w:multiLevelType w:val="hybridMultilevel"/>
    <w:tmpl w:val="70329462"/>
    <w:lvl w:ilvl="0" w:tplc="0F081C2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DA50C99"/>
    <w:multiLevelType w:val="hybridMultilevel"/>
    <w:tmpl w:val="E610AF62"/>
    <w:lvl w:ilvl="0" w:tplc="0416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15">
    <w:nsid w:val="24E50CD4"/>
    <w:multiLevelType w:val="hybridMultilevel"/>
    <w:tmpl w:val="4948E06E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D41B4B"/>
    <w:multiLevelType w:val="multilevel"/>
    <w:tmpl w:val="4948E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5C6AE8"/>
    <w:multiLevelType w:val="hybridMultilevel"/>
    <w:tmpl w:val="97B68B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A0D3E"/>
    <w:multiLevelType w:val="hybridMultilevel"/>
    <w:tmpl w:val="65E8F04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58B28B3"/>
    <w:multiLevelType w:val="hybridMultilevel"/>
    <w:tmpl w:val="25B6FF26"/>
    <w:lvl w:ilvl="0" w:tplc="0416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8CA3F54"/>
    <w:multiLevelType w:val="hybridMultilevel"/>
    <w:tmpl w:val="85E42428"/>
    <w:lvl w:ilvl="0" w:tplc="A0845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CD14AD"/>
    <w:multiLevelType w:val="hybridMultilevel"/>
    <w:tmpl w:val="A67424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862B9"/>
    <w:multiLevelType w:val="hybridMultilevel"/>
    <w:tmpl w:val="59B29592"/>
    <w:lvl w:ilvl="0" w:tplc="CE262A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0846AD"/>
    <w:multiLevelType w:val="hybridMultilevel"/>
    <w:tmpl w:val="55F4C95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B9D664D"/>
    <w:multiLevelType w:val="hybridMultilevel"/>
    <w:tmpl w:val="B9662780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C8056F3"/>
    <w:multiLevelType w:val="hybridMultilevel"/>
    <w:tmpl w:val="3024409E"/>
    <w:lvl w:ilvl="0" w:tplc="FDD69F6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D8C6EBA"/>
    <w:multiLevelType w:val="hybridMultilevel"/>
    <w:tmpl w:val="3C6A2EF2"/>
    <w:lvl w:ilvl="0" w:tplc="1B806B6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6FCF3718"/>
    <w:multiLevelType w:val="hybridMultilevel"/>
    <w:tmpl w:val="85C0862C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D114256"/>
    <w:multiLevelType w:val="hybridMultilevel"/>
    <w:tmpl w:val="6A20B6B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D7A0664"/>
    <w:multiLevelType w:val="hybridMultilevel"/>
    <w:tmpl w:val="7FCC4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13"/>
  </w:num>
  <w:num w:numId="5">
    <w:abstractNumId w:val="22"/>
  </w:num>
  <w:num w:numId="6">
    <w:abstractNumId w:val="18"/>
  </w:num>
  <w:num w:numId="7">
    <w:abstractNumId w:val="15"/>
  </w:num>
  <w:num w:numId="8">
    <w:abstractNumId w:val="16"/>
  </w:num>
  <w:num w:numId="9">
    <w:abstractNumId w:val="20"/>
  </w:num>
  <w:num w:numId="10">
    <w:abstractNumId w:val="14"/>
  </w:num>
  <w:num w:numId="11">
    <w:abstractNumId w:val="27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  <w:num w:numId="24">
    <w:abstractNumId w:val="11"/>
  </w:num>
  <w:num w:numId="25">
    <w:abstractNumId w:val="17"/>
  </w:num>
  <w:num w:numId="26">
    <w:abstractNumId w:val="28"/>
  </w:num>
  <w:num w:numId="27">
    <w:abstractNumId w:val="21"/>
  </w:num>
  <w:num w:numId="28">
    <w:abstractNumId w:val="10"/>
  </w:num>
  <w:num w:numId="29">
    <w:abstractNumId w:val="29"/>
  </w:num>
  <w:num w:numId="3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4B"/>
    <w:rsid w:val="000001D1"/>
    <w:rsid w:val="0000699E"/>
    <w:rsid w:val="00007421"/>
    <w:rsid w:val="00012635"/>
    <w:rsid w:val="0001484E"/>
    <w:rsid w:val="000200AF"/>
    <w:rsid w:val="00024B38"/>
    <w:rsid w:val="0003484B"/>
    <w:rsid w:val="00034D72"/>
    <w:rsid w:val="00041E50"/>
    <w:rsid w:val="000504EE"/>
    <w:rsid w:val="0005060E"/>
    <w:rsid w:val="00050CF7"/>
    <w:rsid w:val="000510E4"/>
    <w:rsid w:val="000602DE"/>
    <w:rsid w:val="00074946"/>
    <w:rsid w:val="000756AB"/>
    <w:rsid w:val="000757A2"/>
    <w:rsid w:val="00084AA1"/>
    <w:rsid w:val="000A71D2"/>
    <w:rsid w:val="000A7661"/>
    <w:rsid w:val="000A79ED"/>
    <w:rsid w:val="000B2380"/>
    <w:rsid w:val="000C32C4"/>
    <w:rsid w:val="000C744D"/>
    <w:rsid w:val="000C789E"/>
    <w:rsid w:val="000D1EEE"/>
    <w:rsid w:val="000D5F7D"/>
    <w:rsid w:val="000D7FB0"/>
    <w:rsid w:val="000E2A37"/>
    <w:rsid w:val="000E2FC0"/>
    <w:rsid w:val="000E3061"/>
    <w:rsid w:val="000F0BBF"/>
    <w:rsid w:val="000F455E"/>
    <w:rsid w:val="0010675F"/>
    <w:rsid w:val="001140F6"/>
    <w:rsid w:val="00117EF6"/>
    <w:rsid w:val="0012391E"/>
    <w:rsid w:val="00126D39"/>
    <w:rsid w:val="00126DC9"/>
    <w:rsid w:val="00127449"/>
    <w:rsid w:val="00142658"/>
    <w:rsid w:val="00142E7D"/>
    <w:rsid w:val="00156683"/>
    <w:rsid w:val="0015686C"/>
    <w:rsid w:val="00164E64"/>
    <w:rsid w:val="0016514B"/>
    <w:rsid w:val="001818BD"/>
    <w:rsid w:val="00190C34"/>
    <w:rsid w:val="0019629F"/>
    <w:rsid w:val="001A795A"/>
    <w:rsid w:val="001B1B8E"/>
    <w:rsid w:val="001B1D28"/>
    <w:rsid w:val="001B27E1"/>
    <w:rsid w:val="001B56E0"/>
    <w:rsid w:val="001B616C"/>
    <w:rsid w:val="001C12AD"/>
    <w:rsid w:val="001C213C"/>
    <w:rsid w:val="001C4D3C"/>
    <w:rsid w:val="001D3CE8"/>
    <w:rsid w:val="001D6ED8"/>
    <w:rsid w:val="001E0338"/>
    <w:rsid w:val="001E4AB1"/>
    <w:rsid w:val="001F53D7"/>
    <w:rsid w:val="0020189C"/>
    <w:rsid w:val="00206FD4"/>
    <w:rsid w:val="0021094F"/>
    <w:rsid w:val="00211824"/>
    <w:rsid w:val="00213794"/>
    <w:rsid w:val="00214171"/>
    <w:rsid w:val="002177D1"/>
    <w:rsid w:val="00223E27"/>
    <w:rsid w:val="002268E2"/>
    <w:rsid w:val="00230DF0"/>
    <w:rsid w:val="002411A0"/>
    <w:rsid w:val="00241212"/>
    <w:rsid w:val="002454BC"/>
    <w:rsid w:val="00245DC9"/>
    <w:rsid w:val="002479CB"/>
    <w:rsid w:val="002623CD"/>
    <w:rsid w:val="00265291"/>
    <w:rsid w:val="0026592B"/>
    <w:rsid w:val="00272BC2"/>
    <w:rsid w:val="0028175A"/>
    <w:rsid w:val="00281CC0"/>
    <w:rsid w:val="002914CB"/>
    <w:rsid w:val="00294405"/>
    <w:rsid w:val="00294854"/>
    <w:rsid w:val="0029578B"/>
    <w:rsid w:val="002970D9"/>
    <w:rsid w:val="002A00BF"/>
    <w:rsid w:val="002A74FF"/>
    <w:rsid w:val="002A7B43"/>
    <w:rsid w:val="002B78AB"/>
    <w:rsid w:val="002E6E25"/>
    <w:rsid w:val="002F0491"/>
    <w:rsid w:val="002F3560"/>
    <w:rsid w:val="00305A5E"/>
    <w:rsid w:val="00306A41"/>
    <w:rsid w:val="0031528B"/>
    <w:rsid w:val="00321C13"/>
    <w:rsid w:val="003268D7"/>
    <w:rsid w:val="00331ADF"/>
    <w:rsid w:val="003417E8"/>
    <w:rsid w:val="003450DE"/>
    <w:rsid w:val="0035701A"/>
    <w:rsid w:val="00363CFC"/>
    <w:rsid w:val="0036501D"/>
    <w:rsid w:val="003727BC"/>
    <w:rsid w:val="0037504D"/>
    <w:rsid w:val="003768FA"/>
    <w:rsid w:val="00385384"/>
    <w:rsid w:val="00385BC7"/>
    <w:rsid w:val="003861B0"/>
    <w:rsid w:val="00396508"/>
    <w:rsid w:val="00396684"/>
    <w:rsid w:val="003A1D2B"/>
    <w:rsid w:val="003A1F21"/>
    <w:rsid w:val="003C1ADA"/>
    <w:rsid w:val="003C7165"/>
    <w:rsid w:val="003C72AB"/>
    <w:rsid w:val="003C79F4"/>
    <w:rsid w:val="003C7D93"/>
    <w:rsid w:val="003D49D3"/>
    <w:rsid w:val="003E0678"/>
    <w:rsid w:val="003E1DE8"/>
    <w:rsid w:val="003E2FA2"/>
    <w:rsid w:val="003E31C8"/>
    <w:rsid w:val="003E4DFC"/>
    <w:rsid w:val="003E735D"/>
    <w:rsid w:val="003F2FCA"/>
    <w:rsid w:val="00404E96"/>
    <w:rsid w:val="004169A9"/>
    <w:rsid w:val="00422AD8"/>
    <w:rsid w:val="00425DFD"/>
    <w:rsid w:val="00425E1D"/>
    <w:rsid w:val="00431B93"/>
    <w:rsid w:val="00435252"/>
    <w:rsid w:val="00437995"/>
    <w:rsid w:val="00443E9E"/>
    <w:rsid w:val="00445AC1"/>
    <w:rsid w:val="00454153"/>
    <w:rsid w:val="00462AAD"/>
    <w:rsid w:val="00462CF4"/>
    <w:rsid w:val="004679EE"/>
    <w:rsid w:val="004715E0"/>
    <w:rsid w:val="0047539F"/>
    <w:rsid w:val="00483366"/>
    <w:rsid w:val="004906A9"/>
    <w:rsid w:val="00491659"/>
    <w:rsid w:val="00496185"/>
    <w:rsid w:val="004A30BA"/>
    <w:rsid w:val="004A5E71"/>
    <w:rsid w:val="004B6ED4"/>
    <w:rsid w:val="004C0920"/>
    <w:rsid w:val="004E6A0D"/>
    <w:rsid w:val="004E71DE"/>
    <w:rsid w:val="004F0D04"/>
    <w:rsid w:val="004F474E"/>
    <w:rsid w:val="00502065"/>
    <w:rsid w:val="0050555D"/>
    <w:rsid w:val="00520E1B"/>
    <w:rsid w:val="00521729"/>
    <w:rsid w:val="005251FE"/>
    <w:rsid w:val="00536780"/>
    <w:rsid w:val="005377B1"/>
    <w:rsid w:val="00547042"/>
    <w:rsid w:val="005533F6"/>
    <w:rsid w:val="00553812"/>
    <w:rsid w:val="0055398C"/>
    <w:rsid w:val="005621C2"/>
    <w:rsid w:val="005649B2"/>
    <w:rsid w:val="0056695F"/>
    <w:rsid w:val="00570F82"/>
    <w:rsid w:val="0057707F"/>
    <w:rsid w:val="00582DEB"/>
    <w:rsid w:val="00583B66"/>
    <w:rsid w:val="00585EA1"/>
    <w:rsid w:val="0059035D"/>
    <w:rsid w:val="00593440"/>
    <w:rsid w:val="005A3E3C"/>
    <w:rsid w:val="005B1068"/>
    <w:rsid w:val="005B66C0"/>
    <w:rsid w:val="005B66E8"/>
    <w:rsid w:val="005B7B5F"/>
    <w:rsid w:val="005C0193"/>
    <w:rsid w:val="005C587A"/>
    <w:rsid w:val="005C5DC3"/>
    <w:rsid w:val="005D08F3"/>
    <w:rsid w:val="005E01D4"/>
    <w:rsid w:val="005E721E"/>
    <w:rsid w:val="005F5396"/>
    <w:rsid w:val="00600B0D"/>
    <w:rsid w:val="00600D23"/>
    <w:rsid w:val="00611A38"/>
    <w:rsid w:val="006143A2"/>
    <w:rsid w:val="0061456F"/>
    <w:rsid w:val="006225F4"/>
    <w:rsid w:val="006230FC"/>
    <w:rsid w:val="00641CDD"/>
    <w:rsid w:val="006476CD"/>
    <w:rsid w:val="00647724"/>
    <w:rsid w:val="00652E28"/>
    <w:rsid w:val="00661B92"/>
    <w:rsid w:val="00673CB4"/>
    <w:rsid w:val="00684026"/>
    <w:rsid w:val="00685E72"/>
    <w:rsid w:val="00686DA2"/>
    <w:rsid w:val="006979A1"/>
    <w:rsid w:val="006A0678"/>
    <w:rsid w:val="006A3BDB"/>
    <w:rsid w:val="006B1A0F"/>
    <w:rsid w:val="006C6E7B"/>
    <w:rsid w:val="006D7BAA"/>
    <w:rsid w:val="006E03AD"/>
    <w:rsid w:val="006E3208"/>
    <w:rsid w:val="006E3964"/>
    <w:rsid w:val="006E5972"/>
    <w:rsid w:val="006E78B5"/>
    <w:rsid w:val="00703D7F"/>
    <w:rsid w:val="00712707"/>
    <w:rsid w:val="007141D0"/>
    <w:rsid w:val="00715E3D"/>
    <w:rsid w:val="00715FAE"/>
    <w:rsid w:val="0072393C"/>
    <w:rsid w:val="00724073"/>
    <w:rsid w:val="00735C25"/>
    <w:rsid w:val="00744B19"/>
    <w:rsid w:val="00745452"/>
    <w:rsid w:val="00746F94"/>
    <w:rsid w:val="00756412"/>
    <w:rsid w:val="007569AD"/>
    <w:rsid w:val="00761A44"/>
    <w:rsid w:val="007645FB"/>
    <w:rsid w:val="0076539C"/>
    <w:rsid w:val="007675A2"/>
    <w:rsid w:val="00772FF4"/>
    <w:rsid w:val="00774648"/>
    <w:rsid w:val="00775484"/>
    <w:rsid w:val="00783CD8"/>
    <w:rsid w:val="00790140"/>
    <w:rsid w:val="00795058"/>
    <w:rsid w:val="007A56CC"/>
    <w:rsid w:val="007A7FB4"/>
    <w:rsid w:val="007B4224"/>
    <w:rsid w:val="007B612B"/>
    <w:rsid w:val="007C5D12"/>
    <w:rsid w:val="007C6E31"/>
    <w:rsid w:val="007D458C"/>
    <w:rsid w:val="007D6A4F"/>
    <w:rsid w:val="007E0FDB"/>
    <w:rsid w:val="00801BBE"/>
    <w:rsid w:val="0080352B"/>
    <w:rsid w:val="00803643"/>
    <w:rsid w:val="008043A0"/>
    <w:rsid w:val="0080765E"/>
    <w:rsid w:val="008230E7"/>
    <w:rsid w:val="00824F5E"/>
    <w:rsid w:val="008277DC"/>
    <w:rsid w:val="00831248"/>
    <w:rsid w:val="00833576"/>
    <w:rsid w:val="00842A27"/>
    <w:rsid w:val="008445CF"/>
    <w:rsid w:val="00847A28"/>
    <w:rsid w:val="008501CD"/>
    <w:rsid w:val="00850B09"/>
    <w:rsid w:val="008526EC"/>
    <w:rsid w:val="00855B22"/>
    <w:rsid w:val="00860DE1"/>
    <w:rsid w:val="00862C2B"/>
    <w:rsid w:val="00863ACC"/>
    <w:rsid w:val="00864276"/>
    <w:rsid w:val="00865BF9"/>
    <w:rsid w:val="00876185"/>
    <w:rsid w:val="0088634E"/>
    <w:rsid w:val="008909E2"/>
    <w:rsid w:val="00890E1D"/>
    <w:rsid w:val="008917AF"/>
    <w:rsid w:val="00894A55"/>
    <w:rsid w:val="00894E22"/>
    <w:rsid w:val="00895971"/>
    <w:rsid w:val="008A1400"/>
    <w:rsid w:val="008B3872"/>
    <w:rsid w:val="008B49A3"/>
    <w:rsid w:val="008D3542"/>
    <w:rsid w:val="008D51CF"/>
    <w:rsid w:val="008D6550"/>
    <w:rsid w:val="008F0C08"/>
    <w:rsid w:val="008F7CAD"/>
    <w:rsid w:val="00907CEE"/>
    <w:rsid w:val="00911F00"/>
    <w:rsid w:val="0092320A"/>
    <w:rsid w:val="00932F87"/>
    <w:rsid w:val="00936388"/>
    <w:rsid w:val="0093656F"/>
    <w:rsid w:val="00943B53"/>
    <w:rsid w:val="00947EFF"/>
    <w:rsid w:val="009522CA"/>
    <w:rsid w:val="009613CE"/>
    <w:rsid w:val="00974CCB"/>
    <w:rsid w:val="00974ED7"/>
    <w:rsid w:val="00977541"/>
    <w:rsid w:val="00990163"/>
    <w:rsid w:val="00993FCF"/>
    <w:rsid w:val="009A1067"/>
    <w:rsid w:val="009A3382"/>
    <w:rsid w:val="009A6D74"/>
    <w:rsid w:val="009A728B"/>
    <w:rsid w:val="009B75C1"/>
    <w:rsid w:val="009D35A9"/>
    <w:rsid w:val="009D441B"/>
    <w:rsid w:val="009E4462"/>
    <w:rsid w:val="009E4D44"/>
    <w:rsid w:val="009F052E"/>
    <w:rsid w:val="009F1F9E"/>
    <w:rsid w:val="00A014AB"/>
    <w:rsid w:val="00A110B7"/>
    <w:rsid w:val="00A2045B"/>
    <w:rsid w:val="00A2111C"/>
    <w:rsid w:val="00A24034"/>
    <w:rsid w:val="00A24E83"/>
    <w:rsid w:val="00A277D2"/>
    <w:rsid w:val="00A329AE"/>
    <w:rsid w:val="00A33E67"/>
    <w:rsid w:val="00A43635"/>
    <w:rsid w:val="00A4528D"/>
    <w:rsid w:val="00A4775A"/>
    <w:rsid w:val="00A526F0"/>
    <w:rsid w:val="00A61B57"/>
    <w:rsid w:val="00A62DCA"/>
    <w:rsid w:val="00A6551C"/>
    <w:rsid w:val="00A66ED7"/>
    <w:rsid w:val="00A70CF1"/>
    <w:rsid w:val="00A73FBE"/>
    <w:rsid w:val="00A74AD3"/>
    <w:rsid w:val="00A769A9"/>
    <w:rsid w:val="00A776C1"/>
    <w:rsid w:val="00A77FC8"/>
    <w:rsid w:val="00A844C0"/>
    <w:rsid w:val="00A87E57"/>
    <w:rsid w:val="00A90414"/>
    <w:rsid w:val="00A93589"/>
    <w:rsid w:val="00AA2BD4"/>
    <w:rsid w:val="00AA76FD"/>
    <w:rsid w:val="00AB30EB"/>
    <w:rsid w:val="00AB4AB6"/>
    <w:rsid w:val="00AB5A44"/>
    <w:rsid w:val="00AD2098"/>
    <w:rsid w:val="00AD3F6C"/>
    <w:rsid w:val="00AD4D8D"/>
    <w:rsid w:val="00AD7D4D"/>
    <w:rsid w:val="00AD7DC6"/>
    <w:rsid w:val="00AE1F19"/>
    <w:rsid w:val="00AE23C4"/>
    <w:rsid w:val="00AF23FE"/>
    <w:rsid w:val="00AF25C3"/>
    <w:rsid w:val="00B021D9"/>
    <w:rsid w:val="00B16C78"/>
    <w:rsid w:val="00B271D2"/>
    <w:rsid w:val="00B31442"/>
    <w:rsid w:val="00B32BE9"/>
    <w:rsid w:val="00B34111"/>
    <w:rsid w:val="00B4037D"/>
    <w:rsid w:val="00B4544B"/>
    <w:rsid w:val="00B45988"/>
    <w:rsid w:val="00B51C28"/>
    <w:rsid w:val="00B569F0"/>
    <w:rsid w:val="00B60BBE"/>
    <w:rsid w:val="00B625D3"/>
    <w:rsid w:val="00B65F0D"/>
    <w:rsid w:val="00B750A0"/>
    <w:rsid w:val="00B8412B"/>
    <w:rsid w:val="00B918B1"/>
    <w:rsid w:val="00B9224B"/>
    <w:rsid w:val="00B9623E"/>
    <w:rsid w:val="00BA0B7F"/>
    <w:rsid w:val="00BA52AD"/>
    <w:rsid w:val="00BA5AF4"/>
    <w:rsid w:val="00BB0D29"/>
    <w:rsid w:val="00BB10E9"/>
    <w:rsid w:val="00BB15FC"/>
    <w:rsid w:val="00BC1316"/>
    <w:rsid w:val="00BC462A"/>
    <w:rsid w:val="00BC6450"/>
    <w:rsid w:val="00BC71F2"/>
    <w:rsid w:val="00BE63F8"/>
    <w:rsid w:val="00BE6CF0"/>
    <w:rsid w:val="00BE7FC2"/>
    <w:rsid w:val="00BF1CB7"/>
    <w:rsid w:val="00BF3BA6"/>
    <w:rsid w:val="00C00CAB"/>
    <w:rsid w:val="00C119E0"/>
    <w:rsid w:val="00C1419C"/>
    <w:rsid w:val="00C14357"/>
    <w:rsid w:val="00C26F0C"/>
    <w:rsid w:val="00C328A6"/>
    <w:rsid w:val="00C440F3"/>
    <w:rsid w:val="00C55BE0"/>
    <w:rsid w:val="00C56F1E"/>
    <w:rsid w:val="00C6181B"/>
    <w:rsid w:val="00C628E6"/>
    <w:rsid w:val="00C6533B"/>
    <w:rsid w:val="00C65B00"/>
    <w:rsid w:val="00C66FD3"/>
    <w:rsid w:val="00C76B44"/>
    <w:rsid w:val="00C85D99"/>
    <w:rsid w:val="00C92FAD"/>
    <w:rsid w:val="00C93CE3"/>
    <w:rsid w:val="00C948F0"/>
    <w:rsid w:val="00C97682"/>
    <w:rsid w:val="00CA49C1"/>
    <w:rsid w:val="00CA79B9"/>
    <w:rsid w:val="00CC141D"/>
    <w:rsid w:val="00CC3E64"/>
    <w:rsid w:val="00CC42AC"/>
    <w:rsid w:val="00CD2085"/>
    <w:rsid w:val="00CD2DC7"/>
    <w:rsid w:val="00CD62BC"/>
    <w:rsid w:val="00CD7443"/>
    <w:rsid w:val="00CE0975"/>
    <w:rsid w:val="00CE1DC6"/>
    <w:rsid w:val="00CF06AE"/>
    <w:rsid w:val="00CF0FB0"/>
    <w:rsid w:val="00CF671A"/>
    <w:rsid w:val="00D0459D"/>
    <w:rsid w:val="00D046F3"/>
    <w:rsid w:val="00D158FA"/>
    <w:rsid w:val="00D16B27"/>
    <w:rsid w:val="00D21975"/>
    <w:rsid w:val="00D256A1"/>
    <w:rsid w:val="00D262BF"/>
    <w:rsid w:val="00D275EC"/>
    <w:rsid w:val="00D32089"/>
    <w:rsid w:val="00D32DC1"/>
    <w:rsid w:val="00D37AF5"/>
    <w:rsid w:val="00D42B1F"/>
    <w:rsid w:val="00D434C4"/>
    <w:rsid w:val="00D46DAB"/>
    <w:rsid w:val="00D51A4F"/>
    <w:rsid w:val="00D62693"/>
    <w:rsid w:val="00D64B0E"/>
    <w:rsid w:val="00D73913"/>
    <w:rsid w:val="00D90D78"/>
    <w:rsid w:val="00D940CA"/>
    <w:rsid w:val="00D96652"/>
    <w:rsid w:val="00DA4951"/>
    <w:rsid w:val="00DB08F6"/>
    <w:rsid w:val="00DB373E"/>
    <w:rsid w:val="00DC0FBB"/>
    <w:rsid w:val="00DD3664"/>
    <w:rsid w:val="00DF0E7A"/>
    <w:rsid w:val="00DF2599"/>
    <w:rsid w:val="00DF4B8F"/>
    <w:rsid w:val="00DF6648"/>
    <w:rsid w:val="00E041BF"/>
    <w:rsid w:val="00E04AF4"/>
    <w:rsid w:val="00E06016"/>
    <w:rsid w:val="00E068AD"/>
    <w:rsid w:val="00E26126"/>
    <w:rsid w:val="00E26F03"/>
    <w:rsid w:val="00E33BC0"/>
    <w:rsid w:val="00E3755A"/>
    <w:rsid w:val="00E404DD"/>
    <w:rsid w:val="00E41961"/>
    <w:rsid w:val="00E54720"/>
    <w:rsid w:val="00E63696"/>
    <w:rsid w:val="00E6592F"/>
    <w:rsid w:val="00E71763"/>
    <w:rsid w:val="00E737A9"/>
    <w:rsid w:val="00E81156"/>
    <w:rsid w:val="00E83DD1"/>
    <w:rsid w:val="00E87AD3"/>
    <w:rsid w:val="00E949C3"/>
    <w:rsid w:val="00EA7329"/>
    <w:rsid w:val="00EB0751"/>
    <w:rsid w:val="00EB3730"/>
    <w:rsid w:val="00EB67B3"/>
    <w:rsid w:val="00EC12AE"/>
    <w:rsid w:val="00ED26A6"/>
    <w:rsid w:val="00ED6D13"/>
    <w:rsid w:val="00EF0E51"/>
    <w:rsid w:val="00EF3A00"/>
    <w:rsid w:val="00EF6AAC"/>
    <w:rsid w:val="00EF734B"/>
    <w:rsid w:val="00F03B03"/>
    <w:rsid w:val="00F05928"/>
    <w:rsid w:val="00F1000C"/>
    <w:rsid w:val="00F12FF2"/>
    <w:rsid w:val="00F13E34"/>
    <w:rsid w:val="00F16268"/>
    <w:rsid w:val="00F20DA8"/>
    <w:rsid w:val="00F23456"/>
    <w:rsid w:val="00F24EB8"/>
    <w:rsid w:val="00F26416"/>
    <w:rsid w:val="00F30336"/>
    <w:rsid w:val="00F37A6E"/>
    <w:rsid w:val="00F43ECB"/>
    <w:rsid w:val="00F5153B"/>
    <w:rsid w:val="00F51FD2"/>
    <w:rsid w:val="00F57AEF"/>
    <w:rsid w:val="00F722C5"/>
    <w:rsid w:val="00F8781D"/>
    <w:rsid w:val="00FB5D54"/>
    <w:rsid w:val="00FC184E"/>
    <w:rsid w:val="00FC28C2"/>
    <w:rsid w:val="00FC698C"/>
    <w:rsid w:val="00FD32D8"/>
    <w:rsid w:val="00FD50BE"/>
    <w:rsid w:val="00FF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D4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13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131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C131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C13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C131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BC1316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1316"/>
    <w:rPr>
      <w:rFonts w:ascii="Cambria" w:hAnsi="Cambria" w:cs="Times New Roman"/>
      <w:sz w:val="24"/>
      <w:szCs w:val="24"/>
    </w:rPr>
  </w:style>
  <w:style w:type="paragraph" w:customStyle="1" w:styleId="EstilodeTabela1">
    <w:name w:val="Estilo de Tabela 1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EstilodeTabela2">
    <w:name w:val="Estilo de Tabela 2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D7D4D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Fontepargpadro"/>
    <w:uiPriority w:val="99"/>
    <w:rsid w:val="00A70CF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E03AD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E03A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504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504EE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55398C"/>
    <w:pPr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D4"/>
    <w:rPr>
      <w:sz w:val="24"/>
      <w:szCs w:val="24"/>
    </w:rPr>
  </w:style>
  <w:style w:type="paragraph" w:styleId="Ttulo1">
    <w:name w:val="heading 1"/>
    <w:basedOn w:val="Normal1"/>
    <w:next w:val="Normal1"/>
    <w:link w:val="Ttulo1Char"/>
    <w:uiPriority w:val="99"/>
    <w:qFormat/>
    <w:rsid w:val="00EF734B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9"/>
    <w:qFormat/>
    <w:rsid w:val="00EF734B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9"/>
    <w:qFormat/>
    <w:rsid w:val="00EF734B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9"/>
    <w:qFormat/>
    <w:rsid w:val="00EF734B"/>
    <w:pPr>
      <w:keepNext/>
      <w:keepLines/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1"/>
    <w:next w:val="Normal1"/>
    <w:link w:val="Ttulo5Char"/>
    <w:uiPriority w:val="99"/>
    <w:qFormat/>
    <w:rsid w:val="00EF734B"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1"/>
    <w:next w:val="Normal1"/>
    <w:link w:val="Ttulo6Char"/>
    <w:uiPriority w:val="99"/>
    <w:qFormat/>
    <w:rsid w:val="00EF734B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C131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C131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C1316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BC1316"/>
    <w:rPr>
      <w:rFonts w:ascii="Calibri" w:hAnsi="Calibr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BC131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BC1316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EF734B"/>
    <w:rPr>
      <w:sz w:val="24"/>
      <w:szCs w:val="24"/>
    </w:rPr>
  </w:style>
  <w:style w:type="paragraph" w:styleId="Ttulo">
    <w:name w:val="Title"/>
    <w:basedOn w:val="Normal1"/>
    <w:next w:val="Normal1"/>
    <w:link w:val="TtuloChar"/>
    <w:uiPriority w:val="99"/>
    <w:qFormat/>
    <w:rsid w:val="00EF734B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BC1316"/>
    <w:rPr>
      <w:rFonts w:ascii="Cambria" w:hAnsi="Cambria" w:cs="Times New Roman"/>
      <w:b/>
      <w:bCs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har"/>
    <w:uiPriority w:val="99"/>
    <w:qFormat/>
    <w:rsid w:val="00EF734B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BC1316"/>
    <w:rPr>
      <w:rFonts w:ascii="Cambria" w:hAnsi="Cambria" w:cs="Times New Roman"/>
      <w:sz w:val="24"/>
      <w:szCs w:val="24"/>
    </w:rPr>
  </w:style>
  <w:style w:type="paragraph" w:customStyle="1" w:styleId="EstilodeTabela1">
    <w:name w:val="Estilo de Tabela 1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b/>
      <w:bCs/>
      <w:color w:val="000000"/>
      <w:sz w:val="20"/>
      <w:szCs w:val="20"/>
    </w:rPr>
  </w:style>
  <w:style w:type="paragraph" w:customStyle="1" w:styleId="EstilodeTabela2">
    <w:name w:val="Estilo de Tabela 2"/>
    <w:uiPriority w:val="99"/>
    <w:rsid w:val="005B106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AD7D4D"/>
    <w:pPr>
      <w:ind w:left="720"/>
      <w:contextualSpacing/>
    </w:pPr>
    <w:rPr>
      <w:rFonts w:ascii="Calibri" w:hAnsi="Calibri"/>
      <w:lang w:eastAsia="en-US"/>
    </w:rPr>
  </w:style>
  <w:style w:type="character" w:styleId="Hyperlink">
    <w:name w:val="Hyperlink"/>
    <w:basedOn w:val="Fontepargpadro"/>
    <w:uiPriority w:val="99"/>
    <w:rsid w:val="00A70CF1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6E03AD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230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6E03AD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rsid w:val="000504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504EE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55398C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2461</Words>
  <Characters>13256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¬¬Conselho Municipal de Imigrantes</vt:lpstr>
    </vt:vector>
  </TitlesOfParts>
  <Company>Microsoft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¬¬Conselho Municipal de Imigrantes</dc:title>
  <dc:creator>8563501</dc:creator>
  <cp:lastModifiedBy>8563501</cp:lastModifiedBy>
  <cp:revision>8</cp:revision>
  <cp:lastPrinted>2019-06-17T18:29:00Z</cp:lastPrinted>
  <dcterms:created xsi:type="dcterms:W3CDTF">2019-11-27T18:53:00Z</dcterms:created>
  <dcterms:modified xsi:type="dcterms:W3CDTF">2019-11-27T19:13:00Z</dcterms:modified>
</cp:coreProperties>
</file>