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.66929133858309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302400588989258"/>
          <w:szCs w:val="31.302400588989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302400588989258"/>
          <w:szCs w:val="31.302400588989258"/>
          <w:u w:val="none"/>
          <w:shd w:fill="auto" w:val="clear"/>
          <w:vertAlign w:val="baseline"/>
          <w:rtl w:val="0"/>
        </w:rPr>
        <w:t xml:space="preserve">Convite X Reunião do Conselho Municipal de Imigrantes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40" w:lineRule="auto"/>
        <w:ind w:left="0" w:right="5.66929133858309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302400588989258"/>
          <w:szCs w:val="31.302400588989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302400588989258"/>
          <w:szCs w:val="31.302400588989258"/>
          <w:u w:val="none"/>
          <w:shd w:fill="auto" w:val="clear"/>
          <w:vertAlign w:val="baseline"/>
          <w:rtl w:val="0"/>
        </w:rPr>
        <w:t xml:space="preserve">18/09/2018 às 15:00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4" w:line="240" w:lineRule="auto"/>
        <w:ind w:left="0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Prezadas(os) Conselheiras(os) e Convidadas(os),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2" w:line="240" w:lineRule="auto"/>
        <w:ind w:left="0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A Coordenação de Políticas para Imigrantes e Promoção do Trabalho Decente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40" w:lineRule="auto"/>
        <w:ind w:left="0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(CITD) da Secretaria Municipal de Direitos Humanos e Cidadania (SMDHC) convida os </w:t>
      </w:r>
      <w:r w:rsidDel="00000000" w:rsidR="00000000" w:rsidRPr="00000000">
        <w:rPr>
          <w:sz w:val="23.360000610351562"/>
          <w:szCs w:val="23.36000061035156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integrantes do Conselho Municipal de Imigrantes para a X Reunião do Conselho Municipal de Imigrantes (CMI).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40" w:lineRule="auto"/>
        <w:ind w:left="0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A reunião será realizada no dia 18/09/2018, terça-feira, às 15h, em local a ser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40" w:lineRule="auto"/>
        <w:ind w:left="0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confirmado em breve.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" w:line="240" w:lineRule="auto"/>
        <w:ind w:left="0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Pautas: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40" w:lineRule="auto"/>
        <w:ind w:left="0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• Aprovação da Ata da IX Reunião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40" w:lineRule="auto"/>
        <w:ind w:left="0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• Eleição para presidência do Conselho Municipal de Imigrantes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40" w:lineRule="auto"/>
        <w:ind w:left="0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• Devolutivas das primeiras reuniões dos GTs Comunicação e Formação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40" w:lineRule="auto"/>
        <w:ind w:left="0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• Atualização dos membros do poder público do CMI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40" w:lineRule="auto"/>
        <w:ind w:left="0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• Planejamento estratégico e temas prioritários de trabalho para 2018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40" w:lineRule="auto"/>
        <w:ind w:left="0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• Fazer um calendário de reuniões com os secretários municipais para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40" w:lineRule="auto"/>
        <w:ind w:left="0" w:right="5.6692913385830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discutir os assuntos priorizados pelos conselheiros.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40" w:lineRule="auto"/>
        <w:ind w:left="0" w:right="5.669291338583093" w:firstLine="0"/>
        <w:jc w:val="left"/>
        <w:rPr>
          <w:sz w:val="23.360000610351562"/>
          <w:szCs w:val="23.3600006103515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" w:line="240" w:lineRule="auto"/>
        <w:ind w:left="0" w:right="5.669291338583093" w:firstLine="0"/>
        <w:jc w:val="center"/>
        <w:rPr>
          <w:sz w:val="23.360000610351562"/>
          <w:szCs w:val="23.36000061035156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Atenciosamente,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" w:line="240" w:lineRule="auto"/>
        <w:ind w:left="0" w:right="5.669291338583093" w:firstLine="0"/>
        <w:jc w:val="center"/>
        <w:rPr>
          <w:sz w:val="23.360000610351562"/>
          <w:szCs w:val="23.3600006103515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40" w:lineRule="auto"/>
        <w:ind w:left="0" w:right="5.66929133858309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ANDREA ZAMUR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40" w:lineRule="auto"/>
        <w:ind w:left="0" w:right="5.669291338583093" w:firstLine="0"/>
        <w:jc w:val="center"/>
        <w:rPr>
          <w:sz w:val="23.360000610351562"/>
          <w:szCs w:val="23.36000061035156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60000610351562"/>
          <w:szCs w:val="23.360000610351562"/>
          <w:u w:val="none"/>
          <w:shd w:fill="auto" w:val="clear"/>
          <w:vertAlign w:val="baseline"/>
          <w:rtl w:val="0"/>
        </w:rPr>
        <w:t xml:space="preserve">Coordenadora de Políticas para Imigrantes e Promoção do Trabalho Decente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40" w:lineRule="auto"/>
        <w:ind w:left="0" w:right="5.66929133858309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22400283813477"/>
          <w:szCs w:val="19.6224002838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622400283813477"/>
          <w:szCs w:val="19.622400283813477"/>
          <w:u w:val="none"/>
          <w:shd w:fill="auto" w:val="clear"/>
          <w:vertAlign w:val="baseline"/>
          <w:rtl w:val="0"/>
        </w:rPr>
        <w:t xml:space="preserve">Secretaria Municipal de Direitos Humanos e Cidadania Rua Líbero Badaró, 119 – 7o andar – Centro - 01009-000 – São Paulo/SP | 55.11.3113.9644 </w:t>
      </w:r>
    </w:p>
    <w:sectPr>
      <w:pgSz w:h="15840" w:w="12240"/>
      <w:pgMar w:bottom="1440" w:top="850.3937007874016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