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1243.1999999999998" w:line="276" w:lineRule="auto"/>
        <w:ind w:left="580.8000000000002" w:right="604.800000000001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COMUDA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Conselho Municipal de Políticas Públicas de Drogas e Álcool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840" w:line="276" w:lineRule="auto"/>
        <w:ind w:left="-110.39999999999992" w:right="-91.19999999999891" w:firstLine="0"/>
        <w:jc w:val="center"/>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ATA DA V REUNIÃO ORDINÁRIA DO CONSELHO MUNICIPAL DE POLÍTICAS PÚBLICAS DE DROGAS E ÁLCOOL EM 2017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854.4" w:line="276" w:lineRule="auto"/>
        <w:ind w:left="892.8" w:right="912.0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02 de maio de 2017. Auditório da SMDHC - Rua Libero Badaró, 119.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830.4000000000001" w:line="276" w:lineRule="auto"/>
        <w:ind w:left="-360" w:right="6782.4"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Conselheiros Presentes: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360" w:right="331.2000000000012" w:firstLine="0"/>
        <w:jc w:val="left"/>
        <w:rPr>
          <w:rFonts w:ascii="Arial" w:cs="Arial" w:eastAsia="Arial" w:hAnsi="Arial"/>
          <w:b w:val="0"/>
          <w:i w:val="0"/>
          <w:smallCaps w:val="0"/>
          <w:strike w:val="0"/>
          <w:color w:val="222222"/>
          <w:sz w:val="18"/>
          <w:szCs w:val="18"/>
          <w:u w:val="none"/>
          <w:shd w:fill="auto" w:val="clear"/>
          <w:vertAlign w:val="baseline"/>
        </w:rPr>
      </w:pP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C</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ECILIA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MA</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RIA DE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A</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ZEVEDO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MA</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RQUES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M</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OTTA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 A</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SSOCIAÇÃO DE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A</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POIO AO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P</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ROJETO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Q</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UIXOTE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360" w:right="532.8000000000009" w:firstLine="0"/>
        <w:jc w:val="left"/>
        <w:rPr>
          <w:rFonts w:ascii="Arial" w:cs="Arial" w:eastAsia="Arial" w:hAnsi="Arial"/>
          <w:b w:val="0"/>
          <w:i w:val="0"/>
          <w:smallCaps w:val="0"/>
          <w:strike w:val="0"/>
          <w:color w:val="222222"/>
          <w:sz w:val="18"/>
          <w:szCs w:val="18"/>
          <w:u w:val="none"/>
          <w:shd w:fill="auto" w:val="clear"/>
          <w:vertAlign w:val="baseline"/>
        </w:rPr>
      </w:pP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G</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ISELE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N</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ANINE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M</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ATHIAS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 S</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ECRETARIA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E</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STADUAL DE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E</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DUCAÇÃO DO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E</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STADO DE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S</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ÃO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P</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AULO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360" w:right="-335.9999999999991" w:firstLine="0"/>
        <w:jc w:val="left"/>
        <w:rPr>
          <w:rFonts w:ascii="Arial" w:cs="Arial" w:eastAsia="Arial" w:hAnsi="Arial"/>
          <w:b w:val="0"/>
          <w:i w:val="0"/>
          <w:smallCaps w:val="0"/>
          <w:strike w:val="0"/>
          <w:color w:val="222222"/>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L</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EDA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S</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UELI DE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A</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RRUDA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M</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ARTINS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 SECRETARIA M</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UNICIPAL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DE E</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SPORTES</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 L</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AZER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E R</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ECREAÇÃO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187.2" w:line="276" w:lineRule="auto"/>
        <w:ind w:left="-360" w:right="8788.800000000001" w:firstLine="0"/>
        <w:jc w:val="left"/>
        <w:rPr>
          <w:rFonts w:ascii="Arial" w:cs="Arial" w:eastAsia="Arial" w:hAnsi="Arial"/>
          <w:b w:val="0"/>
          <w:i w:val="0"/>
          <w:smallCaps w:val="0"/>
          <w:strike w:val="0"/>
          <w:color w:val="222222"/>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SEME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360" w:right="3086.400000000001" w:firstLine="0"/>
        <w:jc w:val="left"/>
        <w:rPr>
          <w:rFonts w:ascii="Arial" w:cs="Arial" w:eastAsia="Arial" w:hAnsi="Arial"/>
          <w:b w:val="0"/>
          <w:i w:val="0"/>
          <w:smallCaps w:val="0"/>
          <w:strike w:val="0"/>
          <w:color w:val="222222"/>
          <w:sz w:val="18"/>
          <w:szCs w:val="18"/>
          <w:u w:val="none"/>
          <w:shd w:fill="auto" w:val="clear"/>
          <w:vertAlign w:val="baseline"/>
        </w:rPr>
      </w:pP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LI</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NDILENE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T</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OSHIE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S</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HIMABU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K</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ONO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 I</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NSTITUTO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S</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EDES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S</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APIENTIAE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360" w:right="1526.400000000001" w:firstLine="0"/>
        <w:jc w:val="left"/>
        <w:rPr>
          <w:rFonts w:ascii="Arial" w:cs="Arial" w:eastAsia="Arial" w:hAnsi="Arial"/>
          <w:b w:val="0"/>
          <w:i w:val="0"/>
          <w:smallCaps w:val="0"/>
          <w:strike w:val="0"/>
          <w:color w:val="222222"/>
          <w:sz w:val="18"/>
          <w:szCs w:val="18"/>
          <w:u w:val="none"/>
          <w:shd w:fill="auto" w:val="clear"/>
          <w:vertAlign w:val="baseline"/>
        </w:rPr>
      </w:pP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R</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ENATO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D</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EL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S</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ANT</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 C</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ONSELHO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R</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EGIONAL DE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M</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EDICINA DE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S</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ÃO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P</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AULO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 C</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REMESP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360" w:right="1262.4000000000012" w:firstLine="0"/>
        <w:jc w:val="left"/>
        <w:rPr>
          <w:rFonts w:ascii="Arial" w:cs="Arial" w:eastAsia="Arial" w:hAnsi="Arial"/>
          <w:b w:val="0"/>
          <w:i w:val="0"/>
          <w:smallCaps w:val="0"/>
          <w:strike w:val="0"/>
          <w:color w:val="222222"/>
          <w:sz w:val="18"/>
          <w:szCs w:val="18"/>
          <w:u w:val="none"/>
          <w:shd w:fill="auto" w:val="clear"/>
          <w:vertAlign w:val="baseline"/>
        </w:rPr>
      </w:pP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S</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HEILA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S</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ANTANA DE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C</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ARVALHO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 P</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LATAFORMA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B</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RASILEIRA DE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P</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OLÍTICA DE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D</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ROGAS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360" w:right="4392" w:firstLine="0"/>
        <w:jc w:val="left"/>
        <w:rPr>
          <w:rFonts w:ascii="Arial" w:cs="Arial" w:eastAsia="Arial" w:hAnsi="Arial"/>
          <w:b w:val="0"/>
          <w:i w:val="0"/>
          <w:smallCaps w:val="0"/>
          <w:strike w:val="0"/>
          <w:color w:val="222222"/>
          <w:sz w:val="18"/>
          <w:szCs w:val="18"/>
          <w:u w:val="none"/>
          <w:shd w:fill="auto" w:val="clear"/>
          <w:vertAlign w:val="baseline"/>
        </w:rPr>
      </w:pP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V</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ANIA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L</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UZIA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C</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ABRERA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 F</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UNDAÇÃO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P</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ORTA </w:t>
      </w: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A</w:t>
      </w:r>
      <w:r w:rsidDel="00000000" w:rsidR="00000000" w:rsidRPr="00000000">
        <w:rPr>
          <w:rFonts w:ascii="Arial" w:cs="Arial" w:eastAsia="Arial" w:hAnsi="Arial"/>
          <w:b w:val="0"/>
          <w:i w:val="0"/>
          <w:smallCaps w:val="0"/>
          <w:strike w:val="0"/>
          <w:color w:val="222222"/>
          <w:sz w:val="18"/>
          <w:szCs w:val="18"/>
          <w:u w:val="none"/>
          <w:shd w:fill="auto" w:val="clear"/>
          <w:vertAlign w:val="baseline"/>
          <w:rtl w:val="0"/>
        </w:rPr>
        <w:t xml:space="preserve">BERTA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681.5999999999999" w:line="276" w:lineRule="auto"/>
        <w:ind w:left="-360" w:right="7353.6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8.959999084472656"/>
          <w:szCs w:val="18.959999084472656"/>
          <w:u w:val="none"/>
          <w:shd w:fill="auto" w:val="clear"/>
          <w:vertAlign w:val="baseline"/>
          <w:rtl w:val="0"/>
        </w:rPr>
        <w:t xml:space="preserve">DEMAIS PRESENTES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705.6" w:line="276" w:lineRule="auto"/>
        <w:ind w:left="-360" w:right="-292.799999999999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ILENA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ARIA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ERNANDES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ECRETARIA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UNICIPAL DE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IREITOS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UMANOS 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IDADANIA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-SMDHC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1708.8" w:line="276" w:lineRule="auto"/>
        <w:ind w:left="-360" w:right="1569.60000000000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w:t>
      </w:r>
      <w:r w:rsidDel="00000000" w:rsidR="00000000" w:rsidRPr="00000000">
        <w:rPr>
          <w:rFonts w:ascii="Arial" w:cs="Arial" w:eastAsia="Arial" w:hAnsi="Arial"/>
          <w:b w:val="1"/>
          <w:i w:val="0"/>
          <w:smallCaps w:val="0"/>
          <w:strike w:val="0"/>
          <w:color w:val="000000"/>
          <w:sz w:val="18.959999084472656"/>
          <w:szCs w:val="18.959999084472656"/>
          <w:u w:val="none"/>
          <w:shd w:fill="auto" w:val="clear"/>
          <w:vertAlign w:val="baseline"/>
          <w:rtl w:val="0"/>
        </w:rPr>
        <w:t xml:space="preserve">BERTURA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Sheila de Carvalho cumprimentou a todos e iniciou a reunião.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1881.6" w:line="276" w:lineRule="auto"/>
        <w:ind w:left="9249.6" w:right="-335.999999999999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1238.3999999999996" w:line="276" w:lineRule="auto"/>
        <w:ind w:left="-360" w:right="3830.400000000000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 Informes sobre reunião com Ministério Público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681.5999999999999" w:line="276" w:lineRule="auto"/>
        <w:ind w:left="-360" w:right="-335.999999999999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Sheila apresentou informes trazidos pela Nathalia Oliveira sobre as reuniões ocorridas com o Ministério Público e a administração da prefeitura sobre o projeto redenção. Informou que a Prefeitura já descumpriu prazo estabelecido pelo MP para a apresentação de uma proposta escrita do programa.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686.4" w:line="276" w:lineRule="auto"/>
        <w:ind w:left="-360" w:right="5140.8"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 Informes sobre reunião do CONED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676.8000000000001" w:line="276" w:lineRule="auto"/>
        <w:ind w:left="-360" w:right="-335.999999999999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Sheila deu informe da reunião do Conselho Estadual de Política de Drogas, do qual participou do encontro. Na reunião, Felipe Sabará apresentou os pontos principais do projeto redenção, sempre com enfoque na saúde e não abrangendo outras questões intersetoriais da proposta de uma política de drogas.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686.4" w:line="276" w:lineRule="auto"/>
        <w:ind w:left="-360" w:right="3297.6000000000013"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 Documento da VI Conferência de Política de Drogas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676.8000000000001" w:line="276" w:lineRule="auto"/>
        <w:ind w:left="-360" w:right="-331.199999999998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Sheila relembrou a todos a importância de fechar o documento da última conferência. O documento foi encaminhado aos conselheiros pela Nathalia e até agora não houveram contribuições. Esse documento refletirá o posicionamento do Conselho sobre a política de drogas que se espera do munícipio.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360" w:right="-326.3999999999987"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Encaminhamento: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Sheila circulará novamente o documento e será aberto prazo de dez dias para considerações e contribuições. Após esse período o documento será fechado e sua versão final será apresentada na próxima reunião ordinária para ratificação.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1147.2" w:line="276" w:lineRule="auto"/>
        <w:ind w:left="-360" w:right="5803.200000000002"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Acompanhamento legislativo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681.5999999999999" w:line="276" w:lineRule="auto"/>
        <w:ind w:left="-360" w:right="-331.199999999998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Sheila solicitou aos membros do conselho que enviem eventuais propostas legislativas que considerem importantes para estarem no escopo de incidência do Conselho. A partir dessas contribuições será elaborado uma tabela para monitoramento.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1084.8" w:line="276" w:lineRule="auto"/>
        <w:ind w:left="9249.6" w:right="-335.999999999999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1238.3999999999996" w:line="276" w:lineRule="auto"/>
        <w:ind w:left="-360" w:right="7027.2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 Definição de GT’s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681.5999999999999" w:line="276" w:lineRule="auto"/>
        <w:ind w:left="-360" w:right="-331.199999999998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Foi relembrado a importância de retomar a divisão do conselho em grupos temáticos de frente de atuação, uma vez que os novos representantes das secretárias já foram indicados. A divisão será proposta e formulada na próxima reunião ordinária.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681.5999999999999" w:line="276" w:lineRule="auto"/>
        <w:ind w:left="-360" w:right="6187.2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 Presença dos conselheiros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676.8000000000001" w:line="276" w:lineRule="auto"/>
        <w:ind w:left="-360" w:right="-225.5999999999994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Foi solicitado que os conselheiros atuais do Conselho sejam atentados sobre a importância de estarem presentes nas reuniões do COMUDA. Para os presentes, é importante que seja cumprido o regimento com relação às faltas e que os conselheiros apresentem justificativas em caso de faltas.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8443.2" w:line="276" w:lineRule="auto"/>
        <w:ind w:left="9249.6" w:right="-335.999999999999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