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961"/>
      </w:tblGrid>
      <w:tr w:rsidR="002B4302" w:rsidRPr="00E85237">
        <w:tc>
          <w:tcPr>
            <w:tcW w:w="4786" w:type="dxa"/>
          </w:tcPr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sz w:val="18"/>
                <w:szCs w:val="18"/>
              </w:rPr>
              <w:t>REUNIÃO – COMUDA</w:t>
            </w:r>
          </w:p>
        </w:tc>
        <w:tc>
          <w:tcPr>
            <w:tcW w:w="4961" w:type="dxa"/>
          </w:tcPr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sz w:val="18"/>
                <w:szCs w:val="18"/>
              </w:rPr>
              <w:t>SETOR – DIGP/SAÚDE ESCOLAR</w:t>
            </w:r>
          </w:p>
        </w:tc>
      </w:tr>
      <w:tr w:rsidR="002B4302" w:rsidRPr="00E85237">
        <w:tc>
          <w:tcPr>
            <w:tcW w:w="4786" w:type="dxa"/>
          </w:tcPr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sz w:val="18"/>
                <w:szCs w:val="18"/>
              </w:rPr>
              <w:t>DATA – 06/08/2019</w:t>
            </w:r>
          </w:p>
        </w:tc>
        <w:tc>
          <w:tcPr>
            <w:tcW w:w="4961" w:type="dxa"/>
          </w:tcPr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sz w:val="18"/>
                <w:szCs w:val="18"/>
              </w:rPr>
              <w:t>LOCAL – SMDHC - Auditório</w:t>
            </w:r>
          </w:p>
        </w:tc>
      </w:tr>
      <w:tr w:rsidR="002B4302" w:rsidRPr="00E85237">
        <w:tc>
          <w:tcPr>
            <w:tcW w:w="4786" w:type="dxa"/>
          </w:tcPr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sz w:val="18"/>
                <w:szCs w:val="18"/>
              </w:rPr>
              <w:t>ENDEREÇO- R. Líbero Badaró, 119</w:t>
            </w:r>
          </w:p>
        </w:tc>
        <w:tc>
          <w:tcPr>
            <w:tcW w:w="4961" w:type="dxa"/>
          </w:tcPr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sz w:val="18"/>
                <w:szCs w:val="18"/>
              </w:rPr>
              <w:t>HORÁRIO: 14h00/17h00</w:t>
            </w:r>
          </w:p>
        </w:tc>
      </w:tr>
    </w:tbl>
    <w:p w:rsidR="002B4302" w:rsidRPr="00CF3541" w:rsidRDefault="002B4302" w:rsidP="00B32324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2B4302" w:rsidRPr="00E85237">
        <w:tc>
          <w:tcPr>
            <w:tcW w:w="9778" w:type="dxa"/>
          </w:tcPr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sz w:val="18"/>
                <w:szCs w:val="18"/>
              </w:rPr>
              <w:t>PAUTA DA REUNIÃO – 1- Apresentação da prestação de contas da gestão que se encerra e deliberações para convocação do período eleitoral da nova secretaria executiva do COMUDA; 2- Organização da Conferência Municipal de Políticas Sobre Drogas e Álcool.</w:t>
            </w:r>
          </w:p>
        </w:tc>
      </w:tr>
    </w:tbl>
    <w:p w:rsidR="002B4302" w:rsidRPr="00CF3541" w:rsidRDefault="002B4302" w:rsidP="00B32324">
      <w:pPr>
        <w:rPr>
          <w:rFonts w:ascii="Tahoma" w:hAnsi="Tahoma" w:cs="Tahoma"/>
          <w:sz w:val="18"/>
          <w:szCs w:val="18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29"/>
        <w:gridCol w:w="5518"/>
      </w:tblGrid>
      <w:tr w:rsidR="002B4302" w:rsidRPr="00E85237">
        <w:tc>
          <w:tcPr>
            <w:tcW w:w="4229" w:type="dxa"/>
          </w:tcPr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5237">
              <w:rPr>
                <w:rFonts w:ascii="Tahoma" w:hAnsi="Tahoma" w:cs="Tahoma"/>
                <w:b/>
                <w:bCs/>
                <w:sz w:val="18"/>
                <w:szCs w:val="18"/>
              </w:rPr>
              <w:t>INSTITUIÇÃO</w:t>
            </w:r>
          </w:p>
        </w:tc>
        <w:tc>
          <w:tcPr>
            <w:tcW w:w="5518" w:type="dxa"/>
          </w:tcPr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5237">
              <w:rPr>
                <w:rFonts w:ascii="Tahoma" w:hAnsi="Tahoma" w:cs="Tahoma"/>
                <w:b/>
                <w:bCs/>
                <w:sz w:val="18"/>
                <w:szCs w:val="18"/>
              </w:rPr>
              <w:t>NOME</w:t>
            </w:r>
          </w:p>
        </w:tc>
      </w:tr>
      <w:tr w:rsidR="002B4302" w:rsidRPr="00E85237">
        <w:tc>
          <w:tcPr>
            <w:tcW w:w="4229" w:type="dxa"/>
            <w:vAlign w:val="center"/>
          </w:tcPr>
          <w:p w:rsidR="002B4302" w:rsidRPr="00E85237" w:rsidRDefault="002B4302" w:rsidP="00E8523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5237">
              <w:rPr>
                <w:rFonts w:ascii="Tahoma" w:hAnsi="Tahoma" w:cs="Tahoma"/>
                <w:color w:val="000000"/>
                <w:sz w:val="18"/>
                <w:szCs w:val="18"/>
              </w:rPr>
              <w:t>COMUDA /É de Lei</w:t>
            </w:r>
          </w:p>
        </w:tc>
        <w:tc>
          <w:tcPr>
            <w:tcW w:w="5518" w:type="dxa"/>
            <w:vAlign w:val="center"/>
          </w:tcPr>
          <w:p w:rsidR="002B4302" w:rsidRPr="00E85237" w:rsidRDefault="002B4302" w:rsidP="00E8523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5237">
              <w:rPr>
                <w:rFonts w:ascii="Tahoma" w:hAnsi="Tahoma" w:cs="Tahoma"/>
                <w:sz w:val="18"/>
                <w:szCs w:val="18"/>
              </w:rPr>
              <w:t>Mª Angélica de CastroComis</w:t>
            </w:r>
          </w:p>
        </w:tc>
      </w:tr>
      <w:tr w:rsidR="002B4302" w:rsidRPr="00E85237">
        <w:tc>
          <w:tcPr>
            <w:tcW w:w="4229" w:type="dxa"/>
          </w:tcPr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color w:val="000000"/>
                <w:sz w:val="18"/>
                <w:szCs w:val="18"/>
              </w:rPr>
              <w:t>COMUDA /Plataforma Bras. Pol. Drogas</w:t>
            </w:r>
          </w:p>
        </w:tc>
        <w:tc>
          <w:tcPr>
            <w:tcW w:w="5518" w:type="dxa"/>
          </w:tcPr>
          <w:p w:rsidR="002B4302" w:rsidRPr="00E85237" w:rsidRDefault="002B4302" w:rsidP="00E85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5237">
              <w:rPr>
                <w:rFonts w:ascii="Tahoma" w:hAnsi="Tahoma" w:cs="Tahoma"/>
                <w:sz w:val="18"/>
                <w:szCs w:val="18"/>
              </w:rPr>
              <w:t>Nathalia Oliveira</w:t>
            </w:r>
          </w:p>
        </w:tc>
      </w:tr>
      <w:tr w:rsidR="002B4302" w:rsidRPr="00E85237">
        <w:tc>
          <w:tcPr>
            <w:tcW w:w="4229" w:type="dxa"/>
          </w:tcPr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sz w:val="18"/>
                <w:szCs w:val="18"/>
              </w:rPr>
              <w:t>ABRAMD</w:t>
            </w:r>
          </w:p>
        </w:tc>
        <w:tc>
          <w:tcPr>
            <w:tcW w:w="5518" w:type="dxa"/>
          </w:tcPr>
          <w:p w:rsidR="002B4302" w:rsidRPr="00E85237" w:rsidRDefault="002B4302" w:rsidP="00E85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color w:val="000000"/>
                <w:sz w:val="18"/>
                <w:szCs w:val="18"/>
              </w:rPr>
              <w:t>Jorge Arthur Canfield Floriani</w:t>
            </w:r>
            <w:r w:rsidRPr="00E85237">
              <w:rPr>
                <w:rFonts w:ascii="Tahoma" w:hAnsi="Tahoma" w:cs="Tahoma"/>
                <w:sz w:val="18"/>
                <w:szCs w:val="18"/>
              </w:rPr>
              <w:t xml:space="preserve"> /Felipe Martins</w:t>
            </w:r>
          </w:p>
        </w:tc>
      </w:tr>
      <w:tr w:rsidR="002B4302" w:rsidRPr="00E85237">
        <w:tc>
          <w:tcPr>
            <w:tcW w:w="4229" w:type="dxa"/>
          </w:tcPr>
          <w:p w:rsidR="002B4302" w:rsidRPr="00E85237" w:rsidRDefault="002B4302" w:rsidP="00E8523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5237">
              <w:rPr>
                <w:rFonts w:ascii="Tahoma" w:hAnsi="Tahoma" w:cs="Tahoma"/>
                <w:color w:val="000000"/>
                <w:sz w:val="18"/>
                <w:szCs w:val="18"/>
              </w:rPr>
              <w:t>Câmara Municipal de São Paulo</w:t>
            </w:r>
          </w:p>
        </w:tc>
        <w:tc>
          <w:tcPr>
            <w:tcW w:w="5518" w:type="dxa"/>
          </w:tcPr>
          <w:p w:rsidR="002B4302" w:rsidRPr="00E85237" w:rsidRDefault="002B4302" w:rsidP="00E8523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5237">
              <w:rPr>
                <w:rFonts w:ascii="Tahoma" w:hAnsi="Tahoma" w:cs="Tahoma"/>
                <w:color w:val="000000"/>
                <w:sz w:val="18"/>
                <w:szCs w:val="18"/>
              </w:rPr>
              <w:t>Soninha Francine</w:t>
            </w:r>
          </w:p>
        </w:tc>
      </w:tr>
      <w:tr w:rsidR="002B4302" w:rsidRPr="00E85237">
        <w:tc>
          <w:tcPr>
            <w:tcW w:w="4229" w:type="dxa"/>
          </w:tcPr>
          <w:p w:rsidR="002B4302" w:rsidRPr="00E85237" w:rsidRDefault="002B4302" w:rsidP="00E8523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5237">
              <w:rPr>
                <w:rFonts w:ascii="Tahoma" w:hAnsi="Tahoma" w:cs="Tahoma"/>
                <w:color w:val="000000"/>
                <w:sz w:val="18"/>
                <w:szCs w:val="18"/>
              </w:rPr>
              <w:t>SMDHC</w:t>
            </w:r>
          </w:p>
        </w:tc>
        <w:tc>
          <w:tcPr>
            <w:tcW w:w="5518" w:type="dxa"/>
          </w:tcPr>
          <w:p w:rsidR="002B4302" w:rsidRPr="00E85237" w:rsidRDefault="002B4302" w:rsidP="00E8523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5237">
              <w:rPr>
                <w:rFonts w:ascii="Tahoma" w:hAnsi="Tahoma" w:cs="Tahoma"/>
                <w:color w:val="000000"/>
                <w:sz w:val="18"/>
                <w:szCs w:val="18"/>
              </w:rPr>
              <w:t>Décio Perrone Ribeiro Filho</w:t>
            </w:r>
          </w:p>
        </w:tc>
      </w:tr>
      <w:tr w:rsidR="002B4302" w:rsidRPr="00E85237">
        <w:tc>
          <w:tcPr>
            <w:tcW w:w="4229" w:type="dxa"/>
          </w:tcPr>
          <w:p w:rsidR="002B4302" w:rsidRPr="00E85237" w:rsidRDefault="002B4302" w:rsidP="00E8523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5237">
              <w:rPr>
                <w:rFonts w:ascii="Tahoma" w:hAnsi="Tahoma" w:cs="Tahoma"/>
                <w:color w:val="000000"/>
                <w:sz w:val="18"/>
                <w:szCs w:val="18"/>
              </w:rPr>
              <w:t>SMS/Saúde Mental</w:t>
            </w:r>
          </w:p>
        </w:tc>
        <w:tc>
          <w:tcPr>
            <w:tcW w:w="5518" w:type="dxa"/>
          </w:tcPr>
          <w:p w:rsidR="002B4302" w:rsidRPr="00E85237" w:rsidRDefault="002B4302" w:rsidP="00E8523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5237">
              <w:rPr>
                <w:rFonts w:ascii="Tahoma" w:hAnsi="Tahoma" w:cs="Tahoma"/>
                <w:color w:val="000000"/>
                <w:sz w:val="18"/>
                <w:szCs w:val="18"/>
              </w:rPr>
              <w:t>Cláudia Ruggiero Longhi</w:t>
            </w:r>
          </w:p>
        </w:tc>
      </w:tr>
      <w:tr w:rsidR="002B4302" w:rsidRPr="00E85237">
        <w:tc>
          <w:tcPr>
            <w:tcW w:w="4229" w:type="dxa"/>
          </w:tcPr>
          <w:p w:rsidR="002B4302" w:rsidRPr="00E85237" w:rsidRDefault="002B4302" w:rsidP="00E8523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5237">
              <w:rPr>
                <w:rFonts w:ascii="Tahoma" w:hAnsi="Tahoma" w:cs="Tahoma"/>
                <w:color w:val="000000"/>
                <w:sz w:val="18"/>
                <w:szCs w:val="18"/>
              </w:rPr>
              <w:t>SMS/CRS Centro</w:t>
            </w:r>
          </w:p>
        </w:tc>
        <w:tc>
          <w:tcPr>
            <w:tcW w:w="5518" w:type="dxa"/>
          </w:tcPr>
          <w:p w:rsidR="002B4302" w:rsidRPr="00E85237" w:rsidRDefault="002B4302" w:rsidP="00E8523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5237">
              <w:rPr>
                <w:rFonts w:ascii="Tahoma" w:hAnsi="Tahoma" w:cs="Tahoma"/>
                <w:color w:val="000000"/>
                <w:sz w:val="18"/>
                <w:szCs w:val="18"/>
              </w:rPr>
              <w:t>Fabiana S. Pires</w:t>
            </w:r>
          </w:p>
        </w:tc>
      </w:tr>
      <w:tr w:rsidR="002B4302" w:rsidRPr="00E85237">
        <w:tc>
          <w:tcPr>
            <w:tcW w:w="4229" w:type="dxa"/>
          </w:tcPr>
          <w:p w:rsidR="002B4302" w:rsidRPr="00E85237" w:rsidRDefault="002B4302" w:rsidP="00E8523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5237">
              <w:rPr>
                <w:rFonts w:ascii="Tahoma" w:hAnsi="Tahoma" w:cs="Tahoma"/>
                <w:color w:val="000000"/>
                <w:sz w:val="18"/>
                <w:szCs w:val="18"/>
              </w:rPr>
              <w:t xml:space="preserve">Frente Estadual Antimanicomial </w:t>
            </w:r>
          </w:p>
        </w:tc>
        <w:tc>
          <w:tcPr>
            <w:tcW w:w="5518" w:type="dxa"/>
          </w:tcPr>
          <w:p w:rsidR="002B4302" w:rsidRPr="00E85237" w:rsidRDefault="002B4302" w:rsidP="00E8523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5237">
              <w:rPr>
                <w:rFonts w:ascii="Tahoma" w:hAnsi="Tahoma" w:cs="Tahoma"/>
                <w:color w:val="000000"/>
                <w:sz w:val="18"/>
                <w:szCs w:val="18"/>
              </w:rPr>
              <w:t>Adilson G. da Silva</w:t>
            </w:r>
          </w:p>
        </w:tc>
      </w:tr>
      <w:tr w:rsidR="002B4302" w:rsidRPr="00E85237">
        <w:tc>
          <w:tcPr>
            <w:tcW w:w="4229" w:type="dxa"/>
          </w:tcPr>
          <w:p w:rsidR="002B4302" w:rsidRPr="00E85237" w:rsidRDefault="002B4302" w:rsidP="00E8523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5237">
              <w:rPr>
                <w:rFonts w:ascii="Tahoma" w:hAnsi="Tahoma" w:cs="Tahoma"/>
                <w:color w:val="000000"/>
                <w:sz w:val="18"/>
                <w:szCs w:val="18"/>
              </w:rPr>
              <w:t>Renfa/SP</w:t>
            </w:r>
          </w:p>
        </w:tc>
        <w:tc>
          <w:tcPr>
            <w:tcW w:w="5518" w:type="dxa"/>
          </w:tcPr>
          <w:p w:rsidR="002B4302" w:rsidRPr="00E85237" w:rsidRDefault="002B4302" w:rsidP="00E8523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5237">
              <w:rPr>
                <w:rFonts w:ascii="Tahoma" w:hAnsi="Tahoma" w:cs="Tahoma"/>
                <w:color w:val="000000"/>
                <w:sz w:val="18"/>
                <w:szCs w:val="18"/>
              </w:rPr>
              <w:t>Jéssica Rocha e Gleici Rodrigues</w:t>
            </w:r>
          </w:p>
        </w:tc>
      </w:tr>
      <w:tr w:rsidR="002B4302" w:rsidRPr="00E85237">
        <w:tc>
          <w:tcPr>
            <w:tcW w:w="4229" w:type="dxa"/>
          </w:tcPr>
          <w:p w:rsidR="002B4302" w:rsidRPr="00E85237" w:rsidRDefault="002B4302" w:rsidP="00E8523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5237">
              <w:rPr>
                <w:rFonts w:ascii="Tahoma" w:hAnsi="Tahoma" w:cs="Tahoma"/>
                <w:color w:val="000000"/>
                <w:sz w:val="18"/>
                <w:szCs w:val="18"/>
              </w:rPr>
              <w:t>OAB/SP</w:t>
            </w:r>
          </w:p>
        </w:tc>
        <w:tc>
          <w:tcPr>
            <w:tcW w:w="5518" w:type="dxa"/>
          </w:tcPr>
          <w:p w:rsidR="002B4302" w:rsidRPr="00E85237" w:rsidRDefault="002B4302" w:rsidP="00E8523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5237">
              <w:rPr>
                <w:rFonts w:ascii="Tahoma" w:hAnsi="Tahoma" w:cs="Tahoma"/>
                <w:color w:val="000000"/>
                <w:sz w:val="18"/>
                <w:szCs w:val="18"/>
              </w:rPr>
              <w:t>Cristiano Maronna</w:t>
            </w:r>
          </w:p>
        </w:tc>
      </w:tr>
      <w:tr w:rsidR="002B4302" w:rsidRPr="00E85237">
        <w:tc>
          <w:tcPr>
            <w:tcW w:w="4229" w:type="dxa"/>
          </w:tcPr>
          <w:p w:rsidR="002B4302" w:rsidRPr="00E85237" w:rsidRDefault="002B4302" w:rsidP="00E8523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5237">
              <w:rPr>
                <w:rFonts w:ascii="Tahoma" w:hAnsi="Tahoma" w:cs="Tahoma"/>
                <w:color w:val="000000"/>
                <w:sz w:val="18"/>
                <w:szCs w:val="18"/>
              </w:rPr>
              <w:t>Redenção</w:t>
            </w:r>
          </w:p>
        </w:tc>
        <w:tc>
          <w:tcPr>
            <w:tcW w:w="5518" w:type="dxa"/>
          </w:tcPr>
          <w:p w:rsidR="002B4302" w:rsidRPr="00E85237" w:rsidRDefault="002B4302" w:rsidP="00E8523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5237">
              <w:rPr>
                <w:rFonts w:ascii="Tahoma" w:hAnsi="Tahoma" w:cs="Tahoma"/>
                <w:color w:val="000000"/>
                <w:sz w:val="18"/>
                <w:szCs w:val="18"/>
              </w:rPr>
              <w:t>Arthur Guerra/Nilson/Bruno</w:t>
            </w:r>
          </w:p>
        </w:tc>
      </w:tr>
      <w:tr w:rsidR="002B4302" w:rsidRPr="00E85237">
        <w:tc>
          <w:tcPr>
            <w:tcW w:w="4229" w:type="dxa"/>
          </w:tcPr>
          <w:p w:rsidR="002B4302" w:rsidRPr="00E85237" w:rsidRDefault="002B4302" w:rsidP="00E8523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5237">
              <w:rPr>
                <w:rFonts w:ascii="Tahoma" w:hAnsi="Tahoma" w:cs="Tahoma"/>
                <w:color w:val="000000"/>
                <w:sz w:val="18"/>
                <w:szCs w:val="18"/>
              </w:rPr>
              <w:t>PMSP/Gabinete</w:t>
            </w:r>
          </w:p>
        </w:tc>
        <w:tc>
          <w:tcPr>
            <w:tcW w:w="5518" w:type="dxa"/>
          </w:tcPr>
          <w:p w:rsidR="002B4302" w:rsidRPr="00E85237" w:rsidRDefault="002B4302" w:rsidP="00E8523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5237">
              <w:rPr>
                <w:rFonts w:ascii="Tahoma" w:hAnsi="Tahoma" w:cs="Tahoma"/>
                <w:color w:val="000000"/>
                <w:sz w:val="18"/>
                <w:szCs w:val="18"/>
              </w:rPr>
              <w:t>Bruno Moraes Valsani</w:t>
            </w:r>
          </w:p>
        </w:tc>
      </w:tr>
      <w:tr w:rsidR="002B4302" w:rsidRPr="00E85237">
        <w:tc>
          <w:tcPr>
            <w:tcW w:w="4229" w:type="dxa"/>
          </w:tcPr>
          <w:p w:rsidR="002B4302" w:rsidRPr="00E85237" w:rsidRDefault="002B4302" w:rsidP="00E8523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5237">
              <w:rPr>
                <w:rFonts w:ascii="Tahoma" w:hAnsi="Tahoma" w:cs="Tahoma"/>
                <w:color w:val="000000"/>
                <w:sz w:val="18"/>
                <w:szCs w:val="18"/>
              </w:rPr>
              <w:t xml:space="preserve">SMS/Saúde Mental </w:t>
            </w:r>
          </w:p>
        </w:tc>
        <w:tc>
          <w:tcPr>
            <w:tcW w:w="5518" w:type="dxa"/>
          </w:tcPr>
          <w:p w:rsidR="002B4302" w:rsidRPr="00E85237" w:rsidRDefault="002B4302" w:rsidP="00E8523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5237">
              <w:rPr>
                <w:rFonts w:ascii="Tahoma" w:hAnsi="Tahoma" w:cs="Tahoma"/>
                <w:color w:val="000000"/>
                <w:sz w:val="18"/>
                <w:szCs w:val="18"/>
              </w:rPr>
              <w:t>Teresa Endo</w:t>
            </w:r>
          </w:p>
        </w:tc>
      </w:tr>
      <w:tr w:rsidR="002B4302" w:rsidRPr="00E85237">
        <w:tc>
          <w:tcPr>
            <w:tcW w:w="4229" w:type="dxa"/>
          </w:tcPr>
          <w:p w:rsidR="002B4302" w:rsidRPr="00E85237" w:rsidRDefault="002B4302" w:rsidP="00E8523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5237">
              <w:rPr>
                <w:rFonts w:ascii="Tahoma" w:hAnsi="Tahoma" w:cs="Tahoma"/>
                <w:color w:val="000000"/>
                <w:sz w:val="18"/>
                <w:szCs w:val="18"/>
              </w:rPr>
              <w:t xml:space="preserve">SME </w:t>
            </w:r>
          </w:p>
        </w:tc>
        <w:tc>
          <w:tcPr>
            <w:tcW w:w="5518" w:type="dxa"/>
          </w:tcPr>
          <w:p w:rsidR="002B4302" w:rsidRPr="00E85237" w:rsidRDefault="002B4302" w:rsidP="00E8523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5237">
              <w:rPr>
                <w:rFonts w:ascii="Tahoma" w:hAnsi="Tahoma" w:cs="Tahoma"/>
                <w:color w:val="000000"/>
                <w:sz w:val="18"/>
                <w:szCs w:val="18"/>
              </w:rPr>
              <w:t>Márcia Matsushita</w:t>
            </w:r>
          </w:p>
        </w:tc>
      </w:tr>
    </w:tbl>
    <w:p w:rsidR="002B4302" w:rsidRPr="00CF3541" w:rsidRDefault="002B4302" w:rsidP="00B32324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2B4302" w:rsidRPr="00E85237">
        <w:tc>
          <w:tcPr>
            <w:tcW w:w="9778" w:type="dxa"/>
          </w:tcPr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85237">
              <w:rPr>
                <w:rFonts w:ascii="Tahoma" w:hAnsi="Tahoma" w:cs="Tahoma"/>
                <w:b/>
                <w:bCs/>
                <w:sz w:val="18"/>
                <w:szCs w:val="18"/>
              </w:rPr>
              <w:t>Informes:</w:t>
            </w: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sz w:val="18"/>
                <w:szCs w:val="18"/>
              </w:rPr>
              <w:t>1 –  Apresentação da prestação de contas da gestão que se encerra e deliberações para convocação do período eleitoral da nova secretaria executiva do COMUDA:</w:t>
            </w: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sz w:val="18"/>
                <w:szCs w:val="18"/>
              </w:rPr>
              <w:t>.2017:</w:t>
            </w: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sz w:val="18"/>
                <w:szCs w:val="18"/>
              </w:rPr>
              <w:t>-Reuniões realizadas – 12 ordinárias e 1 extraordinária – ata na página do COMUDA;</w:t>
            </w: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sz w:val="18"/>
                <w:szCs w:val="18"/>
              </w:rPr>
              <w:t>.2018:</w:t>
            </w: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sz w:val="18"/>
                <w:szCs w:val="18"/>
              </w:rPr>
              <w:t>-Reuniões realizadas – 11 ordinárias</w:t>
            </w: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sz w:val="18"/>
                <w:szCs w:val="18"/>
              </w:rPr>
              <w:t>.2019:</w:t>
            </w: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sz w:val="18"/>
                <w:szCs w:val="18"/>
              </w:rPr>
              <w:t>-Reuniões realizadas – 5 ordinárias</w:t>
            </w: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sz w:val="18"/>
                <w:szCs w:val="18"/>
              </w:rPr>
              <w:t>Ações e atividades</w:t>
            </w: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E85237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.2017:</w:t>
            </w:r>
          </w:p>
          <w:p w:rsidR="002B4302" w:rsidRPr="00E85237" w:rsidRDefault="002B4302" w:rsidP="00E8523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b/>
                <w:bCs/>
                <w:sz w:val="18"/>
                <w:szCs w:val="18"/>
              </w:rPr>
              <w:t>Fiscalização</w:t>
            </w:r>
            <w:r w:rsidRPr="00E85237">
              <w:rPr>
                <w:rFonts w:ascii="Tahoma" w:hAnsi="Tahoma" w:cs="Tahoma"/>
                <w:sz w:val="18"/>
                <w:szCs w:val="18"/>
              </w:rPr>
              <w:t>: 1)  região da Luz – ações da PM em 21/05/2017 -  documento para o Gabinete com as recomendações ; 2) fiscalização nos hospitais psiquiátricos conveniados com o Programa Redenção;3) coletiva de Imprensa e participação do Executivo – Avaliação conjunta dos Hospitais Psiquiátricos do Programa Redenção. Proposição de um Termo de Ajustamento de Conduta (TAC) prontamente acatada pelo município ( clipping ao ﬁnal do relatório); 4) contribuição técnica da construção do Termo de Ajustamento de Conduta (TAC) proposto pelo MP sobre “Programa Redenção”.</w:t>
            </w:r>
          </w:p>
          <w:p w:rsidR="002B4302" w:rsidRPr="00E85237" w:rsidRDefault="002B4302" w:rsidP="00E8523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b/>
                <w:bCs/>
                <w:sz w:val="18"/>
                <w:szCs w:val="18"/>
              </w:rPr>
              <w:t>Sistema de Justiça</w:t>
            </w:r>
            <w:r w:rsidRPr="00E85237">
              <w:rPr>
                <w:rFonts w:ascii="Tahoma" w:hAnsi="Tahoma" w:cs="Tahoma"/>
                <w:sz w:val="18"/>
                <w:szCs w:val="18"/>
              </w:rPr>
              <w:t>: 1) participação em 5 reuniões convocadas pelo Ministério Público para diálogo com Poder Executivo, Defensoria Pública e outras organizações da sociedade civil para encaminhamentos sobre a política municipal de drogas; 2)contribuição técnica da construção do Termo de Ajustamento de Conduta (TAC) que foi acatado pelo Executivo Municipal; 3) reunião com o MP - Vara da Infância e Juventude: fiscalização em estabelecimentos comerciais que vendem bebidas alcoólicas nas proximidades das escolas da região central.</w:t>
            </w:r>
          </w:p>
          <w:p w:rsidR="002B4302" w:rsidRPr="00E85237" w:rsidRDefault="002B4302" w:rsidP="00E8523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Legislativo: </w:t>
            </w:r>
            <w:r w:rsidRPr="00E85237">
              <w:rPr>
                <w:rFonts w:ascii="Tahoma" w:hAnsi="Tahoma" w:cs="Tahoma"/>
                <w:sz w:val="18"/>
                <w:szCs w:val="18"/>
              </w:rPr>
              <w:t>1) acompanhamento das atividades da Subcomissão de Política de Drogas da Câmara Municipal instituída em Junho/2017 e mobilização/participação nas reuniões da subcomissão para discussão do Programa Redenção na Câmara; 2) nota técnica COMUDA sobre a Política Municipal de Drogas de São Paulo: Programa Redenção.</w:t>
            </w:r>
          </w:p>
          <w:p w:rsidR="002B4302" w:rsidRPr="00E85237" w:rsidRDefault="002B4302" w:rsidP="00E8523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Executivo: </w:t>
            </w:r>
            <w:r w:rsidRPr="00E85237">
              <w:rPr>
                <w:rFonts w:ascii="Tahoma" w:hAnsi="Tahoma" w:cs="Tahoma"/>
                <w:sz w:val="18"/>
                <w:szCs w:val="18"/>
              </w:rPr>
              <w:t>1)retomada de diálogo junto ao executivo a partir do 2º semestre de 2017; 2) organização do Conselho junto a SMDHC; 3) atualização de todas as informações sobre o Conselho no site Institucional;  4) participação em todas reuniões solicitadas pelo executivo.</w:t>
            </w: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sz w:val="18"/>
                <w:szCs w:val="18"/>
              </w:rPr>
              <w:t>.</w:t>
            </w:r>
            <w:r w:rsidRPr="00E85237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u w:val="single"/>
              </w:rPr>
              <w:t>2018</w:t>
            </w:r>
            <w:r w:rsidRPr="00E85237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b/>
                <w:bCs/>
                <w:sz w:val="18"/>
                <w:szCs w:val="18"/>
              </w:rPr>
              <w:t>Fiscalização</w:t>
            </w:r>
            <w:r w:rsidRPr="00E85237">
              <w:rPr>
                <w:rFonts w:ascii="Tahoma" w:hAnsi="Tahoma" w:cs="Tahoma"/>
                <w:sz w:val="18"/>
                <w:szCs w:val="18"/>
              </w:rPr>
              <w:t xml:space="preserve">: 1) fiscalização nos CTA’s para melhoria dos equipamentos da Assistência Social e atendimento de demandas;  2) Oitiva Beneﬁciários e Trabalhadores dos hotés DBA - readequação modelo de moradia assistida. </w:t>
            </w: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b/>
                <w:bCs/>
                <w:sz w:val="18"/>
                <w:szCs w:val="18"/>
              </w:rPr>
              <w:t>Sistema de Justiça</w:t>
            </w:r>
            <w:r w:rsidRPr="00E85237">
              <w:rPr>
                <w:rFonts w:ascii="Tahoma" w:hAnsi="Tahoma" w:cs="Tahoma"/>
                <w:sz w:val="18"/>
                <w:szCs w:val="18"/>
              </w:rPr>
              <w:t>: 1) 2 reuniões com MP com Vara da Infância e Juventude sobre ﬁscalizações em estabelecimentos comerciais que vendem bebidas alcóolicas nas proximidades das escolas: continuidade da reunião ocorrida em dezembro/2017.</w:t>
            </w: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Legislativo: </w:t>
            </w:r>
            <w:r w:rsidRPr="00E85237">
              <w:rPr>
                <w:rFonts w:ascii="Tahoma" w:hAnsi="Tahoma" w:cs="Tahoma"/>
                <w:sz w:val="18"/>
                <w:szCs w:val="18"/>
              </w:rPr>
              <w:t>1) apresentação do Projeto “Campos Eliseos Vivo” para a subcomissão de Drogas; 2) acompanhamento da tramitação do PL 271/2018 que desdobrou na Lei Ordinária 17089 2019 São Paulo SP - Institui a Política Municipal sobre Álcool e outras Drogas, no Município de São Paulo.</w:t>
            </w: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Executivo: </w:t>
            </w:r>
            <w:r w:rsidRPr="00E85237">
              <w:rPr>
                <w:rFonts w:ascii="Tahoma" w:hAnsi="Tahoma" w:cs="Tahoma"/>
                <w:sz w:val="18"/>
                <w:szCs w:val="18"/>
              </w:rPr>
              <w:t>1) Campanha  Copo do Mundo:  Álcool Reduzir Danos; 2)  Cine Horizontes (26/06/2018): tema – prevenção; 3) participação na Comissão Municipal de Enfrentamento à Violência, Abuso e Exploração Sexual contra Crianças e Adolescentes – CEMESCA; 4) SMDET - apresentação dos resultados do Programa Operação Trabalho – POT; 5) SME – apresentação do programa de prevenção : #Tamojunto; 6) SMSU /GCM – apresentação dos Projetos: Crianças sob nossa guarda e  Anjos da Guarda; 7) SMS e SMG – Redenção.</w:t>
            </w: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b/>
                <w:bCs/>
                <w:sz w:val="18"/>
                <w:szCs w:val="18"/>
              </w:rPr>
              <w:t>Ações:</w:t>
            </w:r>
            <w:r w:rsidRPr="00E85237">
              <w:rPr>
                <w:rFonts w:ascii="Tahoma" w:hAnsi="Tahoma" w:cs="Tahoma"/>
                <w:sz w:val="18"/>
                <w:szCs w:val="18"/>
              </w:rPr>
              <w:t xml:space="preserve"> Fórum Aberto Mundaréu da Luz; </w:t>
            </w: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E85237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u w:val="single"/>
              </w:rPr>
              <w:t>.2019:</w:t>
            </w: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Executivo: </w:t>
            </w:r>
            <w:r w:rsidRPr="00E85237">
              <w:rPr>
                <w:rFonts w:ascii="Tahoma" w:hAnsi="Tahoma" w:cs="Tahoma"/>
                <w:sz w:val="18"/>
                <w:szCs w:val="18"/>
              </w:rPr>
              <w:t xml:space="preserve">1) reunião junto a Secretaria Municipal de Turismos para tratar sobre Campanha do Carnaval 2020; </w:t>
            </w: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sz w:val="18"/>
                <w:szCs w:val="18"/>
              </w:rPr>
              <w:t>2- Organização da Conferência Municipal de Políticas Sobre Drogas e Álcool.</w:t>
            </w: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/>
              </w:rPr>
            </w:pPr>
            <w:r w:rsidRPr="00E85237">
              <w:rPr>
                <w:rFonts w:ascii="Tahoma" w:hAnsi="Tahoma" w:cs="Tahoma"/>
                <w:sz w:val="18"/>
                <w:szCs w:val="18"/>
              </w:rPr>
              <w:t xml:space="preserve">Pré Conferência – regionalizada – período de </w:t>
            </w:r>
            <w:r w:rsidRPr="00E85237">
              <w:rPr>
                <w:rFonts w:ascii="Tahoma" w:hAnsi="Tahoma" w:cs="Tahoma"/>
                <w:sz w:val="18"/>
                <w:szCs w:val="18"/>
                <w:lang/>
              </w:rPr>
              <w:t>02 a 11/10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62"/>
              <w:gridCol w:w="708"/>
              <w:gridCol w:w="988"/>
              <w:gridCol w:w="3932"/>
              <w:gridCol w:w="3362"/>
            </w:tblGrid>
            <w:tr w:rsidR="002B4302" w:rsidRPr="00E8523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sz w:val="18"/>
                      <w:szCs w:val="18"/>
                    </w:rPr>
                    <w:t>Polo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sz w:val="18"/>
                      <w:szCs w:val="18"/>
                    </w:rPr>
                    <w:t>Horário</w:t>
                  </w:r>
                </w:p>
              </w:tc>
              <w:tc>
                <w:tcPr>
                  <w:tcW w:w="3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sz w:val="18"/>
                      <w:szCs w:val="18"/>
                    </w:rPr>
                    <w:t>Região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sz w:val="18"/>
                      <w:szCs w:val="18"/>
                    </w:rPr>
                    <w:t>Local/endereço</w:t>
                  </w:r>
                </w:p>
              </w:tc>
            </w:tr>
            <w:tr w:rsidR="002B4302" w:rsidRPr="00E8523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highlight w:val="white"/>
                      <w:lang w:eastAsia="pt-BR"/>
                    </w:rPr>
                    <w:t>02/10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sz w:val="18"/>
                      <w:szCs w:val="18"/>
                      <w:highlight w:val="white"/>
                      <w:lang w:val="en-US" w:eastAsia="pt-BR"/>
                    </w:rPr>
                    <w:t>09 ás 13</w:t>
                  </w:r>
                  <w:r w:rsidRPr="00E85237">
                    <w:rPr>
                      <w:rFonts w:ascii="Tahoma" w:hAnsi="Tahoma" w:cs="Tahoma"/>
                      <w:sz w:val="18"/>
                      <w:szCs w:val="18"/>
                      <w:lang w:val="en-US" w:eastAsia="pt-BR"/>
                    </w:rPr>
                    <w:t>h</w:t>
                  </w:r>
                </w:p>
              </w:tc>
              <w:tc>
                <w:tcPr>
                  <w:tcW w:w="3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highlight w:val="white"/>
                      <w:lang w:eastAsia="pt-BR"/>
                    </w:rPr>
                    <w:t>Santana-Tucuruvi, Casa Verde ,Cachoeirinha; Vila Maria; Brasilândia; Freguesia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highlight w:val="white"/>
                      <w:lang w:eastAsia="pt-BR"/>
                    </w:rPr>
                    <w:t>Casa de Cultura Brasilândia</w:t>
                  </w: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pt-BR"/>
                    </w:rPr>
                    <w:t xml:space="preserve"> (</w:t>
                  </w: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highlight w:val="white"/>
                      <w:lang w:eastAsia="pt-BR"/>
                    </w:rPr>
                    <w:t>Rearticulando com Interlocução de saúde no</w:t>
                  </w: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pt-BR"/>
                    </w:rPr>
                    <w:t>rte)</w:t>
                  </w:r>
                </w:p>
              </w:tc>
            </w:tr>
            <w:tr w:rsidR="002B4302" w:rsidRPr="00E8523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highlight w:val="white"/>
                      <w:lang w:eastAsia="pt-BR"/>
                    </w:rPr>
                    <w:t>03/10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sz w:val="18"/>
                      <w:szCs w:val="18"/>
                    </w:rPr>
                    <w:t>15h às 20h</w:t>
                  </w:r>
                </w:p>
              </w:tc>
              <w:tc>
                <w:tcPr>
                  <w:tcW w:w="3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highlight w:val="white"/>
                      <w:lang w:eastAsia="pt-BR"/>
                    </w:rPr>
                    <w:t>Parelheiros, Capela do Socorro, Cidade Ademar e Grajau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sz w:val="18"/>
                      <w:szCs w:val="18"/>
                    </w:rPr>
                    <w:t>CEU Cidade Dutra</w:t>
                  </w:r>
                </w:p>
              </w:tc>
            </w:tr>
            <w:tr w:rsidR="002B4302" w:rsidRPr="00E8523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sz w:val="18"/>
                      <w:szCs w:val="18"/>
                      <w:highlight w:val="white"/>
                      <w:lang w:eastAsia="pt-BR"/>
                    </w:rPr>
                    <w:t>04/10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sz w:val="18"/>
                      <w:szCs w:val="18"/>
                      <w:highlight w:val="white"/>
                      <w:lang w:val="en-US" w:eastAsia="pt-BR"/>
                    </w:rPr>
                    <w:t>09 ás 13</w:t>
                  </w:r>
                  <w:r w:rsidRPr="00E85237">
                    <w:rPr>
                      <w:rFonts w:ascii="Tahoma" w:hAnsi="Tahoma" w:cs="Tahoma"/>
                      <w:sz w:val="18"/>
                      <w:szCs w:val="18"/>
                      <w:lang w:val="en-US" w:eastAsia="pt-BR"/>
                    </w:rPr>
                    <w:t>h</w:t>
                  </w:r>
                </w:p>
              </w:tc>
              <w:tc>
                <w:tcPr>
                  <w:tcW w:w="3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sz w:val="18"/>
                      <w:szCs w:val="18"/>
                      <w:highlight w:val="white"/>
                      <w:lang w:eastAsia="pt-BR"/>
                    </w:rPr>
                    <w:t>São Miguel, Itaquera, Guaianases, Itaim, Cidade Tiradentes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sz w:val="18"/>
                      <w:szCs w:val="18"/>
                      <w:highlight w:val="white"/>
                      <w:lang w:eastAsia="pt-BR"/>
                    </w:rPr>
                    <w:t>FASM</w:t>
                  </w:r>
                  <w:r w:rsidRPr="00E85237">
                    <w:rPr>
                      <w:rFonts w:ascii="Tahoma" w:hAnsi="Tahoma" w:cs="Tahoma"/>
                      <w:sz w:val="18"/>
                      <w:szCs w:val="18"/>
                      <w:lang w:eastAsia="pt-BR"/>
                    </w:rPr>
                    <w:t xml:space="preserve"> – Faculdade Santa Marcelina </w:t>
                  </w:r>
                </w:p>
              </w:tc>
            </w:tr>
            <w:tr w:rsidR="002B4302" w:rsidRPr="00E8523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highlight w:val="white"/>
                      <w:lang w:eastAsia="pt-BR"/>
                    </w:rPr>
                    <w:t>04/10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sz w:val="18"/>
                      <w:szCs w:val="18"/>
                      <w:highlight w:val="white"/>
                      <w:lang w:val="en-US" w:eastAsia="pt-BR"/>
                    </w:rPr>
                    <w:t>09 ás 13</w:t>
                  </w:r>
                  <w:r w:rsidRPr="00E85237">
                    <w:rPr>
                      <w:rFonts w:ascii="Tahoma" w:hAnsi="Tahoma" w:cs="Tahoma"/>
                      <w:sz w:val="18"/>
                      <w:szCs w:val="18"/>
                      <w:lang w:val="en-US" w:eastAsia="pt-BR"/>
                    </w:rPr>
                    <w:t>h</w:t>
                  </w:r>
                </w:p>
              </w:tc>
              <w:tc>
                <w:tcPr>
                  <w:tcW w:w="3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highlight w:val="white"/>
                      <w:lang w:eastAsia="pt-BR"/>
                    </w:rPr>
                    <w:t>Butantã, Pinheiros, Lapa, Vila Leopoldina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highlight w:val="white"/>
                      <w:lang w:eastAsia="pt-BR"/>
                    </w:rPr>
                    <w:t>Faculdade São Camilo Lapa</w:t>
                  </w:r>
                </w:p>
              </w:tc>
            </w:tr>
            <w:tr w:rsidR="002B4302" w:rsidRPr="00E8523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highlight w:val="white"/>
                      <w:lang w:eastAsia="pt-BR"/>
                    </w:rPr>
                    <w:t>08/10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highlight w:val="white"/>
                      <w:lang w:eastAsia="pt-BR"/>
                    </w:rPr>
                    <w:t>09 às 13h</w:t>
                  </w:r>
                </w:p>
              </w:tc>
              <w:tc>
                <w:tcPr>
                  <w:tcW w:w="3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highlight w:val="white"/>
                      <w:lang w:eastAsia="pt-BR"/>
                    </w:rPr>
                    <w:t xml:space="preserve">São Mateus, São Rafael, Ermelino Matarazzo, </w:t>
                  </w: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highlight w:val="white"/>
                      <w:lang w:val="en-US" w:eastAsia="pt-BR"/>
                    </w:rPr>
                    <w:t>Cangaíba, Formosa, Carrão</w:t>
                  </w:r>
                  <w:r w:rsidRPr="00E85237">
                    <w:rPr>
                      <w:rFonts w:ascii="Tahoma" w:hAnsi="Tahoma" w:cs="Tahoma"/>
                      <w:color w:val="1F497D"/>
                      <w:sz w:val="18"/>
                      <w:szCs w:val="18"/>
                      <w:highlight w:val="white"/>
                      <w:lang w:val="en-US" w:eastAsia="pt-BR"/>
                    </w:rPr>
                    <w:t xml:space="preserve">, </w:t>
                  </w: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highlight w:val="white"/>
                      <w:lang w:val="en-US" w:eastAsia="pt-BR"/>
                    </w:rPr>
                    <w:t xml:space="preserve">Moóca; </w:t>
                  </w: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highlight w:val="white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highlight w:val="white"/>
                      <w:lang w:eastAsia="pt-BR"/>
                    </w:rPr>
                    <w:t>CEU Aricanduva</w:t>
                  </w:r>
                </w:p>
              </w:tc>
            </w:tr>
            <w:tr w:rsidR="002B4302" w:rsidRPr="00E8523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highlight w:val="white"/>
                      <w:lang w:eastAsia="pt-BR"/>
                    </w:rPr>
                    <w:t>09/10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highlight w:val="white"/>
                      <w:lang w:eastAsia="pt-BR"/>
                    </w:rPr>
                    <w:t>09 às 13h</w:t>
                  </w:r>
                </w:p>
              </w:tc>
              <w:tc>
                <w:tcPr>
                  <w:tcW w:w="3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highlight w:val="white"/>
                      <w:lang w:eastAsia="pt-BR"/>
                    </w:rPr>
                    <w:t>Centro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highlight w:val="white"/>
                      <w:lang w:eastAsia="pt-BR"/>
                    </w:rPr>
                    <w:t>É de Lei</w:t>
                  </w:r>
                </w:p>
              </w:tc>
            </w:tr>
            <w:tr w:rsidR="002B4302" w:rsidRPr="00E8523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highlight w:val="white"/>
                      <w:lang w:eastAsia="pt-BR"/>
                    </w:rPr>
                    <w:t>10/10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highlight w:val="white"/>
                      <w:lang w:eastAsia="pt-BR"/>
                    </w:rPr>
                    <w:t>09 às 13h</w:t>
                  </w:r>
                </w:p>
              </w:tc>
              <w:tc>
                <w:tcPr>
                  <w:tcW w:w="3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highlight w:val="white"/>
                      <w:lang w:eastAsia="pt-BR"/>
                    </w:rPr>
                    <w:t>Pirituba, Jaraguá, Perus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highlight w:val="white"/>
                      <w:lang w:eastAsia="pt-BR"/>
                    </w:rPr>
                    <w:t>Instituto Federal</w:t>
                  </w:r>
                </w:p>
              </w:tc>
            </w:tr>
            <w:tr w:rsidR="002B4302" w:rsidRPr="00E8523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highlight w:val="white"/>
                      <w:lang w:eastAsia="pt-BR"/>
                    </w:rPr>
                    <w:t>11/10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highlight w:val="white"/>
                      <w:lang w:eastAsia="pt-BR"/>
                    </w:rPr>
                    <w:t>09 às 13h</w:t>
                  </w:r>
                </w:p>
              </w:tc>
              <w:tc>
                <w:tcPr>
                  <w:tcW w:w="3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highlight w:val="white"/>
                      <w:lang w:eastAsia="pt-BR"/>
                    </w:rPr>
                    <w:t>Campo Limpo, Capão Redondo, Santo Amaro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highlight w:val="white"/>
                      <w:lang w:eastAsia="pt-BR"/>
                    </w:rPr>
                    <w:t>Faculdade Anhanguera Campo Limpo</w:t>
                  </w:r>
                </w:p>
              </w:tc>
            </w:tr>
            <w:tr w:rsidR="002B4302" w:rsidRPr="00E85237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highlight w:val="white"/>
                      <w:lang w:eastAsia="pt-BR"/>
                    </w:rPr>
                    <w:t>Ipiranga, Jabaquara, , Vila Mariana, Sapopemba, Heliópolis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302" w:rsidRPr="00E85237" w:rsidRDefault="002B4302" w:rsidP="00E85237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85237">
                    <w:rPr>
                      <w:rFonts w:ascii="Tahoma" w:hAnsi="Tahoma" w:cs="Tahoma"/>
                      <w:color w:val="000000"/>
                      <w:sz w:val="18"/>
                      <w:szCs w:val="18"/>
                      <w:highlight w:val="white"/>
                      <w:lang w:eastAsia="pt-BR"/>
                    </w:rPr>
                    <w:t>Sugestão UNIFESP</w:t>
                  </w:r>
                </w:p>
              </w:tc>
            </w:tr>
          </w:tbl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/>
              </w:rPr>
            </w:pPr>
            <w:r w:rsidRPr="00E85237">
              <w:rPr>
                <w:rFonts w:ascii="Tahoma" w:hAnsi="Tahoma" w:cs="Tahoma"/>
                <w:sz w:val="18"/>
                <w:szCs w:val="18"/>
              </w:rPr>
              <w:t xml:space="preserve">Conferência Municipal – dia </w:t>
            </w:r>
            <w:r w:rsidRPr="00E85237">
              <w:rPr>
                <w:rFonts w:ascii="Tahoma" w:hAnsi="Tahoma" w:cs="Tahoma"/>
                <w:sz w:val="18"/>
                <w:szCs w:val="18"/>
                <w:lang/>
              </w:rPr>
              <w:t>25 e 26 de outubro de 2019.</w:t>
            </w: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sz w:val="18"/>
                <w:szCs w:val="18"/>
                <w:lang/>
              </w:rPr>
              <w:t>25/10 manhã/tarde</w:t>
            </w: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sz w:val="18"/>
                <w:szCs w:val="18"/>
                <w:lang/>
              </w:rPr>
              <w:t>9:00h às 10:00h - Mesa de abertura com autoridades políticas</w:t>
            </w: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sz w:val="18"/>
                <w:szCs w:val="18"/>
                <w:lang/>
              </w:rPr>
              <w:t xml:space="preserve">10h às 11h - Prestação de contas do COMUDA </w:t>
            </w: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/>
              </w:rPr>
            </w:pPr>
            <w:r w:rsidRPr="00E85237">
              <w:rPr>
                <w:rFonts w:ascii="Tahoma" w:hAnsi="Tahoma" w:cs="Tahoma"/>
                <w:sz w:val="18"/>
                <w:szCs w:val="18"/>
                <w:lang/>
              </w:rPr>
              <w:t>14h às 17h - Mesa com convidados sobre os temas da Conferência.</w:t>
            </w: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/>
              </w:rPr>
            </w:pP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sz w:val="18"/>
                <w:szCs w:val="18"/>
                <w:lang/>
              </w:rPr>
              <w:t>26/10 manhã/tarde</w:t>
            </w: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sz w:val="18"/>
                <w:szCs w:val="18"/>
              </w:rPr>
              <w:t xml:space="preserve">9h </w:t>
            </w:r>
            <w:r w:rsidRPr="00E85237">
              <w:rPr>
                <w:rFonts w:ascii="Tahoma" w:hAnsi="Tahoma" w:cs="Tahoma"/>
                <w:sz w:val="18"/>
                <w:szCs w:val="18"/>
                <w:lang/>
              </w:rPr>
              <w:t>às</w:t>
            </w:r>
            <w:r w:rsidRPr="00E85237">
              <w:rPr>
                <w:rFonts w:ascii="Tahoma" w:hAnsi="Tahoma" w:cs="Tahoma"/>
                <w:sz w:val="18"/>
                <w:szCs w:val="18"/>
              </w:rPr>
              <w:t xml:space="preserve"> 10h - Apresentação do Política Municipal sobre Álcool e outras Drogas</w:t>
            </w: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sz w:val="18"/>
                <w:szCs w:val="18"/>
                <w:lang/>
              </w:rPr>
              <w:t>10:30 às 12h - Início dos GTs</w:t>
            </w: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sz w:val="18"/>
                <w:szCs w:val="18"/>
                <w:lang/>
              </w:rPr>
              <w:t>14h às 16h - Conclusão dos GTs</w:t>
            </w: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sz w:val="18"/>
                <w:szCs w:val="18"/>
                <w:lang/>
              </w:rPr>
              <w:t>Atividade cultural - Apresentação peça Rap da Luz</w:t>
            </w: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85237">
              <w:rPr>
                <w:rFonts w:ascii="Tahoma" w:hAnsi="Tahoma" w:cs="Tahoma"/>
                <w:sz w:val="18"/>
                <w:szCs w:val="18"/>
                <w:lang/>
              </w:rPr>
              <w:t>17h às</w:t>
            </w:r>
            <w:bookmarkStart w:id="0" w:name="_GoBack"/>
            <w:bookmarkEnd w:id="0"/>
            <w:r w:rsidRPr="00E85237">
              <w:rPr>
                <w:rFonts w:ascii="Tahoma" w:hAnsi="Tahoma" w:cs="Tahoma"/>
                <w:sz w:val="18"/>
                <w:szCs w:val="18"/>
                <w:lang/>
              </w:rPr>
              <w:t xml:space="preserve"> 18h - Encerramento e leitura da Carta de Finalização da Conferência</w:t>
            </w: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2B4302" w:rsidRPr="00E85237" w:rsidRDefault="002B4302" w:rsidP="00E8523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B4302" w:rsidRPr="00CF3541" w:rsidRDefault="002B4302">
      <w:pPr>
        <w:rPr>
          <w:rFonts w:ascii="Tahoma" w:hAnsi="Tahoma" w:cs="Tahoma"/>
          <w:sz w:val="18"/>
          <w:szCs w:val="18"/>
        </w:rPr>
      </w:pPr>
    </w:p>
    <w:sectPr w:rsidR="002B4302" w:rsidRPr="00CF3541" w:rsidSect="00B323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4D3"/>
    <w:multiLevelType w:val="hybridMultilevel"/>
    <w:tmpl w:val="2CC050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4633DC"/>
    <w:multiLevelType w:val="hybridMultilevel"/>
    <w:tmpl w:val="B50E6F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7D76A0"/>
    <w:multiLevelType w:val="hybridMultilevel"/>
    <w:tmpl w:val="4A2A8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427185F"/>
    <w:multiLevelType w:val="hybridMultilevel"/>
    <w:tmpl w:val="7398EA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F5C1E60"/>
    <w:multiLevelType w:val="hybridMultilevel"/>
    <w:tmpl w:val="9BB05B8C"/>
    <w:lvl w:ilvl="0" w:tplc="EFB0F168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B6050"/>
    <w:multiLevelType w:val="hybridMultilevel"/>
    <w:tmpl w:val="946EC7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70B5E56"/>
    <w:multiLevelType w:val="hybridMultilevel"/>
    <w:tmpl w:val="8180A4F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D02399B"/>
    <w:multiLevelType w:val="hybridMultilevel"/>
    <w:tmpl w:val="40E86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CD839EE"/>
    <w:multiLevelType w:val="hybridMultilevel"/>
    <w:tmpl w:val="CB7248A2"/>
    <w:lvl w:ilvl="0" w:tplc="D2943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F6ACA"/>
    <w:multiLevelType w:val="hybridMultilevel"/>
    <w:tmpl w:val="84DA3F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4323B4E"/>
    <w:multiLevelType w:val="hybridMultilevel"/>
    <w:tmpl w:val="C24671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49B7ECD"/>
    <w:multiLevelType w:val="hybridMultilevel"/>
    <w:tmpl w:val="91A28F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E1513"/>
    <w:multiLevelType w:val="hybridMultilevel"/>
    <w:tmpl w:val="A9F821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2481DDD"/>
    <w:multiLevelType w:val="hybridMultilevel"/>
    <w:tmpl w:val="D862D0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A214C1F"/>
    <w:multiLevelType w:val="hybridMultilevel"/>
    <w:tmpl w:val="F72018A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4BD59F9"/>
    <w:multiLevelType w:val="hybridMultilevel"/>
    <w:tmpl w:val="A824F3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85C05"/>
    <w:multiLevelType w:val="hybridMultilevel"/>
    <w:tmpl w:val="85907F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CAE6937"/>
    <w:multiLevelType w:val="hybridMultilevel"/>
    <w:tmpl w:val="48A082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12"/>
  </w:num>
  <w:num w:numId="6">
    <w:abstractNumId w:val="15"/>
  </w:num>
  <w:num w:numId="7">
    <w:abstractNumId w:val="14"/>
  </w:num>
  <w:num w:numId="8">
    <w:abstractNumId w:val="11"/>
  </w:num>
  <w:num w:numId="9">
    <w:abstractNumId w:val="17"/>
  </w:num>
  <w:num w:numId="10">
    <w:abstractNumId w:val="7"/>
  </w:num>
  <w:num w:numId="11">
    <w:abstractNumId w:val="16"/>
  </w:num>
  <w:num w:numId="12">
    <w:abstractNumId w:val="8"/>
  </w:num>
  <w:num w:numId="13">
    <w:abstractNumId w:val="6"/>
  </w:num>
  <w:num w:numId="14">
    <w:abstractNumId w:val="10"/>
  </w:num>
  <w:num w:numId="15">
    <w:abstractNumId w:val="5"/>
  </w:num>
  <w:num w:numId="16">
    <w:abstractNumId w:val="0"/>
  </w:num>
  <w:num w:numId="17">
    <w:abstractNumId w:val="3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324"/>
    <w:rsid w:val="000130B1"/>
    <w:rsid w:val="00023436"/>
    <w:rsid w:val="00036D7E"/>
    <w:rsid w:val="00051856"/>
    <w:rsid w:val="00051C5A"/>
    <w:rsid w:val="00057F4D"/>
    <w:rsid w:val="00070A3C"/>
    <w:rsid w:val="000713FB"/>
    <w:rsid w:val="00071718"/>
    <w:rsid w:val="000779B5"/>
    <w:rsid w:val="00092C3F"/>
    <w:rsid w:val="000A2809"/>
    <w:rsid w:val="001375EF"/>
    <w:rsid w:val="00147BDD"/>
    <w:rsid w:val="00156846"/>
    <w:rsid w:val="00161DBB"/>
    <w:rsid w:val="001935E7"/>
    <w:rsid w:val="001B4A77"/>
    <w:rsid w:val="001B4C89"/>
    <w:rsid w:val="001D38E8"/>
    <w:rsid w:val="001E0559"/>
    <w:rsid w:val="001E6887"/>
    <w:rsid w:val="00220DCA"/>
    <w:rsid w:val="002224C5"/>
    <w:rsid w:val="00243133"/>
    <w:rsid w:val="0024450F"/>
    <w:rsid w:val="00290DA4"/>
    <w:rsid w:val="00291CAF"/>
    <w:rsid w:val="002B4302"/>
    <w:rsid w:val="002D49D8"/>
    <w:rsid w:val="002E188F"/>
    <w:rsid w:val="002E2C39"/>
    <w:rsid w:val="002E73B7"/>
    <w:rsid w:val="002F2819"/>
    <w:rsid w:val="003033E1"/>
    <w:rsid w:val="00326B9E"/>
    <w:rsid w:val="0034527C"/>
    <w:rsid w:val="003716BB"/>
    <w:rsid w:val="003745C4"/>
    <w:rsid w:val="003877FF"/>
    <w:rsid w:val="00390CB9"/>
    <w:rsid w:val="003A1388"/>
    <w:rsid w:val="003A2611"/>
    <w:rsid w:val="003E600B"/>
    <w:rsid w:val="003E7DDF"/>
    <w:rsid w:val="0040110E"/>
    <w:rsid w:val="0040575A"/>
    <w:rsid w:val="004201CA"/>
    <w:rsid w:val="00432A91"/>
    <w:rsid w:val="0044411D"/>
    <w:rsid w:val="004560DF"/>
    <w:rsid w:val="00464759"/>
    <w:rsid w:val="00471E33"/>
    <w:rsid w:val="00477D99"/>
    <w:rsid w:val="00483935"/>
    <w:rsid w:val="004D7995"/>
    <w:rsid w:val="004D7ACB"/>
    <w:rsid w:val="004E3997"/>
    <w:rsid w:val="004F522B"/>
    <w:rsid w:val="0050192A"/>
    <w:rsid w:val="00506064"/>
    <w:rsid w:val="005152CB"/>
    <w:rsid w:val="00520A16"/>
    <w:rsid w:val="00536223"/>
    <w:rsid w:val="00560573"/>
    <w:rsid w:val="005629FF"/>
    <w:rsid w:val="00564FF3"/>
    <w:rsid w:val="00566B9F"/>
    <w:rsid w:val="005A5FF7"/>
    <w:rsid w:val="005B0CB1"/>
    <w:rsid w:val="005C66C4"/>
    <w:rsid w:val="005E1309"/>
    <w:rsid w:val="005E7557"/>
    <w:rsid w:val="005E7742"/>
    <w:rsid w:val="005F5558"/>
    <w:rsid w:val="00600823"/>
    <w:rsid w:val="006048A4"/>
    <w:rsid w:val="00612396"/>
    <w:rsid w:val="006171BA"/>
    <w:rsid w:val="006235E7"/>
    <w:rsid w:val="00627718"/>
    <w:rsid w:val="00627E0A"/>
    <w:rsid w:val="006306FB"/>
    <w:rsid w:val="00647AE3"/>
    <w:rsid w:val="00657739"/>
    <w:rsid w:val="006601D3"/>
    <w:rsid w:val="0067442F"/>
    <w:rsid w:val="00676870"/>
    <w:rsid w:val="006A7182"/>
    <w:rsid w:val="006B5140"/>
    <w:rsid w:val="006E6013"/>
    <w:rsid w:val="006E6CA3"/>
    <w:rsid w:val="007078C9"/>
    <w:rsid w:val="007250FD"/>
    <w:rsid w:val="00730BF1"/>
    <w:rsid w:val="007453C2"/>
    <w:rsid w:val="00766C93"/>
    <w:rsid w:val="007843B9"/>
    <w:rsid w:val="007A15E8"/>
    <w:rsid w:val="007B2943"/>
    <w:rsid w:val="007D2AE5"/>
    <w:rsid w:val="007D338C"/>
    <w:rsid w:val="007E0148"/>
    <w:rsid w:val="007E0814"/>
    <w:rsid w:val="007F2580"/>
    <w:rsid w:val="007F6D3A"/>
    <w:rsid w:val="0080421E"/>
    <w:rsid w:val="00817DA1"/>
    <w:rsid w:val="008247E0"/>
    <w:rsid w:val="0084209F"/>
    <w:rsid w:val="008620DE"/>
    <w:rsid w:val="008A257E"/>
    <w:rsid w:val="008C2F26"/>
    <w:rsid w:val="008C518F"/>
    <w:rsid w:val="008E2928"/>
    <w:rsid w:val="008E6975"/>
    <w:rsid w:val="00907F5C"/>
    <w:rsid w:val="00913573"/>
    <w:rsid w:val="00914540"/>
    <w:rsid w:val="00925D63"/>
    <w:rsid w:val="009371E6"/>
    <w:rsid w:val="00965672"/>
    <w:rsid w:val="009714E3"/>
    <w:rsid w:val="00985384"/>
    <w:rsid w:val="00994BAD"/>
    <w:rsid w:val="009A45C8"/>
    <w:rsid w:val="009A73CA"/>
    <w:rsid w:val="009B0158"/>
    <w:rsid w:val="009B7CE8"/>
    <w:rsid w:val="009D214E"/>
    <w:rsid w:val="009F3C12"/>
    <w:rsid w:val="009F60BB"/>
    <w:rsid w:val="00A07F9C"/>
    <w:rsid w:val="00A37B12"/>
    <w:rsid w:val="00A4139D"/>
    <w:rsid w:val="00A56751"/>
    <w:rsid w:val="00A63BCC"/>
    <w:rsid w:val="00A80F17"/>
    <w:rsid w:val="00A85069"/>
    <w:rsid w:val="00A86505"/>
    <w:rsid w:val="00AA142F"/>
    <w:rsid w:val="00AC1023"/>
    <w:rsid w:val="00AD1998"/>
    <w:rsid w:val="00AD29F1"/>
    <w:rsid w:val="00AE1F36"/>
    <w:rsid w:val="00AF3EF3"/>
    <w:rsid w:val="00AF57CE"/>
    <w:rsid w:val="00B20946"/>
    <w:rsid w:val="00B25CBA"/>
    <w:rsid w:val="00B272E7"/>
    <w:rsid w:val="00B32324"/>
    <w:rsid w:val="00B457E4"/>
    <w:rsid w:val="00B572E2"/>
    <w:rsid w:val="00B70367"/>
    <w:rsid w:val="00B76519"/>
    <w:rsid w:val="00B846F5"/>
    <w:rsid w:val="00BB0A58"/>
    <w:rsid w:val="00BC5CB5"/>
    <w:rsid w:val="00BE2DB6"/>
    <w:rsid w:val="00BE7312"/>
    <w:rsid w:val="00BF5000"/>
    <w:rsid w:val="00BF76CA"/>
    <w:rsid w:val="00C27DA6"/>
    <w:rsid w:val="00C43A50"/>
    <w:rsid w:val="00C5436C"/>
    <w:rsid w:val="00C76A14"/>
    <w:rsid w:val="00C7725B"/>
    <w:rsid w:val="00C83F43"/>
    <w:rsid w:val="00CB2E53"/>
    <w:rsid w:val="00CE12D3"/>
    <w:rsid w:val="00CF05E6"/>
    <w:rsid w:val="00CF3541"/>
    <w:rsid w:val="00CF6E0B"/>
    <w:rsid w:val="00CF7946"/>
    <w:rsid w:val="00D075BD"/>
    <w:rsid w:val="00D35807"/>
    <w:rsid w:val="00D40FBE"/>
    <w:rsid w:val="00D45BBC"/>
    <w:rsid w:val="00D63064"/>
    <w:rsid w:val="00D6763E"/>
    <w:rsid w:val="00D71482"/>
    <w:rsid w:val="00D751B0"/>
    <w:rsid w:val="00D75FD5"/>
    <w:rsid w:val="00D9384E"/>
    <w:rsid w:val="00D95CA1"/>
    <w:rsid w:val="00DA0D49"/>
    <w:rsid w:val="00DA13D5"/>
    <w:rsid w:val="00DA7BF1"/>
    <w:rsid w:val="00DB061B"/>
    <w:rsid w:val="00DC124D"/>
    <w:rsid w:val="00DC40FA"/>
    <w:rsid w:val="00DF4576"/>
    <w:rsid w:val="00E12CB3"/>
    <w:rsid w:val="00E15C73"/>
    <w:rsid w:val="00E220E6"/>
    <w:rsid w:val="00E30184"/>
    <w:rsid w:val="00E30B97"/>
    <w:rsid w:val="00E3269A"/>
    <w:rsid w:val="00E44A04"/>
    <w:rsid w:val="00E45EA3"/>
    <w:rsid w:val="00E70CC8"/>
    <w:rsid w:val="00E75B3D"/>
    <w:rsid w:val="00E77599"/>
    <w:rsid w:val="00E85237"/>
    <w:rsid w:val="00E94B3E"/>
    <w:rsid w:val="00EA0C71"/>
    <w:rsid w:val="00ED33CE"/>
    <w:rsid w:val="00ED379A"/>
    <w:rsid w:val="00ED59E9"/>
    <w:rsid w:val="00ED6233"/>
    <w:rsid w:val="00EE30E0"/>
    <w:rsid w:val="00F04F2C"/>
    <w:rsid w:val="00F0711D"/>
    <w:rsid w:val="00F112D2"/>
    <w:rsid w:val="00F11DC6"/>
    <w:rsid w:val="00F30BEA"/>
    <w:rsid w:val="00F329C1"/>
    <w:rsid w:val="00F36480"/>
    <w:rsid w:val="00F45A41"/>
    <w:rsid w:val="00F46E0C"/>
    <w:rsid w:val="00F63F28"/>
    <w:rsid w:val="00F71098"/>
    <w:rsid w:val="00F91D07"/>
    <w:rsid w:val="00FF3E94"/>
    <w:rsid w:val="00FF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6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338C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907F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338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07F5C"/>
    <w:rPr>
      <w:rFonts w:ascii="Times New Roman" w:hAnsi="Times New Roman" w:cs="Times New Roman"/>
      <w:b/>
      <w:bCs/>
      <w:sz w:val="27"/>
      <w:szCs w:val="27"/>
      <w:lang w:eastAsia="pt-BR"/>
    </w:rPr>
  </w:style>
  <w:style w:type="table" w:styleId="TableGrid">
    <w:name w:val="Table Grid"/>
    <w:basedOn w:val="TableNormal"/>
    <w:uiPriority w:val="99"/>
    <w:rsid w:val="00B3232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63F28"/>
    <w:pPr>
      <w:ind w:left="720"/>
    </w:pPr>
  </w:style>
  <w:style w:type="character" w:styleId="Hyperlink">
    <w:name w:val="Hyperlink"/>
    <w:basedOn w:val="DefaultParagraphFont"/>
    <w:uiPriority w:val="99"/>
    <w:rsid w:val="000130B1"/>
    <w:rPr>
      <w:color w:val="0000FF"/>
      <w:u w:val="single"/>
    </w:rPr>
  </w:style>
  <w:style w:type="paragraph" w:styleId="NormalWeb">
    <w:name w:val="Normal (Web)"/>
    <w:basedOn w:val="Normal"/>
    <w:uiPriority w:val="99"/>
    <w:rsid w:val="00E7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99"/>
    <w:qFormat/>
    <w:rsid w:val="00E75B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45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3</Pages>
  <Words>936</Words>
  <Characters>5060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REUNIÃO – COMUDA</dc:title>
  <dc:subject/>
  <dc:creator>5780454</dc:creator>
  <cp:keywords/>
  <dc:description/>
  <cp:lastModifiedBy>x038764</cp:lastModifiedBy>
  <cp:revision>2</cp:revision>
  <cp:lastPrinted>2014-07-22T18:51:00Z</cp:lastPrinted>
  <dcterms:created xsi:type="dcterms:W3CDTF">2019-08-21T17:58:00Z</dcterms:created>
  <dcterms:modified xsi:type="dcterms:W3CDTF">2019-08-21T17:58:00Z</dcterms:modified>
</cp:coreProperties>
</file>