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de Formação para membros do Comitê PopRua organizado junto ao Departamento de Educação em Direitos Humanos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Programação: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06/05/2019 – das 13h00 às 17h00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Módulo 1</w:t>
      </w:r>
      <w:r w:rsidDel="00000000" w:rsidR="00000000" w:rsidRPr="00000000">
        <w:rPr>
          <w:rtl w:val="0"/>
        </w:rPr>
        <w:t xml:space="preserve"> – Democracia e Cidadania.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10/05/2019 – das 13h00 às 17h00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Módulo 2</w:t>
      </w:r>
      <w:r w:rsidDel="00000000" w:rsidR="00000000" w:rsidRPr="00000000">
        <w:rPr>
          <w:rtl w:val="0"/>
        </w:rPr>
        <w:t xml:space="preserve"> – Declaração Universal dos Direitos Humanos – Princípios Fundamentais da Pessoa Humana – Constituição Federal de 1988.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15/05/2019 – das 13h00 às 17h00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Módulo 3</w:t>
      </w:r>
      <w:r w:rsidDel="00000000" w:rsidR="00000000" w:rsidRPr="00000000">
        <w:rPr>
          <w:rtl w:val="0"/>
        </w:rPr>
        <w:t xml:space="preserve"> – Participação e Controle Social – órgãos colegiados: conceitos, tipos e funções.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17/05/2019 – das 13h00 às 17h00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Módulo 4</w:t>
      </w:r>
      <w:r w:rsidDel="00000000" w:rsidR="00000000" w:rsidRPr="00000000">
        <w:rPr>
          <w:rtl w:val="0"/>
        </w:rPr>
        <w:t xml:space="preserve"> – Participação e Controle Social – órgãos colegiados: estrutura, funcionamento e efetividade.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22/05/2019 – das 13h00 às 17h00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Módulo 5 </w:t>
      </w:r>
      <w:r w:rsidDel="00000000" w:rsidR="00000000" w:rsidRPr="00000000">
        <w:rPr>
          <w:rtl w:val="0"/>
        </w:rPr>
        <w:t xml:space="preserve">– A estrutura da SMDHC, as normativas norteadoras de suas ações e seus princípios.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24/05/2019 – das 13h00 às 17h00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Módulo 6 </w:t>
      </w:r>
      <w:r w:rsidDel="00000000" w:rsidR="00000000" w:rsidRPr="00000000">
        <w:rPr>
          <w:rtl w:val="0"/>
        </w:rPr>
        <w:t xml:space="preserve">– Segmentos sociais vulneráveis: conceito de vulnerabilidade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