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82" w:rsidRPr="000712EC" w:rsidRDefault="000D2982">
      <w:pPr>
        <w:pStyle w:val="normal0"/>
        <w:spacing w:line="360" w:lineRule="auto"/>
        <w:jc w:val="both"/>
        <w:rPr>
          <w:sz w:val="24"/>
          <w:szCs w:val="24"/>
        </w:rPr>
      </w:pPr>
      <w:r>
        <w:rPr>
          <w:b/>
          <w:sz w:val="24"/>
          <w:szCs w:val="24"/>
        </w:rPr>
        <w:t>ATA DA REUNIÃO DO SUBCOMITÊ DE SAÚDE COMITÊ INTERSETORIAL DA POLÍTICA MUNICIPAL PARA A POPULAÇÃO EM SITUAÇÃO DE RUA</w:t>
      </w:r>
      <w:r>
        <w:rPr>
          <w:sz w:val="24"/>
          <w:szCs w:val="24"/>
        </w:rPr>
        <w:t xml:space="preserve">, REALIZADA NO DIA 18 DE MARÇO DE 2019, NA SALA DE REUNIÕES DO 9º ANDAR DA SECRETARIA MUNICIPAL DE DIREITOS HUMANOS E CIDADANIA. </w:t>
      </w:r>
      <w:r w:rsidRPr="000712EC">
        <w:rPr>
          <w:sz w:val="24"/>
          <w:szCs w:val="24"/>
        </w:rPr>
        <w:t>Presentes: Tomás Andreetta (SMDHC),</w:t>
      </w:r>
      <w:r>
        <w:rPr>
          <w:sz w:val="24"/>
          <w:szCs w:val="24"/>
        </w:rPr>
        <w:t xml:space="preserve"> </w:t>
      </w:r>
      <w:smartTag w:uri="urn:schemas-microsoft-com:office:smarttags" w:element="PersonName">
        <w:r>
          <w:rPr>
            <w:sz w:val="24"/>
            <w:szCs w:val="24"/>
          </w:rPr>
          <w:t>Maria Aparecida de Laia</w:t>
        </w:r>
      </w:smartTag>
      <w:r>
        <w:rPr>
          <w:sz w:val="24"/>
          <w:szCs w:val="24"/>
        </w:rPr>
        <w:t xml:space="preserve"> (SMS), Anderson P</w:t>
      </w:r>
      <w:r w:rsidRPr="000712EC">
        <w:rPr>
          <w:sz w:val="24"/>
          <w:szCs w:val="24"/>
        </w:rPr>
        <w:t xml:space="preserve">uccetti (MEPSR), </w:t>
      </w:r>
      <w:r>
        <w:rPr>
          <w:sz w:val="24"/>
          <w:szCs w:val="24"/>
        </w:rPr>
        <w:t>Carmen Santana (UNIFESP), Eliana Toscano (CMB), Elisangela Flávio (RPR), Cassia Fellet, Edna Kobori, Luiz Carlos Araújo e José Rinaldo Santos</w:t>
      </w:r>
      <w:r w:rsidRPr="000712EC">
        <w:rPr>
          <w:sz w:val="24"/>
          <w:szCs w:val="24"/>
        </w:rPr>
        <w:t>.</w:t>
      </w:r>
    </w:p>
    <w:p w:rsidR="000D2982" w:rsidRPr="000712EC" w:rsidRDefault="000D2982">
      <w:pPr>
        <w:pStyle w:val="normal0"/>
        <w:spacing w:line="360" w:lineRule="auto"/>
        <w:jc w:val="both"/>
        <w:rPr>
          <w:sz w:val="24"/>
          <w:szCs w:val="24"/>
        </w:rPr>
      </w:pPr>
    </w:p>
    <w:p w:rsidR="000D2982" w:rsidRDefault="000D2982" w:rsidP="001968C8">
      <w:pPr>
        <w:pStyle w:val="normal0"/>
        <w:spacing w:line="360" w:lineRule="auto"/>
        <w:ind w:firstLine="700"/>
        <w:jc w:val="both"/>
        <w:rPr>
          <w:sz w:val="24"/>
          <w:szCs w:val="24"/>
        </w:rPr>
      </w:pPr>
      <w:r w:rsidRPr="000712EC">
        <w:rPr>
          <w:sz w:val="24"/>
          <w:szCs w:val="24"/>
        </w:rPr>
        <w:tab/>
      </w:r>
      <w:r>
        <w:rPr>
          <w:sz w:val="24"/>
          <w:szCs w:val="24"/>
        </w:rPr>
        <w:t xml:space="preserve">O Sr. </w:t>
      </w:r>
      <w:r w:rsidRPr="000712EC">
        <w:rPr>
          <w:b/>
          <w:sz w:val="24"/>
          <w:szCs w:val="24"/>
        </w:rPr>
        <w:t>Tomás</w:t>
      </w:r>
      <w:r>
        <w:rPr>
          <w:sz w:val="24"/>
          <w:szCs w:val="24"/>
        </w:rPr>
        <w:t xml:space="preserve"> (SMDHC) deu início à reunião com a leitura e aprovação da ata da anterior. Em seguida, deu as devolutivas referentes ao envio de ofício ao SAMU e ao agendamento de visita à UBS República, marcada para o dia 28 de março, das 10h00 às 11h00.</w:t>
      </w:r>
    </w:p>
    <w:p w:rsidR="000D2982" w:rsidRDefault="000D2982" w:rsidP="001968C8">
      <w:pPr>
        <w:pStyle w:val="normal0"/>
        <w:spacing w:line="360" w:lineRule="auto"/>
        <w:ind w:firstLine="700"/>
        <w:jc w:val="both"/>
        <w:rPr>
          <w:sz w:val="24"/>
          <w:szCs w:val="24"/>
        </w:rPr>
      </w:pPr>
      <w:r>
        <w:rPr>
          <w:sz w:val="24"/>
          <w:szCs w:val="24"/>
        </w:rPr>
        <w:t xml:space="preserve">O Sr. </w:t>
      </w:r>
      <w:r w:rsidRPr="006A0630">
        <w:rPr>
          <w:b/>
          <w:sz w:val="24"/>
          <w:szCs w:val="24"/>
        </w:rPr>
        <w:t>Tomás</w:t>
      </w:r>
      <w:r>
        <w:rPr>
          <w:sz w:val="24"/>
          <w:szCs w:val="24"/>
        </w:rPr>
        <w:t xml:space="preserve"> (SMDHC) sugeriu que a reunião se organizasse em torno do planejamento da visita à UBS e da formação a ser oferecida aos funcionários deste equipamento, frente ao que a Sra. </w:t>
      </w:r>
      <w:r w:rsidRPr="006A0630">
        <w:rPr>
          <w:b/>
          <w:sz w:val="24"/>
          <w:szCs w:val="24"/>
        </w:rPr>
        <w:t>Cássia</w:t>
      </w:r>
      <w:r>
        <w:rPr>
          <w:sz w:val="24"/>
          <w:szCs w:val="24"/>
        </w:rPr>
        <w:t xml:space="preserve"> afirmou que seria interessante apresentar o projeto que vem sendo desenvolvido pela UNIFESP a fim de evitar sobreposições. </w:t>
      </w:r>
    </w:p>
    <w:p w:rsidR="000D2982" w:rsidRDefault="000D2982" w:rsidP="001968C8">
      <w:pPr>
        <w:pStyle w:val="normal0"/>
        <w:spacing w:line="360" w:lineRule="auto"/>
        <w:ind w:firstLine="700"/>
        <w:jc w:val="both"/>
        <w:rPr>
          <w:sz w:val="24"/>
          <w:szCs w:val="24"/>
        </w:rPr>
      </w:pPr>
      <w:r>
        <w:rPr>
          <w:sz w:val="24"/>
          <w:szCs w:val="24"/>
        </w:rPr>
        <w:t xml:space="preserve">A Sra. </w:t>
      </w:r>
      <w:r w:rsidRPr="006A0630">
        <w:rPr>
          <w:b/>
          <w:sz w:val="24"/>
          <w:szCs w:val="24"/>
        </w:rPr>
        <w:t>Carmen</w:t>
      </w:r>
      <w:r>
        <w:rPr>
          <w:sz w:val="24"/>
          <w:szCs w:val="24"/>
        </w:rPr>
        <w:t xml:space="preserve"> (UNIFESP) passou então à apresentação, explicando que se trata de um projeto de estímulo às boas práticas em saúde mental da população em situação de rua. O objetivo desta iniciativa é ter uma plataforma online com materiais disponíveis a profissionais da área da saúde, desenvolver estratégias de integração de redes, sistematizar boas práticas e envolver a população em situação de rua na formação dos profissionais. O projeto terá duração de 24 meses e há o intuito de se capacitar pessoas em situação de rua para serem agentes de promoção de saúde mental. Aventou ainda a possibilidade de oferecer duas vagas no projeto a profissionais da UBS República.</w:t>
      </w:r>
    </w:p>
    <w:p w:rsidR="000D2982" w:rsidRDefault="000D2982" w:rsidP="001968C8">
      <w:pPr>
        <w:pStyle w:val="normal0"/>
        <w:spacing w:line="360" w:lineRule="auto"/>
        <w:ind w:firstLine="700"/>
        <w:jc w:val="both"/>
        <w:rPr>
          <w:sz w:val="24"/>
          <w:szCs w:val="24"/>
        </w:rPr>
      </w:pPr>
      <w:r>
        <w:rPr>
          <w:sz w:val="24"/>
          <w:szCs w:val="24"/>
        </w:rPr>
        <w:t>Os membros entenderam não haver uma sobreposição e formularam as seguintes questões a serem feitas à UBS República:</w:t>
      </w:r>
    </w:p>
    <w:p w:rsidR="000D2982" w:rsidRDefault="000D2982" w:rsidP="001968C8">
      <w:pPr>
        <w:pStyle w:val="normal0"/>
        <w:spacing w:line="360" w:lineRule="auto"/>
        <w:ind w:firstLine="700"/>
        <w:jc w:val="both"/>
        <w:rPr>
          <w:sz w:val="24"/>
          <w:szCs w:val="24"/>
        </w:rPr>
      </w:pPr>
    </w:p>
    <w:p w:rsidR="000D2982" w:rsidRDefault="000D2982" w:rsidP="00453C57">
      <w:pPr>
        <w:pStyle w:val="normal0"/>
        <w:numPr>
          <w:ilvl w:val="0"/>
          <w:numId w:val="1"/>
        </w:numPr>
        <w:spacing w:line="360" w:lineRule="auto"/>
        <w:jc w:val="both"/>
        <w:rPr>
          <w:sz w:val="24"/>
          <w:szCs w:val="24"/>
        </w:rPr>
      </w:pPr>
      <w:r>
        <w:rPr>
          <w:sz w:val="24"/>
          <w:szCs w:val="24"/>
        </w:rPr>
        <w:t>Como se dá a inclusão da população em situação de rua nos programas da SMS?</w:t>
      </w:r>
    </w:p>
    <w:p w:rsidR="000D2982" w:rsidRDefault="000D2982" w:rsidP="00453C57">
      <w:pPr>
        <w:pStyle w:val="normal0"/>
        <w:numPr>
          <w:ilvl w:val="0"/>
          <w:numId w:val="1"/>
        </w:numPr>
        <w:spacing w:line="360" w:lineRule="auto"/>
        <w:jc w:val="both"/>
        <w:rPr>
          <w:sz w:val="24"/>
          <w:szCs w:val="24"/>
        </w:rPr>
      </w:pPr>
      <w:r>
        <w:rPr>
          <w:sz w:val="24"/>
          <w:szCs w:val="24"/>
        </w:rPr>
        <w:t>Como se dá o acolhimento da população em situação de rua na UBS República?</w:t>
      </w:r>
    </w:p>
    <w:p w:rsidR="000D2982" w:rsidRDefault="000D2982" w:rsidP="00453C57">
      <w:pPr>
        <w:pStyle w:val="normal0"/>
        <w:numPr>
          <w:ilvl w:val="0"/>
          <w:numId w:val="1"/>
        </w:numPr>
        <w:spacing w:line="360" w:lineRule="auto"/>
        <w:jc w:val="both"/>
        <w:rPr>
          <w:sz w:val="24"/>
          <w:szCs w:val="24"/>
        </w:rPr>
      </w:pPr>
      <w:r>
        <w:rPr>
          <w:sz w:val="24"/>
          <w:szCs w:val="24"/>
        </w:rPr>
        <w:t>Os funcionários da UBS República passaram por formação específica sobre população em situação de rua?</w:t>
      </w:r>
    </w:p>
    <w:p w:rsidR="000D2982" w:rsidRDefault="000D2982" w:rsidP="00453C57">
      <w:pPr>
        <w:pStyle w:val="normal0"/>
        <w:numPr>
          <w:ilvl w:val="0"/>
          <w:numId w:val="1"/>
        </w:numPr>
        <w:spacing w:line="360" w:lineRule="auto"/>
        <w:jc w:val="both"/>
        <w:rPr>
          <w:sz w:val="24"/>
          <w:szCs w:val="24"/>
        </w:rPr>
      </w:pPr>
      <w:r>
        <w:rPr>
          <w:sz w:val="24"/>
          <w:szCs w:val="24"/>
        </w:rPr>
        <w:t>A UBS República entende que uma formação sobre a população em situação de rua é necessária?</w:t>
      </w:r>
    </w:p>
    <w:p w:rsidR="000D2982" w:rsidRDefault="000D2982" w:rsidP="00453C57">
      <w:pPr>
        <w:pStyle w:val="normal0"/>
        <w:numPr>
          <w:ilvl w:val="0"/>
          <w:numId w:val="1"/>
        </w:numPr>
        <w:spacing w:line="360" w:lineRule="auto"/>
        <w:jc w:val="both"/>
        <w:rPr>
          <w:sz w:val="24"/>
          <w:szCs w:val="24"/>
        </w:rPr>
      </w:pPr>
      <w:r>
        <w:rPr>
          <w:sz w:val="24"/>
          <w:szCs w:val="24"/>
        </w:rPr>
        <w:t>Existem dados do atendimento da população em situação de rua na UBS República? E sobre o atendimento à população como um todo?</w:t>
      </w:r>
    </w:p>
    <w:p w:rsidR="000D2982" w:rsidRDefault="000D2982" w:rsidP="00453C57">
      <w:pPr>
        <w:pStyle w:val="normal0"/>
        <w:numPr>
          <w:ilvl w:val="0"/>
          <w:numId w:val="1"/>
        </w:numPr>
        <w:spacing w:line="360" w:lineRule="auto"/>
        <w:jc w:val="both"/>
        <w:rPr>
          <w:sz w:val="24"/>
          <w:szCs w:val="24"/>
        </w:rPr>
      </w:pPr>
      <w:r>
        <w:rPr>
          <w:sz w:val="24"/>
          <w:szCs w:val="24"/>
        </w:rPr>
        <w:t>A UBS República tem tido dificuldades no trabalho com a população em situação de rua? Existem sugestões de solução para estas dificuldades? O Comitê PopRua pode ajudar a UBS República de algum modo?</w:t>
      </w:r>
    </w:p>
    <w:p w:rsidR="000D2982" w:rsidRDefault="000D2982" w:rsidP="001968C8">
      <w:pPr>
        <w:pStyle w:val="normal0"/>
        <w:spacing w:line="360" w:lineRule="auto"/>
        <w:ind w:firstLine="700"/>
        <w:jc w:val="both"/>
        <w:rPr>
          <w:sz w:val="24"/>
          <w:szCs w:val="24"/>
        </w:rPr>
      </w:pPr>
    </w:p>
    <w:p w:rsidR="000D2982" w:rsidRDefault="000D2982" w:rsidP="001968C8">
      <w:pPr>
        <w:pStyle w:val="normal0"/>
        <w:spacing w:line="360" w:lineRule="auto"/>
        <w:ind w:firstLine="700"/>
        <w:jc w:val="both"/>
        <w:rPr>
          <w:sz w:val="24"/>
          <w:szCs w:val="24"/>
        </w:rPr>
      </w:pPr>
      <w:r>
        <w:rPr>
          <w:sz w:val="24"/>
          <w:szCs w:val="24"/>
        </w:rPr>
        <w:t xml:space="preserve">A Sra. </w:t>
      </w:r>
      <w:r w:rsidRPr="006A0630">
        <w:rPr>
          <w:b/>
          <w:sz w:val="24"/>
          <w:szCs w:val="24"/>
        </w:rPr>
        <w:t>Laia</w:t>
      </w:r>
      <w:r>
        <w:rPr>
          <w:sz w:val="24"/>
          <w:szCs w:val="24"/>
        </w:rPr>
        <w:t xml:space="preserve"> (SMS) questionou quais tinham sido exatamente as denúncias contra a UBS República, já que o teor das denúncias será importante para a definição do tipo de formação que será ofertada, frente ao que foi informado que houve falhas tanto na forma do tratamento dado à população em situação de rua por parte de equipes terceirizadas, quanto no atendimento </w:t>
      </w:r>
      <w:smartTag w:uri="urn:schemas-microsoft-com:office:smarttags" w:element="PersonName">
        <w:smartTagPr>
          <w:attr w:name="ProductID" w:val="em saúde. Foi"/>
        </w:smartTagPr>
        <w:r>
          <w:rPr>
            <w:sz w:val="24"/>
            <w:szCs w:val="24"/>
          </w:rPr>
          <w:t>em saúde. Foi</w:t>
        </w:r>
      </w:smartTag>
      <w:r>
        <w:rPr>
          <w:sz w:val="24"/>
          <w:szCs w:val="24"/>
        </w:rPr>
        <w:t xml:space="preserve"> ainda mencionado que a população em situação de rua não consegue acessar os programas da Secretaria da Saúde.</w:t>
      </w:r>
    </w:p>
    <w:p w:rsidR="000D2982" w:rsidRDefault="000D2982" w:rsidP="001968C8">
      <w:pPr>
        <w:pStyle w:val="normal0"/>
        <w:spacing w:line="360" w:lineRule="auto"/>
        <w:ind w:firstLine="700"/>
        <w:jc w:val="both"/>
        <w:rPr>
          <w:sz w:val="24"/>
          <w:szCs w:val="24"/>
        </w:rPr>
      </w:pPr>
      <w:r>
        <w:rPr>
          <w:sz w:val="24"/>
          <w:szCs w:val="24"/>
        </w:rPr>
        <w:t xml:space="preserve">O Sr. </w:t>
      </w:r>
      <w:r w:rsidRPr="00453C57">
        <w:rPr>
          <w:b/>
          <w:sz w:val="24"/>
          <w:szCs w:val="24"/>
        </w:rPr>
        <w:t>Rinaldo</w:t>
      </w:r>
      <w:r>
        <w:rPr>
          <w:sz w:val="24"/>
          <w:szCs w:val="24"/>
        </w:rPr>
        <w:t xml:space="preserve"> denunciou que teve a sua candidatura ao conselho gestor do CAPS Sé indeferida por não ter domicílio fixo. Apresentou, no entanto, documento que atestava estar acolhido. Disse ainda que lhe informaram não ser necessário recorrer, já que o novo conselho poderia aclamá-lo após a finalização do processo eleitoral. Frente a esta situação, acordou-se enviar email à SMS formalizando um questionamento sobre o procedimento adotado pelo CAPS Sé.</w:t>
      </w:r>
    </w:p>
    <w:p w:rsidR="000D2982" w:rsidRDefault="000D2982" w:rsidP="001968C8">
      <w:pPr>
        <w:pStyle w:val="normal0"/>
        <w:spacing w:line="360" w:lineRule="auto"/>
        <w:ind w:firstLine="700"/>
        <w:jc w:val="both"/>
        <w:rPr>
          <w:sz w:val="24"/>
          <w:szCs w:val="24"/>
        </w:rPr>
      </w:pPr>
      <w:r>
        <w:rPr>
          <w:sz w:val="24"/>
          <w:szCs w:val="24"/>
        </w:rPr>
        <w:t xml:space="preserve">Por fim, a Sra. </w:t>
      </w:r>
      <w:r w:rsidRPr="00453C57">
        <w:rPr>
          <w:b/>
          <w:sz w:val="24"/>
          <w:szCs w:val="24"/>
        </w:rPr>
        <w:t>Carmen</w:t>
      </w:r>
      <w:r>
        <w:rPr>
          <w:sz w:val="24"/>
          <w:szCs w:val="24"/>
        </w:rPr>
        <w:t xml:space="preserve"> (UNIFESP) afirmou que a população em situação de rua adulta tem tido dificuldades em retirar fraldas e a Sra. </w:t>
      </w:r>
      <w:r w:rsidRPr="00453C57">
        <w:rPr>
          <w:b/>
          <w:sz w:val="24"/>
          <w:szCs w:val="24"/>
        </w:rPr>
        <w:t>Eliana</w:t>
      </w:r>
      <w:r>
        <w:rPr>
          <w:sz w:val="24"/>
          <w:szCs w:val="24"/>
        </w:rPr>
        <w:t xml:space="preserve"> (CMB) afirmou que está ocorrendo um aumento do número de casos de tuberculose na Cracolândia, frente ao que a Sra. Laia (SMS) afirmou que de fato houve falta de fraldas, mas que já foi resolvida, e que COVISA e Consultório na Rua estão articulados para fazer frente aos casos de tuberculose detectados na região da Luz.</w:t>
      </w:r>
    </w:p>
    <w:p w:rsidR="000D2982" w:rsidRDefault="000D2982" w:rsidP="00CD5979">
      <w:pPr>
        <w:pStyle w:val="normal0"/>
        <w:spacing w:line="360" w:lineRule="auto"/>
        <w:ind w:firstLine="700"/>
        <w:jc w:val="both"/>
        <w:rPr>
          <w:sz w:val="24"/>
          <w:szCs w:val="24"/>
        </w:rPr>
      </w:pPr>
    </w:p>
    <w:p w:rsidR="000D2982" w:rsidRPr="009F1684" w:rsidRDefault="000D2982" w:rsidP="00CD5979">
      <w:pPr>
        <w:pStyle w:val="normal0"/>
        <w:spacing w:line="360" w:lineRule="auto"/>
        <w:ind w:firstLine="700"/>
        <w:jc w:val="both"/>
        <w:rPr>
          <w:sz w:val="24"/>
          <w:szCs w:val="24"/>
        </w:rPr>
      </w:pPr>
      <w:r w:rsidRPr="00C826F6">
        <w:rPr>
          <w:b/>
          <w:sz w:val="24"/>
          <w:szCs w:val="24"/>
        </w:rPr>
        <w:t>Encaminhamentos</w:t>
      </w:r>
      <w:r w:rsidRPr="009F1684">
        <w:rPr>
          <w:sz w:val="24"/>
          <w:szCs w:val="24"/>
        </w:rPr>
        <w:t xml:space="preserve">: </w:t>
      </w:r>
      <w:r w:rsidRPr="00C826F6">
        <w:rPr>
          <w:b/>
          <w:sz w:val="24"/>
          <w:szCs w:val="24"/>
        </w:rPr>
        <w:t>1)</w:t>
      </w:r>
      <w:r w:rsidRPr="009F1684">
        <w:rPr>
          <w:sz w:val="24"/>
          <w:szCs w:val="24"/>
        </w:rPr>
        <w:t xml:space="preserve"> </w:t>
      </w:r>
      <w:r>
        <w:rPr>
          <w:sz w:val="24"/>
          <w:szCs w:val="24"/>
        </w:rPr>
        <w:t xml:space="preserve">A Sra. Carmen (UNIFESP) encaminhará o projeto que a UNIFESP está desenvolvendo; </w:t>
      </w:r>
      <w:r w:rsidRPr="002B7870">
        <w:rPr>
          <w:b/>
          <w:sz w:val="24"/>
          <w:szCs w:val="24"/>
        </w:rPr>
        <w:t>2)</w:t>
      </w:r>
      <w:r>
        <w:rPr>
          <w:sz w:val="24"/>
          <w:szCs w:val="24"/>
        </w:rPr>
        <w:t xml:space="preserve"> A SMDHC enviará email à SMS sobre o caso relatado pelo Sr. Rinaldo; </w:t>
      </w:r>
      <w:r w:rsidRPr="002B7870">
        <w:rPr>
          <w:b/>
          <w:sz w:val="24"/>
          <w:szCs w:val="24"/>
        </w:rPr>
        <w:t>3)</w:t>
      </w:r>
      <w:r>
        <w:rPr>
          <w:sz w:val="24"/>
          <w:szCs w:val="24"/>
        </w:rPr>
        <w:t xml:space="preserve"> O Subcomitê realizará visita à UBS República no dia 28 de março, às 10h00; e </w:t>
      </w:r>
      <w:r>
        <w:rPr>
          <w:b/>
          <w:sz w:val="24"/>
          <w:szCs w:val="24"/>
        </w:rPr>
        <w:t>4</w:t>
      </w:r>
      <w:r w:rsidRPr="002A7134">
        <w:rPr>
          <w:b/>
          <w:sz w:val="24"/>
          <w:szCs w:val="24"/>
        </w:rPr>
        <w:t>)</w:t>
      </w:r>
      <w:r>
        <w:rPr>
          <w:sz w:val="24"/>
          <w:szCs w:val="24"/>
        </w:rPr>
        <w:t xml:space="preserve"> A próxima reunião do Subcomitê terá sua data definida na reunião do Comitê PopRua.</w:t>
      </w:r>
    </w:p>
    <w:sectPr w:rsidR="000D2982" w:rsidRPr="009F1684" w:rsidSect="00030DA5">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F63"/>
    <w:multiLevelType w:val="hybridMultilevel"/>
    <w:tmpl w:val="76620D4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DA5"/>
    <w:rsid w:val="00030DA5"/>
    <w:rsid w:val="000712EC"/>
    <w:rsid w:val="000D2982"/>
    <w:rsid w:val="001968C8"/>
    <w:rsid w:val="001A1D57"/>
    <w:rsid w:val="001F1B58"/>
    <w:rsid w:val="002A7134"/>
    <w:rsid w:val="002B7870"/>
    <w:rsid w:val="002D7553"/>
    <w:rsid w:val="00453C57"/>
    <w:rsid w:val="005C551B"/>
    <w:rsid w:val="0061316A"/>
    <w:rsid w:val="00657082"/>
    <w:rsid w:val="00671485"/>
    <w:rsid w:val="006A0630"/>
    <w:rsid w:val="006C0A42"/>
    <w:rsid w:val="007701C5"/>
    <w:rsid w:val="008656A5"/>
    <w:rsid w:val="008F43D5"/>
    <w:rsid w:val="009013DB"/>
    <w:rsid w:val="009F1684"/>
    <w:rsid w:val="00A217A1"/>
    <w:rsid w:val="00A51739"/>
    <w:rsid w:val="00A62CC6"/>
    <w:rsid w:val="00B14EB1"/>
    <w:rsid w:val="00BD4FE4"/>
    <w:rsid w:val="00C36CC3"/>
    <w:rsid w:val="00C826F6"/>
    <w:rsid w:val="00CD5979"/>
    <w:rsid w:val="00D117D0"/>
    <w:rsid w:val="00DE37CD"/>
    <w:rsid w:val="00EB58D3"/>
    <w:rsid w:val="00EF554B"/>
    <w:rsid w:val="00FC5F3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D"/>
    <w:pPr>
      <w:spacing w:line="276" w:lineRule="auto"/>
    </w:pPr>
  </w:style>
  <w:style w:type="paragraph" w:styleId="Heading1">
    <w:name w:val="heading 1"/>
    <w:basedOn w:val="normal0"/>
    <w:next w:val="normal0"/>
    <w:link w:val="Heading1Char"/>
    <w:uiPriority w:val="99"/>
    <w:qFormat/>
    <w:rsid w:val="00030DA5"/>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030DA5"/>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030DA5"/>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030DA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030DA5"/>
    <w:pPr>
      <w:keepNext/>
      <w:keepLines/>
      <w:spacing w:before="240" w:after="80"/>
      <w:outlineLvl w:val="4"/>
    </w:pPr>
    <w:rPr>
      <w:color w:val="666666"/>
    </w:rPr>
  </w:style>
  <w:style w:type="paragraph" w:styleId="Heading6">
    <w:name w:val="heading 6"/>
    <w:basedOn w:val="normal0"/>
    <w:next w:val="normal0"/>
    <w:link w:val="Heading6Char"/>
    <w:uiPriority w:val="99"/>
    <w:qFormat/>
    <w:rsid w:val="00030DA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B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1B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F1B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F1B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B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B58"/>
    <w:rPr>
      <w:rFonts w:ascii="Calibri" w:hAnsi="Calibri" w:cs="Times New Roman"/>
      <w:b/>
      <w:bCs/>
    </w:rPr>
  </w:style>
  <w:style w:type="paragraph" w:customStyle="1" w:styleId="normal0">
    <w:name w:val="normal"/>
    <w:uiPriority w:val="99"/>
    <w:rsid w:val="00030DA5"/>
    <w:pPr>
      <w:spacing w:line="276" w:lineRule="auto"/>
    </w:pPr>
  </w:style>
  <w:style w:type="paragraph" w:styleId="Title">
    <w:name w:val="Title"/>
    <w:basedOn w:val="normal0"/>
    <w:next w:val="normal0"/>
    <w:link w:val="TitleChar"/>
    <w:uiPriority w:val="99"/>
    <w:qFormat/>
    <w:rsid w:val="00030DA5"/>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1F1B58"/>
    <w:rPr>
      <w:rFonts w:ascii="Cambria" w:hAnsi="Cambria" w:cs="Times New Roman"/>
      <w:b/>
      <w:bCs/>
      <w:kern w:val="28"/>
      <w:sz w:val="32"/>
      <w:szCs w:val="32"/>
    </w:rPr>
  </w:style>
  <w:style w:type="paragraph" w:styleId="Subtitle">
    <w:name w:val="Subtitle"/>
    <w:basedOn w:val="normal0"/>
    <w:next w:val="normal0"/>
    <w:link w:val="SubtitleChar"/>
    <w:uiPriority w:val="99"/>
    <w:qFormat/>
    <w:rsid w:val="00030DA5"/>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1F1B58"/>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664</Words>
  <Characters>3587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SAÚDE COMITÊ INTERSETORIAL DA POLÍTICA MUNICIPAL PARA A POPULAÇÃO EM SITUAÇÃO DE RUA, REALIZADA NO DIA 16 DE MAIO DE 2018, NA SALA DE REUNIÕES DO 9º ANDAR DA SECRETARIA MUNICIPAL DE DIREITOS HUMANOS E CIDADANIA</dc:title>
  <dc:subject/>
  <dc:creator/>
  <cp:keywords/>
  <dc:description/>
  <cp:lastModifiedBy>x364849</cp:lastModifiedBy>
  <cp:revision>3</cp:revision>
  <dcterms:created xsi:type="dcterms:W3CDTF">2019-03-22T15:20:00Z</dcterms:created>
  <dcterms:modified xsi:type="dcterms:W3CDTF">2019-03-22T15:20:00Z</dcterms:modified>
</cp:coreProperties>
</file>