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8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98ª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REUNIÃO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ORDINÁRIA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COMITÊ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INTERSETORIAL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MUNICIPAL PARA A POPULAÇÃO EM SITUAÇÃO DE RUA</w:t>
      </w:r>
      <w:r>
        <w:rPr>
          <w:sz w:val="22"/>
        </w:rPr>
        <w:t>, REALIZADA NO DIA 03 DE</w:t>
      </w:r>
      <w:r>
        <w:rPr>
          <w:spacing w:val="1"/>
          <w:sz w:val="22"/>
        </w:rPr>
        <w:t> </w:t>
      </w:r>
      <w:r>
        <w:rPr>
          <w:sz w:val="22"/>
        </w:rPr>
        <w:t>AGOSTO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2022,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AUDITÓRIO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SECRETARIA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DIREITOS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54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CIDADANIA</w:t>
      </w:r>
      <w:r>
        <w:rPr>
          <w:spacing w:val="40"/>
          <w:sz w:val="22"/>
        </w:rPr>
        <w:t> </w:t>
      </w:r>
      <w:r>
        <w:rPr>
          <w:sz w:val="22"/>
        </w:rPr>
        <w:t>–</w:t>
      </w:r>
      <w:r>
        <w:rPr>
          <w:spacing w:val="40"/>
          <w:sz w:val="22"/>
        </w:rPr>
        <w:t> </w:t>
      </w:r>
      <w:r>
        <w:rPr>
          <w:sz w:val="22"/>
        </w:rPr>
        <w:t>COM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PRESENÇA</w:t>
      </w:r>
      <w:r>
        <w:rPr>
          <w:spacing w:val="40"/>
          <w:sz w:val="22"/>
        </w:rPr>
        <w:t> </w:t>
      </w:r>
      <w:r>
        <w:rPr>
          <w:sz w:val="22"/>
        </w:rPr>
        <w:t>DOS</w:t>
      </w:r>
      <w:r>
        <w:rPr>
          <w:spacing w:val="40"/>
          <w:sz w:val="22"/>
        </w:rPr>
        <w:t> </w:t>
      </w:r>
      <w:r>
        <w:rPr>
          <w:rFonts w:ascii="Arial" w:hAnsi="Arial"/>
          <w:b/>
          <w:sz w:val="22"/>
        </w:rPr>
        <w:t>MEMBROS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TITULARES:</w:t>
      </w:r>
      <w:r>
        <w:rPr>
          <w:rFonts w:ascii="Arial" w:hAnsi="Arial"/>
          <w:b/>
          <w:spacing w:val="40"/>
          <w:sz w:val="22"/>
        </w:rPr>
        <w:t> </w:t>
      </w:r>
      <w:r>
        <w:rPr>
          <w:sz w:val="22"/>
        </w:rPr>
        <w:t>Maria</w:t>
      </w:r>
    </w:p>
    <w:p>
      <w:pPr>
        <w:pStyle w:val="BodyText"/>
        <w:spacing w:line="360" w:lineRule="auto"/>
        <w:ind w:right="113" w:firstLine="0"/>
      </w:pPr>
      <w:r>
        <w:rPr/>
        <w:t>Luiza Burgareli (SMDHC), Roseli Kraemer (RPR), Claumay Lima (RPR), Alderon Costa</w:t>
      </w:r>
      <w:r>
        <w:rPr>
          <w:spacing w:val="1"/>
        </w:rPr>
        <w:t> </w:t>
      </w:r>
      <w:r>
        <w:rPr/>
        <w:t>(Rede Rua), Darcy Costa (MNPR), Priscila Ramos (SEFRAS), Marcia Helena (SME), Maria</w:t>
      </w:r>
      <w:r>
        <w:rPr>
          <w:spacing w:val="1"/>
        </w:rPr>
        <w:t> </w:t>
      </w:r>
      <w:r>
        <w:rPr/>
        <w:t>Luiza</w:t>
      </w:r>
      <w:r>
        <w:rPr>
          <w:spacing w:val="1"/>
        </w:rPr>
        <w:t> </w:t>
      </w:r>
      <w:r>
        <w:rPr/>
        <w:t>Franco</w:t>
      </w:r>
      <w:r>
        <w:rPr>
          <w:spacing w:val="1"/>
        </w:rPr>
        <w:t> </w:t>
      </w:r>
      <w:r>
        <w:rPr/>
        <w:t>(SMS), Adriano Nicolau (SMSU), Guilherme Dittrichi (SEHAB), Humberto</w:t>
      </w:r>
      <w:r>
        <w:rPr>
          <w:spacing w:val="1"/>
        </w:rPr>
        <w:t> </w:t>
      </w:r>
      <w:r>
        <w:rPr/>
        <w:t>Gomes do Carmo (SMSUB); </w:t>
      </w:r>
      <w:r>
        <w:rPr>
          <w:rFonts w:ascii="Arial" w:hAnsi="Arial"/>
          <w:b/>
        </w:rPr>
        <w:t>MEMBROS SUPLENTES: </w:t>
      </w:r>
      <w:r>
        <w:rPr/>
        <w:t>Lindalva Souza (RPR), Robson</w:t>
      </w:r>
      <w:r>
        <w:rPr>
          <w:spacing w:val="1"/>
        </w:rPr>
        <w:t> </w:t>
      </w:r>
      <w:r>
        <w:rPr/>
        <w:t>Mendonça (MEPSR), Verônica Sepulveda (CDHLG), Cleiton Ferreira (É de Lei), Edvaldo de</w:t>
      </w:r>
      <w:r>
        <w:rPr>
          <w:spacing w:val="1"/>
        </w:rPr>
        <w:t> </w:t>
      </w:r>
      <w:r>
        <w:rPr/>
        <w:t>Souza (MNLPSR), Luiza Trotta (SMDHC), Cleuber Gonçalves (SME), Fabiana Pires (SMS);</w:t>
      </w:r>
      <w:r>
        <w:rPr>
          <w:spacing w:val="1"/>
        </w:rPr>
        <w:t> </w:t>
      </w:r>
      <w:r>
        <w:rPr>
          <w:rFonts w:ascii="Arial" w:hAnsi="Arial"/>
          <w:b/>
        </w:rPr>
        <w:t>PARTICIPANTES:</w:t>
      </w:r>
      <w:r>
        <w:rPr>
          <w:rFonts w:ascii="Arial" w:hAnsi="Arial"/>
          <w:b/>
          <w:spacing w:val="1"/>
        </w:rPr>
        <w:t> </w:t>
      </w:r>
      <w:r>
        <w:rPr/>
        <w:t>Valter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Silva,</w:t>
      </w:r>
      <w:r>
        <w:rPr>
          <w:spacing w:val="1"/>
        </w:rPr>
        <w:t> </w:t>
      </w:r>
      <w:r>
        <w:rPr/>
        <w:t>Romualdo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(MEPSR),</w:t>
      </w:r>
      <w:r>
        <w:rPr>
          <w:spacing w:val="1"/>
        </w:rPr>
        <w:t> </w:t>
      </w:r>
      <w:r>
        <w:rPr/>
        <w:t>Anderson</w:t>
      </w:r>
      <w:r>
        <w:rPr>
          <w:spacing w:val="1"/>
        </w:rPr>
        <w:t> </w:t>
      </w:r>
      <w:r>
        <w:rPr/>
        <w:t>Miranda</w:t>
      </w:r>
      <w:r>
        <w:rPr>
          <w:spacing w:val="1"/>
        </w:rPr>
        <w:t> </w:t>
      </w:r>
      <w:r>
        <w:rPr/>
        <w:t>(MNLDPSR), Allan de Castro (RPR), Gisele de Abreu (Hotel Victory), Guilherme Rocha</w:t>
      </w:r>
      <w:r>
        <w:rPr>
          <w:spacing w:val="1"/>
        </w:rPr>
        <w:t> </w:t>
      </w:r>
      <w:r>
        <w:rPr/>
        <w:t>(Gabinete da Cidade), Laísa Oliva (CAPS AD III Santana), Felipe Souza (RPR), Jéssica</w:t>
      </w:r>
      <w:r>
        <w:rPr>
          <w:spacing w:val="1"/>
        </w:rPr>
        <w:t> </w:t>
      </w:r>
      <w:r>
        <w:rPr/>
        <w:t>Manelli (É de Lei), Willy Araujo (É de Lei), Julio Silva (É de Lei), Bruna Iglesias (SMDHC),</w:t>
      </w:r>
      <w:r>
        <w:rPr>
          <w:spacing w:val="1"/>
        </w:rPr>
        <w:t> </w:t>
      </w:r>
      <w:r>
        <w:rPr/>
        <w:t>Yudi</w:t>
      </w:r>
      <w:r>
        <w:rPr>
          <w:spacing w:val="1"/>
        </w:rPr>
        <w:t> </w:t>
      </w:r>
      <w:r>
        <w:rPr/>
        <w:t>Kenzo,</w:t>
      </w:r>
      <w:r>
        <w:rPr>
          <w:spacing w:val="1"/>
        </w:rPr>
        <w:t> </w:t>
      </w:r>
      <w:r>
        <w:rPr/>
        <w:t>Wilherson</w:t>
      </w:r>
      <w:r>
        <w:rPr>
          <w:spacing w:val="1"/>
        </w:rPr>
        <w:t> </w:t>
      </w:r>
      <w:r>
        <w:rPr/>
        <w:t>Luiz</w:t>
      </w:r>
      <w:r>
        <w:rPr>
          <w:spacing w:val="1"/>
        </w:rPr>
        <w:t> </w:t>
      </w:r>
      <w:r>
        <w:rPr/>
        <w:t>(DPE),</w:t>
      </w:r>
      <w:r>
        <w:rPr>
          <w:spacing w:val="1"/>
        </w:rPr>
        <w:t> </w:t>
      </w:r>
      <w:r>
        <w:rPr/>
        <w:t>Júlia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(Gabinete</w:t>
      </w:r>
      <w:r>
        <w:rPr>
          <w:spacing w:val="1"/>
        </w:rPr>
        <w:t> </w:t>
      </w:r>
      <w:r>
        <w:rPr/>
        <w:t>Vereador</w:t>
      </w:r>
      <w:r>
        <w:rPr>
          <w:spacing w:val="1"/>
        </w:rPr>
        <w:t> </w:t>
      </w:r>
      <w:r>
        <w:rPr/>
        <w:t>Eduardo</w:t>
      </w:r>
      <w:r>
        <w:rPr>
          <w:spacing w:val="1"/>
        </w:rPr>
        <w:t> </w:t>
      </w:r>
      <w:r>
        <w:rPr/>
        <w:t>Suplicy),</w:t>
      </w:r>
      <w:r>
        <w:rPr>
          <w:spacing w:val="1"/>
        </w:rPr>
        <w:t> </w:t>
      </w:r>
      <w:r>
        <w:rPr/>
        <w:t>Margarete Munegato (SEAS Casa Verde), Walter Mastelaro (DPE), Angela Aparecida, C.A</w:t>
      </w:r>
      <w:r>
        <w:rPr>
          <w:spacing w:val="1"/>
        </w:rPr>
        <w:t> </w:t>
      </w:r>
      <w:r>
        <w:rPr/>
        <w:t>Estação</w:t>
      </w:r>
      <w:r>
        <w:rPr>
          <w:spacing w:val="-3"/>
        </w:rPr>
        <w:t> </w:t>
      </w:r>
      <w:r>
        <w:rPr/>
        <w:t>Vivência,</w:t>
      </w:r>
      <w:r>
        <w:rPr>
          <w:spacing w:val="-3"/>
        </w:rPr>
        <w:t> </w:t>
      </w:r>
      <w:r>
        <w:rPr/>
        <w:t>Carolina</w:t>
      </w:r>
      <w:r>
        <w:rPr>
          <w:spacing w:val="-2"/>
        </w:rPr>
        <w:t> </w:t>
      </w:r>
      <w:r>
        <w:rPr/>
        <w:t>Teixeira,</w:t>
      </w:r>
      <w:r>
        <w:rPr>
          <w:spacing w:val="-3"/>
        </w:rPr>
        <w:t> </w:t>
      </w:r>
      <w:r>
        <w:rPr/>
        <w:t>Cristiano</w:t>
      </w:r>
      <w:r>
        <w:rPr>
          <w:spacing w:val="-2"/>
        </w:rPr>
        <w:t> </w:t>
      </w:r>
      <w:r>
        <w:rPr/>
        <w:t>Araújo</w:t>
      </w:r>
      <w:r>
        <w:rPr>
          <w:spacing w:val="-3"/>
        </w:rPr>
        <w:t> </w:t>
      </w:r>
      <w:r>
        <w:rPr/>
        <w:t>(Qualitest).</w:t>
      </w:r>
    </w:p>
    <w:p>
      <w:pPr>
        <w:pStyle w:val="BodyText"/>
        <w:ind w:left="0" w:firstLine="0"/>
        <w:jc w:val="left"/>
        <w:rPr>
          <w:sz w:val="33"/>
        </w:rPr>
      </w:pPr>
    </w:p>
    <w:p>
      <w:pPr>
        <w:pStyle w:val="BodyText"/>
        <w:spacing w:line="360" w:lineRule="auto"/>
        <w:ind w:right="113" w:firstLine="720"/>
      </w:pPr>
      <w:r>
        <w:rPr/>
        <w:t>Inicialmente a assessora </w:t>
      </w:r>
      <w:r>
        <w:rPr>
          <w:rFonts w:ascii="Arial" w:hAnsi="Arial"/>
          <w:b/>
        </w:rPr>
        <w:t>Maria Luiza Burgareli </w:t>
      </w:r>
      <w:r>
        <w:rPr/>
        <w:t>(SMDHC) informou que todas as</w:t>
      </w:r>
      <w:r>
        <w:rPr>
          <w:spacing w:val="1"/>
        </w:rPr>
        <w:t> </w:t>
      </w:r>
      <w:r>
        <w:rPr/>
        <w:t>reuniões ordinárias e extraordinárias serão, exclusivamente, presenciais. As reuniões de</w:t>
      </w:r>
      <w:r>
        <w:rPr>
          <w:spacing w:val="1"/>
        </w:rPr>
        <w:t> </w:t>
      </w:r>
      <w:r>
        <w:rPr/>
        <w:t>subcomitês</w:t>
      </w:r>
      <w:r>
        <w:rPr>
          <w:spacing w:val="23"/>
        </w:rPr>
        <w:t> </w:t>
      </w:r>
      <w:r>
        <w:rPr/>
        <w:t>serão</w:t>
      </w:r>
      <w:r>
        <w:rPr>
          <w:spacing w:val="24"/>
        </w:rPr>
        <w:t> </w:t>
      </w:r>
      <w:r>
        <w:rPr/>
        <w:t>online.</w:t>
      </w:r>
      <w:r>
        <w:rPr>
          <w:spacing w:val="23"/>
        </w:rPr>
        <w:t> </w:t>
      </w:r>
      <w:r>
        <w:rPr/>
        <w:t>Em</w:t>
      </w:r>
      <w:r>
        <w:rPr>
          <w:spacing w:val="24"/>
        </w:rPr>
        <w:t> </w:t>
      </w:r>
      <w:r>
        <w:rPr/>
        <w:t>seguida,</w:t>
      </w:r>
      <w:r>
        <w:rPr>
          <w:spacing w:val="24"/>
        </w:rPr>
        <w:t> </w:t>
      </w:r>
      <w:r>
        <w:rPr/>
        <w:t>aprovou-se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seguintes</w:t>
      </w:r>
      <w:r>
        <w:rPr>
          <w:spacing w:val="23"/>
        </w:rPr>
        <w:t> </w:t>
      </w:r>
      <w:r>
        <w:rPr/>
        <w:t>atas:</w:t>
      </w:r>
      <w:r>
        <w:rPr>
          <w:spacing w:val="24"/>
        </w:rPr>
        <w:t> </w:t>
      </w:r>
      <w:r>
        <w:rPr/>
        <w:t>39ª</w:t>
      </w:r>
      <w:r>
        <w:rPr>
          <w:spacing w:val="24"/>
        </w:rPr>
        <w:t> </w:t>
      </w:r>
      <w:r>
        <w:rPr/>
        <w:t>extraordinária</w:t>
      </w:r>
      <w:r>
        <w:rPr>
          <w:spacing w:val="23"/>
        </w:rPr>
        <w:t> </w:t>
      </w:r>
      <w:r>
        <w:rPr/>
        <w:t>e</w:t>
      </w:r>
      <w:r>
        <w:rPr>
          <w:spacing w:val="1"/>
        </w:rPr>
        <w:t> </w:t>
      </w:r>
      <w:r>
        <w:rPr/>
        <w:t>96ª ordinária, com isso, o site da coordenação será atualizado. Também decidiu-se que a</w:t>
      </w:r>
      <w:r>
        <w:rPr>
          <w:spacing w:val="1"/>
        </w:rPr>
        <w:t> </w:t>
      </w:r>
      <w:r>
        <w:rPr/>
        <w:t>reunião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setembro</w:t>
      </w:r>
      <w:r>
        <w:rPr>
          <w:spacing w:val="-2"/>
        </w:rPr>
        <w:t> </w:t>
      </w:r>
      <w:r>
        <w:rPr/>
        <w:t>terá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pauta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rede</w:t>
      </w:r>
      <w:r>
        <w:rPr>
          <w:spacing w:val="-2"/>
        </w:rPr>
        <w:t> </w:t>
      </w:r>
      <w:r>
        <w:rPr/>
        <w:t>socioassistencial.</w:t>
      </w:r>
    </w:p>
    <w:p>
      <w:pPr>
        <w:pStyle w:val="BodyText"/>
        <w:spacing w:line="360" w:lineRule="auto"/>
        <w:ind w:right="115" w:firstLine="720"/>
      </w:pPr>
      <w:r>
        <w:rPr/>
        <w:t>O sr. </w:t>
      </w:r>
      <w:r>
        <w:rPr>
          <w:rFonts w:ascii="Arial" w:hAnsi="Arial"/>
          <w:b/>
        </w:rPr>
        <w:t>Alderon Costa </w:t>
      </w:r>
      <w:r>
        <w:rPr/>
        <w:t>(Rede Rua) havia sugerido a pauta sobre leitos baixos, recusas</w:t>
      </w:r>
      <w:r>
        <w:rPr>
          <w:spacing w:val="-60"/>
        </w:rPr>
        <w:t> </w:t>
      </w:r>
      <w:r>
        <w:rPr/>
        <w:t>no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acolhimento</w:t>
      </w:r>
      <w:r>
        <w:rPr>
          <w:spacing w:val="61"/>
        </w:rPr>
        <w:t> </w:t>
      </w:r>
      <w:r>
        <w:rPr/>
        <w:t>e projeto das moradias. No entanto, como não houve presença</w:t>
      </w:r>
      <w:r>
        <w:rPr>
          <w:spacing w:val="-59"/>
        </w:rPr>
        <w:t> </w:t>
      </w:r>
      <w:r>
        <w:rPr/>
        <w:t>de representante da Secretaria Municipal de Assistência e Desenvolvimento Social, não foi</w:t>
      </w:r>
      <w:r>
        <w:rPr>
          <w:spacing w:val="1"/>
        </w:rPr>
        <w:t> </w:t>
      </w:r>
      <w:r>
        <w:rPr/>
        <w:t>possível discutir a pauta. Além disso, Alderon também pediu dados sobre a terceira e quarta</w:t>
      </w:r>
      <w:r>
        <w:rPr>
          <w:spacing w:val="-59"/>
        </w:rPr>
        <w:t> </w:t>
      </w:r>
      <w:r>
        <w:rPr/>
        <w:t>dose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população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situação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rua.</w:t>
      </w:r>
    </w:p>
    <w:p>
      <w:pPr>
        <w:spacing w:before="0"/>
        <w:ind w:left="820" w:right="0" w:firstLine="0"/>
        <w:jc w:val="both"/>
        <w:rPr>
          <w:sz w:val="22"/>
        </w:rPr>
      </w:pPr>
      <w:r>
        <w:rPr>
          <w:sz w:val="22"/>
        </w:rPr>
        <w:t>Os</w:t>
      </w:r>
      <w:r>
        <w:rPr>
          <w:spacing w:val="-5"/>
          <w:sz w:val="22"/>
        </w:rPr>
        <w:t> </w:t>
      </w:r>
      <w:r>
        <w:rPr>
          <w:sz w:val="22"/>
        </w:rPr>
        <w:t>informes</w:t>
      </w:r>
      <w:r>
        <w:rPr>
          <w:spacing w:val="-5"/>
          <w:sz w:val="22"/>
        </w:rPr>
        <w:t> </w:t>
      </w:r>
      <w:r>
        <w:rPr>
          <w:sz w:val="22"/>
        </w:rPr>
        <w:t>foram</w:t>
      </w:r>
      <w:r>
        <w:rPr>
          <w:spacing w:val="-5"/>
          <w:sz w:val="22"/>
        </w:rPr>
        <w:t> </w:t>
      </w:r>
      <w:r>
        <w:rPr>
          <w:sz w:val="22"/>
        </w:rPr>
        <w:t>feitos</w:t>
      </w:r>
      <w:r>
        <w:rPr>
          <w:spacing w:val="-5"/>
          <w:sz w:val="22"/>
        </w:rPr>
        <w:t> </w:t>
      </w:r>
      <w:r>
        <w:rPr>
          <w:sz w:val="22"/>
        </w:rPr>
        <w:t>pela</w:t>
      </w:r>
      <w:r>
        <w:rPr>
          <w:spacing w:val="-5"/>
          <w:sz w:val="22"/>
        </w:rPr>
        <w:t> </w:t>
      </w:r>
      <w:r>
        <w:rPr>
          <w:sz w:val="22"/>
        </w:rPr>
        <w:t>sra.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Maria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Luiza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26" w:after="0"/>
        <w:ind w:left="820" w:right="113" w:hanging="360"/>
        <w:jc w:val="both"/>
        <w:rPr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inscrições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Prêmio</w:t>
      </w:r>
      <w:r>
        <w:rPr>
          <w:spacing w:val="61"/>
          <w:sz w:val="22"/>
        </w:rPr>
        <w:t> </w:t>
      </w:r>
      <w:r>
        <w:rPr>
          <w:sz w:val="22"/>
        </w:rPr>
        <w:t>19 de Agosto já começaram e a coordenação pediu</w:t>
      </w:r>
      <w:r>
        <w:rPr>
          <w:spacing w:val="1"/>
          <w:sz w:val="22"/>
        </w:rPr>
        <w:t> </w:t>
      </w:r>
      <w:r>
        <w:rPr>
          <w:sz w:val="22"/>
        </w:rPr>
        <w:t>para que os movimentos divulguem o máximo possível, até o dia 15/08. A cerimônia</w:t>
      </w:r>
      <w:r>
        <w:rPr>
          <w:spacing w:val="1"/>
          <w:sz w:val="22"/>
        </w:rPr>
        <w:t> </w:t>
      </w:r>
      <w:r>
        <w:rPr>
          <w:sz w:val="22"/>
        </w:rPr>
        <w:t>da premiação ocorrerá de acordo com o fluxo de inscrições. O prêmio levará em</w:t>
      </w:r>
      <w:r>
        <w:rPr>
          <w:spacing w:val="1"/>
          <w:sz w:val="22"/>
        </w:rPr>
        <w:t> </w:t>
      </w:r>
      <w:r>
        <w:rPr>
          <w:sz w:val="22"/>
        </w:rPr>
        <w:t>consideração as melhores ações de reconhecimento e divulgação de boas práticas</w:t>
      </w:r>
      <w:r>
        <w:rPr>
          <w:spacing w:val="1"/>
          <w:sz w:val="22"/>
        </w:rPr>
        <w:t> </w:t>
      </w:r>
      <w:r>
        <w:rPr>
          <w:sz w:val="22"/>
        </w:rPr>
        <w:t>no trabalho com a população em situação de rua. O primeiro lugar ganhará R$</w:t>
      </w:r>
      <w:r>
        <w:rPr>
          <w:spacing w:val="1"/>
          <w:sz w:val="22"/>
        </w:rPr>
        <w:t> </w:t>
      </w:r>
      <w:r>
        <w:rPr>
          <w:sz w:val="22"/>
        </w:rPr>
        <w:t>5.000,00 (cinco mil reais), o segundo ficará com R$ 3.000,00 (três mil reais) e o</w:t>
      </w:r>
      <w:r>
        <w:rPr>
          <w:spacing w:val="1"/>
          <w:sz w:val="22"/>
        </w:rPr>
        <w:t> </w:t>
      </w:r>
      <w:r>
        <w:rPr>
          <w:sz w:val="22"/>
        </w:rPr>
        <w:t>terceiro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R$</w:t>
      </w:r>
      <w:r>
        <w:rPr>
          <w:spacing w:val="-2"/>
          <w:sz w:val="22"/>
        </w:rPr>
        <w:t> </w:t>
      </w:r>
      <w:r>
        <w:rPr>
          <w:sz w:val="22"/>
        </w:rPr>
        <w:t>2.000,00</w:t>
      </w:r>
      <w:r>
        <w:rPr>
          <w:spacing w:val="-1"/>
          <w:sz w:val="22"/>
        </w:rPr>
        <w:t> </w:t>
      </w:r>
      <w:r>
        <w:rPr>
          <w:sz w:val="22"/>
        </w:rPr>
        <w:t>(dois</w:t>
      </w:r>
      <w:r>
        <w:rPr>
          <w:spacing w:val="-1"/>
          <w:sz w:val="22"/>
        </w:rPr>
        <w:t> </w:t>
      </w:r>
      <w:r>
        <w:rPr>
          <w:sz w:val="22"/>
        </w:rPr>
        <w:t>mil</w:t>
      </w:r>
      <w:r>
        <w:rPr>
          <w:spacing w:val="-2"/>
          <w:sz w:val="22"/>
        </w:rPr>
        <w:t> </w:t>
      </w:r>
      <w:r>
        <w:rPr>
          <w:sz w:val="22"/>
        </w:rPr>
        <w:t>reais);</w:t>
      </w:r>
    </w:p>
    <w:p>
      <w:pPr>
        <w:spacing w:after="0" w:line="360" w:lineRule="auto"/>
        <w:jc w:val="both"/>
        <w:rPr>
          <w:sz w:val="22"/>
        </w:rPr>
        <w:sectPr>
          <w:type w:val="continuous"/>
          <w:pgSz w:w="11920" w:h="16840"/>
          <w:pgMar w:top="136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897" w:val="left" w:leader="none"/>
        </w:tabs>
        <w:spacing w:line="360" w:lineRule="auto" w:before="80" w:after="0"/>
        <w:ind w:left="820" w:right="115" w:hanging="360"/>
        <w:jc w:val="both"/>
        <w:rPr>
          <w:sz w:val="22"/>
        </w:rPr>
      </w:pPr>
      <w:r>
        <w:rPr/>
        <w:tab/>
      </w:r>
      <w:r>
        <w:rPr>
          <w:sz w:val="22"/>
        </w:rPr>
        <w:t>A primeira formação para os novos conselheiros e conselheiras do Comitê PopRua</w:t>
      </w:r>
      <w:r>
        <w:rPr>
          <w:spacing w:val="1"/>
          <w:sz w:val="22"/>
        </w:rPr>
        <w:t> </w:t>
      </w:r>
      <w:r>
        <w:rPr>
          <w:sz w:val="22"/>
        </w:rPr>
        <w:t>ocorreu no dia 28 de julho, com o tema “participação social e cidadania”, com</w:t>
      </w:r>
      <w:r>
        <w:rPr>
          <w:spacing w:val="1"/>
          <w:sz w:val="22"/>
        </w:rPr>
        <w:t> </w:t>
      </w:r>
      <w:r>
        <w:rPr>
          <w:sz w:val="22"/>
        </w:rPr>
        <w:t>conversas sobre Lei de Acesso à Informação. Um centro de acolhida passou esta</w:t>
      </w:r>
      <w:r>
        <w:rPr>
          <w:spacing w:val="1"/>
          <w:sz w:val="22"/>
        </w:rPr>
        <w:t> </w:t>
      </w:r>
      <w:r>
        <w:rPr>
          <w:sz w:val="22"/>
        </w:rPr>
        <w:t>primeira aula em um telão no qual mais de 40 pessoas puderam assistir e receber as</w:t>
      </w:r>
      <w:r>
        <w:rPr>
          <w:spacing w:val="-60"/>
          <w:sz w:val="22"/>
        </w:rPr>
        <w:t> </w:t>
      </w:r>
      <w:r>
        <w:rPr>
          <w:sz w:val="22"/>
        </w:rPr>
        <w:t>informações;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4" w:hanging="360"/>
        <w:jc w:val="both"/>
        <w:rPr>
          <w:sz w:val="22"/>
        </w:rPr>
      </w:pPr>
      <w:r>
        <w:rPr>
          <w:sz w:val="22"/>
        </w:rPr>
        <w:t>As tendas da Operação de Baixas Temperaturas estão funcionando desde o dia 29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julho,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10 endereços nos quais elas haviam sido montadas de maneira</w:t>
      </w:r>
      <w:r>
        <w:rPr>
          <w:spacing w:val="1"/>
          <w:sz w:val="22"/>
        </w:rPr>
        <w:t> </w:t>
      </w:r>
      <w:r>
        <w:rPr>
          <w:sz w:val="22"/>
        </w:rPr>
        <w:t>emergencial: Guaianases, Itaquera, Santana, Vila Maria, Santo Amaro, Capela do</w:t>
      </w:r>
      <w:r>
        <w:rPr>
          <w:spacing w:val="1"/>
          <w:sz w:val="22"/>
        </w:rPr>
        <w:t> </w:t>
      </w:r>
      <w:r>
        <w:rPr>
          <w:sz w:val="22"/>
        </w:rPr>
        <w:t>Socorro, Lapa, Sé, Santa Cecília e Brás. As tendas serão instaladas sempre que a</w:t>
      </w:r>
      <w:r>
        <w:rPr>
          <w:spacing w:val="1"/>
          <w:sz w:val="22"/>
        </w:rPr>
        <w:t> </w:t>
      </w:r>
      <w:r>
        <w:rPr>
          <w:sz w:val="22"/>
        </w:rPr>
        <w:t>temperatura</w:t>
      </w:r>
      <w:r>
        <w:rPr>
          <w:spacing w:val="1"/>
          <w:sz w:val="22"/>
        </w:rPr>
        <w:t> </w:t>
      </w:r>
      <w:r>
        <w:rPr>
          <w:sz w:val="22"/>
        </w:rPr>
        <w:t>ficar</w:t>
      </w:r>
      <w:r>
        <w:rPr>
          <w:spacing w:val="1"/>
          <w:sz w:val="22"/>
        </w:rPr>
        <w:t> </w:t>
      </w:r>
      <w:r>
        <w:rPr>
          <w:sz w:val="22"/>
        </w:rPr>
        <w:t>abaixo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13ºC.</w:t>
      </w:r>
      <w:r>
        <w:rPr>
          <w:spacing w:val="1"/>
          <w:sz w:val="22"/>
        </w:rPr>
        <w:t> </w:t>
      </w:r>
      <w:r>
        <w:rPr>
          <w:sz w:val="22"/>
        </w:rPr>
        <w:t>Estas</w:t>
      </w:r>
      <w:r>
        <w:rPr>
          <w:spacing w:val="1"/>
          <w:sz w:val="22"/>
        </w:rPr>
        <w:t> </w:t>
      </w:r>
      <w:r>
        <w:rPr>
          <w:sz w:val="22"/>
        </w:rPr>
        <w:t>tendas</w:t>
      </w:r>
      <w:r>
        <w:rPr>
          <w:spacing w:val="1"/>
          <w:sz w:val="22"/>
        </w:rPr>
        <w:t> </w:t>
      </w:r>
      <w:r>
        <w:rPr>
          <w:sz w:val="22"/>
        </w:rPr>
        <w:t>oferecem</w:t>
      </w:r>
      <w:r>
        <w:rPr>
          <w:spacing w:val="1"/>
          <w:sz w:val="22"/>
        </w:rPr>
        <w:t> </w:t>
      </w:r>
      <w:r>
        <w:rPr>
          <w:sz w:val="22"/>
        </w:rPr>
        <w:t>cobertores,</w:t>
      </w:r>
      <w:r>
        <w:rPr>
          <w:spacing w:val="1"/>
          <w:sz w:val="22"/>
        </w:rPr>
        <w:t> </w:t>
      </w:r>
      <w:r>
        <w:rPr>
          <w:sz w:val="22"/>
        </w:rPr>
        <w:t>sopas,</w:t>
      </w:r>
      <w:r>
        <w:rPr>
          <w:spacing w:val="1"/>
          <w:sz w:val="22"/>
        </w:rPr>
        <w:t> </w:t>
      </w:r>
      <w:r>
        <w:rPr>
          <w:sz w:val="22"/>
        </w:rPr>
        <w:t>bebidas</w:t>
      </w:r>
      <w:r>
        <w:rPr>
          <w:spacing w:val="1"/>
          <w:sz w:val="22"/>
        </w:rPr>
        <w:t> </w:t>
      </w:r>
      <w:r>
        <w:rPr>
          <w:sz w:val="22"/>
        </w:rPr>
        <w:t>quentes,</w:t>
      </w:r>
      <w:r>
        <w:rPr>
          <w:spacing w:val="1"/>
          <w:sz w:val="22"/>
        </w:rPr>
        <w:t> </w:t>
      </w:r>
      <w:r>
        <w:rPr>
          <w:sz w:val="22"/>
        </w:rPr>
        <w:t>vacinas</w:t>
      </w:r>
      <w:r>
        <w:rPr>
          <w:spacing w:val="1"/>
          <w:sz w:val="22"/>
        </w:rPr>
        <w:t> </w:t>
      </w:r>
      <w:r>
        <w:rPr>
          <w:sz w:val="22"/>
        </w:rPr>
        <w:t>contra COVID-19 e Influenza e encaminhamento aos</w:t>
      </w:r>
      <w:r>
        <w:rPr>
          <w:spacing w:val="1"/>
          <w:sz w:val="22"/>
        </w:rPr>
        <w:t> </w:t>
      </w:r>
      <w:r>
        <w:rPr>
          <w:sz w:val="22"/>
        </w:rPr>
        <w:t>Centros de Acolhida. No final de semana anterior à reunião, foram entregues kits</w:t>
      </w:r>
      <w:r>
        <w:rPr>
          <w:spacing w:val="1"/>
          <w:sz w:val="22"/>
        </w:rPr>
        <w:t> </w:t>
      </w:r>
      <w:r>
        <w:rPr>
          <w:sz w:val="22"/>
        </w:rPr>
        <w:t>inverno com luvas, gorros, meias, calças e casacos - foram 2500 kits adulto e 1000</w:t>
      </w:r>
      <w:r>
        <w:rPr>
          <w:spacing w:val="1"/>
          <w:sz w:val="22"/>
        </w:rPr>
        <w:t> </w:t>
      </w:r>
      <w:r>
        <w:rPr>
          <w:sz w:val="22"/>
        </w:rPr>
        <w:t>crianças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adolescentes.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3" w:hanging="360"/>
        <w:jc w:val="both"/>
        <w:rPr>
          <w:sz w:val="22"/>
        </w:rPr>
      </w:pPr>
      <w:r>
        <w:rPr>
          <w:sz w:val="22"/>
        </w:rPr>
        <w:t>No dia 10 de agosto, às 14h, no auditório da Biblioteca Mário de Andrade, será</w:t>
      </w:r>
      <w:r>
        <w:rPr>
          <w:spacing w:val="1"/>
          <w:sz w:val="22"/>
        </w:rPr>
        <w:t> </w:t>
      </w:r>
      <w:r>
        <w:rPr>
          <w:sz w:val="22"/>
        </w:rPr>
        <w:t>apresentado</w:t>
      </w:r>
      <w:r>
        <w:rPr>
          <w:spacing w:val="24"/>
          <w:sz w:val="22"/>
        </w:rPr>
        <w:t> </w:t>
      </w:r>
      <w:r>
        <w:rPr>
          <w:sz w:val="22"/>
        </w:rPr>
        <w:t>o</w:t>
      </w:r>
      <w:r>
        <w:rPr>
          <w:spacing w:val="24"/>
          <w:sz w:val="22"/>
        </w:rPr>
        <w:t> </w:t>
      </w:r>
      <w:r>
        <w:rPr>
          <w:sz w:val="22"/>
        </w:rPr>
        <w:t>resultado</w:t>
      </w:r>
      <w:r>
        <w:rPr>
          <w:spacing w:val="24"/>
          <w:sz w:val="22"/>
        </w:rPr>
        <w:t> </w:t>
      </w:r>
      <w:r>
        <w:rPr>
          <w:sz w:val="22"/>
        </w:rPr>
        <w:t>parcial</w:t>
      </w:r>
      <w:r>
        <w:rPr>
          <w:spacing w:val="24"/>
          <w:sz w:val="22"/>
        </w:rPr>
        <w:t> </w:t>
      </w:r>
      <w:r>
        <w:rPr>
          <w:sz w:val="22"/>
        </w:rPr>
        <w:t>do</w:t>
      </w:r>
      <w:r>
        <w:rPr>
          <w:spacing w:val="24"/>
          <w:sz w:val="22"/>
        </w:rPr>
        <w:t> </w:t>
      </w:r>
      <w:r>
        <w:rPr>
          <w:sz w:val="22"/>
        </w:rPr>
        <w:t>censo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crianças</w:t>
      </w:r>
      <w:r>
        <w:rPr>
          <w:spacing w:val="24"/>
          <w:sz w:val="22"/>
        </w:rPr>
        <w:t> </w:t>
      </w:r>
      <w:r>
        <w:rPr>
          <w:sz w:val="22"/>
        </w:rPr>
        <w:t>e</w:t>
      </w:r>
      <w:r>
        <w:rPr>
          <w:spacing w:val="24"/>
          <w:sz w:val="22"/>
        </w:rPr>
        <w:t> </w:t>
      </w:r>
      <w:r>
        <w:rPr>
          <w:sz w:val="22"/>
        </w:rPr>
        <w:t>adolescentes</w:t>
      </w:r>
      <w:r>
        <w:rPr>
          <w:spacing w:val="10"/>
          <w:sz w:val="22"/>
        </w:rPr>
        <w:t> </w:t>
      </w:r>
      <w:r>
        <w:rPr>
          <w:sz w:val="22"/>
        </w:rPr>
        <w:t>em</w:t>
      </w:r>
      <w:r>
        <w:rPr>
          <w:spacing w:val="10"/>
          <w:sz w:val="22"/>
        </w:rPr>
        <w:t> </w:t>
      </w:r>
      <w:r>
        <w:rPr>
          <w:sz w:val="22"/>
        </w:rPr>
        <w:t>situação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rua.</w:t>
      </w:r>
      <w:r>
        <w:rPr>
          <w:spacing w:val="-2"/>
          <w:sz w:val="22"/>
        </w:rPr>
        <w:t> </w:t>
      </w:r>
      <w:r>
        <w:rPr>
          <w:sz w:val="22"/>
        </w:rPr>
        <w:t>Todos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Comitê</w:t>
      </w:r>
      <w:r>
        <w:rPr>
          <w:spacing w:val="-2"/>
          <w:sz w:val="22"/>
        </w:rPr>
        <w:t> </w:t>
      </w:r>
      <w:r>
        <w:rPr>
          <w:sz w:val="22"/>
        </w:rPr>
        <w:t>estão</w:t>
      </w:r>
      <w:r>
        <w:rPr>
          <w:spacing w:val="-2"/>
          <w:sz w:val="22"/>
        </w:rPr>
        <w:t> </w:t>
      </w:r>
      <w:r>
        <w:rPr>
          <w:sz w:val="22"/>
        </w:rPr>
        <w:t>convidadas;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4" w:hanging="360"/>
        <w:jc w:val="both"/>
        <w:rPr>
          <w:sz w:val="22"/>
        </w:rPr>
      </w:pPr>
      <w:r>
        <w:rPr>
          <w:sz w:val="22"/>
        </w:rPr>
        <w:t>O programa Rede Cozinha Cidadã foi inserido na lei sobre segurança alimentar e</w:t>
      </w:r>
      <w:r>
        <w:rPr>
          <w:spacing w:val="1"/>
          <w:sz w:val="22"/>
        </w:rPr>
        <w:t> </w:t>
      </w:r>
      <w:r>
        <w:rPr>
          <w:sz w:val="22"/>
        </w:rPr>
        <w:t>nutricional, na qual o Comitê fez recomendações na regulamentação. Além disso, o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passará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fazer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pasta</w:t>
      </w:r>
      <w:r>
        <w:rPr>
          <w:spacing w:val="1"/>
          <w:sz w:val="22"/>
        </w:rPr>
        <w:t> </w:t>
      </w:r>
      <w:r>
        <w:rPr>
          <w:sz w:val="22"/>
        </w:rPr>
        <w:t>“Cidade</w:t>
      </w:r>
      <w:r>
        <w:rPr>
          <w:spacing w:val="1"/>
          <w:sz w:val="22"/>
        </w:rPr>
        <w:t> </w:t>
      </w:r>
      <w:r>
        <w:rPr>
          <w:sz w:val="22"/>
        </w:rPr>
        <w:t>Solidária”,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1"/>
          <w:sz w:val="22"/>
        </w:rPr>
        <w:t> </w:t>
      </w:r>
      <w:r>
        <w:rPr>
          <w:sz w:val="22"/>
        </w:rPr>
        <w:t>outra</w:t>
      </w:r>
      <w:r>
        <w:rPr>
          <w:spacing w:val="1"/>
          <w:sz w:val="22"/>
        </w:rPr>
        <w:t> </w:t>
      </w:r>
      <w:r>
        <w:rPr>
          <w:sz w:val="22"/>
        </w:rPr>
        <w:t>coordenação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SMDHC.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pediram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continuar</w:t>
      </w:r>
      <w:r>
        <w:rPr>
          <w:spacing w:val="1"/>
          <w:sz w:val="22"/>
        </w:rPr>
        <w:t> </w:t>
      </w:r>
      <w:r>
        <w:rPr>
          <w:sz w:val="22"/>
        </w:rPr>
        <w:t>trazendo</w:t>
      </w:r>
      <w:r>
        <w:rPr>
          <w:spacing w:val="1"/>
          <w:sz w:val="22"/>
        </w:rPr>
        <w:t> </w:t>
      </w:r>
      <w:r>
        <w:rPr>
          <w:sz w:val="22"/>
        </w:rPr>
        <w:t>informações sobre as ações, o sr. </w:t>
      </w:r>
      <w:r>
        <w:rPr>
          <w:rFonts w:ascii="Arial" w:hAnsi="Arial"/>
          <w:b/>
          <w:sz w:val="22"/>
        </w:rPr>
        <w:t>Anderson Miranda </w:t>
      </w:r>
      <w:r>
        <w:rPr>
          <w:sz w:val="22"/>
        </w:rPr>
        <w:t>(MNLPSR) sugeriu uma pauta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vise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construção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1"/>
          <w:sz w:val="22"/>
        </w:rPr>
        <w:t> </w:t>
      </w:r>
      <w:r>
        <w:rPr>
          <w:sz w:val="22"/>
        </w:rPr>
        <w:t>melhor</w:t>
      </w:r>
      <w:r>
        <w:rPr>
          <w:spacing w:val="1"/>
          <w:sz w:val="22"/>
        </w:rPr>
        <w:t> </w:t>
      </w:r>
      <w:r>
        <w:rPr>
          <w:sz w:val="22"/>
        </w:rPr>
        <w:t>fiscalização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qualidade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comida</w:t>
      </w:r>
      <w:r>
        <w:rPr>
          <w:spacing w:val="1"/>
          <w:sz w:val="22"/>
        </w:rPr>
        <w:t> </w:t>
      </w:r>
      <w:r>
        <w:rPr>
          <w:sz w:val="22"/>
        </w:rPr>
        <w:t>distribuída,</w:t>
      </w:r>
      <w:r>
        <w:rPr>
          <w:spacing w:val="-5"/>
          <w:sz w:val="22"/>
        </w:rPr>
        <w:t> </w:t>
      </w:r>
      <w:r>
        <w:rPr>
          <w:sz w:val="22"/>
        </w:rPr>
        <w:t>foi</w:t>
      </w:r>
      <w:r>
        <w:rPr>
          <w:spacing w:val="-4"/>
          <w:sz w:val="22"/>
        </w:rPr>
        <w:t> </w:t>
      </w:r>
      <w:r>
        <w:rPr>
          <w:sz w:val="22"/>
        </w:rPr>
        <w:t>respondido</w:t>
      </w:r>
      <w:r>
        <w:rPr>
          <w:spacing w:val="-4"/>
          <w:sz w:val="22"/>
        </w:rPr>
        <w:t> </w:t>
      </w:r>
      <w:r>
        <w:rPr>
          <w:sz w:val="22"/>
        </w:rPr>
        <w:t>que,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fato,</w:t>
      </w:r>
      <w:r>
        <w:rPr>
          <w:spacing w:val="-4"/>
          <w:sz w:val="22"/>
        </w:rPr>
        <w:t> </w:t>
      </w:r>
      <w:r>
        <w:rPr>
          <w:sz w:val="22"/>
        </w:rPr>
        <w:t>esta</w:t>
      </w:r>
      <w:r>
        <w:rPr>
          <w:spacing w:val="-4"/>
          <w:sz w:val="22"/>
        </w:rPr>
        <w:t> </w:t>
      </w:r>
      <w:r>
        <w:rPr>
          <w:sz w:val="22"/>
        </w:rPr>
        <w:t>é</w:t>
      </w:r>
      <w:r>
        <w:rPr>
          <w:spacing w:val="-5"/>
          <w:sz w:val="22"/>
        </w:rPr>
        <w:t> </w:t>
      </w:r>
      <w:r>
        <w:rPr>
          <w:sz w:val="22"/>
        </w:rPr>
        <w:t>uma</w:t>
      </w:r>
      <w:r>
        <w:rPr>
          <w:spacing w:val="-4"/>
          <w:sz w:val="22"/>
        </w:rPr>
        <w:t> </w:t>
      </w:r>
      <w:r>
        <w:rPr>
          <w:sz w:val="22"/>
        </w:rPr>
        <w:t>prioridade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próprio</w:t>
      </w:r>
      <w:r>
        <w:rPr>
          <w:spacing w:val="-5"/>
          <w:sz w:val="22"/>
        </w:rPr>
        <w:t> </w:t>
      </w:r>
      <w:r>
        <w:rPr>
          <w:sz w:val="22"/>
        </w:rPr>
        <w:t>gabinete;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22" w:hanging="360"/>
        <w:jc w:val="both"/>
        <w:rPr>
          <w:sz w:val="22"/>
        </w:rPr>
      </w:pPr>
      <w:r>
        <w:rPr>
          <w:sz w:val="22"/>
        </w:rPr>
        <w:t>O equipamento móvel da coordenação (CPD) se encontra, no momento, na Rua</w:t>
      </w:r>
      <w:r>
        <w:rPr>
          <w:spacing w:val="1"/>
          <w:sz w:val="22"/>
        </w:rPr>
        <w:t> </w:t>
      </w:r>
      <w:r>
        <w:rPr>
          <w:sz w:val="22"/>
        </w:rPr>
        <w:t>Helvétia,</w:t>
      </w:r>
      <w:r>
        <w:rPr>
          <w:spacing w:val="-3"/>
          <w:sz w:val="22"/>
        </w:rPr>
        <w:t> </w:t>
      </w:r>
      <w:r>
        <w:rPr>
          <w:sz w:val="22"/>
        </w:rPr>
        <w:t>atendendo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conjunto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SIAT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mesma</w:t>
      </w:r>
      <w:r>
        <w:rPr>
          <w:spacing w:val="-2"/>
          <w:sz w:val="22"/>
        </w:rPr>
        <w:t> </w:t>
      </w:r>
      <w:r>
        <w:rPr>
          <w:sz w:val="22"/>
        </w:rPr>
        <w:t>região;</w:t>
      </w:r>
    </w:p>
    <w:p>
      <w:pPr>
        <w:pStyle w:val="BodyText"/>
        <w:ind w:left="0" w:firstLine="0"/>
        <w:jc w:val="left"/>
        <w:rPr>
          <w:sz w:val="33"/>
        </w:rPr>
      </w:pPr>
    </w:p>
    <w:p>
      <w:pPr>
        <w:pStyle w:val="BodyText"/>
        <w:spacing w:line="360" w:lineRule="auto"/>
        <w:ind w:right="112" w:firstLine="720"/>
      </w:pPr>
      <w:r>
        <w:rPr/>
        <w:t>Durante o informe número 5, foi sugerido que haja uma fiscalização e rotação da</w:t>
      </w:r>
      <w:r>
        <w:rPr>
          <w:spacing w:val="1"/>
        </w:rPr>
        <w:t> </w:t>
      </w:r>
      <w:r>
        <w:rPr/>
        <w:t>alimentação nos hotéis, um questionamento direcionado à SMADS. No mesmo momento,</w:t>
      </w:r>
      <w:r>
        <w:rPr>
          <w:spacing w:val="1"/>
        </w:rPr>
        <w:t> </w:t>
      </w:r>
      <w:r>
        <w:rPr/>
        <w:t>levantaram a demanda da entrega de Kit Higiene no equipamento Vidas No Centro, além da</w:t>
      </w:r>
      <w:r>
        <w:rPr>
          <w:spacing w:val="-59"/>
        </w:rPr>
        <w:t> </w:t>
      </w:r>
      <w:r>
        <w:rPr/>
        <w:t>expansão do horário de lavagem e das modalidades também a fim de incluir cobertores e</w:t>
      </w:r>
      <w:r>
        <w:rPr>
          <w:spacing w:val="1"/>
        </w:rPr>
        <w:t> </w:t>
      </w:r>
      <w:r>
        <w:rPr/>
        <w:t>lençóis. A sra. </w:t>
      </w:r>
      <w:r>
        <w:rPr>
          <w:rFonts w:ascii="Arial" w:hAnsi="Arial"/>
          <w:b/>
        </w:rPr>
        <w:t>Luiza Trotta </w:t>
      </w:r>
      <w:r>
        <w:rPr/>
        <w:t>(SMDHC) informou que o equipamento “Vidas no Centro” da Sé</w:t>
      </w:r>
      <w:r>
        <w:rPr>
          <w:spacing w:val="-59"/>
        </w:rPr>
        <w:t> </w:t>
      </w:r>
      <w:r>
        <w:rPr/>
        <w:t>e da República está sob administração da empresa SpTuris, enquanto o da Júlio Prestes</w:t>
      </w:r>
      <w:r>
        <w:rPr>
          <w:spacing w:val="1"/>
        </w:rPr>
        <w:t> </w:t>
      </w:r>
      <w:r>
        <w:rPr/>
        <w:t>está sob administração da SMDHC. A mesma pediu recomendações para melhorias no</w:t>
      </w:r>
      <w:r>
        <w:rPr>
          <w:spacing w:val="1"/>
        </w:rPr>
        <w:t> </w:t>
      </w:r>
      <w:r>
        <w:rPr/>
        <w:t>equipamento, e acordou-se que será chamado um subcomitê para o tema. Neste mesmo</w:t>
      </w:r>
      <w:r>
        <w:rPr>
          <w:spacing w:val="1"/>
        </w:rPr>
        <w:t> </w:t>
      </w:r>
      <w:r>
        <w:rPr/>
        <w:t>momento,</w:t>
      </w:r>
      <w:r>
        <w:rPr>
          <w:spacing w:val="22"/>
        </w:rPr>
        <w:t> </w:t>
      </w:r>
      <w:r>
        <w:rPr/>
        <w:t>o</w:t>
      </w:r>
      <w:r>
        <w:rPr>
          <w:spacing w:val="8"/>
        </w:rPr>
        <w:t> </w:t>
      </w:r>
      <w:r>
        <w:rPr/>
        <w:t>sr.</w:t>
      </w:r>
      <w:r>
        <w:rPr>
          <w:spacing w:val="8"/>
        </w:rPr>
        <w:t> </w:t>
      </w:r>
      <w:r>
        <w:rPr>
          <w:rFonts w:ascii="Arial" w:hAnsi="Arial"/>
          <w:b/>
        </w:rPr>
        <w:t>Robson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Mendonça</w:t>
      </w:r>
      <w:r>
        <w:rPr>
          <w:rFonts w:ascii="Arial" w:hAnsi="Arial"/>
          <w:b/>
          <w:spacing w:val="8"/>
        </w:rPr>
        <w:t> </w:t>
      </w:r>
      <w:r>
        <w:rPr/>
        <w:t>(MEPSR)</w:t>
      </w:r>
      <w:r>
        <w:rPr>
          <w:spacing w:val="8"/>
        </w:rPr>
        <w:t> </w:t>
      </w:r>
      <w:r>
        <w:rPr/>
        <w:t>ressaltou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urgência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instalação</w:t>
      </w:r>
      <w:r>
        <w:rPr>
          <w:spacing w:val="8"/>
        </w:rPr>
        <w:t> </w:t>
      </w:r>
      <w:r>
        <w:rPr/>
        <w:t>de</w:t>
      </w:r>
    </w:p>
    <w:p>
      <w:pPr>
        <w:spacing w:after="0" w:line="360" w:lineRule="auto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firstLine="0"/>
        <w:jc w:val="left"/>
      </w:pPr>
      <w:r>
        <w:rPr/>
        <w:t>banheiros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cidade, sobretudo no centro. O mesmo sugeriu uma reunião entre</w:t>
      </w:r>
      <w:r>
        <w:rPr>
          <w:spacing w:val="-59"/>
        </w:rPr>
        <w:t> </w:t>
      </w:r>
      <w:r>
        <w:rPr/>
        <w:t>SMDHC,</w:t>
      </w:r>
      <w:r>
        <w:rPr>
          <w:spacing w:val="-2"/>
        </w:rPr>
        <w:t> </w:t>
      </w:r>
      <w:r>
        <w:rPr/>
        <w:t>SMADS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COMAS.</w:t>
      </w:r>
    </w:p>
    <w:p>
      <w:pPr>
        <w:pStyle w:val="BodyText"/>
        <w:spacing w:line="360" w:lineRule="auto"/>
        <w:ind w:right="117" w:firstLine="720"/>
      </w:pPr>
      <w:r>
        <w:rPr/>
        <w:t>O sr. </w:t>
      </w:r>
      <w:r>
        <w:rPr>
          <w:rFonts w:ascii="Arial" w:hAnsi="Arial"/>
          <w:b/>
        </w:rPr>
        <w:t>Anderson </w:t>
      </w:r>
      <w:r>
        <w:rPr/>
        <w:t>informou sobre uma ação no dia 19 de agosto, data emblemática</w:t>
      </w:r>
      <w:r>
        <w:rPr>
          <w:spacing w:val="1"/>
        </w:rPr>
        <w:t> </w:t>
      </w:r>
      <w:r>
        <w:rPr/>
        <w:t>para a luta da população em situação de rua. O mesmo convidou para a reunião aberta de</w:t>
      </w:r>
      <w:r>
        <w:rPr>
          <w:spacing w:val="1"/>
        </w:rPr>
        <w:t> </w:t>
      </w:r>
      <w:r>
        <w:rPr/>
        <w:t>organização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evento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mesmo</w:t>
      </w:r>
      <w:r>
        <w:rPr>
          <w:spacing w:val="-1"/>
        </w:rPr>
        <w:t> </w:t>
      </w:r>
      <w:r>
        <w:rPr/>
        <w:t>dia.</w:t>
      </w:r>
    </w:p>
    <w:p>
      <w:pPr>
        <w:pStyle w:val="BodyText"/>
        <w:spacing w:line="360" w:lineRule="auto"/>
        <w:ind w:right="113" w:firstLine="720"/>
      </w:pPr>
      <w:r>
        <w:rPr/>
        <w:t>Posteriormente, a sra. </w:t>
      </w:r>
      <w:r>
        <w:rPr>
          <w:rFonts w:ascii="Arial" w:hAnsi="Arial"/>
          <w:b/>
        </w:rPr>
        <w:t>Claumay Lima </w:t>
      </w:r>
      <w:r>
        <w:rPr/>
        <w:t>(RPR) levantou a necessidade de reajuste do</w:t>
      </w:r>
      <w:r>
        <w:rPr>
          <w:spacing w:val="1"/>
        </w:rPr>
        <w:t> </w:t>
      </w:r>
      <w:r>
        <w:rPr/>
        <w:t>auxílio moradia, que atualmente é de R$ 400,00. Durante as reuniões, a pauta da habitação</w:t>
      </w:r>
      <w:r>
        <w:rPr>
          <w:spacing w:val="-59"/>
        </w:rPr>
        <w:t> </w:t>
      </w:r>
      <w:r>
        <w:rPr/>
        <w:t>é levantada com frequência, desta forma, pediu-se para o sr. </w:t>
      </w:r>
      <w:r>
        <w:rPr>
          <w:rFonts w:ascii="Arial" w:hAnsi="Arial"/>
          <w:b/>
        </w:rPr>
        <w:t>Guilherme Dittrichi </w:t>
      </w:r>
      <w:r>
        <w:rPr/>
        <w:t>(SEHAB)</w:t>
      </w:r>
      <w:r>
        <w:rPr>
          <w:spacing w:val="1"/>
        </w:rPr>
        <w:t> </w:t>
      </w:r>
      <w:r>
        <w:rPr/>
        <w:t>trazer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informe</w:t>
      </w:r>
      <w:r>
        <w:rPr>
          <w:spacing w:val="-2"/>
        </w:rPr>
        <w:t> </w:t>
      </w:r>
      <w:r>
        <w:rPr/>
        <w:t>qualificado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próxima</w:t>
      </w:r>
      <w:r>
        <w:rPr>
          <w:spacing w:val="-2"/>
        </w:rPr>
        <w:t> </w:t>
      </w:r>
      <w:r>
        <w:rPr/>
        <w:t>reunião</w:t>
      </w:r>
      <w:r>
        <w:rPr>
          <w:spacing w:val="-1"/>
        </w:rPr>
        <w:t> </w:t>
      </w:r>
      <w:r>
        <w:rPr/>
        <w:t>ordinária.</w:t>
      </w:r>
    </w:p>
    <w:p>
      <w:pPr>
        <w:pStyle w:val="BodyText"/>
        <w:spacing w:line="360" w:lineRule="auto"/>
        <w:ind w:right="114" w:firstLine="720"/>
      </w:pPr>
      <w:r>
        <w:rPr/>
        <w:t>A sra. </w:t>
      </w:r>
      <w:r>
        <w:rPr>
          <w:rFonts w:ascii="Arial" w:hAnsi="Arial"/>
          <w:b/>
        </w:rPr>
        <w:t>Luiza Trotta</w:t>
      </w:r>
      <w:r>
        <w:rPr>
          <w:rFonts w:ascii="Arial" w:hAnsi="Arial"/>
          <w:b/>
          <w:spacing w:val="1"/>
        </w:rPr>
        <w:t> </w:t>
      </w:r>
      <w:r>
        <w:rPr/>
        <w:t>(SMDHC) leu a carta que continha recomendações levantadas</w:t>
      </w:r>
      <w:r>
        <w:rPr>
          <w:spacing w:val="1"/>
        </w:rPr>
        <w:t> </w:t>
      </w:r>
      <w:r>
        <w:rPr/>
        <w:t>pelo comitê sobre a Lei nº 17.819/2022. As recomendações focam no parágrafo sobre o</w:t>
      </w:r>
      <w:r>
        <w:rPr>
          <w:spacing w:val="1"/>
        </w:rPr>
        <w:t> </w:t>
      </w:r>
      <w:r>
        <w:rPr/>
        <w:t>auxílio</w:t>
      </w:r>
      <w:r>
        <w:rPr>
          <w:spacing w:val="1"/>
        </w:rPr>
        <w:t> </w:t>
      </w:r>
      <w:r>
        <w:rPr/>
        <w:t>reencontro,</w:t>
      </w:r>
      <w:r>
        <w:rPr>
          <w:spacing w:val="1"/>
        </w:rPr>
        <w:t> </w:t>
      </w:r>
      <w:r>
        <w:rPr/>
        <w:t>estabelecido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lei,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suma,</w:t>
      </w:r>
      <w:r>
        <w:rPr>
          <w:spacing w:val="1"/>
        </w:rPr>
        <w:t> </w:t>
      </w:r>
      <w:r>
        <w:rPr/>
        <w:t>pedem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autonomia</w:t>
      </w:r>
      <w:r>
        <w:rPr>
          <w:spacing w:val="1"/>
        </w:rPr>
        <w:t> </w:t>
      </w:r>
      <w:r>
        <w:rPr/>
        <w:t>para o</w:t>
      </w:r>
      <w:r>
        <w:rPr>
          <w:spacing w:val="1"/>
        </w:rPr>
        <w:t> </w:t>
      </w:r>
      <w:r>
        <w:rPr/>
        <w:t>acolhido, vetam concessão àquelas instituições e/ou comunidades de caráter asilar ou</w:t>
      </w:r>
      <w:r>
        <w:rPr>
          <w:spacing w:val="1"/>
        </w:rPr>
        <w:t> </w:t>
      </w:r>
      <w:r>
        <w:rPr/>
        <w:t>terapêutico, buscam também frear a retirada do auxílio a fim de evitar a volta para situação</w:t>
      </w:r>
      <w:r>
        <w:rPr>
          <w:spacing w:val="1"/>
        </w:rPr>
        <w:t> </w:t>
      </w:r>
      <w:r>
        <w:rPr/>
        <w:t>de calçada, além de requerer suporte e acompanhamento dos acolhidos por uma equipe</w:t>
      </w:r>
      <w:r>
        <w:rPr>
          <w:spacing w:val="1"/>
        </w:rPr>
        <w:t> </w:t>
      </w:r>
      <w:r>
        <w:rPr/>
        <w:t>multidisciplinar.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alterado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foi lido, já no momento final da</w:t>
      </w:r>
      <w:r>
        <w:rPr>
          <w:spacing w:val="1"/>
        </w:rPr>
        <w:t> </w:t>
      </w:r>
      <w:r>
        <w:rPr/>
        <w:t>reunião. Conselheiros, conselheiras e outros participantes da reunião apontaram sugestões</w:t>
      </w:r>
      <w:r>
        <w:rPr>
          <w:spacing w:val="1"/>
        </w:rPr>
        <w:t> </w:t>
      </w:r>
      <w:r>
        <w:rPr/>
        <w:t>que foram acatadas no compilado que será enviado como recomendações do Comitê. O</w:t>
      </w:r>
      <w:r>
        <w:rPr>
          <w:spacing w:val="1"/>
        </w:rPr>
        <w:t> </w:t>
      </w:r>
      <w:r>
        <w:rPr/>
        <w:t>texto na íntegra foi disponibilizado no drive do Comitê, além de ter sido enviado por outros</w:t>
      </w:r>
      <w:r>
        <w:rPr>
          <w:spacing w:val="1"/>
        </w:rPr>
        <w:t> </w:t>
      </w:r>
      <w:r>
        <w:rPr/>
        <w:t>canais de comunicação interna. As recomendações sobre a pauta de segurança alimentar e</w:t>
      </w:r>
      <w:r>
        <w:rPr>
          <w:spacing w:val="-59"/>
        </w:rPr>
        <w:t> </w:t>
      </w:r>
      <w:r>
        <w:rPr/>
        <w:t>nutricional</w:t>
      </w:r>
      <w:r>
        <w:rPr>
          <w:spacing w:val="-2"/>
        </w:rPr>
        <w:t> </w:t>
      </w:r>
      <w:r>
        <w:rPr/>
        <w:t>foram</w:t>
      </w:r>
      <w:r>
        <w:rPr>
          <w:spacing w:val="-1"/>
        </w:rPr>
        <w:t> </w:t>
      </w:r>
      <w:r>
        <w:rPr/>
        <w:t>aprovadas.</w:t>
      </w:r>
    </w:p>
    <w:p>
      <w:pPr>
        <w:pStyle w:val="BodyText"/>
        <w:spacing w:line="360" w:lineRule="auto"/>
        <w:ind w:right="113" w:firstLine="720"/>
      </w:pPr>
      <w:r>
        <w:rPr/>
        <w:t>A reunião contou também com a apresentação de parte dos dados amostrais da</w:t>
      </w:r>
      <w:r>
        <w:rPr>
          <w:spacing w:val="1"/>
        </w:rPr>
        <w:t> </w:t>
      </w:r>
      <w:r>
        <w:rPr/>
        <w:t>pesquisa censitária da população em situação de rua de 2021, realizado pela Qualitest e</w:t>
      </w:r>
      <w:r>
        <w:rPr>
          <w:spacing w:val="1"/>
        </w:rPr>
        <w:t> </w:t>
      </w:r>
      <w:r>
        <w:rPr/>
        <w:t>apresentado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>
          <w:rFonts w:ascii="Arial" w:hAnsi="Arial"/>
          <w:b/>
        </w:rPr>
        <w:t>Cristiano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Araújo</w:t>
      </w:r>
      <w:r>
        <w:rPr>
          <w:rFonts w:ascii="Arial" w:hAnsi="Arial"/>
          <w:b/>
          <w:spacing w:val="1"/>
        </w:rPr>
        <w:t> </w:t>
      </w:r>
      <w:r>
        <w:rPr/>
        <w:t>(Qualitest).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amostrais,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apresentação,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importantes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consolidação de políticas. Assim, Cristiano apresentou os principais pontos da metodologia</w:t>
      </w:r>
      <w:r>
        <w:rPr>
          <w:spacing w:val="1"/>
        </w:rPr>
        <w:t> </w:t>
      </w:r>
      <w:r>
        <w:rPr/>
        <w:t>usados na pesquisa: a cidade foi dividida em 9 distritos censitários, a coleta de dados foi</w:t>
      </w:r>
      <w:r>
        <w:rPr>
          <w:spacing w:val="1"/>
        </w:rPr>
        <w:t> </w:t>
      </w:r>
      <w:r>
        <w:rPr/>
        <w:t>realizada durante o período noturno e não foram considerados os finais de semana e dias</w:t>
      </w:r>
      <w:r>
        <w:rPr>
          <w:spacing w:val="1"/>
        </w:rPr>
        <w:t> </w:t>
      </w:r>
      <w:r>
        <w:rPr/>
        <w:t>atípicos (como dias chuvosos, por exemplo). Para a pesquisa amostral, a metodologia</w:t>
      </w:r>
      <w:r>
        <w:rPr>
          <w:spacing w:val="1"/>
        </w:rPr>
        <w:t> </w:t>
      </w:r>
      <w:r>
        <w:rPr/>
        <w:t>considerou pessoas em situação de rua com mais de 18 anos em entrevistas face a face. A</w:t>
      </w:r>
      <w:r>
        <w:rPr>
          <w:spacing w:val="1"/>
        </w:rPr>
        <w:t> </w:t>
      </w:r>
      <w:r>
        <w:rPr/>
        <w:t>amostra conta com 2.021 pessoas em um período de coleta entre 06/12/2021 e 10/12/2021</w:t>
      </w:r>
      <w:r>
        <w:rPr>
          <w:spacing w:val="1"/>
        </w:rPr>
        <w:t> </w:t>
      </w:r>
      <w:r>
        <w:rPr/>
        <w:t>principalmente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14h</w:t>
      </w:r>
      <w:r>
        <w:rPr>
          <w:spacing w:val="-1"/>
        </w:rPr>
        <w:t> </w:t>
      </w:r>
      <w:r>
        <w:rPr/>
        <w:t>até</w:t>
      </w:r>
      <w:r>
        <w:rPr>
          <w:spacing w:val="-1"/>
        </w:rPr>
        <w:t> </w:t>
      </w:r>
      <w:r>
        <w:rPr/>
        <w:t>21h.</w:t>
      </w:r>
    </w:p>
    <w:p>
      <w:pPr>
        <w:pStyle w:val="BodyText"/>
        <w:spacing w:line="360" w:lineRule="auto"/>
        <w:ind w:right="116" w:firstLine="720"/>
      </w:pPr>
      <w:r>
        <w:rPr/>
        <w:t>O representante da empresa Qualitest também apresentou a evolução da população</w:t>
      </w:r>
      <w:r>
        <w:rPr>
          <w:spacing w:val="-59"/>
        </w:rPr>
        <w:t> </w:t>
      </w:r>
      <w:r>
        <w:rPr/>
        <w:t>em situação de rua na cidade de São Paulo, comparando os números com resultados de</w:t>
      </w:r>
      <w:r>
        <w:rPr>
          <w:spacing w:val="1"/>
        </w:rPr>
        <w:t> </w:t>
      </w:r>
      <w:r>
        <w:rPr/>
        <w:t>censos</w:t>
      </w:r>
      <w:r>
        <w:rPr>
          <w:spacing w:val="1"/>
        </w:rPr>
        <w:t> </w:t>
      </w:r>
      <w:r>
        <w:rPr/>
        <w:t>anteriores.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concluiu-se</w:t>
      </w:r>
      <w:r>
        <w:rPr>
          <w:spacing w:val="1"/>
        </w:rPr>
        <w:t> </w:t>
      </w:r>
      <w:r>
        <w:rPr/>
        <w:t>que</w:t>
      </w:r>
      <w:r>
        <w:rPr>
          <w:spacing w:val="61"/>
        </w:rPr>
        <w:t> </w:t>
      </w:r>
      <w:r>
        <w:rPr/>
        <w:t>a população em situação de rua</w:t>
      </w:r>
      <w:r>
        <w:rPr>
          <w:spacing w:val="1"/>
        </w:rPr>
        <w:t> </w:t>
      </w:r>
      <w:r>
        <w:rPr/>
        <w:t>passou de 8.706 pessoas, em 2000, para 31.884 pessoas em 2021. Em relação ao último</w:t>
      </w:r>
      <w:r>
        <w:rPr>
          <w:spacing w:val="1"/>
        </w:rPr>
        <w:t> </w:t>
      </w:r>
      <w:r>
        <w:rPr/>
        <w:t>censo</w:t>
      </w:r>
      <w:r>
        <w:rPr>
          <w:spacing w:val="-4"/>
        </w:rPr>
        <w:t> </w:t>
      </w:r>
      <w:r>
        <w:rPr/>
        <w:t>feito,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2019,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aumento</w:t>
      </w:r>
      <w:r>
        <w:rPr>
          <w:spacing w:val="-4"/>
        </w:rPr>
        <w:t> </w:t>
      </w:r>
      <w:r>
        <w:rPr/>
        <w:t>também</w:t>
      </w:r>
      <w:r>
        <w:rPr>
          <w:spacing w:val="-4"/>
        </w:rPr>
        <w:t> </w:t>
      </w:r>
      <w:r>
        <w:rPr/>
        <w:t>foi</w:t>
      </w:r>
      <w:r>
        <w:rPr>
          <w:spacing w:val="-3"/>
        </w:rPr>
        <w:t> </w:t>
      </w:r>
      <w:r>
        <w:rPr/>
        <w:t>grande: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/>
        <w:t>mil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quase</w:t>
      </w:r>
      <w:r>
        <w:rPr>
          <w:spacing w:val="-4"/>
        </w:rPr>
        <w:t> </w:t>
      </w:r>
      <w:r>
        <w:rPr/>
        <w:t>32</w:t>
      </w:r>
      <w:r>
        <w:rPr>
          <w:spacing w:val="-3"/>
        </w:rPr>
        <w:t> </w:t>
      </w:r>
      <w:r>
        <w:rPr/>
        <w:t>mil</w:t>
      </w:r>
      <w:r>
        <w:rPr>
          <w:spacing w:val="-4"/>
        </w:rPr>
        <w:t> </w:t>
      </w:r>
      <w:r>
        <w:rPr/>
        <w:t>pessoas.</w:t>
      </w:r>
    </w:p>
    <w:p>
      <w:pPr>
        <w:spacing w:after="0" w:line="360" w:lineRule="auto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right="112" w:firstLine="720"/>
      </w:pPr>
      <w:r>
        <w:rPr/>
        <w:t>Em relação a identificação, constatou-se 96,44% de brasileiros, 72,8% com idades</w:t>
      </w:r>
      <w:r>
        <w:rPr>
          <w:spacing w:val="1"/>
        </w:rPr>
        <w:t> </w:t>
      </w:r>
      <w:r>
        <w:rPr/>
        <w:t>entre 18 a 49 anos. Quase 72% de pessoas negras (somatória de pardos - 50,5% e pretos</w:t>
      </w:r>
      <w:r>
        <w:rPr>
          <w:spacing w:val="1"/>
        </w:rPr>
        <w:t> </w:t>
      </w:r>
      <w:r>
        <w:rPr/>
        <w:t>21,2%). Em relação a genero: 76,1% são homens cisgênero, 18,1% de mulheres cisgênero,</w:t>
      </w:r>
      <w:r>
        <w:rPr>
          <w:spacing w:val="-59"/>
        </w:rPr>
        <w:t> </w:t>
      </w:r>
      <w:r>
        <w:rPr/>
        <w:t>2,2% de mulheres transexuais, 2% de agênero e 0,8% de homens trans. Ainda sobre</w:t>
      </w:r>
      <w:r>
        <w:rPr>
          <w:spacing w:val="1"/>
        </w:rPr>
        <w:t> </w:t>
      </w:r>
      <w:r>
        <w:rPr/>
        <w:t>identificação, 59% são pessoas que nasceram no Estado de São Paulo, em seguida, 8,47%</w:t>
      </w:r>
      <w:r>
        <w:rPr>
          <w:spacing w:val="-59"/>
        </w:rPr>
        <w:t> </w:t>
      </w:r>
      <w:r>
        <w:rPr/>
        <w:t>das</w:t>
      </w:r>
      <w:r>
        <w:rPr>
          <w:spacing w:val="-3"/>
        </w:rPr>
        <w:t> </w:t>
      </w:r>
      <w:r>
        <w:rPr/>
        <w:t>pessoas</w:t>
      </w:r>
      <w:r>
        <w:rPr>
          <w:spacing w:val="-2"/>
        </w:rPr>
        <w:t> </w:t>
      </w:r>
      <w:r>
        <w:rPr/>
        <w:t>nasceram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Bahia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terceiro</w:t>
      </w:r>
      <w:r>
        <w:rPr>
          <w:spacing w:val="-3"/>
        </w:rPr>
        <w:t> </w:t>
      </w:r>
      <w:r>
        <w:rPr/>
        <w:t>vêm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mineiros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5,44%.</w:t>
      </w:r>
    </w:p>
    <w:p>
      <w:pPr>
        <w:pStyle w:val="BodyText"/>
        <w:spacing w:line="360" w:lineRule="auto"/>
        <w:ind w:right="117" w:firstLine="720"/>
      </w:pPr>
      <w:r>
        <w:rPr/>
        <w:t>A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distribuição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população</w:t>
      </w:r>
      <w:r>
        <w:rPr>
          <w:spacing w:val="1"/>
        </w:rPr>
        <w:t> </w:t>
      </w:r>
      <w:r>
        <w:rPr/>
        <w:t>em</w:t>
      </w:r>
      <w:r>
        <w:rPr>
          <w:spacing w:val="61"/>
        </w:rPr>
        <w:t> </w:t>
      </w:r>
      <w:r>
        <w:rPr/>
        <w:t>situação de rua demonstrou que</w:t>
      </w:r>
      <w:r>
        <w:rPr>
          <w:spacing w:val="1"/>
        </w:rPr>
        <w:t> </w:t>
      </w:r>
      <w:r>
        <w:rPr/>
        <w:t>40,31% estão na região central, da subprefeitura da Sé, 18,23% na região da subprefeitura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Mooca,</w:t>
      </w:r>
      <w:r>
        <w:rPr>
          <w:spacing w:val="-3"/>
        </w:rPr>
        <w:t> </w:t>
      </w:r>
      <w:r>
        <w:rPr/>
        <w:t>3,88%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espaço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subprefeitura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Vila</w:t>
      </w:r>
      <w:r>
        <w:rPr>
          <w:spacing w:val="-2"/>
        </w:rPr>
        <w:t> </w:t>
      </w:r>
      <w:r>
        <w:rPr/>
        <w:t>Maria-Vila</w:t>
      </w:r>
      <w:r>
        <w:rPr>
          <w:spacing w:val="-3"/>
        </w:rPr>
        <w:t> </w:t>
      </w:r>
      <w:r>
        <w:rPr/>
        <w:t>Guilherme.</w:t>
      </w:r>
    </w:p>
    <w:p>
      <w:pPr>
        <w:pStyle w:val="BodyText"/>
        <w:spacing w:line="360" w:lineRule="auto"/>
        <w:ind w:right="123" w:firstLine="720"/>
      </w:pPr>
      <w:r>
        <w:rPr/>
        <w:t>Sobre o tempo em situação de rua, os dados da pesquisa amostral indicam que</w:t>
      </w:r>
      <w:r>
        <w:rPr>
          <w:spacing w:val="1"/>
        </w:rPr>
        <w:t> </w:t>
      </w:r>
      <w:r>
        <w:rPr/>
        <w:t>28,4% está há menos de um ano, 22,4% há mais de 10 anos, 14,9% entre 5 e 10 anos,</w:t>
      </w:r>
      <w:r>
        <w:rPr>
          <w:spacing w:val="1"/>
        </w:rPr>
        <w:t> </w:t>
      </w:r>
      <w:r>
        <w:rPr/>
        <w:t>13,8%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dois</w:t>
      </w:r>
      <w:r>
        <w:rPr>
          <w:spacing w:val="-1"/>
        </w:rPr>
        <w:t> </w:t>
      </w:r>
      <w:r>
        <w:rPr/>
        <w:t>anos.</w:t>
      </w:r>
    </w:p>
    <w:p>
      <w:pPr>
        <w:pStyle w:val="BodyText"/>
        <w:spacing w:line="360" w:lineRule="auto"/>
        <w:ind w:right="117" w:firstLine="720"/>
      </w:pPr>
      <w:r>
        <w:rPr/>
        <w:t>Cristiano também apresentou que 92,3% responderam que gostariam de deixar a</w:t>
      </w:r>
      <w:r>
        <w:rPr>
          <w:spacing w:val="1"/>
        </w:rPr>
        <w:t> </w:t>
      </w:r>
      <w:r>
        <w:rPr/>
        <w:t>situação de rua, sendo que 45,7% responderam que ter um emprego fixo ajudaria a deixar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viver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situação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rua.</w:t>
      </w:r>
    </w:p>
    <w:p>
      <w:pPr>
        <w:pStyle w:val="BodyText"/>
        <w:spacing w:line="360" w:lineRule="auto"/>
        <w:ind w:right="112" w:firstLine="720"/>
      </w:pPr>
      <w:r>
        <w:rPr/>
        <w:t>Em</w:t>
      </w:r>
      <w:r>
        <w:rPr>
          <w:spacing w:val="1"/>
        </w:rPr>
        <w:t> </w:t>
      </w:r>
      <w:r>
        <w:rPr/>
        <w:t>seguida,</w:t>
      </w:r>
      <w:r>
        <w:rPr>
          <w:spacing w:val="1"/>
        </w:rPr>
        <w:t> </w:t>
      </w:r>
      <w:r>
        <w:rPr/>
        <w:t>destacou-se</w:t>
      </w:r>
      <w:r>
        <w:rPr>
          <w:spacing w:val="1"/>
        </w:rPr>
        <w:t> </w:t>
      </w:r>
      <w:r>
        <w:rPr/>
        <w:t>algumas</w:t>
      </w:r>
      <w:r>
        <w:rPr>
          <w:spacing w:val="1"/>
        </w:rPr>
        <w:t> </w:t>
      </w:r>
      <w:r>
        <w:rPr/>
        <w:t>questões</w:t>
      </w:r>
      <w:r>
        <w:rPr>
          <w:spacing w:val="1"/>
        </w:rPr>
        <w:t> </w:t>
      </w:r>
      <w:r>
        <w:rPr/>
        <w:t>direcionadas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identificação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necessidades. Neste bloco, 25,5% relataram que a maior dificuldade enfrentada na situação</w:t>
      </w:r>
      <w:r>
        <w:rPr>
          <w:spacing w:val="-59"/>
        </w:rPr>
        <w:t> </w:t>
      </w:r>
      <w:r>
        <w:rPr/>
        <w:t>de rua é sofrer violência. 26% identificaram que a maior necessidade é ter um local para</w:t>
      </w:r>
      <w:r>
        <w:rPr>
          <w:spacing w:val="1"/>
        </w:rPr>
        <w:t> </w:t>
      </w:r>
      <w:r>
        <w:rPr/>
        <w:t>morar e ficar, em seguida, cerca de 18% relataram que a maior necessidade é ter um local</w:t>
      </w:r>
      <w:r>
        <w:rPr>
          <w:spacing w:val="1"/>
        </w:rPr>
        <w:t> </w:t>
      </w:r>
      <w:r>
        <w:rPr/>
        <w:t>para higienizar-se ou para lavar roupas. O serviço apontado como o que mais consegue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necessidades da população em situação de rua foi a UBS, seguida dos Centro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Acolhida.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avaliado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consegue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Secretaria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Habitação, seguida do SINE (Sistema Nacional de Empregos). Ao mesmo tempo, mais de</w:t>
      </w:r>
      <w:r>
        <w:rPr>
          <w:spacing w:val="1"/>
        </w:rPr>
        <w:t> </w:t>
      </w:r>
      <w:r>
        <w:rPr/>
        <w:t>48% responderam que esperam uma política de aluguel social vinda da SEHAB, quase 30%</w:t>
      </w:r>
      <w:r>
        <w:rPr>
          <w:spacing w:val="-59"/>
        </w:rPr>
        <w:t> </w:t>
      </w:r>
      <w:r>
        <w:rPr/>
        <w:t>responderam que esperam participar de algum programa habitacional, 71% responderam</w:t>
      </w:r>
      <w:r>
        <w:rPr>
          <w:spacing w:val="1"/>
        </w:rPr>
        <w:t> </w:t>
      </w:r>
      <w:r>
        <w:rPr/>
        <w:t>não possuir casa própria. As necessidades mais apontadas foram: moradia e trabalho. Toda</w:t>
      </w:r>
      <w:r>
        <w:rPr>
          <w:spacing w:val="-59"/>
        </w:rPr>
        <w:t> </w:t>
      </w:r>
      <w:r>
        <w:rPr/>
        <w:t>a</w:t>
      </w:r>
      <w:r>
        <w:rPr>
          <w:spacing w:val="-3"/>
        </w:rPr>
        <w:t> </w:t>
      </w:r>
      <w:r>
        <w:rPr/>
        <w:t>pesquisa,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outras</w:t>
      </w:r>
      <w:r>
        <w:rPr>
          <w:spacing w:val="-2"/>
        </w:rPr>
        <w:t> </w:t>
      </w:r>
      <w:r>
        <w:rPr/>
        <w:t>variáveis,</w:t>
      </w:r>
      <w:r>
        <w:rPr>
          <w:spacing w:val="-2"/>
        </w:rPr>
        <w:t> </w:t>
      </w:r>
      <w:r>
        <w:rPr/>
        <w:t>estão</w:t>
      </w:r>
      <w:r>
        <w:rPr>
          <w:spacing w:val="-3"/>
        </w:rPr>
        <w:t> </w:t>
      </w:r>
      <w:r>
        <w:rPr/>
        <w:t>registradas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SMADS.</w:t>
      </w:r>
    </w:p>
    <w:p>
      <w:pPr>
        <w:pStyle w:val="BodyText"/>
        <w:ind w:left="0" w:firstLine="0"/>
        <w:jc w:val="left"/>
        <w:rPr>
          <w:sz w:val="33"/>
        </w:rPr>
      </w:pPr>
    </w:p>
    <w:p>
      <w:pPr>
        <w:pStyle w:val="BodyText"/>
        <w:ind w:left="820" w:firstLine="0"/>
        <w:jc w:val="left"/>
      </w:pPr>
      <w:r>
        <w:rPr/>
        <w:t>Os</w:t>
      </w:r>
      <w:r>
        <w:rPr>
          <w:spacing w:val="-7"/>
        </w:rPr>
        <w:t> </w:t>
      </w:r>
      <w:r>
        <w:rPr/>
        <w:t>encaminhamentos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reunião</w:t>
      </w:r>
      <w:r>
        <w:rPr>
          <w:spacing w:val="-6"/>
        </w:rPr>
        <w:t> </w:t>
      </w:r>
      <w:r>
        <w:rPr/>
        <w:t>foram: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360" w:lineRule="auto" w:before="0" w:after="0"/>
        <w:ind w:left="1540" w:right="123" w:hanging="360"/>
        <w:jc w:val="left"/>
        <w:rPr>
          <w:sz w:val="22"/>
        </w:rPr>
      </w:pPr>
      <w:r>
        <w:rPr>
          <w:sz w:val="22"/>
        </w:rPr>
        <w:t>Definir</w:t>
      </w:r>
      <w:r>
        <w:rPr>
          <w:spacing w:val="23"/>
          <w:sz w:val="22"/>
        </w:rPr>
        <w:t> </w:t>
      </w:r>
      <w:r>
        <w:rPr>
          <w:sz w:val="22"/>
        </w:rPr>
        <w:t>“Rede</w:t>
      </w:r>
      <w:r>
        <w:rPr>
          <w:spacing w:val="23"/>
          <w:sz w:val="22"/>
        </w:rPr>
        <w:t> </w:t>
      </w:r>
      <w:r>
        <w:rPr>
          <w:sz w:val="22"/>
        </w:rPr>
        <w:t>Socioassistencial"</w:t>
      </w:r>
      <w:r>
        <w:rPr>
          <w:spacing w:val="23"/>
          <w:sz w:val="22"/>
        </w:rPr>
        <w:t> </w:t>
      </w:r>
      <w:r>
        <w:rPr>
          <w:sz w:val="22"/>
        </w:rPr>
        <w:t>como</w:t>
      </w:r>
      <w:r>
        <w:rPr>
          <w:spacing w:val="24"/>
          <w:sz w:val="22"/>
        </w:rPr>
        <w:t> </w:t>
      </w:r>
      <w:r>
        <w:rPr>
          <w:sz w:val="22"/>
        </w:rPr>
        <w:t>pauta</w:t>
      </w:r>
      <w:r>
        <w:rPr>
          <w:spacing w:val="23"/>
          <w:sz w:val="22"/>
        </w:rPr>
        <w:t> </w:t>
      </w:r>
      <w:r>
        <w:rPr>
          <w:sz w:val="22"/>
        </w:rPr>
        <w:t>da</w:t>
      </w:r>
      <w:r>
        <w:rPr>
          <w:spacing w:val="23"/>
          <w:sz w:val="22"/>
        </w:rPr>
        <w:t> </w:t>
      </w:r>
      <w:r>
        <w:rPr>
          <w:sz w:val="22"/>
        </w:rPr>
        <w:t>reunião</w:t>
      </w:r>
      <w:r>
        <w:rPr>
          <w:spacing w:val="10"/>
          <w:sz w:val="22"/>
        </w:rPr>
        <w:t> </w:t>
      </w:r>
      <w:r>
        <w:rPr>
          <w:sz w:val="22"/>
        </w:rPr>
        <w:t>do</w:t>
      </w:r>
      <w:r>
        <w:rPr>
          <w:spacing w:val="9"/>
          <w:sz w:val="22"/>
        </w:rPr>
        <w:t> </w:t>
      </w:r>
      <w:r>
        <w:rPr>
          <w:sz w:val="22"/>
        </w:rPr>
        <w:t>Comitê</w:t>
      </w:r>
      <w:r>
        <w:rPr>
          <w:spacing w:val="9"/>
          <w:sz w:val="22"/>
        </w:rPr>
        <w:t> </w:t>
      </w:r>
      <w:r>
        <w:rPr>
          <w:sz w:val="22"/>
        </w:rPr>
        <w:t>PopRua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setembro;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360" w:lineRule="auto" w:before="0" w:after="0"/>
        <w:ind w:left="1540" w:right="120" w:hanging="360"/>
        <w:jc w:val="left"/>
        <w:rPr>
          <w:sz w:val="22"/>
        </w:rPr>
      </w:pPr>
      <w:r>
        <w:rPr>
          <w:sz w:val="22"/>
        </w:rPr>
        <w:t>Informe</w:t>
      </w:r>
      <w:r>
        <w:rPr>
          <w:spacing w:val="10"/>
          <w:sz w:val="22"/>
        </w:rPr>
        <w:t> </w:t>
      </w:r>
      <w:r>
        <w:rPr>
          <w:sz w:val="22"/>
        </w:rPr>
        <w:t>sobre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situação</w:t>
      </w:r>
      <w:r>
        <w:rPr>
          <w:spacing w:val="10"/>
          <w:sz w:val="22"/>
        </w:rPr>
        <w:t> </w:t>
      </w:r>
      <w:r>
        <w:rPr>
          <w:sz w:val="22"/>
        </w:rPr>
        <w:t>da</w:t>
      </w:r>
      <w:r>
        <w:rPr>
          <w:spacing w:val="10"/>
          <w:sz w:val="22"/>
        </w:rPr>
        <w:t> </w:t>
      </w:r>
      <w:r>
        <w:rPr>
          <w:sz w:val="22"/>
        </w:rPr>
        <w:t>terceira</w:t>
      </w:r>
      <w:r>
        <w:rPr>
          <w:spacing w:val="55"/>
          <w:sz w:val="22"/>
        </w:rPr>
        <w:t> </w:t>
      </w:r>
      <w:r>
        <w:rPr>
          <w:sz w:val="22"/>
        </w:rPr>
        <w:t>e</w:t>
      </w:r>
      <w:r>
        <w:rPr>
          <w:spacing w:val="56"/>
          <w:sz w:val="22"/>
        </w:rPr>
        <w:t> </w:t>
      </w:r>
      <w:r>
        <w:rPr>
          <w:sz w:val="22"/>
        </w:rPr>
        <w:t>quarta</w:t>
      </w:r>
      <w:r>
        <w:rPr>
          <w:spacing w:val="56"/>
          <w:sz w:val="22"/>
        </w:rPr>
        <w:t> </w:t>
      </w:r>
      <w:r>
        <w:rPr>
          <w:sz w:val="22"/>
        </w:rPr>
        <w:t>dose</w:t>
      </w:r>
      <w:r>
        <w:rPr>
          <w:spacing w:val="56"/>
          <w:sz w:val="22"/>
        </w:rPr>
        <w:t> </w:t>
      </w:r>
      <w:r>
        <w:rPr>
          <w:sz w:val="22"/>
        </w:rPr>
        <w:t>da</w:t>
      </w:r>
      <w:r>
        <w:rPr>
          <w:spacing w:val="55"/>
          <w:sz w:val="22"/>
        </w:rPr>
        <w:t> </w:t>
      </w:r>
      <w:r>
        <w:rPr>
          <w:sz w:val="22"/>
        </w:rPr>
        <w:t>vacina</w:t>
      </w:r>
      <w:r>
        <w:rPr>
          <w:spacing w:val="56"/>
          <w:sz w:val="22"/>
        </w:rPr>
        <w:t> </w:t>
      </w:r>
      <w:r>
        <w:rPr>
          <w:sz w:val="22"/>
        </w:rPr>
        <w:t>contra</w:t>
      </w:r>
      <w:r>
        <w:rPr>
          <w:spacing w:val="56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Covid-19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população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situação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rua;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360" w:lineRule="auto" w:before="0" w:after="0"/>
        <w:ind w:left="1540" w:right="121" w:hanging="360"/>
        <w:jc w:val="left"/>
        <w:rPr>
          <w:sz w:val="22"/>
        </w:rPr>
      </w:pPr>
      <w:r>
        <w:rPr>
          <w:sz w:val="22"/>
        </w:rPr>
        <w:t>Atualização</w:t>
      </w:r>
      <w:r>
        <w:rPr>
          <w:spacing w:val="24"/>
          <w:sz w:val="22"/>
        </w:rPr>
        <w:t> </w:t>
      </w:r>
      <w:r>
        <w:rPr>
          <w:sz w:val="22"/>
        </w:rPr>
        <w:t>das</w:t>
      </w:r>
      <w:r>
        <w:rPr>
          <w:spacing w:val="24"/>
          <w:sz w:val="22"/>
        </w:rPr>
        <w:t> </w:t>
      </w:r>
      <w:r>
        <w:rPr>
          <w:sz w:val="22"/>
        </w:rPr>
        <w:t>atas</w:t>
      </w:r>
      <w:r>
        <w:rPr>
          <w:spacing w:val="10"/>
          <w:sz w:val="22"/>
        </w:rPr>
        <w:t> </w:t>
      </w:r>
      <w:r>
        <w:rPr>
          <w:sz w:val="22"/>
        </w:rPr>
        <w:t>e</w:t>
      </w:r>
      <w:r>
        <w:rPr>
          <w:spacing w:val="9"/>
          <w:sz w:val="22"/>
        </w:rPr>
        <w:t> </w:t>
      </w:r>
      <w:r>
        <w:rPr>
          <w:sz w:val="22"/>
        </w:rPr>
        <w:t>dos</w:t>
      </w:r>
      <w:r>
        <w:rPr>
          <w:spacing w:val="10"/>
          <w:sz w:val="22"/>
        </w:rPr>
        <w:t> </w:t>
      </w:r>
      <w:r>
        <w:rPr>
          <w:sz w:val="22"/>
        </w:rPr>
        <w:t>conselheiros/as</w:t>
      </w:r>
      <w:r>
        <w:rPr>
          <w:spacing w:val="10"/>
          <w:sz w:val="22"/>
        </w:rPr>
        <w:t> </w:t>
      </w:r>
      <w:r>
        <w:rPr>
          <w:sz w:val="22"/>
        </w:rPr>
        <w:t>no</w:t>
      </w:r>
      <w:r>
        <w:rPr>
          <w:spacing w:val="10"/>
          <w:sz w:val="22"/>
        </w:rPr>
        <w:t> </w:t>
      </w:r>
      <w:r>
        <w:rPr>
          <w:sz w:val="22"/>
        </w:rPr>
        <w:t>site,</w:t>
      </w:r>
      <w:r>
        <w:rPr>
          <w:spacing w:val="10"/>
          <w:sz w:val="22"/>
        </w:rPr>
        <w:t> </w:t>
      </w:r>
      <w:r>
        <w:rPr>
          <w:sz w:val="22"/>
        </w:rPr>
        <w:t>envio</w:t>
      </w:r>
      <w:r>
        <w:rPr>
          <w:spacing w:val="10"/>
          <w:sz w:val="22"/>
        </w:rPr>
        <w:t> </w:t>
      </w:r>
      <w:r>
        <w:rPr>
          <w:sz w:val="22"/>
        </w:rPr>
        <w:t>das</w:t>
      </w:r>
      <w:r>
        <w:rPr>
          <w:spacing w:val="10"/>
          <w:sz w:val="22"/>
        </w:rPr>
        <w:t> </w:t>
      </w:r>
      <w:r>
        <w:rPr>
          <w:sz w:val="22"/>
        </w:rPr>
        <w:t>mesmas</w:t>
      </w:r>
      <w:r>
        <w:rPr>
          <w:spacing w:val="10"/>
          <w:sz w:val="22"/>
        </w:rPr>
        <w:t> </w:t>
      </w:r>
      <w:r>
        <w:rPr>
          <w:sz w:val="22"/>
        </w:rPr>
        <w:t>para</w:t>
      </w:r>
      <w:r>
        <w:rPr>
          <w:spacing w:val="-58"/>
          <w:sz w:val="22"/>
        </w:rPr>
        <w:t> </w:t>
      </w:r>
      <w:r>
        <w:rPr>
          <w:sz w:val="22"/>
        </w:rPr>
        <w:t>publicação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Diário</w:t>
      </w:r>
      <w:r>
        <w:rPr>
          <w:spacing w:val="-1"/>
          <w:sz w:val="22"/>
        </w:rPr>
        <w:t> </w:t>
      </w:r>
      <w:r>
        <w:rPr>
          <w:sz w:val="22"/>
        </w:rPr>
        <w:t>Oficial;</w:t>
      </w:r>
    </w:p>
    <w:p>
      <w:pPr>
        <w:spacing w:after="0" w:line="360" w:lineRule="auto"/>
        <w:jc w:val="left"/>
        <w:rPr>
          <w:sz w:val="22"/>
        </w:rPr>
        <w:sectPr>
          <w:pgSz w:w="11920" w:h="16840"/>
          <w:pgMar w:top="1360" w:bottom="280" w:left="1340" w:right="1340"/>
        </w:sect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360" w:lineRule="auto" w:before="80" w:after="0"/>
        <w:ind w:left="1540" w:right="115" w:hanging="360"/>
        <w:jc w:val="left"/>
        <w:rPr>
          <w:sz w:val="22"/>
        </w:rPr>
      </w:pPr>
      <w:r>
        <w:rPr>
          <w:sz w:val="22"/>
        </w:rPr>
        <w:t>Enviar</w:t>
      </w:r>
      <w:r>
        <w:rPr>
          <w:spacing w:val="39"/>
          <w:sz w:val="22"/>
        </w:rPr>
        <w:t> </w:t>
      </w:r>
      <w:r>
        <w:rPr>
          <w:sz w:val="22"/>
        </w:rPr>
        <w:t>no</w:t>
      </w:r>
      <w:r>
        <w:rPr>
          <w:spacing w:val="39"/>
          <w:sz w:val="22"/>
        </w:rPr>
        <w:t> </w:t>
      </w:r>
      <w:r>
        <w:rPr>
          <w:sz w:val="22"/>
        </w:rPr>
        <w:t>mailing</w:t>
      </w:r>
      <w:r>
        <w:rPr>
          <w:spacing w:val="39"/>
          <w:sz w:val="22"/>
        </w:rPr>
        <w:t> </w:t>
      </w:r>
      <w:r>
        <w:rPr>
          <w:sz w:val="22"/>
        </w:rPr>
        <w:t>convite</w:t>
      </w:r>
      <w:r>
        <w:rPr>
          <w:spacing w:val="39"/>
          <w:sz w:val="22"/>
        </w:rPr>
        <w:t> </w:t>
      </w:r>
      <w:r>
        <w:rPr>
          <w:sz w:val="22"/>
        </w:rPr>
        <w:t>da</w:t>
      </w:r>
      <w:r>
        <w:rPr>
          <w:spacing w:val="39"/>
          <w:sz w:val="22"/>
        </w:rPr>
        <w:t> </w:t>
      </w:r>
      <w:r>
        <w:rPr>
          <w:sz w:val="22"/>
        </w:rPr>
        <w:t>apresentação</w:t>
      </w:r>
      <w:r>
        <w:rPr>
          <w:spacing w:val="39"/>
          <w:sz w:val="22"/>
        </w:rPr>
        <w:t> </w:t>
      </w:r>
      <w:r>
        <w:rPr>
          <w:sz w:val="22"/>
        </w:rPr>
        <w:t>do</w:t>
      </w:r>
      <w:r>
        <w:rPr>
          <w:spacing w:val="39"/>
          <w:sz w:val="22"/>
        </w:rPr>
        <w:t> </w:t>
      </w:r>
      <w:r>
        <w:rPr>
          <w:sz w:val="22"/>
        </w:rPr>
        <w:t>Censo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Crianças</w:t>
      </w:r>
      <w:r>
        <w:rPr>
          <w:spacing w:val="25"/>
          <w:sz w:val="22"/>
        </w:rPr>
        <w:t> </w:t>
      </w:r>
      <w:r>
        <w:rPr>
          <w:sz w:val="22"/>
        </w:rPr>
        <w:t>e</w:t>
      </w:r>
      <w:r>
        <w:rPr>
          <w:spacing w:val="-59"/>
          <w:sz w:val="22"/>
        </w:rPr>
        <w:t> </w:t>
      </w:r>
      <w:r>
        <w:rPr>
          <w:sz w:val="22"/>
        </w:rPr>
        <w:t>Adolescentes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situação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rua;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2"/>
        </w:rPr>
      </w:pPr>
      <w:r>
        <w:rPr>
          <w:sz w:val="22"/>
        </w:rPr>
        <w:t>Convocar</w:t>
      </w:r>
      <w:r>
        <w:rPr>
          <w:spacing w:val="-9"/>
          <w:sz w:val="22"/>
        </w:rPr>
        <w:t> </w:t>
      </w:r>
      <w:r>
        <w:rPr>
          <w:sz w:val="22"/>
        </w:rPr>
        <w:t>subcomitê</w:t>
      </w:r>
      <w:r>
        <w:rPr>
          <w:spacing w:val="-8"/>
          <w:sz w:val="22"/>
        </w:rPr>
        <w:t> </w:t>
      </w:r>
      <w:r>
        <w:rPr>
          <w:sz w:val="22"/>
        </w:rPr>
        <w:t>banheiros</w:t>
      </w:r>
      <w:r>
        <w:rPr>
          <w:spacing w:val="-9"/>
          <w:sz w:val="22"/>
        </w:rPr>
        <w:t> </w:t>
      </w:r>
      <w:r>
        <w:rPr>
          <w:sz w:val="22"/>
        </w:rPr>
        <w:t>públicos;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360" w:lineRule="auto" w:before="126" w:after="0"/>
        <w:ind w:left="1540" w:right="122" w:hanging="360"/>
        <w:jc w:val="left"/>
        <w:rPr>
          <w:sz w:val="22"/>
        </w:rPr>
      </w:pPr>
      <w:r>
        <w:rPr>
          <w:sz w:val="22"/>
        </w:rPr>
        <w:t>Editar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finalizar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recomendações</w:t>
      </w:r>
      <w:r>
        <w:rPr>
          <w:spacing w:val="1"/>
          <w:sz w:val="22"/>
        </w:rPr>
        <w:t> </w:t>
      </w:r>
      <w:r>
        <w:rPr>
          <w:sz w:val="22"/>
        </w:rPr>
        <w:t>de acordo com os pontos</w:t>
      </w:r>
      <w:r>
        <w:rPr>
          <w:spacing w:val="-59"/>
          <w:sz w:val="22"/>
        </w:rPr>
        <w:t> </w:t>
      </w:r>
      <w:r>
        <w:rPr>
          <w:sz w:val="22"/>
        </w:rPr>
        <w:t>levantados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reunião;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2"/>
        </w:rPr>
      </w:pPr>
      <w:r>
        <w:rPr>
          <w:sz w:val="22"/>
        </w:rPr>
        <w:t>Divulgar</w:t>
      </w:r>
      <w:r>
        <w:rPr>
          <w:spacing w:val="-5"/>
          <w:sz w:val="22"/>
        </w:rPr>
        <w:t> </w:t>
      </w:r>
      <w:r>
        <w:rPr>
          <w:sz w:val="22"/>
        </w:rPr>
        <w:t>evento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mês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luta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população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situação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rua;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27" w:after="0"/>
        <w:ind w:left="1540" w:right="0" w:hanging="360"/>
        <w:jc w:val="left"/>
        <w:rPr>
          <w:sz w:val="22"/>
        </w:rPr>
      </w:pPr>
      <w:r>
        <w:rPr>
          <w:sz w:val="22"/>
        </w:rPr>
        <w:t>Informe</w:t>
      </w:r>
      <w:r>
        <w:rPr>
          <w:spacing w:val="-8"/>
          <w:sz w:val="22"/>
        </w:rPr>
        <w:t> </w:t>
      </w:r>
      <w:r>
        <w:rPr>
          <w:sz w:val="22"/>
        </w:rPr>
        <w:t>qualificado</w:t>
      </w:r>
      <w:r>
        <w:rPr>
          <w:spacing w:val="-7"/>
          <w:sz w:val="22"/>
        </w:rPr>
        <w:t> </w:t>
      </w:r>
      <w:r>
        <w:rPr>
          <w:sz w:val="22"/>
        </w:rPr>
        <w:t>sobre</w:t>
      </w:r>
      <w:r>
        <w:rPr>
          <w:spacing w:val="-7"/>
          <w:sz w:val="22"/>
        </w:rPr>
        <w:t> </w:t>
      </w:r>
      <w:r>
        <w:rPr>
          <w:sz w:val="22"/>
        </w:rPr>
        <w:t>políticas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habitação;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360" w:lineRule="auto" w:before="126" w:after="0"/>
        <w:ind w:left="1540" w:right="119" w:hanging="360"/>
        <w:jc w:val="left"/>
        <w:rPr>
          <w:sz w:val="22"/>
        </w:rPr>
      </w:pPr>
      <w:r>
        <w:rPr>
          <w:sz w:val="22"/>
        </w:rPr>
        <w:t>Enviar</w:t>
      </w:r>
      <w:r>
        <w:rPr>
          <w:spacing w:val="39"/>
          <w:sz w:val="22"/>
        </w:rPr>
        <w:t> </w:t>
      </w:r>
      <w:r>
        <w:rPr>
          <w:sz w:val="22"/>
        </w:rPr>
        <w:t>no</w:t>
      </w:r>
      <w:r>
        <w:rPr>
          <w:spacing w:val="39"/>
          <w:sz w:val="22"/>
        </w:rPr>
        <w:t> </w:t>
      </w:r>
      <w:r>
        <w:rPr>
          <w:sz w:val="22"/>
        </w:rPr>
        <w:t>mailing</w:t>
      </w:r>
      <w:r>
        <w:rPr>
          <w:spacing w:val="40"/>
          <w:sz w:val="22"/>
        </w:rPr>
        <w:t> </w:t>
      </w:r>
      <w:r>
        <w:rPr>
          <w:sz w:val="22"/>
        </w:rPr>
        <w:t>endereços</w:t>
      </w:r>
      <w:r>
        <w:rPr>
          <w:spacing w:val="39"/>
          <w:sz w:val="22"/>
        </w:rPr>
        <w:t> </w:t>
      </w:r>
      <w:r>
        <w:rPr>
          <w:sz w:val="22"/>
        </w:rPr>
        <w:t>e</w:t>
      </w:r>
      <w:r>
        <w:rPr>
          <w:spacing w:val="39"/>
          <w:sz w:val="22"/>
        </w:rPr>
        <w:t> </w:t>
      </w:r>
      <w:r>
        <w:rPr>
          <w:sz w:val="22"/>
        </w:rPr>
        <w:t>informações</w:t>
      </w:r>
      <w:r>
        <w:rPr>
          <w:spacing w:val="40"/>
          <w:sz w:val="22"/>
        </w:rPr>
        <w:t> </w:t>
      </w:r>
      <w:r>
        <w:rPr>
          <w:sz w:val="22"/>
        </w:rPr>
        <w:t>sobre</w:t>
      </w:r>
      <w:r>
        <w:rPr>
          <w:spacing w:val="39"/>
          <w:sz w:val="22"/>
        </w:rPr>
        <w:t> </w:t>
      </w:r>
      <w:r>
        <w:rPr>
          <w:sz w:val="22"/>
        </w:rPr>
        <w:t>as</w:t>
      </w:r>
      <w:r>
        <w:rPr>
          <w:spacing w:val="25"/>
          <w:sz w:val="22"/>
        </w:rPr>
        <w:t> </w:t>
      </w:r>
      <w:r>
        <w:rPr>
          <w:sz w:val="22"/>
        </w:rPr>
        <w:t>tendas</w:t>
      </w:r>
      <w:r>
        <w:rPr>
          <w:spacing w:val="25"/>
          <w:sz w:val="22"/>
        </w:rPr>
        <w:t> </w:t>
      </w:r>
      <w:r>
        <w:rPr>
          <w:sz w:val="22"/>
        </w:rPr>
        <w:t>da</w:t>
      </w:r>
      <w:r>
        <w:rPr>
          <w:spacing w:val="25"/>
          <w:sz w:val="22"/>
        </w:rPr>
        <w:t> </w:t>
      </w:r>
      <w:r>
        <w:rPr>
          <w:sz w:val="22"/>
        </w:rPr>
        <w:t>Operação</w:t>
      </w:r>
      <w:r>
        <w:rPr>
          <w:spacing w:val="-58"/>
          <w:sz w:val="22"/>
        </w:rPr>
        <w:t> </w:t>
      </w:r>
      <w:r>
        <w:rPr>
          <w:sz w:val="22"/>
        </w:rPr>
        <w:t>Baixas</w:t>
      </w:r>
      <w:r>
        <w:rPr>
          <w:spacing w:val="-2"/>
          <w:sz w:val="22"/>
        </w:rPr>
        <w:t> </w:t>
      </w:r>
      <w:r>
        <w:rPr>
          <w:sz w:val="22"/>
        </w:rPr>
        <w:t>Temperaturas.</w:t>
      </w:r>
    </w:p>
    <w:sectPr>
      <w:pgSz w:w="11920" w:h="16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54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6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7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0" w:hanging="360"/>
      <w:jc w:val="both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98ª Ordinária - Agosto </dc:title>
  <dcterms:created xsi:type="dcterms:W3CDTF">2023-05-16T23:27:44Z</dcterms:created>
  <dcterms:modified xsi:type="dcterms:W3CDTF">2023-05-16T23:27:44Z</dcterms:modified>
</cp:coreProperties>
</file>