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FA" w:rsidRDefault="00D338FA" w:rsidP="00553AAF">
      <w:pPr>
        <w:pStyle w:val="Normal1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GRUPO DE MONITORAMENTO DOS PROCEDIMENTOS E AÇÕES DE ZELADORIA URBANA - DECRETO 57.069/2016</w:t>
      </w:r>
    </w:p>
    <w:p w:rsidR="00D338FA" w:rsidRDefault="00D338FA" w:rsidP="00553AAF">
      <w:pPr>
        <w:pStyle w:val="Normal1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</w:p>
    <w:p w:rsidR="00D338FA" w:rsidRDefault="00D338FA" w:rsidP="00553AAF">
      <w:pPr>
        <w:pStyle w:val="Normal1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RESUMO EXECUTIVO da 57ª Reunião, 05 de março de 2020 </w:t>
      </w:r>
    </w:p>
    <w:p w:rsidR="00D338FA" w:rsidRDefault="00D338FA" w:rsidP="00553AAF">
      <w:pPr>
        <w:pStyle w:val="Normal1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</w:p>
    <w:p w:rsidR="00D338FA" w:rsidRDefault="00D338FA" w:rsidP="00553AAF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8D1C49">
        <w:rPr>
          <w:rFonts w:ascii="Arial" w:hAnsi="Arial" w:cs="Arial"/>
          <w:b/>
        </w:rPr>
        <w:t>Presentes: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MEMBROS TITULARES: Gabriel Borges Martins (SMDHC), </w:t>
      </w:r>
      <w:smartTag w:uri="urn:schemas-microsoft-com:office:smarttags" w:element="PersonName">
        <w:r>
          <w:rPr>
            <w:rFonts w:ascii="Arial" w:hAnsi="Arial" w:cs="Arial"/>
          </w:rPr>
          <w:t>Elias de Oliveira Vitalino</w:t>
        </w:r>
      </w:smartTag>
      <w:r>
        <w:rPr>
          <w:rFonts w:ascii="Arial" w:hAnsi="Arial" w:cs="Arial"/>
        </w:rPr>
        <w:t xml:space="preserve"> (SMSU), Wilherson Calos Luiz (DPE).</w:t>
      </w:r>
    </w:p>
    <w:p w:rsidR="00D338FA" w:rsidRDefault="00D338FA" w:rsidP="00553AAF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MEMBROS SUPLENTES: Donizete Luciano de Oliveira (SMSU).</w:t>
      </w:r>
    </w:p>
    <w:p w:rsidR="00D338FA" w:rsidRDefault="00D338FA" w:rsidP="00553AAF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PRESENTES: Tiago Carvalho, Michael Vieira, Júlia Lima, Nina Laurindo, Edvaldo Gonçalves, Anderson Puccetti.</w:t>
      </w:r>
    </w:p>
    <w:p w:rsidR="00D338FA" w:rsidRPr="00EB205A" w:rsidRDefault="00D338FA" w:rsidP="00BA0E04">
      <w:pPr>
        <w:pStyle w:val="Normal1"/>
        <w:shd w:val="clear" w:color="auto" w:fill="FFFFFF"/>
        <w:spacing w:line="360" w:lineRule="auto"/>
        <w:rPr>
          <w:rFonts w:ascii="Arial" w:hAnsi="Arial" w:cs="Arial"/>
        </w:rPr>
      </w:pPr>
    </w:p>
    <w:p w:rsidR="00D338FA" w:rsidRDefault="00D338FA" w:rsidP="0006133B">
      <w:pPr>
        <w:pStyle w:val="Normal1"/>
        <w:shd w:val="clear" w:color="auto" w:fill="FFFFFF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 EXECUTIVO:</w:t>
      </w:r>
    </w:p>
    <w:p w:rsidR="00D338FA" w:rsidRDefault="00D338FA" w:rsidP="00553AAF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D338FA" w:rsidRDefault="00D338FA" w:rsidP="00305455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53AAF">
        <w:rPr>
          <w:rFonts w:ascii="Arial" w:hAnsi="Arial" w:cs="Arial"/>
        </w:rPr>
        <w:t xml:space="preserve">O </w:t>
      </w:r>
      <w:r w:rsidRPr="00582548">
        <w:rPr>
          <w:rFonts w:ascii="Arial" w:hAnsi="Arial" w:cs="Arial"/>
          <w:b/>
        </w:rPr>
        <w:t>Sr. Gabriel</w:t>
      </w:r>
      <w:r>
        <w:rPr>
          <w:rFonts w:ascii="Arial" w:hAnsi="Arial" w:cs="Arial"/>
          <w:b/>
        </w:rPr>
        <w:t xml:space="preserve"> </w:t>
      </w:r>
      <w:r w:rsidRPr="009556EB">
        <w:rPr>
          <w:rFonts w:ascii="Arial" w:hAnsi="Arial" w:cs="Arial"/>
        </w:rPr>
        <w:t>(SMDHC)</w:t>
      </w:r>
      <w:r>
        <w:rPr>
          <w:rFonts w:ascii="Arial" w:hAnsi="Arial" w:cs="Arial"/>
        </w:rPr>
        <w:t xml:space="preserve"> deu início à reunião com os membros presentes, relatando a pauta da reunião e o acréscimo de uma nova pauta, ao final, sobre o novo Decreto de Zeladoria, publicado no dia 28/02. O </w:t>
      </w:r>
      <w:r w:rsidRPr="000A71BE">
        <w:rPr>
          <w:rFonts w:ascii="Arial" w:hAnsi="Arial" w:cs="Arial"/>
          <w:b/>
        </w:rPr>
        <w:t>Sr. Edvaldo</w:t>
      </w:r>
      <w:r>
        <w:rPr>
          <w:rFonts w:ascii="Arial" w:hAnsi="Arial" w:cs="Arial"/>
        </w:rPr>
        <w:t xml:space="preserve"> (RPR) propôs que a pauta sobre o Decreto fosse antecipada para o início, opinião contraposta pelo</w:t>
      </w:r>
      <w:r w:rsidRPr="000A71BE">
        <w:rPr>
          <w:rFonts w:ascii="Arial" w:hAnsi="Arial" w:cs="Arial"/>
          <w:b/>
        </w:rPr>
        <w:t xml:space="preserve"> Sr. Gabriel</w:t>
      </w:r>
      <w:r>
        <w:rPr>
          <w:rFonts w:ascii="Arial" w:hAnsi="Arial" w:cs="Arial"/>
        </w:rPr>
        <w:t xml:space="preserve"> (SMDHC), pois, segundo este, haveria tempo suficiente para uma ampla discussão ao final. Votou-se a sugestão entre os membros presentes e a ordem das pautas foi mantida. </w:t>
      </w:r>
    </w:p>
    <w:p w:rsidR="00D338FA" w:rsidRDefault="00D338FA" w:rsidP="00305455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D338FA" w:rsidRDefault="00D338FA" w:rsidP="00772B54">
      <w:pPr>
        <w:pStyle w:val="Normal1"/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Inicialmente, repassou-se sobre os encaminhamentos da 56ª reunião. Confirmou-se, sob as palavras do </w:t>
      </w:r>
      <w:r w:rsidRPr="000A71BE">
        <w:rPr>
          <w:rFonts w:ascii="Arial" w:hAnsi="Arial" w:cs="Arial"/>
          <w:b/>
        </w:rPr>
        <w:t>Sr. Tiago</w:t>
      </w:r>
      <w:r>
        <w:rPr>
          <w:rFonts w:ascii="Arial" w:hAnsi="Arial" w:cs="Arial"/>
        </w:rPr>
        <w:t xml:space="preserve"> (Sub. Sé), as datas 17 e 18 de março para a formação com os agentes de zeladoria da Sub. Sé. O </w:t>
      </w:r>
      <w:r w:rsidRPr="000A71BE">
        <w:rPr>
          <w:rFonts w:ascii="Arial" w:hAnsi="Arial" w:cs="Arial"/>
          <w:b/>
        </w:rPr>
        <w:t>Sr. Elias</w:t>
      </w:r>
      <w:r>
        <w:rPr>
          <w:rFonts w:ascii="Arial" w:hAnsi="Arial" w:cs="Arial"/>
        </w:rPr>
        <w:t xml:space="preserve"> (SMSU) sugeriu que os membros da GMC que acompanham a zeladoria do centro também fossem convidados para a formação, os Srs. Gilberto e Drummond, o que foi aceito por todos. </w:t>
      </w:r>
    </w:p>
    <w:p w:rsidR="00D338FA" w:rsidRDefault="00D338FA" w:rsidP="00772B54">
      <w:pPr>
        <w:pStyle w:val="Normal1"/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</w:p>
    <w:p w:rsidR="00D338FA" w:rsidRDefault="00D338FA" w:rsidP="00772B54">
      <w:pPr>
        <w:pStyle w:val="Normal1"/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Foi solicitado que adicionassem ao </w:t>
      </w:r>
      <w:r w:rsidRPr="00772B54">
        <w:rPr>
          <w:rFonts w:ascii="Arial" w:hAnsi="Arial" w:cs="Arial"/>
          <w:i/>
        </w:rPr>
        <w:t>mailing</w:t>
      </w:r>
      <w:r>
        <w:rPr>
          <w:rFonts w:ascii="Arial" w:hAnsi="Arial" w:cs="Arial"/>
        </w:rPr>
        <w:t xml:space="preserve"> do GAAZD os </w:t>
      </w:r>
      <w:r w:rsidRPr="000A71BE">
        <w:rPr>
          <w:rFonts w:ascii="Arial" w:hAnsi="Arial" w:cs="Arial"/>
          <w:b/>
        </w:rPr>
        <w:t>Srs. Tiago</w:t>
      </w:r>
      <w:r>
        <w:rPr>
          <w:rFonts w:ascii="Arial" w:hAnsi="Arial" w:cs="Arial"/>
        </w:rPr>
        <w:t xml:space="preserve"> (Sub. Sé), </w:t>
      </w:r>
      <w:r w:rsidRPr="000A71BE">
        <w:rPr>
          <w:rFonts w:ascii="Arial" w:hAnsi="Arial" w:cs="Arial"/>
          <w:b/>
        </w:rPr>
        <w:t xml:space="preserve">Edvaldo </w:t>
      </w:r>
      <w:r>
        <w:rPr>
          <w:rFonts w:ascii="Arial" w:hAnsi="Arial" w:cs="Arial"/>
        </w:rPr>
        <w:t xml:space="preserve">(RPR) e as Sras. </w:t>
      </w:r>
      <w:r w:rsidRPr="000A71BE">
        <w:rPr>
          <w:rFonts w:ascii="Arial" w:hAnsi="Arial" w:cs="Arial"/>
          <w:b/>
        </w:rPr>
        <w:t>Julia Lima</w:t>
      </w:r>
      <w:r>
        <w:rPr>
          <w:rFonts w:ascii="Arial" w:hAnsi="Arial" w:cs="Arial"/>
        </w:rPr>
        <w:t xml:space="preserve"> (Gab. Suplicy), e </w:t>
      </w:r>
      <w:r w:rsidRPr="000A71BE">
        <w:rPr>
          <w:rFonts w:ascii="Arial" w:hAnsi="Arial" w:cs="Arial"/>
          <w:b/>
        </w:rPr>
        <w:t>Nina</w:t>
      </w:r>
      <w:r>
        <w:rPr>
          <w:rFonts w:ascii="Arial" w:hAnsi="Arial" w:cs="Arial"/>
        </w:rPr>
        <w:t xml:space="preserve"> (RPR) (</w:t>
      </w:r>
      <w:hyperlink r:id="rId7" w:history="1">
        <w:r w:rsidRPr="00ED7F3D">
          <w:rPr>
            <w:rStyle w:val="Hyperlink"/>
            <w:rFonts w:ascii="Arial" w:hAnsi="Arial" w:cs="Arial"/>
          </w:rPr>
          <w:t>ninalaurindo@uol.com.br</w:t>
        </w:r>
      </w:hyperlink>
      <w:r>
        <w:rPr>
          <w:rFonts w:ascii="Arial" w:hAnsi="Arial" w:cs="Arial"/>
        </w:rPr>
        <w:t>). Tirou-se duvidas sobre o GAAZD, seu funcionamento e divulgação das ações.</w:t>
      </w:r>
    </w:p>
    <w:p w:rsidR="00D338FA" w:rsidRDefault="00D338FA" w:rsidP="00772B54">
      <w:pPr>
        <w:pStyle w:val="Normal1"/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Sr. </w:t>
      </w:r>
      <w:r w:rsidRPr="000A71BE">
        <w:rPr>
          <w:rFonts w:ascii="Arial" w:hAnsi="Arial" w:cs="Arial"/>
          <w:b/>
        </w:rPr>
        <w:t>Gabriel</w:t>
      </w:r>
      <w:r>
        <w:rPr>
          <w:rFonts w:ascii="Arial" w:hAnsi="Arial" w:cs="Arial"/>
        </w:rPr>
        <w:t xml:space="preserve"> (SMDHC) explicou a alteração do GMPAZU para, agora, a roupagem de Subcomitê relacionado ao Comitê PopRua. Muda-se a estrutura, nome, mas o conteúdo e atribuições continuam as mesmas.</w:t>
      </w:r>
    </w:p>
    <w:p w:rsidR="00D338FA" w:rsidRDefault="00D338FA" w:rsidP="00772B54">
      <w:pPr>
        <w:pStyle w:val="Normal1"/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</w:p>
    <w:p w:rsidR="00D338FA" w:rsidRDefault="00D338FA" w:rsidP="000A71BE">
      <w:pPr>
        <w:pStyle w:val="Normal1"/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Então, sobre a capacitação na Sub. Sé, todos os membros da reunião puderam comentar sua estrutura: objetivos, apresentações e estrutura. O </w:t>
      </w:r>
      <w:r w:rsidRPr="0011677D">
        <w:rPr>
          <w:rFonts w:ascii="Arial" w:hAnsi="Arial" w:cs="Arial"/>
        </w:rPr>
        <w:t xml:space="preserve">Sr. </w:t>
      </w:r>
      <w:r w:rsidRPr="0011677D">
        <w:rPr>
          <w:rFonts w:ascii="Arial" w:hAnsi="Arial" w:cs="Arial"/>
          <w:b/>
        </w:rPr>
        <w:t>Edvaldo</w:t>
      </w:r>
      <w:r>
        <w:rPr>
          <w:rFonts w:ascii="Arial" w:hAnsi="Arial" w:cs="Arial"/>
        </w:rPr>
        <w:t xml:space="preserve"> (RPR) sugeriu convidar o Núcleo de Direitos Humanos para participar. Segundo ele, falta a PopRua neste processo, que está muito técnico. Para a formação, Sr. </w:t>
      </w:r>
      <w:r w:rsidRPr="0011677D">
        <w:rPr>
          <w:rFonts w:ascii="Arial" w:hAnsi="Arial" w:cs="Arial"/>
          <w:b/>
        </w:rPr>
        <w:t>Wil</w:t>
      </w:r>
      <w:r>
        <w:rPr>
          <w:rFonts w:ascii="Arial" w:hAnsi="Arial" w:cs="Arial"/>
        </w:rPr>
        <w:t xml:space="preserve"> (DPE) sugeriu convidar novas Secretarias, para que possam responder perguntas sobre os encaminhamentos. Adicionou-se 30 minutos ao momento de diálogo no final e a participação da PopRua na fala inicial. </w:t>
      </w:r>
    </w:p>
    <w:p w:rsidR="00D338FA" w:rsidRDefault="00D338FA" w:rsidP="0011677D">
      <w:pPr>
        <w:pStyle w:val="Normal1"/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</w:p>
    <w:p w:rsidR="00D338FA" w:rsidRDefault="00D338FA" w:rsidP="0011677D">
      <w:pPr>
        <w:pStyle w:val="Normal1"/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Sr. Gabriel (SMDHC) apresentou os </w:t>
      </w:r>
      <w:r>
        <w:rPr>
          <w:rFonts w:ascii="Arial" w:hAnsi="Arial" w:cs="Arial"/>
          <w:i/>
        </w:rPr>
        <w:t xml:space="preserve"> </w:t>
      </w:r>
      <w:r w:rsidRPr="0011677D">
        <w:rPr>
          <w:rFonts w:ascii="Arial" w:hAnsi="Arial" w:cs="Arial"/>
          <w:i/>
        </w:rPr>
        <w:t>slides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de responsabilidade de SMDHC, abrindo o espaço para sugestões. Sr. Tiago (Sub. Sé) concordou. A Sra. Julia Lima (Gab. Suplicy) sugeriu adicionar endereços das políticas de educação. A Sra. Nina (RPR) comentou que a apresentação está muito extensa e o Sr. Luciano (SMSU) pediu atenção especial no que pode e o que não pode ser retirado, com base no novo Decreto.</w:t>
      </w:r>
    </w:p>
    <w:p w:rsidR="00D338FA" w:rsidRDefault="00D338FA" w:rsidP="0011677D">
      <w:pPr>
        <w:pStyle w:val="Normal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</w:rPr>
      </w:pPr>
    </w:p>
    <w:p w:rsidR="00D338FA" w:rsidRDefault="00D338FA" w:rsidP="0011677D">
      <w:pPr>
        <w:pStyle w:val="Normal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 os acréscimos, a apresentação foi aprovada, com o cuidado de ser direto e objetivo nas falas e compartilhar o conteúdo com todos os presentes na capacitação, fisicamente e por e-mail.</w:t>
      </w:r>
    </w:p>
    <w:p w:rsidR="00D338FA" w:rsidRDefault="00D338FA" w:rsidP="00305455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</w:p>
    <w:p w:rsidR="00D338FA" w:rsidRPr="0043194B" w:rsidRDefault="00D338FA" w:rsidP="0011677D">
      <w:pPr>
        <w:pStyle w:val="Normal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000000"/>
        </w:rPr>
        <w:t xml:space="preserve">Iniciou-se a discussão da última pauta, o novo Decreto 59.246/2020, referente à zeladoria, com os membros presentes, deixando claro que o tema será pauta para as próximas reuniões do Comitê (Subcomitê Zeladoria, Comitê PopRua de abril). O Sr. Wil (DPE) questionou quem sabia da construção do Decreto e se a SMDHC foi acionada para opinar sobre a proposta do Decreto. O Sr. </w:t>
      </w:r>
      <w:r w:rsidRPr="0011677D">
        <w:rPr>
          <w:rFonts w:ascii="Arial" w:hAnsi="Arial" w:cs="Arial"/>
          <w:b/>
          <w:color w:val="000000"/>
        </w:rPr>
        <w:t>Gabriel</w:t>
      </w:r>
      <w:r>
        <w:rPr>
          <w:rFonts w:ascii="Arial" w:hAnsi="Arial" w:cs="Arial"/>
          <w:color w:val="000000"/>
        </w:rPr>
        <w:t xml:space="preserve"> (SMDHC) relatou que não teve acesso ao Decreto e a Coordenação PopRua não foi oficialmente acionada para comentar. O </w:t>
      </w:r>
      <w:r w:rsidRPr="0011677D">
        <w:rPr>
          <w:rFonts w:ascii="Arial" w:hAnsi="Arial" w:cs="Arial"/>
          <w:color w:val="000000"/>
        </w:rPr>
        <w:t>Sr.</w:t>
      </w:r>
      <w:r w:rsidRPr="0011677D">
        <w:rPr>
          <w:rFonts w:ascii="Arial" w:hAnsi="Arial" w:cs="Arial"/>
          <w:b/>
          <w:color w:val="000000"/>
        </w:rPr>
        <w:t xml:space="preserve"> Wil</w:t>
      </w:r>
      <w:r>
        <w:rPr>
          <w:rFonts w:ascii="Arial" w:hAnsi="Arial" w:cs="Arial"/>
          <w:color w:val="000000"/>
        </w:rPr>
        <w:t xml:space="preserve"> (DPE), em coro com a </w:t>
      </w:r>
      <w:r w:rsidRPr="0011677D">
        <w:rPr>
          <w:rFonts w:ascii="Arial" w:hAnsi="Arial" w:cs="Arial"/>
          <w:color w:val="000000"/>
        </w:rPr>
        <w:t>Sra.</w:t>
      </w:r>
      <w:r w:rsidRPr="0011677D">
        <w:rPr>
          <w:rFonts w:ascii="Arial" w:hAnsi="Arial" w:cs="Arial"/>
          <w:b/>
          <w:color w:val="000000"/>
        </w:rPr>
        <w:t xml:space="preserve"> Julia Lima</w:t>
      </w:r>
      <w:r>
        <w:rPr>
          <w:rFonts w:ascii="Arial" w:hAnsi="Arial" w:cs="Arial"/>
          <w:color w:val="000000"/>
        </w:rPr>
        <w:t xml:space="preserve"> (Gab. Suplicy) disse que as alterações emanam preocupação, são discricionárias por parte da Prefeitura. Problemas detectados com o último Decreto anterior podem ser ampliados com o novo Decreto (ex.: barraca montada, materiais dentro da carroça).</w:t>
      </w:r>
    </w:p>
    <w:p w:rsidR="00D338FA" w:rsidRDefault="00D338FA" w:rsidP="00305455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D338FA" w:rsidRDefault="00D338FA" w:rsidP="0011677D">
      <w:pPr>
        <w:pStyle w:val="Normal1"/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Sra. </w:t>
      </w:r>
      <w:r w:rsidRPr="0011677D">
        <w:rPr>
          <w:rFonts w:ascii="Arial" w:hAnsi="Arial" w:cs="Arial"/>
          <w:b/>
        </w:rPr>
        <w:t>Julia Lima</w:t>
      </w:r>
      <w:r>
        <w:rPr>
          <w:rFonts w:ascii="Arial" w:hAnsi="Arial" w:cs="Arial"/>
        </w:rPr>
        <w:t xml:space="preserve"> (Gab. Suplicy) reforça a necessidade de saber o trajeto que foi realizado para aprovação, sem escuta da população e sociedade civil. Sra. </w:t>
      </w:r>
      <w:r w:rsidRPr="0011677D">
        <w:rPr>
          <w:rFonts w:ascii="Arial" w:hAnsi="Arial" w:cs="Arial"/>
          <w:b/>
        </w:rPr>
        <w:t xml:space="preserve">Nina </w:t>
      </w:r>
      <w:r>
        <w:rPr>
          <w:rFonts w:ascii="Arial" w:hAnsi="Arial" w:cs="Arial"/>
        </w:rPr>
        <w:t xml:space="preserve">(RPR) concorda e registra a falta de diálogo. Sr. </w:t>
      </w:r>
      <w:r w:rsidRPr="0011677D">
        <w:rPr>
          <w:rFonts w:ascii="Arial" w:hAnsi="Arial" w:cs="Arial"/>
          <w:b/>
        </w:rPr>
        <w:t>Luciano</w:t>
      </w:r>
      <w:r>
        <w:rPr>
          <w:rFonts w:ascii="Arial" w:hAnsi="Arial" w:cs="Arial"/>
        </w:rPr>
        <w:t xml:space="preserve"> (SMSU) reforça a necessidade de ficar claro os materiais que podem ser retirados. Sugeriu submeter à Assessoria Jurídica de SMDHC a interpretação das Portarias e Decretos para entender sua validade.</w:t>
      </w:r>
    </w:p>
    <w:p w:rsidR="00D338FA" w:rsidRDefault="00D338FA" w:rsidP="00305455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D338FA" w:rsidRDefault="00D338FA" w:rsidP="00DA1C7A">
      <w:pPr>
        <w:pStyle w:val="Normal1"/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Sr. </w:t>
      </w:r>
      <w:r w:rsidRPr="00DA1C7A">
        <w:rPr>
          <w:rFonts w:ascii="Arial" w:hAnsi="Arial" w:cs="Arial"/>
          <w:b/>
        </w:rPr>
        <w:t>Wil</w:t>
      </w:r>
      <w:r>
        <w:rPr>
          <w:rFonts w:ascii="Arial" w:hAnsi="Arial" w:cs="Arial"/>
        </w:rPr>
        <w:t xml:space="preserve"> (DPE) disse, junto com o Sr. </w:t>
      </w:r>
      <w:r w:rsidRPr="00DA1C7A">
        <w:rPr>
          <w:rFonts w:ascii="Arial" w:hAnsi="Arial" w:cs="Arial"/>
          <w:b/>
        </w:rPr>
        <w:t>Anderson</w:t>
      </w:r>
      <w:r>
        <w:rPr>
          <w:rFonts w:ascii="Arial" w:hAnsi="Arial" w:cs="Arial"/>
        </w:rPr>
        <w:t xml:space="preserve"> (RPR), que fere a publicidade das informações sobre a Zeladoria, o fato de não exigir colocar no </w:t>
      </w:r>
      <w:r w:rsidRPr="00DA1C7A">
        <w:rPr>
          <w:rFonts w:ascii="Arial" w:hAnsi="Arial" w:cs="Arial"/>
          <w:i/>
        </w:rPr>
        <w:t>sítio online</w:t>
      </w:r>
      <w:r>
        <w:rPr>
          <w:rFonts w:ascii="Arial" w:hAnsi="Arial" w:cs="Arial"/>
        </w:rPr>
        <w:t xml:space="preserve"> e avisar ações fora do horário comercial. Sra. </w:t>
      </w:r>
      <w:r w:rsidRPr="00DA1C7A">
        <w:rPr>
          <w:rFonts w:ascii="Arial" w:hAnsi="Arial" w:cs="Arial"/>
          <w:b/>
        </w:rPr>
        <w:t>Julia</w:t>
      </w:r>
      <w:r>
        <w:rPr>
          <w:rFonts w:ascii="Arial" w:hAnsi="Arial" w:cs="Arial"/>
        </w:rPr>
        <w:t xml:space="preserve"> (Gab. Suplicy) demonstrou preocupação com a utilização do Decreto como base da formação. Recomendar, na formação, a divulgação das ações de zeladoria e detalhes da tabela apresentada por ela, aprovada por todos os presentes na reunião. Sr. </w:t>
      </w:r>
      <w:r w:rsidRPr="00675DAC">
        <w:rPr>
          <w:rFonts w:ascii="Arial" w:hAnsi="Arial" w:cs="Arial"/>
          <w:b/>
        </w:rPr>
        <w:t>Wil</w:t>
      </w:r>
      <w:r>
        <w:rPr>
          <w:rFonts w:ascii="Arial" w:hAnsi="Arial" w:cs="Arial"/>
        </w:rPr>
        <w:t xml:space="preserve"> (DPE) sugeriu que haja uma contextualização nos comentários sobre a interpretação do Decreto. </w:t>
      </w:r>
    </w:p>
    <w:p w:rsidR="00D338FA" w:rsidRDefault="00D338FA" w:rsidP="00305455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D338FA" w:rsidRDefault="00D338FA" w:rsidP="00BD3007">
      <w:pPr>
        <w:pStyle w:val="Normal1"/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Sr. Edvaldo (RPR) reforçou a necessidade do Subcomitê zeladoria acompanhar as ações, desde que previamente informados.</w:t>
      </w:r>
    </w:p>
    <w:p w:rsidR="00D338FA" w:rsidRDefault="00D338FA" w:rsidP="00BD3007">
      <w:pPr>
        <w:pStyle w:val="Normal1"/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</w:p>
    <w:p w:rsidR="00D338FA" w:rsidRDefault="00D338FA" w:rsidP="00553AAF">
      <w:pPr>
        <w:pStyle w:val="Normal1"/>
        <w:shd w:val="clear" w:color="auto" w:fill="FFFFFF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ENCAMINHAMENTOS:</w:t>
      </w:r>
    </w:p>
    <w:p w:rsidR="00D338FA" w:rsidRPr="00A810B0" w:rsidRDefault="00D338FA" w:rsidP="00553AAF">
      <w:pPr>
        <w:pStyle w:val="Normal1"/>
        <w:shd w:val="clear" w:color="auto" w:fill="FFFFFF"/>
        <w:spacing w:line="360" w:lineRule="auto"/>
        <w:rPr>
          <w:rFonts w:ascii="Arial" w:hAnsi="Arial" w:cs="Arial"/>
        </w:rPr>
      </w:pPr>
    </w:p>
    <w:p w:rsidR="00D338FA" w:rsidRDefault="00D338FA" w:rsidP="00BD3007">
      <w:pPr>
        <w:pStyle w:val="Normal1"/>
        <w:numPr>
          <w:ilvl w:val="0"/>
          <w:numId w:val="8"/>
        </w:numPr>
        <w:shd w:val="clear" w:color="auto" w:fill="FFFFFF"/>
        <w:spacing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(SMDHC) Qual foi o percurso do novo Decreto dentro da Prefeitura.</w:t>
      </w:r>
    </w:p>
    <w:p w:rsidR="00D338FA" w:rsidRDefault="00D338FA" w:rsidP="00BD3007">
      <w:pPr>
        <w:pStyle w:val="Normal1"/>
        <w:numPr>
          <w:ilvl w:val="0"/>
          <w:numId w:val="8"/>
        </w:numPr>
        <w:shd w:val="clear" w:color="auto" w:fill="FFFFFF"/>
        <w:spacing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(SMDHC) Na próxima reunião, de Subcomitê Zeladoria, um texto para envio aos Órgãos responsáveis pela discussão e promulgação do Decreto.</w:t>
      </w:r>
    </w:p>
    <w:p w:rsidR="00D338FA" w:rsidRDefault="00D338FA" w:rsidP="00BD3007">
      <w:pPr>
        <w:pStyle w:val="Normal1"/>
        <w:numPr>
          <w:ilvl w:val="0"/>
          <w:numId w:val="8"/>
        </w:numPr>
        <w:shd w:val="clear" w:color="auto" w:fill="FFFFFF"/>
        <w:spacing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(SMDHC) Parecer com AJ sobre a hierarquia e validade entre as normas de zeladoria (Portaria, Instrução normativa e Decreto).</w:t>
      </w:r>
    </w:p>
    <w:p w:rsidR="00D338FA" w:rsidRDefault="00D338FA" w:rsidP="00BD3007">
      <w:pPr>
        <w:pStyle w:val="Normal1"/>
        <w:numPr>
          <w:ilvl w:val="0"/>
          <w:numId w:val="8"/>
        </w:numPr>
        <w:shd w:val="clear" w:color="auto" w:fill="FFFFFF"/>
        <w:spacing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próxima reunião será no dia 25/03, às 14h, na SMDHC.</w:t>
      </w:r>
      <w:bookmarkStart w:id="0" w:name="_GoBack"/>
      <w:bookmarkEnd w:id="0"/>
    </w:p>
    <w:p w:rsidR="00D338FA" w:rsidRDefault="00D338FA" w:rsidP="00694086">
      <w:pPr>
        <w:pStyle w:val="Normal1"/>
        <w:shd w:val="clear" w:color="auto" w:fill="FFFFFF"/>
        <w:spacing w:line="432" w:lineRule="auto"/>
        <w:rPr>
          <w:rFonts w:ascii="Arial" w:hAnsi="Arial" w:cs="Arial"/>
        </w:rPr>
      </w:pPr>
    </w:p>
    <w:p w:rsidR="00D338FA" w:rsidRDefault="00D338FA" w:rsidP="00694086">
      <w:pPr>
        <w:pStyle w:val="Normal1"/>
        <w:shd w:val="clear" w:color="auto" w:fill="FFFFFF"/>
        <w:spacing w:line="432" w:lineRule="auto"/>
        <w:rPr>
          <w:rFonts w:ascii="Arial" w:hAnsi="Arial" w:cs="Arial"/>
        </w:rPr>
      </w:pPr>
    </w:p>
    <w:sectPr w:rsidR="00D338FA" w:rsidSect="00582548">
      <w:pgSz w:w="11906" w:h="16838"/>
      <w:pgMar w:top="1417" w:right="1286" w:bottom="1417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8FA" w:rsidRDefault="00D338FA" w:rsidP="00AA5FCC">
      <w:r>
        <w:separator/>
      </w:r>
    </w:p>
  </w:endnote>
  <w:endnote w:type="continuationSeparator" w:id="0">
    <w:p w:rsidR="00D338FA" w:rsidRDefault="00D338FA" w:rsidP="00AA5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8FA" w:rsidRDefault="00D338FA" w:rsidP="00AA5FCC">
      <w:r>
        <w:separator/>
      </w:r>
    </w:p>
  </w:footnote>
  <w:footnote w:type="continuationSeparator" w:id="0">
    <w:p w:rsidR="00D338FA" w:rsidRDefault="00D338FA" w:rsidP="00AA5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C2"/>
    <w:multiLevelType w:val="hybridMultilevel"/>
    <w:tmpl w:val="B210A2F4"/>
    <w:lvl w:ilvl="0" w:tplc="C04241C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463022"/>
    <w:multiLevelType w:val="hybridMultilevel"/>
    <w:tmpl w:val="D28CD1E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CB1182"/>
    <w:multiLevelType w:val="hybridMultilevel"/>
    <w:tmpl w:val="7362060E"/>
    <w:lvl w:ilvl="0" w:tplc="705E3D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4734C4E"/>
    <w:multiLevelType w:val="hybridMultilevel"/>
    <w:tmpl w:val="897E4B1A"/>
    <w:lvl w:ilvl="0" w:tplc="A8DA55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4A19FE"/>
    <w:multiLevelType w:val="hybridMultilevel"/>
    <w:tmpl w:val="81F6636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514107"/>
    <w:multiLevelType w:val="hybridMultilevel"/>
    <w:tmpl w:val="421CACB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A94282"/>
    <w:multiLevelType w:val="hybridMultilevel"/>
    <w:tmpl w:val="578E62A8"/>
    <w:lvl w:ilvl="0" w:tplc="0416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292"/>
    <w:rsid w:val="00007650"/>
    <w:rsid w:val="000113B0"/>
    <w:rsid w:val="00012537"/>
    <w:rsid w:val="000137DC"/>
    <w:rsid w:val="000158CE"/>
    <w:rsid w:val="00036EEA"/>
    <w:rsid w:val="00041408"/>
    <w:rsid w:val="00045BB2"/>
    <w:rsid w:val="0006133B"/>
    <w:rsid w:val="000678D5"/>
    <w:rsid w:val="0007744A"/>
    <w:rsid w:val="00083A8C"/>
    <w:rsid w:val="00084991"/>
    <w:rsid w:val="00084E3B"/>
    <w:rsid w:val="000A71BE"/>
    <w:rsid w:val="000C02B1"/>
    <w:rsid w:val="000C2FB3"/>
    <w:rsid w:val="000D4E31"/>
    <w:rsid w:val="000E33EC"/>
    <w:rsid w:val="000E506B"/>
    <w:rsid w:val="000E50E7"/>
    <w:rsid w:val="000E7D26"/>
    <w:rsid w:val="000F5885"/>
    <w:rsid w:val="000F6C89"/>
    <w:rsid w:val="0010072E"/>
    <w:rsid w:val="0010750B"/>
    <w:rsid w:val="00110D5C"/>
    <w:rsid w:val="0011677D"/>
    <w:rsid w:val="00123C8F"/>
    <w:rsid w:val="00141E98"/>
    <w:rsid w:val="00142451"/>
    <w:rsid w:val="0015594A"/>
    <w:rsid w:val="0016175F"/>
    <w:rsid w:val="0016234C"/>
    <w:rsid w:val="00165011"/>
    <w:rsid w:val="00166954"/>
    <w:rsid w:val="00167A4B"/>
    <w:rsid w:val="001719FF"/>
    <w:rsid w:val="00174E2A"/>
    <w:rsid w:val="001838A5"/>
    <w:rsid w:val="00184275"/>
    <w:rsid w:val="00196D19"/>
    <w:rsid w:val="001A4647"/>
    <w:rsid w:val="001B47FD"/>
    <w:rsid w:val="001B6DD8"/>
    <w:rsid w:val="001C01B0"/>
    <w:rsid w:val="001C4D25"/>
    <w:rsid w:val="001C55EA"/>
    <w:rsid w:val="001D33E5"/>
    <w:rsid w:val="001D3852"/>
    <w:rsid w:val="001E0784"/>
    <w:rsid w:val="001E150D"/>
    <w:rsid w:val="001E4499"/>
    <w:rsid w:val="001E6C97"/>
    <w:rsid w:val="00201A20"/>
    <w:rsid w:val="0021087D"/>
    <w:rsid w:val="00225382"/>
    <w:rsid w:val="0025307D"/>
    <w:rsid w:val="0026372E"/>
    <w:rsid w:val="002872A6"/>
    <w:rsid w:val="002A01DC"/>
    <w:rsid w:val="002D2BE4"/>
    <w:rsid w:val="002E0D7F"/>
    <w:rsid w:val="002E3441"/>
    <w:rsid w:val="002E5BF0"/>
    <w:rsid w:val="002E5D0F"/>
    <w:rsid w:val="002F1C4E"/>
    <w:rsid w:val="00303F2F"/>
    <w:rsid w:val="0030522E"/>
    <w:rsid w:val="00305455"/>
    <w:rsid w:val="00312541"/>
    <w:rsid w:val="00314320"/>
    <w:rsid w:val="00314694"/>
    <w:rsid w:val="00332175"/>
    <w:rsid w:val="0033333F"/>
    <w:rsid w:val="00336DFE"/>
    <w:rsid w:val="00347D68"/>
    <w:rsid w:val="003511E5"/>
    <w:rsid w:val="0035410C"/>
    <w:rsid w:val="0038055C"/>
    <w:rsid w:val="003879D6"/>
    <w:rsid w:val="003B0072"/>
    <w:rsid w:val="003B31AB"/>
    <w:rsid w:val="003B599B"/>
    <w:rsid w:val="003B6DA4"/>
    <w:rsid w:val="003C152B"/>
    <w:rsid w:val="003C3215"/>
    <w:rsid w:val="003E33AB"/>
    <w:rsid w:val="003E59C3"/>
    <w:rsid w:val="00400646"/>
    <w:rsid w:val="0040180F"/>
    <w:rsid w:val="004306C1"/>
    <w:rsid w:val="0043194B"/>
    <w:rsid w:val="00461F6D"/>
    <w:rsid w:val="00463942"/>
    <w:rsid w:val="00463D5E"/>
    <w:rsid w:val="00474418"/>
    <w:rsid w:val="00475636"/>
    <w:rsid w:val="0047615E"/>
    <w:rsid w:val="0047643C"/>
    <w:rsid w:val="00492A37"/>
    <w:rsid w:val="004B29BD"/>
    <w:rsid w:val="004B3187"/>
    <w:rsid w:val="004B6630"/>
    <w:rsid w:val="004C3CE0"/>
    <w:rsid w:val="004D17A1"/>
    <w:rsid w:val="004D57FB"/>
    <w:rsid w:val="004E1D8E"/>
    <w:rsid w:val="00503BE5"/>
    <w:rsid w:val="0050494D"/>
    <w:rsid w:val="00513997"/>
    <w:rsid w:val="00523F20"/>
    <w:rsid w:val="00535D03"/>
    <w:rsid w:val="00536821"/>
    <w:rsid w:val="00540278"/>
    <w:rsid w:val="00541E8F"/>
    <w:rsid w:val="0055014D"/>
    <w:rsid w:val="00553166"/>
    <w:rsid w:val="00553AAF"/>
    <w:rsid w:val="0055468A"/>
    <w:rsid w:val="00560748"/>
    <w:rsid w:val="005706BA"/>
    <w:rsid w:val="00572B41"/>
    <w:rsid w:val="00582548"/>
    <w:rsid w:val="005951B3"/>
    <w:rsid w:val="005A0B1D"/>
    <w:rsid w:val="005A128B"/>
    <w:rsid w:val="005B053B"/>
    <w:rsid w:val="005B366F"/>
    <w:rsid w:val="005B79B3"/>
    <w:rsid w:val="005D7982"/>
    <w:rsid w:val="005E18BC"/>
    <w:rsid w:val="005E1E59"/>
    <w:rsid w:val="005F1011"/>
    <w:rsid w:val="005F34B7"/>
    <w:rsid w:val="005F65F6"/>
    <w:rsid w:val="0060069F"/>
    <w:rsid w:val="00615B79"/>
    <w:rsid w:val="006218D4"/>
    <w:rsid w:val="0064640A"/>
    <w:rsid w:val="00647FA6"/>
    <w:rsid w:val="006569E9"/>
    <w:rsid w:val="00663292"/>
    <w:rsid w:val="00671C9F"/>
    <w:rsid w:val="00675DAC"/>
    <w:rsid w:val="00694086"/>
    <w:rsid w:val="00695D7E"/>
    <w:rsid w:val="006A035A"/>
    <w:rsid w:val="006A3A12"/>
    <w:rsid w:val="006A3F52"/>
    <w:rsid w:val="006A7A0A"/>
    <w:rsid w:val="006C18BE"/>
    <w:rsid w:val="006D6F9B"/>
    <w:rsid w:val="006D761E"/>
    <w:rsid w:val="006D7988"/>
    <w:rsid w:val="006E0F3F"/>
    <w:rsid w:val="006E3657"/>
    <w:rsid w:val="006F02D9"/>
    <w:rsid w:val="0070715C"/>
    <w:rsid w:val="00730D00"/>
    <w:rsid w:val="00734533"/>
    <w:rsid w:val="007530E3"/>
    <w:rsid w:val="00755116"/>
    <w:rsid w:val="00772B54"/>
    <w:rsid w:val="00773379"/>
    <w:rsid w:val="00775558"/>
    <w:rsid w:val="007876C4"/>
    <w:rsid w:val="007A4B64"/>
    <w:rsid w:val="007B3DD3"/>
    <w:rsid w:val="007D67FD"/>
    <w:rsid w:val="007E0D9E"/>
    <w:rsid w:val="007E3B4A"/>
    <w:rsid w:val="007E4F22"/>
    <w:rsid w:val="007F32CC"/>
    <w:rsid w:val="008003F5"/>
    <w:rsid w:val="0081227E"/>
    <w:rsid w:val="00820EF6"/>
    <w:rsid w:val="00833A70"/>
    <w:rsid w:val="00841810"/>
    <w:rsid w:val="00845398"/>
    <w:rsid w:val="00851617"/>
    <w:rsid w:val="008569C4"/>
    <w:rsid w:val="0087175E"/>
    <w:rsid w:val="00891227"/>
    <w:rsid w:val="008A1053"/>
    <w:rsid w:val="008C184D"/>
    <w:rsid w:val="008C589F"/>
    <w:rsid w:val="008D1C49"/>
    <w:rsid w:val="008F3DD4"/>
    <w:rsid w:val="008F5F6A"/>
    <w:rsid w:val="00906A14"/>
    <w:rsid w:val="0091105C"/>
    <w:rsid w:val="00913566"/>
    <w:rsid w:val="009214A1"/>
    <w:rsid w:val="009265A0"/>
    <w:rsid w:val="009431FC"/>
    <w:rsid w:val="009517B2"/>
    <w:rsid w:val="009556EB"/>
    <w:rsid w:val="00965FA2"/>
    <w:rsid w:val="00966486"/>
    <w:rsid w:val="00972C04"/>
    <w:rsid w:val="00995BFD"/>
    <w:rsid w:val="009A191C"/>
    <w:rsid w:val="009B1A74"/>
    <w:rsid w:val="009C2EA6"/>
    <w:rsid w:val="009D5EE3"/>
    <w:rsid w:val="00A02BE3"/>
    <w:rsid w:val="00A0763A"/>
    <w:rsid w:val="00A254BA"/>
    <w:rsid w:val="00A27300"/>
    <w:rsid w:val="00A527D4"/>
    <w:rsid w:val="00A645C0"/>
    <w:rsid w:val="00A6545E"/>
    <w:rsid w:val="00A756DA"/>
    <w:rsid w:val="00A803B8"/>
    <w:rsid w:val="00A810B0"/>
    <w:rsid w:val="00A84D13"/>
    <w:rsid w:val="00A91234"/>
    <w:rsid w:val="00AA5FCC"/>
    <w:rsid w:val="00AB10DA"/>
    <w:rsid w:val="00AB30CD"/>
    <w:rsid w:val="00AC06B1"/>
    <w:rsid w:val="00AC4996"/>
    <w:rsid w:val="00AE4B99"/>
    <w:rsid w:val="00AE5AC3"/>
    <w:rsid w:val="00AE6ECC"/>
    <w:rsid w:val="00B1649A"/>
    <w:rsid w:val="00B330C2"/>
    <w:rsid w:val="00B33159"/>
    <w:rsid w:val="00B44F9A"/>
    <w:rsid w:val="00B57C49"/>
    <w:rsid w:val="00B70931"/>
    <w:rsid w:val="00B758A1"/>
    <w:rsid w:val="00B767B9"/>
    <w:rsid w:val="00B95DFC"/>
    <w:rsid w:val="00B97A56"/>
    <w:rsid w:val="00B97A8A"/>
    <w:rsid w:val="00BA0E04"/>
    <w:rsid w:val="00BA4C10"/>
    <w:rsid w:val="00BC3015"/>
    <w:rsid w:val="00BC7687"/>
    <w:rsid w:val="00BD2AC3"/>
    <w:rsid w:val="00BD3007"/>
    <w:rsid w:val="00BD34A1"/>
    <w:rsid w:val="00BD4C26"/>
    <w:rsid w:val="00BD7281"/>
    <w:rsid w:val="00BE1509"/>
    <w:rsid w:val="00BF1795"/>
    <w:rsid w:val="00BF6114"/>
    <w:rsid w:val="00C03667"/>
    <w:rsid w:val="00C31BB7"/>
    <w:rsid w:val="00C40A6E"/>
    <w:rsid w:val="00C72110"/>
    <w:rsid w:val="00C72775"/>
    <w:rsid w:val="00C72FDC"/>
    <w:rsid w:val="00C86A03"/>
    <w:rsid w:val="00CA3975"/>
    <w:rsid w:val="00CB34E5"/>
    <w:rsid w:val="00CD4E80"/>
    <w:rsid w:val="00CD6152"/>
    <w:rsid w:val="00CD681B"/>
    <w:rsid w:val="00CE67DE"/>
    <w:rsid w:val="00CF2128"/>
    <w:rsid w:val="00CF6634"/>
    <w:rsid w:val="00CF7329"/>
    <w:rsid w:val="00D0333A"/>
    <w:rsid w:val="00D0520A"/>
    <w:rsid w:val="00D12827"/>
    <w:rsid w:val="00D16F34"/>
    <w:rsid w:val="00D202DF"/>
    <w:rsid w:val="00D233F2"/>
    <w:rsid w:val="00D23A9C"/>
    <w:rsid w:val="00D27F1B"/>
    <w:rsid w:val="00D338FA"/>
    <w:rsid w:val="00D4672B"/>
    <w:rsid w:val="00D4777F"/>
    <w:rsid w:val="00D80456"/>
    <w:rsid w:val="00D80C0C"/>
    <w:rsid w:val="00D863A9"/>
    <w:rsid w:val="00D952FE"/>
    <w:rsid w:val="00DA18AB"/>
    <w:rsid w:val="00DA1C7A"/>
    <w:rsid w:val="00DA74A3"/>
    <w:rsid w:val="00DB04B8"/>
    <w:rsid w:val="00DB1AE4"/>
    <w:rsid w:val="00DB47C1"/>
    <w:rsid w:val="00DC0B07"/>
    <w:rsid w:val="00DD31D6"/>
    <w:rsid w:val="00DD7F95"/>
    <w:rsid w:val="00DE2914"/>
    <w:rsid w:val="00DE2E6B"/>
    <w:rsid w:val="00DE41B0"/>
    <w:rsid w:val="00DE61D3"/>
    <w:rsid w:val="00DF1D02"/>
    <w:rsid w:val="00DF33DC"/>
    <w:rsid w:val="00DF6E28"/>
    <w:rsid w:val="00E043AE"/>
    <w:rsid w:val="00E10068"/>
    <w:rsid w:val="00E10395"/>
    <w:rsid w:val="00E2281B"/>
    <w:rsid w:val="00E26BB2"/>
    <w:rsid w:val="00E36BF6"/>
    <w:rsid w:val="00E36DAF"/>
    <w:rsid w:val="00E60649"/>
    <w:rsid w:val="00E73CF6"/>
    <w:rsid w:val="00E92C74"/>
    <w:rsid w:val="00EB205A"/>
    <w:rsid w:val="00ED57BC"/>
    <w:rsid w:val="00ED7F3D"/>
    <w:rsid w:val="00EE0604"/>
    <w:rsid w:val="00EE24D2"/>
    <w:rsid w:val="00EE6334"/>
    <w:rsid w:val="00F079C0"/>
    <w:rsid w:val="00F20206"/>
    <w:rsid w:val="00F26A4E"/>
    <w:rsid w:val="00F31A28"/>
    <w:rsid w:val="00F32FC4"/>
    <w:rsid w:val="00F37D10"/>
    <w:rsid w:val="00F46E9D"/>
    <w:rsid w:val="00F50D5E"/>
    <w:rsid w:val="00F638E6"/>
    <w:rsid w:val="00F70446"/>
    <w:rsid w:val="00F72B69"/>
    <w:rsid w:val="00F75ECA"/>
    <w:rsid w:val="00FB0DB1"/>
    <w:rsid w:val="00FB3F11"/>
    <w:rsid w:val="00FB5159"/>
    <w:rsid w:val="00FC10AC"/>
    <w:rsid w:val="00FC6F84"/>
    <w:rsid w:val="00FD3F01"/>
    <w:rsid w:val="00FD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86"/>
    <w:rPr>
      <w:sz w:val="24"/>
      <w:szCs w:val="24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6632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6632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6632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66329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6632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6632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3D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3D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B3DD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B3DD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B3DD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B3DD3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663292"/>
    <w:rPr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66329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7B3DD3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66329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3DD3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65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DD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AA5FC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5FC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5FC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5FC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37D1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4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nalaurindo@u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3</Pages>
  <Words>816</Words>
  <Characters>4410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MONITORAMENTO DOS PROCEDIMENTOS E AÇÕES DE ZELADORIA URBANA - DECRETO 57</dc:title>
  <dc:subject/>
  <dc:creator>Alcyr</dc:creator>
  <cp:keywords/>
  <dc:description/>
  <cp:lastModifiedBy>d859946</cp:lastModifiedBy>
  <cp:revision>24</cp:revision>
  <cp:lastPrinted>2018-12-14T13:04:00Z</cp:lastPrinted>
  <dcterms:created xsi:type="dcterms:W3CDTF">2020-03-05T17:59:00Z</dcterms:created>
  <dcterms:modified xsi:type="dcterms:W3CDTF">2020-03-05T21:35:00Z</dcterms:modified>
</cp:coreProperties>
</file>