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6B1" w:rsidRDefault="00AC06B1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GRUPO DE MONITORAMENTO DOS PROCEDIMENTOS E AÇÕES DE ZELADORIA URBANA - DECRETO 57.069/2016</w:t>
      </w:r>
    </w:p>
    <w:p w:rsidR="00AC06B1" w:rsidRDefault="00AC06B1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AC06B1" w:rsidRDefault="00AC06B1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RESUMO EXECUTIVO da 56ª Reunião, 29 de janeiro de 2020 </w:t>
      </w:r>
    </w:p>
    <w:p w:rsidR="00AC06B1" w:rsidRDefault="00AC06B1" w:rsidP="00553AAF">
      <w:pPr>
        <w:pStyle w:val="Normal1"/>
        <w:shd w:val="clear" w:color="auto" w:fill="FFFFFF"/>
        <w:spacing w:line="360" w:lineRule="auto"/>
        <w:jc w:val="center"/>
        <w:rPr>
          <w:rFonts w:ascii="Arial" w:hAnsi="Arial" w:cs="Arial"/>
          <w:b/>
        </w:rPr>
      </w:pPr>
    </w:p>
    <w:p w:rsidR="00AC06B1" w:rsidRDefault="00AC06B1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 w:rsidRPr="008D1C49">
        <w:rPr>
          <w:rFonts w:ascii="Arial" w:hAnsi="Arial" w:cs="Arial"/>
          <w:b/>
        </w:rPr>
        <w:t>Presentes: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MEMBROS TITULARES: </w:t>
      </w:r>
      <w:smartTag w:uri="urn:schemas-microsoft-com:office:smarttags" w:element="PersonName">
        <w:r>
          <w:rPr>
            <w:rFonts w:ascii="Arial" w:hAnsi="Arial" w:cs="Arial"/>
          </w:rPr>
          <w:t>Gabriel Borges Martins</w:t>
        </w:r>
      </w:smartTag>
      <w:r>
        <w:rPr>
          <w:rFonts w:ascii="Arial" w:hAnsi="Arial" w:cs="Arial"/>
        </w:rPr>
        <w:t xml:space="preserve"> (SMDHC), Manuel Antonio Fernandes (SMSU), Robson César Mendonça (RPR) MEMBROS SUPLENTES: Fabiana Pires (SMS) PRESENTES: Adriano Nicolau (GCM), Giancarlo (RPR), Michael Vieira (RPR), Ingrid Martins (Sub. Sé)</w:t>
      </w:r>
    </w:p>
    <w:p w:rsidR="00AC06B1" w:rsidRDefault="00AC06B1" w:rsidP="00BA0E04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</w:p>
    <w:p w:rsidR="00AC06B1" w:rsidRPr="00EB205A" w:rsidRDefault="00AC06B1" w:rsidP="00BA0E04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</w:p>
    <w:p w:rsidR="00AC06B1" w:rsidRDefault="00AC06B1" w:rsidP="0006133B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RESUMO EXECUTIVO:</w:t>
      </w:r>
    </w:p>
    <w:p w:rsidR="00AC06B1" w:rsidRDefault="00AC06B1" w:rsidP="00553AAF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AC06B1" w:rsidRDefault="00AC06B1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553AAF">
        <w:rPr>
          <w:rFonts w:ascii="Arial" w:hAnsi="Arial" w:cs="Arial"/>
        </w:rPr>
        <w:t xml:space="preserve">O </w:t>
      </w:r>
      <w:r w:rsidRPr="00582548">
        <w:rPr>
          <w:rFonts w:ascii="Arial" w:hAnsi="Arial" w:cs="Arial"/>
          <w:b/>
        </w:rPr>
        <w:t>Sr. Gabriel</w:t>
      </w:r>
      <w:r>
        <w:rPr>
          <w:rFonts w:ascii="Arial" w:hAnsi="Arial" w:cs="Arial"/>
          <w:b/>
        </w:rPr>
        <w:t xml:space="preserve"> </w:t>
      </w:r>
      <w:r w:rsidRPr="009556EB">
        <w:rPr>
          <w:rFonts w:ascii="Arial" w:hAnsi="Arial" w:cs="Arial"/>
        </w:rPr>
        <w:t>(SMDHC)</w:t>
      </w:r>
      <w:r>
        <w:rPr>
          <w:rFonts w:ascii="Arial" w:hAnsi="Arial" w:cs="Arial"/>
        </w:rPr>
        <w:t xml:space="preserve"> deu início à reunião com os membros presentes. Inicialmente, repassou-se sobre os encaminhamentos da 55ª reunião. Relatou que a reunião no dia 16/01 aconteceu, junto à Sub. Sé, equanto o </w:t>
      </w:r>
      <w:r w:rsidRPr="00FB5159">
        <w:rPr>
          <w:rFonts w:ascii="Arial" w:hAnsi="Arial" w:cs="Arial"/>
          <w:b/>
        </w:rPr>
        <w:t>Sr. Robson</w:t>
      </w:r>
      <w:r>
        <w:rPr>
          <w:rFonts w:ascii="Arial" w:hAnsi="Arial" w:cs="Arial"/>
        </w:rPr>
        <w:t xml:space="preserve"> (RPR) explicou a ausência dos Senhores Leandros e sua esposa, atores na denúncia sobre a ação da zeladoria urbana no Viaduto Pedroso </w:t>
      </w:r>
      <w:smartTag w:uri="urn:schemas-microsoft-com:office:smarttags" w:element="PersonName">
        <w:smartTagPr>
          <w:attr w:name="ProductID" w:val="em novembro. Ambos"/>
        </w:smartTagPr>
        <w:r>
          <w:rPr>
            <w:rFonts w:ascii="Arial" w:hAnsi="Arial" w:cs="Arial"/>
          </w:rPr>
          <w:t>em novembro. Ambos</w:t>
        </w:r>
      </w:smartTag>
      <w:r>
        <w:rPr>
          <w:rFonts w:ascii="Arial" w:hAnsi="Arial" w:cs="Arial"/>
        </w:rPr>
        <w:t xml:space="preserve"> não vieram devido a compromissos de encaminhamentos formais da denúncia, mas se comprometeram a vir na próxima reunião do GMPAZU, no mês de fevereiro.</w:t>
      </w:r>
    </w:p>
    <w:p w:rsidR="00AC06B1" w:rsidRDefault="00AC06B1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AC06B1" w:rsidRDefault="00AC06B1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O </w:t>
      </w:r>
      <w:r w:rsidRPr="0006133B">
        <w:rPr>
          <w:rFonts w:ascii="Arial" w:hAnsi="Arial" w:cs="Arial"/>
          <w:b/>
        </w:rPr>
        <w:t xml:space="preserve">Sr. Nicolau </w:t>
      </w:r>
      <w:r w:rsidRPr="0006133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GCM) relembrou que as ações não são necessariamente conjuntas, das equipes de segurança, como o Sr. Tiago (Sub. Sé) relatou em reunião anterior. O </w:t>
      </w:r>
      <w:r w:rsidRPr="0025307D">
        <w:rPr>
          <w:rFonts w:ascii="Arial" w:hAnsi="Arial" w:cs="Arial"/>
          <w:b/>
        </w:rPr>
        <w:t>Sr. Gabriel</w:t>
      </w:r>
      <w:r>
        <w:rPr>
          <w:rFonts w:ascii="Arial" w:hAnsi="Arial" w:cs="Arial"/>
        </w:rPr>
        <w:t xml:space="preserve"> (SMDHC) abriu o espaço para denúncias, registrando que não houve envio de qualquer denúncia no período entre as reuniões do Grupo. </w:t>
      </w:r>
      <w:r w:rsidRPr="003B0072">
        <w:rPr>
          <w:rFonts w:ascii="Arial" w:hAnsi="Arial" w:cs="Arial"/>
          <w:b/>
        </w:rPr>
        <w:t xml:space="preserve">Sr. Robson </w:t>
      </w:r>
      <w:r>
        <w:rPr>
          <w:rFonts w:ascii="Arial" w:hAnsi="Arial" w:cs="Arial"/>
        </w:rPr>
        <w:t xml:space="preserve">(RPR) fez uma ressalva que “carrinhos” de compra são considerados móveis, não deveria ser retirados pelas equipes de zeladoria. </w:t>
      </w:r>
      <w:r w:rsidRPr="0006133B">
        <w:rPr>
          <w:rFonts w:ascii="Arial" w:hAnsi="Arial" w:cs="Arial"/>
          <w:b/>
        </w:rPr>
        <w:t xml:space="preserve">Sr. Nicolau </w:t>
      </w:r>
      <w:r w:rsidRPr="0006133B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GCM) reafirmou a função da Guarda Civil, que, certamente, não é realizar a retirada de objetos ou executar a função de zelo das vias públicas. </w:t>
      </w:r>
    </w:p>
    <w:p w:rsidR="00AC06B1" w:rsidRDefault="00AC06B1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AC06B1" w:rsidRDefault="00AC06B1" w:rsidP="0025307D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Em relação à formação pra agentes da zeladoria da Sub. Sé, o </w:t>
      </w:r>
      <w:r w:rsidRPr="00174E2A">
        <w:rPr>
          <w:rFonts w:ascii="Arial" w:hAnsi="Arial" w:cs="Arial"/>
          <w:b/>
        </w:rPr>
        <w:t>Sr. Gabriel</w:t>
      </w:r>
      <w:r>
        <w:rPr>
          <w:rFonts w:ascii="Arial" w:hAnsi="Arial" w:cs="Arial"/>
        </w:rPr>
        <w:t xml:space="preserve"> (SMDHC) fez um resumo sobre a reunião realizada com a Subprefeitura da Sé, o compromisso em realizar as capacitações nos dias 04 e 05 de fevereiro, na própria SMDHC. Então, considerando o eventual lançamento dos resultados do Censo 2019 e alteração nas legislações de zeladoria, e as restrições de calendário da própria Sub. Sé, a Coordenação Pop. Rua propôs a alteração desta formação para os dias 17 e 18 de março. O </w:t>
      </w:r>
      <w:r w:rsidRPr="004D17A1">
        <w:rPr>
          <w:rFonts w:ascii="Arial" w:hAnsi="Arial" w:cs="Arial"/>
          <w:b/>
        </w:rPr>
        <w:t>Sr. Robson</w:t>
      </w:r>
      <w:r>
        <w:rPr>
          <w:rFonts w:ascii="Arial" w:hAnsi="Arial" w:cs="Arial"/>
        </w:rPr>
        <w:t xml:space="preserve"> (RPR) registrou que os adiamentos e atrasos acontecem há bastante tempo, por responsabilidade da Sub. Sé, e demora no lançamento do Censo por parte da SMADS, ou seja, do Município de São Paulo.  A </w:t>
      </w:r>
      <w:r w:rsidRPr="005D7982">
        <w:rPr>
          <w:rFonts w:ascii="Arial" w:hAnsi="Arial" w:cs="Arial"/>
          <w:b/>
        </w:rPr>
        <w:t>Sra. Ingrid</w:t>
      </w:r>
      <w:r>
        <w:rPr>
          <w:rFonts w:ascii="Arial" w:hAnsi="Arial" w:cs="Arial"/>
        </w:rPr>
        <w:t xml:space="preserve"> (Sub. Sé) reafirmou o interesse da Sub. Sé em realizar a formação e compromisso com a realização da formação. </w:t>
      </w:r>
    </w:p>
    <w:p w:rsidR="00AC06B1" w:rsidRDefault="00AC06B1" w:rsidP="0025307D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AC06B1" w:rsidRDefault="00AC06B1" w:rsidP="0025307D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A reunião referente ao mês de fevereiro será realizada, excepcionalmente, no dia 05</w:t>
      </w:r>
      <w:bookmarkStart w:id="0" w:name="_GoBack"/>
      <w:bookmarkEnd w:id="0"/>
      <w:r>
        <w:rPr>
          <w:rFonts w:ascii="Arial" w:hAnsi="Arial" w:cs="Arial"/>
        </w:rPr>
        <w:t>/03.</w:t>
      </w:r>
    </w:p>
    <w:p w:rsidR="00AC06B1" w:rsidRDefault="00AC06B1" w:rsidP="00305455">
      <w:pPr>
        <w:pStyle w:val="Normal1"/>
        <w:shd w:val="clear" w:color="auto" w:fill="FFFFFF"/>
        <w:spacing w:line="360" w:lineRule="auto"/>
        <w:jc w:val="both"/>
        <w:rPr>
          <w:rFonts w:ascii="Arial" w:hAnsi="Arial" w:cs="Arial"/>
        </w:rPr>
      </w:pPr>
    </w:p>
    <w:p w:rsidR="00AC06B1" w:rsidRDefault="00AC06B1" w:rsidP="00553AAF">
      <w:pPr>
        <w:pStyle w:val="Normal1"/>
        <w:shd w:val="clear" w:color="auto" w:fill="FFFFFF"/>
        <w:spacing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ENCAMINHAMENTOS:</w:t>
      </w:r>
    </w:p>
    <w:p w:rsidR="00AC06B1" w:rsidRPr="00A810B0" w:rsidRDefault="00AC06B1" w:rsidP="00553AAF">
      <w:pPr>
        <w:pStyle w:val="Normal1"/>
        <w:shd w:val="clear" w:color="auto" w:fill="FFFFFF"/>
        <w:spacing w:line="360" w:lineRule="auto"/>
        <w:rPr>
          <w:rFonts w:ascii="Arial" w:hAnsi="Arial" w:cs="Arial"/>
        </w:rPr>
      </w:pPr>
    </w:p>
    <w:p w:rsidR="00AC06B1" w:rsidRDefault="00AC06B1" w:rsidP="00474418">
      <w:pPr>
        <w:pStyle w:val="Normal1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Sr. Robson (RPR): reiterar o convite para o Sr. Leandro estar presente para próxima reunião.</w:t>
      </w:r>
    </w:p>
    <w:p w:rsidR="00AC06B1" w:rsidRDefault="00AC06B1" w:rsidP="00474418">
      <w:pPr>
        <w:pStyle w:val="Normal1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SMDHC e Sub. Sé: reservar o local para formação. Proposta: 17 e 18 de março.</w:t>
      </w:r>
    </w:p>
    <w:p w:rsidR="00AC06B1" w:rsidRDefault="00AC06B1" w:rsidP="00474418">
      <w:pPr>
        <w:pStyle w:val="Normal1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SMDHC: apresentar uma proposta de formação na próxima reunião do GMPAZU para aprovação.</w:t>
      </w:r>
    </w:p>
    <w:p w:rsidR="00AC06B1" w:rsidRDefault="00AC06B1" w:rsidP="00474418">
      <w:pPr>
        <w:pStyle w:val="Normal1"/>
        <w:numPr>
          <w:ilvl w:val="0"/>
          <w:numId w:val="7"/>
        </w:numPr>
        <w:shd w:val="clear" w:color="auto" w:fill="FFFFFF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A próxima data de reunião do GMPAZU será no dia 05 de março</w:t>
      </w:r>
    </w:p>
    <w:p w:rsidR="00AC06B1" w:rsidRDefault="00AC06B1" w:rsidP="00B97A5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p w:rsidR="00AC06B1" w:rsidRDefault="00AC06B1" w:rsidP="0069408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p w:rsidR="00AC06B1" w:rsidRDefault="00AC06B1" w:rsidP="00694086">
      <w:pPr>
        <w:pStyle w:val="Normal1"/>
        <w:shd w:val="clear" w:color="auto" w:fill="FFFFFF"/>
        <w:spacing w:line="432" w:lineRule="auto"/>
        <w:rPr>
          <w:rFonts w:ascii="Arial" w:hAnsi="Arial" w:cs="Arial"/>
        </w:rPr>
      </w:pPr>
    </w:p>
    <w:sectPr w:rsidR="00AC06B1" w:rsidSect="00582548">
      <w:pgSz w:w="11906" w:h="16838"/>
      <w:pgMar w:top="1417" w:right="1286" w:bottom="1417" w:left="144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06B1" w:rsidRDefault="00AC06B1" w:rsidP="00AA5FCC">
      <w:r>
        <w:separator/>
      </w:r>
    </w:p>
  </w:endnote>
  <w:endnote w:type="continuationSeparator" w:id="0">
    <w:p w:rsidR="00AC06B1" w:rsidRDefault="00AC06B1" w:rsidP="00AA5F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06B1" w:rsidRDefault="00AC06B1" w:rsidP="00AA5FCC">
      <w:r>
        <w:separator/>
      </w:r>
    </w:p>
  </w:footnote>
  <w:footnote w:type="continuationSeparator" w:id="0">
    <w:p w:rsidR="00AC06B1" w:rsidRDefault="00AC06B1" w:rsidP="00AA5F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860C2"/>
    <w:multiLevelType w:val="hybridMultilevel"/>
    <w:tmpl w:val="B210A2F4"/>
    <w:lvl w:ilvl="0" w:tplc="C04241C0">
      <w:start w:val="1"/>
      <w:numFmt w:val="upperRoman"/>
      <w:lvlText w:val="%1)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A463022"/>
    <w:multiLevelType w:val="hybridMultilevel"/>
    <w:tmpl w:val="D28CD1E4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0CB1182"/>
    <w:multiLevelType w:val="hybridMultilevel"/>
    <w:tmpl w:val="7362060E"/>
    <w:lvl w:ilvl="0" w:tplc="705E3DF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34734C4E"/>
    <w:multiLevelType w:val="hybridMultilevel"/>
    <w:tmpl w:val="897E4B1A"/>
    <w:lvl w:ilvl="0" w:tplc="A8DA5556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3514107"/>
    <w:multiLevelType w:val="hybridMultilevel"/>
    <w:tmpl w:val="421CACB2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CA94282"/>
    <w:multiLevelType w:val="hybridMultilevel"/>
    <w:tmpl w:val="578E62A8"/>
    <w:lvl w:ilvl="0" w:tplc="0416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292"/>
    <w:rsid w:val="00007650"/>
    <w:rsid w:val="000113B0"/>
    <w:rsid w:val="00012537"/>
    <w:rsid w:val="000137DC"/>
    <w:rsid w:val="000158CE"/>
    <w:rsid w:val="00036EEA"/>
    <w:rsid w:val="00041408"/>
    <w:rsid w:val="00045BB2"/>
    <w:rsid w:val="0006133B"/>
    <w:rsid w:val="000678D5"/>
    <w:rsid w:val="0007744A"/>
    <w:rsid w:val="00083A8C"/>
    <w:rsid w:val="00084991"/>
    <w:rsid w:val="00084E3B"/>
    <w:rsid w:val="000C02B1"/>
    <w:rsid w:val="000C2FB3"/>
    <w:rsid w:val="000D4E31"/>
    <w:rsid w:val="000E33EC"/>
    <w:rsid w:val="000E506B"/>
    <w:rsid w:val="000E50E7"/>
    <w:rsid w:val="000F5885"/>
    <w:rsid w:val="000F6C89"/>
    <w:rsid w:val="0010750B"/>
    <w:rsid w:val="00110D5C"/>
    <w:rsid w:val="00123C8F"/>
    <w:rsid w:val="00141E98"/>
    <w:rsid w:val="00142451"/>
    <w:rsid w:val="0015594A"/>
    <w:rsid w:val="0016175F"/>
    <w:rsid w:val="0016234C"/>
    <w:rsid w:val="00165011"/>
    <w:rsid w:val="00166954"/>
    <w:rsid w:val="00167A4B"/>
    <w:rsid w:val="001719FF"/>
    <w:rsid w:val="00174E2A"/>
    <w:rsid w:val="00184275"/>
    <w:rsid w:val="001A4647"/>
    <w:rsid w:val="001B47FD"/>
    <w:rsid w:val="001B6DD8"/>
    <w:rsid w:val="001C01B0"/>
    <w:rsid w:val="001C55EA"/>
    <w:rsid w:val="001D33E5"/>
    <w:rsid w:val="001D3852"/>
    <w:rsid w:val="001E0784"/>
    <w:rsid w:val="001E150D"/>
    <w:rsid w:val="001E4499"/>
    <w:rsid w:val="001E6C97"/>
    <w:rsid w:val="00201A20"/>
    <w:rsid w:val="0021087D"/>
    <w:rsid w:val="00225382"/>
    <w:rsid w:val="0025307D"/>
    <w:rsid w:val="0026372E"/>
    <w:rsid w:val="002872A6"/>
    <w:rsid w:val="002A01DC"/>
    <w:rsid w:val="002D2BE4"/>
    <w:rsid w:val="002E0D7F"/>
    <w:rsid w:val="002E3441"/>
    <w:rsid w:val="002E5BF0"/>
    <w:rsid w:val="0030522E"/>
    <w:rsid w:val="00305455"/>
    <w:rsid w:val="00312541"/>
    <w:rsid w:val="00314320"/>
    <w:rsid w:val="00314694"/>
    <w:rsid w:val="0033333F"/>
    <w:rsid w:val="00336DFE"/>
    <w:rsid w:val="00347D68"/>
    <w:rsid w:val="003511E5"/>
    <w:rsid w:val="0035410C"/>
    <w:rsid w:val="0038055C"/>
    <w:rsid w:val="003879D6"/>
    <w:rsid w:val="003B0072"/>
    <w:rsid w:val="003B31AB"/>
    <w:rsid w:val="003B599B"/>
    <w:rsid w:val="003B6DA4"/>
    <w:rsid w:val="003C152B"/>
    <w:rsid w:val="003C3215"/>
    <w:rsid w:val="003E33AB"/>
    <w:rsid w:val="003E59C3"/>
    <w:rsid w:val="0040180F"/>
    <w:rsid w:val="004306C1"/>
    <w:rsid w:val="00461F6D"/>
    <w:rsid w:val="00463942"/>
    <w:rsid w:val="00474418"/>
    <w:rsid w:val="00475636"/>
    <w:rsid w:val="0047615E"/>
    <w:rsid w:val="0047643C"/>
    <w:rsid w:val="00492A37"/>
    <w:rsid w:val="004B29BD"/>
    <w:rsid w:val="004B3187"/>
    <w:rsid w:val="004B6630"/>
    <w:rsid w:val="004C3CE0"/>
    <w:rsid w:val="004D17A1"/>
    <w:rsid w:val="004D57FB"/>
    <w:rsid w:val="004E1D8E"/>
    <w:rsid w:val="00503BE5"/>
    <w:rsid w:val="0050494D"/>
    <w:rsid w:val="00513997"/>
    <w:rsid w:val="00523F20"/>
    <w:rsid w:val="00535D03"/>
    <w:rsid w:val="00536821"/>
    <w:rsid w:val="00540278"/>
    <w:rsid w:val="00541E8F"/>
    <w:rsid w:val="0055014D"/>
    <w:rsid w:val="00553166"/>
    <w:rsid w:val="00553AAF"/>
    <w:rsid w:val="0055468A"/>
    <w:rsid w:val="00560748"/>
    <w:rsid w:val="005706BA"/>
    <w:rsid w:val="00572B41"/>
    <w:rsid w:val="00582548"/>
    <w:rsid w:val="005951B3"/>
    <w:rsid w:val="005A0B1D"/>
    <w:rsid w:val="005A128B"/>
    <w:rsid w:val="005B053B"/>
    <w:rsid w:val="005B366F"/>
    <w:rsid w:val="005B79B3"/>
    <w:rsid w:val="005D7982"/>
    <w:rsid w:val="005E18BC"/>
    <w:rsid w:val="005F1011"/>
    <w:rsid w:val="005F34B7"/>
    <w:rsid w:val="005F65F6"/>
    <w:rsid w:val="0060069F"/>
    <w:rsid w:val="006218D4"/>
    <w:rsid w:val="0064640A"/>
    <w:rsid w:val="00647FA6"/>
    <w:rsid w:val="006569E9"/>
    <w:rsid w:val="00663292"/>
    <w:rsid w:val="00671C9F"/>
    <w:rsid w:val="00694086"/>
    <w:rsid w:val="00695D7E"/>
    <w:rsid w:val="006A035A"/>
    <w:rsid w:val="006A3A12"/>
    <w:rsid w:val="006A3F52"/>
    <w:rsid w:val="006A7A0A"/>
    <w:rsid w:val="006C18BE"/>
    <w:rsid w:val="006D6F9B"/>
    <w:rsid w:val="006D761E"/>
    <w:rsid w:val="006D7988"/>
    <w:rsid w:val="006E0F3F"/>
    <w:rsid w:val="006F02D9"/>
    <w:rsid w:val="0070715C"/>
    <w:rsid w:val="00734533"/>
    <w:rsid w:val="007530E3"/>
    <w:rsid w:val="00755116"/>
    <w:rsid w:val="00773379"/>
    <w:rsid w:val="00775558"/>
    <w:rsid w:val="007876C4"/>
    <w:rsid w:val="007A4B64"/>
    <w:rsid w:val="007B3DD3"/>
    <w:rsid w:val="007D67FD"/>
    <w:rsid w:val="007E0D9E"/>
    <w:rsid w:val="007E3B4A"/>
    <w:rsid w:val="007E4F22"/>
    <w:rsid w:val="007F32CC"/>
    <w:rsid w:val="0081227E"/>
    <w:rsid w:val="00820EF6"/>
    <w:rsid w:val="00833A70"/>
    <w:rsid w:val="00841810"/>
    <w:rsid w:val="00845398"/>
    <w:rsid w:val="00851617"/>
    <w:rsid w:val="008569C4"/>
    <w:rsid w:val="0087175E"/>
    <w:rsid w:val="00891227"/>
    <w:rsid w:val="008A1053"/>
    <w:rsid w:val="008C184D"/>
    <w:rsid w:val="008C589F"/>
    <w:rsid w:val="008D1C49"/>
    <w:rsid w:val="008F3DD4"/>
    <w:rsid w:val="008F5F6A"/>
    <w:rsid w:val="00906A14"/>
    <w:rsid w:val="0091105C"/>
    <w:rsid w:val="00913566"/>
    <w:rsid w:val="009214A1"/>
    <w:rsid w:val="009265A0"/>
    <w:rsid w:val="009431FC"/>
    <w:rsid w:val="009517B2"/>
    <w:rsid w:val="009556EB"/>
    <w:rsid w:val="00965FA2"/>
    <w:rsid w:val="00966486"/>
    <w:rsid w:val="00972C04"/>
    <w:rsid w:val="00995BFD"/>
    <w:rsid w:val="009A191C"/>
    <w:rsid w:val="009B1A74"/>
    <w:rsid w:val="009C2EA6"/>
    <w:rsid w:val="009D5EE3"/>
    <w:rsid w:val="00A0763A"/>
    <w:rsid w:val="00A254BA"/>
    <w:rsid w:val="00A27300"/>
    <w:rsid w:val="00A527D4"/>
    <w:rsid w:val="00A645C0"/>
    <w:rsid w:val="00A6545E"/>
    <w:rsid w:val="00A756DA"/>
    <w:rsid w:val="00A803B8"/>
    <w:rsid w:val="00A810B0"/>
    <w:rsid w:val="00A84D13"/>
    <w:rsid w:val="00A91234"/>
    <w:rsid w:val="00AA5FCC"/>
    <w:rsid w:val="00AB10DA"/>
    <w:rsid w:val="00AB30CD"/>
    <w:rsid w:val="00AC06B1"/>
    <w:rsid w:val="00AC4996"/>
    <w:rsid w:val="00AE4B99"/>
    <w:rsid w:val="00AE5AC3"/>
    <w:rsid w:val="00AE6ECC"/>
    <w:rsid w:val="00B1649A"/>
    <w:rsid w:val="00B330C2"/>
    <w:rsid w:val="00B33159"/>
    <w:rsid w:val="00B44F9A"/>
    <w:rsid w:val="00B57C49"/>
    <w:rsid w:val="00B70931"/>
    <w:rsid w:val="00B758A1"/>
    <w:rsid w:val="00B767B9"/>
    <w:rsid w:val="00B97A56"/>
    <w:rsid w:val="00B97A8A"/>
    <w:rsid w:val="00BA0E04"/>
    <w:rsid w:val="00BA4C10"/>
    <w:rsid w:val="00BC3015"/>
    <w:rsid w:val="00BC7687"/>
    <w:rsid w:val="00BD2AC3"/>
    <w:rsid w:val="00BD34A1"/>
    <w:rsid w:val="00BD4C26"/>
    <w:rsid w:val="00BD7281"/>
    <w:rsid w:val="00BE1509"/>
    <w:rsid w:val="00BF1795"/>
    <w:rsid w:val="00BF6114"/>
    <w:rsid w:val="00C03667"/>
    <w:rsid w:val="00C31BB7"/>
    <w:rsid w:val="00C40A6E"/>
    <w:rsid w:val="00C72775"/>
    <w:rsid w:val="00C72FDC"/>
    <w:rsid w:val="00C86A03"/>
    <w:rsid w:val="00CA3975"/>
    <w:rsid w:val="00CB34E5"/>
    <w:rsid w:val="00CD6152"/>
    <w:rsid w:val="00CD681B"/>
    <w:rsid w:val="00CE67DE"/>
    <w:rsid w:val="00CF2128"/>
    <w:rsid w:val="00CF6634"/>
    <w:rsid w:val="00CF7329"/>
    <w:rsid w:val="00D12827"/>
    <w:rsid w:val="00D16F34"/>
    <w:rsid w:val="00D202DF"/>
    <w:rsid w:val="00D233F2"/>
    <w:rsid w:val="00D23A9C"/>
    <w:rsid w:val="00D27F1B"/>
    <w:rsid w:val="00D4672B"/>
    <w:rsid w:val="00D4777F"/>
    <w:rsid w:val="00D80456"/>
    <w:rsid w:val="00D80C0C"/>
    <w:rsid w:val="00D863A9"/>
    <w:rsid w:val="00D952FE"/>
    <w:rsid w:val="00DA18AB"/>
    <w:rsid w:val="00DA74A3"/>
    <w:rsid w:val="00DB04B8"/>
    <w:rsid w:val="00DB1AE4"/>
    <w:rsid w:val="00DB47C1"/>
    <w:rsid w:val="00DD31D6"/>
    <w:rsid w:val="00DD7F95"/>
    <w:rsid w:val="00DE2E6B"/>
    <w:rsid w:val="00DE41B0"/>
    <w:rsid w:val="00DF1D02"/>
    <w:rsid w:val="00DF6E28"/>
    <w:rsid w:val="00E10068"/>
    <w:rsid w:val="00E10395"/>
    <w:rsid w:val="00E26BB2"/>
    <w:rsid w:val="00E36BF6"/>
    <w:rsid w:val="00E36DAF"/>
    <w:rsid w:val="00E60649"/>
    <w:rsid w:val="00E73CF6"/>
    <w:rsid w:val="00EB205A"/>
    <w:rsid w:val="00ED57BC"/>
    <w:rsid w:val="00EE0604"/>
    <w:rsid w:val="00EE24D2"/>
    <w:rsid w:val="00EE6334"/>
    <w:rsid w:val="00F20206"/>
    <w:rsid w:val="00F26A4E"/>
    <w:rsid w:val="00F31A28"/>
    <w:rsid w:val="00F32FC4"/>
    <w:rsid w:val="00F46E9D"/>
    <w:rsid w:val="00F50D5E"/>
    <w:rsid w:val="00F638E6"/>
    <w:rsid w:val="00F70446"/>
    <w:rsid w:val="00F72B69"/>
    <w:rsid w:val="00F75ECA"/>
    <w:rsid w:val="00FB0DB1"/>
    <w:rsid w:val="00FB3F11"/>
    <w:rsid w:val="00FB5159"/>
    <w:rsid w:val="00FC10AC"/>
    <w:rsid w:val="00FC6F84"/>
    <w:rsid w:val="00FD3F01"/>
    <w:rsid w:val="00FD6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4086"/>
    <w:rPr>
      <w:sz w:val="24"/>
      <w:szCs w:val="24"/>
    </w:rPr>
  </w:style>
  <w:style w:type="paragraph" w:styleId="Heading1">
    <w:name w:val="heading 1"/>
    <w:basedOn w:val="Normal1"/>
    <w:next w:val="Normal1"/>
    <w:link w:val="Heading1Char"/>
    <w:uiPriority w:val="99"/>
    <w:qFormat/>
    <w:rsid w:val="0066329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link w:val="Heading2Char"/>
    <w:uiPriority w:val="99"/>
    <w:qFormat/>
    <w:rsid w:val="0066329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link w:val="Heading3Char"/>
    <w:uiPriority w:val="99"/>
    <w:qFormat/>
    <w:rsid w:val="0066329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link w:val="Heading4Char"/>
    <w:uiPriority w:val="99"/>
    <w:qFormat/>
    <w:rsid w:val="00663292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1"/>
    <w:next w:val="Normal1"/>
    <w:link w:val="Heading5Char"/>
    <w:uiPriority w:val="99"/>
    <w:qFormat/>
    <w:rsid w:val="00663292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1"/>
    <w:next w:val="Normal1"/>
    <w:link w:val="Heading6Char"/>
    <w:uiPriority w:val="99"/>
    <w:qFormat/>
    <w:rsid w:val="0066329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3DD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B3DD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7B3DD3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7B3DD3"/>
    <w:rPr>
      <w:rFonts w:ascii="Calibri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7B3DD3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7B3DD3"/>
    <w:rPr>
      <w:rFonts w:ascii="Calibri" w:hAnsi="Calibri" w:cs="Times New Roman"/>
      <w:b/>
      <w:bCs/>
    </w:rPr>
  </w:style>
  <w:style w:type="paragraph" w:customStyle="1" w:styleId="Normal1">
    <w:name w:val="Normal1"/>
    <w:uiPriority w:val="99"/>
    <w:rsid w:val="00663292"/>
    <w:rPr>
      <w:sz w:val="24"/>
      <w:szCs w:val="24"/>
    </w:rPr>
  </w:style>
  <w:style w:type="paragraph" w:styleId="Title">
    <w:name w:val="Title"/>
    <w:basedOn w:val="Normal1"/>
    <w:next w:val="Normal1"/>
    <w:link w:val="TitleChar"/>
    <w:uiPriority w:val="99"/>
    <w:qFormat/>
    <w:rsid w:val="00663292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99"/>
    <w:locked/>
    <w:rsid w:val="007B3DD3"/>
    <w:rPr>
      <w:rFonts w:ascii="Cambria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1"/>
    <w:next w:val="Normal1"/>
    <w:link w:val="SubtitleChar"/>
    <w:uiPriority w:val="99"/>
    <w:qFormat/>
    <w:rsid w:val="00663292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B3DD3"/>
    <w:rPr>
      <w:rFonts w:ascii="Cambria" w:hAnsi="Cambria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650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B3DD3"/>
    <w:rPr>
      <w:rFonts w:cs="Times New Roman"/>
      <w:sz w:val="2"/>
    </w:rPr>
  </w:style>
  <w:style w:type="paragraph" w:styleId="Header">
    <w:name w:val="header"/>
    <w:basedOn w:val="Normal"/>
    <w:link w:val="HeaderChar"/>
    <w:uiPriority w:val="99"/>
    <w:rsid w:val="00AA5FC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A5FC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A5FC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A5FCC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4755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</TotalTime>
  <Pages>2</Pages>
  <Words>439</Words>
  <Characters>2373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GRUPO DE MONITORAMENTO DOS PROCEDIMENTOS E AÇÕES DE ZELADORIA URBANA - DECRETO 57</dc:title>
  <dc:subject/>
  <dc:creator>Alcyr</dc:creator>
  <cp:keywords/>
  <dc:description/>
  <cp:lastModifiedBy>d859946</cp:lastModifiedBy>
  <cp:revision>15</cp:revision>
  <cp:lastPrinted>2018-12-14T13:04:00Z</cp:lastPrinted>
  <dcterms:created xsi:type="dcterms:W3CDTF">2020-01-29T17:15:00Z</dcterms:created>
  <dcterms:modified xsi:type="dcterms:W3CDTF">2020-02-05T17:19:00Z</dcterms:modified>
</cp:coreProperties>
</file>