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4" w:rsidRDefault="00657B7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657B74" w:rsidRDefault="00657B7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657B74" w:rsidRDefault="00657B7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48ª Reunião, 27 de março de 2019</w:t>
      </w:r>
    </w:p>
    <w:p w:rsidR="00657B74" w:rsidRDefault="00657B7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57B74" w:rsidRDefault="00657B7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57B74" w:rsidRDefault="00657B74" w:rsidP="00694086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deu início ao encontro com a leitura do resumo executivo da reunião anterior, que foi aprovado sem alterações e por unanimidade.</w:t>
      </w:r>
    </w:p>
    <w:p w:rsidR="00657B74" w:rsidRDefault="00657B7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Pr="00845398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informou que o Subprefeito da Sé agendou uma reunião com o Grupo de Monitoramento no dia 03 de abril, às 10h00. Participarão dessa reunião Tomás (SMDHC), Denise (SMSUB), Wilherson (DPE), Anderson (MEPR) e Rosiene Silvério. </w:t>
      </w:r>
    </w:p>
    <w:p w:rsidR="00657B74" w:rsidRDefault="00657B7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tocante aos encaminhamentos da reunião anterior, o Sr. </w:t>
      </w:r>
      <w:r w:rsidRPr="00841810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leu a resposta dada pela Subprefeitura da Sé referente a gravação de ação de zeladoria urbana, frente ao que o Grupo decidiu esperar a reunião com o Subprefeito antes de enviar uma resposta. Leu também a resposta de SMADS sobre questionamento referente ao SEAS, frente ao que foi acordado enviar comunicação àquela pasta, solicitando comparecimento às reuniões.</w:t>
      </w:r>
    </w:p>
    <w:p w:rsidR="00657B74" w:rsidRDefault="00657B7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Foi ainda informado que a assessoria do Vereador Trípoli sugeriu que o Grupo enviasse ao Gabinete do Prefeito proposta de alteração do Decreto Municipal que regulamente as ações de zeladoria urbana, de modo a proteger ração, remédios e outros bens relacionados a animais de estimação. No entanto, os membros entenderam ser mais estratégico aguardar a votação do PL 145/2018 antes de fazer esta sugestão.</w:t>
      </w:r>
    </w:p>
    <w:p w:rsidR="00657B74" w:rsidRDefault="00657B7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No que diz respeito aos cursos de formação para agentes de zeladoria urbana, ficou acordado que a Sra. Denise irá articular o próximo na Subprefeitura de Jaçanã/Tremembé.</w:t>
      </w:r>
    </w:p>
    <w:p w:rsidR="00657B74" w:rsidRDefault="00657B7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os membros pensaram em uma estrutura para a reunião com o Subprefeito da Sé. Foi sugerido que se fizesse uma apresentação do GMPAZU e da legislação vigente, que se falasse da importância da comunicação prévia da realização das ações e que se oferecesse apoio à Subprefeitura acerca da formação de agentes, da participação no GMPAZU e de apoio à estruturação de um grupo de governo local.</w:t>
      </w:r>
    </w:p>
    <w:p w:rsidR="00657B74" w:rsidRDefault="00657B7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  <w:b/>
        </w:rPr>
      </w:pPr>
    </w:p>
    <w:p w:rsidR="00657B74" w:rsidRDefault="00657B74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BD4C26">
        <w:rPr>
          <w:rFonts w:ascii="Arial" w:hAnsi="Arial" w:cs="Arial"/>
          <w:b/>
        </w:rPr>
        <w:t>Encaminhamentos</w:t>
      </w:r>
      <w:r>
        <w:rPr>
          <w:rFonts w:ascii="Arial" w:hAnsi="Arial" w:cs="Arial"/>
        </w:rPr>
        <w:t xml:space="preserve">: </w:t>
      </w:r>
      <w:r w:rsidRPr="00BD4C26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enviará comunicação à SMADS reforçando a importância de participação no GMPAZU; </w:t>
      </w:r>
      <w:r w:rsidRPr="00694086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</w:t>
      </w:r>
      <w:r>
        <w:rPr>
          <w:rFonts w:ascii="Arial" w:hAnsi="Arial" w:cs="Arial"/>
          <w:b/>
        </w:rPr>
        <w:t>SUB</w:t>
      </w:r>
      <w:r>
        <w:rPr>
          <w:rFonts w:ascii="Arial" w:hAnsi="Arial" w:cs="Arial"/>
        </w:rPr>
        <w:t xml:space="preserve"> articulará curso de formação para agentes de zeladoria na Subprefeitura de Jaçanã/Tremembé; </w:t>
      </w:r>
      <w:r w:rsidRPr="00DB1AE4">
        <w:rPr>
          <w:rFonts w:ascii="Arial" w:hAnsi="Arial" w:cs="Arial"/>
          <w:b/>
        </w:rPr>
        <w:t>3</w:t>
      </w:r>
      <w:r w:rsidRPr="006940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 </w:t>
      </w:r>
      <w:r w:rsidRPr="003E59C3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comunicará a assessoria do Vereador Trípoli acerca do entendimento do GMPAZU sobre a alteração proposta no Decreto regulamentador das ações de zeladoria urbana; e </w:t>
      </w:r>
      <w:r w:rsidRPr="003E59C3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A próxima reunião do Grupo de Monitoramento ocorrerá no dia 24 de abril de 2019, às 14h, na SMDHC.</w:t>
      </w:r>
    </w:p>
    <w:p w:rsidR="00657B74" w:rsidRDefault="00657B7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657B74" w:rsidRDefault="00657B7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Tomás Magalhães Andreetta (SMDHC),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Anderson Puccetti (MEPSR), Eliana Toscano (CBM), Robson Mendonça (RPR), Rosiene Silvério e Rafael dos Santos.</w:t>
      </w:r>
    </w:p>
    <w:p w:rsidR="00657B74" w:rsidRDefault="00657B7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657B74" w:rsidRDefault="00657B74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657B74" w:rsidRDefault="00657B74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Tomás Magalhães Andreetta (SMDHC)___________________________________</w:t>
      </w:r>
    </w:p>
    <w:p w:rsidR="00657B74" w:rsidRDefault="00657B74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(SMSUB)____________________________________</w:t>
      </w:r>
    </w:p>
    <w:p w:rsidR="00657B74" w:rsidRPr="002E2344" w:rsidRDefault="00657B74" w:rsidP="00694086">
      <w:pPr>
        <w:pStyle w:val="normal0"/>
        <w:shd w:val="clear" w:color="auto" w:fill="FFFFFF"/>
        <w:spacing w:line="432" w:lineRule="auto"/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City">
          <w:r w:rsidRPr="002E2344">
            <w:rPr>
              <w:rFonts w:ascii="Arial" w:hAnsi="Arial" w:cs="Arial"/>
              <w:lang w:val="en-US"/>
            </w:rPr>
            <w:t>Anderson</w:t>
          </w:r>
        </w:smartTag>
      </w:smartTag>
      <w:r w:rsidRPr="002E2344">
        <w:rPr>
          <w:rFonts w:ascii="Arial" w:hAnsi="Arial" w:cs="Arial"/>
          <w:lang w:val="en-US"/>
        </w:rPr>
        <w:t xml:space="preserve"> Puccetti (MEPSR)____________________________________________</w:t>
      </w:r>
    </w:p>
    <w:p w:rsidR="00657B74" w:rsidRPr="002E2344" w:rsidRDefault="00657B74" w:rsidP="002E2344">
      <w:pPr>
        <w:pStyle w:val="normal0"/>
        <w:shd w:val="clear" w:color="auto" w:fill="FFFFFF"/>
        <w:spacing w:line="432" w:lineRule="auto"/>
        <w:rPr>
          <w:lang w:val="en-US"/>
        </w:rPr>
      </w:pPr>
      <w:r w:rsidRPr="002E2344">
        <w:rPr>
          <w:rFonts w:ascii="Arial" w:hAnsi="Arial" w:cs="Arial"/>
          <w:lang w:val="en-US"/>
        </w:rPr>
        <w:t>Robson Mendonça (RPR)</w:t>
      </w:r>
      <w:r>
        <w:rPr>
          <w:rFonts w:ascii="Arial" w:hAnsi="Arial" w:cs="Arial"/>
          <w:lang w:val="en-US"/>
        </w:rPr>
        <w:t>______________________________________________</w:t>
      </w:r>
    </w:p>
    <w:sectPr w:rsidR="00657B74" w:rsidRPr="002E2344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113B0"/>
    <w:rsid w:val="000137DC"/>
    <w:rsid w:val="000C2FB3"/>
    <w:rsid w:val="000D4E31"/>
    <w:rsid w:val="000E33EC"/>
    <w:rsid w:val="00165011"/>
    <w:rsid w:val="001B6DD8"/>
    <w:rsid w:val="001C01B0"/>
    <w:rsid w:val="001D3852"/>
    <w:rsid w:val="001E4499"/>
    <w:rsid w:val="0021087D"/>
    <w:rsid w:val="0026372E"/>
    <w:rsid w:val="0027022F"/>
    <w:rsid w:val="002E2344"/>
    <w:rsid w:val="002E5BF0"/>
    <w:rsid w:val="0033333F"/>
    <w:rsid w:val="003B31AB"/>
    <w:rsid w:val="003C152B"/>
    <w:rsid w:val="003C3215"/>
    <w:rsid w:val="003E33AB"/>
    <w:rsid w:val="003E59C3"/>
    <w:rsid w:val="00463942"/>
    <w:rsid w:val="0047615E"/>
    <w:rsid w:val="00492A37"/>
    <w:rsid w:val="004B3187"/>
    <w:rsid w:val="0050494D"/>
    <w:rsid w:val="0055014D"/>
    <w:rsid w:val="005A128B"/>
    <w:rsid w:val="005E18BC"/>
    <w:rsid w:val="005F34B7"/>
    <w:rsid w:val="006569E9"/>
    <w:rsid w:val="00657B74"/>
    <w:rsid w:val="00663292"/>
    <w:rsid w:val="00694086"/>
    <w:rsid w:val="006A035A"/>
    <w:rsid w:val="006A3F52"/>
    <w:rsid w:val="006A7A0A"/>
    <w:rsid w:val="006D761E"/>
    <w:rsid w:val="006F02D9"/>
    <w:rsid w:val="00773379"/>
    <w:rsid w:val="007B3DD3"/>
    <w:rsid w:val="007E3B4A"/>
    <w:rsid w:val="0081227E"/>
    <w:rsid w:val="00820EF6"/>
    <w:rsid w:val="00841810"/>
    <w:rsid w:val="00845398"/>
    <w:rsid w:val="008F3DD4"/>
    <w:rsid w:val="00906A14"/>
    <w:rsid w:val="00972C04"/>
    <w:rsid w:val="009A191C"/>
    <w:rsid w:val="009B1A74"/>
    <w:rsid w:val="009D5EE3"/>
    <w:rsid w:val="00A0763A"/>
    <w:rsid w:val="00A7133F"/>
    <w:rsid w:val="00A91234"/>
    <w:rsid w:val="00AB30CD"/>
    <w:rsid w:val="00AE4B99"/>
    <w:rsid w:val="00B44F9A"/>
    <w:rsid w:val="00B57C49"/>
    <w:rsid w:val="00B758A1"/>
    <w:rsid w:val="00B767B9"/>
    <w:rsid w:val="00BD4C26"/>
    <w:rsid w:val="00C31BB7"/>
    <w:rsid w:val="00C40A6E"/>
    <w:rsid w:val="00C72775"/>
    <w:rsid w:val="00CE4F0A"/>
    <w:rsid w:val="00CF2128"/>
    <w:rsid w:val="00D4672B"/>
    <w:rsid w:val="00DB1AE4"/>
    <w:rsid w:val="00DF1D02"/>
    <w:rsid w:val="00E36BF6"/>
    <w:rsid w:val="00E60649"/>
    <w:rsid w:val="00F31A28"/>
    <w:rsid w:val="00F46E9D"/>
    <w:rsid w:val="00FB0DB1"/>
    <w:rsid w:val="00FB3F11"/>
    <w:rsid w:val="00FC10AC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463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x364849</cp:lastModifiedBy>
  <cp:revision>5</cp:revision>
  <cp:lastPrinted>2018-12-14T13:04:00Z</cp:lastPrinted>
  <dcterms:created xsi:type="dcterms:W3CDTF">2019-03-28T19:03:00Z</dcterms:created>
  <dcterms:modified xsi:type="dcterms:W3CDTF">2019-04-29T15:02:00Z</dcterms:modified>
</cp:coreProperties>
</file>