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56" w:rsidRDefault="000A1356" w:rsidP="009F5F89">
      <w:pPr>
        <w:pStyle w:val="normal0"/>
        <w:rPr>
          <w:b/>
        </w:rPr>
      </w:pPr>
      <w:r>
        <w:rPr>
          <w:b/>
        </w:rPr>
        <w:t>GRUPO DE MONITORAMENTO DOS PROCEDIMENTOS E AÇÕES DE ZELADORIA URBANA - DECRETO 57.069/2016</w:t>
      </w:r>
    </w:p>
    <w:p w:rsidR="000A1356" w:rsidRDefault="000A1356">
      <w:pPr>
        <w:pStyle w:val="normal0"/>
        <w:jc w:val="center"/>
        <w:rPr>
          <w:b/>
        </w:rPr>
      </w:pPr>
      <w:r>
        <w:rPr>
          <w:b/>
        </w:rPr>
        <w:t xml:space="preserve"> </w:t>
      </w:r>
    </w:p>
    <w:p w:rsidR="000A1356" w:rsidRDefault="000A1356">
      <w:pPr>
        <w:pStyle w:val="normal0"/>
        <w:jc w:val="center"/>
        <w:rPr>
          <w:b/>
        </w:rPr>
      </w:pPr>
    </w:p>
    <w:p w:rsidR="000A1356" w:rsidRDefault="000A1356">
      <w:pPr>
        <w:pStyle w:val="normal0"/>
        <w:jc w:val="center"/>
        <w:rPr>
          <w:b/>
        </w:rPr>
      </w:pPr>
      <w:r>
        <w:rPr>
          <w:b/>
        </w:rPr>
        <w:t>RESUMO EXECUTIVO da 40</w:t>
      </w:r>
      <w:r w:rsidRPr="001554EF">
        <w:rPr>
          <w:b/>
        </w:rPr>
        <w:t>ª Reunião</w:t>
      </w:r>
      <w:r>
        <w:rPr>
          <w:b/>
        </w:rPr>
        <w:t>, 11 de julho de 2018</w:t>
      </w:r>
    </w:p>
    <w:p w:rsidR="000A1356" w:rsidRDefault="000A1356">
      <w:pPr>
        <w:pStyle w:val="normal0"/>
        <w:jc w:val="center"/>
      </w:pPr>
    </w:p>
    <w:p w:rsidR="000A1356" w:rsidRDefault="000A1356">
      <w:pPr>
        <w:pStyle w:val="normal0"/>
      </w:pPr>
    </w:p>
    <w:p w:rsidR="000A1356" w:rsidRDefault="000A1356" w:rsidP="002F692E">
      <w:pPr>
        <w:pStyle w:val="normal0"/>
        <w:spacing w:line="360" w:lineRule="auto"/>
        <w:jc w:val="both"/>
      </w:pPr>
      <w:r>
        <w:tab/>
        <w:t xml:space="preserve">O Sr. </w:t>
      </w:r>
      <w:r w:rsidRPr="002F692E">
        <w:rPr>
          <w:b/>
        </w:rPr>
        <w:t>Tomás</w:t>
      </w:r>
      <w:r>
        <w:t xml:space="preserve"> (SMDHC) informou às pessoas presentes que a SMDHC realizou uma série de encontros com alunos do Centro de Formação da Guarda Civil Metropolitana, nos quais foram discutidas e abordadas questões referentes não somente aos direitos humanos, mas também acerca das principais interações da GCM com a população em situação de rua, com especial ênfase dada à temática da zeladoria urbana. </w:t>
      </w:r>
    </w:p>
    <w:p w:rsidR="000A1356" w:rsidRDefault="000A1356" w:rsidP="002F692E">
      <w:pPr>
        <w:pStyle w:val="normal0"/>
        <w:spacing w:line="360" w:lineRule="auto"/>
        <w:ind w:firstLine="720"/>
        <w:jc w:val="both"/>
      </w:pPr>
      <w:r>
        <w:t xml:space="preserve">Frente a esta fala, os Srs. </w:t>
      </w:r>
      <w:r w:rsidRPr="002F692E">
        <w:rPr>
          <w:b/>
        </w:rPr>
        <w:t>Manuel</w:t>
      </w:r>
      <w:r>
        <w:t xml:space="preserve"> (SMSU) e </w:t>
      </w:r>
      <w:r w:rsidRPr="002F692E">
        <w:rPr>
          <w:b/>
        </w:rPr>
        <w:t>Alexandre</w:t>
      </w:r>
      <w:r>
        <w:t xml:space="preserve"> (SMSU) reforçaram a importância da parceria da SMDHC com a SMSU no que tange à formação de novos membros da GCM. O Sr. </w:t>
      </w:r>
      <w:r w:rsidRPr="002F692E">
        <w:rPr>
          <w:b/>
        </w:rPr>
        <w:t>Tomás</w:t>
      </w:r>
      <w:r>
        <w:t xml:space="preserve"> (SMDHC) informou que a SMDHC irá articular a formalização desta parceria.</w:t>
      </w:r>
    </w:p>
    <w:p w:rsidR="000A1356" w:rsidRDefault="000A1356" w:rsidP="002F692E">
      <w:pPr>
        <w:pStyle w:val="normal0"/>
        <w:spacing w:line="360" w:lineRule="auto"/>
        <w:ind w:firstLine="720"/>
        <w:jc w:val="both"/>
      </w:pPr>
      <w:r>
        <w:t>Os representantes de SMSU informaram ainda que a GCM publicou a Portaria Nº 032 no dia 11 de julho de 2018, na qual há menção a um Procedimento Operacional Padrão (POP) sobre ações de zeladoria urbana e a cursos de atualização a serem ministrados pelo Centro de Formação.</w:t>
      </w:r>
    </w:p>
    <w:p w:rsidR="000A1356" w:rsidRDefault="000A1356" w:rsidP="002F692E">
      <w:pPr>
        <w:pStyle w:val="normal0"/>
        <w:spacing w:line="360" w:lineRule="auto"/>
        <w:jc w:val="both"/>
      </w:pPr>
      <w:r>
        <w:tab/>
        <w:t xml:space="preserve">A Sra. </w:t>
      </w:r>
      <w:r w:rsidRPr="002F692E">
        <w:rPr>
          <w:b/>
        </w:rPr>
        <w:t>Denise</w:t>
      </w:r>
      <w:r>
        <w:t xml:space="preserve"> (SMPR) informou que a próxima Prefeitura Regional a receber o curso de formação para agentes de zeladoria urbana será a PR Pirituba, no dia 13 de julho. Informou que há apenas funcionários terceirizados inscritos no curso, frente ao que o Sr. </w:t>
      </w:r>
      <w:r w:rsidRPr="002F692E">
        <w:rPr>
          <w:b/>
        </w:rPr>
        <w:t>Tomás</w:t>
      </w:r>
      <w:r>
        <w:t xml:space="preserve"> (SMDHC) pediu para que SMPR garantisse a presença de servidores da PR Pirituba no curso.</w:t>
      </w:r>
    </w:p>
    <w:p w:rsidR="000A1356" w:rsidRDefault="000A1356" w:rsidP="002F692E">
      <w:pPr>
        <w:pStyle w:val="normal0"/>
        <w:spacing w:line="360" w:lineRule="auto"/>
        <w:ind w:firstLine="720"/>
        <w:jc w:val="both"/>
      </w:pPr>
      <w:r>
        <w:t xml:space="preserve">A Sra. </w:t>
      </w:r>
      <w:r w:rsidRPr="002F692E">
        <w:rPr>
          <w:b/>
        </w:rPr>
        <w:t>Denise</w:t>
      </w:r>
      <w:r>
        <w:t xml:space="preserve"> (SMPR) aproveitou para questionar os representantes de SMSU quanto à normativa que regulamenta a atuação da GCM. O Sr. </w:t>
      </w:r>
      <w:r w:rsidRPr="002F692E">
        <w:rPr>
          <w:b/>
        </w:rPr>
        <w:t>Manuel</w:t>
      </w:r>
      <w:r>
        <w:t xml:space="preserve"> informou que o Decreto 56.796/2016 é que contém as atribuições dos membros da Guarda Civil Metropolitana.</w:t>
      </w:r>
    </w:p>
    <w:p w:rsidR="000A1356" w:rsidRDefault="000A1356" w:rsidP="002F692E">
      <w:pPr>
        <w:pStyle w:val="normal0"/>
        <w:spacing w:line="360" w:lineRule="auto"/>
        <w:jc w:val="both"/>
      </w:pPr>
      <w:r>
        <w:tab/>
        <w:t>Frente à ausência de membros da sociedade civil, não houve discussão acerca de ações de zeladoria urbana ocorridas na cidade e que mereceriam atenção deste grupo. Por esta razão, foi encerrada a reunião.</w:t>
      </w:r>
    </w:p>
    <w:p w:rsidR="000A1356" w:rsidRDefault="000A1356">
      <w:pPr>
        <w:pStyle w:val="normal0"/>
        <w:spacing w:line="360" w:lineRule="auto"/>
        <w:jc w:val="both"/>
        <w:rPr>
          <w:b/>
        </w:rPr>
      </w:pPr>
    </w:p>
    <w:p w:rsidR="000A1356" w:rsidRDefault="000A1356">
      <w:pPr>
        <w:pStyle w:val="normal0"/>
        <w:spacing w:line="360" w:lineRule="auto"/>
        <w:jc w:val="both"/>
        <w:rPr>
          <w:b/>
        </w:rPr>
      </w:pPr>
      <w:r>
        <w:rPr>
          <w:b/>
        </w:rPr>
        <w:t>ENCAMINHAMENTOS:</w:t>
      </w:r>
    </w:p>
    <w:p w:rsidR="000A1356" w:rsidRDefault="000A1356">
      <w:pPr>
        <w:pStyle w:val="normal0"/>
        <w:spacing w:line="360" w:lineRule="auto"/>
        <w:jc w:val="both"/>
      </w:pPr>
      <w:r>
        <w:t xml:space="preserve">1. SMPR articulará a ida de servidores da PR Pirituba ao curso de formação do dia 13 de julho; 2. SMDHC articulará formalização da cooperação com o Centro de Formação da Guarda Civil Metropolitana para garantir continuidade dos cursos de formação em direitos humanos e zeladoria urbana; e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3. A"/>
          </w:smartTagPr>
          <w:r>
            <w:t>3. A</w:t>
          </w:r>
        </w:smartTag>
      </w:smartTag>
      <w:r>
        <w:t xml:space="preserve"> próxima reunião ocorrerá no dia 15 de agosto de 2018.</w:t>
      </w:r>
    </w:p>
    <w:p w:rsidR="000A1356" w:rsidRDefault="000A1356">
      <w:pPr>
        <w:pStyle w:val="normal0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0A1356" w:rsidRDefault="000A1356">
      <w:pPr>
        <w:pStyle w:val="normal0"/>
        <w:spacing w:line="360" w:lineRule="auto"/>
        <w:jc w:val="both"/>
      </w:pPr>
      <w:r>
        <w:rPr>
          <w:b/>
        </w:rPr>
        <w:t>PRESENTES: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Tomás Magalhães Andreetta (SMDHC), </w:t>
      </w:r>
      <w:smartTag w:uri="urn:schemas-microsoft-com:office:smarttags" w:element="PersonName">
        <w:r>
          <w:t>Denise Aparecida Bonifácio</w:t>
        </w:r>
      </w:smartTag>
      <w:r>
        <w:t xml:space="preserve"> (SMPR), Manuel Antônio Fernandes (SMSU) e Alexandre de Campos Moraes (SMSU).</w:t>
      </w:r>
    </w:p>
    <w:p w:rsidR="000A1356" w:rsidRDefault="000A1356">
      <w:pPr>
        <w:pStyle w:val="normal0"/>
        <w:spacing w:line="360" w:lineRule="auto"/>
        <w:jc w:val="both"/>
      </w:pPr>
    </w:p>
    <w:p w:rsidR="000A1356" w:rsidRDefault="000A1356">
      <w:pPr>
        <w:pStyle w:val="normal0"/>
        <w:spacing w:line="360" w:lineRule="auto"/>
        <w:jc w:val="both"/>
      </w:pPr>
      <w:r>
        <w:t>Local da reunião: SMDHC 9º Andar. RUA LÍBERO BADARÓ, 119 – CENTRO – SP.</w:t>
      </w:r>
    </w:p>
    <w:p w:rsidR="000A1356" w:rsidRDefault="000A1356">
      <w:pPr>
        <w:pStyle w:val="normal0"/>
        <w:jc w:val="center"/>
        <w:rPr>
          <w:b/>
        </w:rPr>
      </w:pPr>
    </w:p>
    <w:p w:rsidR="000A1356" w:rsidRDefault="000A1356">
      <w:pPr>
        <w:pStyle w:val="normal0"/>
      </w:pPr>
    </w:p>
    <w:sectPr w:rsidR="000A1356" w:rsidSect="00A9501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1D"/>
    <w:rsid w:val="000A1356"/>
    <w:rsid w:val="001554EF"/>
    <w:rsid w:val="002F692E"/>
    <w:rsid w:val="00303733"/>
    <w:rsid w:val="00353266"/>
    <w:rsid w:val="003A04FC"/>
    <w:rsid w:val="0058049F"/>
    <w:rsid w:val="006B7298"/>
    <w:rsid w:val="009F5F89"/>
    <w:rsid w:val="00A9501D"/>
    <w:rsid w:val="00BE4901"/>
    <w:rsid w:val="00D327F3"/>
    <w:rsid w:val="00E24316"/>
    <w:rsid w:val="00F2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33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9501D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9501D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9501D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95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9501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950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4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431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431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4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4316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A9501D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9501D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431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9501D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4316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599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/>
  <cp:keywords/>
  <dc:description/>
  <cp:lastModifiedBy>x364849</cp:lastModifiedBy>
  <cp:revision>5</cp:revision>
  <dcterms:created xsi:type="dcterms:W3CDTF">2018-07-11T20:48:00Z</dcterms:created>
  <dcterms:modified xsi:type="dcterms:W3CDTF">2018-11-26T14:04:00Z</dcterms:modified>
</cp:coreProperties>
</file>