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18" w:rsidRDefault="00895418" w:rsidP="00B33444">
      <w:pPr>
        <w:spacing w:line="360" w:lineRule="auto"/>
        <w:jc w:val="center"/>
        <w:rPr>
          <w:rFonts w:ascii="Arial" w:hAnsi="Arial" w:cs="Arial"/>
          <w:b/>
          <w:bCs/>
          <w:color w:val="000000"/>
          <w:sz w:val="20"/>
          <w:szCs w:val="20"/>
        </w:rPr>
      </w:pPr>
      <w:r w:rsidRPr="00ED3806">
        <w:rPr>
          <w:rFonts w:ascii="Arial" w:hAnsi="Arial" w:cs="Arial"/>
          <w:b/>
          <w:bCs/>
          <w:color w:val="000000"/>
          <w:sz w:val="20"/>
          <w:szCs w:val="20"/>
        </w:rPr>
        <w:t>GRUPO DE MONIT</w:t>
      </w:r>
      <w:r>
        <w:rPr>
          <w:rFonts w:ascii="Arial" w:hAnsi="Arial" w:cs="Arial"/>
          <w:b/>
          <w:bCs/>
          <w:color w:val="000000"/>
          <w:sz w:val="20"/>
          <w:szCs w:val="20"/>
        </w:rPr>
        <w:t>ORAMENTO DOS PROCEDIMENTOS E AÇÕ</w:t>
      </w:r>
      <w:r w:rsidRPr="00ED3806">
        <w:rPr>
          <w:rFonts w:ascii="Arial" w:hAnsi="Arial" w:cs="Arial"/>
          <w:b/>
          <w:bCs/>
          <w:color w:val="000000"/>
          <w:sz w:val="20"/>
          <w:szCs w:val="20"/>
        </w:rPr>
        <w:t>ES DE ZELADORIA URBANA</w:t>
      </w:r>
    </w:p>
    <w:p w:rsidR="00895418" w:rsidRPr="00ED3806" w:rsidRDefault="00895418"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DECRETO 57.069/2016</w:t>
      </w:r>
    </w:p>
    <w:p w:rsidR="00895418" w:rsidRPr="006C5F69" w:rsidRDefault="00895418"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RESUMO EXECUTIVO da 8ª</w:t>
      </w:r>
      <w:r w:rsidRPr="006C5F69">
        <w:rPr>
          <w:rFonts w:ascii="Arial" w:hAnsi="Arial" w:cs="Arial"/>
          <w:b/>
          <w:bCs/>
          <w:color w:val="000000"/>
          <w:sz w:val="20"/>
          <w:szCs w:val="20"/>
        </w:rPr>
        <w:t xml:space="preserve"> Reunião</w:t>
      </w:r>
      <w:r>
        <w:rPr>
          <w:rFonts w:ascii="Arial" w:hAnsi="Arial" w:cs="Arial"/>
          <w:b/>
          <w:bCs/>
          <w:color w:val="000000"/>
          <w:sz w:val="20"/>
          <w:szCs w:val="20"/>
        </w:rPr>
        <w:t xml:space="preserve">, 04 de novembro </w:t>
      </w:r>
      <w:r w:rsidRPr="006C5F69">
        <w:rPr>
          <w:rFonts w:ascii="Arial" w:hAnsi="Arial" w:cs="Arial"/>
          <w:b/>
          <w:bCs/>
          <w:color w:val="000000"/>
          <w:sz w:val="20"/>
          <w:szCs w:val="20"/>
        </w:rPr>
        <w:t>de 2016.</w:t>
      </w:r>
    </w:p>
    <w:p w:rsidR="00895418" w:rsidRDefault="00895418" w:rsidP="00426DC1">
      <w:pPr>
        <w:spacing w:line="360" w:lineRule="auto"/>
        <w:ind w:firstLine="708"/>
        <w:jc w:val="both"/>
        <w:rPr>
          <w:rFonts w:ascii="Arial" w:hAnsi="Arial" w:cs="Arial"/>
          <w:color w:val="000000"/>
          <w:sz w:val="24"/>
          <w:szCs w:val="24"/>
        </w:rPr>
      </w:pPr>
      <w:r>
        <w:rPr>
          <w:rFonts w:ascii="Arial" w:hAnsi="Arial" w:cs="Arial"/>
          <w:color w:val="000000"/>
          <w:sz w:val="24"/>
          <w:szCs w:val="24"/>
        </w:rPr>
        <w:t>Leitura e aprovação do Resumo Executivo da 7ª reunião deste Grupo de Monitoramento, realizada em 19 de outubro de 2016.</w:t>
      </w:r>
    </w:p>
    <w:p w:rsidR="00895418" w:rsidRDefault="00895418" w:rsidP="00426DC1">
      <w:pPr>
        <w:spacing w:line="360" w:lineRule="auto"/>
        <w:ind w:firstLine="708"/>
        <w:jc w:val="both"/>
        <w:rPr>
          <w:rFonts w:ascii="Arial" w:hAnsi="Arial" w:cs="Arial"/>
          <w:color w:val="000000"/>
          <w:sz w:val="24"/>
          <w:szCs w:val="24"/>
        </w:rPr>
      </w:pPr>
      <w:r>
        <w:rPr>
          <w:rFonts w:ascii="Arial" w:hAnsi="Arial" w:cs="Arial"/>
          <w:sz w:val="24"/>
          <w:szCs w:val="24"/>
        </w:rPr>
        <w:t>É levantada a necessidade de se reformular o cronograma de sensibilização do decreto 57.069 nos serviços de atendimento à população em situação de rua. Será realizada uma reunião no dia 09 de novembro às 17 horas para esta reformulação e definição da metodologia. Ademais, dois novos membros são incluídos no grupo que deverá fazer a sensibilização, quais sejam a Sra. Neide (RPR) e o Sr. Darcy (RPR).</w:t>
      </w:r>
    </w:p>
    <w:p w:rsidR="00895418" w:rsidRPr="00426DC1" w:rsidRDefault="00895418" w:rsidP="00426DC1">
      <w:pPr>
        <w:spacing w:line="360" w:lineRule="auto"/>
        <w:ind w:firstLine="708"/>
        <w:jc w:val="both"/>
        <w:rPr>
          <w:rFonts w:ascii="Arial" w:hAnsi="Arial" w:cs="Arial"/>
          <w:color w:val="000000"/>
          <w:sz w:val="24"/>
          <w:szCs w:val="24"/>
        </w:rPr>
      </w:pPr>
      <w:r>
        <w:rPr>
          <w:rFonts w:ascii="Arial" w:hAnsi="Arial" w:cs="Arial"/>
          <w:sz w:val="24"/>
          <w:szCs w:val="24"/>
        </w:rPr>
        <w:t>Algumas mudanças serão feitas no que diz respeito aos membros do Grupo de Monitoramento dos Procedimentos e Ações de Zeladoria Urbana. As secretarias e a sociedade civil deverão informar as substituições a serem feitas.</w:t>
      </w:r>
    </w:p>
    <w:p w:rsidR="00895418" w:rsidRDefault="00895418" w:rsidP="00426DC1">
      <w:pPr>
        <w:spacing w:after="0" w:line="360" w:lineRule="auto"/>
        <w:ind w:firstLine="708"/>
        <w:jc w:val="both"/>
        <w:rPr>
          <w:rFonts w:ascii="Arial" w:hAnsi="Arial" w:cs="Arial"/>
          <w:sz w:val="24"/>
          <w:szCs w:val="24"/>
        </w:rPr>
      </w:pPr>
      <w:r>
        <w:rPr>
          <w:rFonts w:ascii="Arial" w:hAnsi="Arial" w:cs="Arial"/>
          <w:sz w:val="24"/>
          <w:szCs w:val="24"/>
        </w:rPr>
        <w:t>Foi constatado que certos artigos do Decreto 57.069/2016 não vêm sendo respeitados nas ações de zeladoria. Algumas subprefeituras, em especial a da Mooca, não têm publicado as datas previstas para as ações em seus sites, em desacordo com o previsto no artigo 5º do Decreto. Destaca-se que o site da Subprefeitura da Lapa é o mais completo e claro no cronograma das ações. A SMSP informou que a Subprefeitura da Mooca disponibilizou o cronograma no Diário Oficial da Cidade, a Subprefeitura da Sé informou no site e as demais Subprefeituras ainda não efetuaram a fase 3.</w:t>
      </w:r>
    </w:p>
    <w:p w:rsidR="00895418" w:rsidRDefault="00895418" w:rsidP="00426DC1">
      <w:pPr>
        <w:spacing w:after="0" w:line="360" w:lineRule="auto"/>
        <w:ind w:firstLine="708"/>
        <w:jc w:val="both"/>
        <w:rPr>
          <w:rFonts w:ascii="Arial" w:hAnsi="Arial" w:cs="Arial"/>
          <w:sz w:val="24"/>
          <w:szCs w:val="24"/>
        </w:rPr>
      </w:pPr>
      <w:r>
        <w:rPr>
          <w:rFonts w:ascii="Arial" w:hAnsi="Arial" w:cs="Arial"/>
          <w:sz w:val="24"/>
          <w:szCs w:val="24"/>
        </w:rPr>
        <w:t>Outra constatação é a ausência da divulgação dos serviços socioassistenciais oferecidos pela prefeitura pelos encarregados de executar a Fase 3 das ações de zeladoria, contrariamente ao que prevê o artigo 9º do Decreto. A fim de se solucionar este problema foi aventada a idéia de se oferecer um cartão com os equipamentos de referência mais próximos ao território da ação de zeladoria. Finalmente, há relatos de que os agentes responsáveis pelas ações não têm disponibilizado lacres e contra-lacres para o material apreendido, em oposição ao disposto no artigo 11º do Decreto.</w:t>
      </w:r>
    </w:p>
    <w:p w:rsidR="00895418" w:rsidRDefault="00895418" w:rsidP="00426DC1">
      <w:pPr>
        <w:spacing w:after="0" w:line="360" w:lineRule="auto"/>
        <w:ind w:firstLine="708"/>
        <w:jc w:val="both"/>
        <w:rPr>
          <w:rFonts w:ascii="Arial" w:hAnsi="Arial" w:cs="Arial"/>
          <w:sz w:val="24"/>
          <w:szCs w:val="24"/>
        </w:rPr>
      </w:pPr>
      <w:r>
        <w:rPr>
          <w:rFonts w:ascii="Arial" w:hAnsi="Arial" w:cs="Arial"/>
          <w:sz w:val="24"/>
          <w:szCs w:val="24"/>
        </w:rPr>
        <w:t>No que tange às cartas assinadas prelos secretários a serem enviadas às equipes de ponta foi dito que: a SMS informou que irá divulgar a carta; a SMADS ainda não deu resposta; a sociedade civil não solicitou as cartas.</w:t>
      </w:r>
    </w:p>
    <w:p w:rsidR="00895418" w:rsidRDefault="00895418" w:rsidP="00426DC1">
      <w:pPr>
        <w:spacing w:after="0" w:line="360" w:lineRule="auto"/>
        <w:ind w:firstLine="708"/>
        <w:jc w:val="both"/>
        <w:rPr>
          <w:rFonts w:ascii="Arial" w:hAnsi="Arial" w:cs="Arial"/>
          <w:sz w:val="24"/>
          <w:szCs w:val="24"/>
        </w:rPr>
      </w:pPr>
      <w:r>
        <w:rPr>
          <w:rFonts w:ascii="Arial" w:hAnsi="Arial" w:cs="Arial"/>
          <w:sz w:val="24"/>
          <w:szCs w:val="24"/>
        </w:rPr>
        <w:t>No que diz respeito às ações nos territórios, foi exposto que: a Fase 3 da ação de zeladoria na Praça 14 Bis ocorreu sem incidentes graves no dia 30 de outubro, contando apenas com o auxílio da Polícia Militar e da Guarda Civil Metropolitana para conter o início de um tumulto; será realizada Fase 2-B tanto na Subprefeitura de Pinheiros (Avenida Bandeirantes/Rua Ribeiro do Vale), quanto na Subprefeitura da Lapa (Rua Gastão Vidigal) a fim de tentar alcançar um público maior na fase de abordagem; a Secretaria de Direitos Humanos e Cidadania irá marcar reunião com a Subprefeitura da Mooca para acordar o fim do acompanhamento da Fase 3 neste território.</w:t>
      </w:r>
    </w:p>
    <w:p w:rsidR="00895418" w:rsidRDefault="00895418" w:rsidP="00426DC1">
      <w:pPr>
        <w:spacing w:after="0" w:line="360" w:lineRule="auto"/>
        <w:ind w:firstLine="708"/>
        <w:jc w:val="both"/>
        <w:rPr>
          <w:rFonts w:ascii="Arial" w:hAnsi="Arial" w:cs="Arial"/>
          <w:sz w:val="24"/>
          <w:szCs w:val="24"/>
        </w:rPr>
      </w:pPr>
      <w:r>
        <w:rPr>
          <w:rFonts w:ascii="Arial" w:hAnsi="Arial" w:cs="Arial"/>
          <w:sz w:val="24"/>
          <w:szCs w:val="24"/>
        </w:rPr>
        <w:t>Encaminhamentos: 1) Haverá uma reunião no dia 09 de novembro às 17 horas para a reformulação do calendário de sensibilização e definição da metodologia; 2) Haverá uma reunião no dia 11 de novembro às 14 horas para discutir as ações de zeladoria urbana da Subprefeitura da Mooca. 3) As secretarias e a sociedade civil devem informar se haverá mudanças nos nomes dos membros do Grupo de Monitoramento; 4) Ficou acordado informar a SMADS e as Subprefeituras nas quais há ações de zeladoria sobre o cartão que será distribuído durante a Fase 3 das ações; 5) É necessário cobrar a SMADS quanto à carta assinada pelos secretários às equipes de ponta; 6) A próxima reunião deste grupo ocorrerá no dia 16 de novembro.</w:t>
      </w:r>
      <w:bookmarkStart w:id="0" w:name="_GoBack"/>
      <w:bookmarkEnd w:id="0"/>
    </w:p>
    <w:p w:rsidR="00895418" w:rsidRDefault="00895418" w:rsidP="00426DC1">
      <w:pPr>
        <w:spacing w:after="0" w:line="360" w:lineRule="auto"/>
        <w:ind w:firstLine="708"/>
        <w:jc w:val="both"/>
        <w:rPr>
          <w:rFonts w:ascii="Arial" w:hAnsi="Arial" w:cs="Arial"/>
          <w:sz w:val="24"/>
          <w:szCs w:val="24"/>
        </w:rPr>
      </w:pPr>
    </w:p>
    <w:p w:rsidR="00895418" w:rsidRPr="00F44339" w:rsidRDefault="00895418" w:rsidP="00426DC1">
      <w:pPr>
        <w:spacing w:after="0" w:line="360" w:lineRule="auto"/>
        <w:ind w:firstLine="708"/>
        <w:jc w:val="both"/>
        <w:rPr>
          <w:rFonts w:ascii="Arial" w:hAnsi="Arial" w:cs="Arial"/>
          <w:sz w:val="24"/>
          <w:szCs w:val="24"/>
        </w:rPr>
      </w:pPr>
    </w:p>
    <w:p w:rsidR="00895418" w:rsidRPr="00EF79AE" w:rsidRDefault="00895418" w:rsidP="001845E5">
      <w:pPr>
        <w:spacing w:line="360" w:lineRule="auto"/>
        <w:ind w:firstLine="708"/>
        <w:jc w:val="both"/>
        <w:rPr>
          <w:rFonts w:ascii="Arial" w:hAnsi="Arial" w:cs="Arial"/>
          <w:sz w:val="24"/>
          <w:szCs w:val="24"/>
        </w:rPr>
      </w:pPr>
      <w:r w:rsidRPr="00EF79AE">
        <w:rPr>
          <w:rFonts w:ascii="Arial" w:hAnsi="Arial" w:cs="Arial"/>
          <w:sz w:val="24"/>
          <w:szCs w:val="24"/>
        </w:rPr>
        <w:t xml:space="preserve">COM A PRESENÇA DOS </w:t>
      </w:r>
      <w:r w:rsidRPr="00EF79AE">
        <w:rPr>
          <w:rFonts w:ascii="Arial" w:hAnsi="Arial" w:cs="Arial"/>
          <w:b/>
          <w:bCs/>
          <w:sz w:val="24"/>
          <w:szCs w:val="24"/>
        </w:rPr>
        <w:t>MEMBROS TITULARES</w:t>
      </w:r>
      <w:r w:rsidRPr="00EF79AE">
        <w:rPr>
          <w:rFonts w:ascii="Arial" w:hAnsi="Arial" w:cs="Arial"/>
          <w:sz w:val="24"/>
          <w:szCs w:val="24"/>
        </w:rPr>
        <w:t xml:space="preserve">: Robson </w:t>
      </w:r>
      <w:r w:rsidRPr="00DF4EAE">
        <w:rPr>
          <w:rFonts w:ascii="Arial" w:hAnsi="Arial" w:cs="Arial"/>
          <w:sz w:val="24"/>
          <w:szCs w:val="24"/>
        </w:rPr>
        <w:t xml:space="preserve">César Correia de Mendonça (MEPSR). </w:t>
      </w:r>
      <w:r w:rsidRPr="00DF4EAE">
        <w:rPr>
          <w:rFonts w:ascii="Arial" w:hAnsi="Arial" w:cs="Arial"/>
          <w:b/>
          <w:bCs/>
          <w:sz w:val="24"/>
          <w:szCs w:val="24"/>
        </w:rPr>
        <w:t>MEMBROS SUPLENTES</w:t>
      </w:r>
      <w:r w:rsidRPr="00DF4EAE">
        <w:rPr>
          <w:rFonts w:ascii="Arial" w:hAnsi="Arial" w:cs="Arial"/>
          <w:sz w:val="24"/>
          <w:szCs w:val="24"/>
        </w:rPr>
        <w:t>: Angelita S. Marchi da Rocha (SMSP)</w:t>
      </w:r>
      <w:r>
        <w:rPr>
          <w:rFonts w:ascii="Arial" w:hAnsi="Arial" w:cs="Arial"/>
          <w:sz w:val="24"/>
          <w:szCs w:val="24"/>
        </w:rPr>
        <w:t>, Laércio dos Santos Silva Filho (SMSU) e Darcy da Silva Costa (RPR)</w:t>
      </w:r>
      <w:r w:rsidRPr="00DF4EAE">
        <w:rPr>
          <w:rFonts w:ascii="Arial" w:hAnsi="Arial" w:cs="Arial"/>
          <w:sz w:val="24"/>
          <w:szCs w:val="24"/>
        </w:rPr>
        <w:t xml:space="preserve">. </w:t>
      </w:r>
      <w:r w:rsidRPr="00DF4EAE">
        <w:rPr>
          <w:rFonts w:ascii="Arial" w:hAnsi="Arial" w:cs="Arial"/>
          <w:b/>
          <w:bCs/>
          <w:sz w:val="24"/>
          <w:szCs w:val="24"/>
        </w:rPr>
        <w:t>PARTICIPANTES:</w:t>
      </w:r>
      <w:r>
        <w:rPr>
          <w:rFonts w:ascii="Arial" w:hAnsi="Arial" w:cs="Arial"/>
          <w:sz w:val="24"/>
          <w:szCs w:val="24"/>
        </w:rPr>
        <w:t xml:space="preserve"> Jú</w:t>
      </w:r>
      <w:r w:rsidRPr="00DF4EAE">
        <w:rPr>
          <w:rFonts w:ascii="Arial" w:hAnsi="Arial" w:cs="Arial"/>
          <w:sz w:val="24"/>
          <w:szCs w:val="24"/>
        </w:rPr>
        <w:t xml:space="preserve">lia Carvalho Ferreira Barbosa Lima (SMDHC), </w:t>
      </w:r>
      <w:r>
        <w:rPr>
          <w:rFonts w:ascii="Arial" w:hAnsi="Arial" w:cs="Arial"/>
          <w:sz w:val="24"/>
          <w:szCs w:val="24"/>
        </w:rPr>
        <w:t>Tomás Magalhães Andreetta</w:t>
      </w:r>
      <w:r w:rsidRPr="00DF4EAE">
        <w:rPr>
          <w:rFonts w:ascii="Arial" w:hAnsi="Arial" w:cs="Arial"/>
          <w:sz w:val="24"/>
          <w:szCs w:val="24"/>
        </w:rPr>
        <w:t xml:space="preserve"> (SMDHC), </w:t>
      </w:r>
      <w:r>
        <w:rPr>
          <w:rFonts w:ascii="Arial" w:hAnsi="Arial" w:cs="Arial"/>
          <w:sz w:val="24"/>
          <w:szCs w:val="24"/>
        </w:rPr>
        <w:t>Maristela Kersul (SMDHC), Luciana Marin Ribas (SMDHC), Elizabete Silveira Ramos (RPR)</w:t>
      </w:r>
      <w:r w:rsidRPr="00DF4EAE">
        <w:rPr>
          <w:rFonts w:ascii="Arial" w:hAnsi="Arial" w:cs="Arial"/>
          <w:sz w:val="24"/>
          <w:szCs w:val="24"/>
        </w:rPr>
        <w:t xml:space="preserve"> e Manoel Messias N. dos Santos (RPR). Local</w:t>
      </w:r>
      <w:r w:rsidRPr="00EF79AE">
        <w:rPr>
          <w:rFonts w:ascii="Arial" w:hAnsi="Arial" w:cs="Arial"/>
          <w:sz w:val="24"/>
          <w:szCs w:val="24"/>
        </w:rPr>
        <w:t xml:space="preserve"> da reunião: </w:t>
      </w:r>
      <w:r>
        <w:rPr>
          <w:rFonts w:ascii="Arial" w:hAnsi="Arial" w:cs="Arial"/>
          <w:sz w:val="24"/>
          <w:szCs w:val="24"/>
        </w:rPr>
        <w:t xml:space="preserve">Galeria Olido - Auditório 8º Andar </w:t>
      </w:r>
      <w:r w:rsidRPr="00EF79AE">
        <w:rPr>
          <w:rFonts w:ascii="Arial" w:hAnsi="Arial" w:cs="Arial"/>
          <w:sz w:val="24"/>
          <w:szCs w:val="24"/>
        </w:rPr>
        <w:t>(</w:t>
      </w:r>
      <w:r>
        <w:rPr>
          <w:rFonts w:ascii="Arial" w:hAnsi="Arial" w:cs="Arial"/>
          <w:sz w:val="24"/>
          <w:szCs w:val="24"/>
        </w:rPr>
        <w:t>SMC</w:t>
      </w:r>
      <w:r w:rsidRPr="00EF79AE">
        <w:rPr>
          <w:rFonts w:ascii="Arial" w:hAnsi="Arial" w:cs="Arial"/>
          <w:sz w:val="24"/>
          <w:szCs w:val="24"/>
        </w:rPr>
        <w:t xml:space="preserve">) – </w:t>
      </w:r>
      <w:r>
        <w:rPr>
          <w:rFonts w:ascii="Arial" w:hAnsi="Arial" w:cs="Arial"/>
          <w:sz w:val="24"/>
          <w:szCs w:val="24"/>
        </w:rPr>
        <w:t xml:space="preserve">AVENIDA SÃO JOÃO, 473 </w:t>
      </w:r>
      <w:r w:rsidRPr="00EF79AE">
        <w:rPr>
          <w:rFonts w:ascii="Arial" w:hAnsi="Arial" w:cs="Arial"/>
          <w:sz w:val="24"/>
          <w:szCs w:val="24"/>
        </w:rPr>
        <w:t>– CENTRO-SP.</w:t>
      </w:r>
    </w:p>
    <w:sectPr w:rsidR="00895418" w:rsidRPr="00EF79AE" w:rsidSect="00894A88">
      <w:headerReference w:type="default" r:id="rId7"/>
      <w:footerReference w:type="default" r:id="rId8"/>
      <w:type w:val="continuous"/>
      <w:pgSz w:w="11906" w:h="16838"/>
      <w:pgMar w:top="2694" w:right="926" w:bottom="1797"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18" w:rsidRDefault="00895418" w:rsidP="00235CC6">
      <w:pPr>
        <w:spacing w:after="0" w:line="240" w:lineRule="auto"/>
      </w:pPr>
      <w:r>
        <w:separator/>
      </w:r>
    </w:p>
  </w:endnote>
  <w:endnote w:type="continuationSeparator" w:id="0">
    <w:p w:rsidR="00895418" w:rsidRDefault="00895418"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modern"/>
    <w:notTrueType/>
    <w:pitch w:val="variable"/>
    <w:sig w:usb0="00000003" w:usb1="00000000" w:usb2="00000000" w:usb3="00000000" w:csb0="00000001" w:csb1="00000000"/>
  </w:font>
  <w:font w:name="Sabon LT Std">
    <w:altName w:val="Hoefler Text"/>
    <w:panose1 w:val="00000000000000000000"/>
    <w:charset w:val="00"/>
    <w:family w:val="roman"/>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18" w:rsidRDefault="00895418" w:rsidP="001541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5418" w:rsidRPr="009D32BE" w:rsidRDefault="00895418" w:rsidP="009D32BE">
    <w:pPr>
      <w:pStyle w:val="Footer"/>
      <w:ind w:right="360"/>
      <w:jc w:val="center"/>
      <w:rPr>
        <w:b/>
        <w:bCs/>
      </w:rPr>
    </w:pPr>
    <w:r w:rsidRPr="009D32BE">
      <w:rPr>
        <w:b/>
        <w:bCs/>
      </w:rPr>
      <w:t>Coordenação de Políticas para a População em Situação de Rua</w:t>
    </w:r>
  </w:p>
  <w:p w:rsidR="00895418" w:rsidRDefault="00895418"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18" w:rsidRDefault="00895418" w:rsidP="00235CC6">
      <w:pPr>
        <w:spacing w:after="0" w:line="240" w:lineRule="auto"/>
      </w:pPr>
      <w:r>
        <w:separator/>
      </w:r>
    </w:p>
  </w:footnote>
  <w:footnote w:type="continuationSeparator" w:id="0">
    <w:p w:rsidR="00895418" w:rsidRDefault="00895418"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895418" w:rsidRPr="00E147FC">
      <w:tc>
        <w:tcPr>
          <w:tcW w:w="6460" w:type="dxa"/>
        </w:tcPr>
        <w:p w:rsidR="00895418" w:rsidRPr="00E147FC" w:rsidRDefault="00895418"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895418" w:rsidRPr="009C1FC1" w:rsidRDefault="00895418"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lvl>
  </w:abstractNum>
  <w:abstractNum w:abstractNumId="1">
    <w:nsid w:val="FFFFFF7D"/>
    <w:multiLevelType w:val="singleLevel"/>
    <w:tmpl w:val="4BF2D644"/>
    <w:lvl w:ilvl="0">
      <w:start w:val="1"/>
      <w:numFmt w:val="decimal"/>
      <w:lvlText w:val="%1."/>
      <w:lvlJc w:val="left"/>
      <w:pPr>
        <w:tabs>
          <w:tab w:val="num" w:pos="1209"/>
        </w:tabs>
        <w:ind w:left="1209" w:hanging="360"/>
      </w:pPr>
    </w:lvl>
  </w:abstractNum>
  <w:abstractNum w:abstractNumId="2">
    <w:nsid w:val="FFFFFF7E"/>
    <w:multiLevelType w:val="singleLevel"/>
    <w:tmpl w:val="8006EF34"/>
    <w:lvl w:ilvl="0">
      <w:start w:val="1"/>
      <w:numFmt w:val="decimal"/>
      <w:lvlText w:val="%1."/>
      <w:lvlJc w:val="left"/>
      <w:pPr>
        <w:tabs>
          <w:tab w:val="num" w:pos="926"/>
        </w:tabs>
        <w:ind w:left="926" w:hanging="360"/>
      </w:pPr>
    </w:lvl>
  </w:abstractNum>
  <w:abstractNum w:abstractNumId="3">
    <w:nsid w:val="FFFFFF7F"/>
    <w:multiLevelType w:val="singleLevel"/>
    <w:tmpl w:val="730C0036"/>
    <w:lvl w:ilvl="0">
      <w:start w:val="1"/>
      <w:numFmt w:val="decimal"/>
      <w:lvlText w:val="%1."/>
      <w:lvlJc w:val="left"/>
      <w:pPr>
        <w:tabs>
          <w:tab w:val="num" w:pos="643"/>
        </w:tabs>
        <w:ind w:left="643" w:hanging="360"/>
      </w:p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cs="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cs="Symbol" w:hint="default"/>
        <w:b/>
        <w:bCs/>
      </w:rPr>
    </w:lvl>
    <w:lvl w:ilvl="1" w:tplc="21DEB720">
      <w:start w:val="1"/>
      <w:numFmt w:val="bullet"/>
      <w:lvlText w:val="o"/>
      <w:lvlJc w:val="left"/>
      <w:pPr>
        <w:tabs>
          <w:tab w:val="num" w:pos="1393"/>
        </w:tabs>
        <w:ind w:left="1279" w:hanging="199"/>
      </w:pPr>
      <w:rPr>
        <w:rFonts w:ascii="Courier New" w:hAnsi="Courier New" w:cs="Courier New" w:hint="default"/>
        <w:b/>
        <w:bCs/>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cs="Wingdings" w:hint="default"/>
      </w:rPr>
    </w:lvl>
    <w:lvl w:ilvl="3" w:tplc="04160001">
      <w:start w:val="1"/>
      <w:numFmt w:val="bullet"/>
      <w:lvlText w:val=""/>
      <w:lvlJc w:val="left"/>
      <w:pPr>
        <w:tabs>
          <w:tab w:val="num" w:pos="3420"/>
        </w:tabs>
        <w:ind w:left="3420" w:hanging="360"/>
      </w:pPr>
      <w:rPr>
        <w:rFonts w:ascii="Symbol" w:hAnsi="Symbol" w:cs="Symbol" w:hint="default"/>
      </w:rPr>
    </w:lvl>
    <w:lvl w:ilvl="4" w:tplc="04160003">
      <w:start w:val="1"/>
      <w:numFmt w:val="bullet"/>
      <w:lvlText w:val="o"/>
      <w:lvlJc w:val="left"/>
      <w:pPr>
        <w:tabs>
          <w:tab w:val="num" w:pos="4140"/>
        </w:tabs>
        <w:ind w:left="4140" w:hanging="360"/>
      </w:pPr>
      <w:rPr>
        <w:rFonts w:ascii="Courier New" w:hAnsi="Courier New" w:cs="Courier New" w:hint="default"/>
      </w:rPr>
    </w:lvl>
    <w:lvl w:ilvl="5" w:tplc="04160005">
      <w:start w:val="1"/>
      <w:numFmt w:val="bullet"/>
      <w:lvlText w:val=""/>
      <w:lvlJc w:val="left"/>
      <w:pPr>
        <w:tabs>
          <w:tab w:val="num" w:pos="4860"/>
        </w:tabs>
        <w:ind w:left="4860" w:hanging="360"/>
      </w:pPr>
      <w:rPr>
        <w:rFonts w:ascii="Wingdings" w:hAnsi="Wingdings" w:cs="Wingdings" w:hint="default"/>
      </w:rPr>
    </w:lvl>
    <w:lvl w:ilvl="6" w:tplc="04160001">
      <w:start w:val="1"/>
      <w:numFmt w:val="bullet"/>
      <w:lvlText w:val=""/>
      <w:lvlJc w:val="left"/>
      <w:pPr>
        <w:tabs>
          <w:tab w:val="num" w:pos="5580"/>
        </w:tabs>
        <w:ind w:left="5580" w:hanging="360"/>
      </w:pPr>
      <w:rPr>
        <w:rFonts w:ascii="Symbol" w:hAnsi="Symbol" w:cs="Symbol" w:hint="default"/>
      </w:rPr>
    </w:lvl>
    <w:lvl w:ilvl="7" w:tplc="04160003">
      <w:start w:val="1"/>
      <w:numFmt w:val="bullet"/>
      <w:lvlText w:val="o"/>
      <w:lvlJc w:val="left"/>
      <w:pPr>
        <w:tabs>
          <w:tab w:val="num" w:pos="6300"/>
        </w:tabs>
        <w:ind w:left="6300" w:hanging="360"/>
      </w:pPr>
      <w:rPr>
        <w:rFonts w:ascii="Courier New" w:hAnsi="Courier New" w:cs="Courier New" w:hint="default"/>
      </w:rPr>
    </w:lvl>
    <w:lvl w:ilvl="8" w:tplc="04160005">
      <w:start w:val="1"/>
      <w:numFmt w:val="bullet"/>
      <w:lvlText w:val=""/>
      <w:lvlJc w:val="left"/>
      <w:pPr>
        <w:tabs>
          <w:tab w:val="num" w:pos="7020"/>
        </w:tabs>
        <w:ind w:left="7020" w:hanging="360"/>
      </w:pPr>
      <w:rPr>
        <w:rFonts w:ascii="Wingdings" w:hAnsi="Wingdings" w:cs="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2ADA2999"/>
    <w:multiLevelType w:val="hybridMultilevel"/>
    <w:tmpl w:val="5792183A"/>
    <w:lvl w:ilvl="0" w:tplc="04160011">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start w:val="1"/>
      <w:numFmt w:val="bullet"/>
      <w:lvlText w:val=""/>
      <w:lvlJc w:val="left"/>
      <w:pPr>
        <w:tabs>
          <w:tab w:val="num" w:pos="2340"/>
        </w:tabs>
        <w:ind w:left="2340" w:hanging="360"/>
      </w:pPr>
      <w:rPr>
        <w:rFonts w:ascii="Wingdings" w:hAnsi="Wingdings" w:cs="Wingdings" w:hint="default"/>
      </w:rPr>
    </w:lvl>
    <w:lvl w:ilvl="3" w:tplc="04160001">
      <w:start w:val="1"/>
      <w:numFmt w:val="bullet"/>
      <w:lvlText w:val=""/>
      <w:lvlJc w:val="left"/>
      <w:pPr>
        <w:tabs>
          <w:tab w:val="num" w:pos="3060"/>
        </w:tabs>
        <w:ind w:left="3060" w:hanging="360"/>
      </w:pPr>
      <w:rPr>
        <w:rFonts w:ascii="Symbol" w:hAnsi="Symbol" w:cs="Symbol"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Wingdings" w:hint="default"/>
      </w:rPr>
    </w:lvl>
    <w:lvl w:ilvl="6" w:tplc="04160001">
      <w:start w:val="1"/>
      <w:numFmt w:val="bullet"/>
      <w:lvlText w:val=""/>
      <w:lvlJc w:val="left"/>
      <w:pPr>
        <w:tabs>
          <w:tab w:val="num" w:pos="5220"/>
        </w:tabs>
        <w:ind w:left="5220" w:hanging="360"/>
      </w:pPr>
      <w:rPr>
        <w:rFonts w:ascii="Symbol" w:hAnsi="Symbol" w:cs="Symbol"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Wingdings" w:hint="default"/>
      </w:rPr>
    </w:lvl>
  </w:abstractNum>
  <w:abstractNum w:abstractNumId="21">
    <w:nsid w:val="425B5B7A"/>
    <w:multiLevelType w:val="hybridMultilevel"/>
    <w:tmpl w:val="CC2A167A"/>
    <w:lvl w:ilvl="0" w:tplc="6470A688">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3">
    <w:nsid w:val="440A7304"/>
    <w:multiLevelType w:val="multilevel"/>
    <w:tmpl w:val="2CFE8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cs="Symbol" w:hint="default"/>
      </w:rPr>
    </w:lvl>
    <w:lvl w:ilvl="1" w:tplc="21DEB720">
      <w:start w:val="1"/>
      <w:numFmt w:val="bullet"/>
      <w:lvlText w:val="o"/>
      <w:lvlJc w:val="left"/>
      <w:pPr>
        <w:tabs>
          <w:tab w:val="num" w:pos="1393"/>
        </w:tabs>
        <w:ind w:left="1279" w:hanging="199"/>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start w:val="1"/>
      <w:numFmt w:val="bullet"/>
      <w:lvlText w:val=""/>
      <w:lvlJc w:val="left"/>
      <w:pPr>
        <w:tabs>
          <w:tab w:val="num" w:pos="2340"/>
        </w:tabs>
        <w:ind w:left="2340" w:hanging="360"/>
      </w:pPr>
      <w:rPr>
        <w:rFonts w:ascii="Wingdings" w:hAnsi="Wingdings" w:cs="Wingdings" w:hint="default"/>
      </w:rPr>
    </w:lvl>
    <w:lvl w:ilvl="3" w:tplc="04160001">
      <w:start w:val="1"/>
      <w:numFmt w:val="bullet"/>
      <w:lvlText w:val=""/>
      <w:lvlJc w:val="left"/>
      <w:pPr>
        <w:tabs>
          <w:tab w:val="num" w:pos="3060"/>
        </w:tabs>
        <w:ind w:left="3060" w:hanging="360"/>
      </w:pPr>
      <w:rPr>
        <w:rFonts w:ascii="Symbol" w:hAnsi="Symbol" w:cs="Symbol"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Wingdings" w:hint="default"/>
      </w:rPr>
    </w:lvl>
    <w:lvl w:ilvl="6" w:tplc="04160001">
      <w:start w:val="1"/>
      <w:numFmt w:val="bullet"/>
      <w:lvlText w:val=""/>
      <w:lvlJc w:val="left"/>
      <w:pPr>
        <w:tabs>
          <w:tab w:val="num" w:pos="5220"/>
        </w:tabs>
        <w:ind w:left="5220" w:hanging="360"/>
      </w:pPr>
      <w:rPr>
        <w:rFonts w:ascii="Symbol" w:hAnsi="Symbol" w:cs="Symbol"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hint="default"/>
        <w:b/>
        <w:bCs/>
      </w:rPr>
    </w:lvl>
    <w:lvl w:ilvl="1" w:tplc="21DEB720">
      <w:start w:val="1"/>
      <w:numFmt w:val="bullet"/>
      <w:lvlText w:val="o"/>
      <w:lvlJc w:val="left"/>
      <w:pPr>
        <w:tabs>
          <w:tab w:val="num" w:pos="1393"/>
        </w:tabs>
        <w:ind w:left="1279" w:hanging="199"/>
      </w:pPr>
      <w:rPr>
        <w:rFonts w:ascii="Courier New" w:hAnsi="Courier New" w:cs="Courier New" w:hint="default"/>
        <w:b/>
        <w:bCs/>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cs="Symbol"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cs="Wingdings" w:hint="default"/>
      </w:rPr>
    </w:lvl>
    <w:lvl w:ilvl="3" w:tplc="04160001">
      <w:start w:val="1"/>
      <w:numFmt w:val="bullet"/>
      <w:lvlText w:val=""/>
      <w:lvlJc w:val="left"/>
      <w:pPr>
        <w:tabs>
          <w:tab w:val="num" w:pos="3420"/>
        </w:tabs>
        <w:ind w:left="3420" w:hanging="360"/>
      </w:pPr>
      <w:rPr>
        <w:rFonts w:ascii="Symbol" w:hAnsi="Symbol" w:cs="Symbol" w:hint="default"/>
      </w:rPr>
    </w:lvl>
    <w:lvl w:ilvl="4" w:tplc="04160003">
      <w:start w:val="1"/>
      <w:numFmt w:val="bullet"/>
      <w:lvlText w:val="o"/>
      <w:lvlJc w:val="left"/>
      <w:pPr>
        <w:tabs>
          <w:tab w:val="num" w:pos="4140"/>
        </w:tabs>
        <w:ind w:left="4140" w:hanging="360"/>
      </w:pPr>
      <w:rPr>
        <w:rFonts w:ascii="Courier New" w:hAnsi="Courier New" w:cs="Courier New" w:hint="default"/>
      </w:rPr>
    </w:lvl>
    <w:lvl w:ilvl="5" w:tplc="04160005">
      <w:start w:val="1"/>
      <w:numFmt w:val="bullet"/>
      <w:lvlText w:val=""/>
      <w:lvlJc w:val="left"/>
      <w:pPr>
        <w:tabs>
          <w:tab w:val="num" w:pos="4860"/>
        </w:tabs>
        <w:ind w:left="4860" w:hanging="360"/>
      </w:pPr>
      <w:rPr>
        <w:rFonts w:ascii="Wingdings" w:hAnsi="Wingdings" w:cs="Wingdings" w:hint="default"/>
      </w:rPr>
    </w:lvl>
    <w:lvl w:ilvl="6" w:tplc="04160001">
      <w:start w:val="1"/>
      <w:numFmt w:val="bullet"/>
      <w:lvlText w:val=""/>
      <w:lvlJc w:val="left"/>
      <w:pPr>
        <w:tabs>
          <w:tab w:val="num" w:pos="5580"/>
        </w:tabs>
        <w:ind w:left="5580" w:hanging="360"/>
      </w:pPr>
      <w:rPr>
        <w:rFonts w:ascii="Symbol" w:hAnsi="Symbol" w:cs="Symbol" w:hint="default"/>
      </w:rPr>
    </w:lvl>
    <w:lvl w:ilvl="7" w:tplc="04160003">
      <w:start w:val="1"/>
      <w:numFmt w:val="bullet"/>
      <w:lvlText w:val="o"/>
      <w:lvlJc w:val="left"/>
      <w:pPr>
        <w:tabs>
          <w:tab w:val="num" w:pos="6300"/>
        </w:tabs>
        <w:ind w:left="6300" w:hanging="360"/>
      </w:pPr>
      <w:rPr>
        <w:rFonts w:ascii="Courier New" w:hAnsi="Courier New" w:cs="Courier New" w:hint="default"/>
      </w:rPr>
    </w:lvl>
    <w:lvl w:ilvl="8" w:tplc="04160005">
      <w:start w:val="1"/>
      <w:numFmt w:val="bullet"/>
      <w:lvlText w:val=""/>
      <w:lvlJc w:val="left"/>
      <w:pPr>
        <w:tabs>
          <w:tab w:val="num" w:pos="7020"/>
        </w:tabs>
        <w:ind w:left="7020" w:hanging="360"/>
      </w:pPr>
      <w:rPr>
        <w:rFonts w:ascii="Wingdings" w:hAnsi="Wingdings" w:cs="Wingdings" w:hint="default"/>
      </w:rPr>
    </w:lvl>
  </w:abstractNum>
  <w:abstractNum w:abstractNumId="29">
    <w:nsid w:val="69786670"/>
    <w:multiLevelType w:val="hybridMultilevel"/>
    <w:tmpl w:val="723E43C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6EC66EF9"/>
    <w:multiLevelType w:val="hybridMultilevel"/>
    <w:tmpl w:val="71D800E6"/>
    <w:lvl w:ilvl="0" w:tplc="6470A688">
      <w:start w:val="1"/>
      <w:numFmt w:val="upperRoman"/>
      <w:lvlText w:val="%1."/>
      <w:lvlJc w:val="left"/>
      <w:pPr>
        <w:tabs>
          <w:tab w:val="num" w:pos="1080"/>
        </w:tabs>
        <w:ind w:left="1080" w:hanging="720"/>
      </w:pPr>
      <w:rPr>
        <w:rFonts w:hint="default"/>
      </w:rPr>
    </w:lvl>
    <w:lvl w:ilvl="1" w:tplc="21DEB720">
      <w:start w:val="1"/>
      <w:numFmt w:val="bullet"/>
      <w:lvlText w:val="o"/>
      <w:lvlJc w:val="left"/>
      <w:pPr>
        <w:tabs>
          <w:tab w:val="num" w:pos="1393"/>
        </w:tabs>
        <w:ind w:left="1279" w:hanging="199"/>
      </w:pPr>
      <w:rPr>
        <w:rFonts w:ascii="Courier New" w:hAnsi="Courier New" w:cs="Courier New"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6EDB2542"/>
    <w:multiLevelType w:val="hybridMultilevel"/>
    <w:tmpl w:val="3A846C28"/>
    <w:lvl w:ilvl="0" w:tplc="04160001">
      <w:start w:val="1"/>
      <w:numFmt w:val="bullet"/>
      <w:lvlText w:val=""/>
      <w:lvlJc w:val="left"/>
      <w:pPr>
        <w:tabs>
          <w:tab w:val="num" w:pos="1068"/>
        </w:tabs>
        <w:ind w:left="1068" w:hanging="360"/>
      </w:pPr>
      <w:rPr>
        <w:rFonts w:ascii="Symbol" w:hAnsi="Symbol" w:cs="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cs="Wingdings" w:hint="default"/>
      </w:rPr>
    </w:lvl>
    <w:lvl w:ilvl="3" w:tplc="04160001">
      <w:start w:val="1"/>
      <w:numFmt w:val="bullet"/>
      <w:lvlText w:val=""/>
      <w:lvlJc w:val="left"/>
      <w:pPr>
        <w:tabs>
          <w:tab w:val="num" w:pos="3060"/>
        </w:tabs>
        <w:ind w:left="3060" w:hanging="360"/>
      </w:pPr>
      <w:rPr>
        <w:rFonts w:ascii="Symbol" w:hAnsi="Symbol" w:cs="Symbol" w:hint="default"/>
      </w:rPr>
    </w:lvl>
    <w:lvl w:ilvl="4" w:tplc="04160003">
      <w:start w:val="1"/>
      <w:numFmt w:val="bullet"/>
      <w:lvlText w:val="o"/>
      <w:lvlJc w:val="left"/>
      <w:pPr>
        <w:tabs>
          <w:tab w:val="num" w:pos="3780"/>
        </w:tabs>
        <w:ind w:left="3780" w:hanging="360"/>
      </w:pPr>
      <w:rPr>
        <w:rFonts w:ascii="Courier New" w:hAnsi="Courier New" w:cs="Courier New" w:hint="default"/>
      </w:rPr>
    </w:lvl>
    <w:lvl w:ilvl="5" w:tplc="04160005">
      <w:start w:val="1"/>
      <w:numFmt w:val="bullet"/>
      <w:lvlText w:val=""/>
      <w:lvlJc w:val="left"/>
      <w:pPr>
        <w:tabs>
          <w:tab w:val="num" w:pos="4500"/>
        </w:tabs>
        <w:ind w:left="4500" w:hanging="360"/>
      </w:pPr>
      <w:rPr>
        <w:rFonts w:ascii="Wingdings" w:hAnsi="Wingdings" w:cs="Wingdings" w:hint="default"/>
      </w:rPr>
    </w:lvl>
    <w:lvl w:ilvl="6" w:tplc="04160001">
      <w:start w:val="1"/>
      <w:numFmt w:val="bullet"/>
      <w:lvlText w:val=""/>
      <w:lvlJc w:val="left"/>
      <w:pPr>
        <w:tabs>
          <w:tab w:val="num" w:pos="5220"/>
        </w:tabs>
        <w:ind w:left="5220" w:hanging="360"/>
      </w:pPr>
      <w:rPr>
        <w:rFonts w:ascii="Symbol" w:hAnsi="Symbol" w:cs="Symbol" w:hint="default"/>
      </w:rPr>
    </w:lvl>
    <w:lvl w:ilvl="7" w:tplc="04160003">
      <w:start w:val="1"/>
      <w:numFmt w:val="bullet"/>
      <w:lvlText w:val="o"/>
      <w:lvlJc w:val="left"/>
      <w:pPr>
        <w:tabs>
          <w:tab w:val="num" w:pos="5940"/>
        </w:tabs>
        <w:ind w:left="5940" w:hanging="360"/>
      </w:pPr>
      <w:rPr>
        <w:rFonts w:ascii="Courier New" w:hAnsi="Courier New" w:cs="Courier New" w:hint="default"/>
      </w:rPr>
    </w:lvl>
    <w:lvl w:ilvl="8" w:tplc="04160005">
      <w:start w:val="1"/>
      <w:numFmt w:val="bullet"/>
      <w:lvlText w:val=""/>
      <w:lvlJc w:val="left"/>
      <w:pPr>
        <w:tabs>
          <w:tab w:val="num" w:pos="6660"/>
        </w:tabs>
        <w:ind w:left="6660" w:hanging="360"/>
      </w:pPr>
      <w:rPr>
        <w:rFonts w:ascii="Wingdings" w:hAnsi="Wingdings" w:cs="Wingdings" w:hint="default"/>
      </w:rPr>
    </w:lvl>
  </w:abstractNum>
  <w:abstractNum w:abstractNumId="32">
    <w:nsid w:val="7BBA638B"/>
    <w:multiLevelType w:val="hybridMultilevel"/>
    <w:tmpl w:val="0984653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7DF32301"/>
    <w:multiLevelType w:val="multilevel"/>
    <w:tmpl w:val="81D64F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E111D16"/>
    <w:multiLevelType w:val="multilevel"/>
    <w:tmpl w:val="98D21E8C"/>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cs="Courier New"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25"/>
  </w:num>
  <w:num w:numId="3">
    <w:abstractNumId w:val="18"/>
  </w:num>
  <w:num w:numId="4">
    <w:abstractNumId w:val="23"/>
  </w:num>
  <w:num w:numId="5">
    <w:abstractNumId w:val="34"/>
  </w:num>
  <w:num w:numId="6">
    <w:abstractNumId w:val="35"/>
  </w:num>
  <w:num w:numId="7">
    <w:abstractNumId w:val="27"/>
  </w:num>
  <w:num w:numId="8">
    <w:abstractNumId w:val="20"/>
  </w:num>
  <w:num w:numId="9">
    <w:abstractNumId w:val="22"/>
  </w:num>
  <w:num w:numId="10">
    <w:abstractNumId w:val="31"/>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2"/>
  </w:num>
  <w:num w:numId="18">
    <w:abstractNumId w:val="21"/>
  </w:num>
  <w:num w:numId="19">
    <w:abstractNumId w:val="17"/>
  </w:num>
  <w:num w:numId="20">
    <w:abstractNumId w:val="3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71D5"/>
    <w:rsid w:val="000107F8"/>
    <w:rsid w:val="0001386C"/>
    <w:rsid w:val="00017156"/>
    <w:rsid w:val="000211AA"/>
    <w:rsid w:val="00021B9E"/>
    <w:rsid w:val="00023FA4"/>
    <w:rsid w:val="00024071"/>
    <w:rsid w:val="0002439E"/>
    <w:rsid w:val="000273F0"/>
    <w:rsid w:val="000304BB"/>
    <w:rsid w:val="000316BB"/>
    <w:rsid w:val="00033867"/>
    <w:rsid w:val="00034045"/>
    <w:rsid w:val="00034560"/>
    <w:rsid w:val="000355E4"/>
    <w:rsid w:val="000363A7"/>
    <w:rsid w:val="000364AB"/>
    <w:rsid w:val="00037B0B"/>
    <w:rsid w:val="00040B8E"/>
    <w:rsid w:val="00041D60"/>
    <w:rsid w:val="00042328"/>
    <w:rsid w:val="0004587D"/>
    <w:rsid w:val="000536F1"/>
    <w:rsid w:val="00054C6C"/>
    <w:rsid w:val="0005619D"/>
    <w:rsid w:val="00056DE6"/>
    <w:rsid w:val="00057290"/>
    <w:rsid w:val="000572C3"/>
    <w:rsid w:val="00060160"/>
    <w:rsid w:val="000612AC"/>
    <w:rsid w:val="00066584"/>
    <w:rsid w:val="00066867"/>
    <w:rsid w:val="00067060"/>
    <w:rsid w:val="000706E9"/>
    <w:rsid w:val="00074E1B"/>
    <w:rsid w:val="000750C6"/>
    <w:rsid w:val="00076FA6"/>
    <w:rsid w:val="000775B3"/>
    <w:rsid w:val="000806A3"/>
    <w:rsid w:val="00082AC5"/>
    <w:rsid w:val="00083563"/>
    <w:rsid w:val="00084B1C"/>
    <w:rsid w:val="0008659B"/>
    <w:rsid w:val="00096848"/>
    <w:rsid w:val="000A6841"/>
    <w:rsid w:val="000A7ED7"/>
    <w:rsid w:val="000B173A"/>
    <w:rsid w:val="000B49EC"/>
    <w:rsid w:val="000B6ACC"/>
    <w:rsid w:val="000C0B8A"/>
    <w:rsid w:val="000C2C9D"/>
    <w:rsid w:val="000D5826"/>
    <w:rsid w:val="000D7B47"/>
    <w:rsid w:val="000E3CDF"/>
    <w:rsid w:val="000E4E82"/>
    <w:rsid w:val="000E6DD1"/>
    <w:rsid w:val="000F159C"/>
    <w:rsid w:val="000F3E49"/>
    <w:rsid w:val="000F5F24"/>
    <w:rsid w:val="000F6B67"/>
    <w:rsid w:val="00100B92"/>
    <w:rsid w:val="0010185D"/>
    <w:rsid w:val="00101A1A"/>
    <w:rsid w:val="001021E1"/>
    <w:rsid w:val="00102474"/>
    <w:rsid w:val="00102B6D"/>
    <w:rsid w:val="00104A94"/>
    <w:rsid w:val="001072C9"/>
    <w:rsid w:val="001105E6"/>
    <w:rsid w:val="00110C2F"/>
    <w:rsid w:val="001142F1"/>
    <w:rsid w:val="001147BA"/>
    <w:rsid w:val="0011546E"/>
    <w:rsid w:val="001157B2"/>
    <w:rsid w:val="001174B2"/>
    <w:rsid w:val="00120D74"/>
    <w:rsid w:val="001212D9"/>
    <w:rsid w:val="0012458D"/>
    <w:rsid w:val="00126619"/>
    <w:rsid w:val="00126996"/>
    <w:rsid w:val="001278C1"/>
    <w:rsid w:val="001323C3"/>
    <w:rsid w:val="00134163"/>
    <w:rsid w:val="0013494F"/>
    <w:rsid w:val="0013703E"/>
    <w:rsid w:val="00137F23"/>
    <w:rsid w:val="00141311"/>
    <w:rsid w:val="00142FF2"/>
    <w:rsid w:val="0014461D"/>
    <w:rsid w:val="00144783"/>
    <w:rsid w:val="0014680C"/>
    <w:rsid w:val="00151767"/>
    <w:rsid w:val="00151A77"/>
    <w:rsid w:val="00151E42"/>
    <w:rsid w:val="0015228E"/>
    <w:rsid w:val="00152A21"/>
    <w:rsid w:val="00153D10"/>
    <w:rsid w:val="001541BF"/>
    <w:rsid w:val="00155EB7"/>
    <w:rsid w:val="0015627D"/>
    <w:rsid w:val="00157537"/>
    <w:rsid w:val="00157BC8"/>
    <w:rsid w:val="0016003C"/>
    <w:rsid w:val="00160C5D"/>
    <w:rsid w:val="0016172E"/>
    <w:rsid w:val="0016193C"/>
    <w:rsid w:val="001626C5"/>
    <w:rsid w:val="0016286E"/>
    <w:rsid w:val="00164EB0"/>
    <w:rsid w:val="00171EB1"/>
    <w:rsid w:val="00172921"/>
    <w:rsid w:val="00173C8C"/>
    <w:rsid w:val="00175486"/>
    <w:rsid w:val="001765A8"/>
    <w:rsid w:val="00176B2A"/>
    <w:rsid w:val="001776E6"/>
    <w:rsid w:val="00180345"/>
    <w:rsid w:val="00183649"/>
    <w:rsid w:val="00183681"/>
    <w:rsid w:val="001845E5"/>
    <w:rsid w:val="0018474D"/>
    <w:rsid w:val="001864B9"/>
    <w:rsid w:val="00190354"/>
    <w:rsid w:val="001958E1"/>
    <w:rsid w:val="001A06E3"/>
    <w:rsid w:val="001A1E98"/>
    <w:rsid w:val="001A49B7"/>
    <w:rsid w:val="001A4B45"/>
    <w:rsid w:val="001A52D0"/>
    <w:rsid w:val="001A5E0F"/>
    <w:rsid w:val="001A734B"/>
    <w:rsid w:val="001B0774"/>
    <w:rsid w:val="001B2F8B"/>
    <w:rsid w:val="001B3BEB"/>
    <w:rsid w:val="001B4178"/>
    <w:rsid w:val="001B4B67"/>
    <w:rsid w:val="001B514E"/>
    <w:rsid w:val="001B65F8"/>
    <w:rsid w:val="001B69A1"/>
    <w:rsid w:val="001C33C7"/>
    <w:rsid w:val="001C3998"/>
    <w:rsid w:val="001C3DEE"/>
    <w:rsid w:val="001C4E5F"/>
    <w:rsid w:val="001C5547"/>
    <w:rsid w:val="001C6D84"/>
    <w:rsid w:val="001C7E99"/>
    <w:rsid w:val="001D1655"/>
    <w:rsid w:val="001D33E1"/>
    <w:rsid w:val="001D46B0"/>
    <w:rsid w:val="001D559E"/>
    <w:rsid w:val="001D6249"/>
    <w:rsid w:val="001E0485"/>
    <w:rsid w:val="001E09A3"/>
    <w:rsid w:val="001E0A96"/>
    <w:rsid w:val="001E2C96"/>
    <w:rsid w:val="001E477B"/>
    <w:rsid w:val="001E4C9D"/>
    <w:rsid w:val="001F0010"/>
    <w:rsid w:val="001F23A2"/>
    <w:rsid w:val="001F2FF4"/>
    <w:rsid w:val="001F3CF5"/>
    <w:rsid w:val="001F66C5"/>
    <w:rsid w:val="001F7BAE"/>
    <w:rsid w:val="001F7D9A"/>
    <w:rsid w:val="002027B7"/>
    <w:rsid w:val="0020450F"/>
    <w:rsid w:val="002047A8"/>
    <w:rsid w:val="00204CC0"/>
    <w:rsid w:val="0020501E"/>
    <w:rsid w:val="00213B02"/>
    <w:rsid w:val="00213C0B"/>
    <w:rsid w:val="00215A87"/>
    <w:rsid w:val="002163A4"/>
    <w:rsid w:val="002173A1"/>
    <w:rsid w:val="002202F3"/>
    <w:rsid w:val="00221FE5"/>
    <w:rsid w:val="002221B1"/>
    <w:rsid w:val="0022447C"/>
    <w:rsid w:val="00226451"/>
    <w:rsid w:val="0023070B"/>
    <w:rsid w:val="002312BC"/>
    <w:rsid w:val="00233AF0"/>
    <w:rsid w:val="00235CC6"/>
    <w:rsid w:val="00236CE9"/>
    <w:rsid w:val="00236D4C"/>
    <w:rsid w:val="00242F2F"/>
    <w:rsid w:val="00243418"/>
    <w:rsid w:val="002460F6"/>
    <w:rsid w:val="0024717F"/>
    <w:rsid w:val="002513BD"/>
    <w:rsid w:val="00255EAF"/>
    <w:rsid w:val="00256C35"/>
    <w:rsid w:val="0026274B"/>
    <w:rsid w:val="00262790"/>
    <w:rsid w:val="00263AAA"/>
    <w:rsid w:val="00264B5A"/>
    <w:rsid w:val="00265DC0"/>
    <w:rsid w:val="0027066C"/>
    <w:rsid w:val="00270E68"/>
    <w:rsid w:val="00273EAA"/>
    <w:rsid w:val="002748E4"/>
    <w:rsid w:val="00275CEC"/>
    <w:rsid w:val="0027617F"/>
    <w:rsid w:val="00280DD3"/>
    <w:rsid w:val="00281312"/>
    <w:rsid w:val="0028254B"/>
    <w:rsid w:val="0028382D"/>
    <w:rsid w:val="00283EB2"/>
    <w:rsid w:val="00284BEB"/>
    <w:rsid w:val="0028611A"/>
    <w:rsid w:val="002866F7"/>
    <w:rsid w:val="00290522"/>
    <w:rsid w:val="002940A6"/>
    <w:rsid w:val="00297180"/>
    <w:rsid w:val="002A1026"/>
    <w:rsid w:val="002A300F"/>
    <w:rsid w:val="002A3E07"/>
    <w:rsid w:val="002A3EFD"/>
    <w:rsid w:val="002A4BBE"/>
    <w:rsid w:val="002A50EB"/>
    <w:rsid w:val="002B01B8"/>
    <w:rsid w:val="002B0E32"/>
    <w:rsid w:val="002B2F55"/>
    <w:rsid w:val="002B4CE7"/>
    <w:rsid w:val="002B4D9E"/>
    <w:rsid w:val="002C026D"/>
    <w:rsid w:val="002C031B"/>
    <w:rsid w:val="002C073B"/>
    <w:rsid w:val="002C0969"/>
    <w:rsid w:val="002C2AA5"/>
    <w:rsid w:val="002C568D"/>
    <w:rsid w:val="002C7B40"/>
    <w:rsid w:val="002C7E91"/>
    <w:rsid w:val="002D5607"/>
    <w:rsid w:val="002D5854"/>
    <w:rsid w:val="002D7564"/>
    <w:rsid w:val="002E10A5"/>
    <w:rsid w:val="002E2185"/>
    <w:rsid w:val="002E468E"/>
    <w:rsid w:val="002E63FE"/>
    <w:rsid w:val="002E6B86"/>
    <w:rsid w:val="002F09D3"/>
    <w:rsid w:val="002F2E2D"/>
    <w:rsid w:val="002F3B09"/>
    <w:rsid w:val="002F4C4A"/>
    <w:rsid w:val="002F4D13"/>
    <w:rsid w:val="002F5607"/>
    <w:rsid w:val="002F561D"/>
    <w:rsid w:val="002F69F3"/>
    <w:rsid w:val="002F6BF0"/>
    <w:rsid w:val="002F771E"/>
    <w:rsid w:val="00300E33"/>
    <w:rsid w:val="00301888"/>
    <w:rsid w:val="00302DCB"/>
    <w:rsid w:val="00303427"/>
    <w:rsid w:val="0030349B"/>
    <w:rsid w:val="003037AB"/>
    <w:rsid w:val="00312DE5"/>
    <w:rsid w:val="00312EAC"/>
    <w:rsid w:val="00314732"/>
    <w:rsid w:val="00314A02"/>
    <w:rsid w:val="00320A09"/>
    <w:rsid w:val="00321475"/>
    <w:rsid w:val="00323146"/>
    <w:rsid w:val="00325271"/>
    <w:rsid w:val="003254C8"/>
    <w:rsid w:val="00330EA7"/>
    <w:rsid w:val="0033231E"/>
    <w:rsid w:val="00332AC0"/>
    <w:rsid w:val="00334024"/>
    <w:rsid w:val="003342C5"/>
    <w:rsid w:val="0033485C"/>
    <w:rsid w:val="00334F92"/>
    <w:rsid w:val="00341E07"/>
    <w:rsid w:val="003420FC"/>
    <w:rsid w:val="003426E1"/>
    <w:rsid w:val="0034293B"/>
    <w:rsid w:val="00344BFD"/>
    <w:rsid w:val="00345131"/>
    <w:rsid w:val="0034606B"/>
    <w:rsid w:val="00346CA4"/>
    <w:rsid w:val="00347A8A"/>
    <w:rsid w:val="00347BA0"/>
    <w:rsid w:val="003521BF"/>
    <w:rsid w:val="00352415"/>
    <w:rsid w:val="003529B9"/>
    <w:rsid w:val="00353F06"/>
    <w:rsid w:val="0036052E"/>
    <w:rsid w:val="003619AB"/>
    <w:rsid w:val="00362383"/>
    <w:rsid w:val="003625AC"/>
    <w:rsid w:val="003651D9"/>
    <w:rsid w:val="0036639F"/>
    <w:rsid w:val="00367536"/>
    <w:rsid w:val="00370292"/>
    <w:rsid w:val="00371E6E"/>
    <w:rsid w:val="0037225F"/>
    <w:rsid w:val="00374325"/>
    <w:rsid w:val="00381FA2"/>
    <w:rsid w:val="0038540E"/>
    <w:rsid w:val="00385B2C"/>
    <w:rsid w:val="00386177"/>
    <w:rsid w:val="00386AF4"/>
    <w:rsid w:val="003902BE"/>
    <w:rsid w:val="00391D81"/>
    <w:rsid w:val="00392AC5"/>
    <w:rsid w:val="003A1367"/>
    <w:rsid w:val="003A49C0"/>
    <w:rsid w:val="003A5FF7"/>
    <w:rsid w:val="003A605F"/>
    <w:rsid w:val="003A6F87"/>
    <w:rsid w:val="003B0499"/>
    <w:rsid w:val="003B1F15"/>
    <w:rsid w:val="003B2887"/>
    <w:rsid w:val="003B2B03"/>
    <w:rsid w:val="003B47C4"/>
    <w:rsid w:val="003B6734"/>
    <w:rsid w:val="003B75F6"/>
    <w:rsid w:val="003C22DB"/>
    <w:rsid w:val="003C32EE"/>
    <w:rsid w:val="003D0708"/>
    <w:rsid w:val="003D1148"/>
    <w:rsid w:val="003D2070"/>
    <w:rsid w:val="003D2160"/>
    <w:rsid w:val="003D2D24"/>
    <w:rsid w:val="003D38D7"/>
    <w:rsid w:val="003E1E38"/>
    <w:rsid w:val="003E4537"/>
    <w:rsid w:val="003E586A"/>
    <w:rsid w:val="003E60E0"/>
    <w:rsid w:val="003E6656"/>
    <w:rsid w:val="003F09D7"/>
    <w:rsid w:val="003F0B67"/>
    <w:rsid w:val="003F0FF4"/>
    <w:rsid w:val="003F301C"/>
    <w:rsid w:val="003F417D"/>
    <w:rsid w:val="003F4BD3"/>
    <w:rsid w:val="003F54C2"/>
    <w:rsid w:val="003F54E7"/>
    <w:rsid w:val="003F62AF"/>
    <w:rsid w:val="003F7114"/>
    <w:rsid w:val="0040011D"/>
    <w:rsid w:val="0040059A"/>
    <w:rsid w:val="004008CB"/>
    <w:rsid w:val="004060A0"/>
    <w:rsid w:val="00410AC9"/>
    <w:rsid w:val="00410FDF"/>
    <w:rsid w:val="004127A4"/>
    <w:rsid w:val="00412E56"/>
    <w:rsid w:val="00415CFA"/>
    <w:rsid w:val="00416512"/>
    <w:rsid w:val="004167D1"/>
    <w:rsid w:val="00416AA8"/>
    <w:rsid w:val="00417130"/>
    <w:rsid w:val="00420441"/>
    <w:rsid w:val="0042067E"/>
    <w:rsid w:val="004208D6"/>
    <w:rsid w:val="00424854"/>
    <w:rsid w:val="00424AB6"/>
    <w:rsid w:val="0042656F"/>
    <w:rsid w:val="00426DC1"/>
    <w:rsid w:val="004336E3"/>
    <w:rsid w:val="0043493B"/>
    <w:rsid w:val="00435620"/>
    <w:rsid w:val="00436992"/>
    <w:rsid w:val="00437965"/>
    <w:rsid w:val="0044116C"/>
    <w:rsid w:val="00441491"/>
    <w:rsid w:val="004458EF"/>
    <w:rsid w:val="00446226"/>
    <w:rsid w:val="0044630D"/>
    <w:rsid w:val="004538F3"/>
    <w:rsid w:val="00455731"/>
    <w:rsid w:val="00457091"/>
    <w:rsid w:val="00457521"/>
    <w:rsid w:val="00460120"/>
    <w:rsid w:val="00462EAE"/>
    <w:rsid w:val="004636E8"/>
    <w:rsid w:val="00464DE9"/>
    <w:rsid w:val="0046585F"/>
    <w:rsid w:val="00465A29"/>
    <w:rsid w:val="00471656"/>
    <w:rsid w:val="004716C3"/>
    <w:rsid w:val="00474D8D"/>
    <w:rsid w:val="00475475"/>
    <w:rsid w:val="0048012B"/>
    <w:rsid w:val="00482265"/>
    <w:rsid w:val="00482B09"/>
    <w:rsid w:val="00483AF2"/>
    <w:rsid w:val="00485827"/>
    <w:rsid w:val="004868D2"/>
    <w:rsid w:val="004878B6"/>
    <w:rsid w:val="00490C5A"/>
    <w:rsid w:val="00491DFA"/>
    <w:rsid w:val="004924F3"/>
    <w:rsid w:val="00492AAC"/>
    <w:rsid w:val="00494EC3"/>
    <w:rsid w:val="00495ACF"/>
    <w:rsid w:val="004974C9"/>
    <w:rsid w:val="004A0A35"/>
    <w:rsid w:val="004A15BA"/>
    <w:rsid w:val="004A32AB"/>
    <w:rsid w:val="004A3307"/>
    <w:rsid w:val="004A4047"/>
    <w:rsid w:val="004A4674"/>
    <w:rsid w:val="004A7024"/>
    <w:rsid w:val="004A7F13"/>
    <w:rsid w:val="004B48C1"/>
    <w:rsid w:val="004C0969"/>
    <w:rsid w:val="004C1203"/>
    <w:rsid w:val="004C252D"/>
    <w:rsid w:val="004C322D"/>
    <w:rsid w:val="004C5FF5"/>
    <w:rsid w:val="004D1499"/>
    <w:rsid w:val="004D156C"/>
    <w:rsid w:val="004D291C"/>
    <w:rsid w:val="004D2D3E"/>
    <w:rsid w:val="004D3273"/>
    <w:rsid w:val="004E014A"/>
    <w:rsid w:val="004E0A53"/>
    <w:rsid w:val="004E5C89"/>
    <w:rsid w:val="004F0062"/>
    <w:rsid w:val="004F1150"/>
    <w:rsid w:val="004F11A4"/>
    <w:rsid w:val="004F1BD6"/>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12C0D"/>
    <w:rsid w:val="00514C78"/>
    <w:rsid w:val="00515582"/>
    <w:rsid w:val="005157CF"/>
    <w:rsid w:val="00517B72"/>
    <w:rsid w:val="00517CF9"/>
    <w:rsid w:val="00524F37"/>
    <w:rsid w:val="00525DE9"/>
    <w:rsid w:val="00526BFA"/>
    <w:rsid w:val="0052799C"/>
    <w:rsid w:val="00527D36"/>
    <w:rsid w:val="00531579"/>
    <w:rsid w:val="005318FE"/>
    <w:rsid w:val="00532958"/>
    <w:rsid w:val="005337A6"/>
    <w:rsid w:val="00534151"/>
    <w:rsid w:val="005355BD"/>
    <w:rsid w:val="00544A49"/>
    <w:rsid w:val="005467DE"/>
    <w:rsid w:val="00546D92"/>
    <w:rsid w:val="005475FA"/>
    <w:rsid w:val="00550A0C"/>
    <w:rsid w:val="00551463"/>
    <w:rsid w:val="005521A0"/>
    <w:rsid w:val="00552429"/>
    <w:rsid w:val="005540DA"/>
    <w:rsid w:val="00561406"/>
    <w:rsid w:val="005620C2"/>
    <w:rsid w:val="0056750C"/>
    <w:rsid w:val="00567C28"/>
    <w:rsid w:val="00570513"/>
    <w:rsid w:val="00571063"/>
    <w:rsid w:val="00571D0F"/>
    <w:rsid w:val="00574860"/>
    <w:rsid w:val="005752EF"/>
    <w:rsid w:val="00577B94"/>
    <w:rsid w:val="00582ED0"/>
    <w:rsid w:val="00584AEB"/>
    <w:rsid w:val="00585142"/>
    <w:rsid w:val="00586A9F"/>
    <w:rsid w:val="00587FB9"/>
    <w:rsid w:val="0059087E"/>
    <w:rsid w:val="00594C21"/>
    <w:rsid w:val="00595D51"/>
    <w:rsid w:val="00596CFC"/>
    <w:rsid w:val="00596D33"/>
    <w:rsid w:val="005A0ADE"/>
    <w:rsid w:val="005A249A"/>
    <w:rsid w:val="005A3076"/>
    <w:rsid w:val="005A603A"/>
    <w:rsid w:val="005A6BE2"/>
    <w:rsid w:val="005A7D67"/>
    <w:rsid w:val="005B0ACE"/>
    <w:rsid w:val="005B17DC"/>
    <w:rsid w:val="005B1AE1"/>
    <w:rsid w:val="005B281E"/>
    <w:rsid w:val="005B3441"/>
    <w:rsid w:val="005B3BCD"/>
    <w:rsid w:val="005B4920"/>
    <w:rsid w:val="005B4B51"/>
    <w:rsid w:val="005B524C"/>
    <w:rsid w:val="005B5C04"/>
    <w:rsid w:val="005C30DD"/>
    <w:rsid w:val="005C521B"/>
    <w:rsid w:val="005C71CC"/>
    <w:rsid w:val="005D04BD"/>
    <w:rsid w:val="005D6815"/>
    <w:rsid w:val="005D70F7"/>
    <w:rsid w:val="005D740F"/>
    <w:rsid w:val="005E019E"/>
    <w:rsid w:val="005E098C"/>
    <w:rsid w:val="005E2953"/>
    <w:rsid w:val="005E34E0"/>
    <w:rsid w:val="005E3982"/>
    <w:rsid w:val="005E5D61"/>
    <w:rsid w:val="005E61C8"/>
    <w:rsid w:val="005F18F2"/>
    <w:rsid w:val="005F1CAF"/>
    <w:rsid w:val="005F2E2B"/>
    <w:rsid w:val="005F3E5A"/>
    <w:rsid w:val="005F4018"/>
    <w:rsid w:val="005F4B20"/>
    <w:rsid w:val="005F61CF"/>
    <w:rsid w:val="005F747A"/>
    <w:rsid w:val="0060106A"/>
    <w:rsid w:val="00601276"/>
    <w:rsid w:val="00605397"/>
    <w:rsid w:val="00605FF3"/>
    <w:rsid w:val="00607CBC"/>
    <w:rsid w:val="00610906"/>
    <w:rsid w:val="006119DA"/>
    <w:rsid w:val="0061283B"/>
    <w:rsid w:val="00612E93"/>
    <w:rsid w:val="006152C2"/>
    <w:rsid w:val="00616A44"/>
    <w:rsid w:val="0062271C"/>
    <w:rsid w:val="00625721"/>
    <w:rsid w:val="006310CD"/>
    <w:rsid w:val="00632685"/>
    <w:rsid w:val="00632DF0"/>
    <w:rsid w:val="006336C4"/>
    <w:rsid w:val="00634214"/>
    <w:rsid w:val="0063423E"/>
    <w:rsid w:val="00634452"/>
    <w:rsid w:val="006351AA"/>
    <w:rsid w:val="00636967"/>
    <w:rsid w:val="00637A8C"/>
    <w:rsid w:val="00640885"/>
    <w:rsid w:val="00641245"/>
    <w:rsid w:val="00642584"/>
    <w:rsid w:val="0064348A"/>
    <w:rsid w:val="006475C8"/>
    <w:rsid w:val="00651F37"/>
    <w:rsid w:val="00652408"/>
    <w:rsid w:val="00652BDD"/>
    <w:rsid w:val="006546B2"/>
    <w:rsid w:val="006549E6"/>
    <w:rsid w:val="00657253"/>
    <w:rsid w:val="006577AC"/>
    <w:rsid w:val="00657C82"/>
    <w:rsid w:val="0066078C"/>
    <w:rsid w:val="00660B43"/>
    <w:rsid w:val="00660BAC"/>
    <w:rsid w:val="00660EEB"/>
    <w:rsid w:val="0066229D"/>
    <w:rsid w:val="006653B8"/>
    <w:rsid w:val="00665B1C"/>
    <w:rsid w:val="00666CA7"/>
    <w:rsid w:val="006675A3"/>
    <w:rsid w:val="00670C08"/>
    <w:rsid w:val="00671749"/>
    <w:rsid w:val="006718C5"/>
    <w:rsid w:val="00672466"/>
    <w:rsid w:val="006733F0"/>
    <w:rsid w:val="006736FE"/>
    <w:rsid w:val="006739EB"/>
    <w:rsid w:val="00673B0D"/>
    <w:rsid w:val="00674A6D"/>
    <w:rsid w:val="00676C07"/>
    <w:rsid w:val="0068088C"/>
    <w:rsid w:val="00680F81"/>
    <w:rsid w:val="0068136A"/>
    <w:rsid w:val="006820F3"/>
    <w:rsid w:val="00682B4F"/>
    <w:rsid w:val="00682F57"/>
    <w:rsid w:val="00683581"/>
    <w:rsid w:val="00690B62"/>
    <w:rsid w:val="006910F4"/>
    <w:rsid w:val="00691169"/>
    <w:rsid w:val="00692CD2"/>
    <w:rsid w:val="006948C2"/>
    <w:rsid w:val="006948F2"/>
    <w:rsid w:val="006967A3"/>
    <w:rsid w:val="006A0F6E"/>
    <w:rsid w:val="006A68EA"/>
    <w:rsid w:val="006A7978"/>
    <w:rsid w:val="006B02E6"/>
    <w:rsid w:val="006B1F48"/>
    <w:rsid w:val="006B27F4"/>
    <w:rsid w:val="006B2BF8"/>
    <w:rsid w:val="006B4789"/>
    <w:rsid w:val="006B5521"/>
    <w:rsid w:val="006B753D"/>
    <w:rsid w:val="006C0EA6"/>
    <w:rsid w:val="006C271B"/>
    <w:rsid w:val="006C5F69"/>
    <w:rsid w:val="006C61E7"/>
    <w:rsid w:val="006D0733"/>
    <w:rsid w:val="006D22A0"/>
    <w:rsid w:val="006D2618"/>
    <w:rsid w:val="006D4314"/>
    <w:rsid w:val="006D509B"/>
    <w:rsid w:val="006E02A7"/>
    <w:rsid w:val="006E22A5"/>
    <w:rsid w:val="006E2A42"/>
    <w:rsid w:val="006E6A65"/>
    <w:rsid w:val="006E6B3A"/>
    <w:rsid w:val="006E6BAD"/>
    <w:rsid w:val="006F18C9"/>
    <w:rsid w:val="006F3949"/>
    <w:rsid w:val="006F46CA"/>
    <w:rsid w:val="006F4BA1"/>
    <w:rsid w:val="006F5085"/>
    <w:rsid w:val="007001B8"/>
    <w:rsid w:val="0070033F"/>
    <w:rsid w:val="00702299"/>
    <w:rsid w:val="007025B1"/>
    <w:rsid w:val="007037F3"/>
    <w:rsid w:val="007046F0"/>
    <w:rsid w:val="0070694A"/>
    <w:rsid w:val="0071093F"/>
    <w:rsid w:val="00711DD4"/>
    <w:rsid w:val="007129B7"/>
    <w:rsid w:val="00713472"/>
    <w:rsid w:val="00714658"/>
    <w:rsid w:val="007146F9"/>
    <w:rsid w:val="00715E5C"/>
    <w:rsid w:val="00716310"/>
    <w:rsid w:val="00717DA7"/>
    <w:rsid w:val="00721604"/>
    <w:rsid w:val="00724975"/>
    <w:rsid w:val="00725289"/>
    <w:rsid w:val="00725463"/>
    <w:rsid w:val="00726BD6"/>
    <w:rsid w:val="00726EED"/>
    <w:rsid w:val="00730456"/>
    <w:rsid w:val="007315B2"/>
    <w:rsid w:val="00732016"/>
    <w:rsid w:val="00732534"/>
    <w:rsid w:val="0073309F"/>
    <w:rsid w:val="00733AA7"/>
    <w:rsid w:val="007342DD"/>
    <w:rsid w:val="007360BF"/>
    <w:rsid w:val="00736235"/>
    <w:rsid w:val="00741750"/>
    <w:rsid w:val="00744EB6"/>
    <w:rsid w:val="00747000"/>
    <w:rsid w:val="00747759"/>
    <w:rsid w:val="007505DC"/>
    <w:rsid w:val="007549A1"/>
    <w:rsid w:val="0075597E"/>
    <w:rsid w:val="00760825"/>
    <w:rsid w:val="00761463"/>
    <w:rsid w:val="007614DA"/>
    <w:rsid w:val="00763C90"/>
    <w:rsid w:val="00766245"/>
    <w:rsid w:val="0076697E"/>
    <w:rsid w:val="00767034"/>
    <w:rsid w:val="00767C70"/>
    <w:rsid w:val="007718A9"/>
    <w:rsid w:val="0077500C"/>
    <w:rsid w:val="00776EA8"/>
    <w:rsid w:val="00777B00"/>
    <w:rsid w:val="0078113C"/>
    <w:rsid w:val="00784D68"/>
    <w:rsid w:val="00787D8D"/>
    <w:rsid w:val="00787DF4"/>
    <w:rsid w:val="0079218A"/>
    <w:rsid w:val="007954AA"/>
    <w:rsid w:val="00797BFF"/>
    <w:rsid w:val="00797C6A"/>
    <w:rsid w:val="007A33A7"/>
    <w:rsid w:val="007A49F0"/>
    <w:rsid w:val="007A5F67"/>
    <w:rsid w:val="007B17B7"/>
    <w:rsid w:val="007B2201"/>
    <w:rsid w:val="007B2894"/>
    <w:rsid w:val="007B31E4"/>
    <w:rsid w:val="007B7D93"/>
    <w:rsid w:val="007C00BC"/>
    <w:rsid w:val="007C04F1"/>
    <w:rsid w:val="007C21F8"/>
    <w:rsid w:val="007C4091"/>
    <w:rsid w:val="007D0355"/>
    <w:rsid w:val="007D29EF"/>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3E3"/>
    <w:rsid w:val="007F04DE"/>
    <w:rsid w:val="007F77C6"/>
    <w:rsid w:val="008002FC"/>
    <w:rsid w:val="00800CF7"/>
    <w:rsid w:val="0080496E"/>
    <w:rsid w:val="00805469"/>
    <w:rsid w:val="008059D7"/>
    <w:rsid w:val="00807841"/>
    <w:rsid w:val="00812636"/>
    <w:rsid w:val="00813F1A"/>
    <w:rsid w:val="00816263"/>
    <w:rsid w:val="0081780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4322"/>
    <w:rsid w:val="008354A7"/>
    <w:rsid w:val="00835F13"/>
    <w:rsid w:val="008373AE"/>
    <w:rsid w:val="00845831"/>
    <w:rsid w:val="008470B6"/>
    <w:rsid w:val="00850075"/>
    <w:rsid w:val="008506E4"/>
    <w:rsid w:val="00850987"/>
    <w:rsid w:val="008514D4"/>
    <w:rsid w:val="00852CFE"/>
    <w:rsid w:val="00854479"/>
    <w:rsid w:val="008557FD"/>
    <w:rsid w:val="008563EC"/>
    <w:rsid w:val="0085688E"/>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80D1E"/>
    <w:rsid w:val="0088125C"/>
    <w:rsid w:val="008814DA"/>
    <w:rsid w:val="00882067"/>
    <w:rsid w:val="0088214B"/>
    <w:rsid w:val="00882FE7"/>
    <w:rsid w:val="00883A21"/>
    <w:rsid w:val="00885693"/>
    <w:rsid w:val="00886F74"/>
    <w:rsid w:val="008925AD"/>
    <w:rsid w:val="00892EBE"/>
    <w:rsid w:val="00892F8C"/>
    <w:rsid w:val="0089406D"/>
    <w:rsid w:val="00894A88"/>
    <w:rsid w:val="00894B78"/>
    <w:rsid w:val="00895233"/>
    <w:rsid w:val="00895418"/>
    <w:rsid w:val="00897EC7"/>
    <w:rsid w:val="008A0969"/>
    <w:rsid w:val="008A174F"/>
    <w:rsid w:val="008A68A3"/>
    <w:rsid w:val="008B1939"/>
    <w:rsid w:val="008B4E3E"/>
    <w:rsid w:val="008B5B36"/>
    <w:rsid w:val="008B6D07"/>
    <w:rsid w:val="008C0B38"/>
    <w:rsid w:val="008C22F4"/>
    <w:rsid w:val="008C3093"/>
    <w:rsid w:val="008C3563"/>
    <w:rsid w:val="008C3A42"/>
    <w:rsid w:val="008C7400"/>
    <w:rsid w:val="008D0336"/>
    <w:rsid w:val="008D0510"/>
    <w:rsid w:val="008D2E6E"/>
    <w:rsid w:val="008D3300"/>
    <w:rsid w:val="008D33C2"/>
    <w:rsid w:val="008D5DB5"/>
    <w:rsid w:val="008D69B4"/>
    <w:rsid w:val="008E0549"/>
    <w:rsid w:val="008E0BBF"/>
    <w:rsid w:val="008E11E9"/>
    <w:rsid w:val="008E256D"/>
    <w:rsid w:val="008E39A8"/>
    <w:rsid w:val="008E3AB2"/>
    <w:rsid w:val="008E5230"/>
    <w:rsid w:val="008E712F"/>
    <w:rsid w:val="008E7806"/>
    <w:rsid w:val="008F1985"/>
    <w:rsid w:val="008F1BE1"/>
    <w:rsid w:val="008F29AE"/>
    <w:rsid w:val="008F2E98"/>
    <w:rsid w:val="008F38CE"/>
    <w:rsid w:val="008F41A3"/>
    <w:rsid w:val="008F4C1F"/>
    <w:rsid w:val="008F51AE"/>
    <w:rsid w:val="008F74C7"/>
    <w:rsid w:val="0090213C"/>
    <w:rsid w:val="009049F0"/>
    <w:rsid w:val="0090594F"/>
    <w:rsid w:val="00906485"/>
    <w:rsid w:val="009071EA"/>
    <w:rsid w:val="00910177"/>
    <w:rsid w:val="00912D95"/>
    <w:rsid w:val="00914922"/>
    <w:rsid w:val="00915B83"/>
    <w:rsid w:val="00915BBD"/>
    <w:rsid w:val="00916A66"/>
    <w:rsid w:val="00916C1B"/>
    <w:rsid w:val="0092271A"/>
    <w:rsid w:val="00923550"/>
    <w:rsid w:val="0092372D"/>
    <w:rsid w:val="00923872"/>
    <w:rsid w:val="00925740"/>
    <w:rsid w:val="009259EE"/>
    <w:rsid w:val="009334B2"/>
    <w:rsid w:val="009357ED"/>
    <w:rsid w:val="009358D8"/>
    <w:rsid w:val="009363C3"/>
    <w:rsid w:val="009373B3"/>
    <w:rsid w:val="009404E9"/>
    <w:rsid w:val="00943A17"/>
    <w:rsid w:val="009452AE"/>
    <w:rsid w:val="00946300"/>
    <w:rsid w:val="00946971"/>
    <w:rsid w:val="00946C72"/>
    <w:rsid w:val="00951160"/>
    <w:rsid w:val="00951440"/>
    <w:rsid w:val="00952513"/>
    <w:rsid w:val="0095257C"/>
    <w:rsid w:val="00952A2E"/>
    <w:rsid w:val="00954C6B"/>
    <w:rsid w:val="00955D59"/>
    <w:rsid w:val="00956D98"/>
    <w:rsid w:val="00957696"/>
    <w:rsid w:val="009600B2"/>
    <w:rsid w:val="00962271"/>
    <w:rsid w:val="009638E0"/>
    <w:rsid w:val="00964BB7"/>
    <w:rsid w:val="00965ED5"/>
    <w:rsid w:val="00966D07"/>
    <w:rsid w:val="00966EE5"/>
    <w:rsid w:val="00967D8E"/>
    <w:rsid w:val="0097010D"/>
    <w:rsid w:val="00971546"/>
    <w:rsid w:val="009720F7"/>
    <w:rsid w:val="00972875"/>
    <w:rsid w:val="00973B59"/>
    <w:rsid w:val="00980491"/>
    <w:rsid w:val="00981B8D"/>
    <w:rsid w:val="00981C0F"/>
    <w:rsid w:val="009839AE"/>
    <w:rsid w:val="00984E5E"/>
    <w:rsid w:val="00987F60"/>
    <w:rsid w:val="009926C3"/>
    <w:rsid w:val="0099340D"/>
    <w:rsid w:val="00996EA1"/>
    <w:rsid w:val="00997C57"/>
    <w:rsid w:val="009A2746"/>
    <w:rsid w:val="009B065C"/>
    <w:rsid w:val="009B1633"/>
    <w:rsid w:val="009B21FD"/>
    <w:rsid w:val="009B6FE7"/>
    <w:rsid w:val="009B7D9F"/>
    <w:rsid w:val="009B7F29"/>
    <w:rsid w:val="009C03C5"/>
    <w:rsid w:val="009C1FC1"/>
    <w:rsid w:val="009C2211"/>
    <w:rsid w:val="009C3EB8"/>
    <w:rsid w:val="009C3ED0"/>
    <w:rsid w:val="009C53D1"/>
    <w:rsid w:val="009C5F7C"/>
    <w:rsid w:val="009C61E3"/>
    <w:rsid w:val="009D32BE"/>
    <w:rsid w:val="009D36CE"/>
    <w:rsid w:val="009D5C49"/>
    <w:rsid w:val="009D5C6D"/>
    <w:rsid w:val="009D606A"/>
    <w:rsid w:val="009E052A"/>
    <w:rsid w:val="009E18BF"/>
    <w:rsid w:val="009E335A"/>
    <w:rsid w:val="009E35E6"/>
    <w:rsid w:val="009E3BC5"/>
    <w:rsid w:val="009E3F5A"/>
    <w:rsid w:val="009E431D"/>
    <w:rsid w:val="009E59EF"/>
    <w:rsid w:val="009E5DB6"/>
    <w:rsid w:val="009E6DF3"/>
    <w:rsid w:val="009E7D75"/>
    <w:rsid w:val="009F3AE1"/>
    <w:rsid w:val="009F3ED7"/>
    <w:rsid w:val="009F43D0"/>
    <w:rsid w:val="009F62A2"/>
    <w:rsid w:val="009F6E35"/>
    <w:rsid w:val="009F7D0E"/>
    <w:rsid w:val="00A009A9"/>
    <w:rsid w:val="00A0202E"/>
    <w:rsid w:val="00A0259E"/>
    <w:rsid w:val="00A059A6"/>
    <w:rsid w:val="00A062DF"/>
    <w:rsid w:val="00A1047B"/>
    <w:rsid w:val="00A11130"/>
    <w:rsid w:val="00A1241E"/>
    <w:rsid w:val="00A12888"/>
    <w:rsid w:val="00A12E67"/>
    <w:rsid w:val="00A17264"/>
    <w:rsid w:val="00A1766B"/>
    <w:rsid w:val="00A20121"/>
    <w:rsid w:val="00A21ED5"/>
    <w:rsid w:val="00A228F7"/>
    <w:rsid w:val="00A22BA3"/>
    <w:rsid w:val="00A23B6A"/>
    <w:rsid w:val="00A24104"/>
    <w:rsid w:val="00A25009"/>
    <w:rsid w:val="00A259FB"/>
    <w:rsid w:val="00A262AD"/>
    <w:rsid w:val="00A31255"/>
    <w:rsid w:val="00A315F1"/>
    <w:rsid w:val="00A320DD"/>
    <w:rsid w:val="00A32714"/>
    <w:rsid w:val="00A34194"/>
    <w:rsid w:val="00A349F2"/>
    <w:rsid w:val="00A3689E"/>
    <w:rsid w:val="00A369FA"/>
    <w:rsid w:val="00A40DFE"/>
    <w:rsid w:val="00A417F9"/>
    <w:rsid w:val="00A42065"/>
    <w:rsid w:val="00A42857"/>
    <w:rsid w:val="00A42D4D"/>
    <w:rsid w:val="00A43389"/>
    <w:rsid w:val="00A44877"/>
    <w:rsid w:val="00A47A64"/>
    <w:rsid w:val="00A50200"/>
    <w:rsid w:val="00A53C5D"/>
    <w:rsid w:val="00A619C5"/>
    <w:rsid w:val="00A64EFE"/>
    <w:rsid w:val="00A66ECA"/>
    <w:rsid w:val="00A679BC"/>
    <w:rsid w:val="00A70F2D"/>
    <w:rsid w:val="00A72555"/>
    <w:rsid w:val="00A74271"/>
    <w:rsid w:val="00A804D3"/>
    <w:rsid w:val="00A808C0"/>
    <w:rsid w:val="00A809BE"/>
    <w:rsid w:val="00A82548"/>
    <w:rsid w:val="00A83104"/>
    <w:rsid w:val="00A83F1E"/>
    <w:rsid w:val="00A87AB4"/>
    <w:rsid w:val="00A92D4B"/>
    <w:rsid w:val="00A93433"/>
    <w:rsid w:val="00A95B85"/>
    <w:rsid w:val="00A970C5"/>
    <w:rsid w:val="00AA12EA"/>
    <w:rsid w:val="00AA1659"/>
    <w:rsid w:val="00AA1816"/>
    <w:rsid w:val="00AA1858"/>
    <w:rsid w:val="00AA1AB8"/>
    <w:rsid w:val="00AA2701"/>
    <w:rsid w:val="00AA35BE"/>
    <w:rsid w:val="00AA47BE"/>
    <w:rsid w:val="00AA5387"/>
    <w:rsid w:val="00AA547A"/>
    <w:rsid w:val="00AA71A4"/>
    <w:rsid w:val="00AB3867"/>
    <w:rsid w:val="00AB443C"/>
    <w:rsid w:val="00AC180A"/>
    <w:rsid w:val="00AC1953"/>
    <w:rsid w:val="00AC47D5"/>
    <w:rsid w:val="00AC5271"/>
    <w:rsid w:val="00AC78FA"/>
    <w:rsid w:val="00AC7C45"/>
    <w:rsid w:val="00AD02F3"/>
    <w:rsid w:val="00AD127A"/>
    <w:rsid w:val="00AD18B0"/>
    <w:rsid w:val="00AD3FC8"/>
    <w:rsid w:val="00AD64A2"/>
    <w:rsid w:val="00AE0F38"/>
    <w:rsid w:val="00AE1143"/>
    <w:rsid w:val="00AE2C84"/>
    <w:rsid w:val="00AE3F6E"/>
    <w:rsid w:val="00AE414E"/>
    <w:rsid w:val="00AE46F3"/>
    <w:rsid w:val="00AE47B5"/>
    <w:rsid w:val="00AE4F23"/>
    <w:rsid w:val="00AF160D"/>
    <w:rsid w:val="00AF39B7"/>
    <w:rsid w:val="00AF457C"/>
    <w:rsid w:val="00AF545F"/>
    <w:rsid w:val="00B004C8"/>
    <w:rsid w:val="00B010B1"/>
    <w:rsid w:val="00B01CCD"/>
    <w:rsid w:val="00B03043"/>
    <w:rsid w:val="00B0429C"/>
    <w:rsid w:val="00B052DB"/>
    <w:rsid w:val="00B058B9"/>
    <w:rsid w:val="00B05ED2"/>
    <w:rsid w:val="00B07E2D"/>
    <w:rsid w:val="00B13246"/>
    <w:rsid w:val="00B135E9"/>
    <w:rsid w:val="00B21BEA"/>
    <w:rsid w:val="00B247EA"/>
    <w:rsid w:val="00B24CB2"/>
    <w:rsid w:val="00B30ECD"/>
    <w:rsid w:val="00B313A6"/>
    <w:rsid w:val="00B31C0F"/>
    <w:rsid w:val="00B31C30"/>
    <w:rsid w:val="00B32C9B"/>
    <w:rsid w:val="00B33444"/>
    <w:rsid w:val="00B3361D"/>
    <w:rsid w:val="00B33C1C"/>
    <w:rsid w:val="00B33D0F"/>
    <w:rsid w:val="00B33E2C"/>
    <w:rsid w:val="00B34025"/>
    <w:rsid w:val="00B371A0"/>
    <w:rsid w:val="00B43591"/>
    <w:rsid w:val="00B43797"/>
    <w:rsid w:val="00B4438D"/>
    <w:rsid w:val="00B44D8E"/>
    <w:rsid w:val="00B50076"/>
    <w:rsid w:val="00B51114"/>
    <w:rsid w:val="00B54789"/>
    <w:rsid w:val="00B55237"/>
    <w:rsid w:val="00B56AAB"/>
    <w:rsid w:val="00B600E8"/>
    <w:rsid w:val="00B60CAD"/>
    <w:rsid w:val="00B62F54"/>
    <w:rsid w:val="00B71CAE"/>
    <w:rsid w:val="00B7336B"/>
    <w:rsid w:val="00B7415A"/>
    <w:rsid w:val="00B75723"/>
    <w:rsid w:val="00B76CA3"/>
    <w:rsid w:val="00B77198"/>
    <w:rsid w:val="00B82BD9"/>
    <w:rsid w:val="00B87F59"/>
    <w:rsid w:val="00B90C23"/>
    <w:rsid w:val="00B93D20"/>
    <w:rsid w:val="00B9626B"/>
    <w:rsid w:val="00B97178"/>
    <w:rsid w:val="00B97385"/>
    <w:rsid w:val="00BA014B"/>
    <w:rsid w:val="00BA0A29"/>
    <w:rsid w:val="00BA0D51"/>
    <w:rsid w:val="00BA1299"/>
    <w:rsid w:val="00BA5AC3"/>
    <w:rsid w:val="00BB1C6E"/>
    <w:rsid w:val="00BB3CE3"/>
    <w:rsid w:val="00BC5A61"/>
    <w:rsid w:val="00BD0134"/>
    <w:rsid w:val="00BD1D3F"/>
    <w:rsid w:val="00BD3DC9"/>
    <w:rsid w:val="00BD44BF"/>
    <w:rsid w:val="00BD4A80"/>
    <w:rsid w:val="00BD5333"/>
    <w:rsid w:val="00BD6BEE"/>
    <w:rsid w:val="00BD6E8B"/>
    <w:rsid w:val="00BD745F"/>
    <w:rsid w:val="00BE1AC5"/>
    <w:rsid w:val="00BE1FCB"/>
    <w:rsid w:val="00BE2500"/>
    <w:rsid w:val="00BE2854"/>
    <w:rsid w:val="00BE3B88"/>
    <w:rsid w:val="00BE47F6"/>
    <w:rsid w:val="00BE6069"/>
    <w:rsid w:val="00BE6216"/>
    <w:rsid w:val="00BE6F9D"/>
    <w:rsid w:val="00BF3268"/>
    <w:rsid w:val="00BF4ED4"/>
    <w:rsid w:val="00BF5A48"/>
    <w:rsid w:val="00BF6A31"/>
    <w:rsid w:val="00BF6F1B"/>
    <w:rsid w:val="00BF7895"/>
    <w:rsid w:val="00C003DF"/>
    <w:rsid w:val="00C00560"/>
    <w:rsid w:val="00C034C4"/>
    <w:rsid w:val="00C0374A"/>
    <w:rsid w:val="00C038D4"/>
    <w:rsid w:val="00C06167"/>
    <w:rsid w:val="00C10125"/>
    <w:rsid w:val="00C1025E"/>
    <w:rsid w:val="00C108AE"/>
    <w:rsid w:val="00C12724"/>
    <w:rsid w:val="00C1645F"/>
    <w:rsid w:val="00C179B1"/>
    <w:rsid w:val="00C17C79"/>
    <w:rsid w:val="00C17D55"/>
    <w:rsid w:val="00C203EA"/>
    <w:rsid w:val="00C21757"/>
    <w:rsid w:val="00C21982"/>
    <w:rsid w:val="00C2285F"/>
    <w:rsid w:val="00C246F9"/>
    <w:rsid w:val="00C25CC2"/>
    <w:rsid w:val="00C25F0A"/>
    <w:rsid w:val="00C2629D"/>
    <w:rsid w:val="00C27A53"/>
    <w:rsid w:val="00C31163"/>
    <w:rsid w:val="00C317B1"/>
    <w:rsid w:val="00C33A4E"/>
    <w:rsid w:val="00C3741C"/>
    <w:rsid w:val="00C414C9"/>
    <w:rsid w:val="00C43C6B"/>
    <w:rsid w:val="00C45200"/>
    <w:rsid w:val="00C45767"/>
    <w:rsid w:val="00C46BCE"/>
    <w:rsid w:val="00C5192D"/>
    <w:rsid w:val="00C52614"/>
    <w:rsid w:val="00C5583D"/>
    <w:rsid w:val="00C56161"/>
    <w:rsid w:val="00C57254"/>
    <w:rsid w:val="00C57B99"/>
    <w:rsid w:val="00C62861"/>
    <w:rsid w:val="00C63B99"/>
    <w:rsid w:val="00C63FB7"/>
    <w:rsid w:val="00C65E60"/>
    <w:rsid w:val="00C6650E"/>
    <w:rsid w:val="00C70585"/>
    <w:rsid w:val="00C709B6"/>
    <w:rsid w:val="00C72941"/>
    <w:rsid w:val="00C74346"/>
    <w:rsid w:val="00C80265"/>
    <w:rsid w:val="00C809E4"/>
    <w:rsid w:val="00C80CA0"/>
    <w:rsid w:val="00C81041"/>
    <w:rsid w:val="00C81290"/>
    <w:rsid w:val="00C8540C"/>
    <w:rsid w:val="00C87553"/>
    <w:rsid w:val="00C87935"/>
    <w:rsid w:val="00CA05AE"/>
    <w:rsid w:val="00CA11E0"/>
    <w:rsid w:val="00CA141B"/>
    <w:rsid w:val="00CA2D7C"/>
    <w:rsid w:val="00CA2F0F"/>
    <w:rsid w:val="00CA3C55"/>
    <w:rsid w:val="00CA4F93"/>
    <w:rsid w:val="00CA59A3"/>
    <w:rsid w:val="00CA6662"/>
    <w:rsid w:val="00CB0580"/>
    <w:rsid w:val="00CB23B5"/>
    <w:rsid w:val="00CB2B53"/>
    <w:rsid w:val="00CC033A"/>
    <w:rsid w:val="00CC061F"/>
    <w:rsid w:val="00CC1A74"/>
    <w:rsid w:val="00CC1F45"/>
    <w:rsid w:val="00CC55F3"/>
    <w:rsid w:val="00CC69FF"/>
    <w:rsid w:val="00CD04C5"/>
    <w:rsid w:val="00CD0BC6"/>
    <w:rsid w:val="00CD0F69"/>
    <w:rsid w:val="00CD1F1B"/>
    <w:rsid w:val="00CD364F"/>
    <w:rsid w:val="00CD5ACB"/>
    <w:rsid w:val="00CD641B"/>
    <w:rsid w:val="00CD78CB"/>
    <w:rsid w:val="00CE0E87"/>
    <w:rsid w:val="00CE0F73"/>
    <w:rsid w:val="00CE106B"/>
    <w:rsid w:val="00CE186F"/>
    <w:rsid w:val="00CE1ACA"/>
    <w:rsid w:val="00CE2ADE"/>
    <w:rsid w:val="00CE48AC"/>
    <w:rsid w:val="00CE4E32"/>
    <w:rsid w:val="00CE4EDA"/>
    <w:rsid w:val="00CE6F09"/>
    <w:rsid w:val="00CF1019"/>
    <w:rsid w:val="00CF19A1"/>
    <w:rsid w:val="00CF32E3"/>
    <w:rsid w:val="00CF4E58"/>
    <w:rsid w:val="00CF559D"/>
    <w:rsid w:val="00D014B3"/>
    <w:rsid w:val="00D019B9"/>
    <w:rsid w:val="00D023BE"/>
    <w:rsid w:val="00D06EB9"/>
    <w:rsid w:val="00D1036E"/>
    <w:rsid w:val="00D1115B"/>
    <w:rsid w:val="00D12EFB"/>
    <w:rsid w:val="00D16554"/>
    <w:rsid w:val="00D1692A"/>
    <w:rsid w:val="00D17710"/>
    <w:rsid w:val="00D20456"/>
    <w:rsid w:val="00D21E5F"/>
    <w:rsid w:val="00D224E9"/>
    <w:rsid w:val="00D23B85"/>
    <w:rsid w:val="00D2670D"/>
    <w:rsid w:val="00D33643"/>
    <w:rsid w:val="00D34786"/>
    <w:rsid w:val="00D34CE0"/>
    <w:rsid w:val="00D3510D"/>
    <w:rsid w:val="00D367D0"/>
    <w:rsid w:val="00D36EA1"/>
    <w:rsid w:val="00D4125F"/>
    <w:rsid w:val="00D430EE"/>
    <w:rsid w:val="00D432DD"/>
    <w:rsid w:val="00D43F88"/>
    <w:rsid w:val="00D4467B"/>
    <w:rsid w:val="00D4468D"/>
    <w:rsid w:val="00D45833"/>
    <w:rsid w:val="00D45840"/>
    <w:rsid w:val="00D5093F"/>
    <w:rsid w:val="00D5147D"/>
    <w:rsid w:val="00D523AF"/>
    <w:rsid w:val="00D5249E"/>
    <w:rsid w:val="00D525D1"/>
    <w:rsid w:val="00D54D5F"/>
    <w:rsid w:val="00D56875"/>
    <w:rsid w:val="00D56FB2"/>
    <w:rsid w:val="00D60929"/>
    <w:rsid w:val="00D60A07"/>
    <w:rsid w:val="00D60AFD"/>
    <w:rsid w:val="00D61A6E"/>
    <w:rsid w:val="00D62438"/>
    <w:rsid w:val="00D6352B"/>
    <w:rsid w:val="00D63B4D"/>
    <w:rsid w:val="00D643C9"/>
    <w:rsid w:val="00D64A7E"/>
    <w:rsid w:val="00D6649D"/>
    <w:rsid w:val="00D70404"/>
    <w:rsid w:val="00D70572"/>
    <w:rsid w:val="00D70EB1"/>
    <w:rsid w:val="00D71010"/>
    <w:rsid w:val="00D71AA5"/>
    <w:rsid w:val="00D7443C"/>
    <w:rsid w:val="00D750EC"/>
    <w:rsid w:val="00D75926"/>
    <w:rsid w:val="00D75D9C"/>
    <w:rsid w:val="00D7628D"/>
    <w:rsid w:val="00D771F5"/>
    <w:rsid w:val="00D772B9"/>
    <w:rsid w:val="00D77644"/>
    <w:rsid w:val="00D818E3"/>
    <w:rsid w:val="00D81B76"/>
    <w:rsid w:val="00D835C8"/>
    <w:rsid w:val="00D84222"/>
    <w:rsid w:val="00D844AC"/>
    <w:rsid w:val="00D84CFE"/>
    <w:rsid w:val="00D86718"/>
    <w:rsid w:val="00D86D3B"/>
    <w:rsid w:val="00D874CB"/>
    <w:rsid w:val="00D87BB1"/>
    <w:rsid w:val="00D918F3"/>
    <w:rsid w:val="00D91EC7"/>
    <w:rsid w:val="00D92031"/>
    <w:rsid w:val="00D92FA8"/>
    <w:rsid w:val="00D932F6"/>
    <w:rsid w:val="00D9473B"/>
    <w:rsid w:val="00D97B09"/>
    <w:rsid w:val="00D97F47"/>
    <w:rsid w:val="00DA076C"/>
    <w:rsid w:val="00DA0BFE"/>
    <w:rsid w:val="00DA5D52"/>
    <w:rsid w:val="00DA614E"/>
    <w:rsid w:val="00DA74D9"/>
    <w:rsid w:val="00DB0000"/>
    <w:rsid w:val="00DB2A10"/>
    <w:rsid w:val="00DB60B0"/>
    <w:rsid w:val="00DB61C5"/>
    <w:rsid w:val="00DB715A"/>
    <w:rsid w:val="00DB789F"/>
    <w:rsid w:val="00DC1442"/>
    <w:rsid w:val="00DC4675"/>
    <w:rsid w:val="00DC519C"/>
    <w:rsid w:val="00DC57FA"/>
    <w:rsid w:val="00DC667D"/>
    <w:rsid w:val="00DD0290"/>
    <w:rsid w:val="00DD1ABE"/>
    <w:rsid w:val="00DD233E"/>
    <w:rsid w:val="00DD29BA"/>
    <w:rsid w:val="00DD318D"/>
    <w:rsid w:val="00DD3315"/>
    <w:rsid w:val="00DD3379"/>
    <w:rsid w:val="00DD3CB9"/>
    <w:rsid w:val="00DD57F8"/>
    <w:rsid w:val="00DE0097"/>
    <w:rsid w:val="00DE2571"/>
    <w:rsid w:val="00DE64C3"/>
    <w:rsid w:val="00DE6762"/>
    <w:rsid w:val="00DE6764"/>
    <w:rsid w:val="00DF03D2"/>
    <w:rsid w:val="00DF09A8"/>
    <w:rsid w:val="00DF3AE5"/>
    <w:rsid w:val="00DF4A21"/>
    <w:rsid w:val="00DF4EAE"/>
    <w:rsid w:val="00DF5CFA"/>
    <w:rsid w:val="00DF5F9A"/>
    <w:rsid w:val="00DF60AF"/>
    <w:rsid w:val="00DF71AF"/>
    <w:rsid w:val="00E00117"/>
    <w:rsid w:val="00E05E29"/>
    <w:rsid w:val="00E07A21"/>
    <w:rsid w:val="00E105E6"/>
    <w:rsid w:val="00E10880"/>
    <w:rsid w:val="00E118F1"/>
    <w:rsid w:val="00E124FC"/>
    <w:rsid w:val="00E135EE"/>
    <w:rsid w:val="00E13C0C"/>
    <w:rsid w:val="00E1400C"/>
    <w:rsid w:val="00E147FC"/>
    <w:rsid w:val="00E14F2C"/>
    <w:rsid w:val="00E17C7F"/>
    <w:rsid w:val="00E2083A"/>
    <w:rsid w:val="00E20CBE"/>
    <w:rsid w:val="00E219CE"/>
    <w:rsid w:val="00E21DB1"/>
    <w:rsid w:val="00E23221"/>
    <w:rsid w:val="00E234C2"/>
    <w:rsid w:val="00E23F4B"/>
    <w:rsid w:val="00E2443D"/>
    <w:rsid w:val="00E24E14"/>
    <w:rsid w:val="00E25E5C"/>
    <w:rsid w:val="00E278C3"/>
    <w:rsid w:val="00E30846"/>
    <w:rsid w:val="00E31B15"/>
    <w:rsid w:val="00E31BA1"/>
    <w:rsid w:val="00E35C08"/>
    <w:rsid w:val="00E369A2"/>
    <w:rsid w:val="00E43248"/>
    <w:rsid w:val="00E47EB8"/>
    <w:rsid w:val="00E5513F"/>
    <w:rsid w:val="00E55C22"/>
    <w:rsid w:val="00E55D8B"/>
    <w:rsid w:val="00E57C56"/>
    <w:rsid w:val="00E57EE6"/>
    <w:rsid w:val="00E6188F"/>
    <w:rsid w:val="00E62FEA"/>
    <w:rsid w:val="00E63EC5"/>
    <w:rsid w:val="00E64927"/>
    <w:rsid w:val="00E65232"/>
    <w:rsid w:val="00E66DCA"/>
    <w:rsid w:val="00E675F9"/>
    <w:rsid w:val="00E676DE"/>
    <w:rsid w:val="00E70889"/>
    <w:rsid w:val="00E72344"/>
    <w:rsid w:val="00E743C0"/>
    <w:rsid w:val="00E76774"/>
    <w:rsid w:val="00E8153C"/>
    <w:rsid w:val="00E82ACE"/>
    <w:rsid w:val="00E83E84"/>
    <w:rsid w:val="00E8643E"/>
    <w:rsid w:val="00E92258"/>
    <w:rsid w:val="00E968D1"/>
    <w:rsid w:val="00E9756C"/>
    <w:rsid w:val="00EA24EB"/>
    <w:rsid w:val="00EA373C"/>
    <w:rsid w:val="00EA3D06"/>
    <w:rsid w:val="00EA424B"/>
    <w:rsid w:val="00EA5F05"/>
    <w:rsid w:val="00EA7670"/>
    <w:rsid w:val="00EB051B"/>
    <w:rsid w:val="00EB08E0"/>
    <w:rsid w:val="00EB1B86"/>
    <w:rsid w:val="00EB3AD0"/>
    <w:rsid w:val="00EB4D9D"/>
    <w:rsid w:val="00EB4FAF"/>
    <w:rsid w:val="00EB508E"/>
    <w:rsid w:val="00EB6753"/>
    <w:rsid w:val="00EB70E3"/>
    <w:rsid w:val="00EB7770"/>
    <w:rsid w:val="00EC014E"/>
    <w:rsid w:val="00EC0EE9"/>
    <w:rsid w:val="00EC2100"/>
    <w:rsid w:val="00EC370C"/>
    <w:rsid w:val="00EC3939"/>
    <w:rsid w:val="00EC3A74"/>
    <w:rsid w:val="00EC50C5"/>
    <w:rsid w:val="00EC65EC"/>
    <w:rsid w:val="00EC7CE1"/>
    <w:rsid w:val="00ED1013"/>
    <w:rsid w:val="00ED1E60"/>
    <w:rsid w:val="00ED2736"/>
    <w:rsid w:val="00ED3806"/>
    <w:rsid w:val="00ED40B3"/>
    <w:rsid w:val="00ED5010"/>
    <w:rsid w:val="00ED5A86"/>
    <w:rsid w:val="00ED6E99"/>
    <w:rsid w:val="00ED79FB"/>
    <w:rsid w:val="00EE0470"/>
    <w:rsid w:val="00EE09B3"/>
    <w:rsid w:val="00EE19F4"/>
    <w:rsid w:val="00EE1F26"/>
    <w:rsid w:val="00EE293C"/>
    <w:rsid w:val="00EE5E1A"/>
    <w:rsid w:val="00EE62B7"/>
    <w:rsid w:val="00EE6359"/>
    <w:rsid w:val="00EE6E16"/>
    <w:rsid w:val="00EE702D"/>
    <w:rsid w:val="00EE7943"/>
    <w:rsid w:val="00EF0AF9"/>
    <w:rsid w:val="00EF20D1"/>
    <w:rsid w:val="00EF2636"/>
    <w:rsid w:val="00EF313E"/>
    <w:rsid w:val="00EF7247"/>
    <w:rsid w:val="00EF73A5"/>
    <w:rsid w:val="00EF79AE"/>
    <w:rsid w:val="00F01664"/>
    <w:rsid w:val="00F01AED"/>
    <w:rsid w:val="00F03CE9"/>
    <w:rsid w:val="00F04297"/>
    <w:rsid w:val="00F044E0"/>
    <w:rsid w:val="00F045DC"/>
    <w:rsid w:val="00F0687A"/>
    <w:rsid w:val="00F07F89"/>
    <w:rsid w:val="00F11B9E"/>
    <w:rsid w:val="00F13700"/>
    <w:rsid w:val="00F15E9E"/>
    <w:rsid w:val="00F16CDF"/>
    <w:rsid w:val="00F17547"/>
    <w:rsid w:val="00F213A2"/>
    <w:rsid w:val="00F26AFF"/>
    <w:rsid w:val="00F271BC"/>
    <w:rsid w:val="00F27867"/>
    <w:rsid w:val="00F3188A"/>
    <w:rsid w:val="00F31EDA"/>
    <w:rsid w:val="00F32C5B"/>
    <w:rsid w:val="00F3694E"/>
    <w:rsid w:val="00F36C5C"/>
    <w:rsid w:val="00F37B5F"/>
    <w:rsid w:val="00F407FB"/>
    <w:rsid w:val="00F44339"/>
    <w:rsid w:val="00F446E9"/>
    <w:rsid w:val="00F451EC"/>
    <w:rsid w:val="00F457F0"/>
    <w:rsid w:val="00F469FC"/>
    <w:rsid w:val="00F46C33"/>
    <w:rsid w:val="00F50111"/>
    <w:rsid w:val="00F53522"/>
    <w:rsid w:val="00F5369B"/>
    <w:rsid w:val="00F5513F"/>
    <w:rsid w:val="00F55359"/>
    <w:rsid w:val="00F5624F"/>
    <w:rsid w:val="00F56AA9"/>
    <w:rsid w:val="00F60472"/>
    <w:rsid w:val="00F61768"/>
    <w:rsid w:val="00F63285"/>
    <w:rsid w:val="00F65758"/>
    <w:rsid w:val="00F6729A"/>
    <w:rsid w:val="00F70003"/>
    <w:rsid w:val="00F70B9F"/>
    <w:rsid w:val="00F70E41"/>
    <w:rsid w:val="00F72ABB"/>
    <w:rsid w:val="00F7351C"/>
    <w:rsid w:val="00F74A4A"/>
    <w:rsid w:val="00F809A5"/>
    <w:rsid w:val="00F81AEC"/>
    <w:rsid w:val="00F81ECC"/>
    <w:rsid w:val="00F82470"/>
    <w:rsid w:val="00F82580"/>
    <w:rsid w:val="00F82A07"/>
    <w:rsid w:val="00F8405F"/>
    <w:rsid w:val="00F848C7"/>
    <w:rsid w:val="00F85038"/>
    <w:rsid w:val="00F85553"/>
    <w:rsid w:val="00F855A8"/>
    <w:rsid w:val="00F86B6E"/>
    <w:rsid w:val="00F9099D"/>
    <w:rsid w:val="00F90FD9"/>
    <w:rsid w:val="00F925FE"/>
    <w:rsid w:val="00F93A2E"/>
    <w:rsid w:val="00F93A70"/>
    <w:rsid w:val="00F9577E"/>
    <w:rsid w:val="00F959F7"/>
    <w:rsid w:val="00F97842"/>
    <w:rsid w:val="00F9784B"/>
    <w:rsid w:val="00FA032C"/>
    <w:rsid w:val="00FA3CFB"/>
    <w:rsid w:val="00FA5B60"/>
    <w:rsid w:val="00FA68C5"/>
    <w:rsid w:val="00FA7ED7"/>
    <w:rsid w:val="00FB00B5"/>
    <w:rsid w:val="00FB02AF"/>
    <w:rsid w:val="00FB2320"/>
    <w:rsid w:val="00FB33C5"/>
    <w:rsid w:val="00FB4E36"/>
    <w:rsid w:val="00FB6D40"/>
    <w:rsid w:val="00FB725D"/>
    <w:rsid w:val="00FB7ED5"/>
    <w:rsid w:val="00FC1D52"/>
    <w:rsid w:val="00FC244C"/>
    <w:rsid w:val="00FC29FF"/>
    <w:rsid w:val="00FC4030"/>
    <w:rsid w:val="00FC6261"/>
    <w:rsid w:val="00FC63E3"/>
    <w:rsid w:val="00FD0394"/>
    <w:rsid w:val="00FD0C29"/>
    <w:rsid w:val="00FD2404"/>
    <w:rsid w:val="00FD4B5A"/>
    <w:rsid w:val="00FD51D6"/>
    <w:rsid w:val="00FD72C2"/>
    <w:rsid w:val="00FD7BCD"/>
    <w:rsid w:val="00FE1C1B"/>
    <w:rsid w:val="00FE31FD"/>
    <w:rsid w:val="00FE32F2"/>
    <w:rsid w:val="00FE567F"/>
    <w:rsid w:val="00FE6860"/>
    <w:rsid w:val="00FE751C"/>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style>
  <w:style w:type="character" w:styleId="PageNumber">
    <w:name w:val="page number"/>
    <w:basedOn w:val="DefaultParagraphFont"/>
    <w:uiPriority w:val="99"/>
    <w:rsid w:val="00E92258"/>
  </w:style>
  <w:style w:type="character" w:customStyle="1" w:styleId="field-content">
    <w:name w:val="field-content"/>
    <w:basedOn w:val="DefaultParagraphFont"/>
    <w:uiPriority w:val="99"/>
    <w:rsid w:val="002A3E07"/>
  </w:style>
  <w:style w:type="character" w:styleId="Emphasis">
    <w:name w:val="Emphasis"/>
    <w:basedOn w:val="DefaultParagraphFont"/>
    <w:uiPriority w:val="99"/>
    <w:qFormat/>
    <w:locked/>
    <w:rsid w:val="00714658"/>
    <w:rPr>
      <w:i/>
      <w:iCs/>
    </w:rPr>
  </w:style>
  <w:style w:type="character" w:styleId="Hyperlink">
    <w:name w:val="Hyperlink"/>
    <w:basedOn w:val="DefaultParagraphFont"/>
    <w:uiPriority w:val="99"/>
    <w:rsid w:val="001958E1"/>
    <w:rPr>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lang w:eastAsia="en-US"/>
    </w:rPr>
  </w:style>
  <w:style w:type="character" w:styleId="CommentReference">
    <w:name w:val="annotation reference"/>
    <w:basedOn w:val="DefaultParagraphFont"/>
    <w:uiPriority w:val="99"/>
    <w:semiHidden/>
    <w:rsid w:val="00DF60AF"/>
    <w:rPr>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133137215">
      <w:marLeft w:val="0"/>
      <w:marRight w:val="0"/>
      <w:marTop w:val="0"/>
      <w:marBottom w:val="0"/>
      <w:divBdr>
        <w:top w:val="none" w:sz="0" w:space="0" w:color="auto"/>
        <w:left w:val="none" w:sz="0" w:space="0" w:color="auto"/>
        <w:bottom w:val="none" w:sz="0" w:space="0" w:color="auto"/>
        <w:right w:val="none" w:sz="0" w:space="0" w:color="auto"/>
      </w:divBdr>
    </w:div>
    <w:div w:id="1133137236">
      <w:marLeft w:val="0"/>
      <w:marRight w:val="0"/>
      <w:marTop w:val="0"/>
      <w:marBottom w:val="0"/>
      <w:divBdr>
        <w:top w:val="none" w:sz="0" w:space="0" w:color="auto"/>
        <w:left w:val="none" w:sz="0" w:space="0" w:color="auto"/>
        <w:bottom w:val="none" w:sz="0" w:space="0" w:color="auto"/>
        <w:right w:val="none" w:sz="0" w:space="0" w:color="auto"/>
      </w:divBdr>
      <w:divsChild>
        <w:div w:id="1133137216">
          <w:marLeft w:val="0"/>
          <w:marRight w:val="0"/>
          <w:marTop w:val="0"/>
          <w:marBottom w:val="0"/>
          <w:divBdr>
            <w:top w:val="none" w:sz="0" w:space="0" w:color="auto"/>
            <w:left w:val="none" w:sz="0" w:space="0" w:color="auto"/>
            <w:bottom w:val="none" w:sz="0" w:space="0" w:color="auto"/>
            <w:right w:val="none" w:sz="0" w:space="0" w:color="auto"/>
          </w:divBdr>
        </w:div>
        <w:div w:id="1133137217">
          <w:marLeft w:val="0"/>
          <w:marRight w:val="0"/>
          <w:marTop w:val="0"/>
          <w:marBottom w:val="0"/>
          <w:divBdr>
            <w:top w:val="none" w:sz="0" w:space="0" w:color="auto"/>
            <w:left w:val="none" w:sz="0" w:space="0" w:color="auto"/>
            <w:bottom w:val="none" w:sz="0" w:space="0" w:color="auto"/>
            <w:right w:val="none" w:sz="0" w:space="0" w:color="auto"/>
          </w:divBdr>
        </w:div>
        <w:div w:id="1133137218">
          <w:marLeft w:val="0"/>
          <w:marRight w:val="0"/>
          <w:marTop w:val="0"/>
          <w:marBottom w:val="0"/>
          <w:divBdr>
            <w:top w:val="none" w:sz="0" w:space="0" w:color="auto"/>
            <w:left w:val="none" w:sz="0" w:space="0" w:color="auto"/>
            <w:bottom w:val="none" w:sz="0" w:space="0" w:color="auto"/>
            <w:right w:val="none" w:sz="0" w:space="0" w:color="auto"/>
          </w:divBdr>
        </w:div>
        <w:div w:id="1133137219">
          <w:marLeft w:val="0"/>
          <w:marRight w:val="0"/>
          <w:marTop w:val="0"/>
          <w:marBottom w:val="0"/>
          <w:divBdr>
            <w:top w:val="none" w:sz="0" w:space="0" w:color="auto"/>
            <w:left w:val="none" w:sz="0" w:space="0" w:color="auto"/>
            <w:bottom w:val="none" w:sz="0" w:space="0" w:color="auto"/>
            <w:right w:val="none" w:sz="0" w:space="0" w:color="auto"/>
          </w:divBdr>
        </w:div>
        <w:div w:id="1133137220">
          <w:marLeft w:val="0"/>
          <w:marRight w:val="0"/>
          <w:marTop w:val="0"/>
          <w:marBottom w:val="0"/>
          <w:divBdr>
            <w:top w:val="none" w:sz="0" w:space="0" w:color="auto"/>
            <w:left w:val="none" w:sz="0" w:space="0" w:color="auto"/>
            <w:bottom w:val="none" w:sz="0" w:space="0" w:color="auto"/>
            <w:right w:val="none" w:sz="0" w:space="0" w:color="auto"/>
          </w:divBdr>
        </w:div>
        <w:div w:id="1133137221">
          <w:marLeft w:val="0"/>
          <w:marRight w:val="0"/>
          <w:marTop w:val="0"/>
          <w:marBottom w:val="0"/>
          <w:divBdr>
            <w:top w:val="none" w:sz="0" w:space="0" w:color="auto"/>
            <w:left w:val="none" w:sz="0" w:space="0" w:color="auto"/>
            <w:bottom w:val="none" w:sz="0" w:space="0" w:color="auto"/>
            <w:right w:val="none" w:sz="0" w:space="0" w:color="auto"/>
          </w:divBdr>
        </w:div>
        <w:div w:id="1133137222">
          <w:marLeft w:val="0"/>
          <w:marRight w:val="0"/>
          <w:marTop w:val="0"/>
          <w:marBottom w:val="0"/>
          <w:divBdr>
            <w:top w:val="none" w:sz="0" w:space="0" w:color="auto"/>
            <w:left w:val="none" w:sz="0" w:space="0" w:color="auto"/>
            <w:bottom w:val="none" w:sz="0" w:space="0" w:color="auto"/>
            <w:right w:val="none" w:sz="0" w:space="0" w:color="auto"/>
          </w:divBdr>
        </w:div>
        <w:div w:id="1133137223">
          <w:marLeft w:val="0"/>
          <w:marRight w:val="0"/>
          <w:marTop w:val="0"/>
          <w:marBottom w:val="0"/>
          <w:divBdr>
            <w:top w:val="none" w:sz="0" w:space="0" w:color="auto"/>
            <w:left w:val="none" w:sz="0" w:space="0" w:color="auto"/>
            <w:bottom w:val="none" w:sz="0" w:space="0" w:color="auto"/>
            <w:right w:val="none" w:sz="0" w:space="0" w:color="auto"/>
          </w:divBdr>
        </w:div>
        <w:div w:id="1133137224">
          <w:marLeft w:val="0"/>
          <w:marRight w:val="0"/>
          <w:marTop w:val="0"/>
          <w:marBottom w:val="0"/>
          <w:divBdr>
            <w:top w:val="none" w:sz="0" w:space="0" w:color="auto"/>
            <w:left w:val="none" w:sz="0" w:space="0" w:color="auto"/>
            <w:bottom w:val="none" w:sz="0" w:space="0" w:color="auto"/>
            <w:right w:val="none" w:sz="0" w:space="0" w:color="auto"/>
          </w:divBdr>
        </w:div>
        <w:div w:id="1133137225">
          <w:marLeft w:val="0"/>
          <w:marRight w:val="0"/>
          <w:marTop w:val="0"/>
          <w:marBottom w:val="0"/>
          <w:divBdr>
            <w:top w:val="none" w:sz="0" w:space="0" w:color="auto"/>
            <w:left w:val="none" w:sz="0" w:space="0" w:color="auto"/>
            <w:bottom w:val="none" w:sz="0" w:space="0" w:color="auto"/>
            <w:right w:val="none" w:sz="0" w:space="0" w:color="auto"/>
          </w:divBdr>
        </w:div>
        <w:div w:id="1133137226">
          <w:marLeft w:val="0"/>
          <w:marRight w:val="0"/>
          <w:marTop w:val="0"/>
          <w:marBottom w:val="0"/>
          <w:divBdr>
            <w:top w:val="none" w:sz="0" w:space="0" w:color="auto"/>
            <w:left w:val="none" w:sz="0" w:space="0" w:color="auto"/>
            <w:bottom w:val="none" w:sz="0" w:space="0" w:color="auto"/>
            <w:right w:val="none" w:sz="0" w:space="0" w:color="auto"/>
          </w:divBdr>
        </w:div>
        <w:div w:id="1133137227">
          <w:marLeft w:val="0"/>
          <w:marRight w:val="0"/>
          <w:marTop w:val="0"/>
          <w:marBottom w:val="0"/>
          <w:divBdr>
            <w:top w:val="none" w:sz="0" w:space="0" w:color="auto"/>
            <w:left w:val="none" w:sz="0" w:space="0" w:color="auto"/>
            <w:bottom w:val="none" w:sz="0" w:space="0" w:color="auto"/>
            <w:right w:val="none" w:sz="0" w:space="0" w:color="auto"/>
          </w:divBdr>
        </w:div>
        <w:div w:id="1133137228">
          <w:marLeft w:val="0"/>
          <w:marRight w:val="0"/>
          <w:marTop w:val="0"/>
          <w:marBottom w:val="0"/>
          <w:divBdr>
            <w:top w:val="none" w:sz="0" w:space="0" w:color="auto"/>
            <w:left w:val="none" w:sz="0" w:space="0" w:color="auto"/>
            <w:bottom w:val="none" w:sz="0" w:space="0" w:color="auto"/>
            <w:right w:val="none" w:sz="0" w:space="0" w:color="auto"/>
          </w:divBdr>
        </w:div>
        <w:div w:id="1133137229">
          <w:marLeft w:val="0"/>
          <w:marRight w:val="0"/>
          <w:marTop w:val="0"/>
          <w:marBottom w:val="0"/>
          <w:divBdr>
            <w:top w:val="none" w:sz="0" w:space="0" w:color="auto"/>
            <w:left w:val="none" w:sz="0" w:space="0" w:color="auto"/>
            <w:bottom w:val="none" w:sz="0" w:space="0" w:color="auto"/>
            <w:right w:val="none" w:sz="0" w:space="0" w:color="auto"/>
          </w:divBdr>
        </w:div>
        <w:div w:id="1133137230">
          <w:marLeft w:val="0"/>
          <w:marRight w:val="0"/>
          <w:marTop w:val="0"/>
          <w:marBottom w:val="0"/>
          <w:divBdr>
            <w:top w:val="none" w:sz="0" w:space="0" w:color="auto"/>
            <w:left w:val="none" w:sz="0" w:space="0" w:color="auto"/>
            <w:bottom w:val="none" w:sz="0" w:space="0" w:color="auto"/>
            <w:right w:val="none" w:sz="0" w:space="0" w:color="auto"/>
          </w:divBdr>
        </w:div>
        <w:div w:id="1133137231">
          <w:marLeft w:val="0"/>
          <w:marRight w:val="0"/>
          <w:marTop w:val="0"/>
          <w:marBottom w:val="0"/>
          <w:divBdr>
            <w:top w:val="none" w:sz="0" w:space="0" w:color="auto"/>
            <w:left w:val="none" w:sz="0" w:space="0" w:color="auto"/>
            <w:bottom w:val="none" w:sz="0" w:space="0" w:color="auto"/>
            <w:right w:val="none" w:sz="0" w:space="0" w:color="auto"/>
          </w:divBdr>
        </w:div>
        <w:div w:id="1133137232">
          <w:marLeft w:val="0"/>
          <w:marRight w:val="0"/>
          <w:marTop w:val="0"/>
          <w:marBottom w:val="0"/>
          <w:divBdr>
            <w:top w:val="none" w:sz="0" w:space="0" w:color="auto"/>
            <w:left w:val="none" w:sz="0" w:space="0" w:color="auto"/>
            <w:bottom w:val="none" w:sz="0" w:space="0" w:color="auto"/>
            <w:right w:val="none" w:sz="0" w:space="0" w:color="auto"/>
          </w:divBdr>
        </w:div>
        <w:div w:id="1133137233">
          <w:marLeft w:val="0"/>
          <w:marRight w:val="0"/>
          <w:marTop w:val="0"/>
          <w:marBottom w:val="0"/>
          <w:divBdr>
            <w:top w:val="none" w:sz="0" w:space="0" w:color="auto"/>
            <w:left w:val="none" w:sz="0" w:space="0" w:color="auto"/>
            <w:bottom w:val="none" w:sz="0" w:space="0" w:color="auto"/>
            <w:right w:val="none" w:sz="0" w:space="0" w:color="auto"/>
          </w:divBdr>
        </w:div>
        <w:div w:id="1133137234">
          <w:marLeft w:val="0"/>
          <w:marRight w:val="0"/>
          <w:marTop w:val="0"/>
          <w:marBottom w:val="0"/>
          <w:divBdr>
            <w:top w:val="none" w:sz="0" w:space="0" w:color="auto"/>
            <w:left w:val="none" w:sz="0" w:space="0" w:color="auto"/>
            <w:bottom w:val="none" w:sz="0" w:space="0" w:color="auto"/>
            <w:right w:val="none" w:sz="0" w:space="0" w:color="auto"/>
          </w:divBdr>
        </w:div>
        <w:div w:id="1133137235">
          <w:marLeft w:val="0"/>
          <w:marRight w:val="0"/>
          <w:marTop w:val="0"/>
          <w:marBottom w:val="0"/>
          <w:divBdr>
            <w:top w:val="none" w:sz="0" w:space="0" w:color="auto"/>
            <w:left w:val="none" w:sz="0" w:space="0" w:color="auto"/>
            <w:bottom w:val="none" w:sz="0" w:space="0" w:color="auto"/>
            <w:right w:val="none" w:sz="0" w:space="0" w:color="auto"/>
          </w:divBdr>
        </w:div>
        <w:div w:id="1133137237">
          <w:marLeft w:val="0"/>
          <w:marRight w:val="0"/>
          <w:marTop w:val="0"/>
          <w:marBottom w:val="0"/>
          <w:divBdr>
            <w:top w:val="none" w:sz="0" w:space="0" w:color="auto"/>
            <w:left w:val="none" w:sz="0" w:space="0" w:color="auto"/>
            <w:bottom w:val="none" w:sz="0" w:space="0" w:color="auto"/>
            <w:right w:val="none" w:sz="0" w:space="0" w:color="auto"/>
          </w:divBdr>
        </w:div>
        <w:div w:id="1133137238">
          <w:marLeft w:val="0"/>
          <w:marRight w:val="0"/>
          <w:marTop w:val="0"/>
          <w:marBottom w:val="0"/>
          <w:divBdr>
            <w:top w:val="none" w:sz="0" w:space="0" w:color="auto"/>
            <w:left w:val="none" w:sz="0" w:space="0" w:color="auto"/>
            <w:bottom w:val="none" w:sz="0" w:space="0" w:color="auto"/>
            <w:right w:val="none" w:sz="0" w:space="0" w:color="auto"/>
          </w:divBdr>
        </w:div>
        <w:div w:id="1133137239">
          <w:marLeft w:val="0"/>
          <w:marRight w:val="0"/>
          <w:marTop w:val="0"/>
          <w:marBottom w:val="0"/>
          <w:divBdr>
            <w:top w:val="none" w:sz="0" w:space="0" w:color="auto"/>
            <w:left w:val="none" w:sz="0" w:space="0" w:color="auto"/>
            <w:bottom w:val="none" w:sz="0" w:space="0" w:color="auto"/>
            <w:right w:val="none" w:sz="0" w:space="0" w:color="auto"/>
          </w:divBdr>
        </w:div>
      </w:divsChild>
    </w:div>
    <w:div w:id="1133137241">
      <w:marLeft w:val="0"/>
      <w:marRight w:val="0"/>
      <w:marTop w:val="0"/>
      <w:marBottom w:val="0"/>
      <w:divBdr>
        <w:top w:val="none" w:sz="0" w:space="0" w:color="auto"/>
        <w:left w:val="none" w:sz="0" w:space="0" w:color="auto"/>
        <w:bottom w:val="none" w:sz="0" w:space="0" w:color="auto"/>
        <w:right w:val="none" w:sz="0" w:space="0" w:color="auto"/>
      </w:divBdr>
      <w:divsChild>
        <w:div w:id="1133137267">
          <w:marLeft w:val="0"/>
          <w:marRight w:val="0"/>
          <w:marTop w:val="0"/>
          <w:marBottom w:val="0"/>
          <w:divBdr>
            <w:top w:val="none" w:sz="0" w:space="0" w:color="auto"/>
            <w:left w:val="none" w:sz="0" w:space="0" w:color="auto"/>
            <w:bottom w:val="none" w:sz="0" w:space="0" w:color="auto"/>
            <w:right w:val="none" w:sz="0" w:space="0" w:color="auto"/>
          </w:divBdr>
        </w:div>
      </w:divsChild>
    </w:div>
    <w:div w:id="1133137243">
      <w:marLeft w:val="0"/>
      <w:marRight w:val="0"/>
      <w:marTop w:val="0"/>
      <w:marBottom w:val="0"/>
      <w:divBdr>
        <w:top w:val="none" w:sz="0" w:space="0" w:color="auto"/>
        <w:left w:val="none" w:sz="0" w:space="0" w:color="auto"/>
        <w:bottom w:val="none" w:sz="0" w:space="0" w:color="auto"/>
        <w:right w:val="none" w:sz="0" w:space="0" w:color="auto"/>
      </w:divBdr>
      <w:divsChild>
        <w:div w:id="1133137244">
          <w:marLeft w:val="0"/>
          <w:marRight w:val="0"/>
          <w:marTop w:val="0"/>
          <w:marBottom w:val="0"/>
          <w:divBdr>
            <w:top w:val="none" w:sz="0" w:space="0" w:color="auto"/>
            <w:left w:val="none" w:sz="0" w:space="0" w:color="auto"/>
            <w:bottom w:val="none" w:sz="0" w:space="0" w:color="auto"/>
            <w:right w:val="none" w:sz="0" w:space="0" w:color="auto"/>
          </w:divBdr>
        </w:div>
      </w:divsChild>
    </w:div>
    <w:div w:id="1133137246">
      <w:marLeft w:val="0"/>
      <w:marRight w:val="0"/>
      <w:marTop w:val="0"/>
      <w:marBottom w:val="0"/>
      <w:divBdr>
        <w:top w:val="none" w:sz="0" w:space="0" w:color="auto"/>
        <w:left w:val="none" w:sz="0" w:space="0" w:color="auto"/>
        <w:bottom w:val="none" w:sz="0" w:space="0" w:color="auto"/>
        <w:right w:val="none" w:sz="0" w:space="0" w:color="auto"/>
      </w:divBdr>
      <w:divsChild>
        <w:div w:id="1133137265">
          <w:marLeft w:val="0"/>
          <w:marRight w:val="0"/>
          <w:marTop w:val="0"/>
          <w:marBottom w:val="0"/>
          <w:divBdr>
            <w:top w:val="none" w:sz="0" w:space="0" w:color="auto"/>
            <w:left w:val="none" w:sz="0" w:space="0" w:color="auto"/>
            <w:bottom w:val="none" w:sz="0" w:space="0" w:color="auto"/>
            <w:right w:val="none" w:sz="0" w:space="0" w:color="auto"/>
          </w:divBdr>
        </w:div>
      </w:divsChild>
    </w:div>
    <w:div w:id="1133137248">
      <w:marLeft w:val="0"/>
      <w:marRight w:val="0"/>
      <w:marTop w:val="0"/>
      <w:marBottom w:val="0"/>
      <w:divBdr>
        <w:top w:val="none" w:sz="0" w:space="0" w:color="auto"/>
        <w:left w:val="none" w:sz="0" w:space="0" w:color="auto"/>
        <w:bottom w:val="none" w:sz="0" w:space="0" w:color="auto"/>
        <w:right w:val="none" w:sz="0" w:space="0" w:color="auto"/>
      </w:divBdr>
      <w:divsChild>
        <w:div w:id="1133137242">
          <w:marLeft w:val="0"/>
          <w:marRight w:val="0"/>
          <w:marTop w:val="0"/>
          <w:marBottom w:val="0"/>
          <w:divBdr>
            <w:top w:val="none" w:sz="0" w:space="0" w:color="auto"/>
            <w:left w:val="none" w:sz="0" w:space="0" w:color="auto"/>
            <w:bottom w:val="none" w:sz="0" w:space="0" w:color="auto"/>
            <w:right w:val="none" w:sz="0" w:space="0" w:color="auto"/>
          </w:divBdr>
        </w:div>
      </w:divsChild>
    </w:div>
    <w:div w:id="1133137251">
      <w:marLeft w:val="0"/>
      <w:marRight w:val="0"/>
      <w:marTop w:val="0"/>
      <w:marBottom w:val="0"/>
      <w:divBdr>
        <w:top w:val="none" w:sz="0" w:space="0" w:color="auto"/>
        <w:left w:val="none" w:sz="0" w:space="0" w:color="auto"/>
        <w:bottom w:val="none" w:sz="0" w:space="0" w:color="auto"/>
        <w:right w:val="none" w:sz="0" w:space="0" w:color="auto"/>
      </w:divBdr>
      <w:divsChild>
        <w:div w:id="1133137261">
          <w:marLeft w:val="0"/>
          <w:marRight w:val="0"/>
          <w:marTop w:val="0"/>
          <w:marBottom w:val="0"/>
          <w:divBdr>
            <w:top w:val="none" w:sz="0" w:space="0" w:color="auto"/>
            <w:left w:val="none" w:sz="0" w:space="0" w:color="auto"/>
            <w:bottom w:val="none" w:sz="0" w:space="0" w:color="auto"/>
            <w:right w:val="none" w:sz="0" w:space="0" w:color="auto"/>
          </w:divBdr>
        </w:div>
      </w:divsChild>
    </w:div>
    <w:div w:id="1133137258">
      <w:marLeft w:val="0"/>
      <w:marRight w:val="0"/>
      <w:marTop w:val="0"/>
      <w:marBottom w:val="0"/>
      <w:divBdr>
        <w:top w:val="none" w:sz="0" w:space="0" w:color="auto"/>
        <w:left w:val="none" w:sz="0" w:space="0" w:color="auto"/>
        <w:bottom w:val="none" w:sz="0" w:space="0" w:color="auto"/>
        <w:right w:val="none" w:sz="0" w:space="0" w:color="auto"/>
      </w:divBdr>
      <w:divsChild>
        <w:div w:id="1133137249">
          <w:marLeft w:val="0"/>
          <w:marRight w:val="0"/>
          <w:marTop w:val="0"/>
          <w:marBottom w:val="0"/>
          <w:divBdr>
            <w:top w:val="none" w:sz="0" w:space="0" w:color="auto"/>
            <w:left w:val="none" w:sz="0" w:space="0" w:color="auto"/>
            <w:bottom w:val="none" w:sz="0" w:space="0" w:color="auto"/>
            <w:right w:val="none" w:sz="0" w:space="0" w:color="auto"/>
          </w:divBdr>
        </w:div>
      </w:divsChild>
    </w:div>
    <w:div w:id="1133137259">
      <w:marLeft w:val="0"/>
      <w:marRight w:val="0"/>
      <w:marTop w:val="0"/>
      <w:marBottom w:val="0"/>
      <w:divBdr>
        <w:top w:val="none" w:sz="0" w:space="0" w:color="auto"/>
        <w:left w:val="none" w:sz="0" w:space="0" w:color="auto"/>
        <w:bottom w:val="none" w:sz="0" w:space="0" w:color="auto"/>
        <w:right w:val="none" w:sz="0" w:space="0" w:color="auto"/>
      </w:divBdr>
      <w:divsChild>
        <w:div w:id="1133137257">
          <w:marLeft w:val="0"/>
          <w:marRight w:val="0"/>
          <w:marTop w:val="0"/>
          <w:marBottom w:val="0"/>
          <w:divBdr>
            <w:top w:val="none" w:sz="0" w:space="0" w:color="auto"/>
            <w:left w:val="none" w:sz="0" w:space="0" w:color="auto"/>
            <w:bottom w:val="none" w:sz="0" w:space="0" w:color="auto"/>
            <w:right w:val="none" w:sz="0" w:space="0" w:color="auto"/>
          </w:divBdr>
          <w:divsChild>
            <w:div w:id="1133137240">
              <w:marLeft w:val="0"/>
              <w:marRight w:val="0"/>
              <w:marTop w:val="0"/>
              <w:marBottom w:val="0"/>
              <w:divBdr>
                <w:top w:val="none" w:sz="0" w:space="0" w:color="auto"/>
                <w:left w:val="none" w:sz="0" w:space="0" w:color="auto"/>
                <w:bottom w:val="none" w:sz="0" w:space="0" w:color="auto"/>
                <w:right w:val="none" w:sz="0" w:space="0" w:color="auto"/>
              </w:divBdr>
            </w:div>
            <w:div w:id="1133137247">
              <w:marLeft w:val="0"/>
              <w:marRight w:val="0"/>
              <w:marTop w:val="0"/>
              <w:marBottom w:val="0"/>
              <w:divBdr>
                <w:top w:val="none" w:sz="0" w:space="0" w:color="auto"/>
                <w:left w:val="none" w:sz="0" w:space="0" w:color="auto"/>
                <w:bottom w:val="none" w:sz="0" w:space="0" w:color="auto"/>
                <w:right w:val="none" w:sz="0" w:space="0" w:color="auto"/>
              </w:divBdr>
            </w:div>
            <w:div w:id="1133137250">
              <w:marLeft w:val="0"/>
              <w:marRight w:val="0"/>
              <w:marTop w:val="0"/>
              <w:marBottom w:val="0"/>
              <w:divBdr>
                <w:top w:val="none" w:sz="0" w:space="0" w:color="auto"/>
                <w:left w:val="none" w:sz="0" w:space="0" w:color="auto"/>
                <w:bottom w:val="none" w:sz="0" w:space="0" w:color="auto"/>
                <w:right w:val="none" w:sz="0" w:space="0" w:color="auto"/>
              </w:divBdr>
            </w:div>
            <w:div w:id="1133137252">
              <w:marLeft w:val="0"/>
              <w:marRight w:val="0"/>
              <w:marTop w:val="0"/>
              <w:marBottom w:val="0"/>
              <w:divBdr>
                <w:top w:val="none" w:sz="0" w:space="0" w:color="auto"/>
                <w:left w:val="none" w:sz="0" w:space="0" w:color="auto"/>
                <w:bottom w:val="none" w:sz="0" w:space="0" w:color="auto"/>
                <w:right w:val="none" w:sz="0" w:space="0" w:color="auto"/>
              </w:divBdr>
            </w:div>
            <w:div w:id="1133137254">
              <w:marLeft w:val="0"/>
              <w:marRight w:val="0"/>
              <w:marTop w:val="0"/>
              <w:marBottom w:val="0"/>
              <w:divBdr>
                <w:top w:val="none" w:sz="0" w:space="0" w:color="auto"/>
                <w:left w:val="none" w:sz="0" w:space="0" w:color="auto"/>
                <w:bottom w:val="none" w:sz="0" w:space="0" w:color="auto"/>
                <w:right w:val="none" w:sz="0" w:space="0" w:color="auto"/>
              </w:divBdr>
            </w:div>
            <w:div w:id="1133137255">
              <w:marLeft w:val="0"/>
              <w:marRight w:val="0"/>
              <w:marTop w:val="0"/>
              <w:marBottom w:val="0"/>
              <w:divBdr>
                <w:top w:val="none" w:sz="0" w:space="0" w:color="auto"/>
                <w:left w:val="none" w:sz="0" w:space="0" w:color="auto"/>
                <w:bottom w:val="none" w:sz="0" w:space="0" w:color="auto"/>
                <w:right w:val="none" w:sz="0" w:space="0" w:color="auto"/>
              </w:divBdr>
            </w:div>
            <w:div w:id="1133137260">
              <w:marLeft w:val="0"/>
              <w:marRight w:val="0"/>
              <w:marTop w:val="0"/>
              <w:marBottom w:val="0"/>
              <w:divBdr>
                <w:top w:val="none" w:sz="0" w:space="0" w:color="auto"/>
                <w:left w:val="none" w:sz="0" w:space="0" w:color="auto"/>
                <w:bottom w:val="none" w:sz="0" w:space="0" w:color="auto"/>
                <w:right w:val="none" w:sz="0" w:space="0" w:color="auto"/>
              </w:divBdr>
            </w:div>
            <w:div w:id="11331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7262">
      <w:marLeft w:val="0"/>
      <w:marRight w:val="0"/>
      <w:marTop w:val="0"/>
      <w:marBottom w:val="0"/>
      <w:divBdr>
        <w:top w:val="none" w:sz="0" w:space="0" w:color="auto"/>
        <w:left w:val="none" w:sz="0" w:space="0" w:color="auto"/>
        <w:bottom w:val="none" w:sz="0" w:space="0" w:color="auto"/>
        <w:right w:val="none" w:sz="0" w:space="0" w:color="auto"/>
      </w:divBdr>
      <w:divsChild>
        <w:div w:id="1133137245">
          <w:marLeft w:val="0"/>
          <w:marRight w:val="0"/>
          <w:marTop w:val="0"/>
          <w:marBottom w:val="0"/>
          <w:divBdr>
            <w:top w:val="none" w:sz="0" w:space="0" w:color="auto"/>
            <w:left w:val="none" w:sz="0" w:space="0" w:color="auto"/>
            <w:bottom w:val="none" w:sz="0" w:space="0" w:color="auto"/>
            <w:right w:val="none" w:sz="0" w:space="0" w:color="auto"/>
          </w:divBdr>
        </w:div>
      </w:divsChild>
    </w:div>
    <w:div w:id="1133137263">
      <w:marLeft w:val="0"/>
      <w:marRight w:val="0"/>
      <w:marTop w:val="0"/>
      <w:marBottom w:val="0"/>
      <w:divBdr>
        <w:top w:val="none" w:sz="0" w:space="0" w:color="auto"/>
        <w:left w:val="none" w:sz="0" w:space="0" w:color="auto"/>
        <w:bottom w:val="none" w:sz="0" w:space="0" w:color="auto"/>
        <w:right w:val="none" w:sz="0" w:space="0" w:color="auto"/>
      </w:divBdr>
      <w:divsChild>
        <w:div w:id="1133137256">
          <w:marLeft w:val="0"/>
          <w:marRight w:val="0"/>
          <w:marTop w:val="0"/>
          <w:marBottom w:val="0"/>
          <w:divBdr>
            <w:top w:val="none" w:sz="0" w:space="0" w:color="auto"/>
            <w:left w:val="none" w:sz="0" w:space="0" w:color="auto"/>
            <w:bottom w:val="none" w:sz="0" w:space="0" w:color="auto"/>
            <w:right w:val="none" w:sz="0" w:space="0" w:color="auto"/>
          </w:divBdr>
        </w:div>
      </w:divsChild>
    </w:div>
    <w:div w:id="1133137264">
      <w:marLeft w:val="0"/>
      <w:marRight w:val="0"/>
      <w:marTop w:val="0"/>
      <w:marBottom w:val="0"/>
      <w:divBdr>
        <w:top w:val="none" w:sz="0" w:space="0" w:color="auto"/>
        <w:left w:val="none" w:sz="0" w:space="0" w:color="auto"/>
        <w:bottom w:val="none" w:sz="0" w:space="0" w:color="auto"/>
        <w:right w:val="none" w:sz="0" w:space="0" w:color="auto"/>
      </w:divBdr>
      <w:divsChild>
        <w:div w:id="1133137253">
          <w:marLeft w:val="0"/>
          <w:marRight w:val="0"/>
          <w:marTop w:val="0"/>
          <w:marBottom w:val="0"/>
          <w:divBdr>
            <w:top w:val="none" w:sz="0" w:space="0" w:color="auto"/>
            <w:left w:val="none" w:sz="0" w:space="0" w:color="auto"/>
            <w:bottom w:val="none" w:sz="0" w:space="0" w:color="auto"/>
            <w:right w:val="none" w:sz="0" w:space="0" w:color="auto"/>
          </w:divBdr>
        </w:div>
      </w:divsChild>
    </w:div>
    <w:div w:id="1133137268">
      <w:marLeft w:val="0"/>
      <w:marRight w:val="0"/>
      <w:marTop w:val="0"/>
      <w:marBottom w:val="0"/>
      <w:divBdr>
        <w:top w:val="none" w:sz="0" w:space="0" w:color="auto"/>
        <w:left w:val="none" w:sz="0" w:space="0" w:color="auto"/>
        <w:bottom w:val="none" w:sz="0" w:space="0" w:color="auto"/>
        <w:right w:val="none" w:sz="0" w:space="0" w:color="auto"/>
      </w:divBdr>
    </w:div>
    <w:div w:id="1133137269">
      <w:marLeft w:val="0"/>
      <w:marRight w:val="0"/>
      <w:marTop w:val="0"/>
      <w:marBottom w:val="0"/>
      <w:divBdr>
        <w:top w:val="none" w:sz="0" w:space="0" w:color="auto"/>
        <w:left w:val="none" w:sz="0" w:space="0" w:color="auto"/>
        <w:bottom w:val="none" w:sz="0" w:space="0" w:color="auto"/>
        <w:right w:val="none" w:sz="0" w:space="0" w:color="auto"/>
      </w:divBdr>
      <w:divsChild>
        <w:div w:id="1133137270">
          <w:marLeft w:val="0"/>
          <w:marRight w:val="0"/>
          <w:marTop w:val="0"/>
          <w:marBottom w:val="0"/>
          <w:divBdr>
            <w:top w:val="none" w:sz="0" w:space="0" w:color="auto"/>
            <w:left w:val="none" w:sz="0" w:space="0" w:color="auto"/>
            <w:bottom w:val="none" w:sz="0" w:space="0" w:color="auto"/>
            <w:right w:val="none" w:sz="0" w:space="0" w:color="auto"/>
          </w:divBdr>
        </w:div>
      </w:divsChild>
    </w:div>
    <w:div w:id="1133137271">
      <w:marLeft w:val="0"/>
      <w:marRight w:val="0"/>
      <w:marTop w:val="0"/>
      <w:marBottom w:val="0"/>
      <w:divBdr>
        <w:top w:val="none" w:sz="0" w:space="0" w:color="auto"/>
        <w:left w:val="none" w:sz="0" w:space="0" w:color="auto"/>
        <w:bottom w:val="none" w:sz="0" w:space="0" w:color="auto"/>
        <w:right w:val="none" w:sz="0" w:space="0" w:color="auto"/>
      </w:divBdr>
    </w:div>
    <w:div w:id="1133137272">
      <w:marLeft w:val="0"/>
      <w:marRight w:val="0"/>
      <w:marTop w:val="0"/>
      <w:marBottom w:val="0"/>
      <w:divBdr>
        <w:top w:val="none" w:sz="0" w:space="0" w:color="auto"/>
        <w:left w:val="none" w:sz="0" w:space="0" w:color="auto"/>
        <w:bottom w:val="none" w:sz="0" w:space="0" w:color="auto"/>
        <w:right w:val="none" w:sz="0" w:space="0" w:color="auto"/>
      </w:divBdr>
    </w:div>
    <w:div w:id="1133137273">
      <w:marLeft w:val="0"/>
      <w:marRight w:val="0"/>
      <w:marTop w:val="0"/>
      <w:marBottom w:val="0"/>
      <w:divBdr>
        <w:top w:val="none" w:sz="0" w:space="0" w:color="auto"/>
        <w:left w:val="none" w:sz="0" w:space="0" w:color="auto"/>
        <w:bottom w:val="none" w:sz="0" w:space="0" w:color="auto"/>
        <w:right w:val="none" w:sz="0" w:space="0" w:color="auto"/>
      </w:divBdr>
    </w:div>
    <w:div w:id="1133137274">
      <w:marLeft w:val="0"/>
      <w:marRight w:val="0"/>
      <w:marTop w:val="0"/>
      <w:marBottom w:val="0"/>
      <w:divBdr>
        <w:top w:val="none" w:sz="0" w:space="0" w:color="auto"/>
        <w:left w:val="none" w:sz="0" w:space="0" w:color="auto"/>
        <w:bottom w:val="none" w:sz="0" w:space="0" w:color="auto"/>
        <w:right w:val="none" w:sz="0" w:space="0" w:color="auto"/>
      </w:divBdr>
    </w:div>
    <w:div w:id="1133137275">
      <w:marLeft w:val="0"/>
      <w:marRight w:val="0"/>
      <w:marTop w:val="0"/>
      <w:marBottom w:val="0"/>
      <w:divBdr>
        <w:top w:val="none" w:sz="0" w:space="0" w:color="auto"/>
        <w:left w:val="none" w:sz="0" w:space="0" w:color="auto"/>
        <w:bottom w:val="none" w:sz="0" w:space="0" w:color="auto"/>
        <w:right w:val="none" w:sz="0" w:space="0" w:color="auto"/>
      </w:divBdr>
    </w:div>
    <w:div w:id="1133137276">
      <w:marLeft w:val="0"/>
      <w:marRight w:val="0"/>
      <w:marTop w:val="0"/>
      <w:marBottom w:val="0"/>
      <w:divBdr>
        <w:top w:val="none" w:sz="0" w:space="0" w:color="auto"/>
        <w:left w:val="none" w:sz="0" w:space="0" w:color="auto"/>
        <w:bottom w:val="none" w:sz="0" w:space="0" w:color="auto"/>
        <w:right w:val="none" w:sz="0" w:space="0" w:color="auto"/>
      </w:divBdr>
    </w:div>
    <w:div w:id="11331372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647</Words>
  <Characters>3495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d822988</cp:lastModifiedBy>
  <cp:revision>11</cp:revision>
  <cp:lastPrinted>2016-10-19T18:44:00Z</cp:lastPrinted>
  <dcterms:created xsi:type="dcterms:W3CDTF">2016-11-04T18:43:00Z</dcterms:created>
  <dcterms:modified xsi:type="dcterms:W3CDTF">2016-11-28T18:31:00Z</dcterms:modified>
</cp:coreProperties>
</file>