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widowControl w:val="0"/>
        <w:spacing w:after="0" w:before="60" w:line="240" w:lineRule="auto"/>
        <w:ind w:right="-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Conselho Municipal de Imigrantes</w:t>
      </w:r>
    </w:p>
    <w:p w:rsidR="00000000" w:rsidDel="00000000" w:rsidP="00000000" w:rsidRDefault="00000000" w:rsidRPr="00000000" w14:paraId="00000002">
      <w:pPr>
        <w:widowControl w:val="0"/>
        <w:spacing w:before="1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de Fevereiro de 2022 </w:t>
      </w:r>
    </w:p>
    <w:p w:rsidR="00000000" w:rsidDel="00000000" w:rsidP="00000000" w:rsidRDefault="00000000" w:rsidRPr="00000000" w14:paraId="00000004">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15h00-17h45</w:t>
      </w:r>
    </w:p>
    <w:p w:rsidR="00000000" w:rsidDel="00000000" w:rsidP="00000000" w:rsidRDefault="00000000" w:rsidRPr="00000000" w14:paraId="00000005">
      <w:pPr>
        <w:widowControl w:val="0"/>
        <w:spacing w:line="240" w:lineRule="auto"/>
        <w:ind w:left="1593" w:right="16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Reunião Virtual</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before="1" w:line="240" w:lineRule="auto"/>
        <w:ind w:left="1535" w:right="16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 DA 46ª REUNIÃO ORDINÁRIA DO CMI</w:t>
      </w:r>
    </w:p>
    <w:p w:rsidR="00000000" w:rsidDel="00000000" w:rsidP="00000000" w:rsidRDefault="00000000" w:rsidRPr="00000000" w14:paraId="00000008">
      <w:pPr>
        <w:widowControl w:val="0"/>
        <w:spacing w:before="1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da sociedade civil</w:t>
      </w:r>
    </w:p>
    <w:tbl>
      <w:tblPr>
        <w:tblStyle w:val="Table1"/>
        <w:tblW w:w="874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345"/>
        <w:gridCol w:w="3870"/>
        <w:gridCol w:w="330"/>
        <w:tblGridChange w:id="0">
          <w:tblGrid>
            <w:gridCol w:w="4200"/>
            <w:gridCol w:w="345"/>
            <w:gridCol w:w="3870"/>
            <w:gridCol w:w="330"/>
          </w:tblGrid>
        </w:tblGridChange>
      </w:tblGrid>
      <w:tr>
        <w:trPr>
          <w:cantSplit w:val="0"/>
          <w:trHeight w:val="275" w:hRule="atLeast"/>
          <w:tblHeader w:val="0"/>
        </w:trPr>
        <w:tc>
          <w:tcPr>
            <w:shd w:fill="c0c0c0" w:val="clear"/>
          </w:tcPr>
          <w:p w:rsidR="00000000" w:rsidDel="00000000" w:rsidP="00000000" w:rsidRDefault="00000000" w:rsidRPr="00000000" w14:paraId="0000000A">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Titulares</w:t>
            </w:r>
          </w:p>
        </w:tc>
        <w:tc>
          <w:tcPr>
            <w:tcBorders>
              <w:right w:color="000000" w:space="0" w:sz="8" w:val="single"/>
            </w:tcBorders>
            <w:shd w:fill="c0c0c0" w:val="clear"/>
          </w:tcPr>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shd w:fill="c0c0c0" w:val="clear"/>
          </w:tcPr>
          <w:p w:rsidR="00000000" w:rsidDel="00000000" w:rsidP="00000000" w:rsidRDefault="00000000" w:rsidRPr="00000000" w14:paraId="0000000C">
            <w:pPr>
              <w:widowControl w:val="0"/>
              <w:spacing w:line="240"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shd w:fill="c0c0c0" w:val="clear"/>
          </w:tcPr>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0E">
            <w:pPr>
              <w:widowControl w:val="0"/>
              <w:spacing w:line="240" w:lineRule="auto"/>
              <w:ind w:left="69"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Presença América Latina - PAL - Representante: Mónica Rodrigues Ulo</w:t>
            </w:r>
          </w:p>
        </w:tc>
        <w:tc>
          <w:tcPr>
            <w:tcBorders>
              <w:right w:color="000000" w:space="0" w:sz="8" w:val="single"/>
            </w:tcBorders>
          </w:tcPr>
          <w:p w:rsidR="00000000" w:rsidDel="00000000" w:rsidP="00000000" w:rsidRDefault="00000000" w:rsidRPr="00000000" w14:paraId="0000000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0">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União Malinesa em São Paulo do Brasil - UMSPB - Representante: Assa Dite Aichata Sidibe </w:t>
            </w:r>
          </w:p>
        </w:tc>
        <w:tc>
          <w:tcPr/>
          <w:p w:rsidR="00000000" w:rsidDel="00000000" w:rsidP="00000000" w:rsidRDefault="00000000" w:rsidRPr="00000000" w14:paraId="00000011">
            <w:pPr>
              <w:widowControl w:val="0"/>
              <w:spacing w:line="240" w:lineRule="auto"/>
              <w:ind w:right="58"/>
              <w:jc w:val="both"/>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12">
            <w:pPr>
              <w:widowControl w:val="0"/>
              <w:spacing w:line="240" w:lineRule="auto"/>
              <w:ind w:right="1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PDMIG - África do Coração- Representante: Mónica Vani Vieira da Silva</w:t>
            </w:r>
          </w:p>
        </w:tc>
        <w:tc>
          <w:tcPr>
            <w:tcBorders>
              <w:right w:color="000000" w:space="0" w:sz="8" w:val="single"/>
            </w:tcBorders>
          </w:tcPr>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4">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Equipe de Base Warmis – Convergência das Culturas - Representante: Sandra Paola Morales  Mercado</w:t>
            </w:r>
          </w:p>
        </w:tc>
        <w:tc>
          <w:tcPr/>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300" w:hRule="atLeast"/>
          <w:tblHeader w:val="0"/>
        </w:trPr>
        <w:tc>
          <w:tcPr/>
          <w:p w:rsidR="00000000" w:rsidDel="00000000" w:rsidP="00000000" w:rsidRDefault="00000000" w:rsidRPr="00000000" w14:paraId="00000016">
            <w:pPr>
              <w:widowControl w:val="0"/>
              <w:spacing w:line="240" w:lineRule="auto"/>
              <w:ind w:right="1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Senegalesa De São Paulo Brasil - Representante: Diack Samba</w:t>
            </w:r>
          </w:p>
        </w:tc>
        <w:tc>
          <w:tcPr>
            <w:tcBorders>
              <w:right w:color="000000" w:space="0" w:sz="8" w:val="single"/>
            </w:tcBorders>
          </w:tcPr>
          <w:p w:rsidR="00000000" w:rsidDel="00000000" w:rsidP="00000000" w:rsidRDefault="00000000" w:rsidRPr="00000000" w14:paraId="00000017">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8">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de Estudos e Cultura da Guiné - Representante: Aboubarcar Sidibé </w:t>
            </w:r>
          </w:p>
          <w:p w:rsidR="00000000" w:rsidDel="00000000" w:rsidP="00000000" w:rsidRDefault="00000000" w:rsidRPr="00000000" w14:paraId="00000019">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 - Representante: Isabel Cristina Camacho Torres </w:t>
            </w:r>
          </w:p>
        </w:tc>
        <w:tc>
          <w:tcPr>
            <w:tcBorders>
              <w:right w:color="000000" w:space="0" w:sz="8" w:val="single"/>
            </w:tcBorders>
          </w:tcPr>
          <w:p w:rsidR="00000000" w:rsidDel="00000000" w:rsidP="00000000" w:rsidRDefault="00000000" w:rsidRPr="00000000" w14:paraId="0000001C">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Impacto Saúde - Representante: Sonia Flores Mamani </w:t>
            </w:r>
          </w:p>
        </w:tc>
        <w:tc>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1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Missão Paz - Representante: Letícia Carvalho</w:t>
            </w:r>
          </w:p>
        </w:tc>
        <w:tc>
          <w:tcPr>
            <w:tcBorders>
              <w:right w:color="000000" w:space="0" w:sz="8" w:val="single"/>
            </w:tcBorders>
          </w:tcPr>
          <w:p w:rsidR="00000000" w:rsidDel="00000000" w:rsidP="00000000" w:rsidRDefault="00000000" w:rsidRPr="00000000" w14:paraId="00000020">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Comunitária São Mateus –ASCOM - Representante: Jeferson Deivid da Silva</w:t>
            </w:r>
          </w:p>
        </w:tc>
        <w:tc>
          <w:tcPr/>
          <w:p w:rsidR="00000000" w:rsidDel="00000000" w:rsidP="00000000" w:rsidRDefault="00000000" w:rsidRPr="00000000" w14:paraId="00000022">
            <w:pPr>
              <w:widowControl w:val="0"/>
              <w:spacing w:before="1" w:line="240" w:lineRule="auto"/>
              <w:ind w:right="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319" w:hRule="atLeast"/>
          <w:tblHeader w:val="0"/>
        </w:trPr>
        <w:tc>
          <w:tcPr/>
          <w:p w:rsidR="00000000" w:rsidDel="00000000" w:rsidP="00000000" w:rsidRDefault="00000000" w:rsidRPr="00000000" w14:paraId="0000002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 Na Kim   </w:t>
            </w:r>
          </w:p>
        </w:tc>
        <w:tc>
          <w:tcPr>
            <w:tcBorders>
              <w:right w:color="000000" w:space="0" w:sz="8" w:val="single"/>
            </w:tcBorders>
          </w:tcPr>
          <w:p w:rsidR="00000000" w:rsidDel="00000000" w:rsidP="00000000" w:rsidRDefault="00000000" w:rsidRPr="00000000" w14:paraId="00000024">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5">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Cheikhou Cisse </w:t>
            </w:r>
          </w:p>
        </w:tc>
        <w:tc>
          <w:tcPr/>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7">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Hortense Mbuyi Mwanza </w:t>
            </w:r>
          </w:p>
        </w:tc>
        <w:tc>
          <w:tcPr>
            <w:tcBorders>
              <w:right w:color="000000" w:space="0" w:sz="8" w:val="single"/>
            </w:tcBorders>
          </w:tcPr>
          <w:p w:rsidR="00000000" w:rsidDel="00000000" w:rsidP="00000000" w:rsidRDefault="00000000" w:rsidRPr="00000000" w14:paraId="00000028">
            <w:pPr>
              <w:widowControl w:val="0"/>
              <w:spacing w:line="240" w:lineRule="auto"/>
              <w:ind w:lef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9">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Teresa Adão João Sebastião</w:t>
            </w:r>
          </w:p>
        </w:tc>
        <w:tc>
          <w:tcPr/>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Kiala Diazambi</w:t>
            </w:r>
          </w:p>
        </w:tc>
        <w:tc>
          <w:tcPr>
            <w:tcBorders>
              <w:right w:color="000000" w:space="0" w:sz="8" w:val="single"/>
            </w:tcBorders>
          </w:tcPr>
          <w:p w:rsidR="00000000" w:rsidDel="00000000" w:rsidP="00000000" w:rsidRDefault="00000000" w:rsidRPr="00000000" w14:paraId="0000002C">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D">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 Córdova</w:t>
            </w:r>
          </w:p>
        </w:tc>
        <w:tc>
          <w:tcPr/>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F">
      <w:pPr>
        <w:widowControl w:val="0"/>
        <w:spacing w:before="1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do poder público</w:t>
      </w:r>
    </w:p>
    <w:tbl>
      <w:tblPr>
        <w:tblStyle w:val="Table2"/>
        <w:tblW w:w="8805.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260"/>
        <w:gridCol w:w="405"/>
        <w:gridCol w:w="3750"/>
        <w:gridCol w:w="390"/>
        <w:tblGridChange w:id="0">
          <w:tblGrid>
            <w:gridCol w:w="4260"/>
            <w:gridCol w:w="405"/>
            <w:gridCol w:w="3750"/>
            <w:gridCol w:w="390"/>
          </w:tblGrid>
        </w:tblGridChange>
      </w:tblGrid>
      <w:tr>
        <w:trPr>
          <w:cantSplit w:val="0"/>
          <w:trHeight w:val="277" w:hRule="atLeast"/>
          <w:tblHeader w:val="0"/>
        </w:trPr>
        <w:tc>
          <w:tcPr>
            <w:tcBorders>
              <w:bottom w:color="000000" w:space="0" w:sz="4" w:val="single"/>
              <w:right w:color="000000" w:space="0" w:sz="4" w:val="single"/>
            </w:tcBorders>
            <w:shd w:fill="c0c0c0" w:val="clear"/>
          </w:tcPr>
          <w:p w:rsidR="00000000" w:rsidDel="00000000" w:rsidP="00000000" w:rsidRDefault="00000000" w:rsidRPr="00000000" w14:paraId="00000031">
            <w:pPr>
              <w:widowControl w:val="0"/>
              <w:spacing w:before="1"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Titulares</w:t>
            </w:r>
          </w:p>
        </w:tc>
        <w:tc>
          <w:tcPr>
            <w:tcBorders>
              <w:left w:color="000000" w:space="0" w:sz="4" w:val="single"/>
              <w:bottom w:color="000000" w:space="0" w:sz="4" w:val="single"/>
            </w:tcBorders>
            <w:shd w:fill="c0c0c0" w:val="clear"/>
          </w:tcPr>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c0c0c0" w:val="clear"/>
          </w:tcPr>
          <w:p w:rsidR="00000000" w:rsidDel="00000000" w:rsidP="00000000" w:rsidRDefault="00000000" w:rsidRPr="00000000" w14:paraId="00000033">
            <w:pPr>
              <w:widowControl w:val="0"/>
              <w:spacing w:before="1"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tcBorders>
              <w:bottom w:color="000000" w:space="0" w:sz="4" w:val="single"/>
            </w:tcBorders>
            <w:shd w:fill="c0c0c0" w:val="clear"/>
          </w:tcPr>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8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Titular: Bryan Rodas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6">
            <w:pPr>
              <w:widowControl w:val="0"/>
              <w:spacing w:line="24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7">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Suplente: Núria Carbassa</w:t>
            </w:r>
          </w:p>
        </w:tc>
        <w:tc>
          <w:tcPr>
            <w:tcBorders>
              <w:top w:color="000000" w:space="0" w:sz="4" w:val="single"/>
              <w:bottom w:color="000000" w:space="0" w:sz="4" w:val="single"/>
            </w:tcBorders>
          </w:tcPr>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33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SMUB – Titular: Rosimeire da Silva Lopes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B">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SMUB – Suplente: Luana Nascimento dos Santos</w:t>
            </w:r>
          </w:p>
        </w:tc>
        <w:tc>
          <w:tcPr>
            <w:tcBorders>
              <w:top w:color="000000" w:space="0" w:sz="4" w:val="single"/>
              <w:bottom w:color="000000" w:space="0" w:sz="4" w:val="single"/>
            </w:tcBorders>
          </w:tcPr>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5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before="1"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 – Titular: Claudio Aguiar Almeida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F">
            <w:pPr>
              <w:widowControl w:val="0"/>
              <w:tabs>
                <w:tab w:val="left" w:pos="837"/>
                <w:tab w:val="left" w:pos="1213"/>
                <w:tab w:val="left" w:pos="2377"/>
                <w:tab w:val="left" w:pos="3689"/>
              </w:tabs>
              <w:spacing w:before="1" w:line="240" w:lineRule="auto"/>
              <w:ind w:left="68" w:right="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w:t>
              <w:tab/>
              <w:t xml:space="preserve">–</w:t>
              <w:tab/>
              <w:t xml:space="preserve">Suplente:</w:t>
              <w:tab/>
            </w:r>
          </w:p>
        </w:tc>
        <w:tc>
          <w:tcPr>
            <w:tcBorders>
              <w:top w:color="000000" w:space="0" w:sz="4" w:val="single"/>
              <w:bottom w:color="000000" w:space="0" w:sz="4" w:val="single"/>
            </w:tcBorders>
          </w:tcPr>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Titular: Cleia Maria Ferreira Lima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spacing w:line="240" w:lineRule="auto"/>
              <w:ind w:left="12"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3">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Suplente: Claudete Dias Silva</w:t>
            </w:r>
          </w:p>
        </w:tc>
        <w:tc>
          <w:tcPr>
            <w:tcBorders>
              <w:top w:color="000000" w:space="0" w:sz="4" w:val="single"/>
              <w:bottom w:color="000000" w:space="0" w:sz="4" w:val="single"/>
            </w:tcBorders>
          </w:tcPr>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5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before="2" w:line="240" w:lineRule="auto"/>
              <w:ind w:left="69" w:right="7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Titular: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7">
            <w:pPr>
              <w:widowControl w:val="0"/>
              <w:spacing w:before="2"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Suplente: Fátima de Jesus Teixeira</w:t>
            </w:r>
          </w:p>
        </w:tc>
        <w:tc>
          <w:tcPr>
            <w:tcBorders>
              <w:top w:color="000000" w:space="0" w:sz="4" w:val="single"/>
              <w:bottom w:color="000000" w:space="0" w:sz="4" w:val="single"/>
            </w:tcBorders>
          </w:tcPr>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4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9">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Titular: Gláucia Bruckler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B">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Suplente: Jane Mara Gama</w:t>
            </w:r>
          </w:p>
        </w:tc>
        <w:tc>
          <w:tcPr>
            <w:tcBorders>
              <w:top w:color="000000" w:space="0" w:sz="4" w:val="single"/>
              <w:bottom w:color="000000" w:space="0" w:sz="4" w:val="single"/>
            </w:tcBorders>
          </w:tcPr>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5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D">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Titular:Vania Cristiane Flores Salinas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F">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Suplente: Patrícia Maria</w:t>
            </w:r>
          </w:p>
          <w:p w:rsidR="00000000" w:rsidDel="00000000" w:rsidP="00000000" w:rsidRDefault="00000000" w:rsidRPr="00000000" w14:paraId="00000050">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tcBorders>
              <w:top w:color="000000" w:space="0" w:sz="4" w:val="single"/>
              <w:right w:color="000000" w:space="0" w:sz="4" w:val="single"/>
            </w:tcBorders>
          </w:tcPr>
          <w:p w:rsidR="00000000" w:rsidDel="00000000" w:rsidP="00000000" w:rsidRDefault="00000000" w:rsidRPr="00000000" w14:paraId="00000052">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Titular: Lucia Helena da Silva</w:t>
            </w:r>
          </w:p>
        </w:tc>
        <w:tc>
          <w:tcPr>
            <w:tcBorders>
              <w:top w:color="000000" w:space="0" w:sz="4" w:val="single"/>
              <w:left w:color="000000" w:space="0" w:sz="4" w:val="single"/>
            </w:tcBorders>
          </w:tcPr>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tcBorders>
          </w:tcPr>
          <w:p w:rsidR="00000000" w:rsidDel="00000000" w:rsidP="00000000" w:rsidRDefault="00000000" w:rsidRPr="00000000" w14:paraId="00000054">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Suplente: Érica Gimenes Rinaldi</w:t>
            </w:r>
          </w:p>
        </w:tc>
        <w:tc>
          <w:tcPr>
            <w:tcBorders>
              <w:top w:color="000000" w:space="0" w:sz="4" w:val="single"/>
            </w:tcBorders>
          </w:tcPr>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widowControl w:val="0"/>
        <w:spacing w:before="193" w:line="240" w:lineRule="auto"/>
        <w:ind w:left="182" w:right="2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widowControl w:val="0"/>
        <w:numPr>
          <w:ilvl w:val="0"/>
          <w:numId w:val="10"/>
        </w:numPr>
        <w:spacing w:before="193" w:line="240" w:lineRule="auto"/>
        <w:ind w:left="720" w:right="2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Participantes observadores: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Bruna Iglesias Martins de Oliveira (Estagiária do Departamento de Participação Social da SMDHC), Maria Regina de Silos Nakamura (Núcleo Regional CGConare - São Paulo), Benjamín Soto (Asociación Bautista Hispana), Bruno Karam (Qualitest - Assistente Social - censo de cortiço), Tatiana Belons, Lígia de Camargo Molina (Caritas Arquidiocesana de São Paulo), Zenaida Lauda Rodriguez  (CPMigTD), William Torres Laureano da Rosa (ACNUR), Omar Castro  (Suplente CAMI), Joana Soares Cordeiro Lopes (ACNUR), Karl Albert Diniz de Souza (DIVERSITAS/USP núcleo de pesquisa e pós-graduação em Diversidade e Direitos Humanos), Marco Aurelio Lessa Villela (SEHAB/DEPLAN (PMSP).</w:t>
      </w:r>
      <w:r w:rsidDel="00000000" w:rsidR="00000000" w:rsidRPr="00000000">
        <w:rPr>
          <w:rtl w:val="0"/>
        </w:rPr>
      </w:r>
    </w:p>
    <w:p w:rsidR="00000000" w:rsidDel="00000000" w:rsidP="00000000" w:rsidRDefault="00000000" w:rsidRPr="00000000" w14:paraId="00000058">
      <w:pPr>
        <w:widowControl w:val="0"/>
        <w:spacing w:before="193" w:line="240" w:lineRule="auto"/>
        <w:ind w:left="182" w:right="2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widowControl w:val="0"/>
        <w:spacing w:before="193" w:line="240" w:lineRule="auto"/>
        <w:ind w:left="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Reunião</w:t>
      </w:r>
    </w:p>
    <w:p w:rsidR="00000000" w:rsidDel="00000000" w:rsidP="00000000" w:rsidRDefault="00000000" w:rsidRPr="00000000" w14:paraId="0000005A">
      <w:pPr>
        <w:widowControl w:val="0"/>
        <w:spacing w:before="193" w:line="240" w:lineRule="auto"/>
        <w:ind w:left="182" w:right="2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Pautas</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before="193" w:line="240" w:lineRule="auto"/>
        <w:ind w:left="72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Aprovação da ata: 45 reunião (18/01/22)</w:t>
      </w:r>
    </w:p>
    <w:p w:rsidR="00000000" w:rsidDel="00000000" w:rsidP="00000000" w:rsidRDefault="00000000" w:rsidRPr="00000000" w14:paraId="0000005E">
      <w:pPr>
        <w:widowControl w:val="0"/>
        <w:spacing w:before="193" w:line="240" w:lineRule="auto"/>
        <w:ind w:left="72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Planejamento de 2022 do CMI </w:t>
      </w:r>
    </w:p>
    <w:p w:rsidR="00000000" w:rsidDel="00000000" w:rsidP="00000000" w:rsidRDefault="00000000" w:rsidRPr="00000000" w14:paraId="0000005F">
      <w:pPr>
        <w:widowControl w:val="0"/>
        <w:spacing w:before="193" w:line="240" w:lineRule="auto"/>
        <w:ind w:left="72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Monitoramento do Plano: Socialização das respostas da Planilha e constituição do GT formalmente. </w:t>
      </w:r>
    </w:p>
    <w:p w:rsidR="00000000" w:rsidDel="00000000" w:rsidP="00000000" w:rsidRDefault="00000000" w:rsidRPr="00000000" w14:paraId="00000060">
      <w:pPr>
        <w:widowControl w:val="0"/>
        <w:spacing w:before="193" w:line="240" w:lineRule="auto"/>
        <w:ind w:left="72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 sobre Portas Abertas </w:t>
      </w:r>
    </w:p>
    <w:p w:rsidR="00000000" w:rsidDel="00000000" w:rsidP="00000000" w:rsidRDefault="00000000" w:rsidRPr="00000000" w14:paraId="00000061">
      <w:pPr>
        <w:widowControl w:val="0"/>
        <w:spacing w:before="193" w:line="240" w:lineRule="auto"/>
        <w:ind w:left="72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 sobre o Censo de Cortiços</w:t>
      </w:r>
    </w:p>
    <w:p w:rsidR="00000000" w:rsidDel="00000000" w:rsidP="00000000" w:rsidRDefault="00000000" w:rsidRPr="00000000" w14:paraId="00000062">
      <w:pPr>
        <w:widowControl w:val="0"/>
        <w:spacing w:before="193" w:line="240" w:lineRule="auto"/>
        <w:ind w:left="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Informes</w:t>
      </w:r>
    </w:p>
    <w:p w:rsidR="00000000" w:rsidDel="00000000" w:rsidP="00000000" w:rsidRDefault="00000000" w:rsidRPr="00000000" w14:paraId="00000063">
      <w:pPr>
        <w:widowControl w:val="0"/>
        <w:numPr>
          <w:ilvl w:val="0"/>
          <w:numId w:val="3"/>
        </w:numPr>
        <w:spacing w:after="0" w:afterAutospacing="0" w:before="193" w:line="240" w:lineRule="auto"/>
        <w:ind w:left="720" w:right="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Participação dos Conselheiros/as nas  reuniões</w:t>
      </w:r>
    </w:p>
    <w:p w:rsidR="00000000" w:rsidDel="00000000" w:rsidP="00000000" w:rsidRDefault="00000000" w:rsidRPr="00000000" w14:paraId="00000064">
      <w:pPr>
        <w:widowControl w:val="0"/>
        <w:numPr>
          <w:ilvl w:val="0"/>
          <w:numId w:val="3"/>
        </w:numPr>
        <w:spacing w:before="0" w:beforeAutospacing="0" w:line="240" w:lineRule="auto"/>
        <w:ind w:left="720" w:right="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Warmis</w:t>
      </w:r>
    </w:p>
    <w:p w:rsidR="00000000" w:rsidDel="00000000" w:rsidP="00000000" w:rsidRDefault="00000000" w:rsidRPr="00000000" w14:paraId="00000065">
      <w:pPr>
        <w:widowControl w:val="0"/>
        <w:spacing w:before="193" w:line="240" w:lineRule="auto"/>
        <w:ind w:left="0" w:right="2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da reunião</w:t>
      </w:r>
    </w:p>
    <w:p w:rsidR="00000000" w:rsidDel="00000000" w:rsidP="00000000" w:rsidRDefault="00000000" w:rsidRPr="00000000" w14:paraId="00000067">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Pautas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9">
      <w:pPr>
        <w:widowControl w:val="0"/>
        <w:numPr>
          <w:ilvl w:val="0"/>
          <w:numId w:val="4"/>
        </w:numPr>
        <w:spacing w:before="193" w:line="240" w:lineRule="auto"/>
        <w:ind w:left="720" w:right="2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GT Monitoramento do Plano: Socialização das respostas da Planilha e constituição do GT formalmente. </w:t>
      </w:r>
    </w:p>
    <w:p w:rsidR="00000000" w:rsidDel="00000000" w:rsidP="00000000" w:rsidRDefault="00000000" w:rsidRPr="00000000" w14:paraId="0000006A">
      <w:pPr>
        <w:widowControl w:val="0"/>
        <w:spacing w:before="193" w:line="240" w:lineRule="auto"/>
        <w:ind w:right="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 das reuniões anteriores: Foram feitas duas reuniões para analisar as ações do Plano Municipal de Políticas para Imigrantes de responsabilidade do CMI. A reunião foi importante para que os membros pudessem tomar ciência das ações e dos motivos que fizeram com que algumas delas não fossem alcançadas ou fossem parcialmente alcançadas. Foi consenso que grande parte das ações não foram realizadas, sobretudo, devido à pandemia que impediu que algumas reuniões para discutir as ações fossem realizadas.</w:t>
      </w:r>
    </w:p>
    <w:p w:rsidR="00000000" w:rsidDel="00000000" w:rsidP="00000000" w:rsidRDefault="00000000" w:rsidRPr="00000000" w14:paraId="0000006B">
      <w:pPr>
        <w:widowControl w:val="0"/>
        <w:numPr>
          <w:ilvl w:val="1"/>
          <w:numId w:val="5"/>
        </w:numPr>
        <w:spacing w:before="193" w:line="240" w:lineRule="auto"/>
        <w:ind w:left="1440" w:right="20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Socialização das respostas da Planilha </w:t>
      </w:r>
      <w:r w:rsidDel="00000000" w:rsidR="00000000" w:rsidRPr="00000000">
        <w:rPr>
          <w:rtl w:val="0"/>
        </w:rPr>
      </w:r>
    </w:p>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Eixo I, todos os membros do Conselho concordaram com o preenchimento da planilha que se deu nas reuniões do GT Monitoramento Plano.</w:t>
      </w:r>
    </w:p>
    <w:p w:rsidR="00000000" w:rsidDel="00000000" w:rsidP="00000000" w:rsidRDefault="00000000" w:rsidRPr="00000000" w14:paraId="0000006E">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Eixo IV,todos os membros do Conselho concordaram com o preenchimento da planilha que se deu nas reuniões do GT Monitoramento Plano.</w:t>
      </w:r>
    </w:p>
    <w:p w:rsidR="00000000" w:rsidDel="00000000" w:rsidP="00000000" w:rsidRDefault="00000000" w:rsidRPr="00000000" w14:paraId="0000006F">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CMI aprovou a planilha sem a realização de alterações.</w:t>
      </w:r>
    </w:p>
    <w:p w:rsidR="00000000" w:rsidDel="00000000" w:rsidP="00000000" w:rsidRDefault="00000000" w:rsidRPr="00000000" w14:paraId="00000070">
      <w:pPr>
        <w:widowControl w:val="0"/>
        <w:numPr>
          <w:ilvl w:val="1"/>
          <w:numId w:val="8"/>
        </w:numPr>
        <w:spacing w:before="193" w:line="240" w:lineRule="auto"/>
        <w:ind w:left="1440" w:right="20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Constituição do GT formalmente. </w:t>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widowControl w:val="0"/>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Secretaria Executiva sugeriu que o CMI verifique se está de acordo com o funcionamento do GT Monitoramento (responsável por providenciar subsídios técnicos e participativos para monitorar e avaliar a implementação do Plano Municipal de Políticas para Imigrantes)  e se o CMI gostaria de criar outros Grupos de Trabalho. </w:t>
      </w:r>
    </w:p>
    <w:p w:rsidR="00000000" w:rsidDel="00000000" w:rsidP="00000000" w:rsidRDefault="00000000" w:rsidRPr="00000000" w14:paraId="0000007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sugerido pelos membros do CMI que o GT Monitoramento  realizasse reuniões periódicas para análise intermediária das ações do plano a fim de que a discussão sobre as ações não fosse realizada somente no fim do ano. Além disso, foi sugerido que o GT criasse  um cronograma do monitoramento do Plano e organizasse diálogos  periódicos com outras secretarias a fim de discutir as ações do Plano Municipal de Políticas para Imigrantes. Por fim, foi proposto que algumas ações do plano de responsabilidade do CMI  fossem elencadas como prioritárias para que o CMI possa organizar-se para tirar essas ações do papel. </w:t>
      </w:r>
    </w:p>
    <w:p w:rsidR="00000000" w:rsidDel="00000000" w:rsidP="00000000" w:rsidRDefault="00000000" w:rsidRPr="00000000" w14:paraId="0000007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criação de outros grupos de trabalho, foi sugerido que outros grupos de trabalho sejam criados caso haja mais demanda e adesão de membros do Conselho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Neste momento, todos concordaram que não há necessidade de criação de um novo grupo.</w:t>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Censo de Cortiços</w:t>
      </w:r>
    </w:p>
    <w:p w:rsidR="00000000" w:rsidDel="00000000" w:rsidP="00000000" w:rsidRDefault="00000000" w:rsidRPr="00000000" w14:paraId="00000077">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Rosana Estrela Adamos apresentou a proposta de realização do Censo de Cortiços e Fábio Filho explicitou que um dos principais pontos da apresentação do censo ao CMI é verificar se há conselheiros dispostos a participar do censo, colaborando com o diálogo com a sociedade civil e demais ações. </w:t>
      </w:r>
    </w:p>
    <w:p w:rsidR="00000000" w:rsidDel="00000000" w:rsidP="00000000" w:rsidRDefault="00000000" w:rsidRPr="00000000" w14:paraId="00000079">
      <w:pPr>
        <w:widowControl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Membros do CMI que se disponibilizaram </w:t>
      </w:r>
      <w:r w:rsidDel="00000000" w:rsidR="00000000" w:rsidRPr="00000000">
        <w:rPr>
          <w:rFonts w:ascii="Times New Roman" w:cs="Times New Roman" w:eastAsia="Times New Roman" w:hAnsi="Times New Roman"/>
          <w:sz w:val="24"/>
          <w:szCs w:val="24"/>
          <w:rtl w:val="0"/>
        </w:rPr>
        <w:t xml:space="preserve">para apoiar no mapeamento:  Missão Paz (Letícia e indicação de Marcelo e As. Social Monica); CAMI (Omar) ; SMADS (Fátima)</w:t>
      </w:r>
    </w:p>
    <w:p w:rsidR="00000000" w:rsidDel="00000000" w:rsidP="00000000" w:rsidRDefault="00000000" w:rsidRPr="00000000" w14:paraId="0000007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Encaminhamentos dessa pauta:</w:t>
      </w:r>
    </w:p>
    <w:p w:rsidR="00000000" w:rsidDel="00000000" w:rsidP="00000000" w:rsidRDefault="00000000" w:rsidRPr="00000000" w14:paraId="0000007C">
      <w:pPr>
        <w:widowControl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Disponibilização do contato dos responsáveis pelo Censo para aqueles que quiserem contribuir.</w:t>
      </w:r>
    </w:p>
    <w:p w:rsidR="00000000" w:rsidDel="00000000" w:rsidP="00000000" w:rsidRDefault="00000000" w:rsidRPr="00000000" w14:paraId="0000007D">
      <w:pPr>
        <w:widowControl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 se o CMI quer compor o grupo de monitoramento do Censo. </w:t>
      </w:r>
    </w:p>
    <w:p w:rsidR="00000000" w:rsidDel="00000000" w:rsidP="00000000" w:rsidRDefault="00000000" w:rsidRPr="00000000" w14:paraId="0000007E">
      <w:pPr>
        <w:widowControl w:val="0"/>
        <w:spacing w:line="240" w:lineRule="auto"/>
        <w:ind w:left="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F">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Planejamento 2022</w:t>
      </w:r>
    </w:p>
    <w:p w:rsidR="00000000" w:rsidDel="00000000" w:rsidP="00000000" w:rsidRDefault="00000000" w:rsidRPr="00000000" w14:paraId="00000080">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Falou-se que o planejamento pode estar atrelado às demandas dos conselheiros. O resto da discussão será feita na reunião de Março.</w:t>
      </w:r>
    </w:p>
    <w:p w:rsidR="00000000" w:rsidDel="00000000" w:rsidP="00000000" w:rsidRDefault="00000000" w:rsidRPr="00000000" w14:paraId="00000082">
      <w:pPr>
        <w:widowControl w:val="0"/>
        <w:spacing w:line="240" w:lineRule="auto"/>
        <w:ind w:left="0" w:firstLine="0"/>
        <w:jc w:val="both"/>
        <w:rPr>
          <w:rFonts w:ascii="Times New Roman" w:cs="Times New Roman" w:eastAsia="Times New Roman" w:hAnsi="Times New Roman"/>
          <w:i w:val="1"/>
          <w:color w:val="202124"/>
          <w:sz w:val="24"/>
          <w:szCs w:val="24"/>
          <w:highlight w:val="white"/>
        </w:rPr>
      </w:pPr>
      <w:r w:rsidDel="00000000" w:rsidR="00000000" w:rsidRPr="00000000">
        <w:rPr>
          <w:rtl w:val="0"/>
        </w:rPr>
      </w:r>
    </w:p>
    <w:p w:rsidR="00000000" w:rsidDel="00000000" w:rsidP="00000000" w:rsidRDefault="00000000" w:rsidRPr="00000000" w14:paraId="00000083">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Informes: </w:t>
      </w:r>
    </w:p>
    <w:p w:rsidR="00000000" w:rsidDel="00000000" w:rsidP="00000000" w:rsidRDefault="00000000" w:rsidRPr="00000000" w14:paraId="00000084">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pauta de planejamento de 2022 ficou para reunião que será realizada em Março.</w:t>
      </w:r>
    </w:p>
    <w:p w:rsidR="00000000" w:rsidDel="00000000" w:rsidP="00000000" w:rsidRDefault="00000000" w:rsidRPr="00000000" w14:paraId="0000008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Coletivo Equipe de base Warmis notificou a substituição de sua  representante Natali Mamani pela representante Beatriz Morales.</w:t>
      </w:r>
    </w:p>
    <w:p w:rsidR="00000000" w:rsidDel="00000000" w:rsidP="00000000" w:rsidRDefault="00000000" w:rsidRPr="00000000" w14:paraId="00000088">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realizada a proposta de reunião presencial que poderia ser viabilizada pela secretaria executiva, em termos de espaço disponível, bem como através da consulta de interesse entre os conselheiros para participar presencialmente da próxima reunião. </w:t>
      </w:r>
    </w:p>
    <w:p w:rsidR="00000000" w:rsidDel="00000000" w:rsidP="00000000" w:rsidRDefault="00000000" w:rsidRPr="00000000" w14:paraId="0000008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Convite para a Roda de conversa: Portas Abertas: Português para Imigrantes - 2022 no dia 16/02/2022 às 19 horas. </w:t>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secretaria executiva do CMI realizou um levantamento a fim de verificar a ausência de conselheiros/as nas reuniões. Foram apresentados os critérios de exclusão para Conselheiros/as titulares em decorrência de sua ausência e outros motivos. </w:t>
      </w:r>
    </w:p>
    <w:p w:rsidR="00000000" w:rsidDel="00000000" w:rsidP="00000000" w:rsidRDefault="00000000" w:rsidRPr="00000000" w14:paraId="0000008E">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informado que a SMADS está sem representante titular no CMI, À vista disso, foi solicitado que o CMI, encaminhe um ofício para o secretário, solicitando a indicação de titular e suplente da SMADS para o CMI. </w:t>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sugerido que a presença dos conselheiros seja computada via lista do google meets.</w:t>
      </w:r>
    </w:p>
    <w:p w:rsidR="00000000" w:rsidDel="00000000" w:rsidP="00000000" w:rsidRDefault="00000000" w:rsidRPr="00000000" w14:paraId="00000092">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Secretaria Executiva notificou que as atas serão enviadas para os membros do CMI para aprovação em um prazo de um mês. </w:t>
      </w:r>
    </w:p>
    <w:p w:rsidR="00000000" w:rsidDel="00000000" w:rsidP="00000000" w:rsidRDefault="00000000" w:rsidRPr="00000000" w14:paraId="0000009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spacing w:line="240" w:lineRule="auto"/>
        <w:jc w:val="both"/>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ENCAMINHAMENTOS</w:t>
      </w:r>
      <w:r w:rsidDel="00000000" w:rsidR="00000000" w:rsidRPr="00000000">
        <w:rPr>
          <w:rFonts w:ascii="Times New Roman" w:cs="Times New Roman" w:eastAsia="Times New Roman" w:hAnsi="Times New Roman"/>
          <w:i w:val="1"/>
          <w:color w:val="202124"/>
          <w:sz w:val="24"/>
          <w:szCs w:val="24"/>
          <w:highlight w:val="white"/>
          <w:rtl w:val="0"/>
        </w:rPr>
        <w:t xml:space="preserve">:</w:t>
      </w:r>
    </w:p>
    <w:p w:rsidR="00000000" w:rsidDel="00000000" w:rsidP="00000000" w:rsidRDefault="00000000" w:rsidRPr="00000000" w14:paraId="00000097">
      <w:pPr>
        <w:widowControl w:val="0"/>
        <w:shd w:fill="ffffff" w:val="clear"/>
        <w:spacing w:before="193" w:line="240" w:lineRule="auto"/>
        <w:ind w:left="0" w:right="200" w:firstLine="0"/>
        <w:jc w:val="both"/>
        <w:rPr>
          <w:rFonts w:ascii="Times New Roman" w:cs="Times New Roman" w:eastAsia="Times New Roman" w:hAnsi="Times New Roman"/>
          <w:color w:val="202124"/>
          <w:sz w:val="24"/>
          <w:szCs w:val="24"/>
          <w:highlight w:val="white"/>
          <w:u w:val="single"/>
        </w:rPr>
      </w:pPr>
      <w:r w:rsidDel="00000000" w:rsidR="00000000" w:rsidRPr="00000000">
        <w:rPr>
          <w:rFonts w:ascii="Times New Roman" w:cs="Times New Roman" w:eastAsia="Times New Roman" w:hAnsi="Times New Roman"/>
          <w:color w:val="202124"/>
          <w:sz w:val="24"/>
          <w:szCs w:val="24"/>
          <w:highlight w:val="white"/>
          <w:u w:val="single"/>
          <w:rtl w:val="0"/>
        </w:rPr>
        <w:t xml:space="preserve">GT Monitoramento: </w:t>
      </w:r>
    </w:p>
    <w:p w:rsidR="00000000" w:rsidDel="00000000" w:rsidP="00000000" w:rsidRDefault="00000000" w:rsidRPr="00000000" w14:paraId="00000098">
      <w:pPr>
        <w:widowControl w:val="0"/>
        <w:numPr>
          <w:ilvl w:val="0"/>
          <w:numId w:val="1"/>
        </w:numPr>
        <w:shd w:fill="ffffff" w:val="clear"/>
        <w:spacing w:after="0" w:afterAutospacing="0" w:before="193" w:line="240" w:lineRule="auto"/>
        <w:ind w:left="720" w:right="200" w:hanging="360"/>
        <w:jc w:val="both"/>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Foi aprovada a planilha elaborada pelo GT, a qual será encaminhada para a CPMigTD. </w:t>
      </w:r>
    </w:p>
    <w:p w:rsidR="00000000" w:rsidDel="00000000" w:rsidP="00000000" w:rsidRDefault="00000000" w:rsidRPr="00000000" w14:paraId="00000099">
      <w:pPr>
        <w:widowControl w:val="0"/>
        <w:numPr>
          <w:ilvl w:val="0"/>
          <w:numId w:val="1"/>
        </w:numPr>
        <w:shd w:fill="ffffff" w:val="clear"/>
        <w:spacing w:before="0" w:beforeAutospacing="0" w:line="240" w:lineRule="auto"/>
        <w:ind w:left="720" w:right="200" w:hanging="360"/>
        <w:jc w:val="both"/>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Foi aprovada a minuta de resolução que cria o GT Monitoramento. Será encaminhada para publicação no diário oficial.  </w:t>
      </w:r>
    </w:p>
    <w:p w:rsidR="00000000" w:rsidDel="00000000" w:rsidP="00000000" w:rsidRDefault="00000000" w:rsidRPr="00000000" w14:paraId="0000009A">
      <w:pPr>
        <w:widowControl w:val="0"/>
        <w:shd w:fill="ffffff" w:val="clear"/>
        <w:spacing w:before="193" w:line="240" w:lineRule="auto"/>
        <w:ind w:left="0" w:right="200" w:firstLine="0"/>
        <w:jc w:val="both"/>
        <w:rPr>
          <w:rFonts w:ascii="Times New Roman" w:cs="Times New Roman" w:eastAsia="Times New Roman" w:hAnsi="Times New Roman"/>
          <w:color w:val="202124"/>
          <w:sz w:val="24"/>
          <w:szCs w:val="24"/>
          <w:highlight w:val="white"/>
          <w:u w:val="single"/>
        </w:rPr>
      </w:pPr>
      <w:r w:rsidDel="00000000" w:rsidR="00000000" w:rsidRPr="00000000">
        <w:rPr>
          <w:rFonts w:ascii="Times New Roman" w:cs="Times New Roman" w:eastAsia="Times New Roman" w:hAnsi="Times New Roman"/>
          <w:color w:val="202124"/>
          <w:sz w:val="24"/>
          <w:szCs w:val="24"/>
          <w:highlight w:val="white"/>
          <w:u w:val="single"/>
          <w:rtl w:val="0"/>
        </w:rPr>
        <w:t xml:space="preserve">Censo dos Cortiços:</w:t>
      </w:r>
    </w:p>
    <w:p w:rsidR="00000000" w:rsidDel="00000000" w:rsidP="00000000" w:rsidRDefault="00000000" w:rsidRPr="00000000" w14:paraId="0000009B">
      <w:pPr>
        <w:widowControl w:val="0"/>
        <w:numPr>
          <w:ilvl w:val="0"/>
          <w:numId w:val="2"/>
        </w:numPr>
        <w:shd w:fill="ffffff" w:val="clear"/>
        <w:spacing w:after="0" w:afterAutospacing="0" w:before="193" w:line="240" w:lineRule="auto"/>
        <w:ind w:left="720" w:right="200" w:hanging="360"/>
        <w:jc w:val="both"/>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Foram levantados os nomes de interessados em apoiar nos territórios com o mapeamento. </w:t>
      </w:r>
    </w:p>
    <w:p w:rsidR="00000000" w:rsidDel="00000000" w:rsidP="00000000" w:rsidRDefault="00000000" w:rsidRPr="00000000" w14:paraId="0000009C">
      <w:pPr>
        <w:widowControl w:val="0"/>
        <w:numPr>
          <w:ilvl w:val="0"/>
          <w:numId w:val="2"/>
        </w:numPr>
        <w:shd w:fill="ffffff" w:val="clear"/>
        <w:spacing w:after="0" w:afterAutospacing="0" w:before="0" w:beforeAutospacing="0" w:line="240" w:lineRule="auto"/>
        <w:ind w:left="720" w:right="200" w:hanging="360"/>
        <w:jc w:val="both"/>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Pela falta de presença de membros da sociedade civil, não houve deliberação de representante do Conselho no Grupo de acompanhamento. </w:t>
      </w:r>
    </w:p>
    <w:p w:rsidR="00000000" w:rsidDel="00000000" w:rsidP="00000000" w:rsidRDefault="00000000" w:rsidRPr="00000000" w14:paraId="0000009D">
      <w:pPr>
        <w:widowControl w:val="0"/>
        <w:numPr>
          <w:ilvl w:val="0"/>
          <w:numId w:val="2"/>
        </w:numPr>
        <w:shd w:fill="ffffff" w:val="clear"/>
        <w:spacing w:before="0" w:beforeAutospacing="0" w:line="240" w:lineRule="auto"/>
        <w:ind w:left="720" w:right="200" w:hanging="360"/>
        <w:jc w:val="both"/>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 equipe presente irá encaminhar os mapas de atuação do Censo. </w:t>
      </w:r>
    </w:p>
    <w:p w:rsidR="00000000" w:rsidDel="00000000" w:rsidP="00000000" w:rsidRDefault="00000000" w:rsidRPr="00000000" w14:paraId="0000009E">
      <w:pPr>
        <w:widowControl w:val="0"/>
        <w:shd w:fill="ffffff" w:val="clear"/>
        <w:spacing w:before="193" w:line="240" w:lineRule="auto"/>
        <w:ind w:left="0" w:right="200" w:firstLine="0"/>
        <w:jc w:val="both"/>
        <w:rPr>
          <w:rFonts w:ascii="Times New Roman" w:cs="Times New Roman" w:eastAsia="Times New Roman" w:hAnsi="Times New Roman"/>
          <w:color w:val="202124"/>
          <w:sz w:val="24"/>
          <w:szCs w:val="24"/>
          <w:highlight w:val="white"/>
          <w:u w:val="single"/>
        </w:rPr>
      </w:pPr>
      <w:r w:rsidDel="00000000" w:rsidR="00000000" w:rsidRPr="00000000">
        <w:rPr>
          <w:rFonts w:ascii="Times New Roman" w:cs="Times New Roman" w:eastAsia="Times New Roman" w:hAnsi="Times New Roman"/>
          <w:color w:val="202124"/>
          <w:sz w:val="24"/>
          <w:szCs w:val="24"/>
          <w:highlight w:val="white"/>
          <w:u w:val="single"/>
          <w:rtl w:val="0"/>
        </w:rPr>
        <w:t xml:space="preserve">Informe Controle de Participação:</w:t>
      </w:r>
    </w:p>
    <w:p w:rsidR="00000000" w:rsidDel="00000000" w:rsidP="00000000" w:rsidRDefault="00000000" w:rsidRPr="00000000" w14:paraId="0000009F">
      <w:pPr>
        <w:widowControl w:val="0"/>
        <w:numPr>
          <w:ilvl w:val="0"/>
          <w:numId w:val="9"/>
        </w:numPr>
        <w:shd w:fill="ffffff" w:val="clear"/>
        <w:spacing w:after="0" w:afterAutospacing="0" w:before="193" w:line="240" w:lineRule="auto"/>
        <w:ind w:left="720" w:right="200" w:hanging="360"/>
        <w:jc w:val="both"/>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Serão encaminhados os e-mails para os conselheiros que estão com número de ausência nas reuniões que excede o estipulado pelo regimento. </w:t>
      </w:r>
    </w:p>
    <w:p w:rsidR="00000000" w:rsidDel="00000000" w:rsidP="00000000" w:rsidRDefault="00000000" w:rsidRPr="00000000" w14:paraId="000000A0">
      <w:pPr>
        <w:widowControl w:val="0"/>
        <w:numPr>
          <w:ilvl w:val="0"/>
          <w:numId w:val="9"/>
        </w:numPr>
        <w:shd w:fill="ffffff" w:val="clear"/>
        <w:spacing w:before="0" w:beforeAutospacing="0" w:line="240" w:lineRule="auto"/>
        <w:ind w:left="720" w:right="200" w:hanging="360"/>
        <w:jc w:val="both"/>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Serão encaminhadas as atas pendentes das reuniões de 2021 para aprovação e publicação. </w:t>
      </w:r>
    </w:p>
    <w:p w:rsidR="00000000" w:rsidDel="00000000" w:rsidP="00000000" w:rsidRDefault="00000000" w:rsidRPr="00000000" w14:paraId="000000A1">
      <w:pPr>
        <w:widowControl w:val="0"/>
        <w:shd w:fill="ffffff" w:val="clear"/>
        <w:spacing w:before="193" w:line="240" w:lineRule="auto"/>
        <w:ind w:left="0" w:right="200" w:firstLine="0"/>
        <w:jc w:val="both"/>
        <w:rPr>
          <w:rFonts w:ascii="Times New Roman" w:cs="Times New Roman" w:eastAsia="Times New Roman" w:hAnsi="Times New Roman"/>
          <w:color w:val="202124"/>
          <w:sz w:val="24"/>
          <w:szCs w:val="24"/>
          <w:highlight w:val="white"/>
          <w:u w:val="single"/>
        </w:rPr>
      </w:pPr>
      <w:r w:rsidDel="00000000" w:rsidR="00000000" w:rsidRPr="00000000">
        <w:rPr>
          <w:rFonts w:ascii="Times New Roman" w:cs="Times New Roman" w:eastAsia="Times New Roman" w:hAnsi="Times New Roman"/>
          <w:color w:val="202124"/>
          <w:sz w:val="24"/>
          <w:szCs w:val="24"/>
          <w:highlight w:val="white"/>
          <w:u w:val="single"/>
          <w:rtl w:val="0"/>
        </w:rPr>
        <w:t xml:space="preserve">Planejamento do CMI: </w:t>
      </w:r>
    </w:p>
    <w:p w:rsidR="00000000" w:rsidDel="00000000" w:rsidP="00000000" w:rsidRDefault="00000000" w:rsidRPr="00000000" w14:paraId="000000A2">
      <w:pPr>
        <w:widowControl w:val="0"/>
        <w:shd w:fill="ffffff" w:val="clear"/>
        <w:spacing w:before="193" w:line="240" w:lineRule="auto"/>
        <w:ind w:left="0" w:right="200" w:firstLine="0"/>
        <w:jc w:val="both"/>
        <w:rPr>
          <w:rFonts w:ascii="Times New Roman" w:cs="Times New Roman" w:eastAsia="Times New Roman" w:hAnsi="Times New Roman"/>
          <w:b w:val="1"/>
          <w:i w:val="1"/>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A discussão sobre o planejamento do CMI para 2022 foi remarcada para Março.</w:t>
      </w:r>
      <w:r w:rsidDel="00000000" w:rsidR="00000000" w:rsidRPr="00000000">
        <w:rPr>
          <w:rtl w:val="0"/>
        </w:rPr>
      </w:r>
    </w:p>
    <w:p w:rsidR="00000000" w:rsidDel="00000000" w:rsidP="00000000" w:rsidRDefault="00000000" w:rsidRPr="00000000" w14:paraId="000000A3">
      <w:pPr>
        <w:widowControl w:val="0"/>
        <w:shd w:fill="ffffff" w:val="clear"/>
        <w:spacing w:before="193" w:line="240" w:lineRule="auto"/>
        <w:ind w:left="0" w:right="20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highlight w:val="white"/>
          <w:rtl w:val="0"/>
        </w:rPr>
        <w:t xml:space="preserve">                                            </w:t>
      </w:r>
      <w:r w:rsidDel="00000000" w:rsidR="00000000" w:rsidRPr="00000000">
        <w:rPr>
          <w:rFonts w:ascii="Times New Roman" w:cs="Times New Roman" w:eastAsia="Times New Roman" w:hAnsi="Times New Roman"/>
          <w:b w:val="1"/>
          <w:color w:val="202124"/>
          <w:sz w:val="24"/>
          <w:szCs w:val="24"/>
          <w:highlight w:val="white"/>
          <w:rtl w:val="0"/>
        </w:rPr>
        <w:t xml:space="preserve">A reunião encerrou às 17:45</w:t>
      </w:r>
      <w:r w:rsidDel="00000000" w:rsidR="00000000" w:rsidRPr="00000000">
        <w:rPr>
          <w:rtl w:val="0"/>
        </w:rPr>
      </w:r>
    </w:p>
    <w:p w:rsidR="00000000" w:rsidDel="00000000" w:rsidP="00000000" w:rsidRDefault="00000000" w:rsidRPr="00000000" w14:paraId="000000A4">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tl w:val="0"/>
        </w:rPr>
      </w:r>
    </w:p>
    <w:tbl>
      <w:tblPr>
        <w:tblStyle w:val="Table3"/>
        <w:tblW w:w="88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3375"/>
        <w:gridCol w:w="2925"/>
        <w:tblGridChange w:id="0">
          <w:tblGrid>
            <w:gridCol w:w="2550"/>
            <w:gridCol w:w="3375"/>
            <w:gridCol w:w="2925"/>
          </w:tblGrid>
        </w:tblGridChange>
      </w:tblGrid>
      <w:tr>
        <w:trPr>
          <w:cantSplit w:val="0"/>
          <w:trHeight w:val="600" w:hRule="atLeast"/>
          <w:tblHeader w:val="0"/>
        </w:trPr>
        <w:tc>
          <w:tcPr>
            <w:gridSpan w:val="3"/>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LISTA PRESENÇA </w:t>
            </w:r>
          </w:p>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de fevereiro 2022</w:t>
            </w:r>
          </w:p>
        </w:tc>
      </w:tr>
      <w:tr>
        <w:trPr>
          <w:cantSplit w:val="0"/>
          <w:trHeight w:val="1132"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Carimbo de data/hora</w:t>
            </w:r>
          </w:p>
        </w:tc>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w:t>
            </w:r>
          </w:p>
        </w:tc>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Filiação institucional observadores (se pertence algum coletivo, associação ou universidade, ou se é independente).</w:t>
            </w:r>
          </w:p>
        </w:tc>
      </w:tr>
      <w:tr>
        <w:trPr>
          <w:cantSplit w:val="0"/>
          <w:trHeight w:val="2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15:10:52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Bryan Z. S. Rodas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15:10:57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Bruna Iglesias Martins de Oliveira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Estagiária do Departamento de Participação Social da SMDHC</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15:11:01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Sandra Paola Morales Mercado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15:11:33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Lucia Helena da Silva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15:11:37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Maria Regina de Silos Nakamura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Núcleo Regional CGConare - São Paulo</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15:11:39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Leticia Carvalho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15:11:56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Vania Cristiane Flores Salinas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15:12:36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Núria Margarit Carbassa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15:12:53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Sandra Morales Mercado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15:13:10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Benjamín Soto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Asociación Bautista Hispana</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15:13:11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Claudio Aguiar Almeida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15:13:47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Jeferson Deivid da Silva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ASCOM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15:14:11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Bruno Karam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Qualitest - Assistente Social - censo de cortiço </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15:14:21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Gláucia Cristine Silva Burckler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15:14:32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Tatiana Belons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15:14:35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Lígia de Camargo Molina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Caritas Arquidiocesana de São Paulo</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15:14:46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Mónica Vani Vieira Lopes da Silva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15:14:58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Mônica Rodriguez Ulo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ONG Presença Da América Latina</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15:17:37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Luana Nascimento dos Santos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15:18:01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Rosimeire da Silva Lopes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15:21:20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Zenaida Lauda Rodriguez</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CPMigTD</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15:21:30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William Torres Laureano da Rosa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ACNUR</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15:21:54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omar castro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suplente cami</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15:29:41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Rosimeire da Silva Lopes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15:31:27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Joana Soares Cordeiro Lopes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ACNUR</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15:39:56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KARL ALBERT DINIZ DE SOUZA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DIVERSITAS/USP núcleo de pesquisa e pós-graduação em Diversidade e Direitos Humanos</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16:08:08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Marco Aurelio Lessa Villela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SEHAB/DEPLAN (PMSP)</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16:09:57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Fátima de Jesus Teixeira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15/02/2022 17:04:41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Claudio Aguiar Almeida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6">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