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22"/>
          <w:szCs w:val="22"/>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ff0000"/>
          <w:sz w:val="22"/>
          <w:szCs w:val="22"/>
        </w:rPr>
      </w:pPr>
      <w:r w:rsidDel="00000000" w:rsidR="00000000" w:rsidRPr="00000000">
        <w:rPr>
          <w:rFonts w:ascii="Calibri" w:cs="Calibri" w:eastAsia="Calibri" w:hAnsi="Calibri"/>
          <w:b w:val="1"/>
          <w:sz w:val="22"/>
          <w:szCs w:val="22"/>
          <w:rtl w:val="0"/>
        </w:rPr>
        <w:t xml:space="preserve">ATA DA </w:t>
      </w:r>
      <w:r w:rsidDel="00000000" w:rsidR="00000000" w:rsidRPr="00000000">
        <w:rPr>
          <w:rFonts w:ascii="Calibri" w:cs="Calibri" w:eastAsia="Calibri" w:hAnsi="Calibri"/>
          <w:b w:val="1"/>
          <w:sz w:val="22"/>
          <w:szCs w:val="22"/>
          <w:rtl w:val="0"/>
        </w:rPr>
        <w:t xml:space="preserve">78ª REUNIÃO ORDINÁRIA</w:t>
      </w: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Informes</w:t>
      </w:r>
    </w:p>
    <w:p w:rsidR="00000000" w:rsidDel="00000000" w:rsidP="00000000" w:rsidRDefault="00000000" w:rsidRPr="00000000" w14:paraId="00000005">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Observadores </w:t>
      </w:r>
      <w:r w:rsidDel="00000000" w:rsidR="00000000" w:rsidRPr="00000000">
        <w:rPr>
          <w:rFonts w:ascii="Calibri" w:cs="Calibri" w:eastAsia="Calibri" w:hAnsi="Calibri"/>
          <w:sz w:val="22"/>
          <w:szCs w:val="22"/>
          <w:rtl w:val="0"/>
        </w:rPr>
        <w:t xml:space="preserve">NTADT/</w:t>
      </w:r>
      <w:r w:rsidDel="00000000" w:rsidR="00000000" w:rsidRPr="00000000">
        <w:rPr>
          <w:rFonts w:ascii="Calibri" w:cs="Calibri" w:eastAsia="Calibri" w:hAnsi="Calibri"/>
          <w:sz w:val="22"/>
          <w:szCs w:val="22"/>
          <w:rtl w:val="0"/>
        </w:rPr>
        <w:t xml:space="preserve"> USP</w:t>
      </w: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Pautas</w:t>
      </w:r>
    </w:p>
    <w:p w:rsidR="00000000" w:rsidDel="00000000" w:rsidP="00000000" w:rsidRDefault="00000000" w:rsidRPr="00000000" w14:paraId="00000008">
      <w:pPr>
        <w:widowControl w:val="1"/>
        <w:numPr>
          <w:ilvl w:val="0"/>
          <w:numId w:val="1"/>
        </w:numPr>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Votação de destaques do Regimento Interno</w:t>
      </w:r>
    </w:p>
    <w:p w:rsidR="00000000" w:rsidDel="00000000" w:rsidP="00000000" w:rsidRDefault="00000000" w:rsidRPr="00000000" w14:paraId="00000009">
      <w:pPr>
        <w:widowControl w:val="1"/>
        <w:numPr>
          <w:ilvl w:val="0"/>
          <w:numId w:val="1"/>
        </w:numPr>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Formação do GT Denúncia </w:t>
      </w:r>
    </w:p>
    <w:p w:rsidR="00000000" w:rsidDel="00000000" w:rsidP="00000000" w:rsidRDefault="00000000" w:rsidRPr="00000000" w14:paraId="0000000A">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Participantes Governo: </w:t>
      </w:r>
      <w:r w:rsidDel="00000000" w:rsidR="00000000" w:rsidRPr="00000000">
        <w:rPr>
          <w:rFonts w:ascii="Calibri" w:cs="Calibri" w:eastAsia="Calibri" w:hAnsi="Calibri"/>
          <w:rtl w:val="0"/>
        </w:rPr>
        <w:t xml:space="preserve">Bryan Rodas (CPMigTD), Núria Margarit </w:t>
      </w:r>
      <w:r w:rsidDel="00000000" w:rsidR="00000000" w:rsidRPr="00000000">
        <w:rPr>
          <w:rFonts w:ascii="Calibri" w:cs="Calibri" w:eastAsia="Calibri" w:hAnsi="Calibri"/>
          <w:rtl w:val="0"/>
        </w:rPr>
        <w:t xml:space="preserve">Carbassa</w:t>
      </w:r>
      <w:r w:rsidDel="00000000" w:rsidR="00000000" w:rsidRPr="00000000">
        <w:rPr>
          <w:rFonts w:ascii="Calibri" w:cs="Calibri" w:eastAsia="Calibri" w:hAnsi="Calibri"/>
          <w:rtl w:val="0"/>
        </w:rPr>
        <w:t xml:space="preserve"> (CPMigTD), Jess Ferreira Silva (CPMigTD),  Maria Eduarda (DPS - SMDHC), </w:t>
      </w:r>
      <w:r w:rsidDel="00000000" w:rsidR="00000000" w:rsidRPr="00000000">
        <w:rPr>
          <w:rFonts w:ascii="Calibri" w:cs="Calibri" w:eastAsia="Calibri" w:hAnsi="Calibri"/>
          <w:sz w:val="23"/>
          <w:szCs w:val="23"/>
          <w:rtl w:val="0"/>
        </w:rPr>
        <w:t xml:space="preserve">Ricardo Fernandes de Menezes (SMS), Rogério Gonçalves da Silva (SME), Felix Nestor (SMDET), Patricia Vieira Costa (SMSUB)</w:t>
      </w: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3"/>
          <w:szCs w:val="23"/>
        </w:rPr>
      </w:pPr>
      <w:r w:rsidDel="00000000" w:rsidR="00000000" w:rsidRPr="00000000">
        <w:rPr>
          <w:rFonts w:ascii="Calibri" w:cs="Calibri" w:eastAsia="Calibri" w:hAnsi="Calibri"/>
          <w:b w:val="1"/>
          <w:sz w:val="22"/>
          <w:szCs w:val="22"/>
          <w:rtl w:val="0"/>
        </w:rPr>
        <w:t xml:space="preserve">Participantes Sociedade Civil: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sz w:val="23"/>
          <w:szCs w:val="23"/>
          <w:rtl w:val="0"/>
        </w:rPr>
        <w:t xml:space="preserve">Roque Renato Pattussi (CAMI), </w:t>
      </w:r>
      <w:r w:rsidDel="00000000" w:rsidR="00000000" w:rsidRPr="00000000">
        <w:rPr>
          <w:rFonts w:ascii="Calibri" w:cs="Calibri" w:eastAsia="Calibri" w:hAnsi="Calibri"/>
          <w:rtl w:val="0"/>
        </w:rPr>
        <w:t xml:space="preserve">Antônio Alves de Almeida (CAMI), </w:t>
      </w:r>
      <w:r w:rsidDel="00000000" w:rsidR="00000000" w:rsidRPr="00000000">
        <w:rPr>
          <w:rFonts w:ascii="Calibri" w:cs="Calibri" w:eastAsia="Calibri" w:hAnsi="Calibri"/>
          <w:rtl w:val="0"/>
        </w:rPr>
        <w:t xml:space="preserve">Federico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Marti</w:t>
      </w:r>
      <w:r w:rsidDel="00000000" w:rsidR="00000000" w:rsidRPr="00000000">
        <w:rPr>
          <w:rFonts w:ascii="Calibri" w:cs="Calibri" w:eastAsia="Calibri" w:hAnsi="Calibri"/>
          <w:rtl w:val="0"/>
        </w:rPr>
        <w:t xml:space="preserve"> da Rosa Fornazieri (CDHIC),</w:t>
      </w:r>
      <w:r w:rsidDel="00000000" w:rsidR="00000000" w:rsidRPr="00000000">
        <w:rPr>
          <w:rFonts w:ascii="Calibri" w:cs="Calibri" w:eastAsia="Calibri" w:hAnsi="Calibri"/>
          <w:sz w:val="23"/>
          <w:szCs w:val="23"/>
          <w:rtl w:val="0"/>
        </w:rPr>
        <w:t xml:space="preserve">Manuela Leal Santullo (CDHIC), Camila Cristina Zelezoglo (ABIT)</w:t>
      </w:r>
    </w:p>
    <w:p w:rsidR="00000000" w:rsidDel="00000000" w:rsidP="00000000" w:rsidRDefault="00000000" w:rsidRPr="00000000" w14:paraId="00000010">
      <w:pPr>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Observadores/as: </w:t>
      </w:r>
      <w:r w:rsidDel="00000000" w:rsidR="00000000" w:rsidRPr="00000000">
        <w:rPr>
          <w:rFonts w:ascii="Calibri" w:cs="Calibri" w:eastAsia="Calibri" w:hAnsi="Calibri"/>
          <w:sz w:val="23"/>
          <w:szCs w:val="23"/>
          <w:rtl w:val="0"/>
        </w:rPr>
        <w:t xml:space="preserve">Silvana Abramo (NTADT- USP), </w:t>
      </w:r>
      <w:r w:rsidDel="00000000" w:rsidR="00000000" w:rsidRPr="00000000">
        <w:rPr>
          <w:rFonts w:ascii="Calibri" w:cs="Calibri" w:eastAsia="Calibri" w:hAnsi="Calibri"/>
          <w:sz w:val="23"/>
          <w:szCs w:val="23"/>
          <w:rtl w:val="0"/>
        </w:rPr>
        <w:t xml:space="preserve">Fábio Andó Filho (RPTD)</w:t>
      </w: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Às 14h:32min do dia 13 do mês de abril do ano de 2023</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no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endereço </w:t>
      </w:r>
      <w:r w:rsidDel="00000000" w:rsidR="00000000" w:rsidRPr="00000000">
        <w:rPr>
          <w:rFonts w:ascii="Calibri" w:cs="Calibri" w:eastAsia="Calibri" w:hAnsi="Calibri"/>
          <w:color w:val="202124"/>
          <w:sz w:val="22"/>
          <w:szCs w:val="22"/>
          <w:highlight w:val="white"/>
          <w:rtl w:val="0"/>
        </w:rPr>
        <w:t xml:space="preserve">R. Líbero Badaró, 119, SMDHC, r</w:t>
      </w:r>
      <w:r w:rsidDel="00000000" w:rsidR="00000000" w:rsidRPr="00000000">
        <w:rPr>
          <w:rFonts w:ascii="Calibri" w:cs="Calibri" w:eastAsia="Calibri" w:hAnsi="Calibri"/>
          <w:sz w:val="22"/>
          <w:szCs w:val="22"/>
          <w:rtl w:val="0"/>
        </w:rPr>
        <w:t xml:space="preserve">euniram-se os(as) Srs.(as) representantes do Poder Público, os(as) Srs.(as) representantes da Sociedade Civil e os(as) Observadores(as) a fim de discutirem a pauta do dia. O Sr. Bryan Zelmar Sempertegui Rodas presidiu a reunião, tendo sido secretariado pela Sra. Núria Margarit Carbassa.</w:t>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Bryan:</w:t>
      </w:r>
      <w:r w:rsidDel="00000000" w:rsidR="00000000" w:rsidRPr="00000000">
        <w:rPr>
          <w:rFonts w:ascii="Calibri" w:cs="Calibri" w:eastAsia="Calibri" w:hAnsi="Calibri"/>
          <w:sz w:val="22"/>
          <w:szCs w:val="22"/>
          <w:rtl w:val="0"/>
        </w:rPr>
        <w:t xml:space="preserve"> damos inicio a reunião 78 da COMTRAE. Sou Coordenador da CPMIGTD e atual presidente da COMTRAE. Já peço desculpas por ter que sair antes do término da reunião. </w:t>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Bryan:</w:t>
      </w:r>
      <w:r w:rsidDel="00000000" w:rsidR="00000000" w:rsidRPr="00000000">
        <w:rPr>
          <w:rFonts w:ascii="Calibri" w:cs="Calibri" w:eastAsia="Calibri" w:hAnsi="Calibri"/>
          <w:sz w:val="22"/>
          <w:szCs w:val="22"/>
          <w:rtl w:val="0"/>
        </w:rPr>
        <w:t xml:space="preserve"> alguém quer sugerir algum informe ou pauta. </w:t>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Silvana:</w:t>
      </w:r>
      <w:r w:rsidDel="00000000" w:rsidR="00000000" w:rsidRPr="00000000">
        <w:rPr>
          <w:rFonts w:ascii="Calibri" w:cs="Calibri" w:eastAsia="Calibri" w:hAnsi="Calibri"/>
          <w:sz w:val="22"/>
          <w:szCs w:val="22"/>
          <w:rtl w:val="0"/>
        </w:rPr>
        <w:t xml:space="preserve"> Gostaria que constasse na ATA que estamos na categoria de observador. </w:t>
      </w:r>
    </w:p>
    <w:p w:rsidR="00000000" w:rsidDel="00000000" w:rsidP="00000000" w:rsidRDefault="00000000" w:rsidRPr="00000000" w14:paraId="0000001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Bryan: </w:t>
      </w:r>
      <w:r w:rsidDel="00000000" w:rsidR="00000000" w:rsidRPr="00000000">
        <w:rPr>
          <w:rFonts w:ascii="Calibri" w:cs="Calibri" w:eastAsia="Calibri" w:hAnsi="Calibri"/>
          <w:sz w:val="22"/>
          <w:szCs w:val="22"/>
          <w:rtl w:val="0"/>
        </w:rPr>
        <w:t xml:space="preserve">Vou passar a ata da reunião anterior 77 da COMTRAE para aprovação. Somente os indicados presentes na reunião que podem marcar um visto. </w:t>
      </w:r>
    </w:p>
    <w:p w:rsidR="00000000" w:rsidDel="00000000" w:rsidP="00000000" w:rsidRDefault="00000000" w:rsidRPr="00000000" w14:paraId="0000001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Informe nº 1: </w:t>
      </w:r>
      <w:r w:rsidDel="00000000" w:rsidR="00000000" w:rsidRPr="00000000">
        <w:rPr>
          <w:rFonts w:ascii="Calibri" w:cs="Calibri" w:eastAsia="Calibri" w:hAnsi="Calibri"/>
          <w:sz w:val="22"/>
          <w:szCs w:val="22"/>
          <w:rtl w:val="0"/>
        </w:rPr>
        <w:t xml:space="preserve">Observadores </w:t>
      </w:r>
      <w:r w:rsidDel="00000000" w:rsidR="00000000" w:rsidRPr="00000000">
        <w:rPr>
          <w:rFonts w:ascii="Calibri" w:cs="Calibri" w:eastAsia="Calibri" w:hAnsi="Calibri"/>
          <w:sz w:val="22"/>
          <w:szCs w:val="22"/>
          <w:rtl w:val="0"/>
        </w:rPr>
        <w:t xml:space="preserve">NTADT/</w:t>
      </w:r>
      <w:r w:rsidDel="00000000" w:rsidR="00000000" w:rsidRPr="00000000">
        <w:rPr>
          <w:rFonts w:ascii="Calibri" w:cs="Calibri" w:eastAsia="Calibri" w:hAnsi="Calibri"/>
          <w:sz w:val="22"/>
          <w:szCs w:val="22"/>
          <w:rtl w:val="0"/>
        </w:rPr>
        <w:t xml:space="preserve"> USP</w:t>
      </w: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Os representantes, </w:t>
      </w:r>
      <w:r w:rsidDel="00000000" w:rsidR="00000000" w:rsidRPr="00000000">
        <w:rPr>
          <w:rFonts w:ascii="Calibri" w:cs="Calibri" w:eastAsia="Calibri" w:hAnsi="Calibri"/>
          <w:sz w:val="22"/>
          <w:szCs w:val="22"/>
          <w:rtl w:val="0"/>
        </w:rPr>
        <w:t xml:space="preserve">Silvana Abramo Margherito Ariano Titular e Michel Borges da Silva, </w:t>
      </w:r>
      <w:r w:rsidDel="00000000" w:rsidR="00000000" w:rsidRPr="00000000">
        <w:rPr>
          <w:rFonts w:ascii="Calibri" w:cs="Calibri" w:eastAsia="Calibri" w:hAnsi="Calibri"/>
          <w:color w:val="242424"/>
          <w:sz w:val="22"/>
          <w:szCs w:val="22"/>
          <w:highlight w:val="white"/>
          <w:rtl w:val="0"/>
        </w:rPr>
        <w:t xml:space="preserve">do Núcleo de Pesquisa e Extensão "O Trabalho além do Direito do Trabalho", vinculado à Faculdade de Direito da Universidade de São Paulo, ocupam</w:t>
      </w:r>
      <w:r w:rsidDel="00000000" w:rsidR="00000000" w:rsidRPr="00000000">
        <w:rPr>
          <w:rFonts w:ascii="Calibri" w:cs="Calibri" w:eastAsia="Calibri" w:hAnsi="Calibri"/>
          <w:sz w:val="22"/>
          <w:szCs w:val="22"/>
          <w:rtl w:val="0"/>
        </w:rPr>
        <w:t xml:space="preserve"> a posição de observadores na COMTRAE. </w:t>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widowControl w:val="1"/>
        <w:spacing w:line="360" w:lineRule="auto"/>
        <w:ind w:lef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Item nº 1 da pauta: </w:t>
      </w:r>
      <w:r w:rsidDel="00000000" w:rsidR="00000000" w:rsidRPr="00000000">
        <w:rPr>
          <w:rFonts w:ascii="Calibri" w:cs="Calibri" w:eastAsia="Calibri" w:hAnsi="Calibri"/>
          <w:sz w:val="22"/>
          <w:szCs w:val="22"/>
          <w:rtl w:val="0"/>
        </w:rPr>
        <w:t xml:space="preserve">Votação de destaques do Regimento Interno</w:t>
      </w:r>
      <w:r w:rsidDel="00000000" w:rsidR="00000000" w:rsidRPr="00000000">
        <w:rPr>
          <w:rtl w:val="0"/>
        </w:rPr>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Núria: </w:t>
      </w:r>
      <w:r w:rsidDel="00000000" w:rsidR="00000000" w:rsidRPr="00000000">
        <w:rPr>
          <w:rFonts w:ascii="Calibri" w:cs="Calibri" w:eastAsia="Calibri" w:hAnsi="Calibri"/>
          <w:sz w:val="22"/>
          <w:szCs w:val="22"/>
          <w:rtl w:val="0"/>
        </w:rPr>
        <w:t xml:space="preserve">Tínhamos uma pauta principal hoje, seguiríamos da maneira em que aprovamos o regimento interno em parte da reunião e na segunda parte, tocar outros projetos. No momento, temos o GT Denúncia. </w:t>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votar o regimento interno, precisamos de um quórum. No momento só temos 8 votantes, o que não corresponde a quantidade de votantes necessários. SMDET, SMADS e alguns membros precisam nos contactar e indicar quem serão seus titulares e suplentes. </w:t>
      </w:r>
    </w:p>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Bryan: </w:t>
      </w:r>
      <w:r w:rsidDel="00000000" w:rsidR="00000000" w:rsidRPr="00000000">
        <w:rPr>
          <w:rFonts w:ascii="Calibri" w:cs="Calibri" w:eastAsia="Calibri" w:hAnsi="Calibri"/>
          <w:sz w:val="22"/>
          <w:szCs w:val="22"/>
          <w:rtl w:val="0"/>
        </w:rPr>
        <w:t xml:space="preserve">Necessitamos de maioria absoluta, teríamos que ter 11 pessoas com poder de voto do regimento interno. Compreendemos que existem questões de agenda, mas solicitamos que na reunião extraordinária virtual que todos com poder de voto estejam presentes, para darmos andamento e concretizar esse regimento interno para possibilitar os avanços e segurança regimental. Hoje infelizmente não será possível fazer essa votação. Quem esteve na última reunião viu que já temos muita coisa pronta. </w:t>
      </w:r>
    </w:p>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Núria:</w:t>
      </w:r>
      <w:r w:rsidDel="00000000" w:rsidR="00000000" w:rsidRPr="00000000">
        <w:rPr>
          <w:rFonts w:ascii="Calibri" w:cs="Calibri" w:eastAsia="Calibri" w:hAnsi="Calibri"/>
          <w:sz w:val="22"/>
          <w:szCs w:val="22"/>
          <w:rtl w:val="0"/>
        </w:rPr>
        <w:t xml:space="preserve"> pensei em marcar a reunião extraordinária daqui duas semanas. </w:t>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Camila: </w:t>
      </w:r>
      <w:r w:rsidDel="00000000" w:rsidR="00000000" w:rsidRPr="00000000">
        <w:rPr>
          <w:rFonts w:ascii="Calibri" w:cs="Calibri" w:eastAsia="Calibri" w:hAnsi="Calibri"/>
          <w:sz w:val="22"/>
          <w:szCs w:val="22"/>
          <w:rtl w:val="0"/>
        </w:rPr>
        <w:t xml:space="preserve">seria daqui duas semanas?</w:t>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Núria: </w:t>
      </w:r>
      <w:r w:rsidDel="00000000" w:rsidR="00000000" w:rsidRPr="00000000">
        <w:rPr>
          <w:rFonts w:ascii="Calibri" w:cs="Calibri" w:eastAsia="Calibri" w:hAnsi="Calibri"/>
          <w:sz w:val="22"/>
          <w:szCs w:val="22"/>
          <w:rtl w:val="0"/>
        </w:rPr>
        <w:t xml:space="preserve">seria para 27 de abril.</w:t>
      </w:r>
    </w:p>
    <w:p w:rsidR="00000000" w:rsidDel="00000000" w:rsidP="00000000" w:rsidRDefault="00000000" w:rsidRPr="00000000" w14:paraId="0000002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Camila:</w:t>
      </w:r>
      <w:r w:rsidDel="00000000" w:rsidR="00000000" w:rsidRPr="00000000">
        <w:rPr>
          <w:rFonts w:ascii="Calibri" w:cs="Calibri" w:eastAsia="Calibri" w:hAnsi="Calibri"/>
          <w:sz w:val="22"/>
          <w:szCs w:val="22"/>
          <w:rtl w:val="0"/>
        </w:rPr>
        <w:t xml:space="preserve"> eu não conseguiria, por agenda de reunião de conselho. Mas não seria bom que as pessoas tivessem que confirmar a presença?</w:t>
      </w:r>
    </w:p>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Bryan: </w:t>
      </w:r>
      <w:r w:rsidDel="00000000" w:rsidR="00000000" w:rsidRPr="00000000">
        <w:rPr>
          <w:rFonts w:ascii="Calibri" w:cs="Calibri" w:eastAsia="Calibri" w:hAnsi="Calibri"/>
          <w:sz w:val="22"/>
          <w:szCs w:val="22"/>
          <w:rtl w:val="0"/>
        </w:rPr>
        <w:t xml:space="preserve">Algumas justificam a falta, mas precisamos de quorum e presença. </w:t>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Priscila: </w:t>
      </w:r>
      <w:r w:rsidDel="00000000" w:rsidR="00000000" w:rsidRPr="00000000">
        <w:rPr>
          <w:rFonts w:ascii="Calibri" w:cs="Calibri" w:eastAsia="Calibri" w:hAnsi="Calibri"/>
          <w:sz w:val="22"/>
          <w:szCs w:val="22"/>
          <w:rtl w:val="0"/>
        </w:rPr>
        <w:t xml:space="preserve">só pelo fato de ser online, acho que garantimos nossa presença. </w:t>
      </w:r>
    </w:p>
    <w:p w:rsidR="00000000" w:rsidDel="00000000" w:rsidP="00000000" w:rsidRDefault="00000000" w:rsidRPr="00000000" w14:paraId="0000003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Camila: </w:t>
      </w:r>
      <w:r w:rsidDel="00000000" w:rsidR="00000000" w:rsidRPr="00000000">
        <w:rPr>
          <w:rFonts w:ascii="Calibri" w:cs="Calibri" w:eastAsia="Calibri" w:hAnsi="Calibri"/>
          <w:sz w:val="22"/>
          <w:szCs w:val="22"/>
          <w:rtl w:val="0"/>
        </w:rPr>
        <w:t xml:space="preserve">se for dia 20, acredito que posso comparecer. </w:t>
      </w:r>
    </w:p>
    <w:p w:rsidR="00000000" w:rsidDel="00000000" w:rsidP="00000000" w:rsidRDefault="00000000" w:rsidRPr="00000000" w14:paraId="0000003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Nuria: </w:t>
      </w:r>
      <w:r w:rsidDel="00000000" w:rsidR="00000000" w:rsidRPr="00000000">
        <w:rPr>
          <w:rFonts w:ascii="Calibri" w:cs="Calibri" w:eastAsia="Calibri" w:hAnsi="Calibri"/>
          <w:sz w:val="22"/>
          <w:szCs w:val="22"/>
          <w:rtl w:val="0"/>
        </w:rPr>
        <w:t xml:space="preserve">próxima semana , tudo bem? 14 hrs. </w:t>
      </w:r>
    </w:p>
    <w:p w:rsidR="00000000" w:rsidDel="00000000" w:rsidP="00000000" w:rsidRDefault="00000000" w:rsidRPr="00000000" w14:paraId="0000003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Bryan: </w:t>
      </w:r>
      <w:r w:rsidDel="00000000" w:rsidR="00000000" w:rsidRPr="00000000">
        <w:rPr>
          <w:rFonts w:ascii="Calibri" w:cs="Calibri" w:eastAsia="Calibri" w:hAnsi="Calibri"/>
          <w:sz w:val="22"/>
          <w:szCs w:val="22"/>
          <w:rtl w:val="0"/>
        </w:rPr>
        <w:t xml:space="preserve">CDHIC pode?</w:t>
      </w:r>
    </w:p>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Federico:</w:t>
      </w:r>
      <w:r w:rsidDel="00000000" w:rsidR="00000000" w:rsidRPr="00000000">
        <w:rPr>
          <w:rFonts w:ascii="Calibri" w:cs="Calibri" w:eastAsia="Calibri" w:hAnsi="Calibri"/>
          <w:sz w:val="22"/>
          <w:szCs w:val="22"/>
          <w:rtl w:val="0"/>
        </w:rPr>
        <w:t xml:space="preserve"> dia 20, sim. </w:t>
      </w:r>
    </w:p>
    <w:p w:rsidR="00000000" w:rsidDel="00000000" w:rsidP="00000000" w:rsidRDefault="00000000" w:rsidRPr="00000000" w14:paraId="0000003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Bryan:</w:t>
      </w:r>
      <w:r w:rsidDel="00000000" w:rsidR="00000000" w:rsidRPr="00000000">
        <w:rPr>
          <w:rFonts w:ascii="Calibri" w:cs="Calibri" w:eastAsia="Calibri" w:hAnsi="Calibri"/>
          <w:sz w:val="22"/>
          <w:szCs w:val="22"/>
          <w:rtl w:val="0"/>
        </w:rPr>
        <w:t xml:space="preserve"> Estamos vendo alternativas ou formas de não ficarmos presos nessas questões regimentais de aprovação, para podermos seguir nosso trabalho. </w:t>
      </w:r>
    </w:p>
    <w:p w:rsidR="00000000" w:rsidDel="00000000" w:rsidP="00000000" w:rsidRDefault="00000000" w:rsidRPr="00000000" w14:paraId="0000003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Núria: </w:t>
      </w:r>
      <w:r w:rsidDel="00000000" w:rsidR="00000000" w:rsidRPr="00000000">
        <w:rPr>
          <w:rFonts w:ascii="Calibri" w:cs="Calibri" w:eastAsia="Calibri" w:hAnsi="Calibri"/>
          <w:sz w:val="22"/>
          <w:szCs w:val="22"/>
          <w:rtl w:val="0"/>
        </w:rPr>
        <w:t xml:space="preserve">a reunião fica marcada então para o próximo dia 20 de abril às 14 hrs. </w:t>
      </w:r>
    </w:p>
    <w:p w:rsidR="00000000" w:rsidDel="00000000" w:rsidP="00000000" w:rsidRDefault="00000000" w:rsidRPr="00000000" w14:paraId="0000004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Federico:</w:t>
      </w:r>
      <w:r w:rsidDel="00000000" w:rsidR="00000000" w:rsidRPr="00000000">
        <w:rPr>
          <w:rFonts w:ascii="Calibri" w:cs="Calibri" w:eastAsia="Calibri" w:hAnsi="Calibri"/>
          <w:sz w:val="22"/>
          <w:szCs w:val="22"/>
          <w:rtl w:val="0"/>
        </w:rPr>
        <w:t xml:space="preserve"> A seção 4 art 7 inciso 2. É o regimento vigente, queria saber se a gente está considerando os membros que não vem há mais de um ano, a gente está desconsiderando o próprio regimento. </w:t>
      </w:r>
    </w:p>
    <w:p w:rsidR="00000000" w:rsidDel="00000000" w:rsidP="00000000" w:rsidRDefault="00000000" w:rsidRPr="00000000" w14:paraId="0000004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Núria: </w:t>
      </w:r>
      <w:r w:rsidDel="00000000" w:rsidR="00000000" w:rsidRPr="00000000">
        <w:rPr>
          <w:rFonts w:ascii="Calibri" w:cs="Calibri" w:eastAsia="Calibri" w:hAnsi="Calibri"/>
          <w:sz w:val="22"/>
          <w:szCs w:val="22"/>
          <w:rtl w:val="0"/>
        </w:rPr>
        <w:t xml:space="preserve">seguem como membros. </w:t>
      </w:r>
    </w:p>
    <w:p w:rsidR="00000000" w:rsidDel="00000000" w:rsidP="00000000" w:rsidRDefault="00000000" w:rsidRPr="00000000" w14:paraId="0000004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Bryan:</w:t>
      </w:r>
      <w:r w:rsidDel="00000000" w:rsidR="00000000" w:rsidRPr="00000000">
        <w:rPr>
          <w:rFonts w:ascii="Calibri" w:cs="Calibri" w:eastAsia="Calibri" w:hAnsi="Calibri"/>
          <w:sz w:val="22"/>
          <w:szCs w:val="22"/>
          <w:rtl w:val="0"/>
        </w:rPr>
        <w:t xml:space="preserve"> a gente pode levantar essa alternativa com DPS. Só não sei se entraria dentro disso, mesmo colocando esse processo de responsabilização dos faltantes, a paridade ainda é uma questão. Além disso, ficaria para a presidência responder quem seriam os substitutos dessas cadeiras. Nos encontramos numa encruzilhada de alternativas para podermos avançar nesse processo de aprovação além das outras pautas que ficam travadas. </w:t>
      </w:r>
    </w:p>
    <w:p w:rsidR="00000000" w:rsidDel="00000000" w:rsidP="00000000" w:rsidRDefault="00000000" w:rsidRPr="00000000" w14:paraId="0000004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Podemos consultar com DPS. </w:t>
      </w:r>
    </w:p>
    <w:p w:rsidR="00000000" w:rsidDel="00000000" w:rsidP="00000000" w:rsidRDefault="00000000" w:rsidRPr="00000000" w14:paraId="0000004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Camila: </w:t>
      </w:r>
      <w:r w:rsidDel="00000000" w:rsidR="00000000" w:rsidRPr="00000000">
        <w:rPr>
          <w:rFonts w:ascii="Calibri" w:cs="Calibri" w:eastAsia="Calibri" w:hAnsi="Calibri"/>
          <w:sz w:val="22"/>
          <w:szCs w:val="22"/>
          <w:rtl w:val="0"/>
        </w:rPr>
        <w:t xml:space="preserve">poderíamos dialogar diretamente com quem justificou a falta? isso ajudaria a compor o quórum. </w:t>
      </w:r>
    </w:p>
    <w:p w:rsidR="00000000" w:rsidDel="00000000" w:rsidP="00000000" w:rsidRDefault="00000000" w:rsidRPr="00000000" w14:paraId="0000004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Antonio: </w:t>
      </w:r>
      <w:r w:rsidDel="00000000" w:rsidR="00000000" w:rsidRPr="00000000">
        <w:rPr>
          <w:rFonts w:ascii="Calibri" w:cs="Calibri" w:eastAsia="Calibri" w:hAnsi="Calibri"/>
          <w:sz w:val="22"/>
          <w:szCs w:val="22"/>
          <w:rtl w:val="0"/>
        </w:rPr>
        <w:t xml:space="preserve">Sim, vamos fazer um esforço coletivo. </w:t>
      </w:r>
    </w:p>
    <w:p w:rsidR="00000000" w:rsidDel="00000000" w:rsidP="00000000" w:rsidRDefault="00000000" w:rsidRPr="00000000" w14:paraId="0000004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Fernanda: </w:t>
      </w:r>
      <w:r w:rsidDel="00000000" w:rsidR="00000000" w:rsidRPr="00000000">
        <w:rPr>
          <w:rFonts w:ascii="Calibri" w:cs="Calibri" w:eastAsia="Calibri" w:hAnsi="Calibri"/>
          <w:sz w:val="22"/>
          <w:szCs w:val="22"/>
          <w:rtl w:val="0"/>
        </w:rPr>
        <w:t xml:space="preserve">Pensamos sempre em mandar alguém, às vezes essa pessoa não tem poder de voto. Mas para contribuir, poderíamos excepcionalmente colocar essa pessoa numa posição de poder de voto, podemos discutir. </w:t>
      </w:r>
    </w:p>
    <w:p w:rsidR="00000000" w:rsidDel="00000000" w:rsidP="00000000" w:rsidRDefault="00000000" w:rsidRPr="00000000" w14:paraId="0000004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Camila: </w:t>
      </w:r>
      <w:r w:rsidDel="00000000" w:rsidR="00000000" w:rsidRPr="00000000">
        <w:rPr>
          <w:rFonts w:ascii="Calibri" w:cs="Calibri" w:eastAsia="Calibri" w:hAnsi="Calibri"/>
          <w:sz w:val="22"/>
          <w:szCs w:val="22"/>
          <w:rtl w:val="0"/>
        </w:rPr>
        <w:t xml:space="preserve">pelo regimento não poderia, podemos colocar nessa renovação do regimento. Mas vale pensar como incluir essa excepcionalidade. </w:t>
      </w:r>
    </w:p>
    <w:p w:rsidR="00000000" w:rsidDel="00000000" w:rsidP="00000000" w:rsidRDefault="00000000" w:rsidRPr="00000000" w14:paraId="0000004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Fábio:</w:t>
      </w:r>
      <w:r w:rsidDel="00000000" w:rsidR="00000000" w:rsidRPr="00000000">
        <w:rPr>
          <w:rFonts w:ascii="Calibri" w:cs="Calibri" w:eastAsia="Calibri" w:hAnsi="Calibri"/>
          <w:sz w:val="22"/>
          <w:szCs w:val="22"/>
          <w:rtl w:val="0"/>
        </w:rPr>
        <w:t xml:space="preserve"> Não é possível por consenso? </w:t>
      </w:r>
    </w:p>
    <w:p w:rsidR="00000000" w:rsidDel="00000000" w:rsidP="00000000" w:rsidRDefault="00000000" w:rsidRPr="00000000" w14:paraId="0000005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Federico: </w:t>
      </w:r>
      <w:r w:rsidDel="00000000" w:rsidR="00000000" w:rsidRPr="00000000">
        <w:rPr>
          <w:rFonts w:ascii="Calibri" w:cs="Calibri" w:eastAsia="Calibri" w:hAnsi="Calibri"/>
          <w:sz w:val="22"/>
          <w:szCs w:val="22"/>
          <w:rtl w:val="0"/>
        </w:rPr>
        <w:t xml:space="preserve">mas antes ele coloca que tem que ter o quórum. </w:t>
      </w:r>
    </w:p>
    <w:p w:rsidR="00000000" w:rsidDel="00000000" w:rsidP="00000000" w:rsidRDefault="00000000" w:rsidRPr="00000000" w14:paraId="0000005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Fabio:</w:t>
      </w:r>
      <w:r w:rsidDel="00000000" w:rsidR="00000000" w:rsidRPr="00000000">
        <w:rPr>
          <w:rFonts w:ascii="Calibri" w:cs="Calibri" w:eastAsia="Calibri" w:hAnsi="Calibri"/>
          <w:sz w:val="22"/>
          <w:szCs w:val="22"/>
          <w:rtl w:val="0"/>
        </w:rPr>
        <w:t xml:space="preserve"> acho que tá meio ambíguo. Se tá em consenso, tá em regime de votação. </w:t>
      </w:r>
    </w:p>
    <w:p w:rsidR="00000000" w:rsidDel="00000000" w:rsidP="00000000" w:rsidRDefault="00000000" w:rsidRPr="00000000" w14:paraId="0000005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Bryan:</w:t>
      </w:r>
      <w:r w:rsidDel="00000000" w:rsidR="00000000" w:rsidRPr="00000000">
        <w:rPr>
          <w:rFonts w:ascii="Calibri" w:cs="Calibri" w:eastAsia="Calibri" w:hAnsi="Calibri"/>
          <w:sz w:val="22"/>
          <w:szCs w:val="22"/>
          <w:rtl w:val="0"/>
        </w:rPr>
        <w:t xml:space="preserve"> qual artigo?</w:t>
      </w:r>
    </w:p>
    <w:p w:rsidR="00000000" w:rsidDel="00000000" w:rsidP="00000000" w:rsidRDefault="00000000" w:rsidRPr="00000000" w14:paraId="0000005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Camila:</w:t>
      </w:r>
      <w:r w:rsidDel="00000000" w:rsidR="00000000" w:rsidRPr="00000000">
        <w:rPr>
          <w:rFonts w:ascii="Calibri" w:cs="Calibri" w:eastAsia="Calibri" w:hAnsi="Calibri"/>
          <w:sz w:val="22"/>
          <w:szCs w:val="22"/>
          <w:rtl w:val="0"/>
        </w:rPr>
        <w:t xml:space="preserve"> 15 cap 1.</w:t>
      </w:r>
    </w:p>
    <w:p w:rsidR="00000000" w:rsidDel="00000000" w:rsidP="00000000" w:rsidRDefault="00000000" w:rsidRPr="00000000" w14:paraId="0000005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Bryan: </w:t>
      </w:r>
      <w:r w:rsidDel="00000000" w:rsidR="00000000" w:rsidRPr="00000000">
        <w:rPr>
          <w:rFonts w:ascii="Calibri" w:cs="Calibri" w:eastAsia="Calibri" w:hAnsi="Calibri"/>
          <w:sz w:val="22"/>
          <w:szCs w:val="22"/>
          <w:rtl w:val="0"/>
        </w:rPr>
        <w:t xml:space="preserve">A gente tinha feito uma consulta com as áreas técnicas da secretaria e falaram sobre a maioria absoluta. </w:t>
      </w:r>
    </w:p>
    <w:p w:rsidR="00000000" w:rsidDel="00000000" w:rsidP="00000000" w:rsidRDefault="00000000" w:rsidRPr="00000000" w14:paraId="0000005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Núria: </w:t>
      </w:r>
      <w:r w:rsidDel="00000000" w:rsidR="00000000" w:rsidRPr="00000000">
        <w:rPr>
          <w:rFonts w:ascii="Calibri" w:cs="Calibri" w:eastAsia="Calibri" w:hAnsi="Calibri"/>
          <w:sz w:val="22"/>
          <w:szCs w:val="22"/>
          <w:rtl w:val="0"/>
        </w:rPr>
        <w:t xml:space="preserve">A gente poderia ver de novo, de repente. </w:t>
      </w:r>
    </w:p>
    <w:p w:rsidR="00000000" w:rsidDel="00000000" w:rsidP="00000000" w:rsidRDefault="00000000" w:rsidRPr="00000000" w14:paraId="0000005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Camila:</w:t>
      </w:r>
      <w:r w:rsidDel="00000000" w:rsidR="00000000" w:rsidRPr="00000000">
        <w:rPr>
          <w:rFonts w:ascii="Calibri" w:cs="Calibri" w:eastAsia="Calibri" w:hAnsi="Calibri"/>
          <w:sz w:val="22"/>
          <w:szCs w:val="22"/>
          <w:rtl w:val="0"/>
        </w:rPr>
        <w:t xml:space="preserve"> ta assim na proposta nova também. Vale a pena verificar. </w:t>
      </w:r>
    </w:p>
    <w:p w:rsidR="00000000" w:rsidDel="00000000" w:rsidP="00000000" w:rsidRDefault="00000000" w:rsidRPr="00000000" w14:paraId="0000005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Núria:</w:t>
      </w:r>
      <w:r w:rsidDel="00000000" w:rsidR="00000000" w:rsidRPr="00000000">
        <w:rPr>
          <w:rFonts w:ascii="Calibri" w:cs="Calibri" w:eastAsia="Calibri" w:hAnsi="Calibri"/>
          <w:sz w:val="22"/>
          <w:szCs w:val="22"/>
          <w:rtl w:val="0"/>
        </w:rPr>
        <w:t xml:space="preserve"> é interessante que dá pra votar as coisas por consenso. </w:t>
      </w:r>
    </w:p>
    <w:p w:rsidR="00000000" w:rsidDel="00000000" w:rsidP="00000000" w:rsidRDefault="00000000" w:rsidRPr="00000000" w14:paraId="0000006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Federico: </w:t>
      </w:r>
      <w:r w:rsidDel="00000000" w:rsidR="00000000" w:rsidRPr="00000000">
        <w:rPr>
          <w:rFonts w:ascii="Calibri" w:cs="Calibri" w:eastAsia="Calibri" w:hAnsi="Calibri"/>
          <w:sz w:val="22"/>
          <w:szCs w:val="22"/>
          <w:rtl w:val="0"/>
        </w:rPr>
        <w:t xml:space="preserve">sempre vai ser pela maioria simples, por consenso ou não, sempre vai ser por maioria simples. </w:t>
      </w:r>
    </w:p>
    <w:p w:rsidR="00000000" w:rsidDel="00000000" w:rsidP="00000000" w:rsidRDefault="00000000" w:rsidRPr="00000000" w14:paraId="0000006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Núria: </w:t>
      </w:r>
      <w:r w:rsidDel="00000000" w:rsidR="00000000" w:rsidRPr="00000000">
        <w:rPr>
          <w:rFonts w:ascii="Calibri" w:cs="Calibri" w:eastAsia="Calibri" w:hAnsi="Calibri"/>
          <w:sz w:val="22"/>
          <w:szCs w:val="22"/>
          <w:rtl w:val="0"/>
        </w:rPr>
        <w:t xml:space="preserve">Vamos consultar de novo sobre essa questão do consenso. Mas seguimos com a reunião extraordinária no dia 20. </w:t>
      </w:r>
    </w:p>
    <w:p w:rsidR="00000000" w:rsidDel="00000000" w:rsidP="00000000" w:rsidRDefault="00000000" w:rsidRPr="00000000" w14:paraId="0000006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Bryan: </w:t>
      </w:r>
      <w:r w:rsidDel="00000000" w:rsidR="00000000" w:rsidRPr="00000000">
        <w:rPr>
          <w:rFonts w:ascii="Calibri" w:cs="Calibri" w:eastAsia="Calibri" w:hAnsi="Calibri"/>
          <w:sz w:val="22"/>
          <w:szCs w:val="22"/>
          <w:rtl w:val="0"/>
        </w:rPr>
        <w:t xml:space="preserve">chamamos para o dia 20, ás 14hrs fazendo esse trabalho de ligar e sensibilizar</w:t>
      </w:r>
    </w:p>
    <w:p w:rsidR="00000000" w:rsidDel="00000000" w:rsidP="00000000" w:rsidRDefault="00000000" w:rsidRPr="00000000" w14:paraId="0000006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Item nº 2 da pauta:</w:t>
      </w:r>
      <w:r w:rsidDel="00000000" w:rsidR="00000000" w:rsidRPr="00000000">
        <w:rPr>
          <w:rFonts w:ascii="Calibri" w:cs="Calibri" w:eastAsia="Calibri" w:hAnsi="Calibri"/>
          <w:sz w:val="22"/>
          <w:szCs w:val="22"/>
          <w:rtl w:val="0"/>
        </w:rPr>
        <w:t xml:space="preserve"> Formação do GT Denúncia</w:t>
      </w:r>
    </w:p>
    <w:p w:rsidR="00000000" w:rsidDel="00000000" w:rsidP="00000000" w:rsidRDefault="00000000" w:rsidRPr="00000000" w14:paraId="0000006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Núria</w:t>
      </w:r>
      <w:r w:rsidDel="00000000" w:rsidR="00000000" w:rsidRPr="00000000">
        <w:rPr>
          <w:rFonts w:ascii="Calibri" w:cs="Calibri" w:eastAsia="Calibri" w:hAnsi="Calibri"/>
          <w:sz w:val="22"/>
          <w:szCs w:val="22"/>
          <w:rtl w:val="0"/>
        </w:rPr>
        <w:t xml:space="preserve">: o GT tem que ter paridade, nesse caso temos um smdhc, cami e um observador. Então, paridade. </w:t>
      </w:r>
    </w:p>
    <w:p w:rsidR="00000000" w:rsidDel="00000000" w:rsidP="00000000" w:rsidRDefault="00000000" w:rsidRPr="00000000" w14:paraId="0000006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Queremos reforçar, para mais pessoas entrarem e será mais rápido o trabalho e abrangente. </w:t>
      </w:r>
    </w:p>
    <w:p w:rsidR="00000000" w:rsidDel="00000000" w:rsidP="00000000" w:rsidRDefault="00000000" w:rsidRPr="00000000" w14:paraId="0000006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Bryan:</w:t>
      </w:r>
      <w:r w:rsidDel="00000000" w:rsidR="00000000" w:rsidRPr="00000000">
        <w:rPr>
          <w:rFonts w:ascii="Calibri" w:cs="Calibri" w:eastAsia="Calibri" w:hAnsi="Calibri"/>
          <w:sz w:val="22"/>
          <w:szCs w:val="22"/>
          <w:rtl w:val="0"/>
        </w:rPr>
        <w:t xml:space="preserve"> só houveram essas inscrições e queríamos reforçar o convite para mais membros deste GT.</w:t>
      </w:r>
    </w:p>
    <w:p w:rsidR="00000000" w:rsidDel="00000000" w:rsidP="00000000" w:rsidRDefault="00000000" w:rsidRPr="00000000" w14:paraId="0000006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Federico:</w:t>
      </w:r>
      <w:r w:rsidDel="00000000" w:rsidR="00000000" w:rsidRPr="00000000">
        <w:rPr>
          <w:rFonts w:ascii="Calibri" w:cs="Calibri" w:eastAsia="Calibri" w:hAnsi="Calibri"/>
          <w:sz w:val="22"/>
          <w:szCs w:val="22"/>
          <w:rtl w:val="0"/>
        </w:rPr>
        <w:t xml:space="preserve"> queria acrescentar sobre a participação da secretaria na PL. </w:t>
      </w:r>
    </w:p>
    <w:p w:rsidR="00000000" w:rsidDel="00000000" w:rsidP="00000000" w:rsidRDefault="00000000" w:rsidRPr="00000000" w14:paraId="0000007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Federico:</w:t>
      </w:r>
      <w:r w:rsidDel="00000000" w:rsidR="00000000" w:rsidRPr="00000000">
        <w:rPr>
          <w:rFonts w:ascii="Calibri" w:cs="Calibri" w:eastAsia="Calibri" w:hAnsi="Calibri"/>
          <w:sz w:val="22"/>
          <w:szCs w:val="22"/>
          <w:rtl w:val="0"/>
        </w:rPr>
        <w:t xml:space="preserve"> foi encaminhado e aguarda uma devolutiva da secretaria. </w:t>
      </w:r>
    </w:p>
    <w:p w:rsidR="00000000" w:rsidDel="00000000" w:rsidP="00000000" w:rsidRDefault="00000000" w:rsidRPr="00000000" w14:paraId="0000007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Bryan:</w:t>
      </w:r>
      <w:r w:rsidDel="00000000" w:rsidR="00000000" w:rsidRPr="00000000">
        <w:rPr>
          <w:rFonts w:ascii="Calibri" w:cs="Calibri" w:eastAsia="Calibri" w:hAnsi="Calibri"/>
          <w:sz w:val="22"/>
          <w:szCs w:val="22"/>
          <w:rtl w:val="0"/>
        </w:rPr>
        <w:t xml:space="preserve"> enquanto secretaria tem sua própria autonomia de enviar a resposta. Nesse caso eu acredito que quem emite esse parecer é a casa civil. Infelizmente tenho que ir. Tchau gente, até mais. </w:t>
      </w:r>
    </w:p>
    <w:p w:rsidR="00000000" w:rsidDel="00000000" w:rsidP="00000000" w:rsidRDefault="00000000" w:rsidRPr="00000000" w14:paraId="0000007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Núria: </w:t>
      </w:r>
      <w:r w:rsidDel="00000000" w:rsidR="00000000" w:rsidRPr="00000000">
        <w:rPr>
          <w:rFonts w:ascii="Calibri" w:cs="Calibri" w:eastAsia="Calibri" w:hAnsi="Calibri"/>
          <w:sz w:val="22"/>
          <w:szCs w:val="22"/>
          <w:rtl w:val="0"/>
        </w:rPr>
        <w:t xml:space="preserve">Mais alguém teria interesse em participar do GT Denúncia, na elaboração de cartilhas para servidores.CDHIC participaria? </w:t>
      </w:r>
    </w:p>
    <w:p w:rsidR="00000000" w:rsidDel="00000000" w:rsidP="00000000" w:rsidRDefault="00000000" w:rsidRPr="00000000" w14:paraId="0000007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Federico: </w:t>
      </w:r>
      <w:r w:rsidDel="00000000" w:rsidR="00000000" w:rsidRPr="00000000">
        <w:rPr>
          <w:rFonts w:ascii="Calibri" w:cs="Calibri" w:eastAsia="Calibri" w:hAnsi="Calibri"/>
          <w:sz w:val="22"/>
          <w:szCs w:val="22"/>
          <w:rtl w:val="0"/>
        </w:rPr>
        <w:t xml:space="preserve">Sim. </w:t>
      </w:r>
    </w:p>
    <w:p w:rsidR="00000000" w:rsidDel="00000000" w:rsidP="00000000" w:rsidRDefault="00000000" w:rsidRPr="00000000" w14:paraId="0000007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Núria: </w:t>
      </w:r>
      <w:r w:rsidDel="00000000" w:rsidR="00000000" w:rsidRPr="00000000">
        <w:rPr>
          <w:rFonts w:ascii="Calibri" w:cs="Calibri" w:eastAsia="Calibri" w:hAnsi="Calibri"/>
          <w:sz w:val="22"/>
          <w:szCs w:val="22"/>
          <w:rtl w:val="0"/>
        </w:rPr>
        <w:t xml:space="preserve">vou</w:t>
      </w:r>
      <w:r w:rsidDel="00000000" w:rsidR="00000000" w:rsidRPr="00000000">
        <w:rPr>
          <w:rFonts w:ascii="Calibri" w:cs="Calibri" w:eastAsia="Calibri" w:hAnsi="Calibri"/>
          <w:sz w:val="22"/>
          <w:szCs w:val="22"/>
          <w:rtl w:val="0"/>
        </w:rPr>
        <w:t xml:space="preserve"> indicar o CEDIC e SME  como participantes do GT. Segundo as respostas do formulário, indicaram disponibilidade nas segundas. Mas você, Antonio, saberia dizer sobre a participação na quinta de tarde? CDHIC também?</w:t>
      </w:r>
    </w:p>
    <w:p w:rsidR="00000000" w:rsidDel="00000000" w:rsidP="00000000" w:rsidRDefault="00000000" w:rsidRPr="00000000" w14:paraId="0000007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Antônio:</w:t>
      </w:r>
      <w:r w:rsidDel="00000000" w:rsidR="00000000" w:rsidRPr="00000000">
        <w:rPr>
          <w:rFonts w:ascii="Calibri" w:cs="Calibri" w:eastAsia="Calibri" w:hAnsi="Calibri"/>
          <w:sz w:val="22"/>
          <w:szCs w:val="22"/>
          <w:rtl w:val="0"/>
        </w:rPr>
        <w:t xml:space="preserve"> sim </w:t>
      </w:r>
    </w:p>
    <w:p w:rsidR="00000000" w:rsidDel="00000000" w:rsidP="00000000" w:rsidRDefault="00000000" w:rsidRPr="00000000" w14:paraId="0000007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Núria:</w:t>
      </w:r>
      <w:r w:rsidDel="00000000" w:rsidR="00000000" w:rsidRPr="00000000">
        <w:rPr>
          <w:rFonts w:ascii="Calibri" w:cs="Calibri" w:eastAsia="Calibri" w:hAnsi="Calibri"/>
          <w:sz w:val="22"/>
          <w:szCs w:val="22"/>
          <w:rtl w:val="0"/>
        </w:rPr>
        <w:t xml:space="preserve"> então indicamos ter a quinta de tarde, iniciando em maio. </w:t>
      </w:r>
    </w:p>
    <w:p w:rsidR="00000000" w:rsidDel="00000000" w:rsidP="00000000" w:rsidRDefault="00000000" w:rsidRPr="00000000" w14:paraId="0000007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Antonio:</w:t>
      </w:r>
      <w:r w:rsidDel="00000000" w:rsidR="00000000" w:rsidRPr="00000000">
        <w:rPr>
          <w:rFonts w:ascii="Calibri" w:cs="Calibri" w:eastAsia="Calibri" w:hAnsi="Calibri"/>
          <w:sz w:val="22"/>
          <w:szCs w:val="22"/>
          <w:rtl w:val="0"/>
        </w:rPr>
        <w:t xml:space="preserve"> teriam a data? </w:t>
      </w:r>
    </w:p>
    <w:p w:rsidR="00000000" w:rsidDel="00000000" w:rsidP="00000000" w:rsidRDefault="00000000" w:rsidRPr="00000000" w14:paraId="0000008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Núria:</w:t>
      </w:r>
      <w:r w:rsidDel="00000000" w:rsidR="00000000" w:rsidRPr="00000000">
        <w:rPr>
          <w:rFonts w:ascii="Calibri" w:cs="Calibri" w:eastAsia="Calibri" w:hAnsi="Calibri"/>
          <w:sz w:val="22"/>
          <w:szCs w:val="22"/>
          <w:rtl w:val="0"/>
        </w:rPr>
        <w:t xml:space="preserve"> é online. 18 de maio pode ser?</w:t>
      </w:r>
    </w:p>
    <w:p w:rsidR="00000000" w:rsidDel="00000000" w:rsidP="00000000" w:rsidRDefault="00000000" w:rsidRPr="00000000" w14:paraId="0000008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Todos:</w:t>
      </w:r>
      <w:r w:rsidDel="00000000" w:rsidR="00000000" w:rsidRPr="00000000">
        <w:rPr>
          <w:rFonts w:ascii="Calibri" w:cs="Calibri" w:eastAsia="Calibri" w:hAnsi="Calibri"/>
          <w:sz w:val="22"/>
          <w:szCs w:val="22"/>
          <w:rtl w:val="0"/>
        </w:rPr>
        <w:t xml:space="preserve"> 25 de maio. 14 hrs. </w:t>
      </w:r>
    </w:p>
    <w:p w:rsidR="00000000" w:rsidDel="00000000" w:rsidP="00000000" w:rsidRDefault="00000000" w:rsidRPr="00000000" w14:paraId="0000008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Núria:</w:t>
      </w:r>
      <w:r w:rsidDel="00000000" w:rsidR="00000000" w:rsidRPr="00000000">
        <w:rPr>
          <w:rFonts w:ascii="Calibri" w:cs="Calibri" w:eastAsia="Calibri" w:hAnsi="Calibri"/>
          <w:sz w:val="22"/>
          <w:szCs w:val="22"/>
          <w:rtl w:val="0"/>
        </w:rPr>
        <w:t xml:space="preserve"> Vamos fechar dia 25 de maio, online. </w:t>
      </w:r>
    </w:p>
    <w:p w:rsidR="00000000" w:rsidDel="00000000" w:rsidP="00000000" w:rsidRDefault="00000000" w:rsidRPr="00000000" w14:paraId="0000008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Obrigado pela presença de todos. Finalizamos. Mas caso tenham alguma questão. </w:t>
      </w:r>
    </w:p>
    <w:p w:rsidR="00000000" w:rsidDel="00000000" w:rsidP="00000000" w:rsidRDefault="00000000" w:rsidRPr="00000000" w14:paraId="0000008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Camila:</w:t>
      </w:r>
      <w:r w:rsidDel="00000000" w:rsidR="00000000" w:rsidRPr="00000000">
        <w:rPr>
          <w:rFonts w:ascii="Calibri" w:cs="Calibri" w:eastAsia="Calibri" w:hAnsi="Calibri"/>
          <w:sz w:val="22"/>
          <w:szCs w:val="22"/>
          <w:rtl w:val="0"/>
        </w:rPr>
        <w:t xml:space="preserve"> a ideia é então trabalhar o GT e reforçar a presença dos votantes na aprovação dos destaques do regimento. </w:t>
      </w:r>
    </w:p>
    <w:p w:rsidR="00000000" w:rsidDel="00000000" w:rsidP="00000000" w:rsidRDefault="00000000" w:rsidRPr="00000000" w14:paraId="0000008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Núria: </w:t>
      </w:r>
      <w:r w:rsidDel="00000000" w:rsidR="00000000" w:rsidRPr="00000000">
        <w:rPr>
          <w:rFonts w:ascii="Calibri" w:cs="Calibri" w:eastAsia="Calibri" w:hAnsi="Calibri"/>
          <w:sz w:val="22"/>
          <w:szCs w:val="22"/>
          <w:rtl w:val="0"/>
        </w:rPr>
        <w:t xml:space="preserve">obrigada pela presença. </w:t>
      </w:r>
    </w:p>
    <w:p w:rsidR="00000000" w:rsidDel="00000000" w:rsidP="00000000" w:rsidRDefault="00000000" w:rsidRPr="00000000" w14:paraId="0000008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Sendo o que havia para o momento, deu-se por encerrada a reunião às </w:t>
      </w:r>
      <w:r w:rsidDel="00000000" w:rsidR="00000000" w:rsidRPr="00000000">
        <w:rPr>
          <w:rFonts w:ascii="Calibri" w:cs="Calibri" w:eastAsia="Calibri" w:hAnsi="Calibri"/>
          <w:b w:val="1"/>
          <w:sz w:val="22"/>
          <w:szCs w:val="22"/>
          <w:rtl w:val="0"/>
        </w:rPr>
        <w:t xml:space="preserve">15h:11min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e, para constar, eu,</w:t>
      </w:r>
      <w:r w:rsidDel="00000000" w:rsidR="00000000" w:rsidRPr="00000000">
        <w:rPr>
          <w:rFonts w:ascii="Calibri" w:cs="Calibri" w:eastAsia="Calibri" w:hAnsi="Calibri"/>
          <w:b w:val="1"/>
          <w:sz w:val="22"/>
          <w:szCs w:val="22"/>
          <w:rtl w:val="0"/>
        </w:rPr>
        <w:t xml:space="preserve"> Jess Ferreira</w:t>
      </w:r>
      <w:r w:rsidDel="00000000" w:rsidR="00000000" w:rsidRPr="00000000">
        <w:rPr>
          <w:rFonts w:ascii="Calibri" w:cs="Calibri" w:eastAsia="Calibri" w:hAnsi="Calibri"/>
          <w:sz w:val="22"/>
          <w:szCs w:val="22"/>
          <w:rtl w:val="0"/>
        </w:rPr>
        <w:t xml:space="preserve">, lavrei a presente ata, que após lida e aprovada, segue assinada por mim e pelos demais participantes.  </w:t>
      </w:r>
      <w:r w:rsidDel="00000000" w:rsidR="00000000" w:rsidRPr="00000000">
        <w:rPr>
          <w:rtl w:val="0"/>
        </w:rPr>
      </w:r>
    </w:p>
    <w:p w:rsidR="00000000" w:rsidDel="00000000" w:rsidP="00000000" w:rsidRDefault="00000000" w:rsidRPr="00000000" w14:paraId="0000009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rPr>
          <w:rFonts w:ascii="Calibri" w:cs="Calibri" w:eastAsia="Calibri" w:hAnsi="Calibri"/>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Encaminhamentos</w:t>
      </w:r>
    </w:p>
    <w:p w:rsidR="00000000" w:rsidDel="00000000" w:rsidP="00000000" w:rsidRDefault="00000000" w:rsidRPr="00000000" w14:paraId="0000009B">
      <w:pPr>
        <w:jc w:val="center"/>
        <w:rPr>
          <w:rFonts w:ascii="Calibri" w:cs="Calibri" w:eastAsia="Calibri" w:hAnsi="Calibri"/>
          <w:b w:val="1"/>
          <w:sz w:val="22"/>
          <w:szCs w:val="22"/>
        </w:rPr>
      </w:pPr>
      <w:r w:rsidDel="00000000" w:rsidR="00000000" w:rsidRPr="00000000">
        <w:rPr>
          <w:rtl w:val="0"/>
        </w:rPr>
      </w:r>
    </w:p>
    <w:tbl>
      <w:tblPr>
        <w:tblStyle w:val="Table1"/>
        <w:tblW w:w="8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4095"/>
        <w:gridCol w:w="1590"/>
        <w:gridCol w:w="2265"/>
        <w:tblGridChange w:id="0">
          <w:tblGrid>
            <w:gridCol w:w="510"/>
            <w:gridCol w:w="4095"/>
            <w:gridCol w:w="1590"/>
            <w:gridCol w:w="2265"/>
          </w:tblGrid>
        </w:tblGridChange>
      </w:tblGrid>
      <w:tr>
        <w:trPr>
          <w:cantSplit w:val="0"/>
          <w:trHeight w:val="187" w:hRule="atLeast"/>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Descrição dos encaminhamentos </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Responsável</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Prazo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01</w:t>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Reunião para votação dos Destaques do Regimento Interno dia 20/04/2023</w:t>
            </w:r>
          </w:p>
        </w:tc>
        <w:tc>
          <w:tcPr>
            <w:shd w:fill="auto" w:val="clear"/>
            <w:tcMar>
              <w:top w:w="100.0" w:type="dxa"/>
              <w:left w:w="100.0" w:type="dxa"/>
              <w:bottom w:w="100.0" w:type="dxa"/>
              <w:right w:w="100.0" w:type="dxa"/>
            </w:tcMar>
          </w:tcPr>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Secretaria Executiva</w:t>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Até 17/04/2023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02</w:t>
            </w:r>
          </w:p>
        </w:tc>
        <w:tc>
          <w:tcPr>
            <w:shd w:fill="auto" w:val="clear"/>
            <w:tcMar>
              <w:top w:w="100.0" w:type="dxa"/>
              <w:left w:w="100.0" w:type="dxa"/>
              <w:bottom w:w="100.0" w:type="dxa"/>
              <w:right w:w="100.0" w:type="dxa"/>
            </w:tcMar>
          </w:tcPr>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Reunião GT Denúncia </w:t>
            </w:r>
          </w:p>
        </w:tc>
        <w:tc>
          <w:tcPr>
            <w:shd w:fill="auto" w:val="clear"/>
            <w:tcMar>
              <w:top w:w="100.0" w:type="dxa"/>
              <w:left w:w="100.0" w:type="dxa"/>
              <w:bottom w:w="100.0" w:type="dxa"/>
              <w:right w:w="100.0" w:type="dxa"/>
            </w:tcMar>
          </w:tcPr>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Secretaria Executiva</w:t>
            </w:r>
          </w:p>
        </w:tc>
        <w:tc>
          <w:tcPr>
            <w:shd w:fill="auto" w:val="clear"/>
            <w:tcMar>
              <w:top w:w="100.0" w:type="dxa"/>
              <w:left w:w="100.0" w:type="dxa"/>
              <w:bottom w:w="100.0" w:type="dxa"/>
              <w:right w:w="100.0" w:type="dxa"/>
            </w:tcMar>
          </w:tcPr>
          <w:p w:rsidR="00000000" w:rsidDel="00000000" w:rsidP="00000000" w:rsidRDefault="00000000" w:rsidRPr="00000000" w14:paraId="000000A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Até 20/05/2023</w:t>
            </w:r>
          </w:p>
        </w:tc>
      </w:tr>
    </w:tbl>
    <w:p w:rsidR="00000000" w:rsidDel="00000000" w:rsidP="00000000" w:rsidRDefault="00000000" w:rsidRPr="00000000" w14:paraId="000000A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0">
      <w:pPr>
        <w:spacing w:before="193" w:lineRule="auto"/>
        <w:ind w:right="20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Membros (as) da COMTRAE/SP</w:t>
      </w:r>
    </w:p>
    <w:p w:rsidR="00000000" w:rsidDel="00000000" w:rsidP="00000000" w:rsidRDefault="00000000" w:rsidRPr="00000000" w14:paraId="000000D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2">
      <w:pPr>
        <w:jc w:val="left"/>
        <w:rPr>
          <w:rFonts w:ascii="Calibri" w:cs="Calibri" w:eastAsia="Calibri" w:hAnsi="Calibri"/>
          <w:b w:val="1"/>
          <w:sz w:val="22"/>
          <w:szCs w:val="22"/>
        </w:rPr>
      </w:pPr>
      <w:r w:rsidDel="00000000" w:rsidR="00000000" w:rsidRPr="00000000">
        <w:rPr>
          <w:rtl w:val="0"/>
        </w:rPr>
      </w:r>
    </w:p>
    <w:tbl>
      <w:tblPr>
        <w:tblStyle w:val="Table2"/>
        <w:tblW w:w="85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52"/>
        <w:gridCol w:w="4252"/>
        <w:tblGridChange w:id="0">
          <w:tblGrid>
            <w:gridCol w:w="4252"/>
            <w:gridCol w:w="425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Núria Margarit Carbassa</w:t>
            </w:r>
          </w:p>
          <w:p w:rsidR="00000000" w:rsidDel="00000000" w:rsidP="00000000" w:rsidRDefault="00000000" w:rsidRPr="00000000" w14:paraId="000000D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(Secretaria Executiva - CPMigTD/SMDHC)</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Jess Ferreira Silva</w:t>
            </w:r>
          </w:p>
          <w:p w:rsidR="00000000" w:rsidDel="00000000" w:rsidP="00000000" w:rsidRDefault="00000000" w:rsidRPr="00000000" w14:paraId="000000D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(apoio Secretaria Executiva - CPMigTD/SMDHC)</w:t>
            </w:r>
          </w:p>
        </w:tc>
      </w:tr>
    </w:tbl>
    <w:p w:rsidR="00000000" w:rsidDel="00000000" w:rsidP="00000000" w:rsidRDefault="00000000" w:rsidRPr="00000000" w14:paraId="000000D7">
      <w:pPr>
        <w:jc w:val="left"/>
        <w:rPr>
          <w:rFonts w:ascii="Calibri" w:cs="Calibri" w:eastAsia="Calibri" w:hAnsi="Calibri"/>
          <w:b w:val="1"/>
          <w:sz w:val="22"/>
          <w:szCs w:val="22"/>
        </w:rPr>
      </w:pPr>
      <w:r w:rsidDel="00000000" w:rsidR="00000000" w:rsidRPr="00000000">
        <w:rPr>
          <w:rtl w:val="0"/>
        </w:rPr>
      </w:r>
    </w:p>
    <w:tbl>
      <w:tblPr>
        <w:tblStyle w:val="Table3"/>
        <w:tblW w:w="86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
        <w:gridCol w:w="3600"/>
        <w:gridCol w:w="465"/>
        <w:gridCol w:w="3765"/>
        <w:gridCol w:w="495"/>
        <w:tblGridChange w:id="0">
          <w:tblGrid>
            <w:gridCol w:w="315"/>
            <w:gridCol w:w="3600"/>
            <w:gridCol w:w="465"/>
            <w:gridCol w:w="3765"/>
            <w:gridCol w:w="495"/>
          </w:tblGrid>
        </w:tblGridChange>
      </w:tblGrid>
      <w:tr>
        <w:trPr>
          <w:cantSplit w:val="0"/>
          <w:trHeight w:val="950.081548804780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9">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A">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Bryan Zelmar Sempertegui Rodas</w:t>
            </w:r>
          </w:p>
          <w:p w:rsidR="00000000" w:rsidDel="00000000" w:rsidP="00000000" w:rsidRDefault="00000000" w:rsidRPr="00000000" w14:paraId="000000D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Presidente (a)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D">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x</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F">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0">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Laís Furtado Leite</w:t>
            </w:r>
          </w:p>
          <w:p w:rsidR="00000000" w:rsidDel="00000000" w:rsidP="00000000" w:rsidRDefault="00000000" w:rsidRPr="00000000" w14:paraId="000000E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Vice - presidente(a)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3">
            <w:pPr>
              <w:jc w:val="center"/>
              <w:rPr>
                <w:rFonts w:ascii="Calibri" w:cs="Calibri" w:eastAsia="Calibri" w:hAnsi="Calibri"/>
                <w:b w:val="1"/>
                <w:sz w:val="22"/>
                <w:szCs w:val="22"/>
              </w:rPr>
            </w:pPr>
            <w:r w:rsidDel="00000000" w:rsidR="00000000" w:rsidRPr="00000000">
              <w:rPr>
                <w:rtl w:val="0"/>
              </w:rPr>
            </w:r>
          </w:p>
        </w:tc>
      </w:tr>
      <w:tr>
        <w:trPr>
          <w:cantSplit w:val="0"/>
          <w:trHeight w:val="1205.69970119521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5">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6">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Ricardo Fernandes de Menezes</w:t>
            </w:r>
          </w:p>
          <w:p w:rsidR="00000000" w:rsidDel="00000000" w:rsidP="00000000" w:rsidRDefault="00000000" w:rsidRPr="00000000" w14:paraId="000000E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Secretaria Municipal de Saúde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9">
            <w:pPr>
              <w:jc w:val="center"/>
              <w:rPr>
                <w:rFonts w:ascii="Calibri" w:cs="Calibri" w:eastAsia="Calibri" w:hAnsi="Calibri"/>
                <w:b w:val="1"/>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A">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B">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Cássia Liberato Muniz Ribeiro</w:t>
            </w:r>
          </w:p>
          <w:p w:rsidR="00000000" w:rsidDel="00000000" w:rsidP="00000000" w:rsidRDefault="00000000" w:rsidRPr="00000000" w14:paraId="000000E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Secretaria Municipal de Saúde (suplente)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E">
            <w:pPr>
              <w:jc w:val="center"/>
              <w:rPr>
                <w:rFonts w:ascii="Calibri" w:cs="Calibri" w:eastAsia="Calibri" w:hAnsi="Calibri"/>
                <w:b w:val="1"/>
                <w:sz w:val="22"/>
                <w:szCs w:val="22"/>
              </w:rPr>
            </w:pPr>
            <w:r w:rsidDel="00000000" w:rsidR="00000000" w:rsidRPr="00000000">
              <w:rPr>
                <w:rtl w:val="0"/>
              </w:rPr>
            </w:r>
          </w:p>
        </w:tc>
      </w:tr>
      <w:tr>
        <w:trPr>
          <w:cantSplit w:val="0"/>
          <w:trHeight w:val="1205.69970119521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0">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1">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2">
            <w:pPr>
              <w:jc w:val="center"/>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Marcela Garcia Corrêa</w:t>
            </w:r>
            <w:r w:rsidDel="00000000" w:rsidR="00000000" w:rsidRPr="00000000">
              <w:rPr>
                <w:rtl w:val="0"/>
              </w:rPr>
            </w:r>
          </w:p>
          <w:p w:rsidR="00000000" w:rsidDel="00000000" w:rsidP="00000000" w:rsidRDefault="00000000" w:rsidRPr="00000000" w14:paraId="000000F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Secretaria Municipal de Assistência e Desenvolvimento Social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4">
            <w:pPr>
              <w:jc w:val="center"/>
              <w:rPr>
                <w:rFonts w:ascii="Calibri" w:cs="Calibri" w:eastAsia="Calibri" w:hAnsi="Calibri"/>
                <w:b w:val="1"/>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5">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6">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Matheus Martinez Crepaldi</w:t>
            </w:r>
          </w:p>
          <w:p w:rsidR="00000000" w:rsidDel="00000000" w:rsidP="00000000" w:rsidRDefault="00000000" w:rsidRPr="00000000" w14:paraId="000000F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Secretaria Municipal de Assistência e Desenvolvimento Social (suplente)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9">
            <w:pPr>
              <w:jc w:val="center"/>
              <w:rPr>
                <w:rFonts w:ascii="Calibri" w:cs="Calibri" w:eastAsia="Calibri" w:hAnsi="Calibri"/>
                <w:b w:val="1"/>
                <w:sz w:val="22"/>
                <w:szCs w:val="22"/>
              </w:rPr>
            </w:pPr>
            <w:r w:rsidDel="00000000" w:rsidR="00000000" w:rsidRPr="00000000">
              <w:rPr>
                <w:rtl w:val="0"/>
              </w:rPr>
            </w:r>
          </w:p>
        </w:tc>
      </w:tr>
      <w:tr>
        <w:trPr>
          <w:cantSplit w:val="0"/>
          <w:trHeight w:val="1205.69970119521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C">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Vanessa Ferraz de Mello</w:t>
            </w:r>
          </w:p>
          <w:p w:rsidR="00000000" w:rsidDel="00000000" w:rsidP="00000000" w:rsidRDefault="00000000" w:rsidRPr="00000000" w14:paraId="000000F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Secretaria Municipal de Subprefeituras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F">
            <w:pPr>
              <w:jc w:val="center"/>
              <w:rPr>
                <w:rFonts w:ascii="Calibri" w:cs="Calibri" w:eastAsia="Calibri" w:hAnsi="Calibri"/>
                <w:b w:val="1"/>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0">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1">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2">
            <w:pPr>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Patrícia Vieira Costa</w:t>
            </w:r>
            <w:r w:rsidDel="00000000" w:rsidR="00000000" w:rsidRPr="00000000">
              <w:rPr>
                <w:rtl w:val="0"/>
              </w:rPr>
            </w:r>
          </w:p>
          <w:p w:rsidR="00000000" w:rsidDel="00000000" w:rsidP="00000000" w:rsidRDefault="00000000" w:rsidRPr="00000000" w14:paraId="0000010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Secretaria M. de Subprefeituras (suplente)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4">
            <w:pPr>
              <w:jc w:val="center"/>
              <w:rPr>
                <w:rFonts w:ascii="Calibri" w:cs="Calibri" w:eastAsia="Calibri" w:hAnsi="Calibri"/>
                <w:b w:val="1"/>
                <w:sz w:val="22"/>
                <w:szCs w:val="22"/>
              </w:rPr>
            </w:pPr>
            <w:r w:rsidDel="00000000" w:rsidR="00000000" w:rsidRPr="00000000">
              <w:rPr>
                <w:rtl w:val="0"/>
              </w:rPr>
            </w:r>
          </w:p>
        </w:tc>
      </w:tr>
      <w:tr>
        <w:trPr>
          <w:cantSplit w:val="0"/>
          <w:trHeight w:val="1205.69970119521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6">
            <w:pPr>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7">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Rogério Gonçalves da Silva</w:t>
            </w:r>
          </w:p>
          <w:p w:rsidR="00000000" w:rsidDel="00000000" w:rsidP="00000000" w:rsidRDefault="00000000" w:rsidRPr="00000000" w14:paraId="0000010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Secretaria Municipal de Educação</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A">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B">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x</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C">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D">
            <w:pPr>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Gláucia Cristine Silva Burckler</w:t>
            </w:r>
          </w:p>
          <w:p w:rsidR="00000000" w:rsidDel="00000000" w:rsidP="00000000" w:rsidRDefault="00000000" w:rsidRPr="00000000" w14:paraId="0000010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Secretaria M. de Educação (suplente)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0">
            <w:pPr>
              <w:jc w:val="center"/>
              <w:rPr>
                <w:rFonts w:ascii="Calibri" w:cs="Calibri" w:eastAsia="Calibri" w:hAnsi="Calibri"/>
                <w:b w:val="1"/>
                <w:sz w:val="22"/>
                <w:szCs w:val="22"/>
              </w:rPr>
            </w:pPr>
            <w:r w:rsidDel="00000000" w:rsidR="00000000" w:rsidRPr="00000000">
              <w:rPr>
                <w:rtl w:val="0"/>
              </w:rPr>
            </w:r>
          </w:p>
        </w:tc>
      </w:tr>
      <w:tr>
        <w:trPr>
          <w:cantSplit w:val="0"/>
          <w:trHeight w:val="1205.69970119521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2">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3">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4">
            <w:pPr>
              <w:jc w:val="center"/>
              <w:rPr>
                <w:rFonts w:ascii="Calibri" w:cs="Calibri" w:eastAsia="Calibri" w:hAnsi="Calibri"/>
                <w:sz w:val="22"/>
                <w:szCs w:val="22"/>
              </w:rPr>
            </w:pPr>
            <w:r w:rsidDel="00000000" w:rsidR="00000000" w:rsidRPr="00000000">
              <w:rPr>
                <w:rFonts w:ascii="Roboto" w:cs="Roboto" w:eastAsia="Roboto" w:hAnsi="Roboto"/>
                <w:sz w:val="22"/>
                <w:szCs w:val="22"/>
                <w:highlight w:val="white"/>
                <w:rtl w:val="0"/>
              </w:rPr>
              <w:t xml:space="preserve">Luiz Carlos Lopez</w:t>
            </w:r>
            <w:r w:rsidDel="00000000" w:rsidR="00000000" w:rsidRPr="00000000">
              <w:rPr>
                <w:rtl w:val="0"/>
              </w:rPr>
            </w:r>
          </w:p>
          <w:p w:rsidR="00000000" w:rsidDel="00000000" w:rsidP="00000000" w:rsidRDefault="00000000" w:rsidRPr="00000000" w14:paraId="00000115">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Secretaria M. da Pessoa com Deficiência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6">
            <w:pPr>
              <w:jc w:val="center"/>
              <w:rPr>
                <w:rFonts w:ascii="Calibri" w:cs="Calibri" w:eastAsia="Calibri" w:hAnsi="Calibri"/>
                <w:b w:val="1"/>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7">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8">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9">
            <w:pPr>
              <w:jc w:val="center"/>
              <w:rPr>
                <w:rFonts w:ascii="Calibri" w:cs="Calibri" w:eastAsia="Calibri" w:hAnsi="Calibri"/>
                <w:sz w:val="22"/>
                <w:szCs w:val="22"/>
              </w:rPr>
            </w:pPr>
            <w:r w:rsidDel="00000000" w:rsidR="00000000" w:rsidRPr="00000000">
              <w:rPr>
                <w:rFonts w:ascii="Roboto" w:cs="Roboto" w:eastAsia="Roboto" w:hAnsi="Roboto"/>
                <w:sz w:val="22"/>
                <w:szCs w:val="22"/>
                <w:highlight w:val="white"/>
                <w:rtl w:val="0"/>
              </w:rPr>
              <w:t xml:space="preserve">Raquel Vazquez Paulino</w:t>
            </w:r>
            <w:r w:rsidDel="00000000" w:rsidR="00000000" w:rsidRPr="00000000">
              <w:rPr>
                <w:rtl w:val="0"/>
              </w:rPr>
            </w:r>
          </w:p>
          <w:p w:rsidR="00000000" w:rsidDel="00000000" w:rsidP="00000000" w:rsidRDefault="00000000" w:rsidRPr="00000000" w14:paraId="0000011A">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 M. da Pessoa com Deficiência (suplente)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B">
            <w:pPr>
              <w:jc w:val="center"/>
              <w:rPr>
                <w:rFonts w:ascii="Calibri" w:cs="Calibri" w:eastAsia="Calibri" w:hAnsi="Calibri"/>
                <w:b w:val="1"/>
                <w:sz w:val="22"/>
                <w:szCs w:val="22"/>
              </w:rPr>
            </w:pPr>
            <w:r w:rsidDel="00000000" w:rsidR="00000000" w:rsidRPr="00000000">
              <w:rPr>
                <w:rtl w:val="0"/>
              </w:rPr>
            </w:r>
          </w:p>
        </w:tc>
      </w:tr>
      <w:tr>
        <w:trPr>
          <w:cantSplit w:val="0"/>
          <w:trHeight w:val="1205.69970119521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D">
            <w:pPr>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Vinicius da Silva Alexandre</w:t>
            </w:r>
          </w:p>
          <w:p w:rsidR="00000000" w:rsidDel="00000000" w:rsidP="00000000" w:rsidRDefault="00000000" w:rsidRPr="00000000" w14:paraId="0000011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Secretaria Municipal de Desenvolvimento Econômico e Trabalho</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0">
            <w:pPr>
              <w:jc w:val="center"/>
              <w:rPr>
                <w:rFonts w:ascii="Calibri" w:cs="Calibri" w:eastAsia="Calibri" w:hAnsi="Calibri"/>
                <w:b w:val="1"/>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1">
            <w:pPr>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Karina Yumi Guimarães Miyamoto</w:t>
            </w:r>
          </w:p>
          <w:p w:rsidR="00000000" w:rsidDel="00000000" w:rsidP="00000000" w:rsidRDefault="00000000" w:rsidRPr="00000000" w14:paraId="0000012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Secretaria Municipal de Desenvolvimento Econômico e Trabalho (suplente)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4">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5">
            <w:pPr>
              <w:jc w:val="center"/>
              <w:rPr>
                <w:rFonts w:ascii="Calibri" w:cs="Calibri" w:eastAsia="Calibri" w:hAnsi="Calibri"/>
                <w:b w:val="1"/>
                <w:sz w:val="22"/>
                <w:szCs w:val="22"/>
              </w:rPr>
            </w:pPr>
            <w:r w:rsidDel="00000000" w:rsidR="00000000" w:rsidRPr="00000000">
              <w:rPr>
                <w:rtl w:val="0"/>
              </w:rPr>
            </w:r>
          </w:p>
        </w:tc>
      </w:tr>
      <w:tr>
        <w:trPr>
          <w:cantSplit w:val="0"/>
          <w:trHeight w:val="1205.69970119521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7">
            <w:pPr>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Talita Vieira Antonio</w:t>
            </w:r>
          </w:p>
          <w:p w:rsidR="00000000" w:rsidDel="00000000" w:rsidP="00000000" w:rsidRDefault="00000000" w:rsidRPr="00000000" w14:paraId="00000129">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Secretaria M. de Relações Internacionais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A">
            <w:pPr>
              <w:jc w:val="center"/>
              <w:rPr>
                <w:rFonts w:ascii="Calibri" w:cs="Calibri" w:eastAsia="Calibri" w:hAnsi="Calibri"/>
                <w:b w:val="1"/>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B">
            <w:pPr>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Camila Gomes de Assis</w:t>
            </w:r>
          </w:p>
          <w:p w:rsidR="00000000" w:rsidDel="00000000" w:rsidP="00000000" w:rsidRDefault="00000000" w:rsidRPr="00000000" w14:paraId="0000012D">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Secretaria M. de Relações Internacionais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E">
            <w:pPr>
              <w:jc w:val="center"/>
              <w:rPr>
                <w:rFonts w:ascii="Calibri" w:cs="Calibri" w:eastAsia="Calibri" w:hAnsi="Calibri"/>
                <w:b w:val="1"/>
                <w:sz w:val="22"/>
                <w:szCs w:val="22"/>
              </w:rPr>
            </w:pPr>
            <w:r w:rsidDel="00000000" w:rsidR="00000000" w:rsidRPr="00000000">
              <w:rPr>
                <w:rtl w:val="0"/>
              </w:rPr>
            </w:r>
          </w:p>
        </w:tc>
      </w:tr>
      <w:tr>
        <w:trPr>
          <w:cantSplit w:val="0"/>
          <w:trHeight w:val="1205.69970119521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0">
            <w:pPr>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1">
            <w:pPr>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Jorge Gustavo Pinna Rodrigues</w:t>
            </w:r>
            <w:r w:rsidDel="00000000" w:rsidR="00000000" w:rsidRPr="00000000">
              <w:rPr>
                <w:rtl w:val="0"/>
              </w:rPr>
            </w:r>
          </w:p>
          <w:p w:rsidR="00000000" w:rsidDel="00000000" w:rsidP="00000000" w:rsidRDefault="00000000" w:rsidRPr="00000000" w14:paraId="00000132">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Secretaria M. de Inovação e Tecnologia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3">
            <w:pPr>
              <w:jc w:val="center"/>
              <w:rPr>
                <w:rFonts w:ascii="Calibri" w:cs="Calibri" w:eastAsia="Calibri" w:hAnsi="Calibri"/>
                <w:b w:val="1"/>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4">
            <w:pPr>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5">
            <w:pPr>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Tabata Sousa da Luz Ribeiro</w:t>
            </w:r>
            <w:r w:rsidDel="00000000" w:rsidR="00000000" w:rsidRPr="00000000">
              <w:rPr>
                <w:rtl w:val="0"/>
              </w:rPr>
            </w:r>
          </w:p>
          <w:p w:rsidR="00000000" w:rsidDel="00000000" w:rsidP="00000000" w:rsidRDefault="00000000" w:rsidRPr="00000000" w14:paraId="00000136">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Secretaria M. de Inovação e Tecnologia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7">
            <w:pPr>
              <w:jc w:val="center"/>
              <w:rPr>
                <w:rFonts w:ascii="Calibri" w:cs="Calibri" w:eastAsia="Calibri" w:hAnsi="Calibri"/>
                <w:b w:val="1"/>
                <w:sz w:val="22"/>
                <w:szCs w:val="22"/>
              </w:rPr>
            </w:pPr>
            <w:r w:rsidDel="00000000" w:rsidR="00000000" w:rsidRPr="00000000">
              <w:rPr>
                <w:rtl w:val="0"/>
              </w:rPr>
            </w:r>
          </w:p>
        </w:tc>
      </w:tr>
      <w:tr>
        <w:trPr>
          <w:cantSplit w:val="0"/>
          <w:trHeight w:val="1205.69970119521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9">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A">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Camila Cristina Zelezoglo</w:t>
            </w:r>
          </w:p>
          <w:p w:rsidR="00000000" w:rsidDel="00000000" w:rsidP="00000000" w:rsidRDefault="00000000" w:rsidRPr="00000000" w14:paraId="0000013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Abit (Soc. Civil)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D">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x</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F">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0">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Rosane Ramos dos Santos Tanabe</w:t>
            </w:r>
          </w:p>
          <w:p w:rsidR="00000000" w:rsidDel="00000000" w:rsidP="00000000" w:rsidRDefault="00000000" w:rsidRPr="00000000" w14:paraId="0000014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Abit (Soc. Civil - suplente)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43">
            <w:pPr>
              <w:jc w:val="center"/>
              <w:rPr>
                <w:rFonts w:ascii="Calibri" w:cs="Calibri" w:eastAsia="Calibri" w:hAnsi="Calibri"/>
                <w:b w:val="1"/>
                <w:sz w:val="22"/>
                <w:szCs w:val="22"/>
              </w:rPr>
            </w:pPr>
            <w:r w:rsidDel="00000000" w:rsidR="00000000" w:rsidRPr="00000000">
              <w:rPr>
                <w:rtl w:val="0"/>
              </w:rPr>
            </w:r>
          </w:p>
        </w:tc>
      </w:tr>
      <w:tr>
        <w:trPr>
          <w:cantSplit w:val="0"/>
          <w:trHeight w:val="1205.69970119521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4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45">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Federico Marti da Rosa Fornazieri</w:t>
            </w:r>
          </w:p>
          <w:p w:rsidR="00000000" w:rsidDel="00000000" w:rsidP="00000000" w:rsidRDefault="00000000" w:rsidRPr="00000000" w14:paraId="0000014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CDHIC (Soc. Civil)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49">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x</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4B">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C">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Manuela Leal Santullo</w:t>
            </w:r>
          </w:p>
          <w:p w:rsidR="00000000" w:rsidDel="00000000" w:rsidP="00000000" w:rsidRDefault="00000000" w:rsidRPr="00000000" w14:paraId="0000014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CDHIC (Soc. Civil - suplente)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4F">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x</w:t>
            </w:r>
          </w:p>
        </w:tc>
      </w:tr>
      <w:tr>
        <w:trPr>
          <w:cantSplit w:val="0"/>
          <w:trHeight w:val="1205.69970119521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2">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3">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Roque Renato Pattusi</w:t>
            </w:r>
          </w:p>
          <w:p w:rsidR="00000000" w:rsidDel="00000000" w:rsidP="00000000" w:rsidRDefault="00000000" w:rsidRPr="00000000" w14:paraId="0000015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CAMI (Soc. Civil)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6">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x</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8">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9">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Antônio Alves de Almeida</w:t>
            </w:r>
          </w:p>
          <w:p w:rsidR="00000000" w:rsidDel="00000000" w:rsidP="00000000" w:rsidRDefault="00000000" w:rsidRPr="00000000" w14:paraId="0000015B">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CAMI (Soc. Civil - suplente)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C">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x</w:t>
            </w:r>
          </w:p>
        </w:tc>
      </w:tr>
      <w:tr>
        <w:trPr>
          <w:cantSplit w:val="0"/>
          <w:trHeight w:val="1205.69970119521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F">
            <w:pPr>
              <w:jc w:val="center"/>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160">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Aparecida Carmelita de Sousa</w:t>
            </w:r>
          </w:p>
          <w:p w:rsidR="00000000" w:rsidDel="00000000" w:rsidP="00000000" w:rsidRDefault="00000000" w:rsidRPr="00000000" w14:paraId="0000016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Sindicato das Costureiras (Soc. Civil)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3">
            <w:pPr>
              <w:jc w:val="center"/>
              <w:rPr>
                <w:rFonts w:ascii="Calibri" w:cs="Calibri" w:eastAsia="Calibri" w:hAnsi="Calibri"/>
                <w:b w:val="1"/>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5">
            <w:pPr>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Sindicato das Costureiras (Soc. Civil - suplente)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7">
            <w:pPr>
              <w:jc w:val="center"/>
              <w:rPr>
                <w:rFonts w:ascii="Calibri" w:cs="Calibri" w:eastAsia="Calibri" w:hAnsi="Calibri"/>
                <w:b w:val="1"/>
                <w:sz w:val="22"/>
                <w:szCs w:val="22"/>
              </w:rPr>
            </w:pPr>
            <w:r w:rsidDel="00000000" w:rsidR="00000000" w:rsidRPr="00000000">
              <w:rPr>
                <w:rtl w:val="0"/>
              </w:rPr>
            </w:r>
          </w:p>
        </w:tc>
      </w:tr>
      <w:tr>
        <w:trPr>
          <w:cantSplit w:val="0"/>
          <w:trHeight w:val="1205.69970119521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9">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A">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Júlia Mello Neiva</w:t>
            </w:r>
          </w:p>
          <w:p w:rsidR="00000000" w:rsidDel="00000000" w:rsidP="00000000" w:rsidRDefault="00000000" w:rsidRPr="00000000" w14:paraId="0000016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CONECTAS (Soc. Civil)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D">
            <w:pPr>
              <w:jc w:val="center"/>
              <w:rPr>
                <w:rFonts w:ascii="Calibri" w:cs="Calibri" w:eastAsia="Calibri" w:hAnsi="Calibri"/>
                <w:b w:val="1"/>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E">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F">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Fernanda Drummond Pinheiro</w:t>
            </w:r>
          </w:p>
          <w:p w:rsidR="00000000" w:rsidDel="00000000" w:rsidP="00000000" w:rsidRDefault="00000000" w:rsidRPr="00000000" w14:paraId="0000017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CONECTAS (Soc. Civil - suplente)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7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x</w:t>
            </w:r>
          </w:p>
        </w:tc>
      </w:tr>
      <w:tr>
        <w:trPr>
          <w:cantSplit w:val="0"/>
          <w:trHeight w:val="1205.69970119521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7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75">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Luiz Everaldo Vargas Duplat Filho</w:t>
            </w:r>
          </w:p>
          <w:p w:rsidR="00000000" w:rsidDel="00000000" w:rsidP="00000000" w:rsidRDefault="00000000" w:rsidRPr="00000000" w14:paraId="0000017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AMATRA-2 (Soc. Civil)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79">
            <w:pPr>
              <w:jc w:val="center"/>
              <w:rPr>
                <w:rFonts w:ascii="Calibri" w:cs="Calibri" w:eastAsia="Calibri" w:hAnsi="Calibri"/>
                <w:b w:val="1"/>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7A">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B">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Flávia Ferreira Jaco de Menezes</w:t>
            </w:r>
          </w:p>
          <w:p w:rsidR="00000000" w:rsidDel="00000000" w:rsidP="00000000" w:rsidRDefault="00000000" w:rsidRPr="00000000" w14:paraId="0000017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AMATRA-2 (Soc. Civil - suplente)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7E">
            <w:pPr>
              <w:jc w:val="center"/>
              <w:rPr>
                <w:rFonts w:ascii="Calibri" w:cs="Calibri" w:eastAsia="Calibri" w:hAnsi="Calibri"/>
                <w:b w:val="1"/>
                <w:sz w:val="22"/>
                <w:szCs w:val="22"/>
              </w:rPr>
            </w:pPr>
            <w:r w:rsidDel="00000000" w:rsidR="00000000" w:rsidRPr="00000000">
              <w:rPr>
                <w:rtl w:val="0"/>
              </w:rPr>
            </w:r>
          </w:p>
        </w:tc>
      </w:tr>
      <w:tr>
        <w:trPr>
          <w:cantSplit w:val="0"/>
          <w:trHeight w:val="1205.69970119521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7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80">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1">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Edmundo Lima</w:t>
            </w:r>
          </w:p>
          <w:p w:rsidR="00000000" w:rsidDel="00000000" w:rsidP="00000000" w:rsidRDefault="00000000" w:rsidRPr="00000000" w14:paraId="0000018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ABVTEX (Soc. Civil)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84">
            <w:pPr>
              <w:jc w:val="center"/>
              <w:rPr>
                <w:rFonts w:ascii="Calibri" w:cs="Calibri" w:eastAsia="Calibri" w:hAnsi="Calibri"/>
                <w:b w:val="1"/>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85">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Angela Bozzon</w:t>
            </w:r>
          </w:p>
          <w:p w:rsidR="00000000" w:rsidDel="00000000" w:rsidP="00000000" w:rsidRDefault="00000000" w:rsidRPr="00000000" w14:paraId="00000188">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ABVTEX (Soc. Civil - suplente)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89">
            <w:pPr>
              <w:jc w:val="center"/>
              <w:rPr>
                <w:rFonts w:ascii="Calibri" w:cs="Calibri" w:eastAsia="Calibri" w:hAnsi="Calibri"/>
                <w:b w:val="1"/>
                <w:sz w:val="22"/>
                <w:szCs w:val="22"/>
              </w:rPr>
            </w:pPr>
            <w:r w:rsidDel="00000000" w:rsidR="00000000" w:rsidRPr="00000000">
              <w:rPr>
                <w:rtl w:val="0"/>
              </w:rPr>
            </w:r>
          </w:p>
        </w:tc>
      </w:tr>
      <w:tr>
        <w:trPr>
          <w:cantSplit w:val="0"/>
          <w:trHeight w:val="1205.69970119521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8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8B">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C">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Natália Suzuki</w:t>
            </w:r>
          </w:p>
          <w:p w:rsidR="00000000" w:rsidDel="00000000" w:rsidP="00000000" w:rsidRDefault="00000000" w:rsidRPr="00000000" w14:paraId="0000018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Repórter Brasil (Soc. Civil)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8F">
            <w:pPr>
              <w:jc w:val="center"/>
              <w:rPr>
                <w:rFonts w:ascii="Calibri" w:cs="Calibri" w:eastAsia="Calibri" w:hAnsi="Calibri"/>
                <w:b w:val="1"/>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90">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1">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Victória Perino Rosa</w:t>
            </w:r>
          </w:p>
          <w:p w:rsidR="00000000" w:rsidDel="00000000" w:rsidP="00000000" w:rsidRDefault="00000000" w:rsidRPr="00000000" w14:paraId="00000193">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Repórter Brasil (Soc. Civil - suplente)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94">
            <w:pPr>
              <w:jc w:val="center"/>
              <w:rPr>
                <w:rFonts w:ascii="Calibri" w:cs="Calibri" w:eastAsia="Calibri" w:hAnsi="Calibri"/>
                <w:b w:val="1"/>
                <w:sz w:val="22"/>
                <w:szCs w:val="22"/>
              </w:rPr>
            </w:pPr>
            <w:r w:rsidDel="00000000" w:rsidR="00000000" w:rsidRPr="00000000">
              <w:rPr>
                <w:rtl w:val="0"/>
              </w:rPr>
            </w:r>
          </w:p>
        </w:tc>
      </w:tr>
      <w:tr>
        <w:trPr>
          <w:cantSplit w:val="0"/>
          <w:trHeight w:val="1205.69970119521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9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9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7">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Mércia Consolação Silva</w:t>
            </w:r>
          </w:p>
          <w:p w:rsidR="00000000" w:rsidDel="00000000" w:rsidP="00000000" w:rsidRDefault="00000000" w:rsidRPr="00000000" w14:paraId="0000019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INPACTO (Soc. Civil)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9A">
            <w:pPr>
              <w:jc w:val="center"/>
              <w:rPr>
                <w:rFonts w:ascii="Calibri" w:cs="Calibri" w:eastAsia="Calibri" w:hAnsi="Calibri"/>
                <w:b w:val="1"/>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9B">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C">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Paola Coelho Gersztein</w:t>
            </w:r>
          </w:p>
          <w:p w:rsidR="00000000" w:rsidDel="00000000" w:rsidP="00000000" w:rsidRDefault="00000000" w:rsidRPr="00000000" w14:paraId="0000019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INPACTO (Soc. Civil - suplente)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9F">
            <w:pPr>
              <w:jc w:val="cente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A0">
      <w:pPr>
        <w:jc w:val="center"/>
        <w:rPr>
          <w:rFonts w:ascii="Calibri" w:cs="Calibri" w:eastAsia="Calibri" w:hAnsi="Calibri"/>
          <w:b w:val="1"/>
          <w:sz w:val="22"/>
          <w:szCs w:val="22"/>
        </w:rPr>
        <w:sectPr>
          <w:headerReference r:id="rId7" w:type="first"/>
          <w:footerReference r:id="rId8" w:type="default"/>
          <w:footerReference r:id="rId9" w:type="first"/>
          <w:pgSz w:h="16838" w:w="11906" w:orient="portrait"/>
          <w:pgMar w:bottom="1417" w:top="1417" w:left="1701" w:right="1701" w:header="850" w:footer="567"/>
          <w:pgNumType w:start="1"/>
          <w:titlePg w:val="1"/>
        </w:sectPr>
      </w:pPr>
      <w:r w:rsidDel="00000000" w:rsidR="00000000" w:rsidRPr="00000000">
        <w:rPr>
          <w:rtl w:val="0"/>
        </w:rPr>
      </w:r>
    </w:p>
    <w:p w:rsidR="00000000" w:rsidDel="00000000" w:rsidP="00000000" w:rsidRDefault="00000000" w:rsidRPr="00000000" w14:paraId="000001A1">
      <w:pPr>
        <w:rPr>
          <w:rFonts w:ascii="Calibri" w:cs="Calibri" w:eastAsia="Calibri" w:hAnsi="Calibri"/>
          <w:b w:val="1"/>
          <w:sz w:val="22"/>
          <w:szCs w:val="22"/>
        </w:rPr>
      </w:pPr>
      <w:r w:rsidDel="00000000" w:rsidR="00000000" w:rsidRPr="00000000">
        <w:rPr>
          <w:rtl w:val="0"/>
        </w:rPr>
      </w:r>
    </w:p>
    <w:sectPr>
      <w:type w:val="continuous"/>
      <w:pgSz w:h="16838" w:w="11906" w:orient="portrait"/>
      <w:pgMar w:bottom="1417" w:top="1417" w:left="1701" w:right="1701" w:header="850" w:footer="567"/>
      <w:cols w:equalWidth="0" w:num="3">
        <w:col w:space="720" w:w="2354.666666666666"/>
        <w:col w:space="720" w:w="2354.666666666666"/>
        <w:col w:space="0" w:w="2354.66666666666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pBdr>
        <w:top w:space="0" w:sz="0" w:val="nil"/>
        <w:left w:space="0" w:sz="0" w:val="nil"/>
        <w:bottom w:color="000000" w:space="1" w:sz="12" w:val="single"/>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sz w:val="22"/>
        <w:szCs w:val="22"/>
        <w:rtl w:val="0"/>
      </w:rPr>
      <w:t xml:space="preserve">Ata de Reunião </w:t>
    </w:r>
    <w:r w:rsidDel="00000000" w:rsidR="00000000" w:rsidRPr="00000000">
      <w:rPr>
        <w:rFonts w:ascii="Calibri" w:cs="Calibri" w:eastAsia="Calibri" w:hAnsi="Calibri"/>
        <w:color w:val="000000"/>
        <w:sz w:val="22"/>
        <w:szCs w:val="22"/>
        <w:rtl w:val="0"/>
      </w:rPr>
      <w:t xml:space="preserve">- Página </w:t>
    </w:r>
    <w:r w:rsidDel="00000000" w:rsidR="00000000" w:rsidRPr="00000000">
      <w:rPr>
        <w:rFonts w:ascii="Calibri" w:cs="Calibri" w:eastAsia="Calibri" w:hAnsi="Calibri"/>
        <w:b w:val="1"/>
        <w:color w:val="000000"/>
        <w:sz w:val="22"/>
        <w:szCs w:val="22"/>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2"/>
        <w:szCs w:val="22"/>
        <w:rtl w:val="0"/>
      </w:rPr>
      <w:t xml:space="preserve"> de </w:t>
    </w:r>
    <w:r w:rsidDel="00000000" w:rsidR="00000000" w:rsidRPr="00000000">
      <w:rPr>
        <w:rFonts w:ascii="Calibri" w:cs="Calibri" w:eastAsia="Calibri" w:hAnsi="Calibri"/>
        <w:b w:val="1"/>
        <w:color w:val="000000"/>
        <w:sz w:val="22"/>
        <w:szCs w:val="2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A8">
    <w:pPr>
      <w:tabs>
        <w:tab w:val="center" w:leader="none" w:pos="4419"/>
        <w:tab w:val="right" w:leader="none" w:pos="8838"/>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Secretaria Municipal de Direitos Humanos Cidadania </w:t>
    </w:r>
  </w:p>
  <w:p w:rsidR="00000000" w:rsidDel="00000000" w:rsidP="00000000" w:rsidRDefault="00000000" w:rsidRPr="00000000" w14:paraId="000001A9">
    <w:pPr>
      <w:tabs>
        <w:tab w:val="center" w:leader="none" w:pos="4419"/>
        <w:tab w:val="right" w:leader="none" w:pos="8838"/>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Rua Líbero Badaró, 119 - Sé, São Paulo - SP</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A">
    <w:pPr>
      <w:pBdr>
        <w:bottom w:color="000000" w:space="1" w:sz="12" w:val="single"/>
      </w:pBdr>
      <w:jc w:val="center"/>
      <w:rPr>
        <w:rFonts w:ascii="Calibri" w:cs="Calibri" w:eastAsia="Calibri" w:hAnsi="Calibri"/>
        <w:b w:val="1"/>
        <w:color w:val="000000"/>
        <w:sz w:val="22"/>
        <w:szCs w:val="22"/>
      </w:rPr>
    </w:pPr>
    <w:r w:rsidDel="00000000" w:rsidR="00000000" w:rsidRPr="00000000">
      <w:rPr>
        <w:rFonts w:ascii="Calibri" w:cs="Calibri" w:eastAsia="Calibri" w:hAnsi="Calibri"/>
        <w:sz w:val="22"/>
        <w:szCs w:val="22"/>
        <w:rtl w:val="0"/>
      </w:rPr>
      <w:t xml:space="preserve">Ata de Reunião - Página </w:t>
    </w:r>
    <w:r w:rsidDel="00000000" w:rsidR="00000000" w:rsidRPr="00000000">
      <w:rPr>
        <w:rFonts w:ascii="Calibri" w:cs="Calibri" w:eastAsia="Calibri" w:hAnsi="Calibri"/>
        <w:b w:val="1"/>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de </w:t>
    </w:r>
    <w:r w:rsidDel="00000000" w:rsidR="00000000" w:rsidRPr="00000000">
      <w:rPr>
        <w:rFonts w:ascii="Calibri" w:cs="Calibri" w:eastAsia="Calibri" w:hAnsi="Calibri"/>
        <w:b w:val="1"/>
        <w:sz w:val="22"/>
        <w:szCs w:val="2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AB">
    <w:pPr>
      <w:tabs>
        <w:tab w:val="center" w:leader="none" w:pos="4419"/>
        <w:tab w:val="right" w:leader="none" w:pos="8838"/>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Secretaria Municipal de Direitos Humanos Cidadania </w:t>
    </w:r>
  </w:p>
  <w:p w:rsidR="00000000" w:rsidDel="00000000" w:rsidP="00000000" w:rsidRDefault="00000000" w:rsidRPr="00000000" w14:paraId="000001AC">
    <w:pPr>
      <w:tabs>
        <w:tab w:val="center" w:leader="none" w:pos="4419"/>
        <w:tab w:val="right" w:leader="none" w:pos="8838"/>
      </w:tabs>
      <w:jc w:val="center"/>
      <w:rPr>
        <w:rFonts w:ascii="Calibri" w:cs="Calibri" w:eastAsia="Calibri" w:hAnsi="Calibri"/>
        <w:color w:val="ff0000"/>
        <w:sz w:val="18"/>
        <w:szCs w:val="18"/>
      </w:rPr>
    </w:pPr>
    <w:r w:rsidDel="00000000" w:rsidR="00000000" w:rsidRPr="00000000">
      <w:rPr>
        <w:rFonts w:ascii="Calibri" w:cs="Calibri" w:eastAsia="Calibri" w:hAnsi="Calibri"/>
        <w:sz w:val="22"/>
        <w:szCs w:val="22"/>
        <w:rtl w:val="0"/>
      </w:rPr>
      <w:t xml:space="preserve">Rua Líbero Badaró, 119 - Sé, São Paulo - SP</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color w:val="000000"/>
        <w:sz w:val="20"/>
        <w:szCs w:val="20"/>
      </w:rPr>
      <w:drawing>
        <wp:inline distB="0" distT="0" distL="0" distR="0">
          <wp:extent cx="1374585" cy="556881"/>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4585" cy="556881"/>
                  </a:xfrm>
                  <a:prstGeom prst="rect"/>
                  <a:ln/>
                </pic:spPr>
              </pic:pic>
            </a:graphicData>
          </a:graphic>
        </wp:inline>
      </w:drawing>
    </w: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jc w:val="center"/>
      <w:rPr>
        <w:color w:val="000000"/>
        <w:sz w:val="20"/>
        <w:szCs w:val="20"/>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SECRETARIA MUNICIPAL DE DIREITOS HUMANOS E CIDADANIA </w:t>
    </w:r>
  </w:p>
  <w:p w:rsidR="00000000" w:rsidDel="00000000" w:rsidP="00000000" w:rsidRDefault="00000000" w:rsidRPr="00000000" w14:paraId="000001A5">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b w:val="1"/>
        <w:color w:val="000000"/>
        <w:sz w:val="22"/>
        <w:szCs w:val="22"/>
        <w:rtl w:val="0"/>
      </w:rPr>
      <w:t xml:space="preserve">DEPARTAMENTO DE PARTICIPAÇÃO SOCIAL </w:t>
    </w:r>
    <w:r w:rsidDel="00000000" w:rsidR="00000000" w:rsidRPr="00000000">
      <w:rPr>
        <w:rtl w:val="0"/>
      </w:rPr>
    </w:r>
  </w:p>
  <w:p w:rsidR="00000000" w:rsidDel="00000000" w:rsidP="00000000" w:rsidRDefault="00000000" w:rsidRPr="00000000" w14:paraId="000001A6">
    <w:pPr>
      <w:pBdr>
        <w:top w:space="0" w:sz="0" w:val="nil"/>
        <w:left w:space="0" w:sz="0" w:val="nil"/>
        <w:bottom w:color="000000" w:space="1" w:sz="12" w:val="single"/>
        <w:right w:space="0" w:sz="0" w:val="nil"/>
        <w:between w:space="0" w:sz="0" w:val="nil"/>
      </w:pBdr>
      <w:spacing w:after="240" w:lineRule="auto"/>
      <w:jc w:val="center"/>
      <w:rPr>
        <w:rFonts w:ascii="Calibri" w:cs="Calibri" w:eastAsia="Calibri" w:hAnsi="Calibri"/>
        <w:b w:val="1"/>
        <w:color w:val="ff0000"/>
        <w:sz w:val="22"/>
        <w:szCs w:val="22"/>
      </w:rPr>
    </w:pPr>
    <w:r w:rsidDel="00000000" w:rsidR="00000000" w:rsidRPr="00000000">
      <w:rPr>
        <w:rFonts w:ascii="Calibri" w:cs="Calibri" w:eastAsia="Calibri" w:hAnsi="Calibri"/>
        <w:b w:val="1"/>
        <w:sz w:val="22"/>
        <w:szCs w:val="22"/>
        <w:rtl w:val="0"/>
      </w:rPr>
      <w:t xml:space="preserve">COMISSÃO MUNICIPAL DE ERRADICAÇÃO DO TRABALHO ESCRAVO - COMTRAE/SP</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after="280" w:before="280" w:lineRule="auto"/>
      <w:ind w:left="2160" w:hanging="360"/>
    </w:pPr>
    <w:rPr>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Arial" w:cs="Arial" w:eastAsia="Arial" w:hAnsi="Arial"/>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after="280" w:before="280" w:lineRule="auto"/>
      <w:ind w:left="2160" w:hanging="360"/>
    </w:pPr>
    <w:rPr>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Arial" w:cs="Arial" w:eastAsia="Arial" w:hAnsi="Arial"/>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after="280" w:before="280" w:lineRule="auto"/>
      <w:ind w:left="2160" w:hanging="720"/>
    </w:pPr>
    <w:rPr>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Arial" w:cs="Arial" w:eastAsia="Arial" w:hAnsi="Arial"/>
      <w:sz w:val="28"/>
      <w:szCs w:val="28"/>
    </w:rPr>
  </w:style>
  <w:style w:type="paragraph" w:styleId="Normal" w:default="1">
    <w:name w:val="Normal"/>
    <w:qFormat w:val="1"/>
    <w:pPr>
      <w:suppressAutoHyphens w:val="1"/>
      <w:textAlignment w:val="baseline"/>
    </w:pPr>
    <w:rPr>
      <w:rFonts w:cs="Mangal" w:eastAsia="SimSun"/>
      <w:kern w:val="2"/>
      <w:lang w:bidi="hi-IN" w:eastAsia="zh-CN"/>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Corpodetexto"/>
    <w:uiPriority w:val="9"/>
    <w:semiHidden w:val="1"/>
    <w:unhideWhenUsed w:val="1"/>
    <w:qFormat w:val="1"/>
    <w:pPr>
      <w:numPr>
        <w:ilvl w:val="2"/>
        <w:numId w:val="1"/>
      </w:numPr>
      <w:spacing w:after="280" w:before="280"/>
      <w:outlineLvl w:val="2"/>
    </w:pPr>
    <w:rPr>
      <w:rFonts w:cs="Times New Roman" w:eastAsia="Times New Roman"/>
      <w:b w:val="1"/>
      <w:bCs w:val="1"/>
      <w:sz w:val="27"/>
      <w:szCs w:val="27"/>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Corpodetexto"/>
    <w:uiPriority w:val="10"/>
    <w:qFormat w:val="1"/>
    <w:pPr>
      <w:keepNext w:val="1"/>
      <w:spacing w:after="120" w:before="240"/>
    </w:pPr>
    <w:rPr>
      <w:rFonts w:ascii="Arial" w:eastAsia="Microsoft YaHei" w:hAnsi="Arial"/>
      <w:sz w:val="28"/>
      <w:szCs w:val="28"/>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Absatz-Standardschriftart1111" w:customStyle="1">
    <w:name w:val="WW-Absatz-Standardschriftart1111"/>
  </w:style>
  <w:style w:type="character" w:styleId="WW-Absatz-Standardschriftart11111" w:customStyle="1">
    <w:name w:val="WW-Absatz-Standardschriftart11111"/>
  </w:style>
  <w:style w:type="character" w:styleId="WW-Absatz-Standardschriftart111111" w:customStyle="1">
    <w:name w:val="WW-Absatz-Standardschriftart111111"/>
  </w:style>
  <w:style w:type="character" w:styleId="Fontepargpadro4" w:customStyle="1">
    <w:name w:val="Fonte parág. padrão4"/>
  </w:style>
  <w:style w:type="character" w:styleId="WW-Absatz-Standardschriftart1111111" w:customStyle="1">
    <w:name w:val="WW-Absatz-Standardschriftart1111111"/>
  </w:style>
  <w:style w:type="character" w:styleId="WW-Absatz-Standardschriftart11111111" w:customStyle="1">
    <w:name w:val="WW-Absatz-Standardschriftart11111111"/>
  </w:style>
  <w:style w:type="character" w:styleId="WW-Absatz-Standardschriftart111111111" w:customStyle="1">
    <w:name w:val="WW-Absatz-Standardschriftart111111111"/>
  </w:style>
  <w:style w:type="character" w:styleId="WW-Absatz-Standardschriftart1111111111" w:customStyle="1">
    <w:name w:val="WW-Absatz-Standardschriftart1111111111"/>
  </w:style>
  <w:style w:type="character" w:styleId="WW-Absatz-Standardschriftart11111111111" w:customStyle="1">
    <w:name w:val="WW-Absatz-Standardschriftart11111111111"/>
  </w:style>
  <w:style w:type="character" w:styleId="WW-Absatz-Standardschriftart111111111111" w:customStyle="1">
    <w:name w:val="WW-Absatz-Standardschriftart111111111111"/>
  </w:style>
  <w:style w:type="character" w:styleId="WW-Absatz-Standardschriftart1111111111111" w:customStyle="1">
    <w:name w:val="WW-Absatz-Standardschriftart1111111111111"/>
  </w:style>
  <w:style w:type="character" w:styleId="WW-Absatz-Standardschriftart11111111111111" w:customStyle="1">
    <w:name w:val="WW-Absatz-Standardschriftart11111111111111"/>
  </w:style>
  <w:style w:type="character" w:styleId="WW-Absatz-Standardschriftart111111111111111" w:customStyle="1">
    <w:name w:val="WW-Absatz-Standardschriftart111111111111111"/>
  </w:style>
  <w:style w:type="character" w:styleId="WW-Absatz-Standardschriftart1111111111111111" w:customStyle="1">
    <w:name w:val="WW-Absatz-Standardschriftart1111111111111111"/>
  </w:style>
  <w:style w:type="character" w:styleId="WW-Absatz-Standardschriftart11111111111111111" w:customStyle="1">
    <w:name w:val="WW-Absatz-Standardschriftart11111111111111111"/>
  </w:style>
  <w:style w:type="character" w:styleId="WW-Absatz-Standardschriftart111111111111111111" w:customStyle="1">
    <w:name w:val="WW-Absatz-Standardschriftart111111111111111111"/>
  </w:style>
  <w:style w:type="character" w:styleId="WW-Absatz-Standardschriftart1111111111111111111" w:customStyle="1">
    <w:name w:val="WW-Absatz-Standardschriftart1111111111111111111"/>
  </w:style>
  <w:style w:type="character" w:styleId="WW-Absatz-Standardschriftart11111111111111111111" w:customStyle="1">
    <w:name w:val="WW-Absatz-Standardschriftart11111111111111111111"/>
  </w:style>
  <w:style w:type="character" w:styleId="WW-Absatz-Standardschriftart111111111111111111111" w:customStyle="1">
    <w:name w:val="WW-Absatz-Standardschriftart111111111111111111111"/>
  </w:style>
  <w:style w:type="character" w:styleId="WW-Absatz-Standardschriftart1111111111111111111111" w:customStyle="1">
    <w:name w:val="WW-Absatz-Standardschriftart1111111111111111111111"/>
  </w:style>
  <w:style w:type="character" w:styleId="WW-Absatz-Standardschriftart11111111111111111111111" w:customStyle="1">
    <w:name w:val="WW-Absatz-Standardschriftart11111111111111111111111"/>
  </w:style>
  <w:style w:type="character" w:styleId="WW-Absatz-Standardschriftart111111111111111111111111" w:customStyle="1">
    <w:name w:val="WW-Absatz-Standardschriftart111111111111111111111111"/>
  </w:style>
  <w:style w:type="character" w:styleId="WW-Absatz-Standardschriftart1111111111111111111111111" w:customStyle="1">
    <w:name w:val="WW-Absatz-Standardschriftart1111111111111111111111111"/>
  </w:style>
  <w:style w:type="character" w:styleId="Fontepargpadro3" w:customStyle="1">
    <w:name w:val="Fonte parág. padrão3"/>
  </w:style>
  <w:style w:type="character" w:styleId="WW-Absatz-Standardschriftart11111111111111111111111111" w:customStyle="1">
    <w:name w:val="WW-Absatz-Standardschriftart11111111111111111111111111"/>
  </w:style>
  <w:style w:type="character" w:styleId="WW-Absatz-Standardschriftart111111111111111111111111111" w:customStyle="1">
    <w:name w:val="WW-Absatz-Standardschriftart111111111111111111111111111"/>
  </w:style>
  <w:style w:type="character" w:styleId="WW-Absatz-Standardschriftart1111111111111111111111111111" w:customStyle="1">
    <w:name w:val="WW-Absatz-Standardschriftart1111111111111111111111111111"/>
  </w:style>
  <w:style w:type="character" w:styleId="WW-Absatz-Standardschriftart11111111111111111111111111111" w:customStyle="1">
    <w:name w:val="WW-Absatz-Standardschriftart11111111111111111111111111111"/>
  </w:style>
  <w:style w:type="character" w:styleId="WW-Absatz-Standardschriftart111111111111111111111111111111" w:customStyle="1">
    <w:name w:val="WW-Absatz-Standardschriftart111111111111111111111111111111"/>
  </w:style>
  <w:style w:type="character" w:styleId="WW-Absatz-Standardschriftart1111111111111111111111111111111" w:customStyle="1">
    <w:name w:val="WW-Absatz-Standardschriftart1111111111111111111111111111111"/>
  </w:style>
  <w:style w:type="character" w:styleId="WW-Absatz-Standardschriftart11111111111111111111111111111111" w:customStyle="1">
    <w:name w:val="WW-Absatz-Standardschriftart11111111111111111111111111111111"/>
  </w:style>
  <w:style w:type="character" w:styleId="WW-Absatz-Standardschriftart111111111111111111111111111111111" w:customStyle="1">
    <w:name w:val="WW-Absatz-Standardschriftart111111111111111111111111111111111"/>
  </w:style>
  <w:style w:type="character" w:styleId="WW-Absatz-Standardschriftart1111111111111111111111111111111111" w:customStyle="1">
    <w:name w:val="WW-Absatz-Standardschriftart1111111111111111111111111111111111"/>
  </w:style>
  <w:style w:type="character" w:styleId="WW-Absatz-Standardschriftart11111111111111111111111111111111111" w:customStyle="1">
    <w:name w:val="WW-Absatz-Standardschriftart11111111111111111111111111111111111"/>
  </w:style>
  <w:style w:type="character" w:styleId="WW-Absatz-Standardschriftart111111111111111111111111111111111111" w:customStyle="1">
    <w:name w:val="WW-Absatz-Standardschriftart111111111111111111111111111111111111"/>
  </w:style>
  <w:style w:type="character" w:styleId="WW-Absatz-Standardschriftart1111111111111111111111111111111111111" w:customStyle="1">
    <w:name w:val="WW-Absatz-Standardschriftart1111111111111111111111111111111111111"/>
  </w:style>
  <w:style w:type="character" w:styleId="WW-Absatz-Standardschriftart11111111111111111111111111111111111111" w:customStyle="1">
    <w:name w:val="WW-Absatz-Standardschriftart11111111111111111111111111111111111111"/>
  </w:style>
  <w:style w:type="character" w:styleId="WW-Absatz-Standardschriftart111111111111111111111111111111111111111" w:customStyle="1">
    <w:name w:val="WW-Absatz-Standardschriftart111111111111111111111111111111111111111"/>
  </w:style>
  <w:style w:type="character" w:styleId="Fontepargpadro2" w:customStyle="1">
    <w:name w:val="Fonte parág. padrão2"/>
  </w:style>
  <w:style w:type="character" w:styleId="WW-Absatz-Standardschriftart1111111111111111111111111111111111111111" w:customStyle="1">
    <w:name w:val="WW-Absatz-Standardschriftart1111111111111111111111111111111111111111"/>
  </w:style>
  <w:style w:type="character" w:styleId="WW-Absatz-Standardschriftart11111111111111111111111111111111111111111" w:customStyle="1">
    <w:name w:val="WW-Absatz-Standardschriftart11111111111111111111111111111111111111111"/>
  </w:style>
  <w:style w:type="character" w:styleId="WW-Absatz-Standardschriftart111111111111111111111111111111111111111111" w:customStyle="1">
    <w:name w:val="WW-Absatz-Standardschriftart111111111111111111111111111111111111111111"/>
  </w:style>
  <w:style w:type="character" w:styleId="WW-Absatz-Standardschriftart1111111111111111111111111111111111111111111" w:customStyle="1">
    <w:name w:val="WW-Absatz-Standardschriftart1111111111111111111111111111111111111111111"/>
  </w:style>
  <w:style w:type="character" w:styleId="WW-Absatz-Standardschriftart11111111111111111111111111111111111111111111" w:customStyle="1">
    <w:name w:val="WW-Absatz-Standardschriftart11111111111111111111111111111111111111111111"/>
  </w:style>
  <w:style w:type="character" w:styleId="WW-Absatz-Standardschriftart111111111111111111111111111111111111111111111" w:customStyle="1">
    <w:name w:val="WW-Absatz-Standardschriftart111111111111111111111111111111111111111111111"/>
  </w:style>
  <w:style w:type="character" w:styleId="WW-Absatz-Standardschriftart1111111111111111111111111111111111111111111111" w:customStyle="1">
    <w:name w:val="WW-Absatz-Standardschriftart1111111111111111111111111111111111111111111111"/>
  </w:style>
  <w:style w:type="character" w:styleId="WW-Absatz-Standardschriftart11111111111111111111111111111111111111111111111" w:customStyle="1">
    <w:name w:val="WW-Absatz-Standardschriftart11111111111111111111111111111111111111111111111"/>
  </w:style>
  <w:style w:type="character" w:styleId="WW-Absatz-Standardschriftart111111111111111111111111111111111111111111111111" w:customStyle="1">
    <w:name w:val="WW-Absatz-Standardschriftart111111111111111111111111111111111111111111111111"/>
  </w:style>
  <w:style w:type="character" w:styleId="WW-Absatz-Standardschriftart1111111111111111111111111111111111111111111111111" w:customStyle="1">
    <w:name w:val="WW-Absatz-Standardschriftart1111111111111111111111111111111111111111111111111"/>
  </w:style>
  <w:style w:type="character" w:styleId="WW-Absatz-Standardschriftart11111111111111111111111111111111111111111111111111" w:customStyle="1">
    <w:name w:val="WW-Absatz-Standardschriftart11111111111111111111111111111111111111111111111111"/>
  </w:style>
  <w:style w:type="character" w:styleId="WW-Absatz-Standardschriftart111111111111111111111111111111111111111111111111111" w:customStyle="1">
    <w:name w:val="WW-Absatz-Standardschriftart111111111111111111111111111111111111111111111111111"/>
  </w:style>
  <w:style w:type="character" w:styleId="WW-Absatz-Standardschriftart1111111111111111111111111111111111111111111111111111" w:customStyle="1">
    <w:name w:val="WW-Absatz-Standardschriftart1111111111111111111111111111111111111111111111111111"/>
  </w:style>
  <w:style w:type="character" w:styleId="WW-Absatz-Standardschriftart11111111111111111111111111111111111111111111111111111" w:customStyle="1">
    <w:name w:val="WW-Absatz-Standardschriftart11111111111111111111111111111111111111111111111111111"/>
  </w:style>
  <w:style w:type="character" w:styleId="WW-Absatz-Standardschriftart111111111111111111111111111111111111111111111111111111" w:customStyle="1">
    <w:name w:val="WW-Absatz-Standardschriftart111111111111111111111111111111111111111111111111111111"/>
  </w:style>
  <w:style w:type="character" w:styleId="WW-Absatz-Standardschriftart1111111111111111111111111111111111111111111111111111111" w:customStyle="1">
    <w:name w:val="WW-Absatz-Standardschriftart1111111111111111111111111111111111111111111111111111111"/>
  </w:style>
  <w:style w:type="character" w:styleId="WW-Absatz-Standardschriftart11111111111111111111111111111111111111111111111111111111" w:customStyle="1">
    <w:name w:val="WW-Absatz-Standardschriftart11111111111111111111111111111111111111111111111111111111"/>
  </w:style>
  <w:style w:type="character" w:styleId="WW-Absatz-Standardschriftart111111111111111111111111111111111111111111111111111111111" w:customStyle="1">
    <w:name w:val="WW-Absatz-Standardschriftart111111111111111111111111111111111111111111111111111111111"/>
  </w:style>
  <w:style w:type="character" w:styleId="WW-Absatz-Standardschriftart1111111111111111111111111111111111111111111111111111111111" w:customStyle="1">
    <w:name w:val="WW-Absatz-Standardschriftart1111111111111111111111111111111111111111111111111111111111"/>
  </w:style>
  <w:style w:type="character" w:styleId="WW-Absatz-Standardschriftart11111111111111111111111111111111111111111111111111111111111" w:customStyle="1">
    <w:name w:val="WW-Absatz-Standardschriftart11111111111111111111111111111111111111111111111111111111111"/>
  </w:style>
  <w:style w:type="character" w:styleId="WW-Absatz-Standardschriftart111111111111111111111111111111111111111111111111111111111111" w:customStyle="1">
    <w:name w:val="WW-Absatz-Standardschriftart111111111111111111111111111111111111111111111111111111111111"/>
  </w:style>
  <w:style w:type="character" w:styleId="WW-Absatz-Standardschriftart1111111111111111111111111111111111111111111111111111111111111" w:customStyle="1">
    <w:name w:val="WW-Absatz-Standardschriftart1111111111111111111111111111111111111111111111111111111111111"/>
  </w:style>
  <w:style w:type="character" w:styleId="WW-Absatz-Standardschriftart11111111111111111111111111111111111111111111111111111111111111" w:customStyle="1">
    <w:name w:val="WW-Absatz-Standardschriftart11111111111111111111111111111111111111111111111111111111111111"/>
  </w:style>
  <w:style w:type="character" w:styleId="WW-Absatz-Standardschriftart111111111111111111111111111111111111111111111111111111111111111" w:customStyle="1">
    <w:name w:val="WW-Absatz-Standardschriftart111111111111111111111111111111111111111111111111111111111111111"/>
  </w:style>
  <w:style w:type="character" w:styleId="WW-Absatz-Standardschriftart1111111111111111111111111111111111111111111111111111111111111111" w:customStyle="1">
    <w:name w:val="WW-Absatz-Standardschriftart1111111111111111111111111111111111111111111111111111111111111111"/>
  </w:style>
  <w:style w:type="character" w:styleId="WW8Num3z0" w:customStyle="1">
    <w:name w:val="WW8Num3z0"/>
    <w:rPr>
      <w:rFonts w:ascii="Wingdings 2" w:cs="OpenSymbol" w:hAnsi="Wingdings 2"/>
    </w:rPr>
  </w:style>
  <w:style w:type="character" w:styleId="WW8Num4z0" w:customStyle="1">
    <w:name w:val="WW8Num4z0"/>
    <w:rPr>
      <w:rFonts w:ascii="Wingdings 2" w:cs="Wingdings 2" w:hAnsi="Wingdings 2"/>
    </w:rPr>
  </w:style>
  <w:style w:type="character" w:styleId="WW8Num5z0" w:customStyle="1">
    <w:name w:val="WW8Num5z0"/>
    <w:rPr>
      <w:rFonts w:ascii="Wingdings 2" w:cs="Wingdings 2" w:hAnsi="Wingdings 2"/>
    </w:rPr>
  </w:style>
  <w:style w:type="character" w:styleId="WW8Num6z0" w:customStyle="1">
    <w:name w:val="WW8Num6z0"/>
    <w:rPr>
      <w:rFonts w:ascii="Wingdings 2" w:cs="Wingdings 2" w:hAnsi="Wingdings 2"/>
    </w:rPr>
  </w:style>
  <w:style w:type="character" w:styleId="WW8Num7z0" w:customStyle="1">
    <w:name w:val="WW8Num7z0"/>
    <w:rPr>
      <w:rFonts w:ascii="Wingdings 2" w:cs="Wingdings 2" w:hAnsi="Wingdings 2"/>
    </w:rPr>
  </w:style>
  <w:style w:type="character" w:styleId="WW8Num8z0" w:customStyle="1">
    <w:name w:val="WW8Num8z0"/>
    <w:rPr>
      <w:rFonts w:ascii="Wingdings 2" w:cs="Wingdings 2" w:hAnsi="Wingdings 2"/>
    </w:rPr>
  </w:style>
  <w:style w:type="character" w:styleId="WW-Absatz-Standardschriftart11111111111111111111111111111111111111111111111111111111111111111" w:customStyle="1">
    <w:name w:val="WW-Absatz-Standardschriftart11111111111111111111111111111111111111111111111111111111111111111"/>
  </w:style>
  <w:style w:type="character" w:styleId="WW-Absatz-Standardschriftart111111111111111111111111111111111111111111111111111111111111111111" w:customStyle="1">
    <w:name w:val="WW-Absatz-Standardschriftart111111111111111111111111111111111111111111111111111111111111111111"/>
  </w:style>
  <w:style w:type="character" w:styleId="WW-Absatz-Standardschriftart1111111111111111111111111111111111111111111111111111111111111111111" w:customStyle="1">
    <w:name w:val="WW-Absatz-Standardschriftart1111111111111111111111111111111111111111111111111111111111111111111"/>
  </w:style>
  <w:style w:type="character" w:styleId="WW-Absatz-Standardschriftart11111111111111111111111111111111111111111111111111111111111111111111" w:customStyle="1">
    <w:name w:val="WW-Absatz-Standardschriftart11111111111111111111111111111111111111111111111111111111111111111111"/>
  </w:style>
  <w:style w:type="character" w:styleId="WW-Absatz-Standardschriftart111111111111111111111111111111111111111111111111111111111111111111111" w:customStyle="1">
    <w:name w:val="WW-Absatz-Standardschriftart111111111111111111111111111111111111111111111111111111111111111111111"/>
  </w:style>
  <w:style w:type="character" w:styleId="WW-Absatz-Standardschriftart1111111111111111111111111111111111111111111111111111111111111111111111" w:customStyle="1">
    <w:name w:val="WW-Absatz-Standardschriftart1111111111111111111111111111111111111111111111111111111111111111111111"/>
  </w:style>
  <w:style w:type="character" w:styleId="WW-Absatz-Standardschriftart11111111111111111111111111111111111111111111111111111111111111111111111" w:customStyle="1">
    <w:name w:val="WW-Absatz-Standardschriftart11111111111111111111111111111111111111111111111111111111111111111111111"/>
  </w:style>
  <w:style w:type="character" w:styleId="Fontepargpadro1" w:customStyle="1">
    <w:name w:val="Fonte parág. padrão1"/>
  </w:style>
  <w:style w:type="character" w:styleId="TextodebaloChar" w:customStyle="1">
    <w:name w:val="Texto de balão Char"/>
    <w:rPr>
      <w:rFonts w:ascii="Tahoma" w:cs="Tahoma" w:hAnsi="Tahoma"/>
      <w:sz w:val="16"/>
      <w:szCs w:val="14"/>
    </w:rPr>
  </w:style>
  <w:style w:type="character" w:styleId="Marcas" w:customStyle="1">
    <w:name w:val="Marcas"/>
    <w:rPr>
      <w:rFonts w:ascii="OpenSymbol" w:cs="OpenSymbol" w:eastAsia="OpenSymbol" w:hAnsi="OpenSymbol"/>
    </w:rPr>
  </w:style>
  <w:style w:type="character" w:styleId="Smbolosdenumerao" w:customStyle="1">
    <w:name w:val="Símbolos de numeração"/>
  </w:style>
  <w:style w:type="character" w:styleId="Teletipo" w:customStyle="1">
    <w:name w:val="Teletipo"/>
    <w:rPr>
      <w:rFonts w:ascii="Courier New" w:cs="Courier New" w:eastAsia="NSimSun" w:hAnsi="Courier New"/>
    </w:rPr>
  </w:style>
  <w:style w:type="character" w:styleId="Forte">
    <w:name w:val="Strong"/>
    <w:qFormat w:val="1"/>
    <w:rPr>
      <w:b w:val="1"/>
      <w:bCs w:val="1"/>
    </w:rPr>
  </w:style>
  <w:style w:type="character" w:styleId="tex3" w:customStyle="1">
    <w:name w:val="tex3"/>
    <w:basedOn w:val="Fontepargpadro1"/>
  </w:style>
  <w:style w:type="character" w:styleId="Fontepargpadro5" w:customStyle="1">
    <w:name w:val="Fonte parág. padrão5"/>
  </w:style>
  <w:style w:type="character" w:styleId="destaque" w:customStyle="1">
    <w:name w:val="destaque"/>
    <w:basedOn w:val="Fontepargpadro5"/>
  </w:style>
  <w:style w:type="character" w:styleId="Hyperlink">
    <w:name w:val="Hyperlink"/>
    <w:rPr>
      <w:color w:val="000080"/>
      <w:u w:val="single"/>
    </w:rPr>
  </w:style>
  <w:style w:type="character" w:styleId="Refdenotaderodap1" w:customStyle="1">
    <w:name w:val="Ref. de nota de rodapé1"/>
    <w:rPr>
      <w:vertAlign w:val="superscript"/>
    </w:rPr>
  </w:style>
  <w:style w:type="character" w:styleId="Caracteresdenotaderodap" w:customStyle="1">
    <w:name w:val="Caracteres de nota de rodapé"/>
  </w:style>
  <w:style w:type="character" w:styleId="Refdenotaderodap">
    <w:name w:val="footnote reference"/>
    <w:rPr>
      <w:vertAlign w:val="superscript"/>
    </w:rPr>
  </w:style>
  <w:style w:type="character" w:styleId="ListLabel19" w:customStyle="1">
    <w:name w:val="ListLabel 19"/>
    <w:rPr>
      <w:rFonts w:ascii="Times New Roman" w:cs="Times New Roman" w:hAnsi="Times New Roman"/>
      <w:sz w:val="24"/>
    </w:rPr>
  </w:style>
  <w:style w:type="paragraph" w:styleId="Ttulo40" w:customStyle="1">
    <w:name w:val="Título4"/>
    <w:basedOn w:val="Normal"/>
    <w:next w:val="Corpodetexto"/>
    <w:pPr>
      <w:keepNext w:val="1"/>
      <w:spacing w:after="120" w:before="240"/>
    </w:pPr>
    <w:rPr>
      <w:rFonts w:ascii="Arial" w:eastAsia="Microsoft YaHei" w:hAnsi="Arial"/>
      <w:sz w:val="28"/>
      <w:szCs w:val="28"/>
    </w:rPr>
  </w:style>
  <w:style w:type="paragraph" w:styleId="Corpodetexto">
    <w:name w:val="Body Text"/>
    <w:basedOn w:val="Normal"/>
    <w:pPr>
      <w:spacing w:after="120"/>
    </w:pPr>
  </w:style>
  <w:style w:type="paragraph" w:styleId="Lista">
    <w:name w:val="List"/>
    <w:basedOn w:val="Textbody"/>
  </w:style>
  <w:style w:type="paragraph" w:styleId="Legenda">
    <w:name w:val="caption"/>
    <w:basedOn w:val="Standard"/>
    <w:qFormat w:val="1"/>
    <w:pPr>
      <w:suppressLineNumbers w:val="1"/>
      <w:spacing w:after="120" w:before="120"/>
    </w:pPr>
    <w:rPr>
      <w:i w:val="1"/>
      <w:iCs w:val="1"/>
    </w:rPr>
  </w:style>
  <w:style w:type="paragraph" w:styleId="ndice" w:customStyle="1">
    <w:name w:val="Índice"/>
    <w:basedOn w:val="Normal"/>
    <w:pPr>
      <w:suppressLineNumbers w:val="1"/>
    </w:pPr>
  </w:style>
  <w:style w:type="paragraph" w:styleId="Standard" w:customStyle="1">
    <w:name w:val="Standard"/>
    <w:pPr>
      <w:suppressAutoHyphens w:val="1"/>
      <w:textAlignment w:val="baseline"/>
    </w:pPr>
    <w:rPr>
      <w:rFonts w:cs="Mangal" w:eastAsia="SimSun"/>
      <w:kern w:val="2"/>
      <w:lang w:bidi="hi-IN" w:eastAsia="zh-CN"/>
    </w:rPr>
  </w:style>
  <w:style w:type="paragraph" w:styleId="Ttulo10" w:customStyle="1">
    <w:name w:val="Título1"/>
    <w:basedOn w:val="Standard"/>
    <w:next w:val="Textbody"/>
    <w:pPr>
      <w:keepNext w:val="1"/>
      <w:spacing w:after="120" w:before="240"/>
    </w:pPr>
    <w:rPr>
      <w:rFonts w:ascii="Arial" w:cs="Arial" w:hAnsi="Arial"/>
      <w:sz w:val="28"/>
      <w:szCs w:val="28"/>
    </w:rPr>
  </w:style>
  <w:style w:type="paragraph" w:styleId="Subttulo">
    <w:name w:val="Subtitle"/>
    <w:basedOn w:val="Normal"/>
    <w:next w:val="Textbody"/>
    <w:uiPriority w:val="11"/>
    <w:qFormat w:val="1"/>
    <w:pPr>
      <w:keepNext w:val="1"/>
      <w:pBdr>
        <w:top w:space="0" w:sz="0" w:val="nil"/>
        <w:left w:space="0" w:sz="0" w:val="nil"/>
        <w:bottom w:space="0" w:sz="0" w:val="nil"/>
        <w:right w:space="0" w:sz="0" w:val="nil"/>
        <w:between w:space="0" w:sz="0" w:val="nil"/>
      </w:pBdr>
      <w:spacing w:after="120" w:before="240"/>
      <w:jc w:val="center"/>
    </w:pPr>
    <w:rPr>
      <w:rFonts w:ascii="Arial" w:cs="Arial" w:eastAsia="Arial" w:hAnsi="Arial"/>
      <w:i w:val="1"/>
      <w:color w:val="000000"/>
      <w:sz w:val="28"/>
      <w:szCs w:val="28"/>
    </w:rPr>
  </w:style>
  <w:style w:type="paragraph" w:styleId="Textbody" w:customStyle="1">
    <w:name w:val="Text body"/>
    <w:basedOn w:val="Standard"/>
    <w:pPr>
      <w:spacing w:after="120"/>
    </w:pPr>
  </w:style>
  <w:style w:type="paragraph" w:styleId="Ttulo30" w:customStyle="1">
    <w:name w:val="Título3"/>
    <w:basedOn w:val="Normal"/>
    <w:next w:val="Corpodetexto"/>
    <w:pPr>
      <w:keepNext w:val="1"/>
      <w:spacing w:after="120" w:before="240"/>
    </w:pPr>
    <w:rPr>
      <w:rFonts w:ascii="Arial" w:eastAsia="Microsoft YaHei" w:hAnsi="Arial"/>
      <w:sz w:val="28"/>
      <w:szCs w:val="28"/>
    </w:rPr>
  </w:style>
  <w:style w:type="paragraph" w:styleId="Ttulo20" w:customStyle="1">
    <w:name w:val="Título2"/>
    <w:basedOn w:val="Normal"/>
    <w:next w:val="Corpodetexto"/>
    <w:pPr>
      <w:keepNext w:val="1"/>
      <w:spacing w:after="120" w:before="240"/>
    </w:pPr>
    <w:rPr>
      <w:rFonts w:ascii="Arial" w:eastAsia="Microsoft YaHei" w:hAnsi="Arial"/>
      <w:sz w:val="28"/>
      <w:szCs w:val="28"/>
    </w:rPr>
  </w:style>
  <w:style w:type="paragraph" w:styleId="Index" w:customStyle="1">
    <w:name w:val="Index"/>
    <w:basedOn w:val="Standard"/>
    <w:pPr>
      <w:suppressLineNumbers w:val="1"/>
    </w:pPr>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paragraph" w:styleId="Cabealho">
    <w:name w:val="header"/>
    <w:basedOn w:val="Standard"/>
    <w:pPr>
      <w:suppressLineNumbers w:val="1"/>
    </w:pPr>
  </w:style>
  <w:style w:type="paragraph" w:styleId="Rodap">
    <w:name w:val="footer"/>
    <w:basedOn w:val="Standard"/>
    <w:link w:val="RodapChar"/>
    <w:uiPriority w:val="99"/>
    <w:pPr>
      <w:suppressLineNumbers w:val="1"/>
    </w:pPr>
  </w:style>
  <w:style w:type="paragraph" w:styleId="Contedodatabela" w:customStyle="1">
    <w:name w:val="Conteúdo da tabela"/>
    <w:basedOn w:val="Normal"/>
    <w:pPr>
      <w:suppressLineNumbers w:val="1"/>
    </w:pPr>
  </w:style>
  <w:style w:type="paragraph" w:styleId="Textodebalo">
    <w:name w:val="Balloon Text"/>
    <w:basedOn w:val="Normal"/>
    <w:rPr>
      <w:rFonts w:ascii="Tahoma" w:cs="Tahoma" w:hAnsi="Tahoma"/>
      <w:sz w:val="16"/>
      <w:szCs w:val="14"/>
    </w:rPr>
  </w:style>
  <w:style w:type="paragraph" w:styleId="Ttulodetabela" w:customStyle="1">
    <w:name w:val="Título de tabela"/>
    <w:basedOn w:val="Contedodatabela"/>
    <w:pPr>
      <w:jc w:val="center"/>
    </w:pPr>
    <w:rPr>
      <w:b w:val="1"/>
      <w:bCs w:val="1"/>
    </w:rPr>
  </w:style>
  <w:style w:type="paragraph" w:styleId="TextosemFormatao1" w:customStyle="1">
    <w:name w:val="Texto sem Formatação1"/>
    <w:basedOn w:val="Normal"/>
    <w:pPr>
      <w:tabs>
        <w:tab w:val="left" w:pos="3404"/>
        <w:tab w:val="left" w:pos="3971"/>
        <w:tab w:val="left" w:pos="4538"/>
        <w:tab w:val="left" w:pos="5105"/>
      </w:tabs>
      <w:spacing w:after="60" w:before="60"/>
      <w:ind w:left="851"/>
      <w:jc w:val="both"/>
    </w:pPr>
    <w:rPr>
      <w:rFonts w:ascii="Century Gothic" w:cs="Courier New" w:hAnsi="Century Gothic"/>
      <w:sz w:val="20"/>
      <w:szCs w:val="20"/>
    </w:rPr>
  </w:style>
  <w:style w:type="paragraph" w:styleId="Textodenotaderodap">
    <w:name w:val="footnote text"/>
    <w:basedOn w:val="Normal"/>
    <w:pPr>
      <w:suppressLineNumbers w:val="1"/>
      <w:ind w:left="283" w:hanging="283"/>
    </w:pPr>
    <w:rPr>
      <w:sz w:val="20"/>
      <w:szCs w:val="20"/>
    </w:rPr>
  </w:style>
  <w:style w:type="table" w:styleId="TableNormal5" w:customStyle="1">
    <w:name w:val="Table Normal"/>
    <w:unhideWhenUsed w:val="1"/>
    <w:qFormat w:val="1"/>
    <w:rsid w:val="00517775"/>
    <w:pPr>
      <w:autoSpaceDE w:val="0"/>
      <w:autoSpaceDN w:val="0"/>
    </w:pPr>
    <w:rPr>
      <w:rFonts w:ascii="Calibri" w:eastAsia="Calibri" w:hAnsi="Calibri"/>
      <w:sz w:val="22"/>
      <w:szCs w:val="22"/>
      <w:lang w:eastAsia="en-US"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517775"/>
    <w:pPr>
      <w:suppressAutoHyphens w:val="0"/>
      <w:autoSpaceDE w:val="0"/>
      <w:autoSpaceDN w:val="0"/>
      <w:textAlignment w:val="auto"/>
    </w:pPr>
    <w:rPr>
      <w:rFonts w:cs="Times New Roman" w:eastAsia="Times New Roman"/>
      <w:kern w:val="0"/>
      <w:sz w:val="22"/>
      <w:szCs w:val="22"/>
      <w:lang w:bidi="pt-BR" w:eastAsia="pt-BR"/>
    </w:rPr>
  </w:style>
  <w:style w:type="paragraph" w:styleId="PargrafodaLista">
    <w:name w:val="List Paragraph"/>
    <w:basedOn w:val="Normal"/>
    <w:uiPriority w:val="34"/>
    <w:qFormat w:val="1"/>
    <w:rsid w:val="00517775"/>
    <w:pPr>
      <w:ind w:left="708"/>
    </w:pPr>
    <w:rPr>
      <w:szCs w:val="21"/>
    </w:rPr>
  </w:style>
  <w:style w:type="character" w:styleId="RodapChar" w:customStyle="1">
    <w:name w:val="Rodapé Char"/>
    <w:link w:val="Rodap"/>
    <w:uiPriority w:val="99"/>
    <w:rsid w:val="00A44BF3"/>
    <w:rPr>
      <w:rFonts w:cs="Mangal" w:eastAsia="SimSun"/>
      <w:kern w:val="2"/>
      <w:sz w:val="24"/>
      <w:szCs w:val="24"/>
      <w:lang w:bidi="hi-IN" w:eastAsia="zh-CN"/>
    </w:rPr>
  </w:style>
  <w:style w:type="paragraph" w:styleId="LO-normal" w:customStyle="1">
    <w:name w:val="LO-normal"/>
    <w:qFormat w:val="1"/>
    <w:rsid w:val="00A41D3E"/>
    <w:rPr>
      <w:rFonts w:ascii="Liberation Serif" w:cs="Liberation Serif" w:eastAsia="Liberation Serif" w:hAnsi="Liberation Serif"/>
      <w:lang w:bidi="hi-IN" w:eastAsia="zh-CN"/>
    </w:rPr>
  </w:style>
  <w:style w:type="character" w:styleId="LinkdaInternet" w:customStyle="1">
    <w:name w:val="Link da Internet"/>
    <w:rsid w:val="00A65908"/>
    <w:rPr>
      <w:color w:val="000080"/>
      <w:u w:val="single"/>
    </w:rPr>
  </w:style>
  <w:style w:type="character" w:styleId="MenoPendente">
    <w:name w:val="Unresolved Mention"/>
    <w:basedOn w:val="Fontepargpadro"/>
    <w:uiPriority w:val="99"/>
    <w:semiHidden w:val="1"/>
    <w:unhideWhenUsed w:val="1"/>
    <w:rsid w:val="00172FF2"/>
    <w:rPr>
      <w:color w:val="605e5c"/>
      <w:shd w:color="auto" w:fill="e1dfdd" w:val="clear"/>
    </w:rPr>
  </w:style>
  <w:style w:type="table" w:styleId="a" w:customStyle="1">
    <w:basedOn w:val="TableNormal5"/>
    <w:tblPr>
      <w:tblStyleRowBandSize w:val="1"/>
      <w:tblStyleColBandSize w:val="1"/>
      <w:tblCellMar>
        <w:left w:w="115.0" w:type="dxa"/>
        <w:right w:w="115.0" w:type="dxa"/>
      </w:tblCellMar>
    </w:tblPr>
  </w:style>
  <w:style w:type="table" w:styleId="a0" w:customStyle="1">
    <w:basedOn w:val="TableNormal5"/>
    <w:rPr>
      <w:rFonts w:cs="Calibri"/>
    </w:rPr>
    <w:tblPr>
      <w:tblStyleRowBandSize w:val="1"/>
      <w:tblStyleColBandSize w:val="1"/>
      <w:tblCellMar>
        <w:left w:w="115.0" w:type="dxa"/>
        <w:right w:w="115.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120" w:before="240" w:lineRule="auto"/>
      <w:jc w:val="center"/>
    </w:pPr>
    <w:rPr>
      <w:rFonts w:ascii="Arial" w:cs="Arial" w:eastAsia="Arial" w:hAnsi="Arial"/>
      <w:i w:val="1"/>
      <w:color w:val="000000"/>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120" w:before="240" w:lineRule="auto"/>
      <w:jc w:val="center"/>
    </w:pPr>
    <w:rPr>
      <w:rFonts w:ascii="Arial" w:cs="Arial" w:eastAsia="Arial" w:hAnsi="Arial"/>
      <w:i w:val="1"/>
      <w:color w:val="000000"/>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120" w:before="240" w:lineRule="auto"/>
      <w:jc w:val="center"/>
    </w:pPr>
    <w:rPr>
      <w:rFonts w:ascii="Arial" w:cs="Arial" w:eastAsia="Arial" w:hAnsi="Arial"/>
      <w:i w:val="1"/>
      <w:color w:val="000000"/>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7I7V9VvlAxzUxLkAk+L5gc0fEw==">AMUW2mWLtFEODlP4mO6DJaytZs9okyKzQqf4mMudRKw8YfROO99bV8Z5BFOrwZQHSWremPfoqgy8SuvPkybdKQbMBCLp1/DpnlxvvC4st4xNgdfFkSexhyc=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2022-12-06T19:38:00Z</dcterms:created>
  <dc:creator>Barbara Mariano Vicente</dc:creator>
</cp:coreProperties>
</file>