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92" w:rsidRDefault="00194A71" w:rsidP="005B4870">
      <w:pPr>
        <w:spacing w:after="0" w:line="276" w:lineRule="auto"/>
        <w:jc w:val="both"/>
        <w:rPr>
          <w:sz w:val="26"/>
          <w:szCs w:val="26"/>
        </w:rPr>
      </w:pPr>
      <w:r w:rsidRPr="00671C44">
        <w:rPr>
          <w:sz w:val="26"/>
          <w:szCs w:val="26"/>
        </w:rPr>
        <w:t xml:space="preserve">Aos </w:t>
      </w:r>
      <w:r w:rsidR="00671C44" w:rsidRPr="00671C44">
        <w:rPr>
          <w:sz w:val="26"/>
          <w:szCs w:val="26"/>
        </w:rPr>
        <w:t>dezessete</w:t>
      </w:r>
      <w:r w:rsidRPr="00671C44">
        <w:rPr>
          <w:sz w:val="26"/>
          <w:szCs w:val="26"/>
        </w:rPr>
        <w:t xml:space="preserve"> dias do mês de</w:t>
      </w:r>
      <w:r>
        <w:rPr>
          <w:sz w:val="26"/>
          <w:szCs w:val="26"/>
        </w:rPr>
        <w:t xml:space="preserve"> </w:t>
      </w:r>
      <w:r w:rsidR="00B60EE1">
        <w:rPr>
          <w:sz w:val="26"/>
          <w:szCs w:val="26"/>
        </w:rPr>
        <w:t>novembro</w:t>
      </w:r>
      <w:r>
        <w:rPr>
          <w:sz w:val="26"/>
          <w:szCs w:val="26"/>
        </w:rPr>
        <w:t xml:space="preserve"> do ano de dois mil e vinte</w:t>
      </w:r>
      <w:r w:rsidR="00B60EE1">
        <w:rPr>
          <w:sz w:val="26"/>
          <w:szCs w:val="26"/>
        </w:rPr>
        <w:t>,</w:t>
      </w:r>
      <w:r>
        <w:rPr>
          <w:sz w:val="26"/>
          <w:szCs w:val="26"/>
        </w:rPr>
        <w:t xml:space="preserve"> realizou-se a </w:t>
      </w:r>
      <w:r w:rsidR="005A3632">
        <w:rPr>
          <w:sz w:val="26"/>
          <w:szCs w:val="26"/>
        </w:rPr>
        <w:t>14</w:t>
      </w:r>
      <w:r>
        <w:rPr>
          <w:sz w:val="26"/>
          <w:szCs w:val="26"/>
        </w:rPr>
        <w:t xml:space="preserve">ª reunião da Comissão Eleitoral, </w:t>
      </w:r>
      <w:r w:rsidRPr="00826D7F">
        <w:rPr>
          <w:sz w:val="26"/>
          <w:szCs w:val="26"/>
        </w:rPr>
        <w:t xml:space="preserve">de forma </w:t>
      </w:r>
      <w:r w:rsidR="00A91452">
        <w:rPr>
          <w:sz w:val="26"/>
          <w:szCs w:val="26"/>
        </w:rPr>
        <w:t>extra</w:t>
      </w:r>
      <w:r w:rsidRPr="00826D7F">
        <w:rPr>
          <w:sz w:val="26"/>
          <w:szCs w:val="26"/>
        </w:rPr>
        <w:t>ordinária</w:t>
      </w:r>
      <w:r>
        <w:rPr>
          <w:sz w:val="26"/>
          <w:szCs w:val="26"/>
        </w:rPr>
        <w:t xml:space="preserve">, via aplicativo Google Meet, com início às 14h00, e teve como finalidade </w:t>
      </w:r>
      <w:r w:rsidR="009E56E0">
        <w:rPr>
          <w:sz w:val="26"/>
          <w:szCs w:val="26"/>
        </w:rPr>
        <w:t xml:space="preserve">a </w:t>
      </w:r>
      <w:r w:rsidR="00480A86">
        <w:rPr>
          <w:sz w:val="26"/>
          <w:szCs w:val="26"/>
        </w:rPr>
        <w:t>apresentação da empresa Tafner</w:t>
      </w:r>
      <w:r w:rsidR="005E1BCD">
        <w:rPr>
          <w:sz w:val="26"/>
          <w:szCs w:val="26"/>
        </w:rPr>
        <w:t xml:space="preserve"> Solutions LTDA</w:t>
      </w:r>
      <w:r w:rsidR="00480A86">
        <w:rPr>
          <w:sz w:val="26"/>
          <w:szCs w:val="26"/>
        </w:rPr>
        <w:t xml:space="preserve"> que desenvolverá a plataforma de votação virtual</w:t>
      </w:r>
      <w:r w:rsidR="009E56E0">
        <w:rPr>
          <w:sz w:val="26"/>
          <w:szCs w:val="26"/>
        </w:rPr>
        <w:t xml:space="preserve"> </w:t>
      </w:r>
      <w:r w:rsidRPr="009E56E0">
        <w:rPr>
          <w:sz w:val="26"/>
          <w:szCs w:val="26"/>
        </w:rPr>
        <w:t>da eleição do Grande Conselho Municipal do Idoso (GCMI) em 2020</w:t>
      </w:r>
      <w:r w:rsidR="009E56E0" w:rsidRPr="009E56E0">
        <w:rPr>
          <w:sz w:val="26"/>
          <w:szCs w:val="26"/>
        </w:rPr>
        <w:t>, assim</w:t>
      </w:r>
      <w:r w:rsidR="009E56E0">
        <w:rPr>
          <w:sz w:val="26"/>
          <w:szCs w:val="26"/>
        </w:rPr>
        <w:t xml:space="preserve"> como</w:t>
      </w:r>
      <w:r>
        <w:rPr>
          <w:sz w:val="26"/>
          <w:szCs w:val="26"/>
        </w:rPr>
        <w:t xml:space="preserve">. </w:t>
      </w:r>
      <w:r w:rsidR="00BA0601">
        <w:rPr>
          <w:sz w:val="26"/>
          <w:szCs w:val="26"/>
        </w:rPr>
        <w:t xml:space="preserve">Estavam presentes a </w:t>
      </w:r>
      <w:r w:rsidR="00BA0601">
        <w:rPr>
          <w:b/>
          <w:sz w:val="26"/>
          <w:szCs w:val="26"/>
        </w:rPr>
        <w:t>Sra.</w:t>
      </w:r>
      <w:r w:rsidR="00BA0601">
        <w:rPr>
          <w:sz w:val="26"/>
          <w:szCs w:val="26"/>
        </w:rPr>
        <w:t xml:space="preserve"> </w:t>
      </w:r>
      <w:r w:rsidR="00BA0601">
        <w:rPr>
          <w:b/>
          <w:sz w:val="26"/>
          <w:szCs w:val="26"/>
        </w:rPr>
        <w:t>Maria Aparecida Ribeiro Costa - Coordenadora desta Comissão</w:t>
      </w:r>
      <w:r w:rsidR="00BA0601">
        <w:rPr>
          <w:sz w:val="26"/>
          <w:szCs w:val="26"/>
        </w:rPr>
        <w:t xml:space="preserve">, a </w:t>
      </w:r>
      <w:r w:rsidR="00BA0601">
        <w:rPr>
          <w:b/>
          <w:sz w:val="26"/>
          <w:szCs w:val="26"/>
        </w:rPr>
        <w:t>Sra.</w:t>
      </w:r>
      <w:r w:rsidR="00BA0601">
        <w:rPr>
          <w:sz w:val="26"/>
          <w:szCs w:val="26"/>
        </w:rPr>
        <w:t xml:space="preserve"> </w:t>
      </w:r>
      <w:r w:rsidR="00BA0601">
        <w:rPr>
          <w:b/>
          <w:sz w:val="26"/>
          <w:szCs w:val="26"/>
        </w:rPr>
        <w:t>Gasparina Alves da Costa Parussi</w:t>
      </w:r>
      <w:r w:rsidR="00BA0601">
        <w:rPr>
          <w:sz w:val="26"/>
          <w:szCs w:val="26"/>
        </w:rPr>
        <w:t xml:space="preserve"> e</w:t>
      </w:r>
      <w:r w:rsidR="00BA0601" w:rsidRPr="006A3DBE">
        <w:rPr>
          <w:sz w:val="26"/>
          <w:szCs w:val="26"/>
        </w:rPr>
        <w:t xml:space="preserve"> </w:t>
      </w:r>
      <w:r w:rsidR="00BA0601">
        <w:rPr>
          <w:sz w:val="26"/>
          <w:szCs w:val="26"/>
        </w:rPr>
        <w:t xml:space="preserve">a </w:t>
      </w:r>
      <w:r w:rsidR="00BA0601">
        <w:rPr>
          <w:b/>
          <w:sz w:val="26"/>
          <w:szCs w:val="26"/>
        </w:rPr>
        <w:t xml:space="preserve">Sra. Thereza Monteiro Marchesini - </w:t>
      </w:r>
      <w:r w:rsidR="00BA0601" w:rsidRPr="006A3DBE">
        <w:rPr>
          <w:sz w:val="26"/>
          <w:szCs w:val="26"/>
        </w:rPr>
        <w:t>representantes do Grande Conselho Municipal o Idoso</w:t>
      </w:r>
      <w:r w:rsidR="00BA0601">
        <w:rPr>
          <w:sz w:val="26"/>
          <w:szCs w:val="26"/>
        </w:rPr>
        <w:t xml:space="preserve"> - GCMI</w:t>
      </w:r>
      <w:r w:rsidR="00BA0601" w:rsidRPr="006A3DBE">
        <w:rPr>
          <w:sz w:val="26"/>
          <w:szCs w:val="26"/>
        </w:rPr>
        <w:t xml:space="preserve"> nesta Comissão</w:t>
      </w:r>
      <w:r w:rsidR="00BA0601">
        <w:rPr>
          <w:sz w:val="26"/>
          <w:szCs w:val="26"/>
        </w:rPr>
        <w:t xml:space="preserve">; a </w:t>
      </w:r>
      <w:r w:rsidR="00BA0601">
        <w:rPr>
          <w:b/>
          <w:sz w:val="26"/>
          <w:szCs w:val="26"/>
        </w:rPr>
        <w:t>Sra.</w:t>
      </w:r>
      <w:r w:rsidR="00BA0601">
        <w:rPr>
          <w:sz w:val="26"/>
          <w:szCs w:val="26"/>
        </w:rPr>
        <w:t xml:space="preserve"> </w:t>
      </w:r>
      <w:r w:rsidR="00BA0601">
        <w:rPr>
          <w:b/>
          <w:sz w:val="26"/>
          <w:szCs w:val="26"/>
        </w:rPr>
        <w:t>Sandra Regina Gomes</w:t>
      </w:r>
      <w:r w:rsidR="00BA0601">
        <w:rPr>
          <w:sz w:val="26"/>
          <w:szCs w:val="26"/>
        </w:rPr>
        <w:t xml:space="preserve">, Secretaria Municipal de Direitos Humanos e Cidadania - SMDHC, </w:t>
      </w:r>
      <w:r w:rsidR="00BA0601" w:rsidRPr="00480A86">
        <w:rPr>
          <w:sz w:val="26"/>
          <w:szCs w:val="26"/>
        </w:rPr>
        <w:t>o</w:t>
      </w:r>
      <w:r w:rsidR="00BA0601">
        <w:rPr>
          <w:b/>
          <w:sz w:val="26"/>
          <w:szCs w:val="26"/>
        </w:rPr>
        <w:t xml:space="preserve"> Sr</w:t>
      </w:r>
      <w:r w:rsidR="00BA0601" w:rsidRPr="00D23BC6">
        <w:rPr>
          <w:b/>
          <w:sz w:val="26"/>
          <w:szCs w:val="26"/>
        </w:rPr>
        <w:t>. Luciano Santos</w:t>
      </w:r>
      <w:r w:rsidR="00BA0601">
        <w:rPr>
          <w:b/>
          <w:sz w:val="26"/>
          <w:szCs w:val="26"/>
        </w:rPr>
        <w:t xml:space="preserve"> Araújo</w:t>
      </w:r>
      <w:r w:rsidR="00BA0601">
        <w:rPr>
          <w:sz w:val="26"/>
          <w:szCs w:val="26"/>
        </w:rPr>
        <w:t xml:space="preserve">, da Secretaria Municipal das Subprefeituras - SMSUB, a </w:t>
      </w:r>
      <w:r w:rsidR="00BA0601">
        <w:rPr>
          <w:b/>
          <w:sz w:val="26"/>
          <w:szCs w:val="26"/>
        </w:rPr>
        <w:t>Sra. Dineia Mendes Araújo Cardoso</w:t>
      </w:r>
      <w:r w:rsidR="00BA0601">
        <w:rPr>
          <w:sz w:val="26"/>
          <w:szCs w:val="26"/>
        </w:rPr>
        <w:t xml:space="preserve">, da Secretaria Municipal de Esportes e Lazer - SEME e a </w:t>
      </w:r>
      <w:r w:rsidR="00BA0601">
        <w:rPr>
          <w:b/>
          <w:sz w:val="26"/>
          <w:szCs w:val="26"/>
        </w:rPr>
        <w:t>Sra. Marinalva da Silva Cruz</w:t>
      </w:r>
      <w:r w:rsidR="00BA0601">
        <w:rPr>
          <w:sz w:val="26"/>
          <w:szCs w:val="26"/>
        </w:rPr>
        <w:t xml:space="preserve">, da Secretaria Municipal da Pessoa com Deficiência e Mobilidade Reduzida - SMPED, representantes do Poder Público Municipal nesta Comissão;  </w:t>
      </w:r>
      <w:r w:rsidR="00BA0601" w:rsidRPr="00540C92">
        <w:rPr>
          <w:sz w:val="26"/>
          <w:szCs w:val="26"/>
        </w:rPr>
        <w:t xml:space="preserve">como observadores: </w:t>
      </w:r>
      <w:r w:rsidR="00BA0601">
        <w:rPr>
          <w:sz w:val="26"/>
          <w:szCs w:val="26"/>
        </w:rPr>
        <w:t xml:space="preserve">a </w:t>
      </w:r>
      <w:r w:rsidR="00BA0601">
        <w:rPr>
          <w:b/>
          <w:sz w:val="26"/>
          <w:szCs w:val="26"/>
        </w:rPr>
        <w:t>Sra. Marly Augusta Feitosa da Silva</w:t>
      </w:r>
      <w:r w:rsidR="00BA0601">
        <w:rPr>
          <w:sz w:val="26"/>
          <w:szCs w:val="26"/>
        </w:rPr>
        <w:t xml:space="preserve">, atual presidente do Grande Conselho Municipal do Idoso - GCMI, o </w:t>
      </w:r>
      <w:r w:rsidR="00BA0601">
        <w:rPr>
          <w:b/>
          <w:sz w:val="26"/>
          <w:szCs w:val="26"/>
        </w:rPr>
        <w:t xml:space="preserve">Sr. Wagner Paulo da Silva, </w:t>
      </w:r>
      <w:r w:rsidR="00671C44">
        <w:rPr>
          <w:sz w:val="26"/>
          <w:szCs w:val="26"/>
        </w:rPr>
        <w:t>o</w:t>
      </w:r>
      <w:r w:rsidR="00BA0601">
        <w:rPr>
          <w:b/>
          <w:sz w:val="26"/>
          <w:szCs w:val="26"/>
        </w:rPr>
        <w:t xml:space="preserve"> Sr. Rita Maria da Silva</w:t>
      </w:r>
      <w:r w:rsidR="00BA0601">
        <w:rPr>
          <w:sz w:val="26"/>
          <w:szCs w:val="26"/>
        </w:rPr>
        <w:t xml:space="preserve">, representantes da equipe administrativa do Grande Conselho Municipal do Idoso - GCMI; a </w:t>
      </w:r>
      <w:r w:rsidR="00BA0601" w:rsidRPr="00826D7F">
        <w:rPr>
          <w:b/>
          <w:sz w:val="26"/>
          <w:szCs w:val="26"/>
        </w:rPr>
        <w:t>Sra. Paula Regina Pimentel Winiawe</w:t>
      </w:r>
      <w:r w:rsidR="00BA0601">
        <w:rPr>
          <w:b/>
          <w:sz w:val="26"/>
          <w:szCs w:val="26"/>
        </w:rPr>
        <w:t xml:space="preserve">r, </w:t>
      </w:r>
      <w:r w:rsidR="00BA0601" w:rsidRPr="00D87627">
        <w:rPr>
          <w:sz w:val="26"/>
          <w:szCs w:val="26"/>
        </w:rPr>
        <w:t>o Sr.</w:t>
      </w:r>
      <w:r w:rsidR="00BA0601">
        <w:rPr>
          <w:b/>
          <w:sz w:val="26"/>
          <w:szCs w:val="26"/>
        </w:rPr>
        <w:t xml:space="preserve"> Renato Souza Cintra, </w:t>
      </w:r>
      <w:r w:rsidR="00BA0601" w:rsidRPr="00D87627">
        <w:rPr>
          <w:sz w:val="26"/>
          <w:szCs w:val="26"/>
        </w:rPr>
        <w:t>o Sr.</w:t>
      </w:r>
      <w:r w:rsidR="00BA0601">
        <w:rPr>
          <w:b/>
          <w:sz w:val="26"/>
          <w:szCs w:val="26"/>
        </w:rPr>
        <w:t xml:space="preserve"> Bruno Tadeu da Costa </w:t>
      </w:r>
      <w:r w:rsidR="00BA0601" w:rsidRPr="00D87627">
        <w:rPr>
          <w:sz w:val="26"/>
          <w:szCs w:val="26"/>
        </w:rPr>
        <w:t>e</w:t>
      </w:r>
      <w:r w:rsidR="00BA0601">
        <w:rPr>
          <w:b/>
          <w:sz w:val="26"/>
          <w:szCs w:val="26"/>
        </w:rPr>
        <w:t xml:space="preserve"> </w:t>
      </w:r>
      <w:r w:rsidR="00BA0601" w:rsidRPr="00D87627">
        <w:rPr>
          <w:sz w:val="26"/>
          <w:szCs w:val="26"/>
        </w:rPr>
        <w:t>a</w:t>
      </w:r>
      <w:r w:rsidR="00BA0601">
        <w:rPr>
          <w:b/>
          <w:sz w:val="26"/>
          <w:szCs w:val="26"/>
        </w:rPr>
        <w:t xml:space="preserve"> Sra. Rosangela Carvalho Cruz, </w:t>
      </w:r>
      <w:r w:rsidR="00BA0601" w:rsidRPr="00D87627">
        <w:rPr>
          <w:sz w:val="26"/>
          <w:szCs w:val="26"/>
        </w:rPr>
        <w:t>representantes da Coordenação de Políticas para a Pessoa Idosa - SMDHC</w:t>
      </w:r>
      <w:r w:rsidR="00BA0601">
        <w:rPr>
          <w:sz w:val="26"/>
          <w:szCs w:val="26"/>
        </w:rPr>
        <w:t xml:space="preserve">; </w:t>
      </w:r>
      <w:r w:rsidR="00BA0601" w:rsidRPr="00523400">
        <w:rPr>
          <w:sz w:val="26"/>
          <w:szCs w:val="26"/>
        </w:rPr>
        <w:t>o Sr.</w:t>
      </w:r>
      <w:r w:rsidR="00BA0601">
        <w:rPr>
          <w:b/>
          <w:sz w:val="26"/>
          <w:szCs w:val="26"/>
        </w:rPr>
        <w:t xml:space="preserve"> Adolpho José Manzutti Neto  , </w:t>
      </w:r>
      <w:r w:rsidR="00BA0601" w:rsidRPr="00D87627">
        <w:rPr>
          <w:sz w:val="26"/>
          <w:szCs w:val="26"/>
        </w:rPr>
        <w:t>o</w:t>
      </w:r>
      <w:r w:rsidR="00BA0601">
        <w:rPr>
          <w:b/>
          <w:sz w:val="26"/>
          <w:szCs w:val="26"/>
        </w:rPr>
        <w:t xml:space="preserve"> Sr. Fausto Peixoto Shiraiwa</w:t>
      </w:r>
      <w:r w:rsidR="00BA0601" w:rsidRPr="005E1BCD">
        <w:rPr>
          <w:sz w:val="26"/>
          <w:szCs w:val="26"/>
        </w:rPr>
        <w:t>,  o</w:t>
      </w:r>
      <w:r w:rsidR="00BA0601">
        <w:rPr>
          <w:b/>
          <w:sz w:val="26"/>
          <w:szCs w:val="26"/>
        </w:rPr>
        <w:t xml:space="preserve"> Sr. Daniel Alves Hernandes, </w:t>
      </w:r>
      <w:r w:rsidR="00BA0601" w:rsidRPr="005E1BCD">
        <w:rPr>
          <w:sz w:val="26"/>
          <w:szCs w:val="26"/>
        </w:rPr>
        <w:t>o</w:t>
      </w:r>
      <w:r w:rsidR="00BA0601">
        <w:rPr>
          <w:b/>
          <w:sz w:val="26"/>
          <w:szCs w:val="26"/>
        </w:rPr>
        <w:t xml:space="preserve"> </w:t>
      </w:r>
      <w:r w:rsidR="00BA0601" w:rsidRPr="00826D7F">
        <w:rPr>
          <w:b/>
          <w:sz w:val="26"/>
          <w:szCs w:val="26"/>
        </w:rPr>
        <w:t>Sr</w:t>
      </w:r>
      <w:r w:rsidR="00BA0601" w:rsidRPr="00E236A8">
        <w:rPr>
          <w:b/>
          <w:sz w:val="26"/>
          <w:szCs w:val="26"/>
        </w:rPr>
        <w:t xml:space="preserve">. Roberto </w:t>
      </w:r>
      <w:r w:rsidR="00BA0601">
        <w:rPr>
          <w:b/>
          <w:sz w:val="26"/>
          <w:szCs w:val="26"/>
        </w:rPr>
        <w:t xml:space="preserve">Plácido </w:t>
      </w:r>
      <w:r w:rsidR="00BA0601" w:rsidRPr="00E236A8">
        <w:rPr>
          <w:b/>
          <w:sz w:val="26"/>
          <w:szCs w:val="26"/>
        </w:rPr>
        <w:t>Leite</w:t>
      </w:r>
      <w:r w:rsidR="00BA0601">
        <w:rPr>
          <w:b/>
          <w:sz w:val="26"/>
          <w:szCs w:val="26"/>
        </w:rPr>
        <w:t xml:space="preserve"> </w:t>
      </w:r>
      <w:r w:rsidR="00BA0601">
        <w:rPr>
          <w:sz w:val="26"/>
          <w:szCs w:val="26"/>
        </w:rPr>
        <w:t xml:space="preserve">representantes da Secretaria Municipal de Direitos Humanos e Cidadania - SMDHC; a Sra.  </w:t>
      </w:r>
      <w:r w:rsidR="00BA0601" w:rsidRPr="00A20F43">
        <w:rPr>
          <w:b/>
          <w:sz w:val="26"/>
          <w:szCs w:val="26"/>
        </w:rPr>
        <w:t xml:space="preserve">Maria Luiza da Silva </w:t>
      </w:r>
      <w:r w:rsidR="00BA0601">
        <w:rPr>
          <w:sz w:val="26"/>
          <w:szCs w:val="26"/>
        </w:rPr>
        <w:t xml:space="preserve">representante da Secretaria Municipal de Esportes e Lazer - SEME, a </w:t>
      </w:r>
      <w:r w:rsidR="00BA0601">
        <w:rPr>
          <w:b/>
          <w:sz w:val="26"/>
          <w:szCs w:val="26"/>
        </w:rPr>
        <w:t xml:space="preserve">Sra. </w:t>
      </w:r>
      <w:r w:rsidR="00BA0601" w:rsidRPr="006011EF">
        <w:rPr>
          <w:b/>
          <w:sz w:val="26"/>
          <w:szCs w:val="26"/>
        </w:rPr>
        <w:t>Claudia Maria Beré</w:t>
      </w:r>
      <w:r w:rsidR="00BA0601" w:rsidRPr="006011EF">
        <w:rPr>
          <w:sz w:val="26"/>
          <w:szCs w:val="26"/>
        </w:rPr>
        <w:t>,</w:t>
      </w:r>
      <w:r w:rsidR="00BA0601">
        <w:rPr>
          <w:sz w:val="26"/>
          <w:szCs w:val="26"/>
        </w:rPr>
        <w:t xml:space="preserve"> representante do Ministério Público do Estado de São Paulo representante da Secretaria Municipal; o Sr. </w:t>
      </w:r>
      <w:r w:rsidR="00BA0601" w:rsidRPr="005E1BCD">
        <w:rPr>
          <w:b/>
          <w:sz w:val="26"/>
          <w:szCs w:val="26"/>
        </w:rPr>
        <w:t xml:space="preserve">Eliabe </w:t>
      </w:r>
      <w:r w:rsidR="00BA0601">
        <w:rPr>
          <w:sz w:val="26"/>
          <w:szCs w:val="26"/>
        </w:rPr>
        <w:t xml:space="preserve">representante da Tafner Solutions LTDA e o </w:t>
      </w:r>
      <w:r w:rsidR="00BA0601">
        <w:rPr>
          <w:b/>
          <w:sz w:val="26"/>
          <w:szCs w:val="26"/>
        </w:rPr>
        <w:t>Sr. Helio de Oliveira</w:t>
      </w:r>
      <w:r w:rsidR="00BA0601">
        <w:rPr>
          <w:sz w:val="26"/>
          <w:szCs w:val="26"/>
        </w:rPr>
        <w:t>.</w:t>
      </w:r>
    </w:p>
    <w:p w:rsidR="006520D1" w:rsidRPr="001052BF" w:rsidRDefault="00194A71" w:rsidP="006520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coordenadora desta Comissão Eleitoral, Sra. </w:t>
      </w:r>
      <w:r w:rsidRPr="00553EB4">
        <w:rPr>
          <w:sz w:val="26"/>
          <w:szCs w:val="26"/>
        </w:rPr>
        <w:t>Maria Aparecida Ribeiro Costa,</w:t>
      </w:r>
      <w:r w:rsidR="00553EB4">
        <w:rPr>
          <w:sz w:val="26"/>
          <w:szCs w:val="26"/>
        </w:rPr>
        <w:t xml:space="preserve"> iniciou</w:t>
      </w:r>
      <w:r>
        <w:rPr>
          <w:sz w:val="26"/>
          <w:szCs w:val="26"/>
        </w:rPr>
        <w:t xml:space="preserve"> com saudações a todos os presentes</w:t>
      </w:r>
      <w:r w:rsidR="006A3DBE">
        <w:rPr>
          <w:sz w:val="26"/>
          <w:szCs w:val="26"/>
        </w:rPr>
        <w:t>, pass</w:t>
      </w:r>
      <w:r w:rsidR="00553EB4">
        <w:rPr>
          <w:sz w:val="26"/>
          <w:szCs w:val="26"/>
        </w:rPr>
        <w:t>ou</w:t>
      </w:r>
      <w:r w:rsidR="006A3DBE">
        <w:rPr>
          <w:sz w:val="26"/>
          <w:szCs w:val="26"/>
        </w:rPr>
        <w:t xml:space="preserve"> a</w:t>
      </w:r>
      <w:r w:rsidR="00E73C49">
        <w:rPr>
          <w:sz w:val="26"/>
          <w:szCs w:val="26"/>
        </w:rPr>
        <w:t xml:space="preserve"> palavra </w:t>
      </w:r>
      <w:r w:rsidR="00FA0DE7">
        <w:rPr>
          <w:sz w:val="26"/>
          <w:szCs w:val="26"/>
        </w:rPr>
        <w:t>à</w:t>
      </w:r>
      <w:r w:rsidR="00E73C49">
        <w:rPr>
          <w:sz w:val="26"/>
          <w:szCs w:val="26"/>
        </w:rPr>
        <w:t xml:space="preserve"> </w:t>
      </w:r>
      <w:r w:rsidR="00BA0601">
        <w:rPr>
          <w:sz w:val="26"/>
          <w:szCs w:val="26"/>
        </w:rPr>
        <w:t>Sra.</w:t>
      </w:r>
      <w:r w:rsidR="00FA0DE7">
        <w:rPr>
          <w:sz w:val="26"/>
          <w:szCs w:val="26"/>
        </w:rPr>
        <w:t xml:space="preserve"> Sandra Regina Gomes, que por sua vez </w:t>
      </w:r>
      <w:r w:rsidR="00247B4F">
        <w:rPr>
          <w:sz w:val="26"/>
          <w:szCs w:val="26"/>
        </w:rPr>
        <w:t xml:space="preserve">fez uma breve apresentação sobre a contratação da empresa </w:t>
      </w:r>
      <w:r w:rsidR="0086638D">
        <w:rPr>
          <w:sz w:val="26"/>
          <w:szCs w:val="26"/>
        </w:rPr>
        <w:t>Tafner Solutions LTDA</w:t>
      </w:r>
      <w:r w:rsidR="00BF1AA2">
        <w:rPr>
          <w:sz w:val="26"/>
          <w:szCs w:val="26"/>
        </w:rPr>
        <w:t>,</w:t>
      </w:r>
      <w:r w:rsidR="00247B4F">
        <w:rPr>
          <w:sz w:val="26"/>
          <w:szCs w:val="26"/>
        </w:rPr>
        <w:t xml:space="preserve"> por meio de licitação da SMDHC, </w:t>
      </w:r>
      <w:r w:rsidR="00FA0DE7">
        <w:rPr>
          <w:sz w:val="26"/>
          <w:szCs w:val="26"/>
        </w:rPr>
        <w:t>deu boas</w:t>
      </w:r>
      <w:r w:rsidR="00247B4F">
        <w:rPr>
          <w:sz w:val="26"/>
          <w:szCs w:val="26"/>
        </w:rPr>
        <w:t xml:space="preserve"> vindas e passou a palavra ao representante Sr. Eliabe</w:t>
      </w:r>
      <w:r w:rsidR="00BF1AA2">
        <w:rPr>
          <w:sz w:val="26"/>
          <w:szCs w:val="26"/>
        </w:rPr>
        <w:t xml:space="preserve"> realizasse uma explanação sobre os serviços acordados para ela eleição</w:t>
      </w:r>
      <w:r w:rsidR="00E73C49">
        <w:rPr>
          <w:sz w:val="26"/>
          <w:szCs w:val="26"/>
        </w:rPr>
        <w:t xml:space="preserve">. </w:t>
      </w:r>
      <w:r w:rsidR="00EE2BE3">
        <w:rPr>
          <w:sz w:val="26"/>
          <w:szCs w:val="26"/>
        </w:rPr>
        <w:t xml:space="preserve">O </w:t>
      </w:r>
      <w:r w:rsidR="00BA0601">
        <w:rPr>
          <w:sz w:val="26"/>
          <w:szCs w:val="26"/>
        </w:rPr>
        <w:t>Sr.</w:t>
      </w:r>
      <w:r w:rsidR="00EE2BE3">
        <w:rPr>
          <w:sz w:val="26"/>
          <w:szCs w:val="26"/>
        </w:rPr>
        <w:t xml:space="preserve"> Eliabe projetou uma apresentação detalhando informações sobre o sistema desenvolvido pela empresa, aspectos de segurança virtual todas com as devidas certificações, </w:t>
      </w:r>
      <w:r w:rsidR="00BF1AA2">
        <w:rPr>
          <w:sz w:val="26"/>
          <w:szCs w:val="26"/>
        </w:rPr>
        <w:t xml:space="preserve">explicou que não há possibilidade de votos em duplicidade na </w:t>
      </w:r>
      <w:r w:rsidR="00BF1AA2">
        <w:rPr>
          <w:sz w:val="26"/>
          <w:szCs w:val="26"/>
        </w:rPr>
        <w:lastRenderedPageBreak/>
        <w:t xml:space="preserve">medida em que a ação conta com auditoria do começo ao fim, com registros de todos os IP's,  </w:t>
      </w:r>
      <w:r w:rsidR="00EE2BE3">
        <w:rPr>
          <w:sz w:val="26"/>
          <w:szCs w:val="26"/>
        </w:rPr>
        <w:t>pontuou que nesse momento os desenvolvedores estavam criando o ambiente específico para as Eleições GCMI</w:t>
      </w:r>
      <w:r w:rsidR="006520D1">
        <w:rPr>
          <w:sz w:val="26"/>
          <w:szCs w:val="26"/>
        </w:rPr>
        <w:t xml:space="preserve">. Neste momento, a Sra. </w:t>
      </w:r>
      <w:r w:rsidR="006520D1" w:rsidRPr="006520D1">
        <w:rPr>
          <w:sz w:val="26"/>
          <w:szCs w:val="26"/>
        </w:rPr>
        <w:t>Thereza Monteiro Marchesini</w:t>
      </w:r>
      <w:r w:rsidR="006520D1">
        <w:rPr>
          <w:sz w:val="26"/>
          <w:szCs w:val="26"/>
        </w:rPr>
        <w:t xml:space="preserve"> perguntou se haveria o </w:t>
      </w:r>
      <w:r w:rsidR="006520D1" w:rsidRPr="001052BF">
        <w:rPr>
          <w:sz w:val="26"/>
          <w:szCs w:val="26"/>
        </w:rPr>
        <w:t>risco do</w:t>
      </w:r>
      <w:r w:rsidR="006520D1" w:rsidRPr="006520D1">
        <w:rPr>
          <w:sz w:val="26"/>
          <w:szCs w:val="26"/>
        </w:rPr>
        <w:t xml:space="preserve"> sistema cair durante o process</w:t>
      </w:r>
      <w:r w:rsidR="006520D1" w:rsidRPr="001052BF">
        <w:rPr>
          <w:sz w:val="26"/>
          <w:szCs w:val="26"/>
        </w:rPr>
        <w:t xml:space="preserve">o eleitoral. O mesmo esclarece que não. </w:t>
      </w:r>
      <w:r w:rsidR="006520D1">
        <w:rPr>
          <w:sz w:val="26"/>
          <w:szCs w:val="26"/>
        </w:rPr>
        <w:t xml:space="preserve">Continuou </w:t>
      </w:r>
      <w:r w:rsidR="00EE2BE3">
        <w:rPr>
          <w:sz w:val="26"/>
          <w:szCs w:val="26"/>
        </w:rPr>
        <w:t>exemplific</w:t>
      </w:r>
      <w:r w:rsidR="006520D1">
        <w:rPr>
          <w:sz w:val="26"/>
          <w:szCs w:val="26"/>
        </w:rPr>
        <w:t>ando</w:t>
      </w:r>
      <w:r w:rsidR="00EE2BE3">
        <w:rPr>
          <w:sz w:val="26"/>
          <w:szCs w:val="26"/>
        </w:rPr>
        <w:t xml:space="preserve"> que a plataforma contará com ambientes gráficos, relatórios, listagem de eleitores, dados de apuração, com acesso para administradores e comissão. O ambiente contará ainda com um portal da transparência onde constaram de modo online a divulgação de todas as informações sobre o pleito.</w:t>
      </w:r>
      <w:r w:rsidR="006520D1">
        <w:rPr>
          <w:sz w:val="26"/>
          <w:szCs w:val="26"/>
        </w:rPr>
        <w:t xml:space="preserve"> </w:t>
      </w:r>
      <w:r w:rsidR="00EE2BE3">
        <w:rPr>
          <w:sz w:val="26"/>
          <w:szCs w:val="26"/>
        </w:rPr>
        <w:t xml:space="preserve">A Sra. Sandra Regina Gomes acrescentou que, em conversa anterior, pensou-se em incluir neste portal o Regimento Eleitoral, Logotipos dos envolvidos, Lista de Candidatos e informações da empresa desenvolvedora. </w:t>
      </w:r>
      <w:r w:rsidR="005415A6">
        <w:rPr>
          <w:sz w:val="26"/>
          <w:szCs w:val="26"/>
        </w:rPr>
        <w:t xml:space="preserve">O Sr. </w:t>
      </w:r>
      <w:r w:rsidR="00BA0601" w:rsidRPr="00726BAF">
        <w:rPr>
          <w:sz w:val="26"/>
          <w:szCs w:val="26"/>
        </w:rPr>
        <w:t>Fau</w:t>
      </w:r>
      <w:r w:rsidR="00BA0601">
        <w:rPr>
          <w:sz w:val="26"/>
          <w:szCs w:val="26"/>
        </w:rPr>
        <w:t>s</w:t>
      </w:r>
      <w:r w:rsidR="00BA0601" w:rsidRPr="00726BAF">
        <w:rPr>
          <w:sz w:val="26"/>
          <w:szCs w:val="26"/>
        </w:rPr>
        <w:t>to</w:t>
      </w:r>
      <w:r w:rsidR="00726BAF" w:rsidRPr="00726BAF">
        <w:rPr>
          <w:sz w:val="26"/>
          <w:szCs w:val="26"/>
        </w:rPr>
        <w:t xml:space="preserve"> Peixoto Shiraiwa</w:t>
      </w:r>
      <w:r w:rsidR="0086638D">
        <w:rPr>
          <w:sz w:val="26"/>
          <w:szCs w:val="26"/>
        </w:rPr>
        <w:t xml:space="preserve"> ponderou transparência </w:t>
      </w:r>
      <w:r w:rsidR="00726BAF">
        <w:rPr>
          <w:sz w:val="26"/>
          <w:szCs w:val="26"/>
        </w:rPr>
        <w:t xml:space="preserve">ser ponto focal na SMDHC e sugeriu que em atendimento à LAI - Lei de Acesso à Informação o prazo para de </w:t>
      </w:r>
      <w:r w:rsidR="0086638D">
        <w:rPr>
          <w:sz w:val="26"/>
          <w:szCs w:val="26"/>
        </w:rPr>
        <w:t>20</w:t>
      </w:r>
      <w:r w:rsidR="00726BAF">
        <w:rPr>
          <w:sz w:val="26"/>
          <w:szCs w:val="26"/>
        </w:rPr>
        <w:t xml:space="preserve"> (vinte)</w:t>
      </w:r>
      <w:r w:rsidR="0086638D">
        <w:rPr>
          <w:sz w:val="26"/>
          <w:szCs w:val="26"/>
        </w:rPr>
        <w:t xml:space="preserve"> dias</w:t>
      </w:r>
      <w:r w:rsidR="00726BAF">
        <w:rPr>
          <w:sz w:val="26"/>
          <w:szCs w:val="26"/>
        </w:rPr>
        <w:t xml:space="preserve"> de divulgação aberta deste portal. O Sr. Eliabe apontou que o prazo de divulgação era menor, que após o término desses todos os dados seriam imediatamente apagados, porém, ficou de verificar a possibilidade de prolongar o prazo de divulgação desses dados. </w:t>
      </w:r>
      <w:r w:rsidR="006520D1">
        <w:rPr>
          <w:sz w:val="26"/>
          <w:szCs w:val="26"/>
        </w:rPr>
        <w:t>Neste instante, o representante Eliabe, a pedido da Sra. Sandra Regina Gomes</w:t>
      </w:r>
      <w:r w:rsidR="006520D1" w:rsidRPr="001052BF">
        <w:rPr>
          <w:sz w:val="26"/>
          <w:szCs w:val="26"/>
        </w:rPr>
        <w:t xml:space="preserve"> </w:t>
      </w:r>
      <w:r w:rsidR="006520D1">
        <w:rPr>
          <w:sz w:val="26"/>
          <w:szCs w:val="26"/>
        </w:rPr>
        <w:t xml:space="preserve">detalhou uma lista de verificações que detalhava algumas diretrizes a serem decididas pela Comissão. </w:t>
      </w:r>
      <w:r w:rsidR="00726BAF">
        <w:rPr>
          <w:sz w:val="26"/>
          <w:szCs w:val="26"/>
        </w:rPr>
        <w:t xml:space="preserve">Após explicação do representante e discussão dos participantes ficou acertado que aconteceriam disparos de mensagens aos eleitores reiterando sobre a eleição nos prazos de 48h, 24h de antecedência e às 09h45 da data do pleito. A Sra. </w:t>
      </w:r>
      <w:r w:rsidR="00726BAF" w:rsidRPr="00726BAF">
        <w:rPr>
          <w:sz w:val="26"/>
          <w:szCs w:val="26"/>
        </w:rPr>
        <w:t xml:space="preserve">Maria Aparecida Ribeiro Costa destacou a solicitação de inscrição coletiva de eleitores do serviços assistência Morada São João e ficou acertado que após a explicação do representante haveria o retorno da pauta ao assunto. </w:t>
      </w:r>
      <w:r w:rsidR="00726BAF">
        <w:rPr>
          <w:sz w:val="26"/>
          <w:szCs w:val="26"/>
        </w:rPr>
        <w:t xml:space="preserve">O Sr. Eliabe continuou sua explicação sobre o procedimento de acesso à votação que seguiria o fluxo: senha (enviada ao eleitor por e-mail com antecedência), confirmação do CPF e voto, destacando o aspecto de segurança do processo virtual de votação. </w:t>
      </w:r>
      <w:r w:rsidR="006520D1">
        <w:rPr>
          <w:sz w:val="26"/>
          <w:szCs w:val="26"/>
        </w:rPr>
        <w:t xml:space="preserve">Ficou estabelecido  apuração começaria a ser </w:t>
      </w:r>
      <w:r w:rsidR="00161B94">
        <w:rPr>
          <w:sz w:val="26"/>
          <w:szCs w:val="26"/>
        </w:rPr>
        <w:t>divulgada aos administradores e comissão a partir d</w:t>
      </w:r>
      <w:r w:rsidR="006520D1">
        <w:rPr>
          <w:sz w:val="26"/>
          <w:szCs w:val="26"/>
        </w:rPr>
        <w:t>o parâmetro de 10%</w:t>
      </w:r>
      <w:r w:rsidR="00161B94">
        <w:rPr>
          <w:sz w:val="26"/>
          <w:szCs w:val="26"/>
        </w:rPr>
        <w:t xml:space="preserve"> dos votos, estando ao público geral após </w:t>
      </w:r>
      <w:r w:rsidR="006520D1" w:rsidRPr="001052BF">
        <w:rPr>
          <w:sz w:val="26"/>
          <w:szCs w:val="26"/>
        </w:rPr>
        <w:t xml:space="preserve">100%  dos </w:t>
      </w:r>
      <w:r w:rsidR="00161B94" w:rsidRPr="008A6C91">
        <w:rPr>
          <w:sz w:val="26"/>
          <w:szCs w:val="26"/>
        </w:rPr>
        <w:t>votos. Ficou acordado que a zeríssima das urnas ser</w:t>
      </w:r>
      <w:r w:rsidR="008A6C91">
        <w:rPr>
          <w:sz w:val="26"/>
          <w:szCs w:val="26"/>
        </w:rPr>
        <w:t>e</w:t>
      </w:r>
      <w:r w:rsidR="00161B94" w:rsidRPr="008A6C91">
        <w:rPr>
          <w:sz w:val="26"/>
          <w:szCs w:val="26"/>
        </w:rPr>
        <w:t xml:space="preserve">m disponibilizadas desde o início da votação no portal de transparência do sistema, assim como, disponibilizado para a SMDHC divulgar em seus portais. Foi confirmada a possibilidade de geração de desempate automático por idade. </w:t>
      </w:r>
      <w:r w:rsidR="008A6C91">
        <w:rPr>
          <w:sz w:val="26"/>
          <w:szCs w:val="26"/>
        </w:rPr>
        <w:t xml:space="preserve">O representante explicou que </w:t>
      </w:r>
      <w:r w:rsidR="008A6C91" w:rsidRPr="008A6C91">
        <w:rPr>
          <w:sz w:val="26"/>
          <w:szCs w:val="26"/>
        </w:rPr>
        <w:t xml:space="preserve">após votação o eleitor </w:t>
      </w:r>
      <w:r w:rsidR="006520D1" w:rsidRPr="001052BF">
        <w:rPr>
          <w:sz w:val="26"/>
          <w:szCs w:val="26"/>
        </w:rPr>
        <w:t xml:space="preserve"> receberá um relatório </w:t>
      </w:r>
      <w:r w:rsidR="008A6C91" w:rsidRPr="008A6C91">
        <w:rPr>
          <w:sz w:val="26"/>
          <w:szCs w:val="26"/>
        </w:rPr>
        <w:t xml:space="preserve">com </w:t>
      </w:r>
      <w:r w:rsidR="006520D1" w:rsidRPr="001052BF">
        <w:rPr>
          <w:sz w:val="26"/>
          <w:szCs w:val="26"/>
        </w:rPr>
        <w:t>data</w:t>
      </w:r>
      <w:r w:rsidR="008A6C91" w:rsidRPr="008A6C91">
        <w:rPr>
          <w:sz w:val="26"/>
          <w:szCs w:val="26"/>
        </w:rPr>
        <w:t xml:space="preserve"> e </w:t>
      </w:r>
      <w:r w:rsidR="006520D1" w:rsidRPr="001052BF">
        <w:rPr>
          <w:sz w:val="26"/>
          <w:szCs w:val="26"/>
        </w:rPr>
        <w:t>horário e considerações finais, após votação.</w:t>
      </w:r>
    </w:p>
    <w:p w:rsidR="00C62EC2" w:rsidRDefault="008A6C91" w:rsidP="006520D1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Sr. Eliabe relatou ainda que  que existe um período de liberação de acesso na hora do voto, para assegurar a segurança do ambiente e ficou definido que para esta eleição seria liberado o intervalo de 05 minutos para o voto. </w:t>
      </w:r>
      <w:r w:rsidR="00726BAF">
        <w:rPr>
          <w:sz w:val="26"/>
          <w:szCs w:val="26"/>
        </w:rPr>
        <w:t xml:space="preserve">A Sra. </w:t>
      </w:r>
      <w:r w:rsidR="006B5F42" w:rsidRPr="006B5F42">
        <w:rPr>
          <w:sz w:val="26"/>
          <w:szCs w:val="26"/>
        </w:rPr>
        <w:t>Marinalva da Silva Cruz</w:t>
      </w:r>
      <w:r w:rsidR="00726BAF">
        <w:rPr>
          <w:sz w:val="26"/>
          <w:szCs w:val="26"/>
        </w:rPr>
        <w:t xml:space="preserve"> indagou </w:t>
      </w:r>
      <w:r w:rsidR="006B5F42">
        <w:rPr>
          <w:sz w:val="26"/>
          <w:szCs w:val="26"/>
        </w:rPr>
        <w:t xml:space="preserve">sobre as pessoas que não tivessem CPF, como estrangeiros, por exemplo. O representante disse que pontualmente poderia ser utilizado algum outro documento, como passaporte, por exemplo. </w:t>
      </w:r>
      <w:r w:rsidR="00B6157F">
        <w:rPr>
          <w:sz w:val="26"/>
          <w:szCs w:val="26"/>
        </w:rPr>
        <w:t xml:space="preserve">O A Sra. </w:t>
      </w:r>
      <w:r w:rsidR="00B6157F" w:rsidRPr="00B6157F">
        <w:rPr>
          <w:sz w:val="26"/>
          <w:szCs w:val="26"/>
        </w:rPr>
        <w:t>Claudia Maria Beré</w:t>
      </w:r>
      <w:r w:rsidR="00B6157F">
        <w:rPr>
          <w:sz w:val="26"/>
          <w:szCs w:val="26"/>
        </w:rPr>
        <w:t xml:space="preserve"> perguntou se haveria a disponibilidade de votação por meio </w:t>
      </w:r>
      <w:r w:rsidR="00B6157F">
        <w:rPr>
          <w:sz w:val="26"/>
          <w:szCs w:val="26"/>
        </w:rPr>
        <w:lastRenderedPageBreak/>
        <w:t xml:space="preserve">de telefone celular, tendo uma reposta positiva do representante. O Sr. Renato </w:t>
      </w:r>
      <w:r w:rsidR="001E1BCB">
        <w:rPr>
          <w:sz w:val="26"/>
          <w:szCs w:val="26"/>
        </w:rPr>
        <w:t xml:space="preserve">Souza Cintra questionou se os documentos de 02 eleitores poderiam ser feitos por um só e-mail. A Sra. </w:t>
      </w:r>
      <w:r w:rsidR="001E1BCB" w:rsidRPr="001E1BCB">
        <w:rPr>
          <w:sz w:val="26"/>
          <w:szCs w:val="26"/>
        </w:rPr>
        <w:t>Thereza Monteiro Marchesini apontou que á havia sido discutido anteriormente e todos haviam sido contra inscrição coletiva.</w:t>
      </w:r>
      <w:r w:rsidR="001E1BCB">
        <w:rPr>
          <w:sz w:val="26"/>
          <w:szCs w:val="26"/>
        </w:rPr>
        <w:t xml:space="preserve"> A Sra. Sandra explicou que não se tratava desta situação, seriam apenas para enviar a documentação de inscrição dos eleitores. O Sr. </w:t>
      </w:r>
      <w:r w:rsidR="001E1BCB" w:rsidRPr="001E1BCB">
        <w:rPr>
          <w:sz w:val="26"/>
          <w:szCs w:val="26"/>
        </w:rPr>
        <w:t>Daniel Alves Hernandes</w:t>
      </w:r>
      <w:r w:rsidR="001E1BCB">
        <w:rPr>
          <w:sz w:val="26"/>
          <w:szCs w:val="26"/>
        </w:rPr>
        <w:t xml:space="preserve"> ponderou que neste caso, como os documentos ficaram apenas registrados pela administração não via problema, mas o desafio seria organizar tudo. A Sra. </w:t>
      </w:r>
      <w:r w:rsidR="001E1BCB" w:rsidRPr="001E1BCB">
        <w:rPr>
          <w:sz w:val="26"/>
          <w:szCs w:val="26"/>
        </w:rPr>
        <w:t xml:space="preserve">Paula Regina Pimentel Winiawer </w:t>
      </w:r>
      <w:r w:rsidR="00BA0601" w:rsidRPr="001E1BCB">
        <w:rPr>
          <w:sz w:val="26"/>
          <w:szCs w:val="26"/>
        </w:rPr>
        <w:t>reiterou</w:t>
      </w:r>
      <w:r w:rsidR="001E1BCB" w:rsidRPr="001E1BCB">
        <w:rPr>
          <w:sz w:val="26"/>
          <w:szCs w:val="26"/>
        </w:rPr>
        <w:t xml:space="preserve"> que</w:t>
      </w:r>
      <w:r w:rsidR="001E1BCB">
        <w:rPr>
          <w:sz w:val="26"/>
          <w:szCs w:val="26"/>
        </w:rPr>
        <w:t xml:space="preserve"> esta opção poderia ser restrito a 02 pessoas. A Sra. </w:t>
      </w:r>
      <w:r w:rsidR="001E1BCB" w:rsidRPr="001E1BCB">
        <w:rPr>
          <w:sz w:val="26"/>
          <w:szCs w:val="26"/>
        </w:rPr>
        <w:t xml:space="preserve">Maria Aparecida Ribeiro Costa ratificou que este seria o problema da instituição Morada São João, eles não conseguiriam fazer um e-mail para cada pessoa assistida que iria se inscrever para votar virtualmente. A Sra. Marinalva da Silva Cruz considerou não ser necessária tal ação. A Sra. Thereza Monteiro Marchesini apontou que tal ação poderia favorecer o candidato que representasse o serviço. </w:t>
      </w:r>
      <w:r w:rsidR="001E1BCB">
        <w:rPr>
          <w:sz w:val="26"/>
          <w:szCs w:val="26"/>
        </w:rPr>
        <w:t xml:space="preserve">A Sra. </w:t>
      </w:r>
      <w:r w:rsidR="001E1BCB" w:rsidRPr="001E1BCB">
        <w:rPr>
          <w:sz w:val="26"/>
          <w:szCs w:val="26"/>
        </w:rPr>
        <w:t>Gasparina Alves da Costa Parussi relatou concordar apenas no caso de envio de documentos.</w:t>
      </w:r>
      <w:r w:rsidR="001E1BCB">
        <w:rPr>
          <w:b/>
          <w:sz w:val="26"/>
          <w:szCs w:val="26"/>
        </w:rPr>
        <w:t xml:space="preserve"> </w:t>
      </w:r>
      <w:r w:rsidR="001E1BCB">
        <w:rPr>
          <w:sz w:val="26"/>
          <w:szCs w:val="26"/>
        </w:rPr>
        <w:t xml:space="preserve">A Sra. </w:t>
      </w:r>
      <w:r w:rsidR="001E1BCB" w:rsidRPr="001E1BCB">
        <w:rPr>
          <w:sz w:val="26"/>
          <w:szCs w:val="26"/>
        </w:rPr>
        <w:t>Maria Aparecida Ribeiro Costa</w:t>
      </w:r>
      <w:r w:rsidR="001E1BCB">
        <w:rPr>
          <w:sz w:val="26"/>
          <w:szCs w:val="26"/>
        </w:rPr>
        <w:t xml:space="preserve"> perguntou se </w:t>
      </w:r>
      <w:r w:rsidR="00BA0601">
        <w:rPr>
          <w:sz w:val="26"/>
          <w:szCs w:val="26"/>
        </w:rPr>
        <w:t>poderiam</w:t>
      </w:r>
      <w:r w:rsidR="001E1BCB">
        <w:rPr>
          <w:sz w:val="26"/>
          <w:szCs w:val="26"/>
        </w:rPr>
        <w:t xml:space="preserve"> ser enviadas fotos dos respectivos documentos de inscrição. </w:t>
      </w:r>
      <w:r w:rsidR="00D37F0E">
        <w:rPr>
          <w:sz w:val="26"/>
          <w:szCs w:val="26"/>
        </w:rPr>
        <w:t xml:space="preserve">O Sr. </w:t>
      </w:r>
      <w:r w:rsidR="00D37F0E" w:rsidRPr="00D37F0E">
        <w:rPr>
          <w:sz w:val="26"/>
          <w:szCs w:val="26"/>
        </w:rPr>
        <w:t xml:space="preserve">Bruno Tadeu da Costa respondeu afirmativamente, esclarecendo que inclusive no material elaborado por ele havia sido feito um tutorial sobre o tema em questão. O Sr. </w:t>
      </w:r>
      <w:r w:rsidR="00BA0601" w:rsidRPr="00D37F0E">
        <w:rPr>
          <w:sz w:val="26"/>
          <w:szCs w:val="26"/>
        </w:rPr>
        <w:t>Fau</w:t>
      </w:r>
      <w:r w:rsidR="00BA0601">
        <w:rPr>
          <w:sz w:val="26"/>
          <w:szCs w:val="26"/>
        </w:rPr>
        <w:t>s</w:t>
      </w:r>
      <w:r w:rsidR="00BA0601" w:rsidRPr="00D37F0E">
        <w:rPr>
          <w:sz w:val="26"/>
          <w:szCs w:val="26"/>
        </w:rPr>
        <w:t>to</w:t>
      </w:r>
      <w:r w:rsidR="00D37F0E" w:rsidRPr="00D37F0E">
        <w:rPr>
          <w:sz w:val="26"/>
          <w:szCs w:val="26"/>
        </w:rPr>
        <w:t xml:space="preserve"> Peixoto Shiraiwa </w:t>
      </w:r>
      <w:r w:rsidR="00BA0601" w:rsidRPr="00D37F0E">
        <w:rPr>
          <w:sz w:val="26"/>
          <w:szCs w:val="26"/>
        </w:rPr>
        <w:t>intervir</w:t>
      </w:r>
      <w:r w:rsidR="00D37F0E" w:rsidRPr="00D37F0E">
        <w:rPr>
          <w:sz w:val="26"/>
          <w:szCs w:val="26"/>
        </w:rPr>
        <w:t xml:space="preserve"> declarando que foto não era documento oficial segundo a legislação vigente. </w:t>
      </w:r>
      <w:r w:rsidR="00D37F0E">
        <w:rPr>
          <w:sz w:val="26"/>
          <w:szCs w:val="26"/>
        </w:rPr>
        <w:t xml:space="preserve">A Sra. Cida complementou dizendo que tal impedimento não constava no regimento eleitoral. A Sra. </w:t>
      </w:r>
      <w:r w:rsidR="00D37F0E" w:rsidRPr="00D37F0E">
        <w:rPr>
          <w:sz w:val="26"/>
          <w:szCs w:val="26"/>
        </w:rPr>
        <w:t xml:space="preserve">Claudia Maria Beré se pronunciou afirmando que em sua opinião a foto deveria ser aceita, na medida em que presume-se a boa-fé do requerente. Ressaltou que em caso de solicitação de impugnação por este motivo a pessoa citada poderia apresentar tais documentos, esclarecendo assim qualquer situação. Declarou, ainda, que não deveriam se criar maiores entraves, burocracias. Continuou explanado sobre o favorecimento mencionado, a promotora acrescentou que não há como saber se um candidato será favorecido ou não, na medida em que o fato das pessoas serem eleitoras e assistidas por um determinado serviço de assistência não garante que elas votem </w:t>
      </w:r>
      <w:r w:rsidR="00D37F0E" w:rsidRPr="00BA0601">
        <w:rPr>
          <w:sz w:val="26"/>
          <w:szCs w:val="26"/>
        </w:rPr>
        <w:t xml:space="preserve">necessariamente no candidato que representa o local, porém, </w:t>
      </w:r>
      <w:r w:rsidR="00984765" w:rsidRPr="00BA0601">
        <w:rPr>
          <w:sz w:val="26"/>
          <w:szCs w:val="26"/>
        </w:rPr>
        <w:t xml:space="preserve">afirmando na modalidade virtual não se tem total controle sobre quem de fato irá realizar aquele voto. O Sr. </w:t>
      </w:r>
      <w:r w:rsidR="00A20F43" w:rsidRPr="00BA0601">
        <w:rPr>
          <w:sz w:val="26"/>
          <w:szCs w:val="26"/>
        </w:rPr>
        <w:t>Luciano Santos Araújo</w:t>
      </w:r>
      <w:r w:rsidR="00984765" w:rsidRPr="00BA0601">
        <w:rPr>
          <w:sz w:val="26"/>
          <w:szCs w:val="26"/>
        </w:rPr>
        <w:t xml:space="preserve"> concordou. </w:t>
      </w:r>
      <w:r w:rsidR="00A20F43" w:rsidRPr="00BA0601">
        <w:rPr>
          <w:sz w:val="26"/>
          <w:szCs w:val="26"/>
        </w:rPr>
        <w:t xml:space="preserve">A coordenadora indagou se havia alguém que discordasse e não houve manifestação.O Sr. Renato Souza Cintra atualizou os dados posicionamento até o momento 134 eleitores pleiteando voto virtual e 49 </w:t>
      </w:r>
      <w:r w:rsidR="00BA0601" w:rsidRPr="00BA0601">
        <w:rPr>
          <w:sz w:val="26"/>
          <w:szCs w:val="26"/>
        </w:rPr>
        <w:t>candidatos</w:t>
      </w:r>
      <w:r w:rsidR="00A20F43" w:rsidRPr="00BA0601">
        <w:rPr>
          <w:sz w:val="26"/>
          <w:szCs w:val="26"/>
        </w:rPr>
        <w:t xml:space="preserve"> distribuídos em: 15 Norte, 13 Sul, 10 Leste 06 Oeste e 03 Centro. A Sra. Dineia Mendes Araújo Cardoso anunciou</w:t>
      </w:r>
      <w:r w:rsidR="00A20F43">
        <w:rPr>
          <w:sz w:val="26"/>
          <w:szCs w:val="26"/>
        </w:rPr>
        <w:t xml:space="preserve"> que houve um imprevisto com 03 locais disponibilizados pela SEME como locais de votos presencial: Mooca, Santana e Barra Funda, justificando que estes estão sendo locados para o acolhimento de pessoas em situação de rua durante a pandemia, estavam previstos para serem liberados, porém, não serão mais disponibilizados para a continuidade neste atendimento. Comunicou que participaria de uma reunião ainda na presente </w:t>
      </w:r>
      <w:r w:rsidR="00A20F43">
        <w:rPr>
          <w:sz w:val="26"/>
          <w:szCs w:val="26"/>
        </w:rPr>
        <w:lastRenderedPageBreak/>
        <w:t xml:space="preserve">data para encontrar locais próximos destes para a substituição. Confirmou, por fim, que a pasta só conseguiria disponibilizar locais, pois estava sem contrato para a contratação de lanches, todos os EPI's já haviam sido distribuídos aos serviços e majoritariamente a pasta está com seus servidores trabalhando em teletrabalho. A Sra. </w:t>
      </w:r>
      <w:r w:rsidR="00A20F43" w:rsidRPr="00A20F43">
        <w:rPr>
          <w:sz w:val="26"/>
          <w:szCs w:val="26"/>
        </w:rPr>
        <w:t>Marly Augusta Feitosa da Silva perguntou se os espaços já disponibilizados já haviam sido vistoriados p</w:t>
      </w:r>
      <w:r w:rsidR="00A20F43">
        <w:rPr>
          <w:sz w:val="26"/>
          <w:szCs w:val="26"/>
        </w:rPr>
        <w:t>or representantes desta</w:t>
      </w:r>
      <w:r w:rsidR="00A20F43" w:rsidRPr="00A20F43">
        <w:rPr>
          <w:sz w:val="26"/>
          <w:szCs w:val="26"/>
        </w:rPr>
        <w:t xml:space="preserve"> comissão</w:t>
      </w:r>
      <w:r w:rsidR="00A20F43">
        <w:rPr>
          <w:sz w:val="26"/>
          <w:szCs w:val="26"/>
        </w:rPr>
        <w:t>. A Sra</w:t>
      </w:r>
      <w:r w:rsidR="000564CF">
        <w:rPr>
          <w:sz w:val="26"/>
          <w:szCs w:val="26"/>
        </w:rPr>
        <w:t>.</w:t>
      </w:r>
      <w:r w:rsidR="00A20F43">
        <w:rPr>
          <w:sz w:val="26"/>
          <w:szCs w:val="26"/>
        </w:rPr>
        <w:t xml:space="preserve"> Sa</w:t>
      </w:r>
      <w:r w:rsidR="000564CF">
        <w:rPr>
          <w:sz w:val="26"/>
          <w:szCs w:val="26"/>
        </w:rPr>
        <w:t>n</w:t>
      </w:r>
      <w:r w:rsidR="00A20F43">
        <w:rPr>
          <w:sz w:val="26"/>
          <w:szCs w:val="26"/>
        </w:rPr>
        <w:t xml:space="preserve">dra Regina Gomes respondeu que a SMDHC já tinha feito essa verificação nos espaços cedidos por ela e que cada pasta ficaria incumbida de fazer o mesmo. </w:t>
      </w:r>
      <w:r w:rsidR="00A20F43">
        <w:rPr>
          <w:b/>
          <w:sz w:val="26"/>
          <w:szCs w:val="26"/>
        </w:rPr>
        <w:t xml:space="preserve"> </w:t>
      </w:r>
      <w:r w:rsidR="000564CF" w:rsidRPr="000564CF">
        <w:rPr>
          <w:sz w:val="26"/>
          <w:szCs w:val="26"/>
        </w:rPr>
        <w:t>Pontuou ainda que serão realizadas capacitações no sentido de que tenham efeito de multiplicador em seus participantes, com calendário a ser divulgado em breve</w:t>
      </w:r>
      <w:r w:rsidR="000564CF">
        <w:rPr>
          <w:sz w:val="26"/>
          <w:szCs w:val="26"/>
        </w:rPr>
        <w:t xml:space="preserve">. </w:t>
      </w:r>
      <w:r w:rsidR="00A20F43">
        <w:rPr>
          <w:sz w:val="26"/>
          <w:szCs w:val="26"/>
        </w:rPr>
        <w:t xml:space="preserve"> </w:t>
      </w:r>
      <w:r w:rsidR="005952A4">
        <w:rPr>
          <w:sz w:val="26"/>
          <w:szCs w:val="26"/>
        </w:rPr>
        <w:t xml:space="preserve">A Sra. </w:t>
      </w:r>
      <w:r w:rsidR="005952A4" w:rsidRPr="001E1BCB">
        <w:rPr>
          <w:sz w:val="26"/>
          <w:szCs w:val="26"/>
        </w:rPr>
        <w:t>Maria Aparecida Ribeiro Costa</w:t>
      </w:r>
      <w:r w:rsidR="005952A4">
        <w:rPr>
          <w:sz w:val="26"/>
          <w:szCs w:val="26"/>
        </w:rPr>
        <w:t xml:space="preserve"> comunicou sobre a cessão do servidor Fausto pelo Gabinete/SMDHC para colaborar com os trabalhos da eleição. Sra. Sandra Regina Gomes afirmou que o mesmo já estava participando das atividades desempenhadas articuladas CPPI/SMDHC</w:t>
      </w:r>
      <w:r w:rsidR="00A20F43">
        <w:rPr>
          <w:sz w:val="26"/>
          <w:szCs w:val="26"/>
        </w:rPr>
        <w:t xml:space="preserve">. </w:t>
      </w:r>
      <w:r w:rsidR="005952A4">
        <w:rPr>
          <w:sz w:val="26"/>
          <w:szCs w:val="26"/>
        </w:rPr>
        <w:t xml:space="preserve">A Sra. </w:t>
      </w:r>
      <w:r w:rsidR="005952A4" w:rsidRPr="001E1BCB">
        <w:rPr>
          <w:sz w:val="26"/>
          <w:szCs w:val="26"/>
        </w:rPr>
        <w:t>Maria Aparecida Ribeiro Costa</w:t>
      </w:r>
      <w:r w:rsidR="005952A4">
        <w:rPr>
          <w:sz w:val="26"/>
          <w:szCs w:val="26"/>
        </w:rPr>
        <w:t xml:space="preserve"> comunicou que precisariam ser verificado quem poderia auxiliar com a relatoria das atas dessas reuniões. A Sra.</w:t>
      </w:r>
      <w:r w:rsidR="00A20F43">
        <w:rPr>
          <w:sz w:val="26"/>
          <w:szCs w:val="26"/>
        </w:rPr>
        <w:t xml:space="preserve"> </w:t>
      </w:r>
      <w:r w:rsidR="005952A4">
        <w:rPr>
          <w:sz w:val="26"/>
          <w:szCs w:val="26"/>
        </w:rPr>
        <w:t xml:space="preserve">Sandra Regina Gomes pontuou que isso deveria ser verificado internamente no GCMI, justificando que devidos a todas as tarefas assumidas pela CPPI/SMDHC não poderia auxiliar nesta questão. O Sr. Adolpho manifestou que considera importante que todas as ações discutidas na reunião fosse articuladas também com o setor de comunicações da SMDHC e o Gabinete. </w:t>
      </w:r>
      <w:r w:rsidR="00194A71">
        <w:rPr>
          <w:sz w:val="26"/>
          <w:szCs w:val="26"/>
        </w:rPr>
        <w:t xml:space="preserve">Não havendo mais assuntos a tratar, encerrou-se a reunião e o Grande Conselho Municipal do Idoso (GCMI) elaborou a presente ata. São Paulo, 3 de </w:t>
      </w:r>
      <w:r w:rsidR="000900A6">
        <w:rPr>
          <w:sz w:val="26"/>
          <w:szCs w:val="26"/>
        </w:rPr>
        <w:t>novem</w:t>
      </w:r>
      <w:r w:rsidR="00194A71">
        <w:rPr>
          <w:sz w:val="26"/>
          <w:szCs w:val="26"/>
        </w:rPr>
        <w:t>bro de 2020.</w:t>
      </w:r>
    </w:p>
    <w:sectPr w:rsidR="00C62EC2" w:rsidSect="00C62EC2"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857" w:rsidRDefault="004D2857" w:rsidP="00C62EC2">
      <w:pPr>
        <w:spacing w:after="0" w:line="240" w:lineRule="auto"/>
      </w:pPr>
      <w:r>
        <w:separator/>
      </w:r>
    </w:p>
  </w:endnote>
  <w:endnote w:type="continuationSeparator" w:id="1">
    <w:p w:rsidR="004D2857" w:rsidRDefault="004D2857" w:rsidP="00C6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355454"/>
      <w:docPartObj>
        <w:docPartGallery w:val="Page Numbers (Bottom of Page)"/>
        <w:docPartUnique/>
      </w:docPartObj>
    </w:sdtPr>
    <w:sdtContent>
      <w:p w:rsidR="00A20F43" w:rsidRDefault="003700C7">
        <w:pPr>
          <w:pStyle w:val="Rodap"/>
          <w:jc w:val="center"/>
        </w:pPr>
        <w:fldSimple w:instr=" PAGE   \* MERGEFORMAT ">
          <w:r w:rsidR="005A3632">
            <w:rPr>
              <w:noProof/>
            </w:rPr>
            <w:t>2</w:t>
          </w:r>
        </w:fldSimple>
      </w:p>
    </w:sdtContent>
  </w:sdt>
  <w:p w:rsidR="00A20F43" w:rsidRDefault="00A20F4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857" w:rsidRDefault="004D2857" w:rsidP="00C62EC2">
      <w:pPr>
        <w:spacing w:after="0" w:line="240" w:lineRule="auto"/>
      </w:pPr>
      <w:r>
        <w:separator/>
      </w:r>
    </w:p>
  </w:footnote>
  <w:footnote w:type="continuationSeparator" w:id="1">
    <w:p w:rsidR="004D2857" w:rsidRDefault="004D2857" w:rsidP="00C6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43" w:rsidRDefault="00A20F43">
    <w:pPr>
      <w:spacing w:line="276" w:lineRule="auto"/>
      <w:jc w:val="center"/>
    </w:pPr>
    <w:r>
      <w:rPr>
        <w:noProof/>
        <w:color w:val="FF0000"/>
        <w:sz w:val="28"/>
        <w:szCs w:val="28"/>
      </w:rPr>
      <w:drawing>
        <wp:inline distT="114300" distB="114300" distL="114300" distR="114300">
          <wp:extent cx="1020600" cy="106023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11092"/>
                  <a:stretch>
                    <a:fillRect/>
                  </a:stretch>
                </pic:blipFill>
                <pic:spPr>
                  <a:xfrm>
                    <a:off x="0" y="0"/>
                    <a:ext cx="1020600" cy="106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7E77"/>
    <w:multiLevelType w:val="multilevel"/>
    <w:tmpl w:val="D4AED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4B7A"/>
    <w:multiLevelType w:val="multilevel"/>
    <w:tmpl w:val="A378CE10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731F1"/>
    <w:multiLevelType w:val="multilevel"/>
    <w:tmpl w:val="49D61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12534C"/>
    <w:multiLevelType w:val="multilevel"/>
    <w:tmpl w:val="D89C7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16F01"/>
    <w:multiLevelType w:val="multilevel"/>
    <w:tmpl w:val="A138718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EC2"/>
    <w:rsid w:val="000564CF"/>
    <w:rsid w:val="000900A6"/>
    <w:rsid w:val="000D1749"/>
    <w:rsid w:val="001052BF"/>
    <w:rsid w:val="00161B94"/>
    <w:rsid w:val="00194A71"/>
    <w:rsid w:val="001E1BCB"/>
    <w:rsid w:val="002042A9"/>
    <w:rsid w:val="00247B4F"/>
    <w:rsid w:val="003700C7"/>
    <w:rsid w:val="00446890"/>
    <w:rsid w:val="00480A86"/>
    <w:rsid w:val="004C61A4"/>
    <w:rsid w:val="004D2857"/>
    <w:rsid w:val="00523400"/>
    <w:rsid w:val="00540C92"/>
    <w:rsid w:val="005415A6"/>
    <w:rsid w:val="00553EB4"/>
    <w:rsid w:val="005952A4"/>
    <w:rsid w:val="005A3632"/>
    <w:rsid w:val="005B4870"/>
    <w:rsid w:val="005E1BCD"/>
    <w:rsid w:val="006011EF"/>
    <w:rsid w:val="006317B4"/>
    <w:rsid w:val="006520D1"/>
    <w:rsid w:val="00671C44"/>
    <w:rsid w:val="00676912"/>
    <w:rsid w:val="00690D89"/>
    <w:rsid w:val="006A08C8"/>
    <w:rsid w:val="006A3DBE"/>
    <w:rsid w:val="006B5F42"/>
    <w:rsid w:val="006C1360"/>
    <w:rsid w:val="00726BAF"/>
    <w:rsid w:val="007F28B6"/>
    <w:rsid w:val="00826D7F"/>
    <w:rsid w:val="0086638D"/>
    <w:rsid w:val="00892FE9"/>
    <w:rsid w:val="008A6C91"/>
    <w:rsid w:val="00953717"/>
    <w:rsid w:val="00962F14"/>
    <w:rsid w:val="009714C4"/>
    <w:rsid w:val="00984765"/>
    <w:rsid w:val="00991C11"/>
    <w:rsid w:val="009B3521"/>
    <w:rsid w:val="009C0E38"/>
    <w:rsid w:val="009E56E0"/>
    <w:rsid w:val="00A12A0B"/>
    <w:rsid w:val="00A20F43"/>
    <w:rsid w:val="00A77C08"/>
    <w:rsid w:val="00A91452"/>
    <w:rsid w:val="00AC3F8B"/>
    <w:rsid w:val="00AF245E"/>
    <w:rsid w:val="00B26727"/>
    <w:rsid w:val="00B510A8"/>
    <w:rsid w:val="00B512D9"/>
    <w:rsid w:val="00B60EE1"/>
    <w:rsid w:val="00B6157F"/>
    <w:rsid w:val="00B7170E"/>
    <w:rsid w:val="00B77D9E"/>
    <w:rsid w:val="00BA0601"/>
    <w:rsid w:val="00BF1AA2"/>
    <w:rsid w:val="00C62EC2"/>
    <w:rsid w:val="00C76C7A"/>
    <w:rsid w:val="00D23BC6"/>
    <w:rsid w:val="00D37F0E"/>
    <w:rsid w:val="00D833A3"/>
    <w:rsid w:val="00D87627"/>
    <w:rsid w:val="00DC0B95"/>
    <w:rsid w:val="00E236A8"/>
    <w:rsid w:val="00E67204"/>
    <w:rsid w:val="00E73C49"/>
    <w:rsid w:val="00E95AB7"/>
    <w:rsid w:val="00EC1E81"/>
    <w:rsid w:val="00EE2BE3"/>
    <w:rsid w:val="00F33E5F"/>
    <w:rsid w:val="00FA0DE7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C2"/>
  </w:style>
  <w:style w:type="paragraph" w:styleId="Ttulo1">
    <w:name w:val="heading 1"/>
    <w:basedOn w:val="normal0"/>
    <w:next w:val="normal0"/>
    <w:rsid w:val="00C6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C62E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C62E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C62E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C62EC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C62E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C62EC2"/>
  </w:style>
  <w:style w:type="table" w:customStyle="1" w:styleId="TableNormal">
    <w:name w:val="Table Normal"/>
    <w:rsid w:val="00C62E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62EC2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17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1796F"/>
    <w:rPr>
      <w:b/>
      <w:bCs/>
    </w:rPr>
  </w:style>
  <w:style w:type="paragraph" w:styleId="PargrafodaLista">
    <w:name w:val="List Paragraph"/>
    <w:basedOn w:val="Normal"/>
    <w:uiPriority w:val="34"/>
    <w:qFormat/>
    <w:rsid w:val="00D8068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1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13FD"/>
  </w:style>
  <w:style w:type="paragraph" w:styleId="Rodap">
    <w:name w:val="footer"/>
    <w:basedOn w:val="Normal"/>
    <w:link w:val="RodapChar"/>
    <w:uiPriority w:val="99"/>
    <w:unhideWhenUsed/>
    <w:rsid w:val="009113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3FD"/>
  </w:style>
  <w:style w:type="paragraph" w:styleId="Subttulo">
    <w:name w:val="Subtitle"/>
    <w:basedOn w:val="Normal"/>
    <w:next w:val="Normal"/>
    <w:rsid w:val="00C62E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EC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RFug+L0knsReSYrJUD63Qr75fQ==">AMUW2mWdZBU3cwnbPt+wuMkvF8YRZ4//tkqAM8JPwUPn8iS4oVuTODm7L7ADTzI3HwLgC7ucs/1MuGJz2aOZaw/2BwUPOAa7OH4QgDo+EohlIjltdVa0cDFW3C+m/u0NwG+xsHc2AI9oIqV6LggS/Lsw2+sNAyxhRg==</go:docsCustomData>
</go:gDocsCustomXmlDataStorage>
</file>

<file path=customXml/itemProps1.xml><?xml version="1.0" encoding="utf-8"?>
<ds:datastoreItem xmlns:ds="http://schemas.openxmlformats.org/officeDocument/2006/customXml" ds:itemID="{E2B810B5-42A0-4991-9290-AF5DE9CC0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1718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25</cp:revision>
  <dcterms:created xsi:type="dcterms:W3CDTF">2020-11-30T18:16:00Z</dcterms:created>
  <dcterms:modified xsi:type="dcterms:W3CDTF">2020-12-04T20:06:00Z</dcterms:modified>
</cp:coreProperties>
</file>