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754A1" w14:textId="50F918F6" w:rsidR="00D71720" w:rsidRPr="006E2703" w:rsidRDefault="00DF5B9D" w:rsidP="001424A8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Aos </w:t>
      </w:r>
      <w:r w:rsidR="00D40BE1">
        <w:t>vinte e cinco</w:t>
      </w:r>
      <w:r w:rsidR="00CB6F74">
        <w:t xml:space="preserve"> </w:t>
      </w:r>
      <w:r w:rsidR="00D9401D">
        <w:t>dias</w:t>
      </w:r>
      <w:r>
        <w:rPr>
          <w:color w:val="000000"/>
        </w:rPr>
        <w:t xml:space="preserve"> do mês de </w:t>
      </w:r>
      <w:r w:rsidR="00396368">
        <w:t>novembro</w:t>
      </w:r>
      <w:r w:rsidR="00D9401D">
        <w:t xml:space="preserve"> </w:t>
      </w:r>
      <w:r>
        <w:rPr>
          <w:color w:val="000000"/>
        </w:rPr>
        <w:t xml:space="preserve">do ano de </w:t>
      </w:r>
      <w:r w:rsidR="00396368">
        <w:rPr>
          <w:color w:val="000000"/>
        </w:rPr>
        <w:t>d</w:t>
      </w:r>
      <w:r w:rsidR="00D40BE1">
        <w:rPr>
          <w:color w:val="000000"/>
        </w:rPr>
        <w:t>ois mil e vinte realizou-se a 30</w:t>
      </w:r>
      <w:r w:rsidR="006908A5">
        <w:rPr>
          <w:color w:val="000000"/>
        </w:rPr>
        <w:t>ª Reunião O</w:t>
      </w:r>
      <w:r>
        <w:rPr>
          <w:color w:val="000000"/>
        </w:rPr>
        <w:t xml:space="preserve">rdinária do Conselho de Orientação e Administração Técnica de São Paulo – COAT/SP, via aplicativo </w:t>
      </w:r>
      <w:r w:rsidR="006908A5">
        <w:t>Google Meet</w:t>
      </w:r>
      <w:r>
        <w:t xml:space="preserve"> </w:t>
      </w:r>
      <w:r>
        <w:rPr>
          <w:color w:val="000000"/>
        </w:rPr>
        <w:t xml:space="preserve">devido à situação de pandemia decorrente do COVID-19, com o início às 14h00, sob a presidência da Sra. Conselheira </w:t>
      </w:r>
      <w:r>
        <w:rPr>
          <w:b/>
          <w:color w:val="000000"/>
        </w:rPr>
        <w:t>Sandra Regina Gomes,</w:t>
      </w:r>
      <w:r>
        <w:rPr>
          <w:b/>
        </w:rPr>
        <w:t xml:space="preserve"> </w:t>
      </w:r>
      <w:r>
        <w:rPr>
          <w:color w:val="000000"/>
        </w:rPr>
        <w:t xml:space="preserve">representante da Secretaria Municipal de Direitos Humanos e Cidadania- SMDHC e a presença dos seguintes Conselheiros: Sr. </w:t>
      </w:r>
      <w:r>
        <w:rPr>
          <w:b/>
          <w:color w:val="000000"/>
        </w:rPr>
        <w:t>Remo Vitório Cherubin</w:t>
      </w:r>
      <w:r>
        <w:rPr>
          <w:color w:val="000000"/>
        </w:rPr>
        <w:t>,</w:t>
      </w:r>
      <w:r w:rsidR="00D71720">
        <w:rPr>
          <w:color w:val="000000"/>
        </w:rPr>
        <w:t xml:space="preserve"> </w:t>
      </w:r>
      <w:r w:rsidR="00D71720">
        <w:t>representante do Grande Conselho Municipal do Idoso</w:t>
      </w:r>
      <w:r w:rsidR="009D358B">
        <w:rPr>
          <w:color w:val="000000"/>
        </w:rPr>
        <w:t>;</w:t>
      </w:r>
      <w:r w:rsidR="009D358B" w:rsidRPr="009D358B">
        <w:rPr>
          <w:color w:val="000000"/>
        </w:rPr>
        <w:t xml:space="preserve"> </w:t>
      </w:r>
      <w:r w:rsidR="009D358B" w:rsidRPr="009822E6">
        <w:rPr>
          <w:color w:val="000000"/>
        </w:rPr>
        <w:t xml:space="preserve">Sr. </w:t>
      </w:r>
      <w:r w:rsidR="009D358B" w:rsidRPr="009822E6">
        <w:rPr>
          <w:b/>
          <w:color w:val="000000"/>
        </w:rPr>
        <w:t>José Cícero Rosendo dos Santos</w:t>
      </w:r>
      <w:r w:rsidR="009D358B" w:rsidRPr="009822E6">
        <w:rPr>
          <w:color w:val="000000"/>
        </w:rPr>
        <w:t>, r</w:t>
      </w:r>
      <w:r w:rsidR="009D358B">
        <w:rPr>
          <w:color w:val="000000"/>
        </w:rPr>
        <w:t>epresentante do Grande Conselho Municipal do Idoso</w:t>
      </w:r>
      <w:r w:rsidR="00143FBD">
        <w:rPr>
          <w:color w:val="000000"/>
        </w:rPr>
        <w:t xml:space="preserve"> e também participaram </w:t>
      </w:r>
      <w:r w:rsidR="00143FBD" w:rsidRPr="00141931">
        <w:rPr>
          <w:color w:val="000000"/>
        </w:rPr>
        <w:t xml:space="preserve">o </w:t>
      </w:r>
      <w:r w:rsidRPr="00141931">
        <w:rPr>
          <w:color w:val="000000"/>
        </w:rPr>
        <w:t xml:space="preserve">Sr. </w:t>
      </w:r>
      <w:r w:rsidRPr="00141931">
        <w:rPr>
          <w:b/>
          <w:color w:val="000000"/>
        </w:rPr>
        <w:t>José Carlos Palacios Munoz</w:t>
      </w:r>
      <w:r>
        <w:rPr>
          <w:color w:val="000000"/>
        </w:rPr>
        <w:t xml:space="preserve">, representante da </w:t>
      </w:r>
      <w:r w:rsidR="009D358B">
        <w:rPr>
          <w:color w:val="000000"/>
        </w:rPr>
        <w:t>Secretaria Municipal da Fazenda</w:t>
      </w:r>
      <w:r>
        <w:rPr>
          <w:color w:val="000000"/>
        </w:rPr>
        <w:t xml:space="preserve">– SF; </w:t>
      </w:r>
      <w:r w:rsidR="00145FD7">
        <w:rPr>
          <w:color w:val="000000"/>
        </w:rPr>
        <w:t xml:space="preserve">a Sra. </w:t>
      </w:r>
      <w:r w:rsidR="00145FD7">
        <w:rPr>
          <w:b/>
          <w:color w:val="000000"/>
        </w:rPr>
        <w:t xml:space="preserve">Claudia da Rosa Lima </w:t>
      </w:r>
      <w:r w:rsidR="00145FD7" w:rsidRPr="00376BD0">
        <w:rPr>
          <w:color w:val="000000"/>
        </w:rPr>
        <w:t>representante</w:t>
      </w:r>
      <w:r w:rsidR="00145FD7">
        <w:rPr>
          <w:color w:val="000000"/>
        </w:rPr>
        <w:t xml:space="preserve"> da Secretaria Municipal da Assistência e Desenvolvimento Social</w:t>
      </w:r>
      <w:r w:rsidR="0040177E">
        <w:rPr>
          <w:color w:val="000000"/>
        </w:rPr>
        <w:t>,</w:t>
      </w:r>
      <w:r w:rsidR="00145FD7">
        <w:rPr>
          <w:color w:val="000000"/>
        </w:rPr>
        <w:t xml:space="preserve"> </w:t>
      </w:r>
      <w:r>
        <w:rPr>
          <w:b/>
          <w:color w:val="000000"/>
        </w:rPr>
        <w:t>Alessandra Gosling</w:t>
      </w:r>
      <w:r>
        <w:rPr>
          <w:color w:val="000000"/>
        </w:rPr>
        <w:t xml:space="preserve">, representante da Secretaria Municipal </w:t>
      </w:r>
      <w:r w:rsidR="00505485">
        <w:rPr>
          <w:color w:val="000000"/>
        </w:rPr>
        <w:t>de Direitos Humanos e Cidadania</w:t>
      </w:r>
      <w:r w:rsidR="002953CC">
        <w:rPr>
          <w:color w:val="000000"/>
        </w:rPr>
        <w:t xml:space="preserve"> e a </w:t>
      </w:r>
      <w:r w:rsidR="002953CC" w:rsidRPr="00376BD0">
        <w:rPr>
          <w:b/>
          <w:color w:val="000000"/>
        </w:rPr>
        <w:t xml:space="preserve">Sra. </w:t>
      </w:r>
      <w:r w:rsidR="002953CC">
        <w:rPr>
          <w:b/>
          <w:color w:val="000000"/>
        </w:rPr>
        <w:t xml:space="preserve">Luciana Neto de Oliveira </w:t>
      </w:r>
      <w:r w:rsidR="002953CC" w:rsidRPr="00376BD0">
        <w:rPr>
          <w:color w:val="000000"/>
        </w:rPr>
        <w:t>representante</w:t>
      </w:r>
      <w:r w:rsidR="002953CC">
        <w:rPr>
          <w:color w:val="000000"/>
        </w:rPr>
        <w:t xml:space="preserve"> da Secretaria Municipal da Saúde</w:t>
      </w:r>
      <w:r>
        <w:rPr>
          <w:color w:val="000000"/>
        </w:rPr>
        <w:t xml:space="preserve">. Participou também a Sra. </w:t>
      </w:r>
      <w:r>
        <w:rPr>
          <w:b/>
          <w:color w:val="000000"/>
        </w:rPr>
        <w:t>Elizete Nicolini</w:t>
      </w:r>
      <w:r>
        <w:rPr>
          <w:color w:val="000000"/>
        </w:rPr>
        <w:t xml:space="preserve"> </w:t>
      </w:r>
      <w:r>
        <w:t xml:space="preserve">da </w:t>
      </w:r>
      <w:r>
        <w:rPr>
          <w:color w:val="000000"/>
        </w:rPr>
        <w:t>Secretaria Municipal de Direitos Humanos e Cidadania- SMDHC</w:t>
      </w:r>
      <w:r w:rsidR="00DA5E40">
        <w:rPr>
          <w:color w:val="000000"/>
        </w:rPr>
        <w:t xml:space="preserve">. </w:t>
      </w:r>
      <w:r w:rsidR="0007562C" w:rsidRPr="0007562C">
        <w:rPr>
          <w:color w:val="000000"/>
        </w:rPr>
        <w:t xml:space="preserve">A Sra. </w:t>
      </w:r>
      <w:r w:rsidR="0007562C" w:rsidRPr="0007562C">
        <w:rPr>
          <w:b/>
          <w:color w:val="000000"/>
        </w:rPr>
        <w:t>Marly Augusta Feitosa da Silva</w:t>
      </w:r>
      <w:r w:rsidR="0007562C" w:rsidRPr="0007562C">
        <w:rPr>
          <w:color w:val="000000"/>
        </w:rPr>
        <w:t>, representante do Grande Conselho Municipal do Idoso; Sra</w:t>
      </w:r>
      <w:r w:rsidR="0007562C" w:rsidRPr="0007562C">
        <w:t xml:space="preserve">. </w:t>
      </w:r>
      <w:r w:rsidR="0007562C" w:rsidRPr="0007562C">
        <w:rPr>
          <w:b/>
        </w:rPr>
        <w:t>Maria Rosária Paolone</w:t>
      </w:r>
      <w:r w:rsidR="0007562C">
        <w:t>, representante do Grande Conselho Municipal do Idoso justificaram suas ausências;</w:t>
      </w:r>
      <w:r w:rsidR="0007562C">
        <w:rPr>
          <w:color w:val="000000"/>
        </w:rPr>
        <w:t xml:space="preserve"> </w:t>
      </w:r>
      <w:r>
        <w:rPr>
          <w:color w:val="000000"/>
        </w:rPr>
        <w:t>Essa reunião teve as seguintes pautas</w:t>
      </w:r>
      <w:r w:rsidRPr="006E2703">
        <w:rPr>
          <w:color w:val="000000"/>
        </w:rPr>
        <w:t>:</w:t>
      </w:r>
      <w:r w:rsidR="009D358B" w:rsidRPr="006E2703">
        <w:rPr>
          <w:color w:val="000000"/>
        </w:rPr>
        <w:t xml:space="preserve"> </w:t>
      </w:r>
    </w:p>
    <w:p w14:paraId="1A4D37FB" w14:textId="77624442" w:rsidR="00D92BEB" w:rsidRPr="006E2703" w:rsidRDefault="006E2703" w:rsidP="00D92B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bookmarkStart w:id="1" w:name="_hyde72in99ed" w:colFirst="0" w:colLast="0"/>
      <w:bookmarkEnd w:id="1"/>
      <w:r w:rsidRPr="006E2703">
        <w:rPr>
          <w:sz w:val="20"/>
          <w:szCs w:val="20"/>
        </w:rPr>
        <w:t>A</w:t>
      </w:r>
      <w:r w:rsidRPr="006E2703">
        <w:rPr>
          <w:color w:val="000000"/>
        </w:rPr>
        <w:t xml:space="preserve">nálise documento adicional solicitado por </w:t>
      </w:r>
      <w:r w:rsidR="00250F83">
        <w:rPr>
          <w:color w:val="000000"/>
        </w:rPr>
        <w:t xml:space="preserve">potencial </w:t>
      </w:r>
      <w:r w:rsidRPr="006E2703">
        <w:rPr>
          <w:color w:val="000000"/>
        </w:rPr>
        <w:t>empresa doadora.</w:t>
      </w:r>
      <w:r w:rsidR="00D92BEB" w:rsidRPr="006E2703">
        <w:rPr>
          <w:color w:val="000000"/>
        </w:rPr>
        <w:t xml:space="preserve"> </w:t>
      </w:r>
    </w:p>
    <w:p w14:paraId="1F6967AF" w14:textId="2DA0773E" w:rsidR="00D92BEB" w:rsidRPr="006E2703" w:rsidRDefault="006E2703" w:rsidP="00D92BE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6E2703">
        <w:rPr>
          <w:color w:val="000000"/>
        </w:rPr>
        <w:t>Análise  solicitação de</w:t>
      </w:r>
      <w:r w:rsidR="005B5EE1">
        <w:rPr>
          <w:color w:val="000000"/>
        </w:rPr>
        <w:t xml:space="preserve"> 2</w:t>
      </w:r>
      <w:r w:rsidR="0074068A">
        <w:rPr>
          <w:color w:val="000000"/>
        </w:rPr>
        <w:t xml:space="preserve"> (duas)</w:t>
      </w:r>
      <w:r w:rsidRPr="006E2703">
        <w:rPr>
          <w:color w:val="000000"/>
        </w:rPr>
        <w:t xml:space="preserve"> OSC</w:t>
      </w:r>
      <w:r w:rsidR="0074068A">
        <w:rPr>
          <w:color w:val="000000"/>
        </w:rPr>
        <w:t>s</w:t>
      </w:r>
      <w:r w:rsidRPr="006E2703">
        <w:rPr>
          <w:color w:val="000000"/>
        </w:rPr>
        <w:t xml:space="preserve"> classificada</w:t>
      </w:r>
      <w:r w:rsidR="005B5EE1">
        <w:rPr>
          <w:color w:val="000000"/>
        </w:rPr>
        <w:t>s</w:t>
      </w:r>
      <w:r w:rsidRPr="006E2703">
        <w:rPr>
          <w:color w:val="000000"/>
        </w:rPr>
        <w:t>.</w:t>
      </w:r>
    </w:p>
    <w:p w14:paraId="17526CAD" w14:textId="4E2939ED" w:rsidR="00D92BEB" w:rsidRPr="006E2703" w:rsidRDefault="00D92BEB" w:rsidP="006E2703">
      <w:pPr>
        <w:pStyle w:val="ListParagraph"/>
        <w:spacing w:after="0" w:line="240" w:lineRule="auto"/>
        <w:ind w:left="502"/>
        <w:jc w:val="both"/>
        <w:rPr>
          <w:i/>
          <w:color w:val="000000"/>
          <w:highlight w:val="yellow"/>
        </w:rPr>
      </w:pPr>
    </w:p>
    <w:p w14:paraId="0924E4BD" w14:textId="25C88183" w:rsidR="008B1DC6" w:rsidRPr="006E2703" w:rsidRDefault="00DF5B9D" w:rsidP="006C6B7A">
      <w:pPr>
        <w:pStyle w:val="NoSpacing"/>
        <w:jc w:val="both"/>
        <w:rPr>
          <w:b/>
          <w:i/>
        </w:rPr>
      </w:pPr>
      <w:r w:rsidRPr="006E2703">
        <w:rPr>
          <w:b/>
          <w:i/>
        </w:rPr>
        <w:t xml:space="preserve">1º item da pauta: </w:t>
      </w:r>
    </w:p>
    <w:p w14:paraId="14A665D7" w14:textId="4EDAAA04" w:rsidR="00265EC4" w:rsidRPr="00587F54" w:rsidRDefault="00A83EEA" w:rsidP="006C6B7A">
      <w:pPr>
        <w:pStyle w:val="NoSpacing"/>
        <w:jc w:val="both"/>
      </w:pPr>
      <w:r w:rsidRPr="00587F54">
        <w:t>A Sra. Sandra Regina Gomes inici</w:t>
      </w:r>
      <w:r w:rsidR="00A41E43" w:rsidRPr="00587F54">
        <w:t>ou</w:t>
      </w:r>
      <w:r w:rsidRPr="00587F54">
        <w:t xml:space="preserve"> a reunião</w:t>
      </w:r>
      <w:r w:rsidR="00CD1C1D" w:rsidRPr="00587F54">
        <w:t xml:space="preserve"> dando as boas vindas </w:t>
      </w:r>
      <w:r w:rsidR="00A27C8C" w:rsidRPr="00587F54">
        <w:t xml:space="preserve">a todos os </w:t>
      </w:r>
      <w:r w:rsidR="006E2703" w:rsidRPr="00587F54">
        <w:t>presentes e passou a palavra a S</w:t>
      </w:r>
      <w:r w:rsidR="00A27C8C" w:rsidRPr="00587F54">
        <w:t>ra</w:t>
      </w:r>
      <w:r w:rsidR="00AE6966">
        <w:t>.</w:t>
      </w:r>
      <w:r w:rsidR="00A27C8C" w:rsidRPr="00587F54">
        <w:t xml:space="preserve"> Elizete que informou que conforme</w:t>
      </w:r>
      <w:r w:rsidR="006E2703" w:rsidRPr="00587F54">
        <w:t xml:space="preserve"> já informado</w:t>
      </w:r>
      <w:r w:rsidR="00A27C8C" w:rsidRPr="00587F54">
        <w:t xml:space="preserve"> </w:t>
      </w:r>
      <w:r w:rsidR="006E2703" w:rsidRPr="00587F54">
        <w:t>na reunião passada</w:t>
      </w:r>
      <w:r w:rsidR="00A27C8C" w:rsidRPr="00587F54">
        <w:t xml:space="preserve"> os formulários encaminhados pelos p</w:t>
      </w:r>
      <w:r w:rsidR="006E2703" w:rsidRPr="00587F54">
        <w:t xml:space="preserve">ossíveis doadores </w:t>
      </w:r>
      <w:r w:rsidR="00A27C8C" w:rsidRPr="00587F54">
        <w:t xml:space="preserve">para as propostas </w:t>
      </w:r>
      <w:r w:rsidR="00AE6966">
        <w:t xml:space="preserve">aprovadas pelos </w:t>
      </w:r>
      <w:r w:rsidR="00A27C8C" w:rsidRPr="00587F54">
        <w:t>editais do FMID seriam avaliadas pelo COAT</w:t>
      </w:r>
      <w:r w:rsidR="00AE6966">
        <w:t xml:space="preserve">, até como forma de </w:t>
      </w:r>
      <w:r w:rsidR="0074068A">
        <w:t xml:space="preserve">aumentar </w:t>
      </w:r>
      <w:r w:rsidR="00AE6966">
        <w:t xml:space="preserve">o conhecimento de todos/as sobre o Fundo.  </w:t>
      </w:r>
      <w:r w:rsidR="00A27C8C" w:rsidRPr="00587F54">
        <w:t xml:space="preserve"> </w:t>
      </w:r>
    </w:p>
    <w:p w14:paraId="6F517792" w14:textId="190A99F8" w:rsidR="0007562C" w:rsidRPr="00587F54" w:rsidRDefault="0074068A" w:rsidP="006C6B7A">
      <w:pPr>
        <w:pStyle w:val="NoSpacing"/>
        <w:jc w:val="both"/>
      </w:pPr>
      <w:r>
        <w:t>Assim, foi a</w:t>
      </w:r>
      <w:r w:rsidRPr="00587F54">
        <w:t>presentado, analisado e preenchido de comum acordo por todos</w:t>
      </w:r>
      <w:r>
        <w:t>/as</w:t>
      </w:r>
      <w:r w:rsidRPr="00587F54">
        <w:t xml:space="preserve"> os</w:t>
      </w:r>
      <w:r>
        <w:t>/as</w:t>
      </w:r>
      <w:r w:rsidRPr="00587F54">
        <w:t xml:space="preserve"> conselheiros</w:t>
      </w:r>
      <w:r>
        <w:t>/as</w:t>
      </w:r>
      <w:r w:rsidRPr="00587F54">
        <w:t xml:space="preserve"> presentes </w:t>
      </w:r>
      <w:r>
        <w:t>nesta</w:t>
      </w:r>
      <w:r w:rsidRPr="00587F54">
        <w:t xml:space="preserve"> reunião</w:t>
      </w:r>
      <w:r>
        <w:t xml:space="preserve"> </w:t>
      </w:r>
      <w:r w:rsidR="0007562C" w:rsidRPr="00587F54">
        <w:t>um formulário</w:t>
      </w:r>
      <w:r>
        <w:t xml:space="preserve"> de interessada. </w:t>
      </w:r>
      <w:r w:rsidR="0007562C" w:rsidRPr="00587F54">
        <w:t xml:space="preserve"> </w:t>
      </w:r>
    </w:p>
    <w:p w14:paraId="5F63AFB7" w14:textId="28A37609" w:rsidR="00363559" w:rsidRDefault="00363559" w:rsidP="00B361EC">
      <w:pPr>
        <w:spacing w:after="0" w:line="240" w:lineRule="auto"/>
        <w:jc w:val="both"/>
      </w:pPr>
    </w:p>
    <w:p w14:paraId="47FC85F8" w14:textId="3EC6C96F" w:rsidR="00AE6966" w:rsidRDefault="00BF420F" w:rsidP="00796EA6">
      <w:pPr>
        <w:pStyle w:val="NoSpacing"/>
        <w:jc w:val="both"/>
      </w:pPr>
      <w:r w:rsidRPr="008E1F32">
        <w:rPr>
          <w:b/>
        </w:rPr>
        <w:t>2º item da pauta</w:t>
      </w:r>
      <w:r w:rsidRPr="008E1F32">
        <w:t>:</w:t>
      </w:r>
      <w:r w:rsidR="005B5EE1">
        <w:t xml:space="preserve"> </w:t>
      </w:r>
    </w:p>
    <w:p w14:paraId="194B6F17" w14:textId="77777777" w:rsidR="00AE6966" w:rsidRDefault="00AE6966" w:rsidP="00796EA6">
      <w:pPr>
        <w:pStyle w:val="NoSpacing"/>
        <w:jc w:val="both"/>
      </w:pPr>
    </w:p>
    <w:p w14:paraId="2259B963" w14:textId="10773FEB" w:rsidR="003D0452" w:rsidRDefault="00587F54" w:rsidP="00796EA6">
      <w:pPr>
        <w:pStyle w:val="NoSpacing"/>
        <w:jc w:val="both"/>
      </w:pPr>
      <w:r w:rsidRPr="00796EA6">
        <w:t>O COAT recebeu</w:t>
      </w:r>
      <w:r w:rsidR="00AE6966">
        <w:t xml:space="preserve"> solicitações </w:t>
      </w:r>
      <w:r w:rsidRPr="00796EA6">
        <w:t>p</w:t>
      </w:r>
      <w:bookmarkStart w:id="2" w:name="_GoBack"/>
      <w:bookmarkEnd w:id="2"/>
      <w:r w:rsidRPr="00796EA6">
        <w:t xml:space="preserve">or meio de ofício encaminhado por </w:t>
      </w:r>
      <w:r w:rsidR="00CE5CED" w:rsidRPr="00796EA6">
        <w:t>duas</w:t>
      </w:r>
      <w:r w:rsidR="00C01DF4" w:rsidRPr="00796EA6">
        <w:t xml:space="preserve"> OSC</w:t>
      </w:r>
      <w:r w:rsidR="003D0452" w:rsidRPr="00796EA6">
        <w:t xml:space="preserve">: </w:t>
      </w:r>
      <w:r w:rsidR="006E2703" w:rsidRPr="00796EA6">
        <w:t>Liga</w:t>
      </w:r>
      <w:r w:rsidR="003D0452" w:rsidRPr="00796EA6">
        <w:t xml:space="preserve"> das Senh</w:t>
      </w:r>
      <w:r w:rsidR="00CE5CED" w:rsidRPr="00796EA6">
        <w:t>o</w:t>
      </w:r>
      <w:r w:rsidR="003D0452" w:rsidRPr="00796EA6">
        <w:t>ras Católicas</w:t>
      </w:r>
      <w:r w:rsidR="00CE5CED" w:rsidRPr="00796EA6">
        <w:t xml:space="preserve"> – Liga Solidária</w:t>
      </w:r>
      <w:r w:rsidR="003D0452" w:rsidRPr="00796EA6">
        <w:t xml:space="preserve"> </w:t>
      </w:r>
      <w:r w:rsidR="00CE5CED" w:rsidRPr="00796EA6">
        <w:t>e Associação de Amparo ao Idoso – Instituto Velho Amigo.</w:t>
      </w:r>
    </w:p>
    <w:p w14:paraId="24222CA2" w14:textId="77777777" w:rsidR="00796EA6" w:rsidRPr="00796EA6" w:rsidRDefault="00796EA6" w:rsidP="00796EA6">
      <w:pPr>
        <w:pStyle w:val="NoSpacing"/>
        <w:jc w:val="both"/>
      </w:pPr>
    </w:p>
    <w:p w14:paraId="06DBED9C" w14:textId="492F49AA" w:rsidR="00796EA6" w:rsidRPr="00796EA6" w:rsidRDefault="003D0452" w:rsidP="00796EA6">
      <w:pPr>
        <w:pStyle w:val="NoSpacing"/>
        <w:jc w:val="both"/>
      </w:pPr>
      <w:r w:rsidRPr="00796EA6">
        <w:t>A</w:t>
      </w:r>
      <w:r w:rsidR="00823C5F" w:rsidRPr="00796EA6">
        <w:t xml:space="preserve"> Liga das Senhoras Católicas </w:t>
      </w:r>
      <w:r w:rsidR="00AE6966">
        <w:t xml:space="preserve">solicita extensão do prazo </w:t>
      </w:r>
      <w:r w:rsidR="00265EC4" w:rsidRPr="00796EA6">
        <w:t>de vigência do projeto de 12 meses para 24 meses</w:t>
      </w:r>
      <w:r w:rsidR="00CE5CED" w:rsidRPr="00796EA6">
        <w:t xml:space="preserve">; </w:t>
      </w:r>
      <w:r w:rsidR="00265EC4" w:rsidRPr="00796EA6">
        <w:t>sendo que</w:t>
      </w:r>
      <w:r w:rsidR="00CE5CED" w:rsidRPr="00796EA6">
        <w:t xml:space="preserve"> os</w:t>
      </w:r>
      <w:r w:rsidR="00265EC4" w:rsidRPr="00796EA6">
        <w:t xml:space="preserve"> 12</w:t>
      </w:r>
      <w:r w:rsidR="00CE5CED" w:rsidRPr="00796EA6">
        <w:t xml:space="preserve"> primeiros meses serão </w:t>
      </w:r>
      <w:r w:rsidR="00265EC4" w:rsidRPr="00796EA6">
        <w:t>executados com recursos aprovados</w:t>
      </w:r>
      <w:r w:rsidR="00CE5CED" w:rsidRPr="00796EA6">
        <w:t xml:space="preserve"> </w:t>
      </w:r>
      <w:r w:rsidR="00265EC4" w:rsidRPr="00796EA6">
        <w:t xml:space="preserve">de acordo com a classificação do edital e os outros 12 meses </w:t>
      </w:r>
      <w:r w:rsidR="00CE5CED" w:rsidRPr="00796EA6">
        <w:t>através dos valores</w:t>
      </w:r>
      <w:r w:rsidR="00C01DF4" w:rsidRPr="00796EA6">
        <w:t xml:space="preserve"> </w:t>
      </w:r>
      <w:r w:rsidR="00CE5CED" w:rsidRPr="00796EA6">
        <w:t>captados</w:t>
      </w:r>
      <w:r w:rsidR="00AE6966">
        <w:t xml:space="preserve"> e sob sua responsabilidade. </w:t>
      </w:r>
    </w:p>
    <w:p w14:paraId="03816E88" w14:textId="40ECED9D" w:rsidR="00823C5F" w:rsidRPr="00823C5F" w:rsidRDefault="00265EC4" w:rsidP="00AE6966">
      <w:pPr>
        <w:pStyle w:val="NoSpacing"/>
        <w:jc w:val="both"/>
      </w:pPr>
      <w:r w:rsidRPr="00587F54">
        <w:t xml:space="preserve"> </w:t>
      </w:r>
      <w:r w:rsidR="00823C5F">
        <w:t xml:space="preserve">Este conselho deferiu </w:t>
      </w:r>
      <w:r w:rsidR="00796EA6">
        <w:t>a solicitação</w:t>
      </w:r>
      <w:r w:rsidR="00823C5F">
        <w:t xml:space="preserve"> da OSC</w:t>
      </w:r>
      <w:r w:rsidR="00AE6966">
        <w:t xml:space="preserve">, devendo a </w:t>
      </w:r>
      <w:r w:rsidR="00AE6966" w:rsidRPr="00796EA6">
        <w:t>OSC readequar a proposta do projeto.</w:t>
      </w:r>
    </w:p>
    <w:p w14:paraId="3BAB5062" w14:textId="77777777" w:rsidR="00AE6966" w:rsidRDefault="00AE6966" w:rsidP="00796EA6">
      <w:pPr>
        <w:pStyle w:val="NoSpacing"/>
        <w:jc w:val="both"/>
      </w:pPr>
    </w:p>
    <w:p w14:paraId="37D079B6" w14:textId="156DBA82" w:rsidR="00BF420F" w:rsidRDefault="00CE5CED" w:rsidP="00796EA6">
      <w:pPr>
        <w:pStyle w:val="NoSpacing"/>
        <w:jc w:val="both"/>
      </w:pPr>
      <w:r>
        <w:t>O</w:t>
      </w:r>
      <w:r w:rsidR="006E2703" w:rsidRPr="00587F54">
        <w:t xml:space="preserve"> Instituto Velho Amigo </w:t>
      </w:r>
      <w:r>
        <w:t>através dos</w:t>
      </w:r>
      <w:r w:rsidR="006E2703" w:rsidRPr="00587F54">
        <w:t xml:space="preserve"> </w:t>
      </w:r>
      <w:r w:rsidR="00C01DF4">
        <w:t>dois</w:t>
      </w:r>
      <w:r w:rsidR="006E2703" w:rsidRPr="00587F54">
        <w:t xml:space="preserve"> projetos</w:t>
      </w:r>
      <w:r w:rsidR="00C01DF4">
        <w:t>: “Conecta Aí”</w:t>
      </w:r>
      <w:r w:rsidR="006E2703" w:rsidRPr="00587F54">
        <w:t xml:space="preserve"> </w:t>
      </w:r>
      <w:r w:rsidR="00C01DF4">
        <w:t>e “</w:t>
      </w:r>
      <w:r w:rsidR="00C01DF4" w:rsidRPr="00C01DF4">
        <w:rPr>
          <w:rFonts w:eastAsia="Times New Roman" w:cs="Arial"/>
        </w:rPr>
        <w:t>O Pr</w:t>
      </w:r>
      <w:r w:rsidR="00C01DF4">
        <w:rPr>
          <w:rFonts w:eastAsia="Times New Roman" w:cs="Arial"/>
        </w:rPr>
        <w:t>ojeto Velho Amigo - Educação e Dever de Casa na Comunidade</w:t>
      </w:r>
      <w:r w:rsidR="00C01DF4">
        <w:t xml:space="preserve">” </w:t>
      </w:r>
      <w:r w:rsidR="006E2703" w:rsidRPr="00587F54">
        <w:t>que estão em captação</w:t>
      </w:r>
      <w:r w:rsidR="00C01DF4">
        <w:t xml:space="preserve"> também</w:t>
      </w:r>
      <w:r w:rsidR="00796EA6">
        <w:t xml:space="preserve"> solicita análise deste conselho</w:t>
      </w:r>
      <w:r w:rsidR="006E2703" w:rsidRPr="00587F54">
        <w:t xml:space="preserve"> para extensão de prazo</w:t>
      </w:r>
      <w:r w:rsidR="00796EA6">
        <w:t xml:space="preserve"> de ambos os projetos de 12 meses para 24 meses e no caso do parecer favorável irá readequar o projeto</w:t>
      </w:r>
      <w:r>
        <w:t>.</w:t>
      </w:r>
      <w:r w:rsidR="006E2703" w:rsidRPr="00587F54">
        <w:t xml:space="preserve"> </w:t>
      </w:r>
      <w:r w:rsidR="00823C5F">
        <w:t xml:space="preserve">O COAT </w:t>
      </w:r>
      <w:r w:rsidR="00250F83">
        <w:t>deferiu</w:t>
      </w:r>
      <w:r w:rsidR="00823C5F">
        <w:t xml:space="preserve"> a solicitaçã</w:t>
      </w:r>
      <w:r w:rsidR="00796EA6">
        <w:t>o da OSC</w:t>
      </w:r>
      <w:r w:rsidR="00AE6966">
        <w:t>.</w:t>
      </w:r>
      <w:r w:rsidR="00796EA6">
        <w:t xml:space="preserve"> </w:t>
      </w:r>
    </w:p>
    <w:p w14:paraId="5F1E18E2" w14:textId="77777777" w:rsidR="006F732C" w:rsidRPr="00587F54" w:rsidRDefault="006F732C" w:rsidP="00796EA6">
      <w:pPr>
        <w:pStyle w:val="NoSpacing"/>
        <w:jc w:val="both"/>
      </w:pPr>
    </w:p>
    <w:p w14:paraId="5B534209" w14:textId="69A286B4" w:rsidR="000D036C" w:rsidRDefault="000D036C" w:rsidP="008A57CC">
      <w:pPr>
        <w:spacing w:after="0" w:line="240" w:lineRule="auto"/>
        <w:jc w:val="both"/>
        <w:rPr>
          <w:color w:val="000000"/>
        </w:rPr>
      </w:pPr>
      <w:r w:rsidRPr="00547250">
        <w:rPr>
          <w:color w:val="000000"/>
        </w:rPr>
        <w:t xml:space="preserve">A próxima reunião deste conselho está agendada para </w:t>
      </w:r>
      <w:r w:rsidR="006E2703">
        <w:rPr>
          <w:color w:val="000000"/>
        </w:rPr>
        <w:t>02.12</w:t>
      </w:r>
      <w:r w:rsidR="009503DE" w:rsidRPr="00547250">
        <w:rPr>
          <w:color w:val="000000"/>
        </w:rPr>
        <w:t xml:space="preserve">.2020 </w:t>
      </w:r>
      <w:r w:rsidRPr="00547250">
        <w:rPr>
          <w:color w:val="000000"/>
        </w:rPr>
        <w:t>e</w:t>
      </w:r>
      <w:r w:rsidR="00F63A55" w:rsidRPr="00547250">
        <w:rPr>
          <w:color w:val="000000"/>
        </w:rPr>
        <w:t xml:space="preserve"> a</w:t>
      </w:r>
      <w:r w:rsidR="008A57CC" w:rsidRPr="00547250">
        <w:rPr>
          <w:color w:val="000000"/>
        </w:rPr>
        <w:t xml:space="preserve"> pauta </w:t>
      </w:r>
      <w:r w:rsidR="00812BB7" w:rsidRPr="00547250">
        <w:rPr>
          <w:color w:val="000000"/>
        </w:rPr>
        <w:t>ser</w:t>
      </w:r>
      <w:r w:rsidR="00F347BE">
        <w:rPr>
          <w:color w:val="000000"/>
        </w:rPr>
        <w:t>á</w:t>
      </w:r>
      <w:r w:rsidR="00521491" w:rsidRPr="00547250">
        <w:rPr>
          <w:color w:val="000000"/>
        </w:rPr>
        <w:t>:</w:t>
      </w:r>
      <w:r w:rsidR="00521491">
        <w:rPr>
          <w:color w:val="000000"/>
        </w:rPr>
        <w:t xml:space="preserve"> </w:t>
      </w:r>
    </w:p>
    <w:p w14:paraId="2E7E1080" w14:textId="474B4AD2" w:rsidR="00250F83" w:rsidRPr="00250F83" w:rsidRDefault="00250F83" w:rsidP="008A57CC">
      <w:pPr>
        <w:spacing w:after="0" w:line="240" w:lineRule="auto"/>
        <w:jc w:val="both"/>
      </w:pPr>
      <w:r w:rsidRPr="00250F83">
        <w:t>1) análise de documentos adicionais solicitados por doador/a (pessoa jurídica) e 2) atualização propostas classificadas - Edital 15.</w:t>
      </w:r>
    </w:p>
    <w:p w14:paraId="416864A6" w14:textId="77777777" w:rsidR="005B3330" w:rsidRDefault="005B3330" w:rsidP="005B3330">
      <w:pPr>
        <w:spacing w:after="0" w:line="240" w:lineRule="auto"/>
        <w:jc w:val="both"/>
        <w:rPr>
          <w:color w:val="000000"/>
        </w:rPr>
      </w:pPr>
    </w:p>
    <w:p w14:paraId="239B318A" w14:textId="77777777" w:rsidR="00900EE5" w:rsidRDefault="00900EE5" w:rsidP="005B3330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13C84D8F" w14:textId="77777777" w:rsidR="00900EE5" w:rsidRDefault="00900EE5" w:rsidP="005B3330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065412F0" w14:textId="77777777" w:rsidR="00900EE5" w:rsidRDefault="00900EE5" w:rsidP="005B3330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62672633" w14:textId="77777777" w:rsidR="00900EE5" w:rsidRDefault="00900EE5" w:rsidP="005B3330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2A316864" w14:textId="77777777" w:rsidR="00900EE5" w:rsidRDefault="00900EE5" w:rsidP="005B3330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787420E8" w14:textId="4AE5558C" w:rsidR="00155DB9" w:rsidRPr="005B3330" w:rsidRDefault="00155DB9" w:rsidP="005B3330">
      <w:pPr>
        <w:spacing w:after="0" w:line="240" w:lineRule="auto"/>
        <w:jc w:val="both"/>
        <w:rPr>
          <w:color w:val="000000"/>
        </w:rPr>
      </w:pPr>
      <w:r w:rsidRPr="005B3330">
        <w:rPr>
          <w:rFonts w:asciiTheme="majorHAnsi" w:eastAsia="Times New Roman" w:hAnsiTheme="majorHAnsi" w:cstheme="majorHAnsi"/>
        </w:rPr>
        <w:t>Em seguida, não havendo mais assuntos</w:t>
      </w:r>
      <w:r w:rsidR="006908A5" w:rsidRPr="005B3330">
        <w:rPr>
          <w:rFonts w:asciiTheme="majorHAnsi" w:eastAsia="Times New Roman" w:hAnsiTheme="majorHAnsi" w:cstheme="majorHAnsi"/>
        </w:rPr>
        <w:t xml:space="preserve"> a tratar encerrou-se a reunião</w:t>
      </w:r>
      <w:r w:rsidRPr="005B3330">
        <w:rPr>
          <w:rFonts w:asciiTheme="majorHAnsi" w:eastAsia="Times New Roman" w:hAnsiTheme="majorHAnsi" w:cstheme="majorHAnsi"/>
        </w:rPr>
        <w:t xml:space="preserve"> e eu</w:t>
      </w:r>
      <w:r w:rsidR="006908A5" w:rsidRPr="005B3330">
        <w:rPr>
          <w:rFonts w:asciiTheme="majorHAnsi" w:eastAsia="Times New Roman" w:hAnsiTheme="majorHAnsi" w:cstheme="majorHAnsi"/>
        </w:rPr>
        <w:t>,</w:t>
      </w:r>
      <w:r w:rsidRPr="005B3330">
        <w:rPr>
          <w:rFonts w:asciiTheme="majorHAnsi" w:eastAsia="Times New Roman" w:hAnsiTheme="majorHAnsi" w:cstheme="majorHAnsi"/>
        </w:rPr>
        <w:t xml:space="preserve"> </w:t>
      </w:r>
      <w:r w:rsidR="0002228E" w:rsidRPr="005B3330">
        <w:rPr>
          <w:rFonts w:asciiTheme="majorHAnsi" w:eastAsia="Times New Roman" w:hAnsiTheme="majorHAnsi" w:cstheme="majorHAnsi"/>
        </w:rPr>
        <w:t>Alessandra Gosling</w:t>
      </w:r>
      <w:r w:rsidRPr="005B3330">
        <w:rPr>
          <w:rFonts w:asciiTheme="majorHAnsi" w:eastAsia="Times New Roman" w:hAnsiTheme="majorHAnsi" w:cstheme="majorHAnsi"/>
        </w:rPr>
        <w:t>, para constar, lavre</w:t>
      </w:r>
      <w:r w:rsidR="000D036C" w:rsidRPr="005B3330">
        <w:rPr>
          <w:rFonts w:asciiTheme="majorHAnsi" w:eastAsia="Times New Roman" w:hAnsiTheme="majorHAnsi" w:cstheme="majorHAnsi"/>
        </w:rPr>
        <w:t xml:space="preserve">i a presente ata.  São Paulo, </w:t>
      </w:r>
      <w:r w:rsidR="00860EC2">
        <w:rPr>
          <w:rFonts w:asciiTheme="majorHAnsi" w:eastAsia="Times New Roman" w:hAnsiTheme="majorHAnsi" w:cstheme="majorHAnsi"/>
        </w:rPr>
        <w:t>25</w:t>
      </w:r>
      <w:r w:rsidR="000D036C" w:rsidRPr="005B3330">
        <w:rPr>
          <w:rFonts w:asciiTheme="majorHAnsi" w:eastAsia="Times New Roman" w:hAnsiTheme="majorHAnsi" w:cstheme="majorHAnsi"/>
        </w:rPr>
        <w:t xml:space="preserve"> de </w:t>
      </w:r>
      <w:r w:rsidR="005B3330" w:rsidRPr="005B3330">
        <w:rPr>
          <w:rFonts w:asciiTheme="majorHAnsi" w:eastAsia="Times New Roman" w:hAnsiTheme="majorHAnsi" w:cstheme="majorHAnsi"/>
        </w:rPr>
        <w:t>novembro</w:t>
      </w:r>
      <w:r w:rsidRPr="005B3330">
        <w:rPr>
          <w:rFonts w:asciiTheme="majorHAnsi" w:eastAsia="Times New Roman" w:hAnsiTheme="majorHAnsi" w:cstheme="majorHAnsi"/>
        </w:rPr>
        <w:t xml:space="preserve"> de 2020.</w:t>
      </w:r>
    </w:p>
    <w:p w14:paraId="447150F1" w14:textId="77777777" w:rsidR="003336AF" w:rsidRDefault="003336AF">
      <w:pPr>
        <w:spacing w:after="0" w:line="240" w:lineRule="auto"/>
        <w:rPr>
          <w:color w:val="000000"/>
        </w:rPr>
      </w:pPr>
    </w:p>
    <w:p w14:paraId="1BC53D67" w14:textId="35603BDF" w:rsidR="00155DB9" w:rsidRPr="00F5058D" w:rsidRDefault="00DF5B9D">
      <w:pP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039037A9" w14:textId="0B2252F0" w:rsidR="00755841" w:rsidRPr="00F5058D" w:rsidRDefault="00DF5B9D" w:rsidP="00E634EF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Sandra Regina Gomes</w:t>
      </w:r>
    </w:p>
    <w:p w14:paraId="5D7B8E4D" w14:textId="328DF5FA" w:rsidR="00DB4E47" w:rsidRDefault="00F50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</w:t>
      </w:r>
      <w:r w:rsidR="00DF5B9D">
        <w:rPr>
          <w:color w:val="000000"/>
        </w:rPr>
        <w:t>_________________________________________________</w:t>
      </w:r>
    </w:p>
    <w:p w14:paraId="532C2977" w14:textId="2524BFD7" w:rsidR="00755841" w:rsidRDefault="00DF5B9D" w:rsidP="00547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Alessandra Gosling</w:t>
      </w:r>
    </w:p>
    <w:p w14:paraId="0B8093B8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743E8D63" w14:textId="4A3B06A4" w:rsidR="007E08DC" w:rsidRPr="003336AF" w:rsidRDefault="00DF5B9D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Remo Vitório Cherubin</w:t>
      </w:r>
    </w:p>
    <w:p w14:paraId="0CD0B45F" w14:textId="15ADEF19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</w:t>
      </w:r>
    </w:p>
    <w:p w14:paraId="3DA449F3" w14:textId="77777777" w:rsidR="00DB4E47" w:rsidRDefault="00DF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José Cícero Rosendo dos Santos</w:t>
      </w:r>
    </w:p>
    <w:p w14:paraId="6FC3DA2B" w14:textId="77777777" w:rsidR="004170B3" w:rsidRDefault="004170B3" w:rsidP="0041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0D8B5E87" w14:textId="77777777" w:rsidR="003336AF" w:rsidRDefault="004170B3" w:rsidP="00333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Claudia da Rosa Lima</w:t>
      </w:r>
    </w:p>
    <w:p w14:paraId="19BC7F78" w14:textId="77777777" w:rsidR="003336AF" w:rsidRDefault="00262BF6" w:rsidP="00333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</w:t>
      </w:r>
    </w:p>
    <w:p w14:paraId="11FAB3D2" w14:textId="6F72E360" w:rsidR="00262BF6" w:rsidRPr="003336AF" w:rsidRDefault="00262BF6" w:rsidP="003336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</w:rPr>
        <w:t>Luciana</w:t>
      </w:r>
      <w:r w:rsidR="005B3330">
        <w:rPr>
          <w:b/>
          <w:color w:val="000000"/>
        </w:rPr>
        <w:t xml:space="preserve"> Neto de Oliveira</w:t>
      </w:r>
    </w:p>
    <w:p w14:paraId="59D13084" w14:textId="77777777" w:rsidR="00262BF6" w:rsidRDefault="00262BF6" w:rsidP="00262BF6">
      <w:pPr>
        <w:spacing w:after="0" w:line="240" w:lineRule="auto"/>
        <w:rPr>
          <w:b/>
          <w:color w:val="000000"/>
        </w:rPr>
      </w:pPr>
    </w:p>
    <w:p w14:paraId="421AAC2F" w14:textId="3164566F" w:rsidR="00CC0E1A" w:rsidRPr="00C354F8" w:rsidRDefault="00CC0E1A" w:rsidP="00607716">
      <w:pPr>
        <w:spacing w:after="0" w:line="240" w:lineRule="auto"/>
        <w:rPr>
          <w:b/>
          <w:color w:val="000000"/>
        </w:rPr>
      </w:pPr>
    </w:p>
    <w:sectPr w:rsidR="00CC0E1A" w:rsidRPr="00C354F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EF"/>
    <w:multiLevelType w:val="hybridMultilevel"/>
    <w:tmpl w:val="121046B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5DD"/>
    <w:multiLevelType w:val="hybridMultilevel"/>
    <w:tmpl w:val="3926E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262B"/>
    <w:multiLevelType w:val="hybridMultilevel"/>
    <w:tmpl w:val="887A5840"/>
    <w:lvl w:ilvl="0" w:tplc="E58E35D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C3517"/>
    <w:multiLevelType w:val="hybridMultilevel"/>
    <w:tmpl w:val="19D2DD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02831"/>
    <w:multiLevelType w:val="hybridMultilevel"/>
    <w:tmpl w:val="7AE63802"/>
    <w:lvl w:ilvl="0" w:tplc="4E4E7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activeWritingStyle w:appName="MSWord" w:lang="pt-BR" w:vendorID="64" w:dllVersion="131078" w:nlCheck="1" w:checkStyle="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AC"/>
    <w:rsid w:val="00003F94"/>
    <w:rsid w:val="00005794"/>
    <w:rsid w:val="0002228E"/>
    <w:rsid w:val="00042D82"/>
    <w:rsid w:val="00044314"/>
    <w:rsid w:val="00045EED"/>
    <w:rsid w:val="00046716"/>
    <w:rsid w:val="00047724"/>
    <w:rsid w:val="00052FEF"/>
    <w:rsid w:val="00065DCB"/>
    <w:rsid w:val="00066305"/>
    <w:rsid w:val="00072941"/>
    <w:rsid w:val="0007562C"/>
    <w:rsid w:val="000820A9"/>
    <w:rsid w:val="0008242E"/>
    <w:rsid w:val="000836D9"/>
    <w:rsid w:val="0008644B"/>
    <w:rsid w:val="00090289"/>
    <w:rsid w:val="00091BC5"/>
    <w:rsid w:val="00093541"/>
    <w:rsid w:val="000A25FE"/>
    <w:rsid w:val="000B02CE"/>
    <w:rsid w:val="000B1EE4"/>
    <w:rsid w:val="000D0110"/>
    <w:rsid w:val="000D036C"/>
    <w:rsid w:val="000D1BFC"/>
    <w:rsid w:val="000E187B"/>
    <w:rsid w:val="000E740E"/>
    <w:rsid w:val="000E788C"/>
    <w:rsid w:val="000F40D9"/>
    <w:rsid w:val="00136E4E"/>
    <w:rsid w:val="00141931"/>
    <w:rsid w:val="001424A8"/>
    <w:rsid w:val="00143FBD"/>
    <w:rsid w:val="00144CB3"/>
    <w:rsid w:val="00145FD7"/>
    <w:rsid w:val="00146419"/>
    <w:rsid w:val="00155DB9"/>
    <w:rsid w:val="00181BFD"/>
    <w:rsid w:val="00182E7D"/>
    <w:rsid w:val="00184765"/>
    <w:rsid w:val="001C5691"/>
    <w:rsid w:val="001C5E22"/>
    <w:rsid w:val="001D284A"/>
    <w:rsid w:val="001D6FF9"/>
    <w:rsid w:val="001E0B2D"/>
    <w:rsid w:val="001E48BC"/>
    <w:rsid w:val="001E72C5"/>
    <w:rsid w:val="001F59E6"/>
    <w:rsid w:val="00210792"/>
    <w:rsid w:val="00212F18"/>
    <w:rsid w:val="00222588"/>
    <w:rsid w:val="00242CCA"/>
    <w:rsid w:val="00243D38"/>
    <w:rsid w:val="00244811"/>
    <w:rsid w:val="00250F83"/>
    <w:rsid w:val="00257B84"/>
    <w:rsid w:val="0026044D"/>
    <w:rsid w:val="00262BF6"/>
    <w:rsid w:val="00263A20"/>
    <w:rsid w:val="00265EC4"/>
    <w:rsid w:val="0027683E"/>
    <w:rsid w:val="0028554F"/>
    <w:rsid w:val="00292693"/>
    <w:rsid w:val="00292C0E"/>
    <w:rsid w:val="002953CC"/>
    <w:rsid w:val="002A1451"/>
    <w:rsid w:val="002A221A"/>
    <w:rsid w:val="002A2612"/>
    <w:rsid w:val="002A4910"/>
    <w:rsid w:val="002B15E1"/>
    <w:rsid w:val="002B63C2"/>
    <w:rsid w:val="002C22E1"/>
    <w:rsid w:val="002D5BF3"/>
    <w:rsid w:val="00303E94"/>
    <w:rsid w:val="00316D57"/>
    <w:rsid w:val="00326EB0"/>
    <w:rsid w:val="00326EE8"/>
    <w:rsid w:val="00330060"/>
    <w:rsid w:val="00330A10"/>
    <w:rsid w:val="003336AF"/>
    <w:rsid w:val="003361E6"/>
    <w:rsid w:val="00336AAE"/>
    <w:rsid w:val="0034060E"/>
    <w:rsid w:val="003522CB"/>
    <w:rsid w:val="00363559"/>
    <w:rsid w:val="0036713A"/>
    <w:rsid w:val="00370881"/>
    <w:rsid w:val="00373576"/>
    <w:rsid w:val="00374F39"/>
    <w:rsid w:val="00376BD0"/>
    <w:rsid w:val="00377AA7"/>
    <w:rsid w:val="003813F2"/>
    <w:rsid w:val="00391B97"/>
    <w:rsid w:val="00391F96"/>
    <w:rsid w:val="00396368"/>
    <w:rsid w:val="00396BE3"/>
    <w:rsid w:val="003A1F2E"/>
    <w:rsid w:val="003A701B"/>
    <w:rsid w:val="003C0A4B"/>
    <w:rsid w:val="003D0452"/>
    <w:rsid w:val="003D1DFD"/>
    <w:rsid w:val="0040177E"/>
    <w:rsid w:val="00402C7D"/>
    <w:rsid w:val="004170B3"/>
    <w:rsid w:val="0042255B"/>
    <w:rsid w:val="004268EA"/>
    <w:rsid w:val="00441088"/>
    <w:rsid w:val="004468A5"/>
    <w:rsid w:val="004508EC"/>
    <w:rsid w:val="00452AA2"/>
    <w:rsid w:val="004579F6"/>
    <w:rsid w:val="00472093"/>
    <w:rsid w:val="0048191C"/>
    <w:rsid w:val="00485BF9"/>
    <w:rsid w:val="00487B86"/>
    <w:rsid w:val="004A0DA7"/>
    <w:rsid w:val="004B32FE"/>
    <w:rsid w:val="004C4E0B"/>
    <w:rsid w:val="004D0ED7"/>
    <w:rsid w:val="004D2D84"/>
    <w:rsid w:val="004E2F77"/>
    <w:rsid w:val="004E5378"/>
    <w:rsid w:val="00505485"/>
    <w:rsid w:val="005059AB"/>
    <w:rsid w:val="00505F29"/>
    <w:rsid w:val="00507326"/>
    <w:rsid w:val="00507D1E"/>
    <w:rsid w:val="00514DA8"/>
    <w:rsid w:val="00521228"/>
    <w:rsid w:val="00521491"/>
    <w:rsid w:val="00521F65"/>
    <w:rsid w:val="005418DF"/>
    <w:rsid w:val="00543571"/>
    <w:rsid w:val="005439B0"/>
    <w:rsid w:val="00545573"/>
    <w:rsid w:val="00546387"/>
    <w:rsid w:val="0054647D"/>
    <w:rsid w:val="00547250"/>
    <w:rsid w:val="005522B6"/>
    <w:rsid w:val="00555D52"/>
    <w:rsid w:val="005628C4"/>
    <w:rsid w:val="00565D68"/>
    <w:rsid w:val="00566AD6"/>
    <w:rsid w:val="00577677"/>
    <w:rsid w:val="00580B7C"/>
    <w:rsid w:val="00587F54"/>
    <w:rsid w:val="005B3330"/>
    <w:rsid w:val="005B5EE1"/>
    <w:rsid w:val="005B5FC6"/>
    <w:rsid w:val="005C5B15"/>
    <w:rsid w:val="005E3DD6"/>
    <w:rsid w:val="005E6060"/>
    <w:rsid w:val="00601C86"/>
    <w:rsid w:val="00607716"/>
    <w:rsid w:val="00614DB5"/>
    <w:rsid w:val="006209C3"/>
    <w:rsid w:val="00625B0C"/>
    <w:rsid w:val="00631859"/>
    <w:rsid w:val="00633854"/>
    <w:rsid w:val="006414EC"/>
    <w:rsid w:val="00642077"/>
    <w:rsid w:val="00642D45"/>
    <w:rsid w:val="00677862"/>
    <w:rsid w:val="00686D0D"/>
    <w:rsid w:val="006908A5"/>
    <w:rsid w:val="006933E5"/>
    <w:rsid w:val="006A430E"/>
    <w:rsid w:val="006B0ECC"/>
    <w:rsid w:val="006B22BC"/>
    <w:rsid w:val="006C04DB"/>
    <w:rsid w:val="006C6B7A"/>
    <w:rsid w:val="006D1293"/>
    <w:rsid w:val="006D196A"/>
    <w:rsid w:val="006E2703"/>
    <w:rsid w:val="006F732C"/>
    <w:rsid w:val="00703BC6"/>
    <w:rsid w:val="007141EC"/>
    <w:rsid w:val="007226C1"/>
    <w:rsid w:val="0072427C"/>
    <w:rsid w:val="00727333"/>
    <w:rsid w:val="0074068A"/>
    <w:rsid w:val="0075187A"/>
    <w:rsid w:val="00755841"/>
    <w:rsid w:val="007643E2"/>
    <w:rsid w:val="007713A4"/>
    <w:rsid w:val="0078773E"/>
    <w:rsid w:val="007919B7"/>
    <w:rsid w:val="00796A32"/>
    <w:rsid w:val="00796EA6"/>
    <w:rsid w:val="007A0DB2"/>
    <w:rsid w:val="007A2FA7"/>
    <w:rsid w:val="007A35C0"/>
    <w:rsid w:val="007B1EFE"/>
    <w:rsid w:val="007B4120"/>
    <w:rsid w:val="007B6C00"/>
    <w:rsid w:val="007E08DC"/>
    <w:rsid w:val="007E1E24"/>
    <w:rsid w:val="007E1F21"/>
    <w:rsid w:val="007F2EA3"/>
    <w:rsid w:val="007F4076"/>
    <w:rsid w:val="007F4262"/>
    <w:rsid w:val="008005AA"/>
    <w:rsid w:val="008025A8"/>
    <w:rsid w:val="00812BB7"/>
    <w:rsid w:val="00823463"/>
    <w:rsid w:val="00823C5F"/>
    <w:rsid w:val="00823DDA"/>
    <w:rsid w:val="008248AA"/>
    <w:rsid w:val="00833AB7"/>
    <w:rsid w:val="00852C0F"/>
    <w:rsid w:val="00860EC2"/>
    <w:rsid w:val="00862DA4"/>
    <w:rsid w:val="00867DFB"/>
    <w:rsid w:val="0087064A"/>
    <w:rsid w:val="00885A98"/>
    <w:rsid w:val="00891A14"/>
    <w:rsid w:val="00894CE1"/>
    <w:rsid w:val="008A0E58"/>
    <w:rsid w:val="008A54D4"/>
    <w:rsid w:val="008A57CC"/>
    <w:rsid w:val="008B1DC6"/>
    <w:rsid w:val="008C2FFA"/>
    <w:rsid w:val="008D4E7C"/>
    <w:rsid w:val="008E1F32"/>
    <w:rsid w:val="008E4568"/>
    <w:rsid w:val="008E58DC"/>
    <w:rsid w:val="008E70DC"/>
    <w:rsid w:val="008F0EFF"/>
    <w:rsid w:val="00900EE5"/>
    <w:rsid w:val="009063DB"/>
    <w:rsid w:val="00926DE8"/>
    <w:rsid w:val="00932630"/>
    <w:rsid w:val="009342C7"/>
    <w:rsid w:val="009503DE"/>
    <w:rsid w:val="00951122"/>
    <w:rsid w:val="00951A6A"/>
    <w:rsid w:val="009651C8"/>
    <w:rsid w:val="00977DDA"/>
    <w:rsid w:val="009818EE"/>
    <w:rsid w:val="009822E6"/>
    <w:rsid w:val="00985BD1"/>
    <w:rsid w:val="009870F6"/>
    <w:rsid w:val="00995937"/>
    <w:rsid w:val="009A0B65"/>
    <w:rsid w:val="009B5CAB"/>
    <w:rsid w:val="009D358B"/>
    <w:rsid w:val="009D3CF4"/>
    <w:rsid w:val="009E0488"/>
    <w:rsid w:val="009F0FB8"/>
    <w:rsid w:val="009F3EB1"/>
    <w:rsid w:val="00A017AF"/>
    <w:rsid w:val="00A01A9C"/>
    <w:rsid w:val="00A05DDF"/>
    <w:rsid w:val="00A1138F"/>
    <w:rsid w:val="00A16ABF"/>
    <w:rsid w:val="00A27C8C"/>
    <w:rsid w:val="00A32D53"/>
    <w:rsid w:val="00A37DC4"/>
    <w:rsid w:val="00A41E43"/>
    <w:rsid w:val="00A53D96"/>
    <w:rsid w:val="00A5652F"/>
    <w:rsid w:val="00A60E59"/>
    <w:rsid w:val="00A63795"/>
    <w:rsid w:val="00A637FF"/>
    <w:rsid w:val="00A65972"/>
    <w:rsid w:val="00A66A1A"/>
    <w:rsid w:val="00A71391"/>
    <w:rsid w:val="00A80D28"/>
    <w:rsid w:val="00A83EEA"/>
    <w:rsid w:val="00A8634D"/>
    <w:rsid w:val="00A87555"/>
    <w:rsid w:val="00AA14A9"/>
    <w:rsid w:val="00AA3490"/>
    <w:rsid w:val="00AA40BA"/>
    <w:rsid w:val="00AA4EE4"/>
    <w:rsid w:val="00AB6A91"/>
    <w:rsid w:val="00AC3755"/>
    <w:rsid w:val="00AD5D48"/>
    <w:rsid w:val="00AD6856"/>
    <w:rsid w:val="00AE6966"/>
    <w:rsid w:val="00AE6CEB"/>
    <w:rsid w:val="00AF5D20"/>
    <w:rsid w:val="00AF6978"/>
    <w:rsid w:val="00B011FD"/>
    <w:rsid w:val="00B05B20"/>
    <w:rsid w:val="00B361EC"/>
    <w:rsid w:val="00B43377"/>
    <w:rsid w:val="00B5282A"/>
    <w:rsid w:val="00B53349"/>
    <w:rsid w:val="00B60C11"/>
    <w:rsid w:val="00B75078"/>
    <w:rsid w:val="00B7558E"/>
    <w:rsid w:val="00B9732A"/>
    <w:rsid w:val="00BA1ABB"/>
    <w:rsid w:val="00BA75C9"/>
    <w:rsid w:val="00BB441B"/>
    <w:rsid w:val="00BB5489"/>
    <w:rsid w:val="00BC3041"/>
    <w:rsid w:val="00BD54FA"/>
    <w:rsid w:val="00BF32E6"/>
    <w:rsid w:val="00BF404B"/>
    <w:rsid w:val="00BF420F"/>
    <w:rsid w:val="00BF6402"/>
    <w:rsid w:val="00BF6706"/>
    <w:rsid w:val="00BF74E2"/>
    <w:rsid w:val="00C01DF4"/>
    <w:rsid w:val="00C02657"/>
    <w:rsid w:val="00C02BC4"/>
    <w:rsid w:val="00C10283"/>
    <w:rsid w:val="00C2093E"/>
    <w:rsid w:val="00C354F8"/>
    <w:rsid w:val="00C74E40"/>
    <w:rsid w:val="00C87440"/>
    <w:rsid w:val="00C94A10"/>
    <w:rsid w:val="00CB3DF4"/>
    <w:rsid w:val="00CB6F74"/>
    <w:rsid w:val="00CC0E1A"/>
    <w:rsid w:val="00CD1C1D"/>
    <w:rsid w:val="00CD208E"/>
    <w:rsid w:val="00CD54DC"/>
    <w:rsid w:val="00CD62FC"/>
    <w:rsid w:val="00CD6DC7"/>
    <w:rsid w:val="00CE08BA"/>
    <w:rsid w:val="00CE5CED"/>
    <w:rsid w:val="00CE7322"/>
    <w:rsid w:val="00CF2B69"/>
    <w:rsid w:val="00CF33B4"/>
    <w:rsid w:val="00D01DC7"/>
    <w:rsid w:val="00D16EC0"/>
    <w:rsid w:val="00D277EC"/>
    <w:rsid w:val="00D35102"/>
    <w:rsid w:val="00D40BE1"/>
    <w:rsid w:val="00D45FDF"/>
    <w:rsid w:val="00D47377"/>
    <w:rsid w:val="00D52CE7"/>
    <w:rsid w:val="00D56265"/>
    <w:rsid w:val="00D70098"/>
    <w:rsid w:val="00D71720"/>
    <w:rsid w:val="00D727D9"/>
    <w:rsid w:val="00D74DC8"/>
    <w:rsid w:val="00D751AC"/>
    <w:rsid w:val="00D76C8C"/>
    <w:rsid w:val="00D85E46"/>
    <w:rsid w:val="00D86354"/>
    <w:rsid w:val="00D92BEB"/>
    <w:rsid w:val="00D9401D"/>
    <w:rsid w:val="00D95B76"/>
    <w:rsid w:val="00DA5E40"/>
    <w:rsid w:val="00DA60C3"/>
    <w:rsid w:val="00DB4E47"/>
    <w:rsid w:val="00DD3BC4"/>
    <w:rsid w:val="00DD68DC"/>
    <w:rsid w:val="00DE1176"/>
    <w:rsid w:val="00DE67B2"/>
    <w:rsid w:val="00DE732B"/>
    <w:rsid w:val="00DF1F90"/>
    <w:rsid w:val="00DF3CB7"/>
    <w:rsid w:val="00DF5B9D"/>
    <w:rsid w:val="00E2396F"/>
    <w:rsid w:val="00E408BB"/>
    <w:rsid w:val="00E53928"/>
    <w:rsid w:val="00E540ED"/>
    <w:rsid w:val="00E55283"/>
    <w:rsid w:val="00E634EF"/>
    <w:rsid w:val="00E63D57"/>
    <w:rsid w:val="00E72B2E"/>
    <w:rsid w:val="00E7404D"/>
    <w:rsid w:val="00E7714A"/>
    <w:rsid w:val="00E86703"/>
    <w:rsid w:val="00E933A4"/>
    <w:rsid w:val="00EC406D"/>
    <w:rsid w:val="00EC7267"/>
    <w:rsid w:val="00ED1645"/>
    <w:rsid w:val="00ED7877"/>
    <w:rsid w:val="00EE069E"/>
    <w:rsid w:val="00EE31DE"/>
    <w:rsid w:val="00EF1A2B"/>
    <w:rsid w:val="00F01EB2"/>
    <w:rsid w:val="00F07C81"/>
    <w:rsid w:val="00F20F27"/>
    <w:rsid w:val="00F27788"/>
    <w:rsid w:val="00F347BE"/>
    <w:rsid w:val="00F36047"/>
    <w:rsid w:val="00F40160"/>
    <w:rsid w:val="00F4079C"/>
    <w:rsid w:val="00F42B0B"/>
    <w:rsid w:val="00F43183"/>
    <w:rsid w:val="00F45FDB"/>
    <w:rsid w:val="00F5058D"/>
    <w:rsid w:val="00F506CD"/>
    <w:rsid w:val="00F518A6"/>
    <w:rsid w:val="00F53C28"/>
    <w:rsid w:val="00F63A55"/>
    <w:rsid w:val="00F65909"/>
    <w:rsid w:val="00F67B0A"/>
    <w:rsid w:val="00F737F9"/>
    <w:rsid w:val="00F86C4F"/>
    <w:rsid w:val="00F91D5D"/>
    <w:rsid w:val="00F92564"/>
    <w:rsid w:val="00FA42C9"/>
    <w:rsid w:val="00FB4FF9"/>
    <w:rsid w:val="00FB6007"/>
    <w:rsid w:val="00FB6162"/>
    <w:rsid w:val="00FC3679"/>
    <w:rsid w:val="00F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43C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14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941"/>
    <w:pPr>
      <w:ind w:left="720"/>
      <w:contextualSpacing/>
    </w:pPr>
  </w:style>
  <w:style w:type="paragraph" w:customStyle="1" w:styleId="Default">
    <w:name w:val="Default"/>
    <w:rsid w:val="00507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textoalinhadoesquerda">
    <w:name w:val="tabela_texto_alinhado_esquerda"/>
    <w:basedOn w:val="Normal"/>
    <w:rsid w:val="00D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16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77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079C"/>
    <w:rPr>
      <w:b/>
      <w:sz w:val="48"/>
      <w:szCs w:val="48"/>
    </w:rPr>
  </w:style>
  <w:style w:type="paragraph" w:styleId="NoSpacing">
    <w:name w:val="No Spacing"/>
    <w:uiPriority w:val="1"/>
    <w:qFormat/>
    <w:rsid w:val="006C6B7A"/>
    <w:pPr>
      <w:spacing w:after="0" w:line="240" w:lineRule="auto"/>
    </w:pPr>
  </w:style>
  <w:style w:type="character" w:customStyle="1" w:styleId="halyaf">
    <w:name w:val="halyaf"/>
    <w:basedOn w:val="DefaultParagraphFont"/>
    <w:rsid w:val="00CC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ATA%20REUNI&#195;O%20COAT-%2025.06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0C2D-3119-104D-99F4-FD5052FD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\Users\Usuario\Downloads\ATA REUNIÃO COAT- 25.06.2020.dotx</Template>
  <TotalTime>1039</TotalTime>
  <Pages>2</Pages>
  <Words>574</Words>
  <Characters>3272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Padrao</cp:lastModifiedBy>
  <cp:revision>5</cp:revision>
  <dcterms:created xsi:type="dcterms:W3CDTF">2020-12-09T22:43:00Z</dcterms:created>
  <dcterms:modified xsi:type="dcterms:W3CDTF">2021-01-12T19:49:00Z</dcterms:modified>
</cp:coreProperties>
</file>