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411" w:rsidRPr="009D4CEF" w:rsidRDefault="007A3411" w:rsidP="009D4CEF">
      <w:pPr>
        <w:pStyle w:val="Normal1"/>
        <w:widowControl w:val="0"/>
        <w:tabs>
          <w:tab w:val="left" w:pos="284"/>
        </w:tabs>
        <w:spacing w:after="240" w:line="360" w:lineRule="auto"/>
        <w:jc w:val="center"/>
        <w:rPr>
          <w:rFonts w:cs="Arial"/>
          <w:b/>
          <w:bCs/>
          <w:color w:val="auto"/>
          <w:shd w:val="clear" w:color="auto" w:fill="FFFFFF"/>
          <w:lang w:val="pt-BR"/>
        </w:rPr>
      </w:pPr>
      <w:r w:rsidRPr="009D4CEF">
        <w:rPr>
          <w:rFonts w:cs="Arial"/>
          <w:b/>
          <w:bCs/>
          <w:color w:val="auto"/>
          <w:lang w:val="pt-BR"/>
        </w:rPr>
        <w:t>EDITAL DE CHAMAMENTO PÚBLICO</w:t>
      </w:r>
      <w:r w:rsidR="00890A17">
        <w:rPr>
          <w:rFonts w:cs="Arial"/>
          <w:b/>
          <w:bCs/>
          <w:color w:val="auto"/>
          <w:lang w:val="pt-BR"/>
        </w:rPr>
        <w:t xml:space="preserve"> - </w:t>
      </w:r>
      <w:r w:rsidR="00890A17">
        <w:rPr>
          <w:rFonts w:cs="Arial"/>
          <w:b/>
          <w:color w:val="auto"/>
          <w:shd w:val="clear" w:color="auto" w:fill="FFFFFF"/>
          <w:lang w:val="pt-BR"/>
        </w:rPr>
        <w:t>CPB/003/2021/SMDHC/CMDCA</w:t>
      </w:r>
    </w:p>
    <w:p w:rsidR="009D4CEF" w:rsidRPr="009D4CEF" w:rsidRDefault="007A3411" w:rsidP="009D4CEF">
      <w:pPr>
        <w:pStyle w:val="Normal1"/>
        <w:widowControl w:val="0"/>
        <w:tabs>
          <w:tab w:val="left" w:pos="284"/>
        </w:tabs>
        <w:spacing w:after="240" w:line="360" w:lineRule="auto"/>
        <w:jc w:val="center"/>
        <w:rPr>
          <w:rFonts w:cs="Arial"/>
          <w:b/>
          <w:lang w:val="pt-BR"/>
        </w:rPr>
      </w:pPr>
      <w:r w:rsidRPr="009D4CEF">
        <w:rPr>
          <w:rFonts w:cs="Arial"/>
          <w:b/>
          <w:bCs/>
          <w:color w:val="auto"/>
          <w:shd w:val="clear" w:color="auto" w:fill="FFFFFF"/>
          <w:lang w:val="pt-BR"/>
        </w:rPr>
        <w:t xml:space="preserve">PROCESSO SEI Nº </w:t>
      </w:r>
      <w:r w:rsidRPr="009D4CEF">
        <w:rPr>
          <w:rFonts w:cs="Arial"/>
          <w:b/>
          <w:lang w:val="pt-BR"/>
        </w:rPr>
        <w:t>6074.2020/0003948-8</w:t>
      </w:r>
    </w:p>
    <w:p w:rsidR="007A3411" w:rsidRPr="009D4CEF" w:rsidRDefault="007A3411" w:rsidP="009D4CEF">
      <w:pPr>
        <w:pStyle w:val="Normal1"/>
        <w:widowControl w:val="0"/>
        <w:tabs>
          <w:tab w:val="left" w:pos="284"/>
        </w:tabs>
        <w:spacing w:after="240" w:line="360" w:lineRule="auto"/>
        <w:jc w:val="both"/>
        <w:rPr>
          <w:rFonts w:cs="Arial"/>
          <w:lang w:val="pt-BR"/>
        </w:rPr>
      </w:pPr>
      <w:r w:rsidRPr="009D4CEF">
        <w:rPr>
          <w:rStyle w:val="NenhumA"/>
          <w:rFonts w:cs="Arial"/>
          <w:color w:val="auto"/>
          <w:lang w:val="pt-BR"/>
        </w:rPr>
        <w:t xml:space="preserve">O </w:t>
      </w:r>
      <w:r w:rsidRPr="009D4CEF">
        <w:rPr>
          <w:rFonts w:cs="Arial"/>
          <w:bCs/>
          <w:color w:val="auto"/>
          <w:lang w:val="pt-BR"/>
        </w:rPr>
        <w:t>Conselho Municipal dos Direitos da Criança e do Adolescente de São Paulo - CMDCA/SP</w:t>
      </w:r>
      <w:r w:rsidRPr="009D4CEF">
        <w:rPr>
          <w:rStyle w:val="NenhumA"/>
          <w:rFonts w:cs="Arial"/>
          <w:color w:val="auto"/>
          <w:lang w:val="pt-BR"/>
        </w:rPr>
        <w:t>, no uso das atribuições que lhe são conferidas pela Lei Municipal n° 11.123, de 22 de novembro de 1991, torna público Edital de Chamamento Público do Fundo Municipal dos Direitos da Criança e do Adolescente (FUMCAD) do município de São Paulo, conforme deliberação em</w:t>
      </w:r>
      <w:r w:rsidRPr="009D4CEF">
        <w:rPr>
          <w:rFonts w:cs="Arial"/>
          <w:color w:val="auto"/>
          <w:shd w:val="clear" w:color="auto" w:fill="FFFFFF"/>
          <w:lang w:val="pt-BR"/>
        </w:rPr>
        <w:t xml:space="preserve"> Reunião Extraordinária deste CMDCA/SP, realizada no dia 14 de dezembro de</w:t>
      </w:r>
      <w:r w:rsidRPr="009D4CEF">
        <w:rPr>
          <w:rStyle w:val="NenhumA"/>
          <w:rFonts w:cs="Arial"/>
          <w:color w:val="auto"/>
          <w:lang w:val="pt-BR"/>
        </w:rPr>
        <w:t xml:space="preserve"> 2020</w:t>
      </w:r>
      <w:r w:rsidRPr="009D4CEF">
        <w:rPr>
          <w:rFonts w:cs="Arial"/>
          <w:color w:val="auto"/>
          <w:lang w:val="pt-BR"/>
        </w:rPr>
        <w:t xml:space="preserve">, com fundamento na Lei Federal n° 13.019, de 31 de julho de 2014, no Decreto Municipal n° 57.575 de 29 de dezembro de 2016 e na Portaria nº 140/SMDHC/2019, visando à seleção de Organização da Sociedade Civil - OSC especializada em </w:t>
      </w:r>
      <w:r w:rsidRPr="009D4CEF">
        <w:rPr>
          <w:rStyle w:val="NenhumA"/>
          <w:rFonts w:cs="Arial"/>
          <w:color w:val="auto"/>
          <w:lang w:val="pt-BR"/>
        </w:rPr>
        <w:t>direitos de crianças e adolescentes</w:t>
      </w:r>
      <w:r w:rsidRPr="009D4CEF">
        <w:rPr>
          <w:rFonts w:cs="Arial"/>
          <w:color w:val="auto"/>
          <w:lang w:val="pt-BR"/>
        </w:rPr>
        <w:t xml:space="preserve">, e interessadas em celebrar Termo de Colaboração a ser firmado com a Secretaria de Direitos Humanos e Cidadania da Cidade de São Paulo, que terá como objeto </w:t>
      </w:r>
      <w:r w:rsidRPr="009D4CEF">
        <w:rPr>
          <w:rFonts w:cs="Arial"/>
          <w:lang w:val="pt-BR"/>
        </w:rPr>
        <w:t xml:space="preserve">atendimento psicossocial de bebês e crianças em fase de primeira infância durante a retomada de vínculos com as atividades educacionais em face dos impactos psicossociais da Covid-19, devendo as interessadas </w:t>
      </w:r>
      <w:r w:rsidRPr="009D4CEF">
        <w:rPr>
          <w:rFonts w:cs="Arial"/>
          <w:color w:val="auto"/>
          <w:lang w:val="pt-BR"/>
        </w:rPr>
        <w:t>apresentar</w:t>
      </w:r>
      <w:r w:rsidRPr="009D4CEF">
        <w:rPr>
          <w:rFonts w:cs="Arial"/>
          <w:lang w:val="pt-BR"/>
        </w:rPr>
        <w:t xml:space="preserve"> suas propostas nos termos deste Edital.</w:t>
      </w:r>
    </w:p>
    <w:p w:rsidR="007A3411" w:rsidRPr="009D4CEF" w:rsidRDefault="007A3411" w:rsidP="009D4CEF">
      <w:pPr>
        <w:pStyle w:val="Normal1"/>
        <w:widowControl w:val="0"/>
        <w:numPr>
          <w:ilvl w:val="0"/>
          <w:numId w:val="4"/>
        </w:numPr>
        <w:tabs>
          <w:tab w:val="left" w:pos="284"/>
        </w:tabs>
        <w:spacing w:after="240" w:line="360" w:lineRule="auto"/>
        <w:ind w:left="0" w:firstLine="0"/>
        <w:jc w:val="both"/>
        <w:rPr>
          <w:rFonts w:cs="Arial"/>
          <w:b/>
          <w:bCs/>
          <w:color w:val="auto"/>
          <w:lang w:val="pt-BR"/>
        </w:rPr>
      </w:pPr>
      <w:r w:rsidRPr="009D4CEF">
        <w:rPr>
          <w:rFonts w:cs="Arial"/>
          <w:b/>
          <w:bCs/>
          <w:color w:val="auto"/>
          <w:lang w:val="pt-BR"/>
        </w:rPr>
        <w:t xml:space="preserve">DO EDITAL DE CHAMAMENTO PÚBLICO </w:t>
      </w:r>
    </w:p>
    <w:p w:rsidR="007A3411" w:rsidRPr="009D4CEF" w:rsidRDefault="007A3411" w:rsidP="009D4CEF">
      <w:pPr>
        <w:pStyle w:val="Normal1"/>
        <w:widowControl w:val="0"/>
        <w:numPr>
          <w:ilvl w:val="1"/>
          <w:numId w:val="4"/>
        </w:numPr>
        <w:tabs>
          <w:tab w:val="left" w:pos="284"/>
        </w:tabs>
        <w:spacing w:after="240" w:line="360" w:lineRule="auto"/>
        <w:ind w:left="0" w:firstLine="0"/>
        <w:jc w:val="both"/>
        <w:rPr>
          <w:rFonts w:cs="Arial"/>
          <w:color w:val="auto"/>
          <w:lang w:val="pt-BR"/>
        </w:rPr>
      </w:pPr>
      <w:r w:rsidRPr="009D4CEF">
        <w:rPr>
          <w:rFonts w:cs="Arial"/>
          <w:color w:val="auto"/>
          <w:lang w:val="pt-BR"/>
        </w:rPr>
        <w:t>A finalidade do presente Chamamento Público é a seleção de OSCs, por meio da seleção de propostas realizada pelo CMDCA/SP visando à celebração de Termo de Colaboração com a Secretaria Municipal de Direitos Humanos e Cidadania - SMDHC e para a consecução de finalidade de interesse público e recíproco que envolve a transferência de recursos financeiros do FUMCAD/SP tendo como referências o presente Edital Temático produzido pelo CMDCA/SP, considerando para isso que as OSCs interessadas nesse edital deverão ter objetivos estatutários específicos à promoção de atividades e finalidades de relevância pública e social, bem como a compatibilidade de seus objetivos com o objeto do instrumento a ser pactuado, tendo ainda sua experiência comprovada documentalmente na área de promoção dos direitos de crianças e adolescentes.</w:t>
      </w:r>
    </w:p>
    <w:p w:rsidR="007A3411" w:rsidRPr="009D4CEF" w:rsidRDefault="007A3411" w:rsidP="009D4CEF">
      <w:pPr>
        <w:pStyle w:val="Normal1"/>
        <w:widowControl w:val="0"/>
        <w:numPr>
          <w:ilvl w:val="1"/>
          <w:numId w:val="4"/>
        </w:numPr>
        <w:tabs>
          <w:tab w:val="left" w:pos="284"/>
        </w:tabs>
        <w:spacing w:after="240" w:line="360" w:lineRule="auto"/>
        <w:ind w:left="0" w:firstLine="0"/>
        <w:jc w:val="both"/>
        <w:rPr>
          <w:rFonts w:cs="Arial"/>
          <w:color w:val="auto"/>
          <w:lang w:val="pt-BR"/>
        </w:rPr>
      </w:pPr>
      <w:r w:rsidRPr="009D4CEF">
        <w:rPr>
          <w:rFonts w:cs="Arial"/>
          <w:color w:val="auto"/>
          <w:lang w:val="pt-BR"/>
        </w:rPr>
        <w:t xml:space="preserve">O procedimento de seleção reger-se-á pela Lei nº 13.019, de 31 de julho de 2014, pelo Decreto Municipal nº 57.575 de 29 de dezembro de 2016, pela Portaria nº 140/SMDHC/2019, e pelos demais normativos aplicáveis, além das condições previstas </w:t>
      </w:r>
      <w:r w:rsidRPr="009D4CEF">
        <w:rPr>
          <w:rFonts w:cs="Arial"/>
          <w:color w:val="auto"/>
          <w:lang w:val="pt-BR"/>
        </w:rPr>
        <w:lastRenderedPageBreak/>
        <w:t xml:space="preserve">neste Edital. </w:t>
      </w:r>
    </w:p>
    <w:p w:rsidR="007A3411" w:rsidRPr="009D4CEF" w:rsidRDefault="007A3411" w:rsidP="009D4CEF">
      <w:pPr>
        <w:pStyle w:val="Normal1"/>
        <w:widowControl w:val="0"/>
        <w:numPr>
          <w:ilvl w:val="1"/>
          <w:numId w:val="4"/>
        </w:numPr>
        <w:tabs>
          <w:tab w:val="left" w:pos="284"/>
        </w:tabs>
        <w:spacing w:after="240" w:line="360" w:lineRule="auto"/>
        <w:ind w:left="0" w:firstLine="0"/>
        <w:jc w:val="both"/>
        <w:rPr>
          <w:rFonts w:cs="Arial"/>
          <w:color w:val="auto"/>
          <w:lang w:val="pt-BR"/>
        </w:rPr>
      </w:pPr>
      <w:r w:rsidRPr="009D4CEF">
        <w:rPr>
          <w:rFonts w:cs="Arial"/>
          <w:color w:val="auto"/>
          <w:lang w:val="pt-BR"/>
        </w:rPr>
        <w:t>O prazo de vigência do Termo de Colaboração será de 04 (quatro) meses, podendo ser prorrogado por igual período, nos termos da lei.</w:t>
      </w:r>
    </w:p>
    <w:p w:rsidR="007A3411" w:rsidRPr="009D4CEF" w:rsidRDefault="007A3411" w:rsidP="009D4CEF">
      <w:pPr>
        <w:pStyle w:val="Normal1"/>
        <w:widowControl w:val="0"/>
        <w:numPr>
          <w:ilvl w:val="1"/>
          <w:numId w:val="4"/>
        </w:numPr>
        <w:tabs>
          <w:tab w:val="left" w:pos="284"/>
        </w:tabs>
        <w:spacing w:after="240" w:line="360" w:lineRule="auto"/>
        <w:ind w:left="0" w:firstLine="0"/>
        <w:jc w:val="both"/>
        <w:rPr>
          <w:rFonts w:cs="Arial"/>
          <w:color w:val="auto"/>
          <w:lang w:val="pt-BR"/>
        </w:rPr>
      </w:pPr>
      <w:r w:rsidRPr="009D4CEF">
        <w:rPr>
          <w:rFonts w:cs="Arial"/>
          <w:color w:val="auto"/>
          <w:lang w:val="pt-BR"/>
        </w:rPr>
        <w:t xml:space="preserve">O valor referencial destinado para a consecução da parceria é de </w:t>
      </w:r>
      <w:r w:rsidRPr="009D4CEF">
        <w:rPr>
          <w:rFonts w:cs="Arial"/>
          <w:color w:val="auto"/>
          <w:shd w:val="clear" w:color="auto" w:fill="FFFFFF"/>
          <w:lang w:val="pt-BR"/>
        </w:rPr>
        <w:t>R$ 735.000,00 (setecentos e trinta e cinco mil reais).</w:t>
      </w:r>
    </w:p>
    <w:p w:rsidR="007A3411" w:rsidRPr="009D4CEF" w:rsidRDefault="007A3411" w:rsidP="009D4CEF">
      <w:pPr>
        <w:pStyle w:val="Normal1"/>
        <w:numPr>
          <w:ilvl w:val="1"/>
          <w:numId w:val="4"/>
        </w:numPr>
        <w:tabs>
          <w:tab w:val="left" w:pos="284"/>
        </w:tabs>
        <w:spacing w:after="240" w:line="360" w:lineRule="auto"/>
        <w:ind w:left="0" w:firstLine="0"/>
        <w:jc w:val="both"/>
        <w:rPr>
          <w:rFonts w:cs="Arial"/>
          <w:color w:val="auto"/>
          <w:lang w:val="pt-BR"/>
        </w:rPr>
      </w:pPr>
      <w:r w:rsidRPr="009D4CEF">
        <w:rPr>
          <w:rFonts w:cs="Arial"/>
          <w:color w:val="auto"/>
          <w:lang w:val="pt-BR"/>
        </w:rPr>
        <w:t>É obrigatória a leitura integral da Lei Federal n° 13.019, de 31 de julho de 2014, do Decreto Municipal n° 57.575 de 29 de dezembro de 2016 e da Portaria nº 140/SMDHC/2019, não podendo a OSC ou seu dirigente alegar, futuramente, que não as conhece, seja para deixar de cumpri-las, seja para evitar as sanções cabíveis.</w:t>
      </w:r>
    </w:p>
    <w:p w:rsidR="007A3411" w:rsidRPr="009D4CEF" w:rsidRDefault="007A3411" w:rsidP="009D4CEF">
      <w:pPr>
        <w:pStyle w:val="Normal1"/>
        <w:widowControl w:val="0"/>
        <w:numPr>
          <w:ilvl w:val="0"/>
          <w:numId w:val="4"/>
        </w:numPr>
        <w:tabs>
          <w:tab w:val="left" w:pos="284"/>
        </w:tabs>
        <w:spacing w:after="240" w:line="360" w:lineRule="auto"/>
        <w:ind w:left="0" w:firstLine="0"/>
        <w:jc w:val="both"/>
        <w:rPr>
          <w:rFonts w:cs="Arial"/>
          <w:b/>
          <w:bCs/>
          <w:color w:val="auto"/>
          <w:lang w:val="pt-BR"/>
        </w:rPr>
      </w:pPr>
      <w:r w:rsidRPr="009D4CEF">
        <w:rPr>
          <w:rFonts w:cs="Arial"/>
          <w:b/>
          <w:bCs/>
          <w:color w:val="auto"/>
          <w:lang w:val="pt-BR"/>
        </w:rPr>
        <w:t xml:space="preserve">OBJETO E OBJETIVOS DO TERMO DE COLABORAÇÃO </w:t>
      </w:r>
    </w:p>
    <w:p w:rsidR="007A3411" w:rsidRPr="009D4CEF" w:rsidRDefault="007A3411" w:rsidP="009D4CEF">
      <w:pPr>
        <w:pStyle w:val="PargrafodaLista"/>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line="360" w:lineRule="auto"/>
        <w:ind w:left="0" w:firstLine="0"/>
        <w:contextualSpacing w:val="0"/>
        <w:jc w:val="both"/>
        <w:rPr>
          <w:rFonts w:cs="Arial"/>
          <w:color w:val="auto"/>
          <w:lang w:val="pt-BR"/>
        </w:rPr>
      </w:pPr>
      <w:r w:rsidRPr="009D4CEF">
        <w:rPr>
          <w:rFonts w:cs="Arial"/>
          <w:color w:val="auto"/>
          <w:lang w:val="pt-BR"/>
        </w:rPr>
        <w:t>O Termo de Colaboração terá por objeto parceria com entidade da sociedade civil sem fins lucrativos para atendimento psicossocial de</w:t>
      </w:r>
      <w:r w:rsidRPr="009D4CEF">
        <w:rPr>
          <w:rFonts w:cs="Arial"/>
          <w:color w:val="auto"/>
        </w:rPr>
        <w:t xml:space="preserve"> bebês e</w:t>
      </w:r>
      <w:r w:rsidRPr="009D4CEF">
        <w:rPr>
          <w:rFonts w:cs="Arial"/>
          <w:color w:val="auto"/>
          <w:lang w:val="pt-BR"/>
        </w:rPr>
        <w:t xml:space="preserve"> crianças em fase de primeira infância com finalidade de retomada de vínculos com as atividades </w:t>
      </w:r>
      <w:r w:rsidRPr="009D4CEF">
        <w:rPr>
          <w:rFonts w:cs="Arial"/>
          <w:color w:val="auto"/>
        </w:rPr>
        <w:t>educacionais</w:t>
      </w:r>
      <w:r w:rsidRPr="009D4CEF">
        <w:rPr>
          <w:rFonts w:cs="Arial"/>
          <w:color w:val="auto"/>
          <w:lang w:val="pt-BR"/>
        </w:rPr>
        <w:t xml:space="preserve"> junto aos Centros de Educação Infantil (CEI) na cidade de São Paulo considerando os impactos psicossociais da Covid-19.</w:t>
      </w:r>
    </w:p>
    <w:p w:rsidR="007A3411" w:rsidRPr="009D4CEF" w:rsidRDefault="007A3411" w:rsidP="009D4CEF">
      <w:pPr>
        <w:pStyle w:val="PargrafodaLista"/>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line="360" w:lineRule="auto"/>
        <w:ind w:left="0" w:firstLine="0"/>
        <w:contextualSpacing w:val="0"/>
        <w:jc w:val="both"/>
        <w:rPr>
          <w:rFonts w:cs="Arial"/>
          <w:color w:val="auto"/>
        </w:rPr>
      </w:pPr>
      <w:r w:rsidRPr="009D4CEF">
        <w:rPr>
          <w:rFonts w:cs="Arial"/>
          <w:color w:val="auto"/>
          <w:lang w:val="pt-BR"/>
        </w:rPr>
        <w:t xml:space="preserve">A parceria terá como objetivo geral promover a prestação de serviço psicossocial a ser efetivado por dinâmicas em grupo, promovidas de formas multidisciplinar, considerando a vivência entre </w:t>
      </w:r>
      <w:r w:rsidRPr="009D4CEF">
        <w:rPr>
          <w:rFonts w:cs="Arial"/>
          <w:color w:val="auto"/>
        </w:rPr>
        <w:t>bebês, crianças, responsáveis/famílias e o Centro de Educação Infantil - CEI.</w:t>
      </w:r>
    </w:p>
    <w:p w:rsidR="007A3411" w:rsidRPr="009D4CEF" w:rsidRDefault="007A3411" w:rsidP="009D4CEF">
      <w:pPr>
        <w:pStyle w:val="PargrafodaLista"/>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line="360" w:lineRule="auto"/>
        <w:ind w:left="0" w:firstLine="0"/>
        <w:contextualSpacing w:val="0"/>
        <w:jc w:val="both"/>
        <w:rPr>
          <w:rFonts w:cs="Arial"/>
          <w:color w:val="auto"/>
          <w:lang w:val="pt-BR"/>
        </w:rPr>
      </w:pPr>
      <w:r w:rsidRPr="009D4CEF">
        <w:rPr>
          <w:rFonts w:cs="Arial"/>
          <w:color w:val="auto"/>
          <w:lang w:val="pt-BR"/>
        </w:rPr>
        <w:t>A parceria terá como objetivos específicos:</w:t>
      </w:r>
    </w:p>
    <w:p w:rsidR="007A3411" w:rsidRPr="009D4CEF" w:rsidRDefault="007A3411" w:rsidP="009D4CEF">
      <w:pPr>
        <w:pStyle w:val="PargrafodaLista"/>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line="360" w:lineRule="auto"/>
        <w:ind w:left="0" w:firstLine="0"/>
        <w:contextualSpacing w:val="0"/>
        <w:jc w:val="both"/>
        <w:rPr>
          <w:rFonts w:cs="Arial"/>
          <w:color w:val="auto"/>
          <w:lang w:val="pt-BR"/>
        </w:rPr>
      </w:pPr>
      <w:r w:rsidRPr="009D4CEF">
        <w:rPr>
          <w:rFonts w:cs="Arial"/>
          <w:color w:val="auto"/>
          <w:lang w:val="pt-BR"/>
        </w:rPr>
        <w:t xml:space="preserve">Promover dinâmicas de grupo com bebês, </w:t>
      </w:r>
      <w:r w:rsidRPr="009D4CEF">
        <w:rPr>
          <w:rFonts w:cs="Arial"/>
          <w:color w:val="auto"/>
        </w:rPr>
        <w:t>crianças e responsáveis/famílias</w:t>
      </w:r>
      <w:r w:rsidRPr="009D4CEF">
        <w:rPr>
          <w:rFonts w:cs="Arial"/>
          <w:color w:val="auto"/>
          <w:lang w:val="pt-BR"/>
        </w:rPr>
        <w:t>;</w:t>
      </w:r>
    </w:p>
    <w:p w:rsidR="007A3411" w:rsidRPr="009D4CEF" w:rsidRDefault="007A3411" w:rsidP="009D4CEF">
      <w:pPr>
        <w:pStyle w:val="PargrafodaLista"/>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line="360" w:lineRule="auto"/>
        <w:ind w:left="0" w:firstLine="0"/>
        <w:contextualSpacing w:val="0"/>
        <w:jc w:val="both"/>
        <w:rPr>
          <w:rFonts w:cs="Arial"/>
          <w:color w:val="auto"/>
          <w:lang w:val="pt-BR"/>
        </w:rPr>
      </w:pPr>
      <w:r w:rsidRPr="009D4CEF">
        <w:rPr>
          <w:rFonts w:cs="Arial"/>
          <w:color w:val="auto"/>
          <w:lang w:val="pt-BR"/>
        </w:rPr>
        <w:t xml:space="preserve">Promover, através de metodologia de psicodrama e sociodrama a superação de desafios com a finalidade de fortalecer laços entre </w:t>
      </w:r>
      <w:r w:rsidRPr="009D4CEF">
        <w:rPr>
          <w:rFonts w:cs="Arial"/>
          <w:color w:val="auto"/>
        </w:rPr>
        <w:t>bebês, crianças, responsáveis/famílias e CEI</w:t>
      </w:r>
      <w:r w:rsidRPr="009D4CEF">
        <w:rPr>
          <w:rFonts w:cs="Arial"/>
          <w:color w:val="auto"/>
          <w:lang w:val="pt-BR"/>
        </w:rPr>
        <w:t>, promovendo o resgate da consciência e do vínculo da função social do CEI na vida dos bebês, crianças e responsáveis/famílias;</w:t>
      </w:r>
    </w:p>
    <w:p w:rsidR="007A3411" w:rsidRPr="009D4CEF" w:rsidRDefault="007A3411" w:rsidP="009D4CEF">
      <w:pPr>
        <w:pStyle w:val="PargrafodaLista"/>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line="360" w:lineRule="auto"/>
        <w:ind w:left="0" w:firstLine="0"/>
        <w:contextualSpacing w:val="0"/>
        <w:jc w:val="both"/>
        <w:rPr>
          <w:rFonts w:cs="Arial"/>
          <w:color w:val="auto"/>
          <w:lang w:val="pt-BR"/>
        </w:rPr>
      </w:pPr>
      <w:r w:rsidRPr="009D4CEF">
        <w:rPr>
          <w:rFonts w:cs="Arial"/>
          <w:color w:val="auto"/>
          <w:lang w:val="pt-BR"/>
        </w:rPr>
        <w:t xml:space="preserve">Orientar e acolher professores e professoras, que cuidam </w:t>
      </w:r>
      <w:r w:rsidRPr="009D4CEF">
        <w:rPr>
          <w:rFonts w:cs="Arial"/>
          <w:color w:val="auto"/>
        </w:rPr>
        <w:t>desses bebês e crianças</w:t>
      </w:r>
      <w:r w:rsidRPr="009D4CEF">
        <w:rPr>
          <w:rFonts w:cs="Arial"/>
          <w:color w:val="auto"/>
          <w:lang w:val="pt-BR"/>
        </w:rPr>
        <w:t>, para que tenham desenvolvidas ferramentas de acolhimento diante dos desafios e impactos da Covid-19;</w:t>
      </w:r>
    </w:p>
    <w:p w:rsidR="007A3411" w:rsidRPr="009D4CEF" w:rsidRDefault="007A3411" w:rsidP="009D4CEF">
      <w:pPr>
        <w:pStyle w:val="PargrafodaLista"/>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line="360" w:lineRule="auto"/>
        <w:ind w:left="0" w:firstLine="0"/>
        <w:contextualSpacing w:val="0"/>
        <w:jc w:val="both"/>
        <w:rPr>
          <w:rFonts w:cs="Arial"/>
          <w:color w:val="auto"/>
          <w:lang w:val="pt-BR"/>
        </w:rPr>
      </w:pPr>
      <w:r w:rsidRPr="009D4CEF">
        <w:rPr>
          <w:rFonts w:cs="Arial"/>
          <w:color w:val="auto"/>
          <w:lang w:val="pt-BR"/>
        </w:rPr>
        <w:lastRenderedPageBreak/>
        <w:t>Efetivar atividades lúdicas, de arte e terapia, considerando a condição do bebê e da criança em desenvolvimento e o exercício dos direitos de brincar como forma de construção de vínculos e integração dos cuidadores tanto do responsável/família como professores dentro desse processo;</w:t>
      </w:r>
    </w:p>
    <w:p w:rsidR="007A3411" w:rsidRPr="009D4CEF" w:rsidRDefault="007A3411" w:rsidP="009D4CEF">
      <w:pPr>
        <w:pStyle w:val="PargrafodaLista"/>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line="360" w:lineRule="auto"/>
        <w:ind w:left="0" w:firstLine="0"/>
        <w:contextualSpacing w:val="0"/>
        <w:jc w:val="both"/>
        <w:rPr>
          <w:rStyle w:val="NenhumA"/>
          <w:rFonts w:eastAsiaTheme="minorEastAsia" w:cs="Arial"/>
          <w:color w:val="auto"/>
          <w:bdr w:val="none" w:sz="0" w:space="0" w:color="auto"/>
          <w:lang w:val="pt-BR"/>
        </w:rPr>
      </w:pPr>
      <w:r w:rsidRPr="009D4CEF">
        <w:rPr>
          <w:rFonts w:cs="Arial"/>
          <w:color w:val="auto"/>
          <w:lang w:val="pt-BR"/>
        </w:rPr>
        <w:t xml:space="preserve">Encaminhar e orientar as demandas dos </w:t>
      </w:r>
      <w:r w:rsidRPr="009D4CEF">
        <w:rPr>
          <w:rFonts w:cs="Arial"/>
          <w:color w:val="auto"/>
        </w:rPr>
        <w:t xml:space="preserve">bebês, crianças, responsáveis/famílias </w:t>
      </w:r>
      <w:r w:rsidRPr="009D4CEF">
        <w:rPr>
          <w:rFonts w:cs="Arial"/>
          <w:color w:val="auto"/>
          <w:lang w:val="pt-BR"/>
        </w:rPr>
        <w:t>tendo como referência a rede de atenção social, saúde e educação do poder público municipal.</w:t>
      </w:r>
    </w:p>
    <w:p w:rsidR="007A3411" w:rsidRPr="009D4CEF" w:rsidRDefault="007A3411" w:rsidP="009D4CEF">
      <w:pPr>
        <w:pStyle w:val="Normal1"/>
        <w:widowControl w:val="0"/>
        <w:numPr>
          <w:ilvl w:val="0"/>
          <w:numId w:val="4"/>
        </w:numPr>
        <w:tabs>
          <w:tab w:val="left" w:pos="284"/>
        </w:tabs>
        <w:spacing w:after="240" w:line="360" w:lineRule="auto"/>
        <w:ind w:left="0" w:firstLine="0"/>
        <w:jc w:val="both"/>
        <w:rPr>
          <w:rFonts w:cs="Arial"/>
          <w:b/>
          <w:bCs/>
          <w:color w:val="auto"/>
          <w:lang w:val="pt-BR"/>
        </w:rPr>
      </w:pPr>
      <w:r w:rsidRPr="009D4CEF">
        <w:rPr>
          <w:rFonts w:cs="Arial"/>
          <w:b/>
          <w:bCs/>
          <w:color w:val="auto"/>
          <w:lang w:val="pt-BR"/>
        </w:rPr>
        <w:t xml:space="preserve">JUSTIFICATIVA </w:t>
      </w:r>
    </w:p>
    <w:p w:rsidR="007A3411" w:rsidRPr="009D4CEF" w:rsidRDefault="007A3411" w:rsidP="009D4CEF">
      <w:pPr>
        <w:tabs>
          <w:tab w:val="left" w:pos="284"/>
        </w:tabs>
        <w:spacing w:after="240" w:line="360" w:lineRule="auto"/>
        <w:jc w:val="both"/>
        <w:rPr>
          <w:rFonts w:cs="Arial"/>
          <w:color w:val="auto"/>
          <w:lang w:val="pt-BR"/>
        </w:rPr>
      </w:pPr>
      <w:r w:rsidRPr="009D4CEF">
        <w:rPr>
          <w:rFonts w:cs="Arial"/>
          <w:color w:val="auto"/>
          <w:lang w:val="pt-BR"/>
        </w:rPr>
        <w:t>É dever de todos, segundo a Constituição Federal de 1988, em seu artigo 227, assegurar os direitos a crianças e adolescentes com prioridade absoluta, disposição também no art. 4º do ECA.</w:t>
      </w:r>
    </w:p>
    <w:p w:rsidR="007A3411" w:rsidRPr="009D4CEF" w:rsidRDefault="007A3411" w:rsidP="009D4CEF">
      <w:pPr>
        <w:tabs>
          <w:tab w:val="left" w:pos="284"/>
        </w:tabs>
        <w:spacing w:after="240" w:line="360" w:lineRule="auto"/>
        <w:jc w:val="both"/>
        <w:rPr>
          <w:rFonts w:cs="Arial"/>
          <w:color w:val="auto"/>
          <w:lang w:val="pt-BR"/>
        </w:rPr>
      </w:pPr>
      <w:r w:rsidRPr="009D4CEF">
        <w:rPr>
          <w:rFonts w:cs="Arial"/>
          <w:color w:val="auto"/>
          <w:lang w:val="pt-BR"/>
        </w:rPr>
        <w:t>A inteligência dessa diretriz de responsabilidade concorrente entre Estado, Família e Sociedade implica em uma somatória de ações que possam mobilizar todos os atores que compõem esta rede de proteção com o fim de efetivação de soluções passíveis de aplicação aos desafios vividos por crianças e adolescentes.</w:t>
      </w:r>
    </w:p>
    <w:p w:rsidR="007A3411" w:rsidRPr="009D4CEF" w:rsidRDefault="007A3411" w:rsidP="009D4CEF">
      <w:pPr>
        <w:tabs>
          <w:tab w:val="left" w:pos="284"/>
        </w:tabs>
        <w:spacing w:after="240" w:line="360" w:lineRule="auto"/>
        <w:jc w:val="both"/>
        <w:rPr>
          <w:rFonts w:cs="Arial"/>
          <w:color w:val="auto"/>
          <w:lang w:val="pt-BR"/>
        </w:rPr>
      </w:pPr>
      <w:r w:rsidRPr="009D4CEF">
        <w:rPr>
          <w:rFonts w:cs="Arial"/>
          <w:color w:val="auto"/>
          <w:lang w:val="pt-BR"/>
        </w:rPr>
        <w:t>Assim, a proposta de criação do presente edital é fruto do diálogo e acompanhamento de demandas dos conselheiros de direitos do CMDCA/SP que compreendem sua atribuição como uma das possibilidades de busca de soluções complementares e por vezes inovadoras à política pública na cidade de São Paulo.</w:t>
      </w:r>
    </w:p>
    <w:p w:rsidR="007A3411" w:rsidRPr="009D4CEF" w:rsidRDefault="007A3411" w:rsidP="009D4CEF">
      <w:pPr>
        <w:tabs>
          <w:tab w:val="left" w:pos="284"/>
        </w:tabs>
        <w:spacing w:after="240" w:line="360" w:lineRule="auto"/>
        <w:jc w:val="both"/>
        <w:rPr>
          <w:rFonts w:cs="Arial"/>
          <w:color w:val="auto"/>
          <w:lang w:val="pt-BR"/>
        </w:rPr>
      </w:pPr>
      <w:r w:rsidRPr="009D4CEF">
        <w:rPr>
          <w:rFonts w:cs="Arial"/>
          <w:color w:val="auto"/>
          <w:lang w:val="pt-BR"/>
        </w:rPr>
        <w:t xml:space="preserve">Segundo recomendações publicadas no Workingpaper - </w:t>
      </w:r>
      <w:r w:rsidRPr="009D4CEF">
        <w:rPr>
          <w:rFonts w:cs="Arial"/>
          <w:i/>
          <w:color w:val="auto"/>
          <w:lang w:val="pt-BR"/>
        </w:rPr>
        <w:t xml:space="preserve">Repercussões da Pandemia de COVID-19 no Desenvolvimento Infantil COMITÊ CIENTÍFICO NÚCLEO CIÊNCIA PELA INFÂNCIA </w:t>
      </w:r>
      <w:r w:rsidRPr="009D4CEF">
        <w:rPr>
          <w:rFonts w:cs="Arial"/>
          <w:color w:val="auto"/>
          <w:lang w:val="pt-BR"/>
        </w:rPr>
        <w:t>(</w:t>
      </w:r>
      <w:hyperlink r:id="rId8" w:history="1">
        <w:r w:rsidRPr="009D4CEF">
          <w:rPr>
            <w:rStyle w:val="Hyperlink"/>
            <w:rFonts w:cs="Arial"/>
            <w:color w:val="auto"/>
            <w:lang w:val="pt-BR"/>
          </w:rPr>
          <w:t>https://portaldeboaspraticas.iff.fiocruz.br/biblioteca/repercussoes-da-pandemia-de-covid-19-no-desenvolvimento-infantil/</w:t>
        </w:r>
      </w:hyperlink>
      <w:r w:rsidRPr="009D4CEF">
        <w:rPr>
          <w:rFonts w:cs="Arial"/>
          <w:color w:val="auto"/>
          <w:u w:val="single"/>
          <w:lang w:val="pt-BR"/>
        </w:rPr>
        <w:t>)</w:t>
      </w:r>
      <w:r w:rsidRPr="009D4CEF">
        <w:rPr>
          <w:rFonts w:cs="Arial"/>
          <w:color w:val="auto"/>
          <w:lang w:val="pt-BR"/>
        </w:rPr>
        <w:t>, ações como o estímulo de contato com as famílias, orientação das famílias sobre serviços públicos e planejamento de ações para que a retomada das atividades escolares, entre outras propostas de atenção com cuidados alimentares, prevenção de casos de violência com crianças e a busca da retomada de vínculos de sociabilidade pertencentes ao universo de creches e centros educacionais revelam que é fundamental aos gestores públicos a reflexão e ação voltada a essas recomendações.</w:t>
      </w:r>
    </w:p>
    <w:p w:rsidR="007A3411" w:rsidRPr="009D4CEF" w:rsidRDefault="007A3411" w:rsidP="009D4CEF">
      <w:pPr>
        <w:tabs>
          <w:tab w:val="left" w:pos="284"/>
        </w:tabs>
        <w:spacing w:after="240" w:line="360" w:lineRule="auto"/>
        <w:jc w:val="both"/>
        <w:rPr>
          <w:rFonts w:cs="Arial"/>
          <w:color w:val="auto"/>
          <w:u w:val="single"/>
          <w:lang w:val="pt-BR"/>
        </w:rPr>
      </w:pPr>
      <w:r w:rsidRPr="009D4CEF">
        <w:rPr>
          <w:rFonts w:cs="Arial"/>
          <w:color w:val="auto"/>
          <w:lang w:val="pt-BR"/>
        </w:rPr>
        <w:lastRenderedPageBreak/>
        <w:t xml:space="preserve">Ponderando que o perfil apresentado na pesquisa revela a alta vulnerabilidade social e econômica dos grupos sociais familiares que integram o universo das crianças em fase de primeira infância, foi igualmente fundamental entender de que maneira os objetivos específicos deste edital poderiam ser implementados. Nessa linha de atenção, em pesquisa sobre metodologias de interação entre crianças, suas famílias e o sistema de educação é possível identificar que ações psicossociais voltadas à aplicação do sistema de psicologia da arte permitiriam unir os atores que, no âmbito da infância (primeiríssima infância e primeira infância), participam diretamente da vida dessas crianças (sobre isso vide </w:t>
      </w:r>
      <w:r w:rsidRPr="009D4CEF">
        <w:rPr>
          <w:rFonts w:cs="Arial"/>
          <w:i/>
          <w:color w:val="auto"/>
          <w:lang w:val="pt-BR"/>
        </w:rPr>
        <w:t xml:space="preserve">Psicologia da Arte: fundamentos e práticas para uma ação transformadora </w:t>
      </w:r>
      <w:r w:rsidRPr="009D4CEF">
        <w:rPr>
          <w:rFonts w:cs="Arial"/>
          <w:color w:val="auto"/>
          <w:lang w:val="pt-BR"/>
        </w:rPr>
        <w:t xml:space="preserve">em </w:t>
      </w:r>
      <w:hyperlink r:id="rId9"/>
      <w:hyperlink r:id="rId10" w:history="1">
        <w:r w:rsidRPr="009D4CEF">
          <w:rPr>
            <w:rStyle w:val="Hyperlink"/>
            <w:rFonts w:cs="Arial"/>
            <w:color w:val="auto"/>
            <w:lang w:val="pt-BR"/>
          </w:rPr>
          <w:t>https://www.scielo.br/pdf/estpsi/v35n4/1982-0275-estpsi-35-04-0375.pdf</w:t>
        </w:r>
      </w:hyperlink>
      <w:r w:rsidRPr="009D4CEF">
        <w:rPr>
          <w:rFonts w:cs="Arial"/>
          <w:color w:val="auto"/>
          <w:u w:val="single"/>
          <w:lang w:val="pt-BR"/>
        </w:rPr>
        <w:t>).</w:t>
      </w:r>
    </w:p>
    <w:p w:rsidR="007A3411" w:rsidRPr="009D4CEF" w:rsidRDefault="007A3411" w:rsidP="009D4CEF">
      <w:pPr>
        <w:tabs>
          <w:tab w:val="left" w:pos="284"/>
        </w:tabs>
        <w:spacing w:after="240" w:line="360" w:lineRule="auto"/>
        <w:jc w:val="both"/>
        <w:rPr>
          <w:rFonts w:cs="Arial"/>
          <w:color w:val="auto"/>
          <w:lang w:val="pt-BR"/>
        </w:rPr>
      </w:pPr>
      <w:r w:rsidRPr="009D4CEF">
        <w:rPr>
          <w:rFonts w:cs="Arial"/>
          <w:color w:val="auto"/>
          <w:lang w:val="pt-BR"/>
        </w:rPr>
        <w:t xml:space="preserve">A proposta de metodologia, diante dessa complexidade de vivências, não é a de acesso a um atendimento de diagnostico psicológico, mas sim de uma </w:t>
      </w:r>
      <w:r w:rsidRPr="009D4CEF">
        <w:rPr>
          <w:rFonts w:cs="Arial"/>
          <w:color w:val="auto"/>
          <w:shd w:val="clear" w:color="auto" w:fill="FFFFFF"/>
          <w:lang w:val="pt-BR"/>
        </w:rPr>
        <w:t>redução do impacto de problemas emocionais que, partilhados e entendidos podem garantir melhoria psicológica. Ainda, com a efetivação de metodologias de dinâmicas de grupos e diálogos baseados nas experiências, é possível entender a importância e necessidade da manutenção dos laços da escola, aluno e família, ainda mais em fase de primeira infância. O trabalho com sociodrama permite a partilha coletiva e valorativa dos laços sociais, inclusive dos laços sociais com a escola.</w:t>
      </w:r>
    </w:p>
    <w:p w:rsidR="007A3411" w:rsidRPr="009D4CEF" w:rsidRDefault="007A3411" w:rsidP="009D4CEF">
      <w:pPr>
        <w:tabs>
          <w:tab w:val="left" w:pos="284"/>
        </w:tabs>
        <w:spacing w:after="240" w:line="360" w:lineRule="auto"/>
        <w:jc w:val="both"/>
        <w:rPr>
          <w:rFonts w:cs="Arial"/>
          <w:lang w:val="pt-BR"/>
        </w:rPr>
      </w:pPr>
      <w:r w:rsidRPr="009D4CEF">
        <w:rPr>
          <w:rFonts w:cs="Arial"/>
          <w:color w:val="auto"/>
          <w:lang w:val="pt-BR"/>
        </w:rPr>
        <w:t xml:space="preserve">Portanto, diante dessas considerações, o fundamento da presente proposta visa garantir que por meio de levantamento de demandas sociais que se tornam desafios para a retomada dos vínculos e das funções sociais </w:t>
      </w:r>
      <w:r w:rsidRPr="009D4CEF">
        <w:rPr>
          <w:rFonts w:cs="Arial"/>
          <w:color w:val="auto"/>
        </w:rPr>
        <w:t xml:space="preserve">dos bebês e crianças com o CEI </w:t>
      </w:r>
      <w:r w:rsidRPr="009D4CEF">
        <w:rPr>
          <w:rFonts w:cs="Arial"/>
          <w:color w:val="auto"/>
          <w:lang w:val="pt-BR"/>
        </w:rPr>
        <w:t xml:space="preserve">seja feito o atendimento psicossocial e lúdico durante o período de retomada </w:t>
      </w:r>
      <w:r w:rsidRPr="009D4CEF">
        <w:rPr>
          <w:rFonts w:cs="Arial"/>
          <w:color w:val="auto"/>
        </w:rPr>
        <w:t xml:space="preserve">do atendimento </w:t>
      </w:r>
      <w:r w:rsidRPr="009D4CEF">
        <w:rPr>
          <w:rFonts w:cs="Arial"/>
          <w:color w:val="auto"/>
          <w:lang w:val="pt-BR"/>
        </w:rPr>
        <w:t>na</w:t>
      </w:r>
      <w:r w:rsidRPr="009D4CEF">
        <w:rPr>
          <w:rFonts w:cs="Arial"/>
          <w:lang w:val="pt-BR"/>
        </w:rPr>
        <w:t xml:space="preserve"> cidade de São Paulo.</w:t>
      </w:r>
    </w:p>
    <w:p w:rsidR="007A3411" w:rsidRPr="009D4CEF" w:rsidRDefault="007A3411" w:rsidP="009D4CEF">
      <w:pPr>
        <w:tabs>
          <w:tab w:val="left" w:pos="284"/>
        </w:tabs>
        <w:spacing w:after="240" w:line="360" w:lineRule="auto"/>
        <w:jc w:val="both"/>
        <w:rPr>
          <w:rFonts w:cs="Arial"/>
          <w:i/>
          <w:lang w:val="pt-BR"/>
        </w:rPr>
      </w:pPr>
      <w:r w:rsidRPr="009D4CEF">
        <w:rPr>
          <w:rFonts w:cs="Arial"/>
          <w:i/>
          <w:lang w:val="pt-BR"/>
        </w:rPr>
        <w:t xml:space="preserve">ODS correspondente: </w:t>
      </w:r>
    </w:p>
    <w:p w:rsidR="007A3411" w:rsidRPr="009D4CEF" w:rsidRDefault="007A3411" w:rsidP="009D4CEF">
      <w:pPr>
        <w:tabs>
          <w:tab w:val="left" w:pos="284"/>
        </w:tabs>
        <w:spacing w:after="240" w:line="360" w:lineRule="auto"/>
        <w:jc w:val="both"/>
        <w:rPr>
          <w:rStyle w:val="Nenhum"/>
          <w:rFonts w:cs="Arial"/>
          <w:lang w:val="pt-BR"/>
        </w:rPr>
      </w:pPr>
      <w:r w:rsidRPr="009D4CEF">
        <w:rPr>
          <w:rFonts w:cs="Arial"/>
          <w:noProof/>
          <w:lang w:val="pt-BR"/>
        </w:rPr>
        <w:drawing>
          <wp:inline distT="0" distB="0" distL="0" distR="0">
            <wp:extent cx="900000" cy="900000"/>
            <wp:effectExtent l="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00000" cy="900000"/>
                    </a:xfrm>
                    <a:prstGeom prst="rect">
                      <a:avLst/>
                    </a:prstGeom>
                  </pic:spPr>
                </pic:pic>
              </a:graphicData>
            </a:graphic>
          </wp:inline>
        </w:drawing>
      </w:r>
      <w:r w:rsidRPr="009D4CEF">
        <w:rPr>
          <w:rFonts w:cs="Arial"/>
          <w:noProof/>
          <w:lang w:val="pt-BR"/>
        </w:rPr>
        <w:drawing>
          <wp:inline distT="0" distB="0" distL="0" distR="0">
            <wp:extent cx="900000" cy="900000"/>
            <wp:effectExtent l="0" t="0" r="0" b="0"/>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00000" cy="900000"/>
                    </a:xfrm>
                    <a:prstGeom prst="rect">
                      <a:avLst/>
                    </a:prstGeom>
                  </pic:spPr>
                </pic:pic>
              </a:graphicData>
            </a:graphic>
          </wp:inline>
        </w:drawing>
      </w:r>
      <w:r w:rsidRPr="009D4CEF">
        <w:rPr>
          <w:rFonts w:cs="Arial"/>
          <w:noProof/>
          <w:lang w:val="pt-BR"/>
        </w:rPr>
        <w:drawing>
          <wp:inline distT="0" distB="0" distL="0" distR="0">
            <wp:extent cx="900000" cy="900000"/>
            <wp:effectExtent l="0" t="0" r="0" b="0"/>
            <wp:docPr id="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00000" cy="900000"/>
                    </a:xfrm>
                    <a:prstGeom prst="rect">
                      <a:avLst/>
                    </a:prstGeom>
                  </pic:spPr>
                </pic:pic>
              </a:graphicData>
            </a:graphic>
          </wp:inline>
        </w:drawing>
      </w:r>
    </w:p>
    <w:p w:rsidR="007A3411" w:rsidRPr="009D4CEF" w:rsidRDefault="007A3411" w:rsidP="009D4CEF">
      <w:pPr>
        <w:pStyle w:val="Normal1"/>
        <w:numPr>
          <w:ilvl w:val="0"/>
          <w:numId w:val="4"/>
        </w:numPr>
        <w:tabs>
          <w:tab w:val="left" w:pos="284"/>
        </w:tabs>
        <w:spacing w:after="240" w:line="360" w:lineRule="auto"/>
        <w:ind w:left="0" w:firstLine="0"/>
        <w:jc w:val="both"/>
        <w:rPr>
          <w:rStyle w:val="Nenhum"/>
          <w:rFonts w:cs="Arial"/>
          <w:b/>
          <w:bCs/>
          <w:color w:val="auto"/>
          <w:lang w:val="pt-BR"/>
        </w:rPr>
      </w:pPr>
      <w:r w:rsidRPr="009D4CEF">
        <w:rPr>
          <w:rStyle w:val="Nenhum"/>
          <w:rFonts w:cs="Arial"/>
          <w:b/>
          <w:bCs/>
          <w:color w:val="auto"/>
          <w:lang w:val="pt-BR"/>
        </w:rPr>
        <w:t xml:space="preserve">PARTICIPAÇÃO NO CHAMAMENTO PÚBLICO </w:t>
      </w:r>
    </w:p>
    <w:p w:rsidR="007A3411" w:rsidRPr="009D4CEF" w:rsidRDefault="007A3411" w:rsidP="009D4CEF">
      <w:pPr>
        <w:pStyle w:val="Normal1"/>
        <w:widowControl w:val="0"/>
        <w:numPr>
          <w:ilvl w:val="1"/>
          <w:numId w:val="4"/>
        </w:numPr>
        <w:tabs>
          <w:tab w:val="left" w:pos="284"/>
        </w:tabs>
        <w:spacing w:after="240" w:line="360" w:lineRule="auto"/>
        <w:ind w:left="0" w:firstLine="0"/>
        <w:jc w:val="both"/>
        <w:rPr>
          <w:rStyle w:val="Nenhum"/>
          <w:rFonts w:eastAsiaTheme="minorEastAsia" w:cs="Arial"/>
          <w:color w:val="auto"/>
          <w:bdr w:val="none" w:sz="0" w:space="0" w:color="auto"/>
          <w:lang w:val="pt-BR"/>
        </w:rPr>
      </w:pPr>
      <w:r w:rsidRPr="009D4CEF">
        <w:rPr>
          <w:rStyle w:val="Nenhum"/>
          <w:rFonts w:cs="Arial"/>
          <w:color w:val="auto"/>
          <w:lang w:val="pt-BR"/>
        </w:rPr>
        <w:t xml:space="preserve">Poderão participar deste edital as OSCs, definidas pelo art. 2º, inciso II, do Decreto </w:t>
      </w:r>
      <w:r w:rsidRPr="009D4CEF">
        <w:rPr>
          <w:rStyle w:val="Nenhum"/>
          <w:rFonts w:cs="Arial"/>
          <w:color w:val="auto"/>
          <w:lang w:val="pt-BR"/>
        </w:rPr>
        <w:lastRenderedPageBreak/>
        <w:t xml:space="preserve">Municipal n° 57.575/2016 e da Lei n° 13.019/2014, sendo permitida a atuação em rede, por duas ou mais organizações da sociedade civil, justificada e fundamentada em dados e estudos que comprovem a necessidade dessa atuação, mantida a integral responsabilidade da organização celebrante do termo de fomento ou de colaboração, desde que a organização da sociedade civil signatária do termo de fomento ou de colaboração possua: </w:t>
      </w:r>
    </w:p>
    <w:p w:rsidR="007A3411" w:rsidRPr="009D4CEF" w:rsidRDefault="007A3411" w:rsidP="009D4CEF">
      <w:pPr>
        <w:pStyle w:val="Normal1"/>
        <w:widowControl w:val="0"/>
        <w:numPr>
          <w:ilvl w:val="0"/>
          <w:numId w:val="20"/>
        </w:numPr>
        <w:tabs>
          <w:tab w:val="left" w:pos="284"/>
        </w:tabs>
        <w:spacing w:after="240" w:line="360" w:lineRule="auto"/>
        <w:ind w:left="0" w:firstLine="0"/>
        <w:jc w:val="both"/>
        <w:rPr>
          <w:rStyle w:val="Nenhum"/>
          <w:rFonts w:eastAsiaTheme="minorEastAsia" w:cs="Arial"/>
          <w:color w:val="auto"/>
          <w:bdr w:val="none" w:sz="0" w:space="0" w:color="auto"/>
          <w:lang w:val="pt-BR"/>
        </w:rPr>
      </w:pPr>
      <w:r w:rsidRPr="009D4CEF">
        <w:rPr>
          <w:rStyle w:val="Nenhum"/>
          <w:rFonts w:eastAsiaTheme="minorEastAsia" w:cs="Arial"/>
          <w:color w:val="auto"/>
          <w:bdr w:val="none" w:sz="0" w:space="0" w:color="auto"/>
          <w:lang w:val="pt-BR"/>
        </w:rPr>
        <w:t>Mais de 05 (cinco) anos de inscrição no CNPJ;</w:t>
      </w:r>
    </w:p>
    <w:p w:rsidR="007A3411" w:rsidRPr="009D4CEF" w:rsidRDefault="007A3411" w:rsidP="009D4CEF">
      <w:pPr>
        <w:pStyle w:val="Normal1"/>
        <w:widowControl w:val="0"/>
        <w:numPr>
          <w:ilvl w:val="0"/>
          <w:numId w:val="20"/>
        </w:numPr>
        <w:tabs>
          <w:tab w:val="left" w:pos="284"/>
        </w:tabs>
        <w:spacing w:after="240" w:line="360" w:lineRule="auto"/>
        <w:ind w:left="0" w:firstLine="0"/>
        <w:jc w:val="both"/>
        <w:rPr>
          <w:rStyle w:val="Nenhum"/>
          <w:rFonts w:eastAsiaTheme="minorEastAsia" w:cs="Arial"/>
          <w:color w:val="auto"/>
          <w:bdr w:val="none" w:sz="0" w:space="0" w:color="auto"/>
          <w:lang w:val="pt-BR"/>
        </w:rPr>
      </w:pPr>
      <w:r w:rsidRPr="009D4CEF">
        <w:rPr>
          <w:rStyle w:val="Nenhum"/>
          <w:rFonts w:eastAsiaTheme="minorEastAsia" w:cs="Arial"/>
          <w:color w:val="auto"/>
          <w:bdr w:val="none" w:sz="0" w:space="0" w:color="auto"/>
          <w:lang w:val="pt-BR"/>
        </w:rPr>
        <w:t xml:space="preserve">Capacidade técnica e </w:t>
      </w:r>
      <w:r w:rsidRPr="009D4CEF">
        <w:rPr>
          <w:rStyle w:val="Nenhum"/>
          <w:rFonts w:cs="Arial"/>
          <w:color w:val="auto"/>
          <w:lang w:val="pt-BR"/>
        </w:rPr>
        <w:t>operacional para supervisionar e orientar diretamente a atuação da organização que com ela estiver atuando em rede.</w:t>
      </w:r>
    </w:p>
    <w:p w:rsidR="007A3411" w:rsidRPr="009D4CEF" w:rsidRDefault="007A3411" w:rsidP="009D4CEF">
      <w:pPr>
        <w:pStyle w:val="Normal1"/>
        <w:widowControl w:val="0"/>
        <w:numPr>
          <w:ilvl w:val="2"/>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A organização da sociedade civil que assinar o termo de colaboração ou de fomento deverá celebrar termo de atuação em rede para repasse de recursos às não celebrantes, ficando obrigada a, no ato da respectiva formalização:</w:t>
      </w:r>
    </w:p>
    <w:p w:rsidR="007A3411" w:rsidRPr="009D4CEF" w:rsidRDefault="007A3411" w:rsidP="009D4CEF">
      <w:pPr>
        <w:pStyle w:val="Normal1"/>
        <w:widowControl w:val="0"/>
        <w:numPr>
          <w:ilvl w:val="0"/>
          <w:numId w:val="21"/>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Verificar, nos termos do regulamento, a regularidade jurídica e fiscal da organização executante e não celebrante do termo de colaboração ou do termo de fomento, devendo comprovar tal verificação na prestação de contas;</w:t>
      </w:r>
    </w:p>
    <w:p w:rsidR="007A3411" w:rsidRPr="009D4CEF" w:rsidRDefault="007A3411" w:rsidP="009D4CEF">
      <w:pPr>
        <w:pStyle w:val="Normal1"/>
        <w:widowControl w:val="0"/>
        <w:numPr>
          <w:ilvl w:val="0"/>
          <w:numId w:val="21"/>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Comunicar à administração pública em até 60 (sessenta) dias a assinatura do termo de atuação em rede.</w:t>
      </w:r>
    </w:p>
    <w:p w:rsidR="007A3411" w:rsidRPr="009D4CEF" w:rsidRDefault="007A3411" w:rsidP="009D4CEF">
      <w:pPr>
        <w:pStyle w:val="Normal1"/>
        <w:widowControl w:val="0"/>
        <w:numPr>
          <w:ilvl w:val="1"/>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Para par</w:t>
      </w:r>
      <w:r w:rsidRPr="009D4CEF">
        <w:rPr>
          <w:rStyle w:val="NenhumA"/>
          <w:rFonts w:cs="Arial"/>
          <w:color w:val="auto"/>
          <w:lang w:val="pt-BR"/>
        </w:rPr>
        <w:t>ti</w:t>
      </w:r>
      <w:r w:rsidRPr="009D4CEF">
        <w:rPr>
          <w:rStyle w:val="Nenhum"/>
          <w:rFonts w:cs="Arial"/>
          <w:color w:val="auto"/>
          <w:lang w:val="pt-BR"/>
        </w:rPr>
        <w:t xml:space="preserve">cipar deste </w:t>
      </w:r>
      <w:r w:rsidRPr="009D4CEF">
        <w:rPr>
          <w:rStyle w:val="NenhumA"/>
          <w:rFonts w:cs="Arial"/>
          <w:color w:val="auto"/>
          <w:lang w:val="pt-BR"/>
        </w:rPr>
        <w:t>e</w:t>
      </w:r>
      <w:r w:rsidRPr="009D4CEF">
        <w:rPr>
          <w:rStyle w:val="Nenhum"/>
          <w:rFonts w:cs="Arial"/>
          <w:color w:val="auto"/>
          <w:lang w:val="pt-BR"/>
        </w:rPr>
        <w:t>dital, a OSC deverá declarar, conforme modelo constante no Anexo I, que está ciente e concorda com as disposições previstas no Edital e seus anexos, bem como que se responsabilizam pela veracidade e legi</w:t>
      </w:r>
      <w:r w:rsidRPr="009D4CEF">
        <w:rPr>
          <w:rStyle w:val="NenhumA"/>
          <w:rFonts w:cs="Arial"/>
          <w:color w:val="auto"/>
          <w:lang w:val="pt-BR"/>
        </w:rPr>
        <w:t>ti</w:t>
      </w:r>
      <w:r w:rsidRPr="009D4CEF">
        <w:rPr>
          <w:rStyle w:val="Nenhum"/>
          <w:rFonts w:cs="Arial"/>
          <w:color w:val="auto"/>
          <w:lang w:val="pt-BR"/>
        </w:rPr>
        <w:t xml:space="preserve">midade das informações e documentos apresentados durante o processo de seleção e durante todo o processo de criação do centro sob pena de responder civil, penal e administrativamente pelas informações inverídicas. </w:t>
      </w:r>
    </w:p>
    <w:p w:rsidR="007A3411" w:rsidRPr="009D4CEF" w:rsidRDefault="007A3411" w:rsidP="009D4CEF">
      <w:pPr>
        <w:pStyle w:val="Normal1"/>
        <w:widowControl w:val="0"/>
        <w:numPr>
          <w:ilvl w:val="0"/>
          <w:numId w:val="4"/>
        </w:numPr>
        <w:tabs>
          <w:tab w:val="left" w:pos="284"/>
          <w:tab w:val="left" w:pos="993"/>
        </w:tabs>
        <w:spacing w:after="240" w:line="360" w:lineRule="auto"/>
        <w:ind w:left="0" w:firstLine="0"/>
        <w:jc w:val="both"/>
        <w:rPr>
          <w:rStyle w:val="Nenhum"/>
          <w:rFonts w:cs="Arial"/>
          <w:b/>
          <w:bCs/>
          <w:color w:val="auto"/>
          <w:lang w:val="pt-BR"/>
        </w:rPr>
      </w:pPr>
      <w:r w:rsidRPr="009D4CEF">
        <w:rPr>
          <w:rStyle w:val="Nenhum"/>
          <w:rFonts w:cs="Arial"/>
          <w:b/>
          <w:bCs/>
          <w:color w:val="auto"/>
          <w:lang w:val="pt-BR"/>
        </w:rPr>
        <w:t>REQUISITOS E IMPEDIMENTOS PARA A CELEBRAÇÃO DO TERMO DE COLABORAÇÃO</w:t>
      </w:r>
    </w:p>
    <w:p w:rsidR="007A3411" w:rsidRPr="009D4CEF" w:rsidRDefault="00AC1E82" w:rsidP="009D4CEF">
      <w:pPr>
        <w:pStyle w:val="Normal1"/>
        <w:widowControl w:val="0"/>
        <w:numPr>
          <w:ilvl w:val="1"/>
          <w:numId w:val="4"/>
        </w:numPr>
        <w:tabs>
          <w:tab w:val="left" w:pos="284"/>
        </w:tabs>
        <w:spacing w:after="240" w:line="360" w:lineRule="auto"/>
        <w:ind w:left="0" w:firstLine="0"/>
        <w:jc w:val="both"/>
        <w:rPr>
          <w:rStyle w:val="Nenhum"/>
          <w:rFonts w:cs="Arial"/>
          <w:b/>
          <w:bCs/>
          <w:color w:val="auto"/>
          <w:lang w:val="pt-BR"/>
        </w:rPr>
      </w:pPr>
      <w:r w:rsidRPr="009D4CEF">
        <w:rPr>
          <w:rStyle w:val="Nenhum"/>
          <w:rFonts w:cs="Arial"/>
          <w:b/>
          <w:bCs/>
          <w:color w:val="auto"/>
          <w:lang w:val="pt-BR"/>
        </w:rPr>
        <w:t>Dos Requisitos</w:t>
      </w:r>
    </w:p>
    <w:p w:rsidR="007A3411" w:rsidRPr="009D4CEF" w:rsidRDefault="007A3411" w:rsidP="009D4CEF">
      <w:pPr>
        <w:pStyle w:val="Normal1"/>
        <w:widowControl w:val="0"/>
        <w:numPr>
          <w:ilvl w:val="2"/>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 xml:space="preserve">É relevante desde o momento do chamamento público, até o momento da celebração do Termo de Colaboração, que a OSC reconheça os requisitos necessários </w:t>
      </w:r>
      <w:r w:rsidRPr="009D4CEF">
        <w:rPr>
          <w:rStyle w:val="Nenhum"/>
          <w:rFonts w:cs="Arial"/>
          <w:color w:val="auto"/>
          <w:lang w:val="pt-BR"/>
        </w:rPr>
        <w:lastRenderedPageBreak/>
        <w:t>para a efetivação da proposta, previstos na Lei Federal n° 13.019/2014:</w:t>
      </w:r>
    </w:p>
    <w:p w:rsidR="007A3411" w:rsidRPr="009D4CEF" w:rsidRDefault="007A3411" w:rsidP="009D4CEF">
      <w:pPr>
        <w:pStyle w:val="Normal1"/>
        <w:widowControl w:val="0"/>
        <w:numPr>
          <w:ilvl w:val="0"/>
          <w:numId w:val="5"/>
        </w:numPr>
        <w:tabs>
          <w:tab w:val="left" w:pos="284"/>
          <w:tab w:val="left" w:pos="993"/>
        </w:tabs>
        <w:spacing w:after="240" w:line="360" w:lineRule="auto"/>
        <w:ind w:left="0" w:firstLine="0"/>
        <w:jc w:val="both"/>
        <w:rPr>
          <w:rStyle w:val="Nenhum"/>
          <w:rFonts w:cs="Arial"/>
          <w:color w:val="auto"/>
          <w:lang w:val="pt-BR"/>
        </w:rPr>
      </w:pPr>
      <w:r w:rsidRPr="009D4CEF">
        <w:rPr>
          <w:rStyle w:val="Nenhum"/>
          <w:rFonts w:cs="Arial"/>
          <w:color w:val="auto"/>
          <w:lang w:val="pt-BR"/>
        </w:rPr>
        <w:t>Ter obj</w:t>
      </w:r>
      <w:r w:rsidRPr="009D4CEF">
        <w:rPr>
          <w:rStyle w:val="NenhumA"/>
          <w:rFonts w:cs="Arial"/>
          <w:color w:val="auto"/>
          <w:lang w:val="pt-BR"/>
        </w:rPr>
        <w:t>eti</w:t>
      </w:r>
      <w:r w:rsidRPr="009D4CEF">
        <w:rPr>
          <w:rStyle w:val="Nenhum"/>
          <w:rFonts w:cs="Arial"/>
          <w:color w:val="auto"/>
          <w:lang w:val="pt-BR"/>
        </w:rPr>
        <w:t>vos estatutários específicos voltados à promoção de a</w:t>
      </w:r>
      <w:r w:rsidRPr="009D4CEF">
        <w:rPr>
          <w:rStyle w:val="NenhumA"/>
          <w:rFonts w:cs="Arial"/>
          <w:color w:val="auto"/>
          <w:lang w:val="pt-BR"/>
        </w:rPr>
        <w:t>ti</w:t>
      </w:r>
      <w:r w:rsidRPr="009D4CEF">
        <w:rPr>
          <w:rStyle w:val="Nenhum"/>
          <w:rFonts w:cs="Arial"/>
          <w:color w:val="auto"/>
          <w:lang w:val="pt-BR"/>
        </w:rPr>
        <w:t>vidades e finalidades de relevância pública e social, bem como compa</w:t>
      </w:r>
      <w:r w:rsidRPr="009D4CEF">
        <w:rPr>
          <w:rStyle w:val="NenhumA"/>
          <w:rFonts w:cs="Arial"/>
          <w:color w:val="auto"/>
          <w:lang w:val="pt-BR"/>
        </w:rPr>
        <w:t>tí</w:t>
      </w:r>
      <w:r w:rsidRPr="009D4CEF">
        <w:rPr>
          <w:rStyle w:val="Nenhum"/>
          <w:rFonts w:cs="Arial"/>
          <w:color w:val="auto"/>
          <w:lang w:val="pt-BR"/>
        </w:rPr>
        <w:t xml:space="preserve">veis com o objeto do instrumento a ser pactuado (art. 33, caput, inciso I, e art. 35, caput, inciso III); </w:t>
      </w:r>
    </w:p>
    <w:p w:rsidR="007A3411" w:rsidRPr="009D4CEF" w:rsidRDefault="007A3411" w:rsidP="009D4CEF">
      <w:pPr>
        <w:pStyle w:val="Normal1"/>
        <w:widowControl w:val="0"/>
        <w:numPr>
          <w:ilvl w:val="0"/>
          <w:numId w:val="5"/>
        </w:numPr>
        <w:tabs>
          <w:tab w:val="left" w:pos="284"/>
        </w:tabs>
        <w:spacing w:after="240" w:line="360" w:lineRule="auto"/>
        <w:ind w:left="0" w:firstLine="0"/>
        <w:jc w:val="both"/>
        <w:rPr>
          <w:rFonts w:cs="Arial"/>
          <w:color w:val="auto"/>
          <w:lang w:val="pt-BR"/>
        </w:rPr>
      </w:pPr>
      <w:r w:rsidRPr="009D4CEF">
        <w:rPr>
          <w:rStyle w:val="Nenhum"/>
          <w:rFonts w:cs="Arial"/>
          <w:color w:val="auto"/>
          <w:lang w:val="pt-BR"/>
        </w:rPr>
        <w:t>Ser regida por normas de organização interna que prevejam expressamente que, em caso de dissolução da OSC, o respec</w:t>
      </w:r>
      <w:r w:rsidRPr="009D4CEF">
        <w:rPr>
          <w:rStyle w:val="NenhumA"/>
          <w:rFonts w:cs="Arial"/>
          <w:color w:val="auto"/>
          <w:lang w:val="pt-BR"/>
        </w:rPr>
        <w:t>ti</w:t>
      </w:r>
      <w:r w:rsidRPr="009D4CEF">
        <w:rPr>
          <w:rStyle w:val="Nenhum"/>
          <w:rFonts w:cs="Arial"/>
          <w:color w:val="auto"/>
          <w:lang w:val="pt-BR"/>
        </w:rPr>
        <w:t>vo patrimônio líquido será transferido a outra pessoa jurídica de igual natureza que preencha os requisitos da Lei n.º 13.019/2014 e cujo objeto social seja, preferencialmente, o mesmo da en</w:t>
      </w:r>
      <w:r w:rsidRPr="009D4CEF">
        <w:rPr>
          <w:rStyle w:val="NenhumA"/>
          <w:rFonts w:cs="Arial"/>
          <w:color w:val="auto"/>
          <w:lang w:val="pt-BR"/>
        </w:rPr>
        <w:t>ti</w:t>
      </w:r>
      <w:r w:rsidRPr="009D4CEF">
        <w:rPr>
          <w:rStyle w:val="Nenhum"/>
          <w:rFonts w:cs="Arial"/>
          <w:color w:val="auto"/>
          <w:lang w:val="pt-BR"/>
        </w:rPr>
        <w:t>dade ex</w:t>
      </w:r>
      <w:r w:rsidRPr="009D4CEF">
        <w:rPr>
          <w:rStyle w:val="NenhumA"/>
          <w:rFonts w:cs="Arial"/>
          <w:color w:val="auto"/>
          <w:lang w:val="pt-BR"/>
        </w:rPr>
        <w:t>ti</w:t>
      </w:r>
      <w:r w:rsidRPr="009D4CEF">
        <w:rPr>
          <w:rStyle w:val="Nenhum"/>
          <w:rFonts w:cs="Arial"/>
          <w:color w:val="auto"/>
          <w:lang w:val="pt-BR"/>
        </w:rPr>
        <w:t xml:space="preserve">nta (art. 33, caput, inciso III); </w:t>
      </w:r>
    </w:p>
    <w:p w:rsidR="007A3411" w:rsidRPr="009D4CEF" w:rsidRDefault="007A3411" w:rsidP="009D4CEF">
      <w:pPr>
        <w:pStyle w:val="Normal1"/>
        <w:widowControl w:val="0"/>
        <w:numPr>
          <w:ilvl w:val="0"/>
          <w:numId w:val="5"/>
        </w:numPr>
        <w:tabs>
          <w:tab w:val="left" w:pos="284"/>
        </w:tabs>
        <w:spacing w:after="240" w:line="360" w:lineRule="auto"/>
        <w:ind w:left="0" w:firstLine="0"/>
        <w:jc w:val="both"/>
        <w:rPr>
          <w:rFonts w:cs="Arial"/>
          <w:color w:val="auto"/>
          <w:lang w:val="pt-BR"/>
        </w:rPr>
      </w:pPr>
      <w:r w:rsidRPr="009D4CEF">
        <w:rPr>
          <w:rStyle w:val="Nenhum"/>
          <w:rFonts w:cs="Arial"/>
          <w:color w:val="auto"/>
          <w:lang w:val="pt-BR"/>
        </w:rPr>
        <w:t xml:space="preserve">Ser regida por normas de organização interna que prevejam, expressamente, escrituração de acordo com os princípios fundamentais de contabilidade e </w:t>
      </w:r>
      <w:r w:rsidRPr="009D4CEF">
        <w:rPr>
          <w:rStyle w:val="NenhumA"/>
          <w:rFonts w:cs="Arial"/>
          <w:color w:val="auto"/>
          <w:lang w:val="pt-BR"/>
        </w:rPr>
        <w:t>c</w:t>
      </w:r>
      <w:r w:rsidRPr="009D4CEF">
        <w:rPr>
          <w:rStyle w:val="Nenhum"/>
          <w:rFonts w:cs="Arial"/>
          <w:color w:val="auto"/>
          <w:lang w:val="pt-BR"/>
        </w:rPr>
        <w:t xml:space="preserve">om as Normas Brasileiras de Contabilidade (art. 33, caput, inciso IV); </w:t>
      </w:r>
    </w:p>
    <w:p w:rsidR="007A3411" w:rsidRPr="009D4CEF" w:rsidRDefault="007A3411" w:rsidP="009D4CEF">
      <w:pPr>
        <w:pStyle w:val="Normal1"/>
        <w:widowControl w:val="0"/>
        <w:numPr>
          <w:ilvl w:val="0"/>
          <w:numId w:val="5"/>
        </w:numPr>
        <w:tabs>
          <w:tab w:val="left" w:pos="284"/>
        </w:tabs>
        <w:spacing w:after="240" w:line="360" w:lineRule="auto"/>
        <w:ind w:left="0" w:firstLine="0"/>
        <w:jc w:val="both"/>
        <w:rPr>
          <w:rFonts w:cs="Arial"/>
          <w:color w:val="auto"/>
          <w:lang w:val="pt-BR"/>
        </w:rPr>
      </w:pPr>
      <w:r w:rsidRPr="009D4CEF">
        <w:rPr>
          <w:rStyle w:val="Nenhum"/>
          <w:rFonts w:cs="Arial"/>
          <w:color w:val="auto"/>
          <w:lang w:val="pt-BR"/>
        </w:rPr>
        <w:t>Possuir, no momento da celebração do Termo de Colaboração, no mínimo 01 (um) ano de existência ou 05 (cinco) anos caso opte por atuação em rede, com cadastro a</w:t>
      </w:r>
      <w:r w:rsidRPr="009D4CEF">
        <w:rPr>
          <w:rStyle w:val="NenhumA"/>
          <w:rFonts w:cs="Arial"/>
          <w:color w:val="auto"/>
          <w:lang w:val="pt-BR"/>
        </w:rPr>
        <w:t>ti</w:t>
      </w:r>
      <w:r w:rsidRPr="009D4CEF">
        <w:rPr>
          <w:rStyle w:val="Nenhum"/>
          <w:rFonts w:cs="Arial"/>
          <w:color w:val="auto"/>
          <w:lang w:val="pt-BR"/>
        </w:rPr>
        <w:t>vo, comprovados por meio de documentação emi</w:t>
      </w:r>
      <w:r w:rsidRPr="009D4CEF">
        <w:rPr>
          <w:rStyle w:val="NenhumA"/>
          <w:rFonts w:cs="Arial"/>
          <w:color w:val="auto"/>
          <w:lang w:val="pt-BR"/>
        </w:rPr>
        <w:t>ti</w:t>
      </w:r>
      <w:r w:rsidRPr="009D4CEF">
        <w:rPr>
          <w:rStyle w:val="Nenhum"/>
          <w:rFonts w:cs="Arial"/>
          <w:color w:val="auto"/>
          <w:lang w:val="pt-BR"/>
        </w:rPr>
        <w:t xml:space="preserve">da pela Secretaria da Receita Federal do Brasil, com base no Cadastro Nacional da Pessoa Jurídica - CNPJ (art. 33, caput, inciso V, alínea “a”); </w:t>
      </w:r>
    </w:p>
    <w:p w:rsidR="007A3411" w:rsidRPr="009D4CEF" w:rsidRDefault="007A3411" w:rsidP="009D4CEF">
      <w:pPr>
        <w:pStyle w:val="Normal1"/>
        <w:widowControl w:val="0"/>
        <w:numPr>
          <w:ilvl w:val="0"/>
          <w:numId w:val="5"/>
        </w:numPr>
        <w:tabs>
          <w:tab w:val="left" w:pos="284"/>
        </w:tabs>
        <w:spacing w:after="240" w:line="360" w:lineRule="auto"/>
        <w:ind w:left="0" w:firstLine="0"/>
        <w:jc w:val="both"/>
        <w:rPr>
          <w:rFonts w:cs="Arial"/>
          <w:color w:val="auto"/>
          <w:lang w:val="pt-BR"/>
        </w:rPr>
      </w:pPr>
      <w:r w:rsidRPr="009D4CEF">
        <w:rPr>
          <w:rStyle w:val="NenhumA"/>
          <w:rFonts w:cs="Arial"/>
          <w:color w:val="auto"/>
          <w:lang w:val="pt-BR"/>
        </w:rPr>
        <w:t>Possuir experiência prévia na realização do objeto da parceria ou de natureza semelhante;</w:t>
      </w:r>
    </w:p>
    <w:p w:rsidR="007A3411" w:rsidRPr="009D4CEF" w:rsidRDefault="007A3411" w:rsidP="009D4CEF">
      <w:pPr>
        <w:pStyle w:val="Normal1"/>
        <w:widowControl w:val="0"/>
        <w:numPr>
          <w:ilvl w:val="0"/>
          <w:numId w:val="5"/>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 xml:space="preserve">Possuir instalações e outras condições materiais para o desenvolvimento do objeto </w:t>
      </w:r>
      <w:r w:rsidRPr="009D4CEF">
        <w:rPr>
          <w:rFonts w:cs="Arial"/>
        </w:rPr>
        <w:t>e para cumprimento das metas estabelecidas,  ou que se comprometa a contratar/adquirir instalações ou outras condições materiais para tanto, visto que, conforme o § 5º do art. 33 da Lei n° 13.019/2014, para fins de atendimento do previsto na alínea </w:t>
      </w:r>
      <w:r w:rsidRPr="009D4CEF">
        <w:rPr>
          <w:rStyle w:val="nfase"/>
          <w:rFonts w:cs="Arial"/>
        </w:rPr>
        <w:t>c </w:t>
      </w:r>
      <w:r w:rsidRPr="009D4CEF">
        <w:rPr>
          <w:rFonts w:cs="Arial"/>
        </w:rPr>
        <w:t>do inciso V, não será necessária a demonstração de capacidade instalada prévia</w:t>
      </w:r>
      <w:r w:rsidRPr="009D4CEF">
        <w:rPr>
          <w:rStyle w:val="Nenhum"/>
          <w:rFonts w:cs="Arial"/>
          <w:color w:val="auto"/>
          <w:lang w:val="pt-BR"/>
        </w:rPr>
        <w:t>;</w:t>
      </w:r>
    </w:p>
    <w:p w:rsidR="007A3411" w:rsidRPr="009D4CEF" w:rsidRDefault="007A3411" w:rsidP="009D4CEF">
      <w:pPr>
        <w:pStyle w:val="Normal1"/>
        <w:widowControl w:val="0"/>
        <w:numPr>
          <w:ilvl w:val="0"/>
          <w:numId w:val="5"/>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 xml:space="preserve">Será admitida a aquisição de bens e equipamentos ou a realização de serviços de adequação de espaço físico para o cumprimento do objeto da parceria (art. 33, caput, inciso V, alínea “c” e § 5º, da Lei n° 13.019/2014 e art. 39 do Decreto Municipal n° 57.575/2016), sendo certo o dever de análise sobre a destinação </w:t>
      </w:r>
      <w:r w:rsidR="00AC1E82" w:rsidRPr="009D4CEF">
        <w:rPr>
          <w:rStyle w:val="Nenhum"/>
          <w:rFonts w:cs="Arial"/>
          <w:color w:val="auto"/>
          <w:lang w:val="pt-BR"/>
        </w:rPr>
        <w:t>final desses bens pelo CMDCA/SP;</w:t>
      </w:r>
    </w:p>
    <w:p w:rsidR="007A3411" w:rsidRPr="009D4CEF" w:rsidRDefault="007A3411" w:rsidP="009D4CEF">
      <w:pPr>
        <w:pStyle w:val="Normal1"/>
        <w:widowControl w:val="0"/>
        <w:numPr>
          <w:ilvl w:val="0"/>
          <w:numId w:val="5"/>
        </w:numPr>
        <w:tabs>
          <w:tab w:val="left" w:pos="284"/>
        </w:tabs>
        <w:spacing w:after="240" w:line="360" w:lineRule="auto"/>
        <w:ind w:left="0" w:firstLine="0"/>
        <w:jc w:val="both"/>
        <w:rPr>
          <w:rFonts w:cs="Arial"/>
          <w:color w:val="auto"/>
          <w:lang w:val="pt-BR"/>
        </w:rPr>
      </w:pPr>
      <w:r w:rsidRPr="009D4CEF">
        <w:rPr>
          <w:rStyle w:val="Nenhum"/>
          <w:rFonts w:cs="Arial"/>
          <w:color w:val="auto"/>
          <w:lang w:val="pt-BR"/>
        </w:rPr>
        <w:lastRenderedPageBreak/>
        <w:t>Deter capacidade técnica e operacional para o desenvolvimento do objeto da parceria e o cumprimento das metas estabelecidas;</w:t>
      </w:r>
    </w:p>
    <w:p w:rsidR="007A3411" w:rsidRPr="009D4CEF" w:rsidRDefault="007A3411" w:rsidP="009D4CEF">
      <w:pPr>
        <w:pStyle w:val="Normal1"/>
        <w:widowControl w:val="0"/>
        <w:numPr>
          <w:ilvl w:val="0"/>
          <w:numId w:val="5"/>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Apresentar os</w:t>
      </w:r>
      <w:r w:rsidRPr="009D4CEF">
        <w:rPr>
          <w:rStyle w:val="NenhumA"/>
          <w:rFonts w:cs="Arial"/>
          <w:color w:val="auto"/>
          <w:lang w:val="pt-BR"/>
        </w:rPr>
        <w:t xml:space="preserve"> documentos previstos </w:t>
      </w:r>
      <w:r w:rsidRPr="009D4CEF">
        <w:rPr>
          <w:rStyle w:val="Nenhum"/>
          <w:rFonts w:cs="Arial"/>
          <w:color w:val="auto"/>
          <w:lang w:val="pt-BR"/>
        </w:rPr>
        <w:t>no item 8.1.4</w:t>
      </w:r>
      <w:r w:rsidR="00AC1E82" w:rsidRPr="009D4CEF">
        <w:rPr>
          <w:rStyle w:val="Nenhum"/>
          <w:rFonts w:cs="Arial"/>
          <w:color w:val="auto"/>
          <w:lang w:val="pt-BR"/>
        </w:rPr>
        <w:t>.</w:t>
      </w:r>
      <w:r w:rsidRPr="009D4CEF">
        <w:rPr>
          <w:rStyle w:val="Nenhum"/>
          <w:rFonts w:cs="Arial"/>
          <w:color w:val="auto"/>
          <w:lang w:val="pt-BR"/>
        </w:rPr>
        <w:t xml:space="preserve"> deste </w:t>
      </w:r>
      <w:r w:rsidRPr="009D4CEF">
        <w:rPr>
          <w:rStyle w:val="NenhumA"/>
          <w:rFonts w:cs="Arial"/>
          <w:color w:val="auto"/>
          <w:lang w:val="pt-BR"/>
        </w:rPr>
        <w:t>e</w:t>
      </w:r>
      <w:r w:rsidRPr="009D4CEF">
        <w:rPr>
          <w:rStyle w:val="Nenhum"/>
          <w:rFonts w:cs="Arial"/>
          <w:color w:val="auto"/>
          <w:lang w:val="pt-BR"/>
        </w:rPr>
        <w:t>dital, combinado com o art. 34, caput, inciso II;</w:t>
      </w:r>
    </w:p>
    <w:p w:rsidR="007A3411" w:rsidRPr="009D4CEF" w:rsidRDefault="007A3411" w:rsidP="009D4CEF">
      <w:pPr>
        <w:pStyle w:val="Normal1"/>
        <w:widowControl w:val="0"/>
        <w:numPr>
          <w:ilvl w:val="0"/>
          <w:numId w:val="5"/>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Não ter débitos com o município de São Paulo, devendo entregar declaração de regularidade (conforme anexo XI).</w:t>
      </w:r>
    </w:p>
    <w:p w:rsidR="007A3411" w:rsidRPr="009D4CEF" w:rsidRDefault="00AC1E82" w:rsidP="009D4CEF">
      <w:pPr>
        <w:pStyle w:val="Normal1"/>
        <w:widowControl w:val="0"/>
        <w:numPr>
          <w:ilvl w:val="1"/>
          <w:numId w:val="4"/>
        </w:numPr>
        <w:tabs>
          <w:tab w:val="left" w:pos="284"/>
        </w:tabs>
        <w:spacing w:after="240" w:line="360" w:lineRule="auto"/>
        <w:ind w:left="0" w:firstLine="0"/>
        <w:jc w:val="both"/>
        <w:rPr>
          <w:rStyle w:val="Nenhum"/>
          <w:rFonts w:cs="Arial"/>
          <w:b/>
          <w:color w:val="auto"/>
          <w:lang w:val="pt-BR"/>
        </w:rPr>
      </w:pPr>
      <w:r w:rsidRPr="009D4CEF">
        <w:rPr>
          <w:rStyle w:val="Nenhum"/>
          <w:rFonts w:cs="Arial"/>
          <w:b/>
          <w:color w:val="auto"/>
          <w:lang w:val="pt-BR"/>
        </w:rPr>
        <w:t>Dos Impedimentos</w:t>
      </w:r>
    </w:p>
    <w:p w:rsidR="007A3411" w:rsidRPr="009D4CEF" w:rsidRDefault="007A3411" w:rsidP="009D4CEF">
      <w:pPr>
        <w:pStyle w:val="Normal1"/>
        <w:widowControl w:val="0"/>
        <w:numPr>
          <w:ilvl w:val="2"/>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Ficará impedida de celebrar o Termo de Colaboração a OSC que, nos termos da Lei Federal n° 13.019/2014, das leis municipais e da Resolução n ° 138 e Resolução n° 139 do CMDCA/SP:</w:t>
      </w:r>
    </w:p>
    <w:p w:rsidR="007A3411" w:rsidRPr="009D4CEF" w:rsidRDefault="007A3411" w:rsidP="009D4CEF">
      <w:pPr>
        <w:pStyle w:val="Normal1"/>
        <w:widowControl w:val="0"/>
        <w:numPr>
          <w:ilvl w:val="0"/>
          <w:numId w:val="6"/>
        </w:numPr>
        <w:tabs>
          <w:tab w:val="left" w:pos="284"/>
        </w:tabs>
        <w:spacing w:after="240" w:line="360" w:lineRule="auto"/>
        <w:ind w:left="0" w:firstLine="0"/>
        <w:jc w:val="both"/>
        <w:rPr>
          <w:rFonts w:cs="Arial"/>
          <w:color w:val="auto"/>
          <w:lang w:val="pt-BR"/>
        </w:rPr>
      </w:pPr>
      <w:r w:rsidRPr="009D4CEF">
        <w:rPr>
          <w:rStyle w:val="Nenhum"/>
          <w:rFonts w:cs="Arial"/>
          <w:color w:val="auto"/>
          <w:lang w:val="pt-BR"/>
        </w:rPr>
        <w:t>Não esteja regularmente cons</w:t>
      </w:r>
      <w:r w:rsidRPr="009D4CEF">
        <w:rPr>
          <w:rStyle w:val="NenhumA"/>
          <w:rFonts w:cs="Arial"/>
          <w:color w:val="auto"/>
          <w:lang w:val="pt-BR"/>
        </w:rPr>
        <w:t>ti</w:t>
      </w:r>
      <w:r w:rsidRPr="009D4CEF">
        <w:rPr>
          <w:rStyle w:val="Nenhum"/>
          <w:rFonts w:cs="Arial"/>
          <w:color w:val="auto"/>
          <w:lang w:val="pt-BR"/>
        </w:rPr>
        <w:t>tuída ou, se estrangeira, não esteja autorizada a funcionar no território nacional (art. 39, caput, inciso I);</w:t>
      </w:r>
    </w:p>
    <w:p w:rsidR="007A3411" w:rsidRPr="009D4CEF" w:rsidRDefault="007A3411" w:rsidP="009D4CEF">
      <w:pPr>
        <w:pStyle w:val="Normal1"/>
        <w:widowControl w:val="0"/>
        <w:numPr>
          <w:ilvl w:val="0"/>
          <w:numId w:val="6"/>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Não possua Registro e/ou Inscrição junto ao CMDCA/SP válidos;</w:t>
      </w:r>
    </w:p>
    <w:p w:rsidR="007A3411" w:rsidRPr="009D4CEF" w:rsidRDefault="007A3411" w:rsidP="009D4CEF">
      <w:pPr>
        <w:pStyle w:val="Normal1"/>
        <w:widowControl w:val="0"/>
        <w:numPr>
          <w:ilvl w:val="0"/>
          <w:numId w:val="6"/>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Esteja omissa no dever de prestar contas de parceria anteriormente celebrada (art. 39, caput, inciso II);</w:t>
      </w:r>
    </w:p>
    <w:p w:rsidR="007A3411" w:rsidRPr="009D4CEF" w:rsidRDefault="007A3411" w:rsidP="009D4CEF">
      <w:pPr>
        <w:pStyle w:val="Normal1"/>
        <w:widowControl w:val="0"/>
        <w:numPr>
          <w:ilvl w:val="0"/>
          <w:numId w:val="6"/>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Tenha, em seu quadro de dirigentes, membro de poder público ou do Ministério Público, ou dirigente de órgão ou en</w:t>
      </w:r>
      <w:r w:rsidRPr="009D4CEF">
        <w:rPr>
          <w:rStyle w:val="NenhumA"/>
          <w:rFonts w:cs="Arial"/>
          <w:color w:val="auto"/>
          <w:lang w:val="pt-BR"/>
        </w:rPr>
        <w:t>ti</w:t>
      </w:r>
      <w:r w:rsidRPr="009D4CEF">
        <w:rPr>
          <w:rStyle w:val="Nenhum"/>
          <w:rFonts w:cs="Arial"/>
          <w:color w:val="auto"/>
          <w:lang w:val="pt-BR"/>
        </w:rPr>
        <w:t>dade da administração pública municipal, estendendo-se a vedação aos respec</w:t>
      </w:r>
      <w:r w:rsidRPr="009D4CEF">
        <w:rPr>
          <w:rStyle w:val="NenhumA"/>
          <w:rFonts w:cs="Arial"/>
          <w:color w:val="auto"/>
          <w:lang w:val="pt-BR"/>
        </w:rPr>
        <w:t>ti</w:t>
      </w:r>
      <w:r w:rsidRPr="009D4CEF">
        <w:rPr>
          <w:rStyle w:val="Nenhum"/>
          <w:rFonts w:cs="Arial"/>
          <w:color w:val="auto"/>
          <w:lang w:val="pt-BR"/>
        </w:rPr>
        <w:t>vos cônjuges, companheiros e parentes em linha reta, colateral ou por afinidade, até o segundo grau, exceto em relação às en</w:t>
      </w:r>
      <w:r w:rsidRPr="009D4CEF">
        <w:rPr>
          <w:rStyle w:val="NenhumA"/>
          <w:rFonts w:cs="Arial"/>
          <w:color w:val="auto"/>
          <w:lang w:val="pt-BR"/>
        </w:rPr>
        <w:t>ti</w:t>
      </w:r>
      <w:r w:rsidRPr="009D4CEF">
        <w:rPr>
          <w:rStyle w:val="Nenhum"/>
          <w:rFonts w:cs="Arial"/>
          <w:color w:val="auto"/>
          <w:lang w:val="pt-BR"/>
        </w:rPr>
        <w:t>dades que, por sua própria natureza, sejam cons</w:t>
      </w:r>
      <w:r w:rsidRPr="009D4CEF">
        <w:rPr>
          <w:rStyle w:val="NenhumA"/>
          <w:rFonts w:cs="Arial"/>
          <w:color w:val="auto"/>
          <w:lang w:val="pt-BR"/>
        </w:rPr>
        <w:t>ti</w:t>
      </w:r>
      <w:r w:rsidRPr="009D4CEF">
        <w:rPr>
          <w:rStyle w:val="Nenhum"/>
          <w:rFonts w:cs="Arial"/>
          <w:color w:val="auto"/>
          <w:lang w:val="pt-BR"/>
        </w:rPr>
        <w:t>tuídas pelas autoridades referidas. Não são considerados membros de Poder os integrantes de conselhos de direitos e de polí</w:t>
      </w:r>
      <w:r w:rsidRPr="009D4CEF">
        <w:rPr>
          <w:rStyle w:val="NenhumA"/>
          <w:rFonts w:cs="Arial"/>
          <w:color w:val="auto"/>
          <w:lang w:val="pt-BR"/>
        </w:rPr>
        <w:t>ti</w:t>
      </w:r>
      <w:r w:rsidRPr="009D4CEF">
        <w:rPr>
          <w:rStyle w:val="Nenhum"/>
          <w:rFonts w:cs="Arial"/>
          <w:color w:val="auto"/>
          <w:lang w:val="pt-BR"/>
        </w:rPr>
        <w:t>cas públicas (art. 39, caput, inciso III e §§ 5 e 6);</w:t>
      </w:r>
    </w:p>
    <w:p w:rsidR="007A3411" w:rsidRPr="009D4CEF" w:rsidRDefault="007A3411" w:rsidP="009D4CEF">
      <w:pPr>
        <w:pStyle w:val="Normal1"/>
        <w:widowControl w:val="0"/>
        <w:numPr>
          <w:ilvl w:val="0"/>
          <w:numId w:val="6"/>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Tenha tido as contas rejeitadas pela administração pública nos úl</w:t>
      </w:r>
      <w:r w:rsidRPr="009D4CEF">
        <w:rPr>
          <w:rStyle w:val="NenhumA"/>
          <w:rFonts w:cs="Arial"/>
          <w:color w:val="auto"/>
          <w:lang w:val="pt-BR"/>
        </w:rPr>
        <w:t>ti</w:t>
      </w:r>
      <w:r w:rsidRPr="009D4CEF">
        <w:rPr>
          <w:rStyle w:val="Nenhum"/>
          <w:rFonts w:cs="Arial"/>
          <w:color w:val="auto"/>
          <w:lang w:val="pt-BR"/>
        </w:rPr>
        <w:t>mos 05 (cinco) anos, exceto se for sanada a irregularidade que mo</w:t>
      </w:r>
      <w:r w:rsidRPr="009D4CEF">
        <w:rPr>
          <w:rStyle w:val="NenhumA"/>
          <w:rFonts w:cs="Arial"/>
          <w:color w:val="auto"/>
          <w:lang w:val="pt-BR"/>
        </w:rPr>
        <w:t>ti</w:t>
      </w:r>
      <w:r w:rsidRPr="009D4CEF">
        <w:rPr>
          <w:rStyle w:val="Nenhum"/>
          <w:rFonts w:cs="Arial"/>
          <w:color w:val="auto"/>
          <w:lang w:val="pt-BR"/>
        </w:rPr>
        <w:t>vou a rejeição e quitados os débitos eventualmente imputados, ou se for reconsiderada ou revista a decisão pela rejeição ou se, ainda, a apreciação das contas es</w:t>
      </w:r>
      <w:r w:rsidRPr="009D4CEF">
        <w:rPr>
          <w:rStyle w:val="NenhumA"/>
          <w:rFonts w:cs="Arial"/>
          <w:color w:val="auto"/>
          <w:lang w:val="pt-BR"/>
        </w:rPr>
        <w:t>ti</w:t>
      </w:r>
      <w:r w:rsidRPr="009D4CEF">
        <w:rPr>
          <w:rStyle w:val="Nenhum"/>
          <w:rFonts w:cs="Arial"/>
          <w:color w:val="auto"/>
          <w:lang w:val="pt-BR"/>
        </w:rPr>
        <w:t>ver pendente de decisão sobre recurso com efeito suspensivo (art. 39, caput, inciso IV);</w:t>
      </w:r>
    </w:p>
    <w:p w:rsidR="007A3411" w:rsidRPr="009D4CEF" w:rsidRDefault="007A3411" w:rsidP="009D4CEF">
      <w:pPr>
        <w:pStyle w:val="Normal1"/>
        <w:widowControl w:val="0"/>
        <w:numPr>
          <w:ilvl w:val="0"/>
          <w:numId w:val="6"/>
        </w:numPr>
        <w:tabs>
          <w:tab w:val="left" w:pos="284"/>
        </w:tabs>
        <w:spacing w:after="240" w:line="360" w:lineRule="auto"/>
        <w:ind w:left="0" w:firstLine="0"/>
        <w:jc w:val="both"/>
        <w:rPr>
          <w:rFonts w:cs="Arial"/>
          <w:color w:val="auto"/>
          <w:lang w:val="pt-BR"/>
        </w:rPr>
      </w:pPr>
      <w:r w:rsidRPr="009D4CEF">
        <w:rPr>
          <w:rStyle w:val="Nenhum"/>
          <w:rFonts w:cs="Arial"/>
          <w:color w:val="auto"/>
          <w:lang w:val="pt-BR"/>
        </w:rPr>
        <w:t>Tenha sido punida, nos úl</w:t>
      </w:r>
      <w:r w:rsidRPr="009D4CEF">
        <w:rPr>
          <w:rStyle w:val="NenhumA"/>
          <w:rFonts w:cs="Arial"/>
          <w:color w:val="auto"/>
          <w:lang w:val="pt-BR"/>
        </w:rPr>
        <w:t>ti</w:t>
      </w:r>
      <w:r w:rsidRPr="009D4CEF">
        <w:rPr>
          <w:rStyle w:val="Nenhum"/>
          <w:rFonts w:cs="Arial"/>
          <w:color w:val="auto"/>
          <w:lang w:val="pt-BR"/>
        </w:rPr>
        <w:t xml:space="preserve">mos 03 (três) anos, conforme art. 73: </w:t>
      </w:r>
      <w:r w:rsidRPr="009D4CEF">
        <w:rPr>
          <w:rStyle w:val="NenhumA"/>
          <w:rFonts w:cs="Arial"/>
          <w:color w:val="auto"/>
          <w:lang w:val="pt-BR"/>
        </w:rPr>
        <w:t xml:space="preserve">suspensão de </w:t>
      </w:r>
      <w:r w:rsidRPr="009D4CEF">
        <w:rPr>
          <w:rStyle w:val="NenhumA"/>
          <w:rFonts w:cs="Arial"/>
          <w:color w:val="auto"/>
          <w:lang w:val="pt-BR"/>
        </w:rPr>
        <w:lastRenderedPageBreak/>
        <w:t>participação em licitação e impedimento de contratar com a administração; declaração de inidoneidade para licitar ou contratar com a administração pública; suspensão temporária da participação em chamamento público e impedimento de celebrar parceria; declaração de inidoneidade para participar de chamamento público ou celebrar parceria;</w:t>
      </w:r>
    </w:p>
    <w:p w:rsidR="007A3411" w:rsidRPr="009D4CEF" w:rsidRDefault="007A3411" w:rsidP="009D4CEF">
      <w:pPr>
        <w:pStyle w:val="Normal1"/>
        <w:widowControl w:val="0"/>
        <w:numPr>
          <w:ilvl w:val="0"/>
          <w:numId w:val="6"/>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Tenha tido as contas de parceria julgadas irregulares ou rejeitadas por Tribunal ou Conselho de Contas de qualquer esfera da Federação, em decisão irrecorrível, nos úl</w:t>
      </w:r>
      <w:r w:rsidRPr="009D4CEF">
        <w:rPr>
          <w:rStyle w:val="NenhumA"/>
          <w:rFonts w:cs="Arial"/>
          <w:color w:val="auto"/>
          <w:lang w:val="pt-BR"/>
        </w:rPr>
        <w:t>ti</w:t>
      </w:r>
      <w:r w:rsidRPr="009D4CEF">
        <w:rPr>
          <w:rStyle w:val="Nenhum"/>
          <w:rFonts w:cs="Arial"/>
          <w:color w:val="auto"/>
          <w:lang w:val="pt-BR"/>
        </w:rPr>
        <w:t>mos 08 (oito) anos (art. 39, caput, inciso VI);</w:t>
      </w:r>
    </w:p>
    <w:p w:rsidR="007A3411" w:rsidRPr="009D4CEF" w:rsidRDefault="007A3411" w:rsidP="009D4CEF">
      <w:pPr>
        <w:pStyle w:val="Normal1"/>
        <w:widowControl w:val="0"/>
        <w:numPr>
          <w:ilvl w:val="0"/>
          <w:numId w:val="6"/>
        </w:numPr>
        <w:tabs>
          <w:tab w:val="left" w:pos="284"/>
        </w:tabs>
        <w:spacing w:after="240" w:line="360" w:lineRule="auto"/>
        <w:ind w:left="0" w:firstLine="0"/>
        <w:jc w:val="both"/>
        <w:rPr>
          <w:rFonts w:cs="Arial"/>
          <w:color w:val="auto"/>
          <w:lang w:val="pt-BR"/>
        </w:rPr>
      </w:pPr>
      <w:r w:rsidRPr="009D4CEF">
        <w:rPr>
          <w:rStyle w:val="Nenhum"/>
          <w:rFonts w:cs="Arial"/>
          <w:color w:val="auto"/>
          <w:lang w:val="pt-BR"/>
        </w:rPr>
        <w:t>Tenha entre seus dirigentes pessoa cujas contas rela</w:t>
      </w:r>
      <w:r w:rsidRPr="009D4CEF">
        <w:rPr>
          <w:rStyle w:val="NenhumA"/>
          <w:rFonts w:cs="Arial"/>
          <w:color w:val="auto"/>
          <w:lang w:val="pt-BR"/>
        </w:rPr>
        <w:t>ti</w:t>
      </w:r>
      <w:r w:rsidRPr="009D4CEF">
        <w:rPr>
          <w:rStyle w:val="Nenhum"/>
          <w:rFonts w:cs="Arial"/>
          <w:color w:val="auto"/>
          <w:lang w:val="pt-BR"/>
        </w:rPr>
        <w:t>vas a parcerias tenham sido julgadas irregulares ou rejeitadas por Tribunal ou Conselho de Contas de qualquer esfera da Federação, em decisão irrecorrível, nos úl</w:t>
      </w:r>
      <w:r w:rsidRPr="009D4CEF">
        <w:rPr>
          <w:rStyle w:val="NenhumA"/>
          <w:rFonts w:cs="Arial"/>
          <w:color w:val="auto"/>
          <w:lang w:val="pt-BR"/>
        </w:rPr>
        <w:t>ti</w:t>
      </w:r>
      <w:r w:rsidRPr="009D4CEF">
        <w:rPr>
          <w:rStyle w:val="Nenhum"/>
          <w:rFonts w:cs="Arial"/>
          <w:color w:val="auto"/>
          <w:lang w:val="pt-BR"/>
        </w:rPr>
        <w:t>mos 08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n° 8.429, de 2 de junho de 1992 (art. 39, caput, inciso VII)</w:t>
      </w:r>
      <w:r w:rsidRPr="009D4CEF">
        <w:rPr>
          <w:rStyle w:val="NenhumA"/>
          <w:rFonts w:cs="Arial"/>
          <w:color w:val="auto"/>
          <w:lang w:val="pt-BR"/>
        </w:rPr>
        <w:t>;</w:t>
      </w:r>
    </w:p>
    <w:p w:rsidR="007A3411" w:rsidRPr="009D4CEF" w:rsidRDefault="007A3411" w:rsidP="009D4CEF">
      <w:pPr>
        <w:pStyle w:val="Normal1"/>
        <w:widowControl w:val="0"/>
        <w:numPr>
          <w:ilvl w:val="0"/>
          <w:numId w:val="6"/>
        </w:numPr>
        <w:tabs>
          <w:tab w:val="left" w:pos="284"/>
        </w:tabs>
        <w:spacing w:after="240" w:line="360" w:lineRule="auto"/>
        <w:ind w:left="0" w:firstLine="0"/>
        <w:jc w:val="both"/>
        <w:rPr>
          <w:rStyle w:val="NenhumA"/>
          <w:rFonts w:cs="Arial"/>
          <w:color w:val="auto"/>
          <w:lang w:val="pt-BR"/>
        </w:rPr>
      </w:pPr>
      <w:r w:rsidRPr="009D4CEF">
        <w:rPr>
          <w:rStyle w:val="NenhumA"/>
          <w:rFonts w:cs="Arial"/>
          <w:color w:val="auto"/>
          <w:lang w:val="pt-BR"/>
        </w:rPr>
        <w:t>Esteja inscrita no Cadastro Informativo Municipal - CADIN Municipal;</w:t>
      </w:r>
    </w:p>
    <w:p w:rsidR="007A3411" w:rsidRPr="009D4CEF" w:rsidRDefault="007A3411" w:rsidP="009D4CEF">
      <w:pPr>
        <w:pStyle w:val="Normal1"/>
        <w:widowControl w:val="0"/>
        <w:numPr>
          <w:ilvl w:val="0"/>
          <w:numId w:val="6"/>
        </w:numPr>
        <w:tabs>
          <w:tab w:val="left" w:pos="284"/>
        </w:tabs>
        <w:spacing w:after="240" w:line="360" w:lineRule="auto"/>
        <w:ind w:left="0" w:firstLine="0"/>
        <w:jc w:val="both"/>
        <w:rPr>
          <w:rFonts w:cs="Arial"/>
          <w:color w:val="auto"/>
          <w:lang w:val="pt-BR"/>
        </w:rPr>
      </w:pPr>
      <w:r w:rsidRPr="009D4CEF">
        <w:rPr>
          <w:rStyle w:val="Nenhum"/>
          <w:rFonts w:cs="Arial"/>
          <w:color w:val="auto"/>
          <w:lang w:val="pt-BR"/>
        </w:rPr>
        <w:t>Fica impedida de formalizar o termo de colaboração a OSC que possuir débitos com no Município de São Paulo.</w:t>
      </w:r>
    </w:p>
    <w:p w:rsidR="007A3411" w:rsidRPr="009D4CEF" w:rsidRDefault="007A3411" w:rsidP="009D4CEF">
      <w:pPr>
        <w:pStyle w:val="Normal1"/>
        <w:widowControl w:val="0"/>
        <w:numPr>
          <w:ilvl w:val="1"/>
          <w:numId w:val="4"/>
        </w:numPr>
        <w:tabs>
          <w:tab w:val="left" w:pos="284"/>
        </w:tabs>
        <w:spacing w:after="240" w:line="360" w:lineRule="auto"/>
        <w:ind w:left="0" w:firstLine="0"/>
        <w:jc w:val="both"/>
        <w:rPr>
          <w:rFonts w:cs="Arial"/>
          <w:color w:val="auto"/>
          <w:lang w:val="pt-BR"/>
        </w:rPr>
      </w:pPr>
      <w:r w:rsidRPr="009D4CEF">
        <w:rPr>
          <w:rStyle w:val="NenhumA"/>
          <w:rFonts w:cs="Arial"/>
          <w:color w:val="auto"/>
          <w:lang w:val="pt-BR"/>
        </w:rPr>
        <w:t>A verificação do cumprimento dos requisitos para a celebração da parceria (arts. 33 e 34) e a não ocorrência de impedimento para a celebração da parceria (art. 39) será realizada posteriormente à etapa competitiva de julgamento das propostas, nos termos do art. 28 da já referida Lei Federal n° 13.019/2014.</w:t>
      </w:r>
    </w:p>
    <w:p w:rsidR="007A3411" w:rsidRPr="009D4CEF" w:rsidRDefault="007A3411" w:rsidP="009D4CEF">
      <w:pPr>
        <w:pStyle w:val="Normal1"/>
        <w:widowControl w:val="0"/>
        <w:numPr>
          <w:ilvl w:val="0"/>
          <w:numId w:val="4"/>
        </w:numPr>
        <w:tabs>
          <w:tab w:val="left" w:pos="284"/>
        </w:tabs>
        <w:spacing w:after="240" w:line="360" w:lineRule="auto"/>
        <w:ind w:left="0" w:firstLine="0"/>
        <w:jc w:val="both"/>
        <w:rPr>
          <w:rStyle w:val="Nenhum"/>
          <w:rFonts w:cs="Arial"/>
          <w:b/>
          <w:bCs/>
          <w:color w:val="auto"/>
          <w:lang w:val="pt-BR"/>
        </w:rPr>
      </w:pPr>
      <w:r w:rsidRPr="009D4CEF">
        <w:rPr>
          <w:rStyle w:val="Nenhum"/>
          <w:rFonts w:cs="Arial"/>
          <w:b/>
          <w:bCs/>
          <w:color w:val="auto"/>
          <w:lang w:val="pt-BR"/>
        </w:rPr>
        <w:t xml:space="preserve">COMISSÃO DE SELEÇÃO </w:t>
      </w:r>
    </w:p>
    <w:p w:rsidR="007A3411" w:rsidRPr="009D4CEF" w:rsidRDefault="007A3411" w:rsidP="009D4CEF">
      <w:pPr>
        <w:pStyle w:val="Normal1"/>
        <w:widowControl w:val="0"/>
        <w:numPr>
          <w:ilvl w:val="1"/>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A Comissão de Seleção será o órgão colegiado des</w:t>
      </w:r>
      <w:r w:rsidRPr="009D4CEF">
        <w:rPr>
          <w:rStyle w:val="NenhumA"/>
          <w:rFonts w:cs="Arial"/>
          <w:color w:val="auto"/>
          <w:lang w:val="pt-BR"/>
        </w:rPr>
        <w:t>ti</w:t>
      </w:r>
      <w:r w:rsidRPr="009D4CEF">
        <w:rPr>
          <w:rStyle w:val="Nenhum"/>
          <w:rFonts w:cs="Arial"/>
          <w:color w:val="auto"/>
          <w:lang w:val="pt-BR"/>
        </w:rPr>
        <w:t>nado a processar e julgar o presente chamamento público, recaindo a função sobre a Comissão Permanente de Políticas Públicas do CMDCA</w:t>
      </w:r>
      <w:r w:rsidR="00AC1E82" w:rsidRPr="009D4CEF">
        <w:rPr>
          <w:rStyle w:val="Nenhum"/>
          <w:rFonts w:cs="Arial"/>
          <w:color w:val="auto"/>
          <w:lang w:val="pt-BR"/>
        </w:rPr>
        <w:t>/SP</w:t>
      </w:r>
      <w:r w:rsidRPr="009D4CEF">
        <w:rPr>
          <w:rStyle w:val="Nenhum"/>
          <w:rFonts w:cs="Arial"/>
          <w:color w:val="auto"/>
          <w:lang w:val="pt-BR"/>
        </w:rPr>
        <w:t>, conforme previsto no Regimento Interno do CMDCA/SP, art. 35 da Resolução n° 129/CMDCA/2019.</w:t>
      </w:r>
    </w:p>
    <w:p w:rsidR="007A3411" w:rsidRPr="009D4CEF" w:rsidRDefault="007A3411" w:rsidP="009D4CEF">
      <w:pPr>
        <w:pStyle w:val="Normal1"/>
        <w:widowControl w:val="0"/>
        <w:numPr>
          <w:ilvl w:val="1"/>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Deverá se declarar impedido qualquer membro da Comissão de Seleção que tenha par</w:t>
      </w:r>
      <w:r w:rsidRPr="009D4CEF">
        <w:rPr>
          <w:rStyle w:val="NenhumA"/>
          <w:rFonts w:cs="Arial"/>
          <w:color w:val="auto"/>
          <w:lang w:val="pt-BR"/>
        </w:rPr>
        <w:t>ti</w:t>
      </w:r>
      <w:r w:rsidRPr="009D4CEF">
        <w:rPr>
          <w:rStyle w:val="Nenhum"/>
          <w:rFonts w:cs="Arial"/>
          <w:color w:val="auto"/>
          <w:lang w:val="pt-BR"/>
        </w:rPr>
        <w:t>cipado, nos úl</w:t>
      </w:r>
      <w:r w:rsidRPr="009D4CEF">
        <w:rPr>
          <w:rStyle w:val="NenhumA"/>
          <w:rFonts w:cs="Arial"/>
          <w:color w:val="auto"/>
          <w:lang w:val="pt-BR"/>
        </w:rPr>
        <w:t>ti</w:t>
      </w:r>
      <w:r w:rsidRPr="009D4CEF">
        <w:rPr>
          <w:rStyle w:val="Nenhum"/>
          <w:rFonts w:cs="Arial"/>
          <w:color w:val="auto"/>
          <w:lang w:val="pt-BR"/>
        </w:rPr>
        <w:t xml:space="preserve">mos 05 (cinco) anos, contados da publicação do presente Edital, como associado, cooperado, dirigente, conselheiro, bem como ser cônjuge ou parente, </w:t>
      </w:r>
      <w:r w:rsidRPr="009D4CEF">
        <w:rPr>
          <w:rStyle w:val="Nenhum"/>
          <w:rFonts w:cs="Arial"/>
          <w:color w:val="auto"/>
          <w:lang w:val="pt-BR"/>
        </w:rPr>
        <w:lastRenderedPageBreak/>
        <w:t>até segundo grau, inclusive por afinidade, dos administradores da organização da sociedade civil e ter ou ter tido relação de emprego com qualquer das organizações da sociedade civil par</w:t>
      </w:r>
      <w:r w:rsidRPr="009D4CEF">
        <w:rPr>
          <w:rStyle w:val="NenhumA"/>
          <w:rFonts w:cs="Arial"/>
          <w:color w:val="auto"/>
          <w:lang w:val="pt-BR"/>
        </w:rPr>
        <w:t>ti</w:t>
      </w:r>
      <w:r w:rsidRPr="009D4CEF">
        <w:rPr>
          <w:rStyle w:val="Nenhum"/>
          <w:rFonts w:cs="Arial"/>
          <w:color w:val="auto"/>
          <w:lang w:val="pt-BR"/>
        </w:rPr>
        <w:t>cipantes do chamamento público (art. 27, §§ 2° e 3°, da Lei Federal n° 13.019/2014).</w:t>
      </w:r>
    </w:p>
    <w:p w:rsidR="007A3411" w:rsidRPr="009D4CEF" w:rsidRDefault="007A3411" w:rsidP="009D4CEF">
      <w:pPr>
        <w:pStyle w:val="Normal1"/>
        <w:widowControl w:val="0"/>
        <w:numPr>
          <w:ilvl w:val="1"/>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A declaração de impedimento de membro da Comissão de Seleção não obsta a con</w:t>
      </w:r>
      <w:r w:rsidRPr="009D4CEF">
        <w:rPr>
          <w:rStyle w:val="NenhumA"/>
          <w:rFonts w:cs="Arial"/>
          <w:color w:val="auto"/>
          <w:lang w:val="pt-BR"/>
        </w:rPr>
        <w:t>ti</w:t>
      </w:r>
      <w:r w:rsidRPr="009D4CEF">
        <w:rPr>
          <w:rStyle w:val="Nenhum"/>
          <w:rFonts w:cs="Arial"/>
          <w:color w:val="auto"/>
          <w:lang w:val="pt-BR"/>
        </w:rPr>
        <w:t>nuidade do processo de seleção. Configurado o impedimento, o membro impedido deverá ser imediatamente subs</w:t>
      </w:r>
      <w:r w:rsidRPr="009D4CEF">
        <w:rPr>
          <w:rStyle w:val="NenhumA"/>
          <w:rFonts w:cs="Arial"/>
          <w:color w:val="auto"/>
          <w:lang w:val="pt-BR"/>
        </w:rPr>
        <w:t>ti</w:t>
      </w:r>
      <w:r w:rsidRPr="009D4CEF">
        <w:rPr>
          <w:rStyle w:val="Nenhum"/>
          <w:rFonts w:cs="Arial"/>
          <w:color w:val="auto"/>
          <w:lang w:val="pt-BR"/>
        </w:rPr>
        <w:t>tuído, sem necessidade de divulgação de novo Edital (art. 27, §§ 1</w:t>
      </w:r>
      <w:r w:rsidRPr="009D4CEF">
        <w:rPr>
          <w:rStyle w:val="NenhumA"/>
          <w:rFonts w:cs="Arial"/>
          <w:color w:val="auto"/>
          <w:lang w:val="pt-BR"/>
        </w:rPr>
        <w:t>º</w:t>
      </w:r>
      <w:r w:rsidRPr="009D4CEF">
        <w:rPr>
          <w:rStyle w:val="Nenhum"/>
          <w:rFonts w:cs="Arial"/>
          <w:color w:val="auto"/>
          <w:lang w:val="pt-BR"/>
        </w:rPr>
        <w:t xml:space="preserve"> a 3</w:t>
      </w:r>
      <w:r w:rsidRPr="009D4CEF">
        <w:rPr>
          <w:rStyle w:val="NenhumA"/>
          <w:rFonts w:cs="Arial"/>
          <w:color w:val="auto"/>
          <w:lang w:val="pt-BR"/>
        </w:rPr>
        <w:t>º</w:t>
      </w:r>
      <w:r w:rsidRPr="009D4CEF">
        <w:rPr>
          <w:rStyle w:val="Nenhum"/>
          <w:rFonts w:cs="Arial"/>
          <w:color w:val="auto"/>
          <w:lang w:val="pt-BR"/>
        </w:rPr>
        <w:t xml:space="preserve">, da Lei Federal n° 13.019/2014). </w:t>
      </w:r>
    </w:p>
    <w:p w:rsidR="007A3411" w:rsidRPr="009D4CEF" w:rsidRDefault="007A3411" w:rsidP="009D4CEF">
      <w:pPr>
        <w:pStyle w:val="Normal1"/>
        <w:widowControl w:val="0"/>
        <w:numPr>
          <w:ilvl w:val="1"/>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A Comissão de Seleção poderá realizar, a qualquer tempo, diligências para verificar a auten</w:t>
      </w:r>
      <w:r w:rsidRPr="009D4CEF">
        <w:rPr>
          <w:rStyle w:val="NenhumA"/>
          <w:rFonts w:cs="Arial"/>
          <w:color w:val="auto"/>
          <w:lang w:val="pt-BR"/>
        </w:rPr>
        <w:t>ti</w:t>
      </w:r>
      <w:r w:rsidRPr="009D4CEF">
        <w:rPr>
          <w:rStyle w:val="Nenhum"/>
          <w:rFonts w:cs="Arial"/>
          <w:color w:val="auto"/>
          <w:lang w:val="pt-BR"/>
        </w:rPr>
        <w:t>cidade das informações e documentos apresentados pelas en</w:t>
      </w:r>
      <w:r w:rsidRPr="009D4CEF">
        <w:rPr>
          <w:rStyle w:val="NenhumA"/>
          <w:rFonts w:cs="Arial"/>
          <w:color w:val="auto"/>
          <w:lang w:val="pt-BR"/>
        </w:rPr>
        <w:t>ti</w:t>
      </w:r>
      <w:r w:rsidRPr="009D4CEF">
        <w:rPr>
          <w:rStyle w:val="Nenhum"/>
          <w:rFonts w:cs="Arial"/>
          <w:color w:val="auto"/>
          <w:lang w:val="pt-BR"/>
        </w:rPr>
        <w:t xml:space="preserve">dades concorrentes ou para esclarecer dúvidas e omissões. Em qualquer situação, devem ser observados os princípios da isonomia, da impessoalidade e da transparência. </w:t>
      </w:r>
    </w:p>
    <w:p w:rsidR="007A3411" w:rsidRPr="009D4CEF" w:rsidRDefault="007A3411" w:rsidP="009D4CEF">
      <w:pPr>
        <w:pStyle w:val="Normal1"/>
        <w:widowControl w:val="0"/>
        <w:numPr>
          <w:ilvl w:val="0"/>
          <w:numId w:val="4"/>
        </w:numPr>
        <w:tabs>
          <w:tab w:val="left" w:pos="284"/>
        </w:tabs>
        <w:spacing w:after="240" w:line="360" w:lineRule="auto"/>
        <w:ind w:left="0" w:firstLine="0"/>
        <w:jc w:val="both"/>
        <w:rPr>
          <w:rStyle w:val="Nenhum"/>
          <w:rFonts w:cs="Arial"/>
          <w:b/>
          <w:bCs/>
          <w:color w:val="auto"/>
          <w:lang w:val="pt-BR"/>
        </w:rPr>
      </w:pPr>
      <w:r w:rsidRPr="009D4CEF">
        <w:rPr>
          <w:rStyle w:val="Nenhum"/>
          <w:rFonts w:cs="Arial"/>
          <w:b/>
          <w:bCs/>
          <w:color w:val="auto"/>
          <w:lang w:val="pt-BR"/>
        </w:rPr>
        <w:t xml:space="preserve">DA FASE DE SELEÇÃO </w:t>
      </w:r>
    </w:p>
    <w:p w:rsidR="007A3411" w:rsidRPr="009D4CEF" w:rsidRDefault="007A3411" w:rsidP="009D4CEF">
      <w:pPr>
        <w:pStyle w:val="Normal1"/>
        <w:widowControl w:val="0"/>
        <w:tabs>
          <w:tab w:val="left" w:pos="284"/>
        </w:tabs>
        <w:spacing w:after="240" w:line="360" w:lineRule="auto"/>
        <w:jc w:val="both"/>
        <w:rPr>
          <w:rStyle w:val="Nenhum"/>
          <w:rFonts w:cs="Arial"/>
          <w:color w:val="auto"/>
          <w:lang w:val="pt-BR"/>
        </w:rPr>
      </w:pPr>
      <w:r w:rsidRPr="009D4CEF">
        <w:rPr>
          <w:rStyle w:val="Nenhum"/>
          <w:rFonts w:cs="Arial"/>
          <w:color w:val="auto"/>
          <w:lang w:val="pt-BR"/>
        </w:rPr>
        <w:t>A fase de seleção observará as seguintes etapas e os prazos concedidos poderão sofrer modificações em decorrência de circunstância de caso fortuito ou força maior, ou decorrente de deliberação fundamentada da Comissão de Seleção.</w:t>
      </w:r>
    </w:p>
    <w:p w:rsidR="007A3411" w:rsidRPr="009D4CEF" w:rsidRDefault="007A3411" w:rsidP="009D4CEF">
      <w:pPr>
        <w:pStyle w:val="Normal1"/>
        <w:widowControl w:val="0"/>
        <w:numPr>
          <w:ilvl w:val="1"/>
          <w:numId w:val="4"/>
        </w:numPr>
        <w:tabs>
          <w:tab w:val="left" w:pos="284"/>
        </w:tabs>
        <w:spacing w:after="240" w:line="360" w:lineRule="auto"/>
        <w:ind w:left="0" w:firstLine="0"/>
        <w:jc w:val="both"/>
        <w:rPr>
          <w:rStyle w:val="Nenhum"/>
          <w:rFonts w:cs="Arial"/>
          <w:b/>
          <w:bCs/>
          <w:color w:val="auto"/>
          <w:lang w:val="pt-BR"/>
        </w:rPr>
      </w:pPr>
      <w:r w:rsidRPr="009D4CEF">
        <w:rPr>
          <w:rStyle w:val="Nenhum"/>
          <w:rFonts w:cs="Arial"/>
          <w:b/>
          <w:bCs/>
          <w:color w:val="auto"/>
          <w:lang w:val="pt-BR"/>
        </w:rPr>
        <w:t>Etapa 1: Publicação do Edital de Chamamento Público</w:t>
      </w:r>
    </w:p>
    <w:p w:rsidR="007A3411" w:rsidRPr="009D4CEF" w:rsidRDefault="007A3411" w:rsidP="009D4CEF">
      <w:pPr>
        <w:pStyle w:val="Normal1"/>
        <w:widowControl w:val="0"/>
        <w:numPr>
          <w:ilvl w:val="2"/>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O presente Edital será divulgado na íntegra em página do si</w:t>
      </w:r>
      <w:r w:rsidRPr="009D4CEF">
        <w:rPr>
          <w:rStyle w:val="NenhumA"/>
          <w:rFonts w:cs="Arial"/>
          <w:color w:val="auto"/>
          <w:lang w:val="pt-BR"/>
        </w:rPr>
        <w:t>ti</w:t>
      </w:r>
      <w:r w:rsidRPr="009D4CEF">
        <w:rPr>
          <w:rStyle w:val="Nenhum"/>
          <w:rFonts w:cs="Arial"/>
          <w:color w:val="auto"/>
          <w:lang w:val="pt-BR"/>
        </w:rPr>
        <w:t>o eletrônico oficial da Secretaria Municipal d</w:t>
      </w:r>
      <w:r w:rsidR="00AC1E82" w:rsidRPr="009D4CEF">
        <w:rPr>
          <w:rStyle w:val="Nenhum"/>
          <w:rFonts w:cs="Arial"/>
          <w:color w:val="auto"/>
          <w:lang w:val="pt-BR"/>
        </w:rPr>
        <w:t>e Direitos Humanos e Cidadania - SMDHC na internet</w:t>
      </w:r>
      <w:r w:rsidRPr="009D4CEF">
        <w:rPr>
          <w:rStyle w:val="Nenhum"/>
          <w:rFonts w:cs="Arial"/>
          <w:color w:val="auto"/>
          <w:lang w:val="pt-BR"/>
        </w:rPr>
        <w:t xml:space="preserve"> </w:t>
      </w:r>
      <w:hyperlink r:id="rId14" w:history="1">
        <w:r w:rsidRPr="009D4CEF">
          <w:rPr>
            <w:rStyle w:val="Hyperlink"/>
            <w:rFonts w:cs="Arial"/>
            <w:iCs/>
            <w:color w:val="auto"/>
            <w:u w:color="0000EE"/>
            <w:lang w:val="pt-BR"/>
          </w:rPr>
          <w:t>http://www.prefeitura.sp.gov.br/cidade/secretarias/direitos_humanos/</w:t>
        </w:r>
      </w:hyperlink>
      <w:r w:rsidRPr="009D4CEF">
        <w:rPr>
          <w:rFonts w:cs="Arial"/>
        </w:rPr>
        <w:t xml:space="preserve"> </w:t>
      </w:r>
      <w:r w:rsidRPr="009D4CEF">
        <w:rPr>
          <w:rStyle w:val="Nenhum"/>
          <w:rFonts w:cs="Arial"/>
          <w:color w:val="auto"/>
          <w:lang w:val="pt-BR"/>
        </w:rPr>
        <w:t>e seu extra</w:t>
      </w:r>
      <w:r w:rsidRPr="009D4CEF">
        <w:rPr>
          <w:rStyle w:val="NenhumA"/>
          <w:rFonts w:cs="Arial"/>
          <w:color w:val="auto"/>
          <w:lang w:val="pt-BR"/>
        </w:rPr>
        <w:t xml:space="preserve">to </w:t>
      </w:r>
      <w:r w:rsidRPr="009D4CEF">
        <w:rPr>
          <w:rStyle w:val="Nenhum"/>
          <w:rFonts w:cs="Arial"/>
          <w:color w:val="auto"/>
          <w:lang w:val="pt-BR"/>
        </w:rPr>
        <w:t xml:space="preserve">no Diário Oficial da </w:t>
      </w:r>
      <w:r w:rsidRPr="009D4CEF">
        <w:rPr>
          <w:rStyle w:val="NenhumA"/>
          <w:rFonts w:cs="Arial"/>
          <w:color w:val="auto"/>
          <w:lang w:val="pt-BR"/>
        </w:rPr>
        <w:t xml:space="preserve">Cidade de São Paulo (DOC), com prazo de 30 (trinta) dias corridos para o recebimento de propostas, contado da data de publicação do Edital no </w:t>
      </w:r>
      <w:r w:rsidRPr="009D4CEF">
        <w:rPr>
          <w:rStyle w:val="Nenhum"/>
          <w:rFonts w:cs="Arial"/>
          <w:color w:val="auto"/>
          <w:lang w:val="pt-BR"/>
        </w:rPr>
        <w:t xml:space="preserve">Diário Oficial da </w:t>
      </w:r>
      <w:r w:rsidRPr="009D4CEF">
        <w:rPr>
          <w:rStyle w:val="NenhumA"/>
          <w:rFonts w:cs="Arial"/>
          <w:color w:val="auto"/>
          <w:lang w:val="pt-BR"/>
        </w:rPr>
        <w:t>Cidade de São Paulo.</w:t>
      </w:r>
    </w:p>
    <w:p w:rsidR="007A3411" w:rsidRPr="009D4CEF" w:rsidRDefault="007A3411" w:rsidP="009D4CEF">
      <w:pPr>
        <w:pStyle w:val="Normal1"/>
        <w:widowControl w:val="0"/>
        <w:numPr>
          <w:ilvl w:val="2"/>
          <w:numId w:val="4"/>
        </w:numPr>
        <w:tabs>
          <w:tab w:val="left" w:pos="284"/>
        </w:tabs>
        <w:spacing w:after="240" w:line="360" w:lineRule="auto"/>
        <w:ind w:left="0" w:firstLine="0"/>
        <w:jc w:val="both"/>
        <w:rPr>
          <w:rStyle w:val="Nenhum"/>
          <w:rFonts w:cs="Arial"/>
          <w:color w:val="auto"/>
          <w:lang w:val="pt-BR"/>
        </w:rPr>
      </w:pPr>
      <w:r w:rsidRPr="009D4CEF">
        <w:rPr>
          <w:rStyle w:val="NenhumA"/>
          <w:rFonts w:cs="Arial"/>
          <w:color w:val="auto"/>
          <w:lang w:val="pt-BR"/>
        </w:rPr>
        <w:t>Qualquer pessoa ou OSC poderá impugnar o Edital de Chamamento devendo encaminhar seu pedido até 03 (três) dias úteis antes da data fixada para apresentação das propostas, em formato digital</w:t>
      </w:r>
      <w:r w:rsidR="00AC1E82" w:rsidRPr="009D4CEF">
        <w:rPr>
          <w:rStyle w:val="NenhumA"/>
          <w:rFonts w:cs="Arial"/>
          <w:color w:val="auto"/>
          <w:lang w:val="pt-BR"/>
        </w:rPr>
        <w:t xml:space="preserve"> - </w:t>
      </w:r>
      <w:r w:rsidRPr="009D4CEF">
        <w:rPr>
          <w:rStyle w:val="Nenhum"/>
          <w:rFonts w:cs="Arial"/>
          <w:color w:val="auto"/>
          <w:shd w:val="clear" w:color="auto" w:fill="FFFFFF"/>
          <w:lang w:val="pt-BR"/>
        </w:rPr>
        <w:t xml:space="preserve">PDF, para o e-mail </w:t>
      </w:r>
      <w:hyperlink r:id="rId15" w:history="1">
        <w:r w:rsidRPr="009D4CEF">
          <w:rPr>
            <w:rStyle w:val="Hyperlink"/>
            <w:rFonts w:cs="Arial"/>
            <w:i/>
            <w:color w:val="auto"/>
            <w:shd w:val="clear" w:color="auto" w:fill="FFFFFF"/>
            <w:lang w:val="pt-BR"/>
          </w:rPr>
          <w:t>editaisCMDCA@prefeitura.sp.gov.br</w:t>
        </w:r>
      </w:hyperlink>
      <w:r w:rsidRPr="009D4CEF">
        <w:rPr>
          <w:rStyle w:val="Nenhum"/>
          <w:rFonts w:cs="Arial"/>
          <w:color w:val="auto"/>
          <w:shd w:val="clear" w:color="auto" w:fill="FFFFFF"/>
          <w:lang w:val="pt-BR"/>
        </w:rPr>
        <w:t xml:space="preserve">, </w:t>
      </w:r>
      <w:r w:rsidRPr="009D4CEF">
        <w:rPr>
          <w:rStyle w:val="NenhumA"/>
          <w:rFonts w:cs="Arial"/>
          <w:color w:val="auto"/>
          <w:lang w:val="pt-BR"/>
        </w:rPr>
        <w:t>dentro dos horários das 10h às 16h, não sendo recebida impugnação fora do prazo e horário ou encaminhada a endereço eletrônico diverso do indicado, bem como que não esteja subscrita pelo representante da OSC ou por procurador habilitado regular e legalmente.</w:t>
      </w:r>
    </w:p>
    <w:p w:rsidR="007A3411" w:rsidRPr="009D4CEF" w:rsidRDefault="007A3411" w:rsidP="009D4CEF">
      <w:pPr>
        <w:pStyle w:val="Normal1"/>
        <w:widowControl w:val="0"/>
        <w:numPr>
          <w:ilvl w:val="2"/>
          <w:numId w:val="4"/>
        </w:numPr>
        <w:tabs>
          <w:tab w:val="left" w:pos="284"/>
        </w:tabs>
        <w:spacing w:after="240" w:line="360" w:lineRule="auto"/>
        <w:ind w:left="0" w:firstLine="0"/>
        <w:jc w:val="both"/>
        <w:rPr>
          <w:rFonts w:cs="Arial"/>
          <w:color w:val="auto"/>
          <w:lang w:val="pt-BR"/>
        </w:rPr>
      </w:pPr>
      <w:r w:rsidRPr="009D4CEF">
        <w:rPr>
          <w:rStyle w:val="NenhumA"/>
          <w:rFonts w:cs="Arial"/>
          <w:color w:val="auto"/>
          <w:lang w:val="pt-BR"/>
        </w:rPr>
        <w:lastRenderedPageBreak/>
        <w:t>A solicitação de impugnação não impedirá a OSC impugnante de participar do chamamento.</w:t>
      </w:r>
    </w:p>
    <w:p w:rsidR="007A3411" w:rsidRPr="009D4CEF" w:rsidRDefault="007A3411" w:rsidP="009D4CEF">
      <w:pPr>
        <w:pStyle w:val="Normal1"/>
        <w:widowControl w:val="0"/>
        <w:numPr>
          <w:ilvl w:val="2"/>
          <w:numId w:val="4"/>
        </w:numPr>
        <w:tabs>
          <w:tab w:val="left" w:pos="284"/>
        </w:tabs>
        <w:spacing w:after="240" w:line="360" w:lineRule="auto"/>
        <w:ind w:left="0" w:firstLine="0"/>
        <w:jc w:val="both"/>
        <w:rPr>
          <w:rFonts w:cs="Arial"/>
          <w:color w:val="auto"/>
          <w:lang w:val="pt-BR"/>
        </w:rPr>
      </w:pPr>
      <w:r w:rsidRPr="009D4CEF">
        <w:rPr>
          <w:rStyle w:val="NenhumA"/>
          <w:rFonts w:cs="Arial"/>
          <w:color w:val="auto"/>
          <w:lang w:val="pt-BR"/>
        </w:rPr>
        <w:t>A solicitação da impugnação deverá ser julgada em até 03 (três) dias úteis do seu recebimento, sendo que o seu resultado deve ser publicado no DOC.</w:t>
      </w:r>
    </w:p>
    <w:p w:rsidR="007A3411" w:rsidRPr="009D4CEF" w:rsidRDefault="007A3411" w:rsidP="009D4CEF">
      <w:pPr>
        <w:pStyle w:val="Normal1"/>
        <w:widowControl w:val="0"/>
        <w:numPr>
          <w:ilvl w:val="2"/>
          <w:numId w:val="4"/>
        </w:numPr>
        <w:tabs>
          <w:tab w:val="left" w:pos="284"/>
        </w:tabs>
        <w:spacing w:after="240" w:line="360" w:lineRule="auto"/>
        <w:ind w:left="0" w:firstLine="0"/>
        <w:jc w:val="both"/>
        <w:rPr>
          <w:rStyle w:val="Forte"/>
          <w:rFonts w:cs="Arial"/>
          <w:b w:val="0"/>
          <w:color w:val="auto"/>
          <w:lang w:val="pt-BR"/>
        </w:rPr>
      </w:pPr>
      <w:r w:rsidRPr="009D4CEF">
        <w:rPr>
          <w:rStyle w:val="Forte"/>
          <w:rFonts w:cs="Arial"/>
          <w:b w:val="0"/>
          <w:color w:val="auto"/>
          <w:lang w:val="pt-BR"/>
        </w:rPr>
        <w:t>Caberá recurso da decisão que indeferir a impugnação deste edital, devendo encaminhar seu recurso até 03 (três)</w:t>
      </w:r>
      <w:r w:rsidR="00AC1E82" w:rsidRPr="009D4CEF">
        <w:rPr>
          <w:rStyle w:val="Forte"/>
          <w:rFonts w:cs="Arial"/>
          <w:b w:val="0"/>
          <w:color w:val="auto"/>
          <w:lang w:val="pt-BR"/>
        </w:rPr>
        <w:t xml:space="preserve"> dias úteis, em formato digital - </w:t>
      </w:r>
      <w:r w:rsidRPr="009D4CEF">
        <w:rPr>
          <w:rStyle w:val="Forte"/>
          <w:rFonts w:cs="Arial"/>
          <w:b w:val="0"/>
          <w:color w:val="auto"/>
          <w:lang w:val="pt-BR"/>
        </w:rPr>
        <w:t xml:space="preserve">PDF, para o e-mail </w:t>
      </w:r>
      <w:hyperlink r:id="rId16" w:history="1">
        <w:r w:rsidRPr="009D4CEF">
          <w:rPr>
            <w:rStyle w:val="Hyperlink"/>
            <w:rFonts w:cs="Arial"/>
            <w:i/>
            <w:color w:val="auto"/>
            <w:lang w:val="pt-BR"/>
          </w:rPr>
          <w:t>editaisCMDCA@prefeitura.sp.gov.br</w:t>
        </w:r>
      </w:hyperlink>
      <w:r w:rsidRPr="009D4CEF">
        <w:rPr>
          <w:rStyle w:val="Forte"/>
          <w:rFonts w:cs="Arial"/>
          <w:color w:val="auto"/>
          <w:lang w:val="pt-BR"/>
        </w:rPr>
        <w:t>,</w:t>
      </w:r>
      <w:r w:rsidRPr="009D4CEF">
        <w:rPr>
          <w:rStyle w:val="Forte"/>
          <w:rFonts w:cs="Arial"/>
          <w:b w:val="0"/>
          <w:color w:val="auto"/>
          <w:lang w:val="pt-BR"/>
        </w:rPr>
        <w:t xml:space="preserve"> dentro dos horários das 10h às 16h, não sendo recebido recurso fora do prazo e horário ou encaminhada a endereço eletrônico diverso do indicado, bem como que não esteja subscrita pelo representante da OSC ou por procurador habilitado regular e legalmente.</w:t>
      </w:r>
    </w:p>
    <w:p w:rsidR="007A3411" w:rsidRPr="009D4CEF" w:rsidRDefault="007A3411" w:rsidP="009D4CEF">
      <w:pPr>
        <w:pStyle w:val="Normal1"/>
        <w:widowControl w:val="0"/>
        <w:numPr>
          <w:ilvl w:val="2"/>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A solicitação do recurso deverá ser julgada em até 03 (três) dias úteis do seu recebimento, sendo que o seu resultado deve ser publicado no DOC.</w:t>
      </w:r>
    </w:p>
    <w:p w:rsidR="007A3411" w:rsidRPr="009D4CEF" w:rsidRDefault="007A3411" w:rsidP="009D4CEF">
      <w:pPr>
        <w:pStyle w:val="Normal1"/>
        <w:widowControl w:val="0"/>
        <w:numPr>
          <w:ilvl w:val="2"/>
          <w:numId w:val="4"/>
        </w:numPr>
        <w:tabs>
          <w:tab w:val="left" w:pos="284"/>
        </w:tabs>
        <w:spacing w:after="240" w:line="360" w:lineRule="auto"/>
        <w:ind w:left="0" w:firstLine="0"/>
        <w:jc w:val="both"/>
        <w:rPr>
          <w:rFonts w:cs="Arial"/>
          <w:color w:val="auto"/>
          <w:lang w:val="pt-BR"/>
        </w:rPr>
      </w:pPr>
      <w:r w:rsidRPr="009D4CEF">
        <w:rPr>
          <w:rStyle w:val="Nenhum"/>
          <w:rFonts w:cs="Arial"/>
          <w:color w:val="auto"/>
          <w:lang w:val="pt-BR"/>
        </w:rPr>
        <w:t>Não caberá novo recurso da decisão do item 7.1.5</w:t>
      </w:r>
      <w:r w:rsidR="00AC1E82" w:rsidRPr="009D4CEF">
        <w:rPr>
          <w:rStyle w:val="Nenhum"/>
          <w:rFonts w:cs="Arial"/>
          <w:color w:val="auto"/>
          <w:lang w:val="pt-BR"/>
        </w:rPr>
        <w:t>.</w:t>
      </w:r>
      <w:r w:rsidRPr="009D4CEF">
        <w:rPr>
          <w:rStyle w:val="Nenhum"/>
          <w:rFonts w:cs="Arial"/>
          <w:color w:val="auto"/>
          <w:lang w:val="pt-BR"/>
        </w:rPr>
        <w:t xml:space="preserve"> que indeferir a impugnação deste Edital.</w:t>
      </w:r>
    </w:p>
    <w:p w:rsidR="007A3411" w:rsidRPr="009D4CEF" w:rsidRDefault="007A3411" w:rsidP="009D4CEF">
      <w:pPr>
        <w:pStyle w:val="Normal1"/>
        <w:widowControl w:val="0"/>
        <w:numPr>
          <w:ilvl w:val="1"/>
          <w:numId w:val="4"/>
        </w:numPr>
        <w:tabs>
          <w:tab w:val="left" w:pos="284"/>
        </w:tabs>
        <w:spacing w:after="240" w:line="360" w:lineRule="auto"/>
        <w:ind w:left="0" w:firstLine="0"/>
        <w:jc w:val="both"/>
        <w:rPr>
          <w:rStyle w:val="Nenhum"/>
          <w:rFonts w:cs="Arial"/>
          <w:b/>
          <w:bCs/>
          <w:color w:val="auto"/>
          <w:lang w:val="pt-BR"/>
        </w:rPr>
      </w:pPr>
      <w:r w:rsidRPr="009D4CEF">
        <w:rPr>
          <w:rStyle w:val="Nenhum"/>
          <w:rFonts w:cs="Arial"/>
          <w:b/>
          <w:bCs/>
          <w:color w:val="auto"/>
          <w:lang w:val="pt-BR"/>
        </w:rPr>
        <w:t xml:space="preserve">Etapa 2: Envio das propostas </w:t>
      </w:r>
    </w:p>
    <w:p w:rsidR="007A3411" w:rsidRPr="009D4CEF" w:rsidRDefault="007A3411" w:rsidP="009D4CEF">
      <w:pPr>
        <w:pStyle w:val="Normal1"/>
        <w:widowControl w:val="0"/>
        <w:numPr>
          <w:ilvl w:val="2"/>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 xml:space="preserve">Cada OSC </w:t>
      </w:r>
      <w:r w:rsidR="000E3AD6">
        <w:rPr>
          <w:rStyle w:val="Nenhum"/>
          <w:rFonts w:cs="Arial"/>
          <w:color w:val="auto"/>
          <w:lang w:val="pt-BR"/>
        </w:rPr>
        <w:t>deverá</w:t>
      </w:r>
      <w:r w:rsidRPr="009D4CEF">
        <w:rPr>
          <w:rStyle w:val="Nenhum"/>
          <w:rFonts w:cs="Arial"/>
          <w:color w:val="auto"/>
          <w:lang w:val="pt-BR"/>
        </w:rPr>
        <w:t xml:space="preserve"> apresentar </w:t>
      </w:r>
      <w:r w:rsidRPr="009D4CEF">
        <w:rPr>
          <w:rStyle w:val="NenhumA"/>
          <w:rFonts w:cs="Arial"/>
          <w:color w:val="auto"/>
          <w:lang w:val="pt-BR"/>
        </w:rPr>
        <w:t xml:space="preserve">plano de trabalho, devendo </w:t>
      </w:r>
      <w:r w:rsidRPr="009D4CEF">
        <w:rPr>
          <w:rStyle w:val="Nenhum"/>
          <w:rFonts w:cs="Arial"/>
          <w:color w:val="auto"/>
          <w:lang w:val="pt-BR"/>
        </w:rPr>
        <w:t>ter todas as folhas rubricadas e numeradas sequencialmente, contendo identificação da instituição proponente e, ao final, ser assinada pelo representante legal da OSC proponente, nome do responsável para contato e meios de contato, devend</w:t>
      </w:r>
      <w:r w:rsidRPr="009D4CEF">
        <w:rPr>
          <w:rStyle w:val="Nenhum"/>
          <w:rFonts w:cs="Arial"/>
          <w:color w:val="auto"/>
          <w:shd w:val="clear" w:color="auto" w:fill="FFFFFF"/>
          <w:lang w:val="pt-BR"/>
        </w:rPr>
        <w:t xml:space="preserve">o o e-mail de encaminhamento conter no item “assunto” a informação “Proposta - </w:t>
      </w:r>
      <w:r w:rsidR="00890A17">
        <w:rPr>
          <w:rStyle w:val="Nenhum"/>
          <w:rFonts w:cs="Arial"/>
          <w:color w:val="auto"/>
          <w:shd w:val="clear" w:color="auto" w:fill="FFFFFF"/>
          <w:lang w:val="pt-BR"/>
        </w:rPr>
        <w:t>Edital de Chamamento Público - CPB/003/2021/SMDHC/CMDCA</w:t>
      </w:r>
      <w:r w:rsidRPr="009D4CEF">
        <w:rPr>
          <w:rStyle w:val="Nenhum"/>
          <w:rFonts w:cs="Arial"/>
          <w:color w:val="auto"/>
          <w:shd w:val="clear" w:color="auto" w:fill="FFFFFF"/>
          <w:lang w:val="pt-BR"/>
        </w:rPr>
        <w:t xml:space="preserve">, sendo encaminhado para </w:t>
      </w:r>
      <w:bookmarkStart w:id="0" w:name="_GoBack"/>
      <w:bookmarkEnd w:id="0"/>
      <w:r w:rsidRPr="009D4CEF">
        <w:rPr>
          <w:rStyle w:val="Nenhum"/>
          <w:rFonts w:cs="Arial"/>
          <w:color w:val="auto"/>
          <w:shd w:val="clear" w:color="auto" w:fill="FFFFFF"/>
          <w:lang w:val="pt-BR"/>
        </w:rPr>
        <w:t xml:space="preserve">o e-mail </w:t>
      </w:r>
      <w:hyperlink r:id="rId17" w:history="1">
        <w:r w:rsidRPr="009D4CEF">
          <w:rPr>
            <w:rStyle w:val="Hyperlink"/>
            <w:rFonts w:cs="Arial"/>
            <w:i/>
            <w:color w:val="auto"/>
            <w:shd w:val="clear" w:color="auto" w:fill="FFFFFF"/>
            <w:lang w:val="pt-BR"/>
          </w:rPr>
          <w:t>editaisCMDCA@prefeitura.sp.gov.br</w:t>
        </w:r>
      </w:hyperlink>
      <w:r w:rsidRPr="009D4CEF">
        <w:rPr>
          <w:rStyle w:val="Nenhum"/>
          <w:rFonts w:cs="Arial"/>
          <w:color w:val="auto"/>
          <w:shd w:val="clear" w:color="auto" w:fill="FFFFFF"/>
          <w:lang w:val="pt-BR"/>
        </w:rPr>
        <w:t>, no período d</w:t>
      </w:r>
      <w:r w:rsidRPr="009D4CEF">
        <w:rPr>
          <w:rStyle w:val="Nenhum"/>
          <w:rFonts w:cs="Arial"/>
          <w:color w:val="auto"/>
          <w:lang w:val="pt-BR"/>
        </w:rPr>
        <w:t xml:space="preserve">as </w:t>
      </w:r>
      <w:r w:rsidRPr="009D4CEF">
        <w:rPr>
          <w:rStyle w:val="NenhumA"/>
          <w:rFonts w:cs="Arial"/>
          <w:color w:val="auto"/>
          <w:lang w:val="pt-BR"/>
        </w:rPr>
        <w:t>10</w:t>
      </w:r>
      <w:r w:rsidRPr="009D4CEF">
        <w:rPr>
          <w:rStyle w:val="Nenhum"/>
          <w:rFonts w:cs="Arial"/>
          <w:color w:val="auto"/>
          <w:lang w:val="pt-BR"/>
        </w:rPr>
        <w:t xml:space="preserve">h às </w:t>
      </w:r>
      <w:r w:rsidRPr="009D4CEF">
        <w:rPr>
          <w:rStyle w:val="NenhumA"/>
          <w:rFonts w:cs="Arial"/>
          <w:color w:val="auto"/>
          <w:lang w:val="pt-BR"/>
        </w:rPr>
        <w:t>16</w:t>
      </w:r>
      <w:r w:rsidRPr="009D4CEF">
        <w:rPr>
          <w:rStyle w:val="Nenhum"/>
          <w:rFonts w:cs="Arial"/>
          <w:color w:val="auto"/>
          <w:lang w:val="pt-BR"/>
        </w:rPr>
        <w:t>h, de segunda-feira a sexta-feira, no prazo apresentado no cronograma abaixo, que deverá ser cumprido, visto que nenhuma outra proposta será recebida fora das regras do Edital, assim como não serão aceitos adendos ou esclarecimentos que não forem expressamente explícitos e formalmente solicitados no Edital.</w:t>
      </w:r>
    </w:p>
    <w:p w:rsidR="007A3411" w:rsidRPr="009D4CEF" w:rsidRDefault="007A3411" w:rsidP="009D4CEF">
      <w:pPr>
        <w:pStyle w:val="Normal1"/>
        <w:widowControl w:val="0"/>
        <w:numPr>
          <w:ilvl w:val="2"/>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 xml:space="preserve">O e-mail deve conter link aberto de arquivo compartilhado contendo toda documentação solicitada no Edital, digitalizada e na ordem prevista por este Edital. Não deverão ser enviados arquivos em anexo (devido à baixa capacidade de armazenamento de e-mails e considerando o tamanho dos arquivos a serem enviados). Todos os arquivos </w:t>
      </w:r>
      <w:r w:rsidRPr="009D4CEF">
        <w:rPr>
          <w:rStyle w:val="Nenhum"/>
          <w:rFonts w:cs="Arial"/>
          <w:color w:val="auto"/>
          <w:lang w:val="pt-BR"/>
        </w:rPr>
        <w:lastRenderedPageBreak/>
        <w:t>solicitados devem estar no link enviado no corpo do texto. Sugerimos a utilização na plataforma WeTransfer, Google Drive, Dropbox, Microsoft One Drive ou de finalidade similar e com reconhecimento público. O CMDCA</w:t>
      </w:r>
      <w:r w:rsidR="00AC1E82" w:rsidRPr="009D4CEF">
        <w:rPr>
          <w:rStyle w:val="Nenhum"/>
          <w:rFonts w:cs="Arial"/>
          <w:color w:val="auto"/>
          <w:lang w:val="pt-BR"/>
        </w:rPr>
        <w:t>/SP</w:t>
      </w:r>
      <w:r w:rsidRPr="009D4CEF">
        <w:rPr>
          <w:rStyle w:val="Nenhum"/>
          <w:rFonts w:cs="Arial"/>
          <w:color w:val="auto"/>
          <w:lang w:val="pt-BR"/>
        </w:rPr>
        <w:t xml:space="preserve"> confirmará em até 02 (dois) dias úteis o recebimento do e-mail e a funcionalidade de acesso do link compartilhado. </w:t>
      </w:r>
    </w:p>
    <w:p w:rsidR="007A3411" w:rsidRPr="009D4CEF" w:rsidRDefault="007A3411" w:rsidP="009D4CEF">
      <w:pPr>
        <w:pStyle w:val="Normal1"/>
        <w:widowControl w:val="0"/>
        <w:numPr>
          <w:ilvl w:val="2"/>
          <w:numId w:val="4"/>
        </w:numPr>
        <w:tabs>
          <w:tab w:val="left" w:pos="284"/>
        </w:tabs>
        <w:spacing w:after="240" w:line="360" w:lineRule="auto"/>
        <w:ind w:left="0" w:firstLine="0"/>
        <w:jc w:val="both"/>
        <w:rPr>
          <w:rStyle w:val="Nenhum"/>
          <w:rFonts w:cs="Arial"/>
          <w:color w:val="auto"/>
          <w:lang w:val="pt-BR"/>
        </w:rPr>
      </w:pPr>
      <w:r w:rsidRPr="009D4CEF">
        <w:rPr>
          <w:rFonts w:cs="Arial"/>
          <w:lang w:val="pt-BR"/>
        </w:rPr>
        <w:t>As propostas de plano de trabalho deverão conter as informações do Anexo IV, baseado nos referenciais do Anexo II, de maneira detalhada, e contendo</w:t>
      </w:r>
      <w:r w:rsidRPr="009D4CEF">
        <w:rPr>
          <w:rStyle w:val="Nenhum"/>
          <w:rFonts w:cs="Arial"/>
          <w:color w:val="auto"/>
          <w:lang w:val="pt-BR"/>
        </w:rPr>
        <w:t xml:space="preserve">, no mínimo, os seguintes elementos: </w:t>
      </w:r>
    </w:p>
    <w:p w:rsidR="007A3411" w:rsidRPr="009D4CEF" w:rsidRDefault="007A3411" w:rsidP="009D4CEF">
      <w:pPr>
        <w:pStyle w:val="Normal1"/>
        <w:widowControl w:val="0"/>
        <w:numPr>
          <w:ilvl w:val="0"/>
          <w:numId w:val="1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A descrição da realidade objeto da parceria, devendo ser demonstrado o nexo com a a</w:t>
      </w:r>
      <w:r w:rsidRPr="009D4CEF">
        <w:rPr>
          <w:rStyle w:val="NenhumA"/>
          <w:rFonts w:cs="Arial"/>
          <w:color w:val="auto"/>
          <w:lang w:val="pt-BR"/>
        </w:rPr>
        <w:t>ti</w:t>
      </w:r>
      <w:r w:rsidRPr="009D4CEF">
        <w:rPr>
          <w:rStyle w:val="Nenhum"/>
          <w:rFonts w:cs="Arial"/>
          <w:color w:val="auto"/>
          <w:lang w:val="pt-BR"/>
        </w:rPr>
        <w:t>vidade ou o projeto propo</w:t>
      </w:r>
      <w:r w:rsidRPr="009D4CEF">
        <w:rPr>
          <w:rStyle w:val="NenhumA"/>
          <w:rFonts w:cs="Arial"/>
          <w:color w:val="auto"/>
          <w:lang w:val="pt-BR"/>
        </w:rPr>
        <w:t>sto</w:t>
      </w:r>
      <w:r w:rsidRPr="009D4CEF">
        <w:rPr>
          <w:rStyle w:val="Nenhum"/>
          <w:rFonts w:cs="Arial"/>
          <w:color w:val="auto"/>
          <w:lang w:val="pt-BR"/>
        </w:rPr>
        <w:t xml:space="preserve"> e com as metas a serem atingidas; </w:t>
      </w:r>
    </w:p>
    <w:p w:rsidR="007A3411" w:rsidRPr="009D4CEF" w:rsidRDefault="007A3411" w:rsidP="009D4CEF">
      <w:pPr>
        <w:pStyle w:val="Normal1"/>
        <w:widowControl w:val="0"/>
        <w:numPr>
          <w:ilvl w:val="0"/>
          <w:numId w:val="1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 xml:space="preserve">A forma de execução das </w:t>
      </w:r>
      <w:r w:rsidRPr="009D4CEF">
        <w:rPr>
          <w:rStyle w:val="NenhumA"/>
          <w:rFonts w:cs="Arial"/>
          <w:color w:val="auto"/>
          <w:lang w:val="pt-BR"/>
        </w:rPr>
        <w:t>atividades ou dos projetos e do cumprimento das metas a eles atreladas</w:t>
      </w:r>
      <w:r w:rsidRPr="009D4CEF">
        <w:rPr>
          <w:rStyle w:val="Nenhum"/>
          <w:rFonts w:cs="Arial"/>
          <w:color w:val="auto"/>
          <w:lang w:val="pt-BR"/>
        </w:rPr>
        <w:t xml:space="preserve">, indicando, quando cabível, as ações que demandarão atuação em rede; </w:t>
      </w:r>
    </w:p>
    <w:p w:rsidR="007A3411" w:rsidRPr="009D4CEF" w:rsidRDefault="007A3411" w:rsidP="009D4CEF">
      <w:pPr>
        <w:pStyle w:val="Normal1"/>
        <w:widowControl w:val="0"/>
        <w:numPr>
          <w:ilvl w:val="0"/>
          <w:numId w:val="1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A descrição de metas quan</w:t>
      </w:r>
      <w:r w:rsidRPr="009D4CEF">
        <w:rPr>
          <w:rStyle w:val="NenhumA"/>
          <w:rFonts w:cs="Arial"/>
          <w:color w:val="auto"/>
          <w:lang w:val="pt-BR"/>
        </w:rPr>
        <w:t>ti</w:t>
      </w:r>
      <w:r w:rsidRPr="009D4CEF">
        <w:rPr>
          <w:rStyle w:val="Nenhum"/>
          <w:rFonts w:cs="Arial"/>
          <w:color w:val="auto"/>
          <w:lang w:val="pt-BR"/>
        </w:rPr>
        <w:t>ta</w:t>
      </w:r>
      <w:r w:rsidRPr="009D4CEF">
        <w:rPr>
          <w:rStyle w:val="NenhumA"/>
          <w:rFonts w:cs="Arial"/>
          <w:color w:val="auto"/>
          <w:lang w:val="pt-BR"/>
        </w:rPr>
        <w:t>ti</w:t>
      </w:r>
      <w:r w:rsidRPr="009D4CEF">
        <w:rPr>
          <w:rStyle w:val="Nenhum"/>
          <w:rFonts w:cs="Arial"/>
          <w:color w:val="auto"/>
          <w:lang w:val="pt-BR"/>
        </w:rPr>
        <w:t>vas e mensuráveis a serem a</w:t>
      </w:r>
      <w:r w:rsidRPr="009D4CEF">
        <w:rPr>
          <w:rStyle w:val="NenhumA"/>
          <w:rFonts w:cs="Arial"/>
          <w:color w:val="auto"/>
          <w:lang w:val="pt-BR"/>
        </w:rPr>
        <w:t>ti</w:t>
      </w:r>
      <w:r w:rsidRPr="009D4CEF">
        <w:rPr>
          <w:rStyle w:val="Nenhum"/>
          <w:rFonts w:cs="Arial"/>
          <w:color w:val="auto"/>
          <w:lang w:val="pt-BR"/>
        </w:rPr>
        <w:t xml:space="preserve">ngidas; </w:t>
      </w:r>
    </w:p>
    <w:p w:rsidR="007A3411" w:rsidRPr="009D4CEF" w:rsidRDefault="007A3411" w:rsidP="009D4CEF">
      <w:pPr>
        <w:pStyle w:val="Normal1"/>
        <w:widowControl w:val="0"/>
        <w:numPr>
          <w:ilvl w:val="0"/>
          <w:numId w:val="1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A definição dos indicadores</w:t>
      </w:r>
      <w:r w:rsidRPr="009D4CEF">
        <w:rPr>
          <w:rStyle w:val="NenhumA"/>
          <w:rFonts w:cs="Arial"/>
          <w:color w:val="auto"/>
          <w:lang w:val="pt-BR"/>
        </w:rPr>
        <w:t xml:space="preserve"> bem como dos</w:t>
      </w:r>
      <w:r w:rsidRPr="009D4CEF">
        <w:rPr>
          <w:rStyle w:val="Nenhum"/>
          <w:rFonts w:cs="Arial"/>
          <w:color w:val="auto"/>
          <w:lang w:val="pt-BR"/>
        </w:rPr>
        <w:t xml:space="preserve"> documentos e de outros meios a serem u</w:t>
      </w:r>
      <w:r w:rsidRPr="009D4CEF">
        <w:rPr>
          <w:rStyle w:val="NenhumA"/>
          <w:rFonts w:cs="Arial"/>
          <w:color w:val="auto"/>
          <w:lang w:val="pt-BR"/>
        </w:rPr>
        <w:t>ti</w:t>
      </w:r>
      <w:r w:rsidRPr="009D4CEF">
        <w:rPr>
          <w:rStyle w:val="Nenhum"/>
          <w:rFonts w:cs="Arial"/>
          <w:color w:val="auto"/>
          <w:lang w:val="pt-BR"/>
        </w:rPr>
        <w:t xml:space="preserve">lizados para a aferição do cumprimento das metas; </w:t>
      </w:r>
    </w:p>
    <w:p w:rsidR="007A3411" w:rsidRPr="009D4CEF" w:rsidRDefault="007A3411" w:rsidP="009D4CEF">
      <w:pPr>
        <w:pStyle w:val="Normal1"/>
        <w:widowControl w:val="0"/>
        <w:numPr>
          <w:ilvl w:val="0"/>
          <w:numId w:val="1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A es</w:t>
      </w:r>
      <w:r w:rsidRPr="009D4CEF">
        <w:rPr>
          <w:rStyle w:val="NenhumA"/>
          <w:rFonts w:cs="Arial"/>
          <w:color w:val="auto"/>
          <w:lang w:val="pt-BR"/>
        </w:rPr>
        <w:t>ti</w:t>
      </w:r>
      <w:r w:rsidRPr="009D4CEF">
        <w:rPr>
          <w:rStyle w:val="Nenhum"/>
          <w:rFonts w:cs="Arial"/>
          <w:color w:val="auto"/>
          <w:lang w:val="pt-BR"/>
        </w:rPr>
        <w:t>ma</w:t>
      </w:r>
      <w:r w:rsidRPr="009D4CEF">
        <w:rPr>
          <w:rStyle w:val="NenhumA"/>
          <w:rFonts w:cs="Arial"/>
          <w:color w:val="auto"/>
          <w:lang w:val="pt-BR"/>
        </w:rPr>
        <w:t>ti</w:t>
      </w:r>
      <w:r w:rsidRPr="009D4CEF">
        <w:rPr>
          <w:rStyle w:val="Nenhum"/>
          <w:rFonts w:cs="Arial"/>
          <w:color w:val="auto"/>
          <w:lang w:val="pt-BR"/>
        </w:rPr>
        <w:t xml:space="preserve">va de despesas para a execução das ações, incluindo os encargos sociais e trabalhistas e a discriminação dos custos diretos e indiretos necessários à execução do objeto, bem como o valor </w:t>
      </w:r>
      <w:r w:rsidRPr="009D4CEF">
        <w:rPr>
          <w:rStyle w:val="NenhumA"/>
          <w:rFonts w:cs="Arial"/>
          <w:color w:val="auto"/>
          <w:lang w:val="pt-BR"/>
        </w:rPr>
        <w:t>tot</w:t>
      </w:r>
      <w:r w:rsidRPr="009D4CEF">
        <w:rPr>
          <w:rStyle w:val="Nenhum"/>
          <w:rFonts w:cs="Arial"/>
          <w:color w:val="auto"/>
          <w:lang w:val="pt-BR"/>
        </w:rPr>
        <w:t xml:space="preserve">al da </w:t>
      </w:r>
      <w:r w:rsidRPr="009D4CEF">
        <w:rPr>
          <w:rStyle w:val="NenhumA"/>
          <w:rFonts w:cs="Arial"/>
          <w:color w:val="auto"/>
          <w:lang w:val="pt-BR"/>
        </w:rPr>
        <w:t>parceria</w:t>
      </w:r>
      <w:r w:rsidRPr="009D4CEF">
        <w:rPr>
          <w:rStyle w:val="Nenhum"/>
          <w:rFonts w:cs="Arial"/>
          <w:color w:val="auto"/>
          <w:lang w:val="pt-BR"/>
        </w:rPr>
        <w:t xml:space="preserve">; </w:t>
      </w:r>
    </w:p>
    <w:p w:rsidR="007A3411" w:rsidRPr="009D4CEF" w:rsidRDefault="007A3411" w:rsidP="009D4CEF">
      <w:pPr>
        <w:pStyle w:val="Normal1"/>
        <w:widowControl w:val="0"/>
        <w:numPr>
          <w:ilvl w:val="0"/>
          <w:numId w:val="14"/>
        </w:numPr>
        <w:tabs>
          <w:tab w:val="left" w:pos="284"/>
        </w:tabs>
        <w:spacing w:after="240" w:line="360" w:lineRule="auto"/>
        <w:ind w:left="0" w:firstLine="0"/>
        <w:jc w:val="both"/>
        <w:rPr>
          <w:rFonts w:cs="Arial"/>
          <w:color w:val="auto"/>
          <w:lang w:val="pt-BR"/>
        </w:rPr>
      </w:pPr>
      <w:r w:rsidRPr="009D4CEF">
        <w:rPr>
          <w:rStyle w:val="Nenhum"/>
          <w:rFonts w:cs="Arial"/>
          <w:color w:val="auto"/>
          <w:lang w:val="pt-BR"/>
        </w:rPr>
        <w:t>Os valores a serem repassados mediante cronograma de desembolso</w:t>
      </w:r>
      <w:r w:rsidRPr="009D4CEF">
        <w:rPr>
          <w:rStyle w:val="NenhumA"/>
          <w:rFonts w:cs="Arial"/>
          <w:color w:val="auto"/>
          <w:lang w:val="pt-BR"/>
        </w:rPr>
        <w:t>.</w:t>
      </w:r>
    </w:p>
    <w:p w:rsidR="007A3411" w:rsidRPr="009D4CEF" w:rsidRDefault="007A3411" w:rsidP="009D4CEF">
      <w:pPr>
        <w:pStyle w:val="Normal1"/>
        <w:widowControl w:val="0"/>
        <w:numPr>
          <w:ilvl w:val="2"/>
          <w:numId w:val="4"/>
        </w:numPr>
        <w:tabs>
          <w:tab w:val="left" w:pos="284"/>
        </w:tabs>
        <w:spacing w:after="240" w:line="360" w:lineRule="auto"/>
        <w:ind w:left="0" w:firstLine="0"/>
        <w:jc w:val="both"/>
        <w:rPr>
          <w:rFonts w:cs="Arial"/>
          <w:lang w:val="pt-BR"/>
        </w:rPr>
      </w:pPr>
      <w:r w:rsidRPr="009D4CEF">
        <w:rPr>
          <w:rFonts w:cs="Arial"/>
          <w:lang w:val="pt-BR"/>
        </w:rPr>
        <w:t>O plano de trabalho deverá ser entregue acompanhado dos seguintes documentos:</w:t>
      </w:r>
    </w:p>
    <w:p w:rsidR="007A3411" w:rsidRPr="009D4CEF" w:rsidRDefault="007A3411" w:rsidP="009D4CEF">
      <w:pPr>
        <w:pStyle w:val="Normal1"/>
        <w:widowControl w:val="0"/>
        <w:numPr>
          <w:ilvl w:val="0"/>
          <w:numId w:val="13"/>
        </w:numPr>
        <w:tabs>
          <w:tab w:val="left" w:pos="284"/>
        </w:tabs>
        <w:spacing w:after="240" w:line="360" w:lineRule="auto"/>
        <w:ind w:left="0" w:firstLine="0"/>
        <w:jc w:val="both"/>
        <w:rPr>
          <w:rStyle w:val="NenhumA"/>
          <w:rFonts w:cs="Arial"/>
          <w:color w:val="auto"/>
          <w:lang w:val="pt-BR"/>
        </w:rPr>
      </w:pPr>
      <w:r w:rsidRPr="009D4CEF">
        <w:rPr>
          <w:rStyle w:val="NenhumA"/>
          <w:rFonts w:cs="Arial"/>
          <w:color w:val="auto"/>
          <w:lang w:val="pt-BR"/>
        </w:rPr>
        <w:t>Anexo I - Declaração de Ciência e Concordância;</w:t>
      </w:r>
    </w:p>
    <w:p w:rsidR="007A3411" w:rsidRPr="009D4CEF" w:rsidRDefault="007A3411" w:rsidP="009D4CEF">
      <w:pPr>
        <w:pStyle w:val="Normal1"/>
        <w:widowControl w:val="0"/>
        <w:numPr>
          <w:ilvl w:val="0"/>
          <w:numId w:val="13"/>
        </w:numPr>
        <w:tabs>
          <w:tab w:val="left" w:pos="284"/>
        </w:tabs>
        <w:spacing w:after="240" w:line="360" w:lineRule="auto"/>
        <w:ind w:left="0" w:firstLine="0"/>
        <w:jc w:val="both"/>
        <w:rPr>
          <w:rFonts w:cs="Arial"/>
          <w:color w:val="auto"/>
          <w:lang w:val="pt-BR"/>
        </w:rPr>
      </w:pPr>
      <w:r w:rsidRPr="009D4CEF">
        <w:rPr>
          <w:rFonts w:cs="Arial"/>
          <w:color w:val="auto"/>
          <w:shd w:val="clear" w:color="auto" w:fill="FFFFFF"/>
          <w:lang w:val="pt-BR"/>
        </w:rPr>
        <w:t xml:space="preserve">Documento de comprovação da capacidade técnica e operacional da organização da sociedade civil, bem como de sua experiência prévia na realização, com efetividade, do objeto da parceria ou de objeto de natureza semelhante, que poderá se fundamentar em quaisquer dos seguintes documentos, </w:t>
      </w:r>
      <w:r w:rsidRPr="009D4CEF">
        <w:rPr>
          <w:rStyle w:val="NenhumA"/>
          <w:rFonts w:cs="Arial"/>
          <w:color w:val="auto"/>
          <w:lang w:val="pt-BR"/>
        </w:rPr>
        <w:t xml:space="preserve">conforme indica o art. 25 do Decreto Municipal n° 57.575 de 2016, </w:t>
      </w:r>
      <w:r w:rsidRPr="009D4CEF">
        <w:rPr>
          <w:rFonts w:cs="Arial"/>
          <w:color w:val="auto"/>
          <w:shd w:val="clear" w:color="auto" w:fill="FFFFFF"/>
          <w:lang w:val="pt-BR"/>
        </w:rPr>
        <w:t>sem prejuízo de outros:</w:t>
      </w:r>
    </w:p>
    <w:p w:rsidR="007A3411" w:rsidRPr="009D4CEF" w:rsidRDefault="007A3411" w:rsidP="009D4CEF">
      <w:pPr>
        <w:pStyle w:val="Normal1"/>
        <w:widowControl w:val="0"/>
        <w:numPr>
          <w:ilvl w:val="0"/>
          <w:numId w:val="22"/>
        </w:numPr>
        <w:tabs>
          <w:tab w:val="left" w:pos="284"/>
        </w:tabs>
        <w:spacing w:after="240" w:line="360" w:lineRule="auto"/>
        <w:ind w:left="0" w:firstLine="0"/>
        <w:jc w:val="both"/>
        <w:rPr>
          <w:rFonts w:cs="Arial"/>
          <w:color w:val="auto"/>
          <w:lang w:val="pt-BR"/>
        </w:rPr>
      </w:pPr>
      <w:r w:rsidRPr="009D4CEF">
        <w:rPr>
          <w:rFonts w:cs="Arial"/>
          <w:color w:val="auto"/>
          <w:shd w:val="clear" w:color="auto" w:fill="FFFFFF"/>
          <w:lang w:val="pt-BR"/>
        </w:rPr>
        <w:t xml:space="preserve">Instrumentos de parceria firmados com órgãos e entes da Administração Pública, </w:t>
      </w:r>
      <w:r w:rsidRPr="009D4CEF">
        <w:rPr>
          <w:rFonts w:cs="Arial"/>
          <w:color w:val="auto"/>
          <w:shd w:val="clear" w:color="auto" w:fill="FFFFFF"/>
          <w:lang w:val="pt-BR"/>
        </w:rPr>
        <w:lastRenderedPageBreak/>
        <w:t>organismos internacionais, empresas ou com outras organizações da sociedade civil;</w:t>
      </w:r>
    </w:p>
    <w:p w:rsidR="007A3411" w:rsidRPr="009D4CEF" w:rsidRDefault="007A3411" w:rsidP="009D4CEF">
      <w:pPr>
        <w:pStyle w:val="Normal1"/>
        <w:widowControl w:val="0"/>
        <w:numPr>
          <w:ilvl w:val="0"/>
          <w:numId w:val="22"/>
        </w:numPr>
        <w:tabs>
          <w:tab w:val="left" w:pos="284"/>
        </w:tabs>
        <w:spacing w:after="240" w:line="360" w:lineRule="auto"/>
        <w:ind w:left="0" w:firstLine="0"/>
        <w:jc w:val="both"/>
        <w:rPr>
          <w:rFonts w:cs="Arial"/>
          <w:color w:val="auto"/>
          <w:lang w:val="pt-BR"/>
        </w:rPr>
      </w:pPr>
      <w:r w:rsidRPr="009D4CEF">
        <w:rPr>
          <w:rFonts w:cs="Arial"/>
          <w:color w:val="auto"/>
          <w:shd w:val="clear" w:color="auto" w:fill="FFFFFF"/>
          <w:lang w:val="pt-BR"/>
        </w:rPr>
        <w:t>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w:t>
      </w:r>
    </w:p>
    <w:p w:rsidR="007A3411" w:rsidRPr="009D4CEF" w:rsidRDefault="007A3411" w:rsidP="009D4CEF">
      <w:pPr>
        <w:pStyle w:val="Normal1"/>
        <w:widowControl w:val="0"/>
        <w:numPr>
          <w:ilvl w:val="0"/>
          <w:numId w:val="22"/>
        </w:numPr>
        <w:tabs>
          <w:tab w:val="left" w:pos="284"/>
        </w:tabs>
        <w:spacing w:after="240" w:line="360" w:lineRule="auto"/>
        <w:ind w:left="0" w:firstLine="0"/>
        <w:jc w:val="both"/>
        <w:rPr>
          <w:rFonts w:cs="Arial"/>
          <w:color w:val="auto"/>
          <w:lang w:val="pt-BR"/>
        </w:rPr>
      </w:pPr>
      <w:r w:rsidRPr="009D4CEF">
        <w:rPr>
          <w:rFonts w:cs="Arial"/>
          <w:color w:val="auto"/>
          <w:shd w:val="clear" w:color="auto" w:fill="FFFFFF"/>
          <w:lang w:val="pt-BR"/>
        </w:rPr>
        <w:t>Publicações e pesquisas realizadas ou outras formas de produção de conhecimento;</w:t>
      </w:r>
    </w:p>
    <w:p w:rsidR="007A3411" w:rsidRPr="009D4CEF" w:rsidRDefault="007A3411" w:rsidP="009D4CEF">
      <w:pPr>
        <w:pStyle w:val="Normal1"/>
        <w:widowControl w:val="0"/>
        <w:numPr>
          <w:ilvl w:val="0"/>
          <w:numId w:val="22"/>
        </w:numPr>
        <w:tabs>
          <w:tab w:val="left" w:pos="284"/>
        </w:tabs>
        <w:spacing w:after="240" w:line="360" w:lineRule="auto"/>
        <w:ind w:left="0" w:firstLine="0"/>
        <w:jc w:val="both"/>
        <w:rPr>
          <w:rFonts w:cs="Arial"/>
          <w:color w:val="auto"/>
          <w:lang w:val="pt-BR"/>
        </w:rPr>
      </w:pPr>
      <w:r w:rsidRPr="009D4CEF">
        <w:rPr>
          <w:rFonts w:cs="Arial"/>
          <w:color w:val="auto"/>
          <w:shd w:val="clear" w:color="auto" w:fill="FFFFFF"/>
          <w:lang w:val="pt-BR"/>
        </w:rPr>
        <w:t>Currículo dos profissionais responsáveis pela execução do objeto;</w:t>
      </w:r>
    </w:p>
    <w:p w:rsidR="007A3411" w:rsidRPr="009D4CEF" w:rsidRDefault="007A3411" w:rsidP="009D4CEF">
      <w:pPr>
        <w:pStyle w:val="Normal1"/>
        <w:widowControl w:val="0"/>
        <w:numPr>
          <w:ilvl w:val="0"/>
          <w:numId w:val="22"/>
        </w:numPr>
        <w:tabs>
          <w:tab w:val="left" w:pos="284"/>
        </w:tabs>
        <w:spacing w:after="240" w:line="360" w:lineRule="auto"/>
        <w:ind w:left="0" w:firstLine="0"/>
        <w:jc w:val="both"/>
        <w:rPr>
          <w:rFonts w:cs="Arial"/>
          <w:color w:val="auto"/>
          <w:lang w:val="pt-BR"/>
        </w:rPr>
      </w:pPr>
      <w:r w:rsidRPr="009D4CEF">
        <w:rPr>
          <w:rFonts w:cs="Arial"/>
          <w:color w:val="auto"/>
          <w:shd w:val="clear" w:color="auto" w:fill="FFFFFF"/>
          <w:lang w:val="pt-BR"/>
        </w:rPr>
        <w:t>Prêmios locais ou internacionais recebidos;</w:t>
      </w:r>
    </w:p>
    <w:p w:rsidR="007A3411" w:rsidRPr="009D4CEF" w:rsidRDefault="007A3411" w:rsidP="009D4CEF">
      <w:pPr>
        <w:pStyle w:val="Normal1"/>
        <w:widowControl w:val="0"/>
        <w:numPr>
          <w:ilvl w:val="0"/>
          <w:numId w:val="22"/>
        </w:numPr>
        <w:tabs>
          <w:tab w:val="left" w:pos="284"/>
        </w:tabs>
        <w:spacing w:after="240" w:line="360" w:lineRule="auto"/>
        <w:ind w:left="0" w:firstLine="0"/>
        <w:jc w:val="both"/>
        <w:rPr>
          <w:rFonts w:cs="Arial"/>
          <w:color w:val="auto"/>
          <w:lang w:val="pt-BR"/>
        </w:rPr>
      </w:pPr>
      <w:r w:rsidRPr="009D4CEF">
        <w:rPr>
          <w:rStyle w:val="NenhumA"/>
          <w:rFonts w:cs="Arial"/>
          <w:color w:val="auto"/>
          <w:lang w:val="pt-BR"/>
        </w:rPr>
        <w:t>Registro válido e/ou Inscrição no CMDCA/SP, não sendo admitido simples protocolo do pedido.</w:t>
      </w:r>
    </w:p>
    <w:p w:rsidR="007A3411" w:rsidRPr="009D4CEF" w:rsidRDefault="007A3411" w:rsidP="009D4CEF">
      <w:pPr>
        <w:pStyle w:val="Normal1"/>
        <w:widowControl w:val="0"/>
        <w:numPr>
          <w:ilvl w:val="1"/>
          <w:numId w:val="4"/>
        </w:numPr>
        <w:tabs>
          <w:tab w:val="left" w:pos="284"/>
        </w:tabs>
        <w:spacing w:after="240" w:line="360" w:lineRule="auto"/>
        <w:ind w:left="0" w:firstLine="0"/>
        <w:jc w:val="both"/>
        <w:rPr>
          <w:rStyle w:val="Nenhum"/>
          <w:rFonts w:cs="Arial"/>
          <w:b/>
          <w:bCs/>
          <w:color w:val="auto"/>
          <w:lang w:val="pt-BR"/>
        </w:rPr>
      </w:pPr>
      <w:r w:rsidRPr="009D4CEF">
        <w:rPr>
          <w:rStyle w:val="Nenhum"/>
          <w:rFonts w:cs="Arial"/>
          <w:b/>
          <w:bCs/>
          <w:color w:val="auto"/>
          <w:lang w:val="pt-BR"/>
        </w:rPr>
        <w:t>Etapa 3: Avaliação das propostas</w:t>
      </w:r>
    </w:p>
    <w:p w:rsidR="007A3411" w:rsidRPr="009D4CEF" w:rsidRDefault="007A3411" w:rsidP="009D4CEF">
      <w:pPr>
        <w:pStyle w:val="Normal1"/>
        <w:widowControl w:val="0"/>
        <w:numPr>
          <w:ilvl w:val="2"/>
          <w:numId w:val="4"/>
        </w:numPr>
        <w:tabs>
          <w:tab w:val="left" w:pos="284"/>
        </w:tabs>
        <w:spacing w:after="240" w:line="360" w:lineRule="auto"/>
        <w:ind w:left="0" w:firstLine="0"/>
        <w:jc w:val="both"/>
        <w:rPr>
          <w:rFonts w:cs="Arial"/>
          <w:color w:val="auto"/>
          <w:lang w:val="pt-BR"/>
        </w:rPr>
      </w:pPr>
      <w:r w:rsidRPr="009D4CEF">
        <w:rPr>
          <w:rStyle w:val="Nenhum"/>
          <w:rFonts w:cs="Arial"/>
          <w:color w:val="auto"/>
          <w:lang w:val="pt-BR"/>
        </w:rPr>
        <w:t xml:space="preserve">Nesta etapa, de caráter eliminatório e classificatório, e que visa identificar a aptidão da proposta, a Comissão Intersecretarial e a Comissão de Seleção farão </w:t>
      </w:r>
      <w:r w:rsidRPr="009D4CEF">
        <w:rPr>
          <w:rStyle w:val="NenhumA"/>
          <w:rFonts w:cs="Arial"/>
          <w:color w:val="auto"/>
          <w:lang w:val="pt-BR"/>
        </w:rPr>
        <w:t xml:space="preserve">a </w:t>
      </w:r>
      <w:r w:rsidRPr="009D4CEF">
        <w:rPr>
          <w:rStyle w:val="Nenhum"/>
          <w:rFonts w:cs="Arial"/>
          <w:color w:val="auto"/>
          <w:lang w:val="pt-BR"/>
        </w:rPr>
        <w:t>an</w:t>
      </w:r>
      <w:r w:rsidRPr="009D4CEF">
        <w:rPr>
          <w:rStyle w:val="NenhumA"/>
          <w:rFonts w:cs="Arial"/>
          <w:color w:val="auto"/>
          <w:lang w:val="pt-BR"/>
        </w:rPr>
        <w:t>á</w:t>
      </w:r>
      <w:r w:rsidRPr="009D4CEF">
        <w:rPr>
          <w:rStyle w:val="Nenhum"/>
          <w:rFonts w:cs="Arial"/>
          <w:color w:val="auto"/>
          <w:lang w:val="pt-BR"/>
        </w:rPr>
        <w:t>lis</w:t>
      </w:r>
      <w:r w:rsidRPr="009D4CEF">
        <w:rPr>
          <w:rStyle w:val="NenhumA"/>
          <w:rFonts w:cs="Arial"/>
          <w:color w:val="auto"/>
          <w:lang w:val="pt-BR"/>
        </w:rPr>
        <w:t>e</w:t>
      </w:r>
      <w:r w:rsidRPr="009D4CEF">
        <w:rPr>
          <w:rStyle w:val="Nenhum"/>
          <w:rFonts w:cs="Arial"/>
          <w:color w:val="auto"/>
          <w:lang w:val="pt-BR"/>
        </w:rPr>
        <w:t xml:space="preserve"> das propostas apresentadas pelas OSCs concorrentes, fazendo todo o procedimento de análise por meio de</w:t>
      </w:r>
      <w:r w:rsidRPr="009D4CEF">
        <w:rPr>
          <w:rStyle w:val="NenhumA"/>
          <w:rFonts w:cs="Arial"/>
          <w:color w:val="auto"/>
          <w:lang w:val="pt-BR"/>
        </w:rPr>
        <w:t xml:space="preserve"> processo SEI (base eletrônica de acompanhamento de procedimentos administrativos), de forma restrita a acesso externo ao CMDCA/SP durante essa fase, conforme prazos no cronograma anexo, podendo tal prazo ser prorrogado desde que justificado e publicado em DOC, sendo todos os atos lavrados em ata.</w:t>
      </w:r>
    </w:p>
    <w:p w:rsidR="007A3411" w:rsidRPr="009D4CEF" w:rsidRDefault="007A3411" w:rsidP="009D4CEF">
      <w:pPr>
        <w:pStyle w:val="Normal1"/>
        <w:widowControl w:val="0"/>
        <w:numPr>
          <w:ilvl w:val="2"/>
          <w:numId w:val="4"/>
        </w:numPr>
        <w:tabs>
          <w:tab w:val="left" w:pos="284"/>
        </w:tabs>
        <w:spacing w:after="240" w:line="360" w:lineRule="auto"/>
        <w:ind w:left="0" w:firstLine="0"/>
        <w:jc w:val="both"/>
        <w:rPr>
          <w:rStyle w:val="NenhumA"/>
          <w:rFonts w:cs="Arial"/>
          <w:color w:val="auto"/>
          <w:lang w:val="pt-BR"/>
        </w:rPr>
      </w:pPr>
      <w:r w:rsidRPr="009D4CEF">
        <w:rPr>
          <w:rStyle w:val="NenhumA"/>
          <w:rFonts w:cs="Arial"/>
          <w:color w:val="auto"/>
          <w:lang w:val="pt-BR"/>
        </w:rPr>
        <w:t xml:space="preserve">A primeira fase de avaliação será realizada pela de Comissão Intersecretarial Permanente de Análise de Projetos dos Editais Públicos do CMDCA/SP passíveis de financiamento pelo FUMCAD, conforme Decreto n° 54.799 de 29 de </w:t>
      </w:r>
      <w:r w:rsidR="00AC1E82" w:rsidRPr="009D4CEF">
        <w:rPr>
          <w:rStyle w:val="NenhumA"/>
          <w:rFonts w:cs="Arial"/>
          <w:color w:val="auto"/>
          <w:lang w:val="pt-BR"/>
        </w:rPr>
        <w:t>janeiro de 2014 e Portaria n° 017/SMDHC/2021</w:t>
      </w:r>
      <w:r w:rsidRPr="009D4CEF">
        <w:rPr>
          <w:rStyle w:val="NenhumA"/>
          <w:rFonts w:cs="Arial"/>
          <w:color w:val="auto"/>
          <w:lang w:val="pt-BR"/>
        </w:rPr>
        <w:t>, que</w:t>
      </w:r>
      <w:r w:rsidRPr="009D4CEF">
        <w:rPr>
          <w:rFonts w:cs="Arial"/>
          <w:lang w:val="pt-BR"/>
        </w:rPr>
        <w:t xml:space="preserve"> emitirá pareceres técnicos acerca dos projetos apresentados</w:t>
      </w:r>
      <w:r w:rsidRPr="009D4CEF">
        <w:rPr>
          <w:rStyle w:val="NenhumA"/>
          <w:rFonts w:cs="Arial"/>
          <w:color w:val="auto"/>
          <w:lang w:val="pt-BR"/>
        </w:rPr>
        <w:t xml:space="preserve">. </w:t>
      </w:r>
    </w:p>
    <w:p w:rsidR="007A3411" w:rsidRPr="009D4CEF" w:rsidRDefault="007A3411" w:rsidP="009D4CEF">
      <w:pPr>
        <w:pStyle w:val="Normal1"/>
        <w:widowControl w:val="0"/>
        <w:numPr>
          <w:ilvl w:val="3"/>
          <w:numId w:val="4"/>
        </w:numPr>
        <w:tabs>
          <w:tab w:val="left" w:pos="284"/>
        </w:tabs>
        <w:spacing w:after="240" w:line="360" w:lineRule="auto"/>
        <w:ind w:left="0" w:firstLine="0"/>
        <w:jc w:val="both"/>
        <w:rPr>
          <w:rFonts w:cs="Arial"/>
          <w:b/>
          <w:bCs/>
          <w:color w:val="auto"/>
          <w:lang w:val="pt-BR"/>
        </w:rPr>
      </w:pPr>
      <w:r w:rsidRPr="009D4CEF">
        <w:rPr>
          <w:rFonts w:cs="Arial"/>
        </w:rPr>
        <w:t>A análise da Comissão Intersecretarial Permanente de Análise de Projetos será feita no prazo de 15 (quinze) dias úteis, contados da data do recebimento da solicitação, abordando os seguintes aspectos:</w:t>
      </w:r>
    </w:p>
    <w:p w:rsidR="007A3411" w:rsidRPr="009D4CEF" w:rsidRDefault="007A3411" w:rsidP="009D4CEF">
      <w:pPr>
        <w:pStyle w:val="Normal1"/>
        <w:widowControl w:val="0"/>
        <w:numPr>
          <w:ilvl w:val="0"/>
          <w:numId w:val="23"/>
        </w:numPr>
        <w:tabs>
          <w:tab w:val="left" w:pos="284"/>
        </w:tabs>
        <w:spacing w:after="240" w:line="360" w:lineRule="auto"/>
        <w:ind w:left="0" w:firstLine="0"/>
        <w:jc w:val="both"/>
        <w:rPr>
          <w:rFonts w:cs="Arial"/>
          <w:b/>
          <w:bCs/>
          <w:color w:val="auto"/>
          <w:lang w:val="pt-BR"/>
        </w:rPr>
      </w:pPr>
      <w:r w:rsidRPr="009D4CEF">
        <w:rPr>
          <w:rFonts w:cs="Arial"/>
        </w:rPr>
        <w:lastRenderedPageBreak/>
        <w:t>A experiência da entidade proponente na área do projeto;</w:t>
      </w:r>
    </w:p>
    <w:p w:rsidR="007A3411" w:rsidRPr="009D4CEF" w:rsidRDefault="007A3411" w:rsidP="009D4CEF">
      <w:pPr>
        <w:pStyle w:val="Normal1"/>
        <w:widowControl w:val="0"/>
        <w:numPr>
          <w:ilvl w:val="0"/>
          <w:numId w:val="23"/>
        </w:numPr>
        <w:tabs>
          <w:tab w:val="left" w:pos="284"/>
        </w:tabs>
        <w:spacing w:after="240" w:line="360" w:lineRule="auto"/>
        <w:ind w:left="0" w:firstLine="0"/>
        <w:jc w:val="both"/>
        <w:rPr>
          <w:rFonts w:cs="Arial"/>
          <w:b/>
          <w:bCs/>
          <w:color w:val="auto"/>
          <w:lang w:val="pt-BR"/>
        </w:rPr>
      </w:pPr>
      <w:r w:rsidRPr="009D4CEF">
        <w:rPr>
          <w:rFonts w:cs="Arial"/>
        </w:rPr>
        <w:t>A viabilidade do projeto quanto ao objeto e cronograma;</w:t>
      </w:r>
    </w:p>
    <w:p w:rsidR="007A3411" w:rsidRPr="009D4CEF" w:rsidRDefault="007A3411" w:rsidP="009D4CEF">
      <w:pPr>
        <w:pStyle w:val="Normal1"/>
        <w:widowControl w:val="0"/>
        <w:numPr>
          <w:ilvl w:val="0"/>
          <w:numId w:val="23"/>
        </w:numPr>
        <w:tabs>
          <w:tab w:val="left" w:pos="284"/>
        </w:tabs>
        <w:spacing w:after="240" w:line="360" w:lineRule="auto"/>
        <w:ind w:left="0" w:firstLine="0"/>
        <w:jc w:val="both"/>
        <w:rPr>
          <w:rFonts w:cs="Arial"/>
          <w:b/>
          <w:bCs/>
          <w:color w:val="auto"/>
          <w:lang w:val="pt-BR"/>
        </w:rPr>
      </w:pPr>
      <w:r w:rsidRPr="009D4CEF">
        <w:rPr>
          <w:rFonts w:cs="Arial"/>
        </w:rPr>
        <w:t>O interesse público.</w:t>
      </w:r>
    </w:p>
    <w:p w:rsidR="007A3411" w:rsidRPr="009D4CEF" w:rsidRDefault="007A3411" w:rsidP="009D4CEF">
      <w:pPr>
        <w:pStyle w:val="Normal1"/>
        <w:widowControl w:val="0"/>
        <w:numPr>
          <w:ilvl w:val="3"/>
          <w:numId w:val="4"/>
        </w:numPr>
        <w:tabs>
          <w:tab w:val="left" w:pos="284"/>
        </w:tabs>
        <w:spacing w:after="240" w:line="360" w:lineRule="auto"/>
        <w:ind w:left="0" w:firstLine="0"/>
        <w:jc w:val="both"/>
        <w:rPr>
          <w:rStyle w:val="NenhumA"/>
          <w:rFonts w:cs="Arial"/>
          <w:color w:val="auto"/>
          <w:lang w:val="pt-BR"/>
        </w:rPr>
      </w:pPr>
      <w:r w:rsidRPr="009D4CEF">
        <w:rPr>
          <w:rFonts w:cs="Arial"/>
          <w:lang w:val="pt-BR"/>
        </w:rPr>
        <w:t>A Comissão de Seleção poderá afastar ou solicitar a revisão dos pareceres da Comissão Intersecretarial Permanente de Análise de Projetos desde que o faça de forma devidamente fundamentada.</w:t>
      </w:r>
    </w:p>
    <w:p w:rsidR="007A3411" w:rsidRPr="009D4CEF" w:rsidRDefault="007A3411" w:rsidP="009D4CEF">
      <w:pPr>
        <w:pStyle w:val="Normal1"/>
        <w:widowControl w:val="0"/>
        <w:numPr>
          <w:ilvl w:val="2"/>
          <w:numId w:val="4"/>
        </w:numPr>
        <w:tabs>
          <w:tab w:val="left" w:pos="284"/>
        </w:tabs>
        <w:spacing w:after="240" w:line="360" w:lineRule="auto"/>
        <w:ind w:left="0" w:firstLine="0"/>
        <w:jc w:val="both"/>
        <w:rPr>
          <w:rStyle w:val="Nenhum"/>
          <w:rFonts w:cs="Arial"/>
          <w:color w:val="auto"/>
          <w:lang w:val="pt-BR"/>
        </w:rPr>
      </w:pPr>
      <w:r w:rsidRPr="009D4CEF">
        <w:rPr>
          <w:rStyle w:val="NenhumA"/>
          <w:rFonts w:cs="Arial"/>
          <w:color w:val="auto"/>
          <w:lang w:val="pt-BR"/>
        </w:rPr>
        <w:t>A segunda fase de</w:t>
      </w:r>
      <w:r w:rsidRPr="009D4CEF">
        <w:rPr>
          <w:rStyle w:val="Nenhum"/>
          <w:rFonts w:cs="Arial"/>
          <w:color w:val="auto"/>
          <w:lang w:val="pt-BR"/>
        </w:rPr>
        <w:t xml:space="preserve"> análise e o julgamento de cada proposta será realizada pela Comissão de Seleção, que terá total independência técnica para exercer seu julgamento, desde que fundamentadas as decisões e observa</w:t>
      </w:r>
      <w:r w:rsidRPr="009D4CEF">
        <w:rPr>
          <w:rStyle w:val="NenhumA"/>
          <w:rFonts w:cs="Arial"/>
          <w:color w:val="auto"/>
          <w:lang w:val="pt-BR"/>
        </w:rPr>
        <w:t>dos os critérios objetivos de julgamento estabelecidos a seguir:</w:t>
      </w:r>
    </w:p>
    <w:tbl>
      <w:tblPr>
        <w:tblStyle w:val="TableNormal"/>
        <w:tblW w:w="93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941"/>
        <w:gridCol w:w="3652"/>
        <w:gridCol w:w="1755"/>
      </w:tblGrid>
      <w:tr w:rsidR="007A3411" w:rsidRPr="009D4CEF" w:rsidTr="009D4CEF">
        <w:trPr>
          <w:trHeight w:val="20"/>
          <w:jc w:val="center"/>
        </w:trPr>
        <w:tc>
          <w:tcPr>
            <w:tcW w:w="39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9D4CEF">
            <w:pPr>
              <w:pStyle w:val="Normal1"/>
              <w:widowControl w:val="0"/>
              <w:tabs>
                <w:tab w:val="left" w:pos="284"/>
              </w:tabs>
              <w:jc w:val="center"/>
              <w:rPr>
                <w:rFonts w:cs="Arial"/>
                <w:color w:val="auto"/>
                <w:sz w:val="22"/>
                <w:szCs w:val="22"/>
                <w:lang w:val="pt-BR"/>
              </w:rPr>
            </w:pPr>
            <w:r w:rsidRPr="009D4CEF">
              <w:rPr>
                <w:rStyle w:val="Nenhum"/>
                <w:rFonts w:cs="Arial"/>
                <w:b/>
                <w:bCs/>
                <w:color w:val="auto"/>
                <w:sz w:val="22"/>
                <w:szCs w:val="22"/>
                <w:lang w:val="pt-BR"/>
              </w:rPr>
              <w:t>Critérios de julgamento</w:t>
            </w:r>
          </w:p>
        </w:tc>
        <w:tc>
          <w:tcPr>
            <w:tcW w:w="36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9D4CEF">
            <w:pPr>
              <w:pStyle w:val="Normal1"/>
              <w:widowControl w:val="0"/>
              <w:tabs>
                <w:tab w:val="left" w:pos="284"/>
              </w:tabs>
              <w:jc w:val="center"/>
              <w:rPr>
                <w:rFonts w:cs="Arial"/>
                <w:color w:val="auto"/>
                <w:sz w:val="22"/>
                <w:szCs w:val="22"/>
                <w:lang w:val="pt-BR"/>
              </w:rPr>
            </w:pPr>
            <w:r w:rsidRPr="009D4CEF">
              <w:rPr>
                <w:rStyle w:val="Nenhum"/>
                <w:rFonts w:cs="Arial"/>
                <w:b/>
                <w:bCs/>
                <w:color w:val="auto"/>
                <w:sz w:val="22"/>
                <w:szCs w:val="22"/>
                <w:lang w:val="pt-BR"/>
              </w:rPr>
              <w:t>Metodologia de pontuação</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9D4CEF">
            <w:pPr>
              <w:pStyle w:val="Normal1"/>
              <w:widowControl w:val="0"/>
              <w:tabs>
                <w:tab w:val="left" w:pos="284"/>
              </w:tabs>
              <w:jc w:val="center"/>
              <w:rPr>
                <w:rFonts w:cs="Arial"/>
                <w:color w:val="auto"/>
                <w:sz w:val="22"/>
                <w:szCs w:val="22"/>
                <w:lang w:val="pt-BR"/>
              </w:rPr>
            </w:pPr>
            <w:r w:rsidRPr="009D4CEF">
              <w:rPr>
                <w:rStyle w:val="Nenhum"/>
                <w:rFonts w:cs="Arial"/>
                <w:b/>
                <w:bCs/>
                <w:color w:val="auto"/>
                <w:sz w:val="22"/>
                <w:szCs w:val="22"/>
                <w:lang w:val="pt-BR"/>
              </w:rPr>
              <w:t>Pontuação máxima por item</w:t>
            </w:r>
          </w:p>
        </w:tc>
      </w:tr>
      <w:tr w:rsidR="007A3411" w:rsidRPr="009D4CEF" w:rsidTr="009D4CEF">
        <w:trPr>
          <w:trHeight w:val="20"/>
          <w:jc w:val="center"/>
        </w:trPr>
        <w:tc>
          <w:tcPr>
            <w:tcW w:w="39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9D4CEF">
            <w:pPr>
              <w:pStyle w:val="Normal1"/>
              <w:widowControl w:val="0"/>
              <w:tabs>
                <w:tab w:val="left" w:pos="284"/>
              </w:tabs>
              <w:rPr>
                <w:rFonts w:cs="Arial"/>
                <w:color w:val="auto"/>
                <w:sz w:val="22"/>
                <w:szCs w:val="22"/>
                <w:lang w:val="pt-BR"/>
              </w:rPr>
            </w:pPr>
            <w:r w:rsidRPr="009D4CEF">
              <w:rPr>
                <w:rStyle w:val="Nenhum"/>
                <w:rFonts w:cs="Arial"/>
                <w:b/>
                <w:bCs/>
                <w:color w:val="auto"/>
                <w:sz w:val="22"/>
                <w:szCs w:val="22"/>
                <w:lang w:val="pt-BR"/>
              </w:rPr>
              <w:t xml:space="preserve">(a) </w:t>
            </w:r>
            <w:r w:rsidRPr="009D4CEF">
              <w:rPr>
                <w:rStyle w:val="Nenhum"/>
                <w:rFonts w:cs="Arial"/>
                <w:color w:val="auto"/>
                <w:sz w:val="22"/>
                <w:szCs w:val="22"/>
                <w:lang w:val="pt-BR"/>
              </w:rPr>
              <w:t>Adequação da proposta para o alcance das metas nelas indicadas e congruência com as metas indicadas no Edital</w:t>
            </w:r>
          </w:p>
        </w:tc>
        <w:tc>
          <w:tcPr>
            <w:tcW w:w="36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9D4CEF">
            <w:pPr>
              <w:pStyle w:val="Normal1"/>
              <w:widowControl w:val="0"/>
              <w:tabs>
                <w:tab w:val="left" w:pos="284"/>
              </w:tabs>
              <w:rPr>
                <w:rStyle w:val="Nenhum"/>
                <w:rFonts w:cs="Arial"/>
                <w:color w:val="auto"/>
                <w:sz w:val="22"/>
                <w:szCs w:val="22"/>
                <w:lang w:val="pt-BR"/>
              </w:rPr>
            </w:pPr>
            <w:r w:rsidRPr="009D4CEF">
              <w:rPr>
                <w:rStyle w:val="Nenhum"/>
                <w:rFonts w:cs="Arial"/>
                <w:color w:val="auto"/>
                <w:sz w:val="22"/>
                <w:szCs w:val="22"/>
                <w:lang w:val="pt-BR"/>
              </w:rPr>
              <w:t xml:space="preserve">- Grau pleno de atendimento (5,0 pontos). </w:t>
            </w:r>
          </w:p>
          <w:p w:rsidR="007A3411" w:rsidRPr="009D4CEF" w:rsidRDefault="007A3411" w:rsidP="009D4CEF">
            <w:pPr>
              <w:pStyle w:val="Normal1"/>
              <w:widowControl w:val="0"/>
              <w:tabs>
                <w:tab w:val="left" w:pos="284"/>
              </w:tabs>
              <w:rPr>
                <w:rFonts w:cs="Arial"/>
                <w:color w:val="auto"/>
                <w:sz w:val="22"/>
                <w:szCs w:val="22"/>
                <w:lang w:val="pt-BR"/>
              </w:rPr>
            </w:pPr>
            <w:r w:rsidRPr="009D4CEF">
              <w:rPr>
                <w:rStyle w:val="Nenhum"/>
                <w:rFonts w:cs="Arial"/>
                <w:color w:val="auto"/>
                <w:sz w:val="22"/>
                <w:szCs w:val="22"/>
                <w:lang w:val="pt-BR"/>
              </w:rPr>
              <w:t>- Grau insatisfatório de atendimento (0,0 pontos)</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9D4CEF">
            <w:pPr>
              <w:pStyle w:val="Normal1"/>
              <w:widowControl w:val="0"/>
              <w:tabs>
                <w:tab w:val="left" w:pos="284"/>
              </w:tabs>
              <w:rPr>
                <w:rFonts w:cs="Arial"/>
                <w:color w:val="auto"/>
                <w:sz w:val="22"/>
                <w:szCs w:val="22"/>
                <w:lang w:val="pt-BR"/>
              </w:rPr>
            </w:pPr>
            <w:r w:rsidRPr="009D4CEF">
              <w:rPr>
                <w:rStyle w:val="Nenhum"/>
                <w:rFonts w:cs="Arial"/>
                <w:b/>
                <w:bCs/>
                <w:color w:val="auto"/>
                <w:sz w:val="22"/>
                <w:szCs w:val="22"/>
                <w:lang w:val="pt-BR"/>
              </w:rPr>
              <w:t>5</w:t>
            </w:r>
          </w:p>
        </w:tc>
      </w:tr>
      <w:tr w:rsidR="007A3411" w:rsidRPr="009D4CEF" w:rsidTr="009D4CEF">
        <w:trPr>
          <w:trHeight w:val="20"/>
          <w:jc w:val="center"/>
        </w:trPr>
        <w:tc>
          <w:tcPr>
            <w:tcW w:w="39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9D4CEF">
            <w:pPr>
              <w:pStyle w:val="Normal1"/>
              <w:widowControl w:val="0"/>
              <w:tabs>
                <w:tab w:val="left" w:pos="284"/>
              </w:tabs>
              <w:rPr>
                <w:rFonts w:cs="Arial"/>
                <w:color w:val="auto"/>
                <w:sz w:val="22"/>
                <w:szCs w:val="22"/>
                <w:lang w:val="pt-BR"/>
              </w:rPr>
            </w:pPr>
            <w:r w:rsidRPr="009D4CEF">
              <w:rPr>
                <w:rStyle w:val="Nenhum"/>
                <w:rFonts w:cs="Arial"/>
                <w:b/>
                <w:bCs/>
                <w:color w:val="auto"/>
                <w:sz w:val="22"/>
                <w:szCs w:val="22"/>
                <w:lang w:val="pt-BR"/>
              </w:rPr>
              <w:t xml:space="preserve">(b) </w:t>
            </w:r>
            <w:r w:rsidRPr="009D4CEF">
              <w:rPr>
                <w:rStyle w:val="Nenhum"/>
                <w:rFonts w:cs="Arial"/>
                <w:color w:val="auto"/>
                <w:sz w:val="22"/>
                <w:szCs w:val="22"/>
                <w:lang w:val="pt-BR"/>
              </w:rPr>
              <w:t>Adequação da proposta com os objetivos do Edital</w:t>
            </w:r>
          </w:p>
        </w:tc>
        <w:tc>
          <w:tcPr>
            <w:tcW w:w="36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9D4CEF">
            <w:pPr>
              <w:pStyle w:val="Normal1"/>
              <w:widowControl w:val="0"/>
              <w:tabs>
                <w:tab w:val="left" w:pos="284"/>
              </w:tabs>
              <w:rPr>
                <w:rStyle w:val="Nenhum"/>
                <w:rFonts w:cs="Arial"/>
                <w:color w:val="auto"/>
                <w:sz w:val="22"/>
                <w:szCs w:val="22"/>
                <w:lang w:val="pt-BR"/>
              </w:rPr>
            </w:pPr>
            <w:r w:rsidRPr="009D4CEF">
              <w:rPr>
                <w:rStyle w:val="Nenhum"/>
                <w:rFonts w:cs="Arial"/>
                <w:color w:val="auto"/>
                <w:sz w:val="22"/>
                <w:szCs w:val="22"/>
                <w:lang w:val="pt-BR"/>
              </w:rPr>
              <w:t xml:space="preserve">- Grau pleno de atendimento (5,0 pontos). </w:t>
            </w:r>
          </w:p>
          <w:p w:rsidR="007A3411" w:rsidRPr="009D4CEF" w:rsidRDefault="007A3411" w:rsidP="009D4CEF">
            <w:pPr>
              <w:pStyle w:val="Normal1"/>
              <w:widowControl w:val="0"/>
              <w:tabs>
                <w:tab w:val="left" w:pos="284"/>
              </w:tabs>
              <w:rPr>
                <w:rFonts w:cs="Arial"/>
                <w:color w:val="auto"/>
                <w:sz w:val="22"/>
                <w:szCs w:val="22"/>
                <w:lang w:val="pt-BR"/>
              </w:rPr>
            </w:pPr>
            <w:r w:rsidRPr="009D4CEF">
              <w:rPr>
                <w:rStyle w:val="Nenhum"/>
                <w:rFonts w:cs="Arial"/>
                <w:color w:val="auto"/>
                <w:sz w:val="22"/>
                <w:szCs w:val="22"/>
                <w:lang w:val="pt-BR"/>
              </w:rPr>
              <w:t xml:space="preserve">- Grau insatisfatório de atendimento (0,0 pontos). </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9D4CEF">
            <w:pPr>
              <w:pStyle w:val="Normal1"/>
              <w:widowControl w:val="0"/>
              <w:tabs>
                <w:tab w:val="left" w:pos="284"/>
              </w:tabs>
              <w:rPr>
                <w:rFonts w:cs="Arial"/>
                <w:color w:val="auto"/>
                <w:sz w:val="22"/>
                <w:szCs w:val="22"/>
                <w:lang w:val="pt-BR"/>
              </w:rPr>
            </w:pPr>
            <w:r w:rsidRPr="009D4CEF">
              <w:rPr>
                <w:rStyle w:val="Nenhum"/>
                <w:rFonts w:cs="Arial"/>
                <w:b/>
                <w:bCs/>
                <w:color w:val="auto"/>
                <w:sz w:val="22"/>
                <w:szCs w:val="22"/>
                <w:lang w:val="pt-BR"/>
              </w:rPr>
              <w:t>5</w:t>
            </w:r>
          </w:p>
        </w:tc>
      </w:tr>
      <w:tr w:rsidR="007A3411" w:rsidRPr="009D4CEF" w:rsidTr="009D4CEF">
        <w:trPr>
          <w:trHeight w:val="20"/>
          <w:jc w:val="center"/>
        </w:trPr>
        <w:tc>
          <w:tcPr>
            <w:tcW w:w="39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9D4CEF">
            <w:pPr>
              <w:pStyle w:val="Normal1"/>
              <w:widowControl w:val="0"/>
              <w:tabs>
                <w:tab w:val="left" w:pos="284"/>
              </w:tabs>
              <w:rPr>
                <w:rFonts w:cs="Arial"/>
                <w:color w:val="auto"/>
                <w:sz w:val="22"/>
                <w:szCs w:val="22"/>
                <w:lang w:val="pt-BR"/>
              </w:rPr>
            </w:pPr>
            <w:r w:rsidRPr="009D4CEF">
              <w:rPr>
                <w:rStyle w:val="Nenhum"/>
                <w:rFonts w:cs="Arial"/>
                <w:b/>
                <w:bCs/>
                <w:color w:val="auto"/>
                <w:sz w:val="22"/>
                <w:szCs w:val="22"/>
                <w:lang w:val="pt-BR"/>
              </w:rPr>
              <w:t xml:space="preserve">(c) </w:t>
            </w:r>
            <w:r w:rsidRPr="009D4CEF">
              <w:rPr>
                <w:rStyle w:val="Nenhum"/>
                <w:rFonts w:cs="Arial"/>
                <w:color w:val="auto"/>
                <w:sz w:val="22"/>
                <w:szCs w:val="22"/>
                <w:lang w:val="pt-BR"/>
              </w:rPr>
              <w:t>Compatibilidade entre os valores apresentados na proposta com os valores e referências de despesas informadas neste Edital</w:t>
            </w:r>
          </w:p>
        </w:tc>
        <w:tc>
          <w:tcPr>
            <w:tcW w:w="36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9D4CEF">
            <w:pPr>
              <w:pStyle w:val="Normal1"/>
              <w:widowControl w:val="0"/>
              <w:tabs>
                <w:tab w:val="left" w:pos="284"/>
              </w:tabs>
              <w:rPr>
                <w:rStyle w:val="Nenhum"/>
                <w:rFonts w:cs="Arial"/>
                <w:color w:val="auto"/>
                <w:sz w:val="22"/>
                <w:szCs w:val="22"/>
                <w:lang w:val="pt-BR"/>
              </w:rPr>
            </w:pPr>
            <w:r w:rsidRPr="009D4CEF">
              <w:rPr>
                <w:rStyle w:val="Nenhum"/>
                <w:rFonts w:cs="Arial"/>
                <w:color w:val="auto"/>
                <w:sz w:val="22"/>
                <w:szCs w:val="22"/>
                <w:lang w:val="pt-BR"/>
              </w:rPr>
              <w:t xml:space="preserve">- Grau pleno de atendimento (5,0 pontos). </w:t>
            </w:r>
          </w:p>
          <w:p w:rsidR="007A3411" w:rsidRPr="009D4CEF" w:rsidRDefault="007A3411" w:rsidP="009D4CEF">
            <w:pPr>
              <w:pStyle w:val="Normal1"/>
              <w:widowControl w:val="0"/>
              <w:tabs>
                <w:tab w:val="left" w:pos="284"/>
              </w:tabs>
              <w:rPr>
                <w:rFonts w:cs="Arial"/>
                <w:color w:val="auto"/>
                <w:sz w:val="22"/>
                <w:szCs w:val="22"/>
                <w:lang w:val="pt-BR"/>
              </w:rPr>
            </w:pPr>
            <w:r w:rsidRPr="009D4CEF">
              <w:rPr>
                <w:rStyle w:val="Nenhum"/>
                <w:rFonts w:cs="Arial"/>
                <w:color w:val="auto"/>
                <w:sz w:val="22"/>
                <w:szCs w:val="22"/>
                <w:lang w:val="pt-BR"/>
              </w:rPr>
              <w:t>- Grau insatisfatório de atendimento (0,0 pontos)</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9D4CEF">
            <w:pPr>
              <w:pStyle w:val="Normal1"/>
              <w:widowControl w:val="0"/>
              <w:tabs>
                <w:tab w:val="left" w:pos="284"/>
              </w:tabs>
              <w:rPr>
                <w:rFonts w:cs="Arial"/>
                <w:color w:val="auto"/>
                <w:sz w:val="22"/>
                <w:szCs w:val="22"/>
                <w:lang w:val="pt-BR"/>
              </w:rPr>
            </w:pPr>
            <w:r w:rsidRPr="009D4CEF">
              <w:rPr>
                <w:rStyle w:val="Nenhum"/>
                <w:rFonts w:cs="Arial"/>
                <w:b/>
                <w:bCs/>
                <w:color w:val="auto"/>
                <w:sz w:val="22"/>
                <w:szCs w:val="22"/>
                <w:lang w:val="pt-BR"/>
              </w:rPr>
              <w:t>5</w:t>
            </w:r>
          </w:p>
        </w:tc>
      </w:tr>
      <w:tr w:rsidR="007A3411" w:rsidRPr="009D4CEF" w:rsidTr="009D4CEF">
        <w:trPr>
          <w:trHeight w:val="20"/>
          <w:jc w:val="center"/>
        </w:trPr>
        <w:tc>
          <w:tcPr>
            <w:tcW w:w="39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9D4CEF">
            <w:pPr>
              <w:pStyle w:val="Normal1"/>
              <w:widowControl w:val="0"/>
              <w:tabs>
                <w:tab w:val="left" w:pos="284"/>
              </w:tabs>
              <w:rPr>
                <w:rFonts w:cs="Arial"/>
                <w:color w:val="auto"/>
                <w:sz w:val="22"/>
                <w:szCs w:val="22"/>
                <w:lang w:val="pt-BR"/>
              </w:rPr>
            </w:pPr>
            <w:r w:rsidRPr="009D4CEF">
              <w:rPr>
                <w:rStyle w:val="Nenhum"/>
                <w:rFonts w:cs="Arial"/>
                <w:b/>
                <w:bCs/>
                <w:color w:val="auto"/>
                <w:sz w:val="22"/>
                <w:szCs w:val="22"/>
                <w:lang w:val="pt-BR"/>
              </w:rPr>
              <w:t xml:space="preserve">(d) </w:t>
            </w:r>
            <w:r w:rsidRPr="009D4CEF">
              <w:rPr>
                <w:rStyle w:val="Nenhum"/>
                <w:rFonts w:cs="Arial"/>
                <w:color w:val="auto"/>
                <w:sz w:val="22"/>
                <w:szCs w:val="22"/>
                <w:lang w:val="pt-BR"/>
              </w:rPr>
              <w:t>Compatibilidade entre a especificação e a qualificação dos recursos humanos e tecnológicos disponíveis na proposta</w:t>
            </w:r>
          </w:p>
        </w:tc>
        <w:tc>
          <w:tcPr>
            <w:tcW w:w="36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9D4CEF">
            <w:pPr>
              <w:pStyle w:val="Normal1"/>
              <w:widowControl w:val="0"/>
              <w:tabs>
                <w:tab w:val="left" w:pos="284"/>
              </w:tabs>
              <w:rPr>
                <w:rStyle w:val="Nenhum"/>
                <w:rFonts w:cs="Arial"/>
                <w:color w:val="auto"/>
                <w:sz w:val="22"/>
                <w:szCs w:val="22"/>
                <w:lang w:val="pt-BR"/>
              </w:rPr>
            </w:pPr>
            <w:r w:rsidRPr="009D4CEF">
              <w:rPr>
                <w:rStyle w:val="Nenhum"/>
                <w:rFonts w:cs="Arial"/>
                <w:color w:val="auto"/>
                <w:sz w:val="22"/>
                <w:szCs w:val="22"/>
                <w:lang w:val="pt-BR"/>
              </w:rPr>
              <w:t xml:space="preserve">- Grau pleno de atendimento (5,0 pontos). </w:t>
            </w:r>
          </w:p>
          <w:p w:rsidR="007A3411" w:rsidRPr="009D4CEF" w:rsidRDefault="007A3411" w:rsidP="009D4CEF">
            <w:pPr>
              <w:pStyle w:val="Normal1"/>
              <w:widowControl w:val="0"/>
              <w:tabs>
                <w:tab w:val="left" w:pos="284"/>
              </w:tabs>
              <w:rPr>
                <w:rFonts w:cs="Arial"/>
                <w:color w:val="auto"/>
                <w:sz w:val="22"/>
                <w:szCs w:val="22"/>
                <w:lang w:val="pt-BR"/>
              </w:rPr>
            </w:pPr>
            <w:r w:rsidRPr="009D4CEF">
              <w:rPr>
                <w:rStyle w:val="Nenhum"/>
                <w:rFonts w:cs="Arial"/>
                <w:color w:val="auto"/>
                <w:sz w:val="22"/>
                <w:szCs w:val="22"/>
                <w:lang w:val="pt-BR"/>
              </w:rPr>
              <w:t xml:space="preserve">- Grau insatisfatório de atendimento (0,0 pontos) </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9D4CEF">
            <w:pPr>
              <w:pStyle w:val="Normal1"/>
              <w:widowControl w:val="0"/>
              <w:tabs>
                <w:tab w:val="left" w:pos="284"/>
              </w:tabs>
              <w:rPr>
                <w:rFonts w:cs="Arial"/>
                <w:color w:val="auto"/>
                <w:sz w:val="22"/>
                <w:szCs w:val="22"/>
                <w:lang w:val="pt-BR"/>
              </w:rPr>
            </w:pPr>
            <w:r w:rsidRPr="009D4CEF">
              <w:rPr>
                <w:rStyle w:val="Nenhum"/>
                <w:rFonts w:cs="Arial"/>
                <w:b/>
                <w:bCs/>
                <w:color w:val="auto"/>
                <w:sz w:val="22"/>
                <w:szCs w:val="22"/>
                <w:lang w:val="pt-BR"/>
              </w:rPr>
              <w:t>5</w:t>
            </w:r>
          </w:p>
        </w:tc>
      </w:tr>
      <w:tr w:rsidR="007A3411" w:rsidRPr="009D4CEF" w:rsidTr="009D4CEF">
        <w:trPr>
          <w:trHeight w:val="20"/>
          <w:jc w:val="center"/>
        </w:trPr>
        <w:tc>
          <w:tcPr>
            <w:tcW w:w="39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9D4CEF">
            <w:pPr>
              <w:pStyle w:val="Normal1"/>
              <w:widowControl w:val="0"/>
              <w:tabs>
                <w:tab w:val="left" w:pos="284"/>
              </w:tabs>
              <w:rPr>
                <w:rFonts w:cs="Arial"/>
                <w:color w:val="auto"/>
                <w:sz w:val="22"/>
                <w:szCs w:val="22"/>
                <w:lang w:val="pt-BR"/>
              </w:rPr>
            </w:pPr>
            <w:r w:rsidRPr="009D4CEF">
              <w:rPr>
                <w:rStyle w:val="Nenhum"/>
                <w:rFonts w:cs="Arial"/>
                <w:b/>
                <w:bCs/>
                <w:color w:val="auto"/>
                <w:sz w:val="22"/>
                <w:szCs w:val="22"/>
                <w:lang w:val="pt-BR"/>
              </w:rPr>
              <w:t xml:space="preserve">(e) </w:t>
            </w:r>
            <w:r w:rsidRPr="009D4CEF">
              <w:rPr>
                <w:rStyle w:val="Nenhum"/>
                <w:rFonts w:cs="Arial"/>
                <w:color w:val="auto"/>
                <w:sz w:val="22"/>
                <w:szCs w:val="22"/>
                <w:lang w:val="pt-BR"/>
              </w:rPr>
              <w:t xml:space="preserve">Qualidade das experiências sociais da proponente e a compatibilidade delas com o tipo de serviço a ser executado, conforme currículo de </w:t>
            </w:r>
            <w:r w:rsidRPr="009D4CEF">
              <w:rPr>
                <w:rStyle w:val="Nenhum"/>
                <w:rFonts w:cs="Arial"/>
                <w:color w:val="auto"/>
                <w:sz w:val="22"/>
                <w:szCs w:val="22"/>
                <w:lang w:val="pt-BR"/>
              </w:rPr>
              <w:lastRenderedPageBreak/>
              <w:t>experiências e das declarações de reconhecimento de suas práticas emitidas por instituições governamentais, de reconhecida expressão, nacional ou internacional</w:t>
            </w:r>
          </w:p>
        </w:tc>
        <w:tc>
          <w:tcPr>
            <w:tcW w:w="36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9D4CEF">
            <w:pPr>
              <w:pStyle w:val="Normal1"/>
              <w:widowControl w:val="0"/>
              <w:tabs>
                <w:tab w:val="left" w:pos="284"/>
              </w:tabs>
              <w:rPr>
                <w:rStyle w:val="Nenhum"/>
                <w:rFonts w:cs="Arial"/>
                <w:color w:val="auto"/>
                <w:sz w:val="22"/>
                <w:szCs w:val="22"/>
                <w:lang w:val="pt-BR"/>
              </w:rPr>
            </w:pPr>
            <w:r w:rsidRPr="009D4CEF">
              <w:rPr>
                <w:rStyle w:val="Nenhum"/>
                <w:rFonts w:cs="Arial"/>
                <w:color w:val="auto"/>
                <w:sz w:val="22"/>
                <w:szCs w:val="22"/>
                <w:lang w:val="pt-BR"/>
              </w:rPr>
              <w:lastRenderedPageBreak/>
              <w:t xml:space="preserve">- Grau pleno de atendimento (5,0 pontos). </w:t>
            </w:r>
          </w:p>
          <w:p w:rsidR="007A3411" w:rsidRPr="009D4CEF" w:rsidRDefault="007A3411" w:rsidP="009D4CEF">
            <w:pPr>
              <w:pStyle w:val="Normal1"/>
              <w:widowControl w:val="0"/>
              <w:tabs>
                <w:tab w:val="left" w:pos="284"/>
              </w:tabs>
              <w:rPr>
                <w:rFonts w:cs="Arial"/>
                <w:color w:val="auto"/>
                <w:sz w:val="22"/>
                <w:szCs w:val="22"/>
                <w:lang w:val="pt-BR"/>
              </w:rPr>
            </w:pPr>
            <w:r w:rsidRPr="009D4CEF">
              <w:rPr>
                <w:rStyle w:val="Nenhum"/>
                <w:rFonts w:cs="Arial"/>
                <w:color w:val="auto"/>
                <w:sz w:val="22"/>
                <w:szCs w:val="22"/>
                <w:lang w:val="pt-BR"/>
              </w:rPr>
              <w:t xml:space="preserve">- Grau insatisfatório de atendimento (0,0 pontos) </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9D4CEF">
            <w:pPr>
              <w:pStyle w:val="Normal1"/>
              <w:widowControl w:val="0"/>
              <w:tabs>
                <w:tab w:val="left" w:pos="284"/>
              </w:tabs>
              <w:rPr>
                <w:rFonts w:cs="Arial"/>
                <w:color w:val="auto"/>
                <w:sz w:val="22"/>
                <w:szCs w:val="22"/>
                <w:lang w:val="pt-BR"/>
              </w:rPr>
            </w:pPr>
            <w:r w:rsidRPr="009D4CEF">
              <w:rPr>
                <w:rStyle w:val="Nenhum"/>
                <w:rFonts w:cs="Arial"/>
                <w:b/>
                <w:bCs/>
                <w:color w:val="auto"/>
                <w:sz w:val="22"/>
                <w:szCs w:val="22"/>
                <w:lang w:val="pt-BR"/>
              </w:rPr>
              <w:t>5</w:t>
            </w:r>
          </w:p>
        </w:tc>
      </w:tr>
      <w:tr w:rsidR="007A3411" w:rsidRPr="009D4CEF" w:rsidTr="009D4CEF">
        <w:trPr>
          <w:trHeight w:val="20"/>
          <w:jc w:val="center"/>
        </w:trPr>
        <w:tc>
          <w:tcPr>
            <w:tcW w:w="39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9D4CEF">
            <w:pPr>
              <w:pStyle w:val="Normal1"/>
              <w:widowControl w:val="0"/>
              <w:tabs>
                <w:tab w:val="left" w:pos="284"/>
              </w:tabs>
              <w:rPr>
                <w:rFonts w:cs="Arial"/>
                <w:color w:val="auto"/>
                <w:sz w:val="22"/>
                <w:szCs w:val="22"/>
                <w:lang w:val="pt-BR"/>
              </w:rPr>
            </w:pPr>
            <w:r w:rsidRPr="009D4CEF">
              <w:rPr>
                <w:rStyle w:val="Nenhum"/>
                <w:rFonts w:cs="Arial"/>
                <w:b/>
                <w:bCs/>
                <w:color w:val="auto"/>
                <w:sz w:val="22"/>
                <w:szCs w:val="22"/>
                <w:lang w:val="pt-BR"/>
              </w:rPr>
              <w:lastRenderedPageBreak/>
              <w:t>(f)</w:t>
            </w:r>
            <w:r w:rsidRPr="009D4CEF">
              <w:rPr>
                <w:rStyle w:val="Nenhum"/>
                <w:rFonts w:cs="Arial"/>
                <w:color w:val="auto"/>
                <w:sz w:val="22"/>
                <w:szCs w:val="22"/>
                <w:lang w:val="pt-BR"/>
              </w:rPr>
              <w:t xml:space="preserve"> Existência de programa de aprendizagem, de diversidade e de inclusão de pessoas com deficiência</w:t>
            </w:r>
          </w:p>
        </w:tc>
        <w:tc>
          <w:tcPr>
            <w:tcW w:w="365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9D4CEF">
            <w:pPr>
              <w:pStyle w:val="Normal1"/>
              <w:widowControl w:val="0"/>
              <w:tabs>
                <w:tab w:val="left" w:pos="284"/>
              </w:tabs>
              <w:rPr>
                <w:rStyle w:val="Nenhum"/>
                <w:rFonts w:cs="Arial"/>
                <w:color w:val="auto"/>
                <w:sz w:val="22"/>
                <w:szCs w:val="22"/>
                <w:lang w:val="pt-BR"/>
              </w:rPr>
            </w:pPr>
            <w:r w:rsidRPr="009D4CEF">
              <w:rPr>
                <w:rStyle w:val="Nenhum"/>
                <w:rFonts w:cs="Arial"/>
                <w:color w:val="auto"/>
                <w:sz w:val="22"/>
                <w:szCs w:val="22"/>
                <w:lang w:val="pt-BR"/>
              </w:rPr>
              <w:t xml:space="preserve">- Grau pleno de atendimento (5,0 pontos). </w:t>
            </w:r>
          </w:p>
          <w:p w:rsidR="007A3411" w:rsidRPr="009D4CEF" w:rsidRDefault="007A3411" w:rsidP="009D4CEF">
            <w:pPr>
              <w:pStyle w:val="Normal1"/>
              <w:widowControl w:val="0"/>
              <w:tabs>
                <w:tab w:val="left" w:pos="284"/>
              </w:tabs>
              <w:rPr>
                <w:rFonts w:cs="Arial"/>
                <w:color w:val="auto"/>
                <w:sz w:val="22"/>
                <w:szCs w:val="22"/>
                <w:lang w:val="pt-BR"/>
              </w:rPr>
            </w:pPr>
            <w:r w:rsidRPr="009D4CEF">
              <w:rPr>
                <w:rStyle w:val="Nenhum"/>
                <w:rFonts w:cs="Arial"/>
                <w:color w:val="auto"/>
                <w:sz w:val="22"/>
                <w:szCs w:val="22"/>
                <w:lang w:val="pt-BR"/>
              </w:rPr>
              <w:t>- Grau insatisfatório de atendimento (0,0 pontos)</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9D4CEF">
            <w:pPr>
              <w:pStyle w:val="Normal1"/>
              <w:widowControl w:val="0"/>
              <w:tabs>
                <w:tab w:val="left" w:pos="284"/>
              </w:tabs>
              <w:rPr>
                <w:rFonts w:cs="Arial"/>
                <w:color w:val="auto"/>
                <w:sz w:val="22"/>
                <w:szCs w:val="22"/>
                <w:lang w:val="pt-BR"/>
              </w:rPr>
            </w:pPr>
            <w:r w:rsidRPr="009D4CEF">
              <w:rPr>
                <w:rStyle w:val="Nenhum"/>
                <w:rFonts w:cs="Arial"/>
                <w:b/>
                <w:bCs/>
                <w:color w:val="auto"/>
                <w:sz w:val="22"/>
                <w:szCs w:val="22"/>
                <w:lang w:val="pt-BR"/>
              </w:rPr>
              <w:t>5</w:t>
            </w:r>
          </w:p>
        </w:tc>
      </w:tr>
      <w:tr w:rsidR="007A3411" w:rsidRPr="009D4CEF" w:rsidTr="009D4CEF">
        <w:trPr>
          <w:trHeight w:val="20"/>
          <w:jc w:val="center"/>
        </w:trPr>
        <w:tc>
          <w:tcPr>
            <w:tcW w:w="7593"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9D4CEF">
            <w:pPr>
              <w:pStyle w:val="Normal1"/>
              <w:widowControl w:val="0"/>
              <w:tabs>
                <w:tab w:val="left" w:pos="284"/>
              </w:tabs>
              <w:rPr>
                <w:rFonts w:cs="Arial"/>
                <w:color w:val="auto"/>
                <w:sz w:val="22"/>
                <w:szCs w:val="22"/>
                <w:lang w:val="pt-BR"/>
              </w:rPr>
            </w:pPr>
            <w:r w:rsidRPr="009D4CEF">
              <w:rPr>
                <w:rStyle w:val="Nenhum"/>
                <w:rFonts w:cs="Arial"/>
                <w:b/>
                <w:bCs/>
                <w:color w:val="auto"/>
                <w:sz w:val="22"/>
                <w:szCs w:val="22"/>
                <w:lang w:val="pt-BR"/>
              </w:rPr>
              <w:t>TOTAL</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9D4CEF">
            <w:pPr>
              <w:pStyle w:val="Normal1"/>
              <w:widowControl w:val="0"/>
              <w:tabs>
                <w:tab w:val="left" w:pos="284"/>
              </w:tabs>
              <w:rPr>
                <w:rFonts w:cs="Arial"/>
                <w:color w:val="auto"/>
                <w:sz w:val="22"/>
                <w:szCs w:val="22"/>
                <w:lang w:val="pt-BR"/>
              </w:rPr>
            </w:pPr>
            <w:r w:rsidRPr="009D4CEF">
              <w:rPr>
                <w:rStyle w:val="Nenhum"/>
                <w:rFonts w:cs="Arial"/>
                <w:b/>
                <w:bCs/>
                <w:color w:val="auto"/>
                <w:sz w:val="22"/>
                <w:szCs w:val="22"/>
                <w:lang w:val="pt-BR"/>
              </w:rPr>
              <w:t>30 Pontos</w:t>
            </w:r>
          </w:p>
        </w:tc>
      </w:tr>
    </w:tbl>
    <w:p w:rsidR="007A3411" w:rsidRPr="009D4CEF" w:rsidRDefault="007A3411" w:rsidP="009D4CEF">
      <w:pPr>
        <w:pStyle w:val="Normal1"/>
        <w:widowControl w:val="0"/>
        <w:tabs>
          <w:tab w:val="left" w:pos="284"/>
        </w:tabs>
        <w:spacing w:line="360" w:lineRule="auto"/>
        <w:jc w:val="both"/>
        <w:rPr>
          <w:rStyle w:val="Nenhum"/>
          <w:rFonts w:cs="Arial"/>
          <w:color w:val="auto"/>
          <w:lang w:val="pt-BR"/>
        </w:rPr>
      </w:pPr>
    </w:p>
    <w:p w:rsidR="007A3411" w:rsidRPr="009D4CEF" w:rsidRDefault="007A3411" w:rsidP="009D4CEF">
      <w:pPr>
        <w:pStyle w:val="Normal1"/>
        <w:widowControl w:val="0"/>
        <w:numPr>
          <w:ilvl w:val="2"/>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Inautenticidade de informações nas propostas apresentada acarretará sua eliminação, podendo ainda</w:t>
      </w:r>
      <w:r w:rsidRPr="009D4CEF">
        <w:rPr>
          <w:rStyle w:val="NenhumA"/>
          <w:rFonts w:cs="Arial"/>
          <w:color w:val="auto"/>
          <w:lang w:val="pt-BR"/>
        </w:rPr>
        <w:t xml:space="preserve"> ser</w:t>
      </w:r>
      <w:r w:rsidRPr="009D4CEF">
        <w:rPr>
          <w:rStyle w:val="Nenhum"/>
          <w:rFonts w:cs="Arial"/>
          <w:color w:val="auto"/>
          <w:lang w:val="pt-BR"/>
        </w:rPr>
        <w:t xml:space="preserve"> aplica</w:t>
      </w:r>
      <w:r w:rsidRPr="009D4CEF">
        <w:rPr>
          <w:rStyle w:val="NenhumA"/>
          <w:rFonts w:cs="Arial"/>
          <w:color w:val="auto"/>
          <w:lang w:val="pt-BR"/>
        </w:rPr>
        <w:t>da</w:t>
      </w:r>
      <w:r w:rsidRPr="009D4CEF">
        <w:rPr>
          <w:rStyle w:val="Nenhum"/>
          <w:rFonts w:cs="Arial"/>
          <w:color w:val="auto"/>
          <w:lang w:val="pt-BR"/>
        </w:rPr>
        <w:t xml:space="preserve"> sanção administra</w:t>
      </w:r>
      <w:r w:rsidRPr="009D4CEF">
        <w:rPr>
          <w:rStyle w:val="NenhumA"/>
          <w:rFonts w:cs="Arial"/>
          <w:color w:val="auto"/>
          <w:lang w:val="pt-BR"/>
        </w:rPr>
        <w:t>ti</w:t>
      </w:r>
      <w:r w:rsidRPr="009D4CEF">
        <w:rPr>
          <w:rStyle w:val="Nenhum"/>
          <w:rFonts w:cs="Arial"/>
          <w:color w:val="auto"/>
          <w:lang w:val="pt-BR"/>
        </w:rPr>
        <w:t>va contra a ins</w:t>
      </w:r>
      <w:r w:rsidRPr="009D4CEF">
        <w:rPr>
          <w:rStyle w:val="NenhumA"/>
          <w:rFonts w:cs="Arial"/>
          <w:color w:val="auto"/>
          <w:lang w:val="pt-BR"/>
        </w:rPr>
        <w:t>ti</w:t>
      </w:r>
      <w:r w:rsidRPr="009D4CEF">
        <w:rPr>
          <w:rStyle w:val="Nenhum"/>
          <w:rFonts w:cs="Arial"/>
          <w:color w:val="auto"/>
          <w:lang w:val="pt-BR"/>
        </w:rPr>
        <w:t xml:space="preserve">tuição proponente, com </w:t>
      </w:r>
      <w:r w:rsidRPr="009D4CEF">
        <w:rPr>
          <w:rStyle w:val="NenhumA"/>
          <w:rFonts w:cs="Arial"/>
          <w:color w:val="auto"/>
          <w:lang w:val="pt-BR"/>
        </w:rPr>
        <w:t>a</w:t>
      </w:r>
      <w:r w:rsidRPr="009D4CEF">
        <w:rPr>
          <w:rStyle w:val="Nenhum"/>
          <w:rFonts w:cs="Arial"/>
          <w:color w:val="auto"/>
          <w:lang w:val="pt-BR"/>
        </w:rPr>
        <w:t xml:space="preserve"> comunicação do fato às autoridades competentes, inclusive para apuração do come</w:t>
      </w:r>
      <w:r w:rsidRPr="009D4CEF">
        <w:rPr>
          <w:rStyle w:val="NenhumA"/>
          <w:rFonts w:cs="Arial"/>
          <w:color w:val="auto"/>
          <w:lang w:val="pt-BR"/>
        </w:rPr>
        <w:t>ti</w:t>
      </w:r>
      <w:r w:rsidRPr="009D4CEF">
        <w:rPr>
          <w:rStyle w:val="Nenhum"/>
          <w:rFonts w:cs="Arial"/>
          <w:color w:val="auto"/>
          <w:lang w:val="pt-BR"/>
        </w:rPr>
        <w:t>mento de eventual responsabilidade civil e criminal.</w:t>
      </w:r>
    </w:p>
    <w:p w:rsidR="007A3411" w:rsidRPr="009D4CEF" w:rsidRDefault="007A3411" w:rsidP="009D4CEF">
      <w:pPr>
        <w:pStyle w:val="Normal1"/>
        <w:widowControl w:val="0"/>
        <w:numPr>
          <w:ilvl w:val="2"/>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 xml:space="preserve">Serão eliminadas aquelas propostas: </w:t>
      </w:r>
    </w:p>
    <w:p w:rsidR="007A3411" w:rsidRPr="009D4CEF" w:rsidRDefault="007A3411" w:rsidP="009D4CEF">
      <w:pPr>
        <w:pStyle w:val="Normal1"/>
        <w:widowControl w:val="0"/>
        <w:numPr>
          <w:ilvl w:val="3"/>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 xml:space="preserve">Cuja pontuação total for inferior a 20 (vinte) pontos; </w:t>
      </w:r>
    </w:p>
    <w:p w:rsidR="007A3411" w:rsidRPr="009D4CEF" w:rsidRDefault="007A3411" w:rsidP="009D4CEF">
      <w:pPr>
        <w:pStyle w:val="Normal1"/>
        <w:widowControl w:val="0"/>
        <w:numPr>
          <w:ilvl w:val="3"/>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 xml:space="preserve">Que recebam nota “zero” nos critérios de julgamento (A), (B), (C), (D); </w:t>
      </w:r>
    </w:p>
    <w:p w:rsidR="007A3411" w:rsidRPr="009D4CEF" w:rsidRDefault="007A3411" w:rsidP="009D4CEF">
      <w:pPr>
        <w:pStyle w:val="Normal1"/>
        <w:widowControl w:val="0"/>
        <w:numPr>
          <w:ilvl w:val="3"/>
          <w:numId w:val="4"/>
        </w:numPr>
        <w:tabs>
          <w:tab w:val="left" w:pos="284"/>
        </w:tabs>
        <w:spacing w:after="240" w:line="360" w:lineRule="auto"/>
        <w:ind w:left="0" w:firstLine="0"/>
        <w:jc w:val="both"/>
        <w:rPr>
          <w:rFonts w:cs="Arial"/>
          <w:color w:val="auto"/>
          <w:lang w:val="pt-BR"/>
        </w:rPr>
      </w:pPr>
      <w:r w:rsidRPr="009D4CEF">
        <w:rPr>
          <w:rStyle w:val="Nenhum"/>
          <w:rFonts w:cs="Arial"/>
          <w:color w:val="auto"/>
          <w:lang w:val="pt-BR"/>
        </w:rPr>
        <w:t xml:space="preserve">Que </w:t>
      </w:r>
      <w:r w:rsidRPr="009D4CEF">
        <w:rPr>
          <w:rStyle w:val="NenhumA"/>
          <w:rFonts w:cs="Arial"/>
          <w:color w:val="auto"/>
          <w:lang w:val="pt-BR"/>
        </w:rPr>
        <w:t>não observem em sua totalidade o item 5.2</w:t>
      </w:r>
      <w:r w:rsidR="00EE15D1" w:rsidRPr="009D4CEF">
        <w:rPr>
          <w:rStyle w:val="NenhumA"/>
          <w:rFonts w:cs="Arial"/>
          <w:color w:val="auto"/>
          <w:lang w:val="pt-BR"/>
        </w:rPr>
        <w:t>.</w:t>
      </w:r>
      <w:r w:rsidRPr="009D4CEF">
        <w:rPr>
          <w:rStyle w:val="NenhumA"/>
          <w:rFonts w:cs="Arial"/>
          <w:color w:val="auto"/>
          <w:lang w:val="pt-BR"/>
        </w:rPr>
        <w:t xml:space="preserve"> e item 7.2</w:t>
      </w:r>
      <w:r w:rsidR="00EE15D1" w:rsidRPr="009D4CEF">
        <w:rPr>
          <w:rStyle w:val="NenhumA"/>
          <w:rFonts w:cs="Arial"/>
          <w:color w:val="auto"/>
          <w:lang w:val="pt-BR"/>
        </w:rPr>
        <w:t>.</w:t>
      </w:r>
      <w:r w:rsidRPr="009D4CEF">
        <w:rPr>
          <w:rStyle w:val="NenhumA"/>
          <w:rFonts w:cs="Arial"/>
          <w:color w:val="auto"/>
          <w:lang w:val="pt-BR"/>
        </w:rPr>
        <w:t>;</w:t>
      </w:r>
    </w:p>
    <w:p w:rsidR="007A3411" w:rsidRPr="009D4CEF" w:rsidRDefault="007A3411" w:rsidP="009D4CEF">
      <w:pPr>
        <w:pStyle w:val="Normal1"/>
        <w:widowControl w:val="0"/>
        <w:numPr>
          <w:ilvl w:val="3"/>
          <w:numId w:val="4"/>
        </w:numPr>
        <w:tabs>
          <w:tab w:val="left" w:pos="284"/>
        </w:tabs>
        <w:spacing w:after="240" w:line="360" w:lineRule="auto"/>
        <w:ind w:left="0" w:firstLine="0"/>
        <w:jc w:val="both"/>
        <w:rPr>
          <w:rFonts w:cs="Arial"/>
          <w:color w:val="auto"/>
          <w:lang w:val="pt-BR"/>
        </w:rPr>
      </w:pPr>
      <w:r w:rsidRPr="009D4CEF">
        <w:rPr>
          <w:rStyle w:val="Nenhum"/>
          <w:rFonts w:cs="Arial"/>
          <w:color w:val="auto"/>
          <w:lang w:val="pt-BR"/>
        </w:rPr>
        <w:t>Com valor incompa</w:t>
      </w:r>
      <w:r w:rsidRPr="009D4CEF">
        <w:rPr>
          <w:rStyle w:val="NenhumA"/>
          <w:rFonts w:cs="Arial"/>
          <w:color w:val="auto"/>
          <w:lang w:val="pt-BR"/>
        </w:rPr>
        <w:t>tí</w:t>
      </w:r>
      <w:r w:rsidRPr="009D4CEF">
        <w:rPr>
          <w:rStyle w:val="Nenhum"/>
          <w:rFonts w:cs="Arial"/>
          <w:color w:val="auto"/>
          <w:lang w:val="pt-BR"/>
        </w:rPr>
        <w:t xml:space="preserve">vel com o objeto da parceria, a ser avaliado pela Comissão de Seleção tendo como base uma análise por estimativa e podendo ser realizadas eventuais diligências complementares, que atestem a inviabilidade econômica e financeira da proposta, inclusive à luz do orçamento disponível. </w:t>
      </w:r>
    </w:p>
    <w:p w:rsidR="007A3411" w:rsidRPr="009D4CEF" w:rsidRDefault="007A3411" w:rsidP="009D4CEF">
      <w:pPr>
        <w:pStyle w:val="Normal1"/>
        <w:widowControl w:val="0"/>
        <w:numPr>
          <w:ilvl w:val="2"/>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As propostas não eliminadas serão classificadas, em ordem decrescente, de acordo com a pontuação total ob</w:t>
      </w:r>
      <w:r w:rsidRPr="009D4CEF">
        <w:rPr>
          <w:rStyle w:val="NenhumA"/>
          <w:rFonts w:cs="Arial"/>
          <w:color w:val="auto"/>
          <w:lang w:val="pt-BR"/>
        </w:rPr>
        <w:t>ti</w:t>
      </w:r>
      <w:r w:rsidRPr="009D4CEF">
        <w:rPr>
          <w:rStyle w:val="Nenhum"/>
          <w:rFonts w:cs="Arial"/>
          <w:color w:val="auto"/>
          <w:lang w:val="pt-BR"/>
        </w:rPr>
        <w:t xml:space="preserve">da em relação a cada um dos critérios de julgamento. </w:t>
      </w:r>
    </w:p>
    <w:p w:rsidR="007A3411" w:rsidRPr="009D4CEF" w:rsidRDefault="007A3411" w:rsidP="009D4CEF">
      <w:pPr>
        <w:pStyle w:val="Normal1"/>
        <w:widowControl w:val="0"/>
        <w:numPr>
          <w:ilvl w:val="2"/>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No caso de empate entre duas ou mais propostas, o desempate será feito com base na maior pontuação ob</w:t>
      </w:r>
      <w:r w:rsidRPr="009D4CEF">
        <w:rPr>
          <w:rStyle w:val="NenhumA"/>
          <w:rFonts w:cs="Arial"/>
          <w:color w:val="auto"/>
          <w:lang w:val="pt-BR"/>
        </w:rPr>
        <w:t>ti</w:t>
      </w:r>
      <w:r w:rsidRPr="009D4CEF">
        <w:rPr>
          <w:rStyle w:val="Nenhum"/>
          <w:rFonts w:cs="Arial"/>
          <w:color w:val="auto"/>
          <w:lang w:val="pt-BR"/>
        </w:rPr>
        <w:t xml:space="preserve">da no critério de julgamento (A). </w:t>
      </w:r>
    </w:p>
    <w:p w:rsidR="007A3411" w:rsidRPr="009D4CEF" w:rsidRDefault="007A3411" w:rsidP="009D4CEF">
      <w:pPr>
        <w:pStyle w:val="Normal1"/>
        <w:widowControl w:val="0"/>
        <w:numPr>
          <w:ilvl w:val="3"/>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Persis</w:t>
      </w:r>
      <w:r w:rsidRPr="009D4CEF">
        <w:rPr>
          <w:rStyle w:val="NenhumA"/>
          <w:rFonts w:cs="Arial"/>
          <w:color w:val="auto"/>
          <w:lang w:val="pt-BR"/>
        </w:rPr>
        <w:t>ti</w:t>
      </w:r>
      <w:r w:rsidRPr="009D4CEF">
        <w:rPr>
          <w:rStyle w:val="Nenhum"/>
          <w:rFonts w:cs="Arial"/>
          <w:color w:val="auto"/>
          <w:lang w:val="pt-BR"/>
        </w:rPr>
        <w:t>ndo a situação de igualdade, o desempate será feito com base na maior pontuação ob</w:t>
      </w:r>
      <w:r w:rsidRPr="009D4CEF">
        <w:rPr>
          <w:rStyle w:val="NenhumA"/>
          <w:rFonts w:cs="Arial"/>
          <w:color w:val="auto"/>
          <w:lang w:val="pt-BR"/>
        </w:rPr>
        <w:t>ti</w:t>
      </w:r>
      <w:r w:rsidRPr="009D4CEF">
        <w:rPr>
          <w:rStyle w:val="Nenhum"/>
          <w:rFonts w:cs="Arial"/>
          <w:color w:val="auto"/>
          <w:lang w:val="pt-BR"/>
        </w:rPr>
        <w:t xml:space="preserve">da, sucessivamente, nos critérios de julgamento (C), (D), (F); </w:t>
      </w:r>
    </w:p>
    <w:p w:rsidR="007A3411" w:rsidRPr="009D4CEF" w:rsidRDefault="007A3411" w:rsidP="009D4CEF">
      <w:pPr>
        <w:pStyle w:val="Normal1"/>
        <w:widowControl w:val="0"/>
        <w:numPr>
          <w:ilvl w:val="3"/>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lastRenderedPageBreak/>
        <w:t xml:space="preserve">Caso essas regras não solucionem o empate a questão será decidida por sorteio. </w:t>
      </w:r>
    </w:p>
    <w:p w:rsidR="007A3411" w:rsidRPr="009D4CEF" w:rsidRDefault="007A3411" w:rsidP="009D4CEF">
      <w:pPr>
        <w:pStyle w:val="Normal1"/>
        <w:widowControl w:val="0"/>
        <w:numPr>
          <w:ilvl w:val="1"/>
          <w:numId w:val="4"/>
        </w:numPr>
        <w:tabs>
          <w:tab w:val="left" w:pos="284"/>
        </w:tabs>
        <w:spacing w:after="240" w:line="360" w:lineRule="auto"/>
        <w:ind w:left="0" w:firstLine="0"/>
        <w:jc w:val="both"/>
        <w:rPr>
          <w:rStyle w:val="Nenhum"/>
          <w:rFonts w:cs="Arial"/>
          <w:b/>
          <w:bCs/>
          <w:color w:val="auto"/>
          <w:lang w:val="pt-BR"/>
        </w:rPr>
      </w:pPr>
      <w:r w:rsidRPr="009D4CEF">
        <w:rPr>
          <w:rStyle w:val="Nenhum"/>
          <w:rFonts w:cs="Arial"/>
          <w:b/>
          <w:bCs/>
          <w:color w:val="auto"/>
          <w:lang w:val="pt-BR"/>
        </w:rPr>
        <w:t xml:space="preserve">Etapa 4: Divulgação do resultado preliminar </w:t>
      </w:r>
    </w:p>
    <w:p w:rsidR="007A3411" w:rsidRPr="009D4CEF" w:rsidRDefault="007A3411" w:rsidP="009D4CEF">
      <w:pPr>
        <w:pStyle w:val="Normal1"/>
        <w:widowControl w:val="0"/>
        <w:tabs>
          <w:tab w:val="left" w:pos="284"/>
        </w:tabs>
        <w:spacing w:after="240" w:line="360" w:lineRule="auto"/>
        <w:jc w:val="both"/>
        <w:rPr>
          <w:rStyle w:val="Nenhum"/>
          <w:rFonts w:cs="Arial"/>
          <w:color w:val="auto"/>
          <w:lang w:val="pt-BR"/>
        </w:rPr>
      </w:pPr>
      <w:r w:rsidRPr="009D4CEF">
        <w:rPr>
          <w:rStyle w:val="Nenhum"/>
          <w:rFonts w:cs="Arial"/>
          <w:color w:val="auto"/>
          <w:lang w:val="pt-BR"/>
        </w:rPr>
        <w:t>O CMDCA/SP divulgará o resultado preliminar do processo de seleção na página do si</w:t>
      </w:r>
      <w:r w:rsidRPr="009D4CEF">
        <w:rPr>
          <w:rStyle w:val="NenhumA"/>
          <w:rFonts w:cs="Arial"/>
          <w:color w:val="auto"/>
          <w:lang w:val="pt-BR"/>
        </w:rPr>
        <w:t>ti</w:t>
      </w:r>
      <w:r w:rsidRPr="009D4CEF">
        <w:rPr>
          <w:rStyle w:val="Nenhum"/>
          <w:rFonts w:cs="Arial"/>
          <w:color w:val="auto"/>
          <w:lang w:val="pt-BR"/>
        </w:rPr>
        <w:t xml:space="preserve">o eletrônico oficial da Secretaria Municipal de Direitos Humanos e Cidadania na internet - </w:t>
      </w:r>
      <w:hyperlink r:id="rId18" w:history="1">
        <w:r w:rsidR="00EE15D1" w:rsidRPr="009D4CEF">
          <w:rPr>
            <w:rStyle w:val="Hyperlink"/>
            <w:rFonts w:cs="Arial"/>
            <w:iCs/>
            <w:u w:color="0000EE"/>
            <w:lang w:val="pt-BR"/>
          </w:rPr>
          <w:t>http://www.prefeitura.sp.gov.br/cidade/secretarias/direitos_humanos/</w:t>
        </w:r>
      </w:hyperlink>
      <w:r w:rsidR="00EE15D1" w:rsidRPr="009D4CEF">
        <w:rPr>
          <w:rFonts w:cs="Arial"/>
          <w:iCs/>
          <w:u w:color="0000EE"/>
          <w:lang w:val="pt-BR"/>
        </w:rPr>
        <w:t xml:space="preserve"> </w:t>
      </w:r>
      <w:r w:rsidRPr="009D4CEF">
        <w:rPr>
          <w:rStyle w:val="Nenhum"/>
          <w:rFonts w:cs="Arial"/>
          <w:color w:val="auto"/>
          <w:lang w:val="pt-BR"/>
        </w:rPr>
        <w:t xml:space="preserve">e no Diário Oficial da Cidade de São Paulo, iniciando-se o prazo para recurso. </w:t>
      </w:r>
    </w:p>
    <w:p w:rsidR="007A3411" w:rsidRPr="009D4CEF" w:rsidRDefault="007A3411" w:rsidP="009D4CEF">
      <w:pPr>
        <w:pStyle w:val="Normal1"/>
        <w:widowControl w:val="0"/>
        <w:numPr>
          <w:ilvl w:val="1"/>
          <w:numId w:val="4"/>
        </w:numPr>
        <w:tabs>
          <w:tab w:val="left" w:pos="284"/>
        </w:tabs>
        <w:spacing w:after="240" w:line="360" w:lineRule="auto"/>
        <w:ind w:left="0" w:firstLine="0"/>
        <w:jc w:val="both"/>
        <w:rPr>
          <w:rStyle w:val="Nenhum"/>
          <w:rFonts w:cs="Arial"/>
          <w:b/>
          <w:bCs/>
          <w:color w:val="auto"/>
          <w:lang w:val="pt-BR"/>
        </w:rPr>
      </w:pPr>
      <w:r w:rsidRPr="009D4CEF">
        <w:rPr>
          <w:rStyle w:val="Nenhum"/>
          <w:rFonts w:cs="Arial"/>
          <w:b/>
          <w:bCs/>
          <w:color w:val="auto"/>
          <w:lang w:val="pt-BR"/>
        </w:rPr>
        <w:t xml:space="preserve">Etapa 5: Interposição de recursos contra o resultado preliminar e de contrarrazões </w:t>
      </w:r>
    </w:p>
    <w:p w:rsidR="007A3411" w:rsidRPr="009D4CEF" w:rsidRDefault="007A3411" w:rsidP="009D4CEF">
      <w:pPr>
        <w:pStyle w:val="Normal1"/>
        <w:widowControl w:val="0"/>
        <w:numPr>
          <w:ilvl w:val="2"/>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Os par</w:t>
      </w:r>
      <w:r w:rsidRPr="009D4CEF">
        <w:rPr>
          <w:rStyle w:val="NenhumA"/>
          <w:rFonts w:cs="Arial"/>
          <w:color w:val="auto"/>
          <w:lang w:val="pt-BR"/>
        </w:rPr>
        <w:t>ti</w:t>
      </w:r>
      <w:r w:rsidRPr="009D4CEF">
        <w:rPr>
          <w:rStyle w:val="Nenhum"/>
          <w:rFonts w:cs="Arial"/>
          <w:color w:val="auto"/>
          <w:lang w:val="pt-BR"/>
        </w:rPr>
        <w:t>cipantes que desejarem recorrer contra o resultado preliminar deverão apresentar recurso administra</w:t>
      </w:r>
      <w:r w:rsidRPr="009D4CEF">
        <w:rPr>
          <w:rStyle w:val="NenhumA"/>
          <w:rFonts w:cs="Arial"/>
          <w:color w:val="auto"/>
          <w:lang w:val="pt-BR"/>
        </w:rPr>
        <w:t>ti</w:t>
      </w:r>
      <w:r w:rsidRPr="009D4CEF">
        <w:rPr>
          <w:rStyle w:val="Nenhum"/>
          <w:rFonts w:cs="Arial"/>
          <w:color w:val="auto"/>
          <w:lang w:val="pt-BR"/>
        </w:rPr>
        <w:t>vo no prazo de 05 (cinco) dias úteis, contado da publicação d</w:t>
      </w:r>
      <w:r w:rsidRPr="009D4CEF">
        <w:rPr>
          <w:rStyle w:val="NenhumA"/>
          <w:rFonts w:cs="Arial"/>
          <w:color w:val="auto"/>
          <w:lang w:val="pt-BR"/>
        </w:rPr>
        <w:t>o resultado no DOC</w:t>
      </w:r>
      <w:r w:rsidRPr="009D4CEF">
        <w:rPr>
          <w:rStyle w:val="Nenhum"/>
          <w:rFonts w:cs="Arial"/>
          <w:color w:val="auto"/>
          <w:lang w:val="pt-BR"/>
        </w:rPr>
        <w:t xml:space="preserve">, ao colegiado que a proferiu, sob pena de preclusão. Não será conhecido recurso interposto fora do prazo. </w:t>
      </w:r>
    </w:p>
    <w:p w:rsidR="007A3411" w:rsidRPr="009D4CEF" w:rsidRDefault="007A3411" w:rsidP="009D4CEF">
      <w:pPr>
        <w:pStyle w:val="Normal1"/>
        <w:widowControl w:val="0"/>
        <w:numPr>
          <w:ilvl w:val="2"/>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 xml:space="preserve">Os recursos poderão ser apresentados para a </w:t>
      </w:r>
      <w:bookmarkStart w:id="1" w:name="_Hlk50481440"/>
      <w:r w:rsidRPr="009D4CEF">
        <w:rPr>
          <w:rStyle w:val="Nenhum"/>
          <w:rFonts w:cs="Arial"/>
          <w:color w:val="auto"/>
          <w:lang w:val="pt-BR"/>
        </w:rPr>
        <w:t>Comissão de Políticas Públicas do CMD</w:t>
      </w:r>
      <w:r w:rsidRPr="009D4CEF">
        <w:rPr>
          <w:rStyle w:val="Nenhum"/>
          <w:rFonts w:cs="Arial"/>
          <w:color w:val="auto"/>
          <w:shd w:val="clear" w:color="auto" w:fill="FFFFFF"/>
          <w:lang w:val="pt-BR"/>
        </w:rPr>
        <w:t>CA</w:t>
      </w:r>
      <w:bookmarkEnd w:id="1"/>
      <w:r w:rsidRPr="009D4CEF">
        <w:rPr>
          <w:rStyle w:val="Nenhum"/>
          <w:rFonts w:cs="Arial"/>
          <w:color w:val="auto"/>
          <w:shd w:val="clear" w:color="auto" w:fill="FFFFFF"/>
          <w:lang w:val="pt-BR"/>
        </w:rPr>
        <w:t xml:space="preserve">/SP através do e-mail </w:t>
      </w:r>
      <w:hyperlink r:id="rId19" w:history="1">
        <w:r w:rsidRPr="009D4CEF">
          <w:rPr>
            <w:rStyle w:val="Hyperlink"/>
            <w:rFonts w:cs="Arial"/>
            <w:i/>
            <w:color w:val="auto"/>
            <w:shd w:val="clear" w:color="auto" w:fill="FFFFFF"/>
            <w:lang w:val="pt-BR"/>
          </w:rPr>
          <w:t>editaisCMDCA@prefeitura.sp.gov.br</w:t>
        </w:r>
      </w:hyperlink>
      <w:r w:rsidRPr="009D4CEF">
        <w:rPr>
          <w:rStyle w:val="Nenhum"/>
          <w:rFonts w:cs="Arial"/>
          <w:color w:val="auto"/>
          <w:shd w:val="clear" w:color="auto" w:fill="FFFFFF"/>
          <w:lang w:val="pt-BR"/>
        </w:rPr>
        <w:t>, no</w:t>
      </w:r>
      <w:r w:rsidRPr="009D4CEF">
        <w:rPr>
          <w:rStyle w:val="Nenhum"/>
          <w:rFonts w:cs="Arial"/>
          <w:color w:val="auto"/>
          <w:lang w:val="pt-BR"/>
        </w:rPr>
        <w:t xml:space="preserve"> período das </w:t>
      </w:r>
      <w:r w:rsidRPr="009D4CEF">
        <w:rPr>
          <w:rStyle w:val="NenhumA"/>
          <w:rFonts w:cs="Arial"/>
          <w:color w:val="auto"/>
          <w:lang w:val="pt-BR"/>
        </w:rPr>
        <w:t>10</w:t>
      </w:r>
      <w:r w:rsidRPr="009D4CEF">
        <w:rPr>
          <w:rStyle w:val="Nenhum"/>
          <w:rFonts w:cs="Arial"/>
          <w:color w:val="auto"/>
          <w:lang w:val="pt-BR"/>
        </w:rPr>
        <w:t xml:space="preserve">h às </w:t>
      </w:r>
      <w:r w:rsidRPr="009D4CEF">
        <w:rPr>
          <w:rStyle w:val="NenhumA"/>
          <w:rFonts w:cs="Arial"/>
          <w:color w:val="auto"/>
          <w:lang w:val="pt-BR"/>
        </w:rPr>
        <w:t>16</w:t>
      </w:r>
      <w:r w:rsidRPr="009D4CEF">
        <w:rPr>
          <w:rStyle w:val="Nenhum"/>
          <w:rFonts w:cs="Arial"/>
          <w:color w:val="auto"/>
          <w:lang w:val="pt-BR"/>
        </w:rPr>
        <w:t xml:space="preserve">h, de segunda-feira a sexta-feira, em documento digital - PDF. </w:t>
      </w:r>
    </w:p>
    <w:p w:rsidR="007A3411" w:rsidRPr="009D4CEF" w:rsidRDefault="007A3411" w:rsidP="009D4CEF">
      <w:pPr>
        <w:pStyle w:val="Normal1"/>
        <w:numPr>
          <w:ilvl w:val="2"/>
          <w:numId w:val="4"/>
        </w:numPr>
        <w:tabs>
          <w:tab w:val="left" w:pos="284"/>
        </w:tabs>
        <w:spacing w:after="240" w:line="360" w:lineRule="auto"/>
        <w:ind w:left="0" w:firstLine="0"/>
        <w:jc w:val="both"/>
        <w:rPr>
          <w:rFonts w:cs="Arial"/>
          <w:color w:val="auto"/>
          <w:lang w:val="pt-BR"/>
        </w:rPr>
      </w:pPr>
      <w:r w:rsidRPr="009D4CEF">
        <w:rPr>
          <w:rStyle w:val="NenhumA"/>
          <w:rFonts w:cs="Arial"/>
          <w:color w:val="auto"/>
          <w:lang w:val="pt-BR"/>
        </w:rPr>
        <w:t xml:space="preserve">É assegurado aos participantes obter cópia dos elementos dos autos indispensáveis à defesa de seus interesses, por pedido a ser realizado por e-mail </w:t>
      </w:r>
      <w:hyperlink r:id="rId20" w:history="1">
        <w:r w:rsidRPr="009D4CEF">
          <w:rPr>
            <w:rStyle w:val="Hyperlink"/>
            <w:rFonts w:cs="Arial"/>
            <w:i/>
            <w:color w:val="auto"/>
            <w:lang w:val="pt-BR"/>
          </w:rPr>
          <w:t>editaisCMDCA@prefeitura.sp.gov.br</w:t>
        </w:r>
      </w:hyperlink>
      <w:r w:rsidRPr="009D4CEF">
        <w:rPr>
          <w:rStyle w:val="NenhumA"/>
          <w:rFonts w:cs="Arial"/>
          <w:color w:val="auto"/>
          <w:lang w:val="pt-BR"/>
        </w:rPr>
        <w:t>.</w:t>
      </w:r>
    </w:p>
    <w:p w:rsidR="007A3411" w:rsidRPr="009D4CEF" w:rsidRDefault="007A3411" w:rsidP="009D4CEF">
      <w:pPr>
        <w:pStyle w:val="Normal1"/>
        <w:numPr>
          <w:ilvl w:val="2"/>
          <w:numId w:val="4"/>
        </w:numPr>
        <w:tabs>
          <w:tab w:val="left" w:pos="284"/>
        </w:tabs>
        <w:spacing w:after="240" w:line="360" w:lineRule="auto"/>
        <w:ind w:left="0" w:firstLine="0"/>
        <w:jc w:val="both"/>
        <w:rPr>
          <w:rFonts w:cs="Arial"/>
          <w:color w:val="auto"/>
          <w:lang w:val="pt-BR"/>
        </w:rPr>
      </w:pPr>
      <w:r w:rsidRPr="009D4CEF">
        <w:rPr>
          <w:rStyle w:val="NenhumA"/>
          <w:rFonts w:cs="Arial"/>
          <w:color w:val="auto"/>
          <w:lang w:val="pt-BR"/>
        </w:rPr>
        <w:t>Caso seja recebido recurso cujo teor questione classificação de outra organização, esta será notificada por endereço eletrônico indicado para comunicação. A OSC interessada, no prazo de 05 (cinco) dias úteis contados do envio da notificação pela administração pública, poderá interpor contrarrazão, na forma do item 7.6.2</w:t>
      </w:r>
      <w:r w:rsidR="00EE15D1" w:rsidRPr="009D4CEF">
        <w:rPr>
          <w:rStyle w:val="NenhumA"/>
          <w:rFonts w:cs="Arial"/>
          <w:color w:val="auto"/>
          <w:lang w:val="pt-BR"/>
        </w:rPr>
        <w:t>.</w:t>
      </w:r>
      <w:r w:rsidRPr="009D4CEF">
        <w:rPr>
          <w:rStyle w:val="NenhumA"/>
          <w:rFonts w:cs="Arial"/>
          <w:color w:val="auto"/>
          <w:lang w:val="pt-BR"/>
        </w:rPr>
        <w:t>.</w:t>
      </w:r>
    </w:p>
    <w:p w:rsidR="007A3411" w:rsidRPr="009D4CEF" w:rsidRDefault="007A3411" w:rsidP="009D4CEF">
      <w:pPr>
        <w:pStyle w:val="Normal1"/>
        <w:widowControl w:val="0"/>
        <w:numPr>
          <w:ilvl w:val="1"/>
          <w:numId w:val="4"/>
        </w:numPr>
        <w:tabs>
          <w:tab w:val="left" w:pos="284"/>
        </w:tabs>
        <w:spacing w:after="240" w:line="360" w:lineRule="auto"/>
        <w:ind w:left="0" w:firstLine="0"/>
        <w:jc w:val="both"/>
        <w:rPr>
          <w:rStyle w:val="Nenhum"/>
          <w:rFonts w:cs="Arial"/>
          <w:b/>
          <w:bCs/>
          <w:color w:val="auto"/>
          <w:lang w:val="pt-BR"/>
        </w:rPr>
      </w:pPr>
      <w:r w:rsidRPr="009D4CEF">
        <w:rPr>
          <w:rStyle w:val="Nenhum"/>
          <w:rFonts w:cs="Arial"/>
          <w:b/>
          <w:bCs/>
          <w:color w:val="auto"/>
          <w:lang w:val="pt-BR"/>
        </w:rPr>
        <w:t>Etapa 6: Análise dos recursos e das contrarrazões pela Comissão de Seleção</w:t>
      </w:r>
    </w:p>
    <w:p w:rsidR="007A3411" w:rsidRPr="009D4CEF" w:rsidRDefault="007A3411" w:rsidP="009D4CEF">
      <w:pPr>
        <w:pStyle w:val="Normal1"/>
        <w:widowControl w:val="0"/>
        <w:numPr>
          <w:ilvl w:val="2"/>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 xml:space="preserve">Havendo recursos e contrarrazões aos recursos a Comissão de Seleção os analisará podendo reconsiderar sua decisão no prazo de 03 (três) dias úteis, contados do fim do prazo para recebimento do recurso ou das contrarrazões, quando houver. </w:t>
      </w:r>
    </w:p>
    <w:p w:rsidR="007A3411" w:rsidRPr="009D4CEF" w:rsidRDefault="007A3411" w:rsidP="009D4CEF">
      <w:pPr>
        <w:pStyle w:val="Normal1"/>
        <w:widowControl w:val="0"/>
        <w:numPr>
          <w:ilvl w:val="2"/>
          <w:numId w:val="4"/>
        </w:numPr>
        <w:tabs>
          <w:tab w:val="left" w:pos="284"/>
        </w:tabs>
        <w:spacing w:after="240" w:line="360" w:lineRule="auto"/>
        <w:ind w:left="0" w:firstLine="0"/>
        <w:jc w:val="both"/>
        <w:rPr>
          <w:rFonts w:cs="Arial"/>
          <w:color w:val="auto"/>
          <w:lang w:val="pt-BR"/>
        </w:rPr>
      </w:pPr>
      <w:r w:rsidRPr="009D4CEF">
        <w:rPr>
          <w:rStyle w:val="Nenhum"/>
          <w:rFonts w:cs="Arial"/>
          <w:color w:val="auto"/>
          <w:lang w:val="pt-BR"/>
        </w:rPr>
        <w:t>A decisão final do recurso, devidamente mo</w:t>
      </w:r>
      <w:r w:rsidRPr="009D4CEF">
        <w:rPr>
          <w:rStyle w:val="NenhumA"/>
          <w:rFonts w:cs="Arial"/>
          <w:color w:val="auto"/>
          <w:lang w:val="pt-BR"/>
        </w:rPr>
        <w:t>ti</w:t>
      </w:r>
      <w:r w:rsidRPr="009D4CEF">
        <w:rPr>
          <w:rStyle w:val="Nenhum"/>
          <w:rFonts w:cs="Arial"/>
          <w:color w:val="auto"/>
          <w:lang w:val="pt-BR"/>
        </w:rPr>
        <w:t xml:space="preserve">vada, deverá ser proferida no prazo </w:t>
      </w:r>
      <w:r w:rsidRPr="009D4CEF">
        <w:rPr>
          <w:rStyle w:val="Nenhum"/>
          <w:rFonts w:cs="Arial"/>
          <w:color w:val="auto"/>
          <w:lang w:val="pt-BR"/>
        </w:rPr>
        <w:lastRenderedPageBreak/>
        <w:t>máximo de 03 (três) dias úteis, contado do recebimento do recurso. A mo</w:t>
      </w:r>
      <w:r w:rsidRPr="009D4CEF">
        <w:rPr>
          <w:rStyle w:val="NenhumA"/>
          <w:rFonts w:cs="Arial"/>
          <w:color w:val="auto"/>
          <w:lang w:val="pt-BR"/>
        </w:rPr>
        <w:t>ti</w:t>
      </w:r>
      <w:r w:rsidRPr="009D4CEF">
        <w:rPr>
          <w:rStyle w:val="Nenhum"/>
          <w:rFonts w:cs="Arial"/>
          <w:color w:val="auto"/>
          <w:lang w:val="pt-BR"/>
        </w:rPr>
        <w:t>vação deve ser explícita, clara e congruente, podendo consis</w:t>
      </w:r>
      <w:r w:rsidRPr="009D4CEF">
        <w:rPr>
          <w:rStyle w:val="NenhumA"/>
          <w:rFonts w:cs="Arial"/>
          <w:color w:val="auto"/>
          <w:lang w:val="pt-BR"/>
        </w:rPr>
        <w:t>ti</w:t>
      </w:r>
      <w:r w:rsidRPr="009D4CEF">
        <w:rPr>
          <w:rStyle w:val="Nenhum"/>
          <w:rFonts w:cs="Arial"/>
          <w:color w:val="auto"/>
          <w:lang w:val="pt-BR"/>
        </w:rPr>
        <w:t xml:space="preserve">r em declaração de concordância com fundamentos de anteriores pareceres, informações, decisões ou propostas, que, neste caso, serão parte integrante do ato decisório. Não caberá novo recurso contra esta decisão. </w:t>
      </w:r>
    </w:p>
    <w:p w:rsidR="007A3411" w:rsidRPr="009D4CEF" w:rsidRDefault="007A3411" w:rsidP="009D4CEF">
      <w:pPr>
        <w:pStyle w:val="Normal1"/>
        <w:widowControl w:val="0"/>
        <w:numPr>
          <w:ilvl w:val="2"/>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Na contagem dos prazos, exclui-se o dia do início e inclui-se o do vencimento. Os prazos se iniciam e expiram exclusivamente em dia ú</w:t>
      </w:r>
      <w:r w:rsidRPr="009D4CEF">
        <w:rPr>
          <w:rStyle w:val="NenhumA"/>
          <w:rFonts w:cs="Arial"/>
          <w:color w:val="auto"/>
          <w:lang w:val="pt-BR"/>
        </w:rPr>
        <w:t>ti</w:t>
      </w:r>
      <w:r w:rsidRPr="009D4CEF">
        <w:rPr>
          <w:rStyle w:val="Nenhum"/>
          <w:rFonts w:cs="Arial"/>
          <w:color w:val="auto"/>
          <w:lang w:val="pt-BR"/>
        </w:rPr>
        <w:t>l no âmbito do órgão ou en</w:t>
      </w:r>
      <w:r w:rsidRPr="009D4CEF">
        <w:rPr>
          <w:rStyle w:val="NenhumA"/>
          <w:rFonts w:cs="Arial"/>
          <w:color w:val="auto"/>
          <w:lang w:val="pt-BR"/>
        </w:rPr>
        <w:t>ti</w:t>
      </w:r>
      <w:r w:rsidRPr="009D4CEF">
        <w:rPr>
          <w:rStyle w:val="Nenhum"/>
          <w:rFonts w:cs="Arial"/>
          <w:color w:val="auto"/>
          <w:lang w:val="pt-BR"/>
        </w:rPr>
        <w:t xml:space="preserve">dade responsável pela condução do processo de seleção. </w:t>
      </w:r>
    </w:p>
    <w:p w:rsidR="007A3411" w:rsidRPr="009D4CEF" w:rsidRDefault="007A3411" w:rsidP="009D4CEF">
      <w:pPr>
        <w:pStyle w:val="Normal1"/>
        <w:widowControl w:val="0"/>
        <w:numPr>
          <w:ilvl w:val="2"/>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O acolhimento de recurso implicará invalidação apenas dos atos insusce</w:t>
      </w:r>
      <w:r w:rsidRPr="009D4CEF">
        <w:rPr>
          <w:rStyle w:val="NenhumA"/>
          <w:rFonts w:cs="Arial"/>
          <w:color w:val="auto"/>
          <w:lang w:val="pt-BR"/>
        </w:rPr>
        <w:t>tí</w:t>
      </w:r>
      <w:r w:rsidRPr="009D4CEF">
        <w:rPr>
          <w:rStyle w:val="Nenhum"/>
          <w:rFonts w:cs="Arial"/>
          <w:color w:val="auto"/>
          <w:lang w:val="pt-BR"/>
        </w:rPr>
        <w:t xml:space="preserve">veis de aproveitamento. </w:t>
      </w:r>
    </w:p>
    <w:p w:rsidR="007A3411" w:rsidRPr="009D4CEF" w:rsidRDefault="007A3411" w:rsidP="009D4CEF">
      <w:pPr>
        <w:pStyle w:val="Normal1"/>
        <w:widowControl w:val="0"/>
        <w:numPr>
          <w:ilvl w:val="1"/>
          <w:numId w:val="4"/>
        </w:numPr>
        <w:tabs>
          <w:tab w:val="left" w:pos="284"/>
        </w:tabs>
        <w:spacing w:after="240" w:line="360" w:lineRule="auto"/>
        <w:ind w:left="0" w:firstLine="0"/>
        <w:jc w:val="both"/>
        <w:rPr>
          <w:rStyle w:val="Nenhum"/>
          <w:rFonts w:cs="Arial"/>
          <w:b/>
          <w:bCs/>
          <w:color w:val="auto"/>
          <w:lang w:val="pt-BR"/>
        </w:rPr>
      </w:pPr>
      <w:r w:rsidRPr="009D4CEF">
        <w:rPr>
          <w:rStyle w:val="Nenhum"/>
          <w:rFonts w:cs="Arial"/>
          <w:b/>
          <w:bCs/>
          <w:color w:val="auto"/>
          <w:lang w:val="pt-BR"/>
        </w:rPr>
        <w:t>Etapa 7: Homologação e publicação do resultado definitivo da fase de seleção, com divulgação das decisões recursais proferidas, se houver</w:t>
      </w:r>
    </w:p>
    <w:p w:rsidR="007A3411" w:rsidRPr="009D4CEF" w:rsidRDefault="007A3411" w:rsidP="009D4CEF">
      <w:pPr>
        <w:pStyle w:val="Normal1"/>
        <w:widowControl w:val="0"/>
        <w:numPr>
          <w:ilvl w:val="2"/>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Após o julgamento dos recursos ou o transcurso do prazo sem interposição de recurso, o CMDCA</w:t>
      </w:r>
      <w:r w:rsidR="00EE15D1" w:rsidRPr="009D4CEF">
        <w:rPr>
          <w:rStyle w:val="Nenhum"/>
          <w:rFonts w:cs="Arial"/>
          <w:color w:val="auto"/>
          <w:lang w:val="pt-BR"/>
        </w:rPr>
        <w:t>/SP</w:t>
      </w:r>
      <w:r w:rsidRPr="009D4CEF">
        <w:rPr>
          <w:rStyle w:val="Nenhum"/>
          <w:rFonts w:cs="Arial"/>
          <w:color w:val="auto"/>
          <w:lang w:val="pt-BR"/>
        </w:rPr>
        <w:t xml:space="preserve"> deverá homologar e divulgar, na </w:t>
      </w:r>
      <w:r w:rsidRPr="009D4CEF">
        <w:rPr>
          <w:rStyle w:val="Nenhum"/>
          <w:rFonts w:cs="Arial"/>
          <w:iCs/>
          <w:color w:val="auto"/>
          <w:lang w:val="pt-BR"/>
        </w:rPr>
        <w:t xml:space="preserve">página do </w:t>
      </w:r>
      <w:r w:rsidRPr="009D4CEF">
        <w:rPr>
          <w:rStyle w:val="Nenhum"/>
          <w:rFonts w:cs="Arial"/>
          <w:color w:val="auto"/>
          <w:lang w:val="pt-BR"/>
        </w:rPr>
        <w:t>si</w:t>
      </w:r>
      <w:r w:rsidRPr="009D4CEF">
        <w:rPr>
          <w:rStyle w:val="NenhumA"/>
          <w:rFonts w:cs="Arial"/>
          <w:color w:val="auto"/>
          <w:lang w:val="pt-BR"/>
        </w:rPr>
        <w:t>ti</w:t>
      </w:r>
      <w:r w:rsidRPr="009D4CEF">
        <w:rPr>
          <w:rStyle w:val="Nenhum"/>
          <w:rFonts w:cs="Arial"/>
          <w:color w:val="auto"/>
          <w:lang w:val="pt-BR"/>
        </w:rPr>
        <w:t xml:space="preserve">o eletrônico oficial da Secretaria Municipal de Direitos Humanos e Cidadania na internet - </w:t>
      </w:r>
      <w:hyperlink r:id="rId21" w:history="1">
        <w:r w:rsidR="00EE15D1" w:rsidRPr="009D4CEF">
          <w:rPr>
            <w:rStyle w:val="Hyperlink"/>
            <w:rFonts w:cs="Arial"/>
            <w:iCs/>
            <w:u w:color="0000EE"/>
            <w:lang w:val="pt-BR"/>
          </w:rPr>
          <w:t>http://www.prefeitura.sp.gov.br/cidade/secretarias/direitos_humanos/</w:t>
        </w:r>
      </w:hyperlink>
      <w:r w:rsidR="00EE15D1" w:rsidRPr="009D4CEF">
        <w:rPr>
          <w:rFonts w:cs="Arial"/>
          <w:iCs/>
          <w:u w:color="0000EE"/>
          <w:lang w:val="pt-BR"/>
        </w:rPr>
        <w:t xml:space="preserve"> </w:t>
      </w:r>
      <w:r w:rsidR="00EE15D1" w:rsidRPr="009D4CEF">
        <w:rPr>
          <w:rStyle w:val="Nenhum"/>
          <w:rFonts w:cs="Arial"/>
          <w:color w:val="auto"/>
          <w:lang w:val="pt-BR"/>
        </w:rPr>
        <w:t>e no Diário Oficial da Cidade - DOC</w:t>
      </w:r>
      <w:r w:rsidRPr="009D4CEF">
        <w:rPr>
          <w:rStyle w:val="Nenhum"/>
          <w:rFonts w:cs="Arial"/>
          <w:color w:val="auto"/>
          <w:lang w:val="pt-BR"/>
        </w:rPr>
        <w:t>, as decisões recursais proferidas e o resultado defini</w:t>
      </w:r>
      <w:r w:rsidRPr="009D4CEF">
        <w:rPr>
          <w:rStyle w:val="NenhumA"/>
          <w:rFonts w:cs="Arial"/>
          <w:color w:val="auto"/>
          <w:lang w:val="pt-BR"/>
        </w:rPr>
        <w:t>ti</w:t>
      </w:r>
      <w:r w:rsidRPr="009D4CEF">
        <w:rPr>
          <w:rStyle w:val="Nenhum"/>
          <w:rFonts w:cs="Arial"/>
          <w:color w:val="auto"/>
          <w:lang w:val="pt-BR"/>
        </w:rPr>
        <w:t xml:space="preserve">vo do processo de seleção. </w:t>
      </w:r>
    </w:p>
    <w:p w:rsidR="007A3411" w:rsidRPr="009D4CEF" w:rsidRDefault="007A3411" w:rsidP="009D4CEF">
      <w:pPr>
        <w:pStyle w:val="Normal1"/>
        <w:widowControl w:val="0"/>
        <w:numPr>
          <w:ilvl w:val="2"/>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A homologação não gera direito para a OSC à celebração da parceria (art. 27, § 6</w:t>
      </w:r>
      <w:r w:rsidRPr="009D4CEF">
        <w:rPr>
          <w:rStyle w:val="NenhumA"/>
          <w:rFonts w:cs="Arial"/>
          <w:color w:val="auto"/>
          <w:lang w:val="pt-BR"/>
        </w:rPr>
        <w:t>º</w:t>
      </w:r>
      <w:r w:rsidRPr="009D4CEF">
        <w:rPr>
          <w:rStyle w:val="Nenhum"/>
          <w:rFonts w:cs="Arial"/>
          <w:color w:val="auto"/>
          <w:lang w:val="pt-BR"/>
        </w:rPr>
        <w:t xml:space="preserve">, da Lei n° 13.019/2014). </w:t>
      </w:r>
    </w:p>
    <w:p w:rsidR="007A3411" w:rsidRPr="009D4CEF" w:rsidRDefault="007A3411" w:rsidP="009D4CEF">
      <w:pPr>
        <w:pStyle w:val="Normal1"/>
        <w:widowControl w:val="0"/>
        <w:numPr>
          <w:ilvl w:val="2"/>
          <w:numId w:val="4"/>
        </w:numPr>
        <w:tabs>
          <w:tab w:val="left" w:pos="284"/>
        </w:tabs>
        <w:spacing w:after="240" w:line="360" w:lineRule="auto"/>
        <w:ind w:left="0" w:firstLine="0"/>
        <w:jc w:val="both"/>
        <w:rPr>
          <w:rStyle w:val="Nenhum"/>
          <w:rFonts w:cs="Arial"/>
          <w:b/>
          <w:bCs/>
          <w:color w:val="auto"/>
          <w:lang w:val="pt-BR"/>
        </w:rPr>
      </w:pPr>
      <w:r w:rsidRPr="009D4CEF">
        <w:rPr>
          <w:rStyle w:val="Nenhum"/>
          <w:rFonts w:cs="Arial"/>
          <w:color w:val="auto"/>
          <w:lang w:val="pt-BR"/>
        </w:rPr>
        <w:t>Após o recebimento e julgamento das propostas, havendo uma única en</w:t>
      </w:r>
      <w:r w:rsidRPr="009D4CEF">
        <w:rPr>
          <w:rStyle w:val="NenhumA"/>
          <w:rFonts w:cs="Arial"/>
          <w:color w:val="auto"/>
          <w:lang w:val="pt-BR"/>
        </w:rPr>
        <w:t>ti</w:t>
      </w:r>
      <w:r w:rsidRPr="009D4CEF">
        <w:rPr>
          <w:rStyle w:val="Nenhum"/>
          <w:rFonts w:cs="Arial"/>
          <w:color w:val="auto"/>
          <w:lang w:val="pt-BR"/>
        </w:rPr>
        <w:t xml:space="preserve">dade com proposta classificada (não eliminada), e desde que atendidas às exigências deste Edital, poderá ser dado prosseguimento ao processo de seleção e convocá-la para iniciar o processo de celebração. </w:t>
      </w:r>
    </w:p>
    <w:p w:rsidR="007A3411" w:rsidRPr="009D4CEF" w:rsidRDefault="007A3411" w:rsidP="009D4CEF">
      <w:pPr>
        <w:pStyle w:val="Normal1"/>
        <w:widowControl w:val="0"/>
        <w:numPr>
          <w:ilvl w:val="0"/>
          <w:numId w:val="4"/>
        </w:numPr>
        <w:tabs>
          <w:tab w:val="left" w:pos="284"/>
        </w:tabs>
        <w:spacing w:after="240" w:line="360" w:lineRule="auto"/>
        <w:ind w:left="0" w:firstLine="0"/>
        <w:jc w:val="both"/>
        <w:rPr>
          <w:rStyle w:val="Nenhum"/>
          <w:rFonts w:cs="Arial"/>
          <w:b/>
          <w:bCs/>
          <w:color w:val="auto"/>
          <w:lang w:val="pt-BR"/>
        </w:rPr>
      </w:pPr>
      <w:r w:rsidRPr="009D4CEF">
        <w:rPr>
          <w:rStyle w:val="Nenhum"/>
          <w:rFonts w:cs="Arial"/>
          <w:b/>
          <w:bCs/>
          <w:color w:val="auto"/>
          <w:lang w:val="pt-BR"/>
        </w:rPr>
        <w:t xml:space="preserve">DAS ETAPAS DA FASE DE CELEBRAÇÃO </w:t>
      </w:r>
    </w:p>
    <w:p w:rsidR="007A3411" w:rsidRPr="009D4CEF" w:rsidRDefault="007A3411" w:rsidP="009D4CEF">
      <w:pPr>
        <w:pStyle w:val="Normal1"/>
        <w:widowControl w:val="0"/>
        <w:numPr>
          <w:ilvl w:val="1"/>
          <w:numId w:val="4"/>
        </w:numPr>
        <w:tabs>
          <w:tab w:val="left" w:pos="284"/>
        </w:tabs>
        <w:spacing w:after="240" w:line="360" w:lineRule="auto"/>
        <w:ind w:left="0" w:firstLine="0"/>
        <w:jc w:val="both"/>
        <w:rPr>
          <w:rStyle w:val="Nenhum"/>
          <w:rFonts w:cs="Arial"/>
          <w:color w:val="auto"/>
          <w:lang w:val="pt-BR"/>
        </w:rPr>
      </w:pPr>
      <w:r w:rsidRPr="009D4CEF">
        <w:rPr>
          <w:rStyle w:val="Nenhum"/>
          <w:rFonts w:cs="Arial"/>
          <w:bCs/>
          <w:color w:val="auto"/>
          <w:lang w:val="pt-BR"/>
        </w:rPr>
        <w:t>A</w:t>
      </w:r>
      <w:r w:rsidRPr="009D4CEF">
        <w:rPr>
          <w:rStyle w:val="Nenhum"/>
          <w:rFonts w:cs="Arial"/>
          <w:b/>
          <w:bCs/>
          <w:color w:val="auto"/>
          <w:lang w:val="pt-BR"/>
        </w:rPr>
        <w:t xml:space="preserve"> Etapa 1 </w:t>
      </w:r>
      <w:r w:rsidRPr="009D4CEF">
        <w:rPr>
          <w:rStyle w:val="Nenhum"/>
          <w:rFonts w:cs="Arial"/>
          <w:bCs/>
          <w:color w:val="auto"/>
          <w:lang w:val="pt-BR"/>
        </w:rPr>
        <w:t>consiste na convocação da (s) OSC (s) selecionada (s) para apresentação do plano de trabalho aprovado e comprovação do atendimento dos requisitos para celebração da parceria e de que não incorre nos impedimentos (vedações) legais</w:t>
      </w:r>
      <w:r w:rsidRPr="009D4CEF">
        <w:rPr>
          <w:rStyle w:val="NenhumA"/>
          <w:rFonts w:cs="Arial"/>
          <w:color w:val="auto"/>
          <w:lang w:val="pt-BR"/>
        </w:rPr>
        <w:t xml:space="preserve">, </w:t>
      </w:r>
      <w:r w:rsidRPr="009D4CEF">
        <w:rPr>
          <w:rStyle w:val="Nenhum"/>
          <w:rFonts w:cs="Arial"/>
          <w:bCs/>
          <w:color w:val="auto"/>
          <w:lang w:val="pt-BR"/>
        </w:rPr>
        <w:t xml:space="preserve">sendo a convocação realizada pela Divisão de Gestão e Parceria (DGP) da </w:t>
      </w:r>
      <w:r w:rsidRPr="009D4CEF">
        <w:rPr>
          <w:rStyle w:val="Nenhum"/>
          <w:rFonts w:cs="Arial"/>
          <w:bCs/>
          <w:color w:val="auto"/>
          <w:lang w:val="pt-BR"/>
        </w:rPr>
        <w:lastRenderedPageBreak/>
        <w:t>SMDHC, via comunicação eletrônica, para no prazo de 05 (cinco) dias úteis, a partir da convocação, será entregue a documentação indicada nesse Edital, exigida para comprovação dos requisitos visando com isso a celebração da parceria e garantindo que não incorre nos impedimentos legais (arts. 28, caput, 33, 34 e 39 da Lei n° 13.019/2014)</w:t>
      </w:r>
    </w:p>
    <w:p w:rsidR="007A3411" w:rsidRPr="009D4CEF" w:rsidRDefault="007A3411" w:rsidP="009D4CEF">
      <w:pPr>
        <w:pStyle w:val="PargrafodaLista"/>
        <w:widowControl w:val="0"/>
        <w:numPr>
          <w:ilvl w:val="0"/>
          <w:numId w:val="7"/>
        </w:numPr>
        <w:tabs>
          <w:tab w:val="left" w:pos="284"/>
        </w:tabs>
        <w:spacing w:after="240" w:line="360" w:lineRule="auto"/>
        <w:ind w:left="0" w:firstLine="0"/>
        <w:contextualSpacing w:val="0"/>
        <w:jc w:val="both"/>
        <w:rPr>
          <w:rStyle w:val="Nenhum"/>
          <w:rFonts w:cs="Arial"/>
          <w:vanish/>
          <w:color w:val="auto"/>
          <w:lang w:val="pt-BR"/>
        </w:rPr>
      </w:pPr>
    </w:p>
    <w:p w:rsidR="007A3411" w:rsidRPr="009D4CEF" w:rsidRDefault="007A3411" w:rsidP="009D4CEF">
      <w:pPr>
        <w:pStyle w:val="PargrafodaLista"/>
        <w:widowControl w:val="0"/>
        <w:numPr>
          <w:ilvl w:val="0"/>
          <w:numId w:val="7"/>
        </w:numPr>
        <w:tabs>
          <w:tab w:val="left" w:pos="284"/>
        </w:tabs>
        <w:spacing w:after="240" w:line="360" w:lineRule="auto"/>
        <w:ind w:left="0" w:firstLine="0"/>
        <w:contextualSpacing w:val="0"/>
        <w:jc w:val="both"/>
        <w:rPr>
          <w:rStyle w:val="Nenhum"/>
          <w:rFonts w:cs="Arial"/>
          <w:vanish/>
          <w:color w:val="auto"/>
          <w:lang w:val="pt-BR"/>
        </w:rPr>
      </w:pPr>
    </w:p>
    <w:p w:rsidR="007A3411" w:rsidRPr="009D4CEF" w:rsidRDefault="007A3411" w:rsidP="009D4CEF">
      <w:pPr>
        <w:pStyle w:val="PargrafodaLista"/>
        <w:widowControl w:val="0"/>
        <w:numPr>
          <w:ilvl w:val="1"/>
          <w:numId w:val="7"/>
        </w:numPr>
        <w:tabs>
          <w:tab w:val="left" w:pos="284"/>
        </w:tabs>
        <w:spacing w:after="240" w:line="360" w:lineRule="auto"/>
        <w:ind w:left="0" w:firstLine="0"/>
        <w:contextualSpacing w:val="0"/>
        <w:jc w:val="both"/>
        <w:rPr>
          <w:rStyle w:val="Nenhum"/>
          <w:rFonts w:cs="Arial"/>
          <w:vanish/>
          <w:color w:val="auto"/>
          <w:lang w:val="pt-BR"/>
        </w:rPr>
      </w:pPr>
    </w:p>
    <w:p w:rsidR="007A3411" w:rsidRPr="009D4CEF" w:rsidRDefault="007A3411" w:rsidP="009D4CEF">
      <w:pPr>
        <w:pStyle w:val="PargrafodaLista"/>
        <w:widowControl w:val="0"/>
        <w:numPr>
          <w:ilvl w:val="2"/>
          <w:numId w:val="7"/>
        </w:numPr>
        <w:tabs>
          <w:tab w:val="left" w:pos="284"/>
        </w:tabs>
        <w:spacing w:after="240" w:line="360" w:lineRule="auto"/>
        <w:ind w:left="0" w:firstLine="0"/>
        <w:contextualSpacing w:val="0"/>
        <w:jc w:val="both"/>
        <w:rPr>
          <w:rStyle w:val="Nenhum"/>
          <w:rFonts w:cs="Arial"/>
          <w:vanish/>
          <w:color w:val="auto"/>
          <w:lang w:val="pt-BR"/>
        </w:rPr>
      </w:pPr>
    </w:p>
    <w:p w:rsidR="007A3411" w:rsidRPr="009D4CEF" w:rsidRDefault="007A3411" w:rsidP="009D4CEF">
      <w:pPr>
        <w:pStyle w:val="PargrafodaLista"/>
        <w:widowControl w:val="0"/>
        <w:numPr>
          <w:ilvl w:val="2"/>
          <w:numId w:val="7"/>
        </w:numPr>
        <w:tabs>
          <w:tab w:val="left" w:pos="284"/>
        </w:tabs>
        <w:spacing w:after="240" w:line="360" w:lineRule="auto"/>
        <w:ind w:left="0" w:firstLine="0"/>
        <w:contextualSpacing w:val="0"/>
        <w:jc w:val="both"/>
        <w:rPr>
          <w:rStyle w:val="Nenhum"/>
          <w:rFonts w:cs="Arial"/>
          <w:vanish/>
          <w:color w:val="auto"/>
          <w:lang w:val="pt-BR"/>
        </w:rPr>
      </w:pPr>
    </w:p>
    <w:p w:rsidR="007A3411" w:rsidRPr="009D4CEF" w:rsidRDefault="007A3411" w:rsidP="009D4CEF">
      <w:pPr>
        <w:pStyle w:val="Normal1"/>
        <w:widowControl w:val="0"/>
        <w:numPr>
          <w:ilvl w:val="2"/>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 xml:space="preserve">A previsão de receitas e despesas de que trata </w:t>
      </w:r>
      <w:r w:rsidRPr="009D4CEF">
        <w:rPr>
          <w:rStyle w:val="NenhumA"/>
          <w:rFonts w:cs="Arial"/>
          <w:color w:val="auto"/>
          <w:lang w:val="pt-BR"/>
        </w:rPr>
        <w:t>o subitem “e”</w:t>
      </w:r>
      <w:r w:rsidRPr="009D4CEF">
        <w:rPr>
          <w:rStyle w:val="Nenhum"/>
          <w:rFonts w:cs="Arial"/>
          <w:color w:val="auto"/>
          <w:lang w:val="pt-BR"/>
        </w:rPr>
        <w:t xml:space="preserve"> do item 7.2.3</w:t>
      </w:r>
      <w:r w:rsidR="00EE15D1" w:rsidRPr="009D4CEF">
        <w:rPr>
          <w:rStyle w:val="Nenhum"/>
          <w:rFonts w:cs="Arial"/>
          <w:color w:val="auto"/>
          <w:lang w:val="pt-BR"/>
        </w:rPr>
        <w:t xml:space="preserve">. </w:t>
      </w:r>
      <w:r w:rsidRPr="009D4CEF">
        <w:rPr>
          <w:rStyle w:val="Nenhum"/>
          <w:rFonts w:cs="Arial"/>
          <w:color w:val="auto"/>
          <w:lang w:val="pt-BR"/>
        </w:rPr>
        <w:t>deste Edital deverá incluir os elementos indica</w:t>
      </w:r>
      <w:r w:rsidRPr="009D4CEF">
        <w:rPr>
          <w:rStyle w:val="NenhumA"/>
          <w:rFonts w:cs="Arial"/>
          <w:color w:val="auto"/>
          <w:lang w:val="pt-BR"/>
        </w:rPr>
        <w:t>ti</w:t>
      </w:r>
      <w:r w:rsidRPr="009D4CEF">
        <w:rPr>
          <w:rStyle w:val="Nenhum"/>
          <w:rFonts w:cs="Arial"/>
          <w:color w:val="auto"/>
          <w:lang w:val="pt-BR"/>
        </w:rPr>
        <w:t>vos da mensuração da compa</w:t>
      </w:r>
      <w:r w:rsidRPr="009D4CEF">
        <w:rPr>
          <w:rStyle w:val="NenhumA"/>
          <w:rFonts w:cs="Arial"/>
          <w:color w:val="auto"/>
          <w:lang w:val="pt-BR"/>
        </w:rPr>
        <w:t>ti</w:t>
      </w:r>
      <w:r w:rsidRPr="009D4CEF">
        <w:rPr>
          <w:rStyle w:val="Nenhum"/>
          <w:rFonts w:cs="Arial"/>
          <w:color w:val="auto"/>
          <w:lang w:val="pt-BR"/>
        </w:rPr>
        <w:t>bilidade dos custos apresentados com os preços pra</w:t>
      </w:r>
      <w:r w:rsidRPr="009D4CEF">
        <w:rPr>
          <w:rStyle w:val="NenhumA"/>
          <w:rFonts w:cs="Arial"/>
          <w:color w:val="auto"/>
          <w:lang w:val="pt-BR"/>
        </w:rPr>
        <w:t>ti</w:t>
      </w:r>
      <w:r w:rsidRPr="009D4CEF">
        <w:rPr>
          <w:rStyle w:val="Nenhum"/>
          <w:rFonts w:cs="Arial"/>
          <w:color w:val="auto"/>
          <w:lang w:val="pt-BR"/>
        </w:rPr>
        <w:t>cados no mercado ou com outras parcerias da mesma natureza, para cada item, podendo ser u</w:t>
      </w:r>
      <w:r w:rsidRPr="009D4CEF">
        <w:rPr>
          <w:rStyle w:val="NenhumA"/>
          <w:rFonts w:cs="Arial"/>
          <w:color w:val="auto"/>
          <w:lang w:val="pt-BR"/>
        </w:rPr>
        <w:t>ti</w:t>
      </w:r>
      <w:r w:rsidRPr="009D4CEF">
        <w:rPr>
          <w:rStyle w:val="Nenhum"/>
          <w:rFonts w:cs="Arial"/>
          <w:color w:val="auto"/>
          <w:lang w:val="pt-BR"/>
        </w:rPr>
        <w:t xml:space="preserve">lizadas cotações, tabelas de preços de associações profissionais, publicações especializadas, atas de registro de preços vigentes ou quaisquer outras fontes de informação disponíveis ao público. </w:t>
      </w:r>
      <w:r w:rsidRPr="009D4CEF">
        <w:rPr>
          <w:rStyle w:val="NenhumA"/>
          <w:rFonts w:cs="Arial"/>
          <w:color w:val="auto"/>
          <w:lang w:val="pt-BR"/>
        </w:rPr>
        <w:t>Para a aquisição de material imobilizado e contratação de recursos humanos</w:t>
      </w:r>
      <w:r w:rsidRPr="009D4CEF">
        <w:rPr>
          <w:rStyle w:val="Nenhum"/>
          <w:rFonts w:cs="Arial"/>
          <w:color w:val="auto"/>
          <w:lang w:val="pt-BR"/>
        </w:rPr>
        <w:t>, a OSC deverá apresentar a cotação de preços de, no mínimo, 03 (três) fornecedores, sendo admi</w:t>
      </w:r>
      <w:r w:rsidRPr="009D4CEF">
        <w:rPr>
          <w:rStyle w:val="NenhumA"/>
          <w:rFonts w:cs="Arial"/>
          <w:color w:val="auto"/>
          <w:lang w:val="pt-BR"/>
        </w:rPr>
        <w:t>ti</w:t>
      </w:r>
      <w:r w:rsidRPr="009D4CEF">
        <w:rPr>
          <w:rStyle w:val="Nenhum"/>
          <w:rFonts w:cs="Arial"/>
          <w:color w:val="auto"/>
          <w:lang w:val="pt-BR"/>
        </w:rPr>
        <w:t>das cotações de sí</w:t>
      </w:r>
      <w:r w:rsidRPr="009D4CEF">
        <w:rPr>
          <w:rStyle w:val="NenhumA"/>
          <w:rFonts w:cs="Arial"/>
          <w:color w:val="auto"/>
          <w:lang w:val="pt-BR"/>
        </w:rPr>
        <w:t>ti</w:t>
      </w:r>
      <w:r w:rsidRPr="009D4CEF">
        <w:rPr>
          <w:rStyle w:val="Nenhum"/>
          <w:rFonts w:cs="Arial"/>
          <w:color w:val="auto"/>
          <w:lang w:val="pt-BR"/>
        </w:rPr>
        <w:t>os eletrônicos, desde que iden</w:t>
      </w:r>
      <w:r w:rsidRPr="009D4CEF">
        <w:rPr>
          <w:rStyle w:val="NenhumA"/>
          <w:rFonts w:cs="Arial"/>
          <w:color w:val="auto"/>
          <w:lang w:val="pt-BR"/>
        </w:rPr>
        <w:t>ti</w:t>
      </w:r>
      <w:r w:rsidRPr="009D4CEF">
        <w:rPr>
          <w:rStyle w:val="Nenhum"/>
          <w:rFonts w:cs="Arial"/>
          <w:color w:val="auto"/>
          <w:lang w:val="pt-BR"/>
        </w:rPr>
        <w:t xml:space="preserve">fique a data da cotação e o fornecedor específico. </w:t>
      </w:r>
    </w:p>
    <w:p w:rsidR="007A3411" w:rsidRPr="009D4CEF" w:rsidRDefault="007A3411" w:rsidP="009D4CEF">
      <w:pPr>
        <w:pStyle w:val="Normal1"/>
        <w:widowControl w:val="0"/>
        <w:numPr>
          <w:ilvl w:val="2"/>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Além da apresentação do plano de trabalho aprovado, a OSC selecionada, também será convocada, em 05 (cinco) dias úteis, para comprovar o cumprimento dos requisitos previstos no inciso I do caput do art. 2</w:t>
      </w:r>
      <w:r w:rsidRPr="009D4CEF">
        <w:rPr>
          <w:rStyle w:val="NenhumA"/>
          <w:rFonts w:cs="Arial"/>
          <w:color w:val="auto"/>
          <w:lang w:val="pt-BR"/>
        </w:rPr>
        <w:t>º</w:t>
      </w:r>
      <w:r w:rsidRPr="009D4CEF">
        <w:rPr>
          <w:rStyle w:val="Nenhum"/>
          <w:rFonts w:cs="Arial"/>
          <w:color w:val="auto"/>
          <w:lang w:val="pt-BR"/>
        </w:rPr>
        <w:t xml:space="preserve">, nos incisos I a V do caput do art. 33 e nos incisos II a VII do caput do art. 34 da Lei n° 13.019/2014, e a não ocorrência de hipóteses que incorram nas vedações de que trata o art. 39 da referida Lei, que serão verificados por meio da apresentação dos seguintes documentos: </w:t>
      </w:r>
    </w:p>
    <w:p w:rsidR="007A3411" w:rsidRPr="009D4CEF" w:rsidRDefault="007A3411" w:rsidP="009D4CEF">
      <w:pPr>
        <w:pStyle w:val="Normal1"/>
        <w:widowControl w:val="0"/>
        <w:numPr>
          <w:ilvl w:val="0"/>
          <w:numId w:val="8"/>
        </w:numPr>
        <w:tabs>
          <w:tab w:val="left" w:pos="284"/>
        </w:tabs>
        <w:spacing w:after="240" w:line="360" w:lineRule="auto"/>
        <w:ind w:left="0" w:firstLine="0"/>
        <w:jc w:val="both"/>
        <w:rPr>
          <w:rStyle w:val="NenhumA"/>
          <w:rFonts w:cs="Arial"/>
          <w:color w:val="auto"/>
          <w:lang w:val="pt-BR"/>
        </w:rPr>
      </w:pPr>
      <w:r w:rsidRPr="009D4CEF">
        <w:rPr>
          <w:rFonts w:eastAsia="Times New Roman" w:cs="Arial"/>
          <w:lang w:val="pt-BR"/>
        </w:rPr>
        <w:t xml:space="preserve"> Comprovante de inscrição no Cadastro Nacional de Pessoas Jurídicas - CNPJ, demonstrando sua existência jurídica há, no mínimo, 01 (um) ano, ou 05 (cinco) anos caso opte por atuação em rede</w:t>
      </w:r>
      <w:r w:rsidRPr="009D4CEF">
        <w:rPr>
          <w:rStyle w:val="NenhumA"/>
          <w:rFonts w:cs="Arial"/>
          <w:color w:val="auto"/>
          <w:lang w:val="pt-BR"/>
        </w:rPr>
        <w:t>;</w:t>
      </w:r>
    </w:p>
    <w:p w:rsidR="007A3411" w:rsidRPr="009D4CEF" w:rsidRDefault="007A3411" w:rsidP="009D4CEF">
      <w:pPr>
        <w:pStyle w:val="Normal1"/>
        <w:widowControl w:val="0"/>
        <w:numPr>
          <w:ilvl w:val="0"/>
          <w:numId w:val="8"/>
        </w:numPr>
        <w:tabs>
          <w:tab w:val="left" w:pos="284"/>
        </w:tabs>
        <w:spacing w:after="240" w:line="360" w:lineRule="auto"/>
        <w:ind w:left="0" w:firstLine="0"/>
        <w:jc w:val="both"/>
        <w:rPr>
          <w:rFonts w:cs="Arial"/>
          <w:color w:val="auto"/>
          <w:lang w:val="pt-BR"/>
        </w:rPr>
      </w:pPr>
      <w:r w:rsidRPr="009D4CEF">
        <w:rPr>
          <w:rStyle w:val="NenhumA"/>
          <w:rFonts w:cs="Arial"/>
          <w:color w:val="auto"/>
          <w:lang w:val="pt-BR"/>
        </w:rPr>
        <w:t xml:space="preserve">Registro e/ou Inscrição no CMDCA/SP com validade de pelo menos 02 (dois) anos; </w:t>
      </w:r>
    </w:p>
    <w:p w:rsidR="007A3411" w:rsidRPr="009D4CEF" w:rsidRDefault="007A3411" w:rsidP="009D4CEF">
      <w:pPr>
        <w:pStyle w:val="Normal1"/>
        <w:widowControl w:val="0"/>
        <w:numPr>
          <w:ilvl w:val="0"/>
          <w:numId w:val="8"/>
        </w:numPr>
        <w:tabs>
          <w:tab w:val="left" w:pos="284"/>
        </w:tabs>
        <w:spacing w:after="240" w:line="360" w:lineRule="auto"/>
        <w:ind w:left="0" w:firstLine="0"/>
        <w:jc w:val="both"/>
        <w:rPr>
          <w:rFonts w:cs="Arial"/>
          <w:color w:val="auto"/>
          <w:lang w:val="pt-BR"/>
        </w:rPr>
      </w:pPr>
      <w:r w:rsidRPr="009D4CEF">
        <w:rPr>
          <w:rStyle w:val="NenhumA"/>
          <w:rFonts w:cs="Arial"/>
          <w:color w:val="auto"/>
          <w:lang w:val="pt-BR"/>
        </w:rPr>
        <w:t xml:space="preserve">Certidão de Débitos Relativos a Créditos Tributários Federais e à Dívida Ativa da União (CND/INSS) para comprovar a regularidade perante a Seguridade Social; </w:t>
      </w:r>
    </w:p>
    <w:p w:rsidR="007A3411" w:rsidRPr="009D4CEF" w:rsidRDefault="007A3411" w:rsidP="009D4CEF">
      <w:pPr>
        <w:pStyle w:val="Normal1"/>
        <w:widowControl w:val="0"/>
        <w:numPr>
          <w:ilvl w:val="0"/>
          <w:numId w:val="8"/>
        </w:numPr>
        <w:tabs>
          <w:tab w:val="left" w:pos="284"/>
        </w:tabs>
        <w:spacing w:after="240" w:line="360" w:lineRule="auto"/>
        <w:ind w:left="0" w:firstLine="0"/>
        <w:jc w:val="both"/>
        <w:rPr>
          <w:rFonts w:cs="Arial"/>
          <w:color w:val="auto"/>
          <w:lang w:val="pt-BR"/>
        </w:rPr>
      </w:pPr>
      <w:r w:rsidRPr="009D4CEF">
        <w:rPr>
          <w:rStyle w:val="NenhumA"/>
          <w:rFonts w:cs="Arial"/>
          <w:color w:val="auto"/>
          <w:lang w:val="pt-BR"/>
        </w:rPr>
        <w:t xml:space="preserve">Certificado de Regularidade do FGTS - CRF, para comprovar a regularidade perante o Fundo de Garantia por Tempo de Serviço; </w:t>
      </w:r>
    </w:p>
    <w:p w:rsidR="007A3411" w:rsidRPr="009D4CEF" w:rsidRDefault="007A3411" w:rsidP="009D4CEF">
      <w:pPr>
        <w:pStyle w:val="Normal1"/>
        <w:widowControl w:val="0"/>
        <w:numPr>
          <w:ilvl w:val="0"/>
          <w:numId w:val="8"/>
        </w:numPr>
        <w:tabs>
          <w:tab w:val="left" w:pos="284"/>
        </w:tabs>
        <w:spacing w:after="240" w:line="360" w:lineRule="auto"/>
        <w:ind w:left="0" w:firstLine="0"/>
        <w:jc w:val="both"/>
        <w:rPr>
          <w:rFonts w:cs="Arial"/>
          <w:color w:val="auto"/>
          <w:lang w:val="pt-BR"/>
        </w:rPr>
      </w:pPr>
      <w:r w:rsidRPr="009D4CEF">
        <w:rPr>
          <w:rStyle w:val="NenhumA"/>
          <w:rFonts w:cs="Arial"/>
          <w:color w:val="auto"/>
          <w:lang w:val="pt-BR"/>
        </w:rPr>
        <w:t xml:space="preserve">Certidão Negativa de Débitos Trabalhistas - CNDT, nos termos da Orientação Normativa nº 1, de 2012 da Procuradoria Geral do Município - PGM, quando houver contratação de mão de obra com verbas oriundas da Fazenda Municipal ou ainda como </w:t>
      </w:r>
      <w:r w:rsidRPr="009D4CEF">
        <w:rPr>
          <w:rStyle w:val="NenhumA"/>
          <w:rFonts w:cs="Arial"/>
          <w:color w:val="auto"/>
          <w:lang w:val="pt-BR"/>
        </w:rPr>
        <w:lastRenderedPageBreak/>
        <w:t xml:space="preserve">forma de contrapartida; </w:t>
      </w:r>
    </w:p>
    <w:p w:rsidR="007A3411" w:rsidRPr="009D4CEF" w:rsidRDefault="007A3411" w:rsidP="009D4CEF">
      <w:pPr>
        <w:pStyle w:val="Normal1"/>
        <w:widowControl w:val="0"/>
        <w:numPr>
          <w:ilvl w:val="0"/>
          <w:numId w:val="8"/>
        </w:numPr>
        <w:tabs>
          <w:tab w:val="left" w:pos="284"/>
        </w:tabs>
        <w:spacing w:after="240" w:line="360" w:lineRule="auto"/>
        <w:ind w:left="0" w:firstLine="0"/>
        <w:jc w:val="both"/>
        <w:rPr>
          <w:rFonts w:cs="Arial"/>
          <w:color w:val="auto"/>
          <w:lang w:val="pt-BR"/>
        </w:rPr>
      </w:pPr>
      <w:r w:rsidRPr="009D4CEF">
        <w:rPr>
          <w:rStyle w:val="NenhumA"/>
          <w:rFonts w:cs="Arial"/>
          <w:color w:val="auto"/>
          <w:lang w:val="pt-BR"/>
        </w:rPr>
        <w:t>Certidão Negativa de Débitos Tributários não Inscritos na Dívida Ativa do Estado de São Paulo;</w:t>
      </w:r>
    </w:p>
    <w:p w:rsidR="007A3411" w:rsidRPr="009D4CEF" w:rsidRDefault="007A3411" w:rsidP="009D4CEF">
      <w:pPr>
        <w:pStyle w:val="Normal1"/>
        <w:widowControl w:val="0"/>
        <w:numPr>
          <w:ilvl w:val="0"/>
          <w:numId w:val="8"/>
        </w:numPr>
        <w:tabs>
          <w:tab w:val="left" w:pos="284"/>
        </w:tabs>
        <w:spacing w:after="240" w:line="360" w:lineRule="auto"/>
        <w:ind w:left="0" w:firstLine="0"/>
        <w:jc w:val="both"/>
        <w:rPr>
          <w:rFonts w:cs="Arial"/>
          <w:color w:val="auto"/>
          <w:lang w:val="pt-BR"/>
        </w:rPr>
      </w:pPr>
      <w:r w:rsidRPr="009D4CEF">
        <w:rPr>
          <w:rStyle w:val="NenhumA"/>
          <w:rFonts w:cs="Arial"/>
          <w:color w:val="auto"/>
          <w:lang w:val="pt-BR"/>
        </w:rPr>
        <w:t xml:space="preserve">Certidão Negativa de Débitos Tributários da Dívida Ativa do Estado de São Paulo; </w:t>
      </w:r>
    </w:p>
    <w:p w:rsidR="007A3411" w:rsidRPr="009D4CEF" w:rsidRDefault="007A3411" w:rsidP="009D4CEF">
      <w:pPr>
        <w:pStyle w:val="Normal1"/>
        <w:widowControl w:val="0"/>
        <w:numPr>
          <w:ilvl w:val="0"/>
          <w:numId w:val="8"/>
        </w:numPr>
        <w:tabs>
          <w:tab w:val="left" w:pos="284"/>
        </w:tabs>
        <w:spacing w:after="240" w:line="360" w:lineRule="auto"/>
        <w:ind w:left="0" w:firstLine="0"/>
        <w:jc w:val="both"/>
        <w:rPr>
          <w:rFonts w:cs="Arial"/>
          <w:color w:val="auto"/>
          <w:lang w:val="pt-BR"/>
        </w:rPr>
      </w:pPr>
      <w:r w:rsidRPr="009D4CEF">
        <w:rPr>
          <w:rStyle w:val="NenhumA"/>
          <w:rFonts w:cs="Arial"/>
          <w:color w:val="auto"/>
          <w:lang w:val="pt-BR"/>
        </w:rPr>
        <w:t xml:space="preserve">Certidão Negativa de Tributos Municipais - Mobiliários, comprovando a regularidade perante a Fazenda do Município de São Paulo; </w:t>
      </w:r>
    </w:p>
    <w:p w:rsidR="007A3411" w:rsidRPr="009D4CEF" w:rsidRDefault="007A3411" w:rsidP="009D4CEF">
      <w:pPr>
        <w:pStyle w:val="Normal1"/>
        <w:widowControl w:val="0"/>
        <w:numPr>
          <w:ilvl w:val="0"/>
          <w:numId w:val="8"/>
        </w:numPr>
        <w:tabs>
          <w:tab w:val="left" w:pos="284"/>
        </w:tabs>
        <w:spacing w:after="240" w:line="360" w:lineRule="auto"/>
        <w:ind w:left="0" w:firstLine="0"/>
        <w:jc w:val="both"/>
        <w:rPr>
          <w:rFonts w:cs="Arial"/>
          <w:color w:val="auto"/>
          <w:lang w:val="pt-BR"/>
        </w:rPr>
      </w:pPr>
      <w:r w:rsidRPr="009D4CEF">
        <w:rPr>
          <w:rStyle w:val="NenhumA"/>
          <w:rFonts w:cs="Arial"/>
          <w:color w:val="auto"/>
          <w:lang w:val="pt-BR"/>
        </w:rPr>
        <w:t xml:space="preserve">Certidão Negativa de Tributos Municipais - Imobiliários, ou certidão de rol nominal, no caso da organização da sociedade civil proponente não ser proprietária de imóveis na Cidade de São Paulo; </w:t>
      </w:r>
    </w:p>
    <w:p w:rsidR="007A3411" w:rsidRPr="009D4CEF" w:rsidRDefault="007A3411" w:rsidP="009D4CEF">
      <w:pPr>
        <w:pStyle w:val="Normal1"/>
        <w:widowControl w:val="0"/>
        <w:numPr>
          <w:ilvl w:val="0"/>
          <w:numId w:val="8"/>
        </w:numPr>
        <w:tabs>
          <w:tab w:val="left" w:pos="284"/>
        </w:tabs>
        <w:spacing w:after="240" w:line="360" w:lineRule="auto"/>
        <w:ind w:left="0" w:firstLine="0"/>
        <w:jc w:val="both"/>
        <w:rPr>
          <w:rFonts w:cs="Arial"/>
          <w:color w:val="auto"/>
          <w:lang w:val="pt-BR"/>
        </w:rPr>
      </w:pPr>
      <w:r w:rsidRPr="009D4CEF">
        <w:rPr>
          <w:rStyle w:val="NenhumA"/>
          <w:rFonts w:cs="Arial"/>
          <w:color w:val="auto"/>
          <w:lang w:val="pt-BR"/>
        </w:rPr>
        <w:t>Cópia de comprovante de inexistência de pendências no Cadastro Informativo dos Créditos não Quitados de Órgãos e Entidades Estaduais (CADIN Estadual);</w:t>
      </w:r>
    </w:p>
    <w:p w:rsidR="007A3411" w:rsidRPr="009D4CEF" w:rsidRDefault="007A3411" w:rsidP="009D4CEF">
      <w:pPr>
        <w:pStyle w:val="Normal1"/>
        <w:widowControl w:val="0"/>
        <w:numPr>
          <w:ilvl w:val="0"/>
          <w:numId w:val="8"/>
        </w:numPr>
        <w:tabs>
          <w:tab w:val="left" w:pos="284"/>
        </w:tabs>
        <w:spacing w:after="240" w:line="360" w:lineRule="auto"/>
        <w:ind w:left="0" w:firstLine="0"/>
        <w:jc w:val="both"/>
        <w:rPr>
          <w:rFonts w:cs="Arial"/>
          <w:color w:val="auto"/>
          <w:lang w:val="pt-BR"/>
        </w:rPr>
      </w:pPr>
      <w:r w:rsidRPr="009D4CEF">
        <w:rPr>
          <w:rStyle w:val="NenhumA"/>
          <w:rFonts w:cs="Arial"/>
          <w:color w:val="auto"/>
          <w:lang w:val="pt-BR"/>
        </w:rPr>
        <w:t xml:space="preserve">Cópia de comprovante de inexistência de pendências no Cadastro Informativo dos Créditos não Quitados de Órgãos e Entidades Municipais (CADIN Municipal); </w:t>
      </w:r>
    </w:p>
    <w:p w:rsidR="007A3411" w:rsidRPr="009D4CEF" w:rsidRDefault="007A3411" w:rsidP="009D4CEF">
      <w:pPr>
        <w:pStyle w:val="Normal1"/>
        <w:widowControl w:val="0"/>
        <w:numPr>
          <w:ilvl w:val="0"/>
          <w:numId w:val="8"/>
        </w:numPr>
        <w:tabs>
          <w:tab w:val="left" w:pos="284"/>
        </w:tabs>
        <w:spacing w:after="240" w:line="360" w:lineRule="auto"/>
        <w:ind w:left="0" w:firstLine="0"/>
        <w:jc w:val="both"/>
        <w:rPr>
          <w:rFonts w:cs="Arial"/>
          <w:color w:val="auto"/>
          <w:lang w:val="pt-BR"/>
        </w:rPr>
      </w:pPr>
      <w:r w:rsidRPr="009D4CEF">
        <w:rPr>
          <w:rStyle w:val="NenhumA"/>
          <w:rFonts w:cs="Arial"/>
          <w:color w:val="auto"/>
          <w:lang w:val="pt-BR"/>
        </w:rPr>
        <w:t xml:space="preserve">Estatuto Social e ata de eleição e posse da diretoria em exercício, registrados em Cartório de Registro Civil de Pessoas Jurídicas, ou, tratando-se de sociedade cooperativa, certidão simplificada emitida por junta comercial; </w:t>
      </w:r>
    </w:p>
    <w:p w:rsidR="007A3411" w:rsidRPr="009D4CEF" w:rsidRDefault="007A3411" w:rsidP="009D4CEF">
      <w:pPr>
        <w:pStyle w:val="Normal1"/>
        <w:widowControl w:val="0"/>
        <w:numPr>
          <w:ilvl w:val="0"/>
          <w:numId w:val="8"/>
        </w:numPr>
        <w:tabs>
          <w:tab w:val="left" w:pos="284"/>
        </w:tabs>
        <w:spacing w:after="240" w:line="360" w:lineRule="auto"/>
        <w:ind w:left="0" w:firstLine="0"/>
        <w:jc w:val="both"/>
        <w:rPr>
          <w:rFonts w:cs="Arial"/>
          <w:color w:val="auto"/>
          <w:lang w:val="pt-BR"/>
        </w:rPr>
      </w:pPr>
      <w:r w:rsidRPr="009D4CEF">
        <w:rPr>
          <w:rStyle w:val="NenhumA"/>
          <w:rFonts w:cs="Arial"/>
          <w:color w:val="auto"/>
          <w:lang w:val="pt-BR"/>
        </w:rPr>
        <w:t xml:space="preserve">Cópias do Cadastro de Pessoa Física e do documento de identificação do responsável legal da entidade; </w:t>
      </w:r>
    </w:p>
    <w:p w:rsidR="007A3411" w:rsidRPr="009D4CEF" w:rsidRDefault="007A3411" w:rsidP="009D4CEF">
      <w:pPr>
        <w:pStyle w:val="Normal1"/>
        <w:widowControl w:val="0"/>
        <w:numPr>
          <w:ilvl w:val="0"/>
          <w:numId w:val="8"/>
        </w:numPr>
        <w:tabs>
          <w:tab w:val="left" w:pos="284"/>
        </w:tabs>
        <w:spacing w:after="240" w:line="360" w:lineRule="auto"/>
        <w:ind w:left="0" w:firstLine="0"/>
        <w:jc w:val="both"/>
        <w:rPr>
          <w:rFonts w:cs="Arial"/>
          <w:color w:val="auto"/>
          <w:lang w:val="pt-BR"/>
        </w:rPr>
      </w:pPr>
      <w:r w:rsidRPr="009D4CEF">
        <w:rPr>
          <w:rStyle w:val="NenhumA"/>
          <w:rFonts w:cs="Arial"/>
          <w:color w:val="auto"/>
          <w:lang w:val="pt-BR"/>
        </w:rPr>
        <w:t xml:space="preserve">Balanço patrimonial e demonstrativo de resultados de exercício relativo ao ano anterior; </w:t>
      </w:r>
    </w:p>
    <w:p w:rsidR="007A3411" w:rsidRPr="009D4CEF" w:rsidRDefault="007A3411" w:rsidP="009D4CEF">
      <w:pPr>
        <w:pStyle w:val="Normal1"/>
        <w:widowControl w:val="0"/>
        <w:numPr>
          <w:ilvl w:val="0"/>
          <w:numId w:val="8"/>
        </w:numPr>
        <w:tabs>
          <w:tab w:val="left" w:pos="284"/>
        </w:tabs>
        <w:spacing w:after="240" w:line="360" w:lineRule="auto"/>
        <w:ind w:left="0" w:firstLine="0"/>
        <w:jc w:val="both"/>
        <w:rPr>
          <w:rFonts w:cs="Arial"/>
          <w:color w:val="auto"/>
          <w:lang w:val="pt-BR"/>
        </w:rPr>
      </w:pPr>
      <w:r w:rsidRPr="009D4CEF">
        <w:rPr>
          <w:rStyle w:val="NenhumA"/>
          <w:rFonts w:cs="Arial"/>
          <w:color w:val="auto"/>
          <w:lang w:val="pt-BR"/>
        </w:rPr>
        <w:t xml:space="preserve">Comprovação do regular funcionamento da organização da sociedade civil no endereço registrado no CNPJ, nos termos do inciso VII do art. 34 da Lei Federal nº 13.019, de 2014, que poderá ser feita por meio de contas de consumo de água, energia elétrica, serviços de telefonia e outras da espécie ou, ainda, por meio dos documentos necessários à comprovação da capacidade técnica e operacional da entidade, conforme previsto no art. 25 do Decreto Municipal n° 57.575/2016; </w:t>
      </w:r>
    </w:p>
    <w:p w:rsidR="007A3411" w:rsidRPr="009D4CEF" w:rsidRDefault="007A3411" w:rsidP="009D4CEF">
      <w:pPr>
        <w:pStyle w:val="Normal1"/>
        <w:widowControl w:val="0"/>
        <w:numPr>
          <w:ilvl w:val="0"/>
          <w:numId w:val="8"/>
        </w:numPr>
        <w:tabs>
          <w:tab w:val="left" w:pos="284"/>
        </w:tabs>
        <w:spacing w:after="240" w:line="360" w:lineRule="auto"/>
        <w:ind w:left="0" w:firstLine="0"/>
        <w:jc w:val="both"/>
        <w:rPr>
          <w:rFonts w:cs="Arial"/>
          <w:color w:val="auto"/>
          <w:lang w:val="pt-BR"/>
        </w:rPr>
      </w:pPr>
      <w:r w:rsidRPr="009D4CEF">
        <w:rPr>
          <w:rStyle w:val="NenhumA"/>
          <w:rFonts w:cs="Arial"/>
          <w:color w:val="auto"/>
          <w:lang w:val="pt-BR"/>
        </w:rPr>
        <w:t xml:space="preserve">Ficha de dados cadastrais, comprovando inscrição no Cadastro de Contribuintes </w:t>
      </w:r>
      <w:r w:rsidRPr="009D4CEF">
        <w:rPr>
          <w:rStyle w:val="NenhumA"/>
          <w:rFonts w:cs="Arial"/>
          <w:color w:val="auto"/>
          <w:lang w:val="pt-BR"/>
        </w:rPr>
        <w:lastRenderedPageBreak/>
        <w:t xml:space="preserve">Mobiliários da Prefeitura de São Paulo; </w:t>
      </w:r>
    </w:p>
    <w:p w:rsidR="007A3411" w:rsidRPr="009D4CEF" w:rsidRDefault="007A3411" w:rsidP="009D4CEF">
      <w:pPr>
        <w:pStyle w:val="Normal1"/>
        <w:widowControl w:val="0"/>
        <w:numPr>
          <w:ilvl w:val="0"/>
          <w:numId w:val="8"/>
        </w:numPr>
        <w:tabs>
          <w:tab w:val="left" w:pos="284"/>
        </w:tabs>
        <w:spacing w:after="240" w:line="360" w:lineRule="auto"/>
        <w:ind w:left="0" w:firstLine="0"/>
        <w:jc w:val="both"/>
        <w:rPr>
          <w:rFonts w:cs="Arial"/>
          <w:color w:val="auto"/>
          <w:lang w:val="pt-BR"/>
        </w:rPr>
      </w:pPr>
      <w:r w:rsidRPr="009D4CEF">
        <w:rPr>
          <w:rStyle w:val="NenhumA"/>
          <w:rFonts w:cs="Arial"/>
          <w:color w:val="auto"/>
          <w:lang w:val="pt-BR"/>
        </w:rPr>
        <w:t xml:space="preserve">Comprovante de regularidade de inscrição no Cadastro Municipal de Entidades do Terceiro Setor (CENTS); </w:t>
      </w:r>
    </w:p>
    <w:p w:rsidR="007A3411" w:rsidRPr="009D4CEF" w:rsidRDefault="007A3411" w:rsidP="009D4CEF">
      <w:pPr>
        <w:pStyle w:val="Normal1"/>
        <w:widowControl w:val="0"/>
        <w:numPr>
          <w:ilvl w:val="0"/>
          <w:numId w:val="8"/>
        </w:numPr>
        <w:tabs>
          <w:tab w:val="left" w:pos="284"/>
        </w:tabs>
        <w:spacing w:after="240" w:line="360" w:lineRule="auto"/>
        <w:ind w:left="0" w:firstLine="0"/>
        <w:jc w:val="both"/>
        <w:rPr>
          <w:rFonts w:cs="Arial"/>
          <w:color w:val="auto"/>
          <w:lang w:val="pt-BR"/>
        </w:rPr>
      </w:pPr>
      <w:r w:rsidRPr="009D4CEF">
        <w:rPr>
          <w:rStyle w:val="NenhumA"/>
          <w:rFonts w:cs="Arial"/>
          <w:color w:val="auto"/>
          <w:lang w:val="pt-BR"/>
        </w:rPr>
        <w:t xml:space="preserve">Declaração de Não Ocorrência de Impedimento, conforme Anexo V;   </w:t>
      </w:r>
    </w:p>
    <w:p w:rsidR="007A3411" w:rsidRPr="009D4CEF" w:rsidRDefault="007A3411" w:rsidP="009D4CEF">
      <w:pPr>
        <w:pStyle w:val="Normal1"/>
        <w:widowControl w:val="0"/>
        <w:numPr>
          <w:ilvl w:val="0"/>
          <w:numId w:val="8"/>
        </w:numPr>
        <w:tabs>
          <w:tab w:val="left" w:pos="284"/>
        </w:tabs>
        <w:spacing w:after="240" w:line="360" w:lineRule="auto"/>
        <w:ind w:left="0" w:firstLine="0"/>
        <w:jc w:val="both"/>
        <w:rPr>
          <w:rFonts w:cs="Arial"/>
          <w:color w:val="auto"/>
          <w:lang w:val="pt-BR"/>
        </w:rPr>
      </w:pPr>
      <w:r w:rsidRPr="009D4CEF">
        <w:rPr>
          <w:rStyle w:val="NenhumA"/>
          <w:rFonts w:cs="Arial"/>
          <w:color w:val="auto"/>
          <w:lang w:val="pt-BR"/>
        </w:rPr>
        <w:t xml:space="preserve">Relação nominal atualizada dos dirigentes, com endereço, número e órgão expedidor da carteira de identidade e número de registro no Cadastro de Pessoas Físicas - CPF da Secretaria da Receita Federal do Brasil - RFB de cada um deles, conforme Anexo III; </w:t>
      </w:r>
    </w:p>
    <w:p w:rsidR="007A3411" w:rsidRPr="009D4CEF" w:rsidRDefault="007A3411" w:rsidP="009D4CEF">
      <w:pPr>
        <w:pStyle w:val="Normal1"/>
        <w:widowControl w:val="0"/>
        <w:numPr>
          <w:ilvl w:val="0"/>
          <w:numId w:val="8"/>
        </w:numPr>
        <w:tabs>
          <w:tab w:val="left" w:pos="284"/>
        </w:tabs>
        <w:spacing w:after="240" w:line="360" w:lineRule="auto"/>
        <w:ind w:left="0" w:firstLine="0"/>
        <w:jc w:val="both"/>
        <w:rPr>
          <w:rFonts w:cs="Arial"/>
          <w:color w:val="auto"/>
          <w:lang w:val="pt-BR"/>
        </w:rPr>
      </w:pPr>
      <w:r w:rsidRPr="009D4CEF">
        <w:rPr>
          <w:rStyle w:val="NenhumA"/>
          <w:rFonts w:cs="Arial"/>
          <w:color w:val="auto"/>
          <w:lang w:val="pt-BR"/>
        </w:rPr>
        <w:t xml:space="preserve">Declaração, conforme Anexo VIII, firmada por todos os membros da diretoria da entidade e conselho fiscal, de que não incidem nas hipóteses de inexigibilidade, conforme estabelecido na Emenda nº 35 à Lei Orgânica do Município de São Paulo, nos termos do art. 7° do Decreto Municipal nº 53.177/2012 (Ficha Limpa); </w:t>
      </w:r>
    </w:p>
    <w:p w:rsidR="007A3411" w:rsidRPr="009D4CEF" w:rsidRDefault="007A3411" w:rsidP="009D4CEF">
      <w:pPr>
        <w:pStyle w:val="Normal1"/>
        <w:widowControl w:val="0"/>
        <w:numPr>
          <w:ilvl w:val="0"/>
          <w:numId w:val="8"/>
        </w:numPr>
        <w:tabs>
          <w:tab w:val="left" w:pos="284"/>
        </w:tabs>
        <w:spacing w:after="240" w:line="360" w:lineRule="auto"/>
        <w:ind w:left="0" w:firstLine="0"/>
        <w:jc w:val="both"/>
        <w:rPr>
          <w:rFonts w:cs="Arial"/>
          <w:color w:val="auto"/>
          <w:lang w:val="pt-BR"/>
        </w:rPr>
      </w:pPr>
      <w:r w:rsidRPr="009D4CEF">
        <w:rPr>
          <w:rStyle w:val="NenhumA"/>
          <w:rFonts w:cs="Arial"/>
          <w:color w:val="auto"/>
          <w:lang w:val="pt-BR"/>
        </w:rPr>
        <w:t xml:space="preserve">Declaração, conforme Anexo VII, indicando o número da conta bancária geral cadastrada no Banco do Brasil, conforme o art. 51 da Lei nº 13.019/2014, e conta específica a ser utilizada exclusivamente para o projeto; </w:t>
      </w:r>
    </w:p>
    <w:p w:rsidR="007A3411" w:rsidRPr="009D4CEF" w:rsidRDefault="007A3411" w:rsidP="009D4CEF">
      <w:pPr>
        <w:pStyle w:val="Normal1"/>
        <w:widowControl w:val="0"/>
        <w:numPr>
          <w:ilvl w:val="0"/>
          <w:numId w:val="8"/>
        </w:numPr>
        <w:tabs>
          <w:tab w:val="left" w:pos="284"/>
        </w:tabs>
        <w:spacing w:after="240" w:line="360" w:lineRule="auto"/>
        <w:ind w:left="0" w:firstLine="0"/>
        <w:jc w:val="both"/>
        <w:rPr>
          <w:rFonts w:cs="Arial"/>
          <w:color w:val="auto"/>
          <w:lang w:val="pt-BR"/>
        </w:rPr>
      </w:pPr>
      <w:r w:rsidRPr="009D4CEF">
        <w:rPr>
          <w:rStyle w:val="NenhumA"/>
          <w:rFonts w:cs="Arial"/>
          <w:color w:val="auto"/>
          <w:lang w:val="pt-BR"/>
        </w:rPr>
        <w:t xml:space="preserve">Extrato bancário da conta específica a ser utilizada para a parceria, conforme especificações do art. 51 da Lei n° 13.019 de 2014 a qual não poderá ser alterada durante a vigência da parceria, salvo por motivo de força maior alheio à vontade da Entidade; </w:t>
      </w:r>
    </w:p>
    <w:p w:rsidR="007A3411" w:rsidRPr="009D4CEF" w:rsidRDefault="007A3411" w:rsidP="009D4CEF">
      <w:pPr>
        <w:pStyle w:val="Normal1"/>
        <w:widowControl w:val="0"/>
        <w:numPr>
          <w:ilvl w:val="0"/>
          <w:numId w:val="8"/>
        </w:numPr>
        <w:tabs>
          <w:tab w:val="left" w:pos="284"/>
        </w:tabs>
        <w:spacing w:after="240" w:line="360" w:lineRule="auto"/>
        <w:ind w:left="0" w:firstLine="0"/>
        <w:jc w:val="both"/>
        <w:rPr>
          <w:rFonts w:cs="Arial"/>
          <w:color w:val="auto"/>
          <w:lang w:val="pt-BR"/>
        </w:rPr>
      </w:pPr>
      <w:r w:rsidRPr="009D4CEF">
        <w:rPr>
          <w:rStyle w:val="NenhumA"/>
          <w:rFonts w:cs="Arial"/>
          <w:color w:val="auto"/>
          <w:lang w:val="pt-BR"/>
        </w:rPr>
        <w:t xml:space="preserve">Declaração de autorização para crédito em conta corrente para a transferência dos recursos, conforme estabelecido no parágrafo único do art. 2° do Decreto Municipal n° 51.197/2010 (Ficha de Atualização do Cadastro de Credores - FACC); </w:t>
      </w:r>
    </w:p>
    <w:p w:rsidR="007A3411" w:rsidRPr="009D4CEF" w:rsidRDefault="007A3411" w:rsidP="009D4CEF">
      <w:pPr>
        <w:pStyle w:val="Normal1"/>
        <w:widowControl w:val="0"/>
        <w:numPr>
          <w:ilvl w:val="0"/>
          <w:numId w:val="8"/>
        </w:numPr>
        <w:tabs>
          <w:tab w:val="left" w:pos="284"/>
        </w:tabs>
        <w:spacing w:after="240" w:line="360" w:lineRule="auto"/>
        <w:ind w:left="0" w:firstLine="0"/>
        <w:jc w:val="both"/>
        <w:rPr>
          <w:rFonts w:cs="Arial"/>
          <w:color w:val="auto"/>
          <w:lang w:val="pt-BR"/>
        </w:rPr>
      </w:pPr>
      <w:r w:rsidRPr="009D4CEF">
        <w:rPr>
          <w:rStyle w:val="NenhumA"/>
          <w:rFonts w:cs="Arial"/>
          <w:color w:val="auto"/>
          <w:lang w:val="pt-BR"/>
        </w:rPr>
        <w:t>Certidão de qualificação OSCIP, quando for o caso;</w:t>
      </w:r>
    </w:p>
    <w:p w:rsidR="007A3411" w:rsidRPr="009D4CEF" w:rsidRDefault="007A3411" w:rsidP="009D4CEF">
      <w:pPr>
        <w:pStyle w:val="Normal1"/>
        <w:widowControl w:val="0"/>
        <w:numPr>
          <w:ilvl w:val="0"/>
          <w:numId w:val="8"/>
        </w:numPr>
        <w:tabs>
          <w:tab w:val="left" w:pos="284"/>
        </w:tabs>
        <w:spacing w:after="240" w:line="360" w:lineRule="auto"/>
        <w:ind w:left="0" w:firstLine="0"/>
        <w:jc w:val="both"/>
        <w:rPr>
          <w:rFonts w:cs="Arial"/>
          <w:color w:val="auto"/>
          <w:lang w:val="pt-BR"/>
        </w:rPr>
      </w:pPr>
      <w:r w:rsidRPr="009D4CEF">
        <w:rPr>
          <w:rStyle w:val="NenhumA"/>
          <w:rFonts w:cs="Arial"/>
          <w:color w:val="auto"/>
          <w:lang w:val="pt-BR"/>
        </w:rPr>
        <w:t xml:space="preserve">Declaração de Instalações e Condições materiais, conforme Anexo IX; </w:t>
      </w:r>
    </w:p>
    <w:p w:rsidR="007A3411" w:rsidRPr="009D4CEF" w:rsidRDefault="007A3411" w:rsidP="009D4CEF">
      <w:pPr>
        <w:pStyle w:val="Normal1"/>
        <w:widowControl w:val="0"/>
        <w:numPr>
          <w:ilvl w:val="0"/>
          <w:numId w:val="8"/>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Declaração de contrapartida, conforme Anexo X;</w:t>
      </w:r>
    </w:p>
    <w:p w:rsidR="007A3411" w:rsidRPr="009D4CEF" w:rsidRDefault="007A3411" w:rsidP="009D4CEF">
      <w:pPr>
        <w:pStyle w:val="Normal1"/>
        <w:widowControl w:val="0"/>
        <w:numPr>
          <w:ilvl w:val="0"/>
          <w:numId w:val="8"/>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Declaração de Regularidade de Contas na cidade de São Paulo, Conforme Anexo XI;</w:t>
      </w:r>
    </w:p>
    <w:p w:rsidR="007A3411" w:rsidRPr="009D4CEF" w:rsidRDefault="007A3411" w:rsidP="009D4CEF">
      <w:pPr>
        <w:pStyle w:val="Normal1"/>
        <w:widowControl w:val="0"/>
        <w:numPr>
          <w:ilvl w:val="0"/>
          <w:numId w:val="8"/>
        </w:numPr>
        <w:tabs>
          <w:tab w:val="left" w:pos="284"/>
        </w:tabs>
        <w:spacing w:after="240" w:line="360" w:lineRule="auto"/>
        <w:ind w:left="0" w:firstLine="0"/>
        <w:jc w:val="both"/>
        <w:rPr>
          <w:rFonts w:cs="Arial"/>
          <w:color w:val="auto"/>
          <w:lang w:val="pt-BR"/>
        </w:rPr>
      </w:pPr>
      <w:r w:rsidRPr="009D4CEF">
        <w:rPr>
          <w:rStyle w:val="NenhumA"/>
          <w:rFonts w:cs="Arial"/>
          <w:color w:val="auto"/>
          <w:lang w:val="pt-BR"/>
        </w:rPr>
        <w:t xml:space="preserve">Declaração, conforme Anexo XII, firmada por todos os membros da diretoria da </w:t>
      </w:r>
      <w:r w:rsidRPr="009D4CEF">
        <w:rPr>
          <w:rStyle w:val="NenhumA"/>
          <w:rFonts w:cs="Arial"/>
          <w:color w:val="auto"/>
          <w:lang w:val="pt-BR"/>
        </w:rPr>
        <w:lastRenderedPageBreak/>
        <w:t>entidade e conselho fiscal, de inexistência de impedimentos para parceria;</w:t>
      </w:r>
    </w:p>
    <w:p w:rsidR="007A3411" w:rsidRPr="009D4CEF" w:rsidRDefault="007A3411" w:rsidP="009D4CEF">
      <w:pPr>
        <w:pStyle w:val="Normal1"/>
        <w:widowControl w:val="0"/>
        <w:numPr>
          <w:ilvl w:val="0"/>
          <w:numId w:val="8"/>
        </w:numPr>
        <w:tabs>
          <w:tab w:val="left" w:pos="284"/>
        </w:tabs>
        <w:spacing w:after="240" w:line="360" w:lineRule="auto"/>
        <w:ind w:left="0" w:firstLine="0"/>
        <w:jc w:val="both"/>
        <w:rPr>
          <w:rFonts w:cs="Arial"/>
          <w:color w:val="auto"/>
          <w:lang w:val="pt-BR"/>
        </w:rPr>
      </w:pPr>
      <w:r w:rsidRPr="009D4CEF">
        <w:rPr>
          <w:rStyle w:val="NenhumA"/>
          <w:rFonts w:cs="Arial"/>
          <w:color w:val="auto"/>
          <w:lang w:val="pt-BR"/>
        </w:rPr>
        <w:t xml:space="preserve">Comprovantes de experiência prévia na realização do objeto da parceria ou de objeto de natureza semelhante de, no mínimo, 01 (um) ano de capacidade técnica e operacional, podendo ser admitidos, sem prejuízo de outros: </w:t>
      </w:r>
    </w:p>
    <w:p w:rsidR="007A3411" w:rsidRPr="009D4CEF" w:rsidRDefault="007A3411" w:rsidP="009D4CEF">
      <w:pPr>
        <w:pStyle w:val="Normal1"/>
        <w:widowControl w:val="0"/>
        <w:numPr>
          <w:ilvl w:val="0"/>
          <w:numId w:val="9"/>
        </w:numPr>
        <w:tabs>
          <w:tab w:val="left" w:pos="284"/>
        </w:tabs>
        <w:spacing w:after="240" w:line="360" w:lineRule="auto"/>
        <w:ind w:left="0" w:firstLine="0"/>
        <w:jc w:val="both"/>
        <w:rPr>
          <w:rFonts w:cs="Arial"/>
          <w:color w:val="auto"/>
          <w:lang w:val="pt-BR"/>
        </w:rPr>
      </w:pPr>
      <w:r w:rsidRPr="009D4CEF">
        <w:rPr>
          <w:rStyle w:val="NenhumA"/>
          <w:rFonts w:cs="Arial"/>
          <w:color w:val="auto"/>
          <w:lang w:val="pt-BR"/>
        </w:rPr>
        <w:t xml:space="preserve">Instrumentos de parceria firmados com órgãos e entidades da administração pública, organismos internacionais, empresas ou outras organizações da sociedade civil; </w:t>
      </w:r>
    </w:p>
    <w:p w:rsidR="007A3411" w:rsidRPr="009D4CEF" w:rsidRDefault="007A3411" w:rsidP="009D4CEF">
      <w:pPr>
        <w:pStyle w:val="Normal1"/>
        <w:widowControl w:val="0"/>
        <w:numPr>
          <w:ilvl w:val="0"/>
          <w:numId w:val="9"/>
        </w:numPr>
        <w:tabs>
          <w:tab w:val="left" w:pos="284"/>
        </w:tabs>
        <w:spacing w:after="240" w:line="360" w:lineRule="auto"/>
        <w:ind w:left="0" w:firstLine="0"/>
        <w:jc w:val="both"/>
        <w:rPr>
          <w:rFonts w:cs="Arial"/>
          <w:color w:val="auto"/>
          <w:lang w:val="pt-BR"/>
        </w:rPr>
      </w:pPr>
      <w:r w:rsidRPr="009D4CEF">
        <w:rPr>
          <w:rStyle w:val="NenhumA"/>
          <w:rFonts w:cs="Arial"/>
          <w:color w:val="auto"/>
          <w:lang w:val="pt-BR"/>
        </w:rPr>
        <w:t xml:space="preserve">Relatórios de atividades com comprovação das ações desenvolvidas; </w:t>
      </w:r>
    </w:p>
    <w:p w:rsidR="007A3411" w:rsidRPr="009D4CEF" w:rsidRDefault="007A3411" w:rsidP="009D4CEF">
      <w:pPr>
        <w:pStyle w:val="Normal1"/>
        <w:widowControl w:val="0"/>
        <w:numPr>
          <w:ilvl w:val="0"/>
          <w:numId w:val="9"/>
        </w:numPr>
        <w:tabs>
          <w:tab w:val="left" w:pos="284"/>
        </w:tabs>
        <w:spacing w:after="240" w:line="360" w:lineRule="auto"/>
        <w:ind w:left="0" w:firstLine="0"/>
        <w:jc w:val="both"/>
        <w:rPr>
          <w:rFonts w:cs="Arial"/>
          <w:color w:val="auto"/>
          <w:lang w:val="pt-BR"/>
        </w:rPr>
      </w:pPr>
      <w:r w:rsidRPr="009D4CEF">
        <w:rPr>
          <w:rStyle w:val="NenhumA"/>
          <w:rFonts w:cs="Arial"/>
          <w:color w:val="auto"/>
          <w:lang w:val="pt-BR"/>
        </w:rPr>
        <w:t xml:space="preserve">Publicações, pesquisas e outras formas de produção de conhecimento realizadas pela OSC ou a respeito dela; </w:t>
      </w:r>
    </w:p>
    <w:p w:rsidR="007A3411" w:rsidRPr="009D4CEF" w:rsidRDefault="007A3411" w:rsidP="009D4CEF">
      <w:pPr>
        <w:pStyle w:val="Normal1"/>
        <w:widowControl w:val="0"/>
        <w:numPr>
          <w:ilvl w:val="0"/>
          <w:numId w:val="9"/>
        </w:numPr>
        <w:tabs>
          <w:tab w:val="left" w:pos="284"/>
        </w:tabs>
        <w:spacing w:after="240" w:line="360" w:lineRule="auto"/>
        <w:ind w:left="0" w:firstLine="0"/>
        <w:jc w:val="both"/>
        <w:rPr>
          <w:rFonts w:cs="Arial"/>
          <w:color w:val="auto"/>
          <w:lang w:val="pt-BR"/>
        </w:rPr>
      </w:pPr>
      <w:r w:rsidRPr="009D4CEF">
        <w:rPr>
          <w:rStyle w:val="NenhumA"/>
          <w:rFonts w:cs="Arial"/>
          <w:color w:val="auto"/>
          <w:lang w:val="pt-BR"/>
        </w:rPr>
        <w:t xml:space="preserve">Currículos profissionais de integrantes da OSC sejam dirigentes, conselheiros, associados, cooperados, empregados, entre outros; </w:t>
      </w:r>
    </w:p>
    <w:p w:rsidR="007A3411" w:rsidRPr="009D4CEF" w:rsidRDefault="007A3411" w:rsidP="009D4CEF">
      <w:pPr>
        <w:pStyle w:val="Normal1"/>
        <w:widowControl w:val="0"/>
        <w:numPr>
          <w:ilvl w:val="0"/>
          <w:numId w:val="9"/>
        </w:numPr>
        <w:tabs>
          <w:tab w:val="left" w:pos="284"/>
        </w:tabs>
        <w:spacing w:after="240" w:line="360" w:lineRule="auto"/>
        <w:ind w:left="0" w:firstLine="0"/>
        <w:jc w:val="both"/>
        <w:rPr>
          <w:rFonts w:cs="Arial"/>
          <w:color w:val="auto"/>
          <w:lang w:val="pt-BR"/>
        </w:rPr>
      </w:pPr>
      <w:r w:rsidRPr="009D4CEF">
        <w:rPr>
          <w:rStyle w:val="NenhumA"/>
          <w:rFonts w:cs="Arial"/>
          <w:color w:val="auto"/>
          <w:lang w:val="pt-BR"/>
        </w:rPr>
        <w:t xml:space="preserve">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w:t>
      </w:r>
    </w:p>
    <w:p w:rsidR="007A3411" w:rsidRPr="009D4CEF" w:rsidRDefault="007A3411" w:rsidP="009D4CEF">
      <w:pPr>
        <w:pStyle w:val="Normal1"/>
        <w:widowControl w:val="0"/>
        <w:numPr>
          <w:ilvl w:val="0"/>
          <w:numId w:val="9"/>
        </w:numPr>
        <w:tabs>
          <w:tab w:val="left" w:pos="284"/>
        </w:tabs>
        <w:spacing w:after="240" w:line="360" w:lineRule="auto"/>
        <w:ind w:left="0" w:firstLine="0"/>
        <w:jc w:val="both"/>
        <w:rPr>
          <w:rStyle w:val="NenhumA"/>
          <w:rFonts w:cs="Arial"/>
          <w:color w:val="auto"/>
          <w:lang w:val="pt-BR"/>
        </w:rPr>
      </w:pPr>
      <w:r w:rsidRPr="009D4CEF">
        <w:rPr>
          <w:rStyle w:val="NenhumA"/>
          <w:rFonts w:cs="Arial"/>
          <w:color w:val="auto"/>
          <w:lang w:val="pt-BR"/>
        </w:rPr>
        <w:t>Prêmios de relevância recebidos no país ou no exterior pela OSC.</w:t>
      </w:r>
    </w:p>
    <w:p w:rsidR="007A3411" w:rsidRPr="009D4CEF" w:rsidRDefault="007A3411" w:rsidP="009D4CEF">
      <w:pPr>
        <w:pStyle w:val="Normal1"/>
        <w:widowControl w:val="0"/>
        <w:numPr>
          <w:ilvl w:val="3"/>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As certidões e comprovações de que tratam os subitens do item 8.1.4</w:t>
      </w:r>
      <w:r w:rsidR="00EE15D1" w:rsidRPr="009D4CEF">
        <w:rPr>
          <w:rStyle w:val="Nenhum"/>
          <w:rFonts w:cs="Arial"/>
          <w:color w:val="auto"/>
          <w:lang w:val="pt-BR"/>
        </w:rPr>
        <w:t>.</w:t>
      </w:r>
      <w:r w:rsidRPr="009D4CEF">
        <w:rPr>
          <w:rStyle w:val="Nenhum"/>
          <w:rFonts w:cs="Arial"/>
          <w:color w:val="auto"/>
          <w:lang w:val="pt-BR"/>
        </w:rPr>
        <w:t xml:space="preserve"> deverão ser apresentadas dentro dos respectivos prazos de validade.</w:t>
      </w:r>
    </w:p>
    <w:p w:rsidR="007A3411" w:rsidRPr="009D4CEF" w:rsidRDefault="007A3411" w:rsidP="009D4CEF">
      <w:pPr>
        <w:pStyle w:val="Normal1"/>
        <w:widowControl w:val="0"/>
        <w:numPr>
          <w:ilvl w:val="3"/>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Os documentos elencados nos subitens, 18, 19, 20, 21, 22, 25, 26 e 27 terão o prazo de validade de 180 (cento e oitenta) dias corridos, contados da data de expedição.</w:t>
      </w:r>
    </w:p>
    <w:p w:rsidR="007A3411" w:rsidRPr="009D4CEF" w:rsidRDefault="007A3411" w:rsidP="009D4CEF">
      <w:pPr>
        <w:pStyle w:val="Normal1"/>
        <w:widowControl w:val="0"/>
        <w:numPr>
          <w:ilvl w:val="3"/>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Não serão aceitos protocolos de pedidos de certidão como comprovantes de regularidade fiscal ou de registro e/ou inscrição no CMDCA/SP.</w:t>
      </w:r>
    </w:p>
    <w:p w:rsidR="007A3411" w:rsidRPr="009D4CEF" w:rsidRDefault="007A3411" w:rsidP="009D4CEF">
      <w:pPr>
        <w:pStyle w:val="Normal1"/>
        <w:widowControl w:val="0"/>
        <w:numPr>
          <w:ilvl w:val="3"/>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A apresentação dos documentos citados no item 8.1.4</w:t>
      </w:r>
      <w:r w:rsidR="00EE15D1" w:rsidRPr="009D4CEF">
        <w:rPr>
          <w:rStyle w:val="Nenhum"/>
          <w:rFonts w:cs="Arial"/>
          <w:color w:val="auto"/>
          <w:lang w:val="pt-BR"/>
        </w:rPr>
        <w:t>.</w:t>
      </w:r>
      <w:r w:rsidRPr="009D4CEF">
        <w:rPr>
          <w:rStyle w:val="Nenhum"/>
          <w:rFonts w:cs="Arial"/>
          <w:color w:val="auto"/>
          <w:lang w:val="pt-BR"/>
        </w:rPr>
        <w:t>, quando tratar-se de processo eletrônico, deverá ser realizada em formato digital.</w:t>
      </w:r>
    </w:p>
    <w:p w:rsidR="007A3411" w:rsidRPr="009D4CEF" w:rsidRDefault="007A3411" w:rsidP="009D4CEF">
      <w:pPr>
        <w:pStyle w:val="Normal1"/>
        <w:widowControl w:val="0"/>
        <w:numPr>
          <w:ilvl w:val="3"/>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 xml:space="preserve">Serão consideradas regulares as certidões positivas com efeito de </w:t>
      </w:r>
      <w:r w:rsidRPr="009D4CEF">
        <w:rPr>
          <w:rStyle w:val="Nenhum"/>
          <w:rFonts w:cs="Arial"/>
          <w:color w:val="auto"/>
          <w:lang w:val="pt-BR"/>
        </w:rPr>
        <w:lastRenderedPageBreak/>
        <w:t xml:space="preserve">negativas, na forma da lei. </w:t>
      </w:r>
    </w:p>
    <w:p w:rsidR="007A3411" w:rsidRPr="009D4CEF" w:rsidRDefault="007A3411" w:rsidP="009D4CEF">
      <w:pPr>
        <w:pStyle w:val="Normal1"/>
        <w:widowControl w:val="0"/>
        <w:numPr>
          <w:ilvl w:val="1"/>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A</w:t>
      </w:r>
      <w:r w:rsidRPr="009D4CEF">
        <w:rPr>
          <w:rStyle w:val="Nenhum"/>
          <w:rFonts w:cs="Arial"/>
          <w:b/>
          <w:color w:val="auto"/>
          <w:lang w:val="pt-BR"/>
        </w:rPr>
        <w:t xml:space="preserve"> Etapa 2 </w:t>
      </w:r>
      <w:r w:rsidRPr="009D4CEF">
        <w:rPr>
          <w:rStyle w:val="Nenhum"/>
          <w:rFonts w:cs="Arial"/>
          <w:color w:val="auto"/>
          <w:lang w:val="pt-BR"/>
        </w:rPr>
        <w:t>consiste na verificação do cumprimento dos requisitos para celebração da parceria e de que não incorre nos impedimentos (vedações) legais e análise de viabilidade técnica do plano de trabalho, sendo a verificação formal dos requisitos feita pela Divisão de Gestão de Parcerias (DGP) da SMDHC, que terá como demanda analisar o atendimento dos requisitos para a celebração da parceria, a inexistência de impedimentos legais e o cumprimento de demais exigências descritas na Etapa anterior, e inclusive a análise do plano de trabalho já aprovado pela Comissão Permanente de Políticas Públicas do CMDCA/SP.</w:t>
      </w:r>
    </w:p>
    <w:p w:rsidR="007A3411" w:rsidRPr="009D4CEF" w:rsidRDefault="007A3411" w:rsidP="009D4CEF">
      <w:pPr>
        <w:pStyle w:val="Normal1"/>
        <w:widowControl w:val="0"/>
        <w:numPr>
          <w:ilvl w:val="2"/>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Caso a SMDHC/DGP verifique irregularidade formal nos documentos apresentados ou constatado evento que impeça a celebração, a OSC será comunicada do fato e instada a regularizar sua situação, no prazo de 05 (cinco) dias úteis, sob pena de não celebração da parceria.</w:t>
      </w:r>
    </w:p>
    <w:p w:rsidR="007A3411" w:rsidRPr="009D4CEF" w:rsidRDefault="007A3411" w:rsidP="009D4CEF">
      <w:pPr>
        <w:pStyle w:val="Normal1"/>
        <w:widowControl w:val="0"/>
        <w:numPr>
          <w:ilvl w:val="2"/>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O Plano de Trabalho aprovado será submetido à nova análise técnica e de exequibilidade pela Divisão de Gestão de Parcerias</w:t>
      </w:r>
      <w:r w:rsidR="00EE15D1" w:rsidRPr="009D4CEF">
        <w:rPr>
          <w:rStyle w:val="Nenhum"/>
          <w:rFonts w:cs="Arial"/>
          <w:color w:val="auto"/>
          <w:lang w:val="pt-BR"/>
        </w:rPr>
        <w:t xml:space="preserve"> (DGP)</w:t>
      </w:r>
      <w:r w:rsidRPr="009D4CEF">
        <w:rPr>
          <w:rStyle w:val="Nenhum"/>
          <w:rFonts w:cs="Arial"/>
          <w:color w:val="auto"/>
          <w:lang w:val="pt-BR"/>
        </w:rPr>
        <w:t xml:space="preserve"> da SMDHC, devendo estar de acordo com as informações já apresentadas na proposta da OSC, observados os termos e as condições constantes neste Edital e em seus anexos. Para tanto, e com vistas a adequações decorrentes do momento do início da execução, a Comissão Permanente de Políticas Públicas do CMDCA/SP poderá indicar a realização de ajustes no plano de trabalho.</w:t>
      </w:r>
    </w:p>
    <w:p w:rsidR="007A3411" w:rsidRPr="009D4CEF" w:rsidRDefault="007A3411" w:rsidP="009D4CEF">
      <w:pPr>
        <w:pStyle w:val="Normal1"/>
        <w:widowControl w:val="0"/>
        <w:numPr>
          <w:ilvl w:val="2"/>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Nos termos do §1º do art. 28 da Lei n° 13.019/2014, na hipótese de a OSC selecionada não atender aos requisitos previstos na Etapa 1 da fase de celebração, incluindo os exigidos nos arts. 33 e 34 da referida Lei, aquela imediatamente mais bem classificada poderá ser convidada a aceitar a celebração de parceria nos termos da proposta por ela apresentada.</w:t>
      </w:r>
    </w:p>
    <w:p w:rsidR="007A3411" w:rsidRPr="009D4CEF" w:rsidRDefault="007A3411" w:rsidP="009D4CEF">
      <w:pPr>
        <w:pStyle w:val="Normal1"/>
        <w:widowControl w:val="0"/>
        <w:numPr>
          <w:ilvl w:val="2"/>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Em conformidade com o §2</w:t>
      </w:r>
      <w:r w:rsidRPr="009D4CEF">
        <w:rPr>
          <w:rStyle w:val="NenhumA"/>
          <w:rFonts w:cs="Arial"/>
          <w:color w:val="auto"/>
          <w:lang w:val="pt-BR"/>
        </w:rPr>
        <w:t>º</w:t>
      </w:r>
      <w:r w:rsidRPr="009D4CEF">
        <w:rPr>
          <w:rStyle w:val="Nenhum"/>
          <w:rFonts w:cs="Arial"/>
          <w:color w:val="auto"/>
          <w:lang w:val="pt-BR"/>
        </w:rPr>
        <w:t xml:space="preserve"> do art. 28 da Lei n° 13.019/2014, caso a OSC convidada aceite celebrar a parceria, ela será convocada na forma da Etapa 1 da fase de celebração e, em seguida, proceder-se-á à verificação dos documentos na forma desta Etapa 2. Esse procedimento poderá ser repe</w:t>
      </w:r>
      <w:r w:rsidRPr="009D4CEF">
        <w:rPr>
          <w:rStyle w:val="NenhumA"/>
          <w:rFonts w:cs="Arial"/>
          <w:color w:val="auto"/>
          <w:lang w:val="pt-BR"/>
        </w:rPr>
        <w:t>ti</w:t>
      </w:r>
      <w:r w:rsidRPr="009D4CEF">
        <w:rPr>
          <w:rStyle w:val="Nenhum"/>
          <w:rFonts w:cs="Arial"/>
          <w:color w:val="auto"/>
          <w:lang w:val="pt-BR"/>
        </w:rPr>
        <w:t xml:space="preserve">do, sucessivamente, obedecida a ordem de classificação. </w:t>
      </w:r>
    </w:p>
    <w:p w:rsidR="007A3411" w:rsidRPr="009D4CEF" w:rsidRDefault="007A3411" w:rsidP="009D4CEF">
      <w:pPr>
        <w:pStyle w:val="Normal1"/>
        <w:widowControl w:val="0"/>
        <w:numPr>
          <w:ilvl w:val="1"/>
          <w:numId w:val="4"/>
        </w:numPr>
        <w:tabs>
          <w:tab w:val="left" w:pos="284"/>
        </w:tabs>
        <w:spacing w:after="240" w:line="360" w:lineRule="auto"/>
        <w:ind w:left="0" w:firstLine="0"/>
        <w:jc w:val="both"/>
        <w:rPr>
          <w:rStyle w:val="Nenhum"/>
          <w:rFonts w:cs="Arial"/>
          <w:color w:val="auto"/>
          <w:lang w:val="pt-BR"/>
        </w:rPr>
      </w:pPr>
      <w:r w:rsidRPr="009D4CEF">
        <w:rPr>
          <w:rStyle w:val="Nenhum"/>
          <w:rFonts w:cs="Arial"/>
          <w:bCs/>
          <w:color w:val="auto"/>
          <w:lang w:val="pt-BR"/>
        </w:rPr>
        <w:lastRenderedPageBreak/>
        <w:t>A</w:t>
      </w:r>
      <w:r w:rsidRPr="009D4CEF">
        <w:rPr>
          <w:rStyle w:val="Nenhum"/>
          <w:rFonts w:cs="Arial"/>
          <w:b/>
          <w:bCs/>
          <w:color w:val="auto"/>
          <w:lang w:val="pt-BR"/>
        </w:rPr>
        <w:t xml:space="preserve"> Etapa 3 </w:t>
      </w:r>
      <w:r w:rsidRPr="009D4CEF">
        <w:rPr>
          <w:rStyle w:val="Nenhum"/>
          <w:rFonts w:cs="Arial"/>
          <w:bCs/>
          <w:color w:val="auto"/>
          <w:lang w:val="pt-BR"/>
        </w:rPr>
        <w:t>consiste na celebração do instrumento de parceria e dependerá da adoção das providências impostas pela legislação regente,</w:t>
      </w:r>
      <w:r w:rsidRPr="009D4CEF">
        <w:rPr>
          <w:rStyle w:val="Nenhum"/>
          <w:rFonts w:cs="Arial"/>
          <w:color w:val="auto"/>
          <w:lang w:val="pt-BR"/>
        </w:rPr>
        <w:t xml:space="preserve"> incluindo a emissão do parecer técnico do Departamento de Parceria da SMDHC e a emissão de parecer jurídico da SMDHC, autorização da Titular da SMDHC, </w:t>
      </w:r>
      <w:r w:rsidRPr="009D4CEF">
        <w:rPr>
          <w:rStyle w:val="NenhumA"/>
          <w:rFonts w:cs="Arial"/>
          <w:color w:val="auto"/>
          <w:lang w:val="pt-BR"/>
        </w:rPr>
        <w:t xml:space="preserve">reserva de recurso, </w:t>
      </w:r>
      <w:r w:rsidRPr="009D4CEF">
        <w:rPr>
          <w:rStyle w:val="Nenhum"/>
          <w:rFonts w:cs="Arial"/>
          <w:color w:val="auto"/>
          <w:lang w:val="pt-BR"/>
        </w:rPr>
        <w:t xml:space="preserve">assinatura do termo, empenho do recurso </w:t>
      </w:r>
      <w:r w:rsidRPr="009D4CEF">
        <w:rPr>
          <w:rStyle w:val="NenhumA"/>
          <w:rFonts w:cs="Arial"/>
          <w:color w:val="auto"/>
          <w:lang w:val="pt-BR"/>
        </w:rPr>
        <w:t>orçamentário para execução da parceria</w:t>
      </w:r>
      <w:r w:rsidRPr="009D4CEF">
        <w:rPr>
          <w:rStyle w:val="Nenhum"/>
          <w:rFonts w:cs="Arial"/>
          <w:color w:val="auto"/>
          <w:lang w:val="pt-BR"/>
        </w:rPr>
        <w:t>, publicação do extrato</w:t>
      </w:r>
      <w:r w:rsidRPr="009D4CEF">
        <w:rPr>
          <w:rStyle w:val="NenhumA"/>
          <w:rFonts w:cs="Arial"/>
          <w:color w:val="auto"/>
          <w:lang w:val="pt-BR"/>
        </w:rPr>
        <w:t>,</w:t>
      </w:r>
      <w:r w:rsidRPr="009D4CEF">
        <w:rPr>
          <w:rStyle w:val="Nenhum"/>
          <w:rFonts w:cs="Arial"/>
          <w:color w:val="auto"/>
          <w:lang w:val="pt-BR"/>
        </w:rPr>
        <w:t xml:space="preserve"> do termo de colaboração na íntegra, indicação do gestor e da identificação da Comissão Permanente de Políticas Públicas do CMDCA/SP como monitoramento e avaliação </w:t>
      </w:r>
      <w:r w:rsidRPr="009D4CEF">
        <w:rPr>
          <w:rFonts w:cs="Arial"/>
          <w:lang w:val="pt-BR"/>
        </w:rPr>
        <w:t>com atividade concomitante com a SMDHC/DGP</w:t>
      </w:r>
      <w:r w:rsidRPr="009D4CEF">
        <w:rPr>
          <w:rStyle w:val="NenhumA"/>
          <w:rFonts w:cs="Arial"/>
          <w:color w:val="auto"/>
          <w:lang w:val="pt-BR"/>
        </w:rPr>
        <w:t>.</w:t>
      </w:r>
    </w:p>
    <w:p w:rsidR="007A3411" w:rsidRPr="009D4CEF" w:rsidRDefault="007A3411" w:rsidP="009D4CEF">
      <w:pPr>
        <w:pStyle w:val="Normal1"/>
        <w:widowControl w:val="0"/>
        <w:numPr>
          <w:ilvl w:val="2"/>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 xml:space="preserve">A aprovação do plano de trabalho não gerará direito à celebração da parceria. </w:t>
      </w:r>
    </w:p>
    <w:p w:rsidR="007A3411" w:rsidRPr="009D4CEF" w:rsidRDefault="007A3411" w:rsidP="009D4CEF">
      <w:pPr>
        <w:pStyle w:val="Normal1"/>
        <w:widowControl w:val="0"/>
        <w:numPr>
          <w:ilvl w:val="2"/>
          <w:numId w:val="4"/>
        </w:numPr>
        <w:tabs>
          <w:tab w:val="left" w:pos="284"/>
        </w:tabs>
        <w:spacing w:after="240" w:line="360" w:lineRule="auto"/>
        <w:ind w:left="0" w:firstLine="0"/>
        <w:jc w:val="both"/>
        <w:rPr>
          <w:rFonts w:cs="Arial"/>
          <w:color w:val="auto"/>
          <w:lang w:val="pt-BR"/>
        </w:rPr>
      </w:pPr>
      <w:r w:rsidRPr="009D4CEF">
        <w:rPr>
          <w:rFonts w:cs="Arial"/>
          <w:shd w:val="clear" w:color="auto" w:fill="FFFFFF"/>
        </w:rPr>
        <w:t>Respeitados o disposto no item 8.1.1</w:t>
      </w:r>
      <w:r w:rsidR="00EE15D1" w:rsidRPr="009D4CEF">
        <w:rPr>
          <w:rFonts w:cs="Arial"/>
          <w:shd w:val="clear" w:color="auto" w:fill="FFFFFF"/>
        </w:rPr>
        <w:t>.</w:t>
      </w:r>
      <w:r w:rsidRPr="009D4CEF">
        <w:rPr>
          <w:rFonts w:cs="Arial"/>
          <w:shd w:val="clear" w:color="auto" w:fill="FFFFFF"/>
        </w:rPr>
        <w:t xml:space="preserve"> e 8.3</w:t>
      </w:r>
      <w:r w:rsidR="00EE15D1" w:rsidRPr="009D4CEF">
        <w:rPr>
          <w:rFonts w:cs="Arial"/>
          <w:shd w:val="clear" w:color="auto" w:fill="FFFFFF"/>
        </w:rPr>
        <w:t>.</w:t>
      </w:r>
      <w:r w:rsidRPr="009D4CEF">
        <w:rPr>
          <w:rFonts w:cs="Arial"/>
          <w:shd w:val="clear" w:color="auto" w:fill="FFFFFF"/>
        </w:rPr>
        <w:t>, será publicado no DOC o despacho autorizatório para assinatura do termo de colaboração.</w:t>
      </w:r>
    </w:p>
    <w:p w:rsidR="007A3411" w:rsidRPr="009D4CEF" w:rsidRDefault="007A3411" w:rsidP="009D4CEF">
      <w:pPr>
        <w:pStyle w:val="Normal1"/>
        <w:widowControl w:val="0"/>
        <w:numPr>
          <w:ilvl w:val="2"/>
          <w:numId w:val="4"/>
        </w:numPr>
        <w:tabs>
          <w:tab w:val="left" w:pos="284"/>
        </w:tabs>
        <w:spacing w:after="240" w:line="360" w:lineRule="auto"/>
        <w:ind w:left="0" w:firstLine="0"/>
        <w:jc w:val="both"/>
        <w:rPr>
          <w:rFonts w:cs="Arial"/>
          <w:color w:val="auto"/>
          <w:lang w:val="pt-BR"/>
        </w:rPr>
      </w:pPr>
      <w:r w:rsidRPr="009D4CEF">
        <w:rPr>
          <w:rStyle w:val="NenhumA"/>
          <w:rFonts w:cs="Arial"/>
          <w:color w:val="auto"/>
          <w:lang w:val="pt-BR"/>
        </w:rPr>
        <w:t>Após a assinatura do termo de colaboração pela SMDHC e pelo dirigente da OSC, será publicado, no DOC, o extrato do termo de colaboração, permanecendo</w:t>
      </w:r>
      <w:r w:rsidR="00EE15D1" w:rsidRPr="009D4CEF">
        <w:rPr>
          <w:rStyle w:val="NenhumA"/>
          <w:rFonts w:cs="Arial"/>
          <w:color w:val="auto"/>
          <w:lang w:val="pt-BR"/>
        </w:rPr>
        <w:t xml:space="preserve"> a</w:t>
      </w:r>
      <w:r w:rsidRPr="009D4CEF">
        <w:rPr>
          <w:rStyle w:val="NenhumA"/>
          <w:rFonts w:cs="Arial"/>
          <w:color w:val="auto"/>
          <w:lang w:val="pt-BR"/>
        </w:rPr>
        <w:t xml:space="preserve"> </w:t>
      </w:r>
      <w:r w:rsidRPr="009D4CEF">
        <w:rPr>
          <w:rStyle w:val="Nenhum"/>
          <w:rFonts w:cs="Arial"/>
          <w:color w:val="auto"/>
          <w:lang w:val="pt-BR"/>
        </w:rPr>
        <w:t>Comissão Permanente de Políticas Públicas do CMDCA/SP</w:t>
      </w:r>
      <w:r w:rsidRPr="009D4CEF">
        <w:rPr>
          <w:rStyle w:val="NenhumA"/>
          <w:rFonts w:cs="Arial"/>
          <w:color w:val="auto"/>
          <w:lang w:val="pt-BR"/>
        </w:rPr>
        <w:t xml:space="preserve"> responsável pelo monitoramento e avaliação.</w:t>
      </w:r>
    </w:p>
    <w:p w:rsidR="007A3411" w:rsidRPr="009D4CEF" w:rsidRDefault="007A3411" w:rsidP="009D4CEF">
      <w:pPr>
        <w:pStyle w:val="Normal1"/>
        <w:widowControl w:val="0"/>
        <w:numPr>
          <w:ilvl w:val="2"/>
          <w:numId w:val="4"/>
        </w:numPr>
        <w:tabs>
          <w:tab w:val="left" w:pos="284"/>
        </w:tabs>
        <w:spacing w:after="240" w:line="360" w:lineRule="auto"/>
        <w:ind w:left="0" w:firstLine="0"/>
        <w:jc w:val="both"/>
        <w:rPr>
          <w:rFonts w:cs="Arial"/>
          <w:color w:val="auto"/>
          <w:lang w:val="pt-BR"/>
        </w:rPr>
      </w:pPr>
      <w:r w:rsidRPr="009D4CEF">
        <w:rPr>
          <w:rStyle w:val="NenhumA"/>
          <w:rFonts w:cs="Arial"/>
          <w:color w:val="auto"/>
          <w:lang w:val="pt-BR"/>
        </w:rPr>
        <w:t xml:space="preserve">O termo de colaboração somente produzirá efeitos jurídicos após a publicação do respectivo extrato no meio oficial de publicidade da administração pública (art. 38 da Lei nº 13.019/2014). </w:t>
      </w:r>
    </w:p>
    <w:p w:rsidR="007A3411" w:rsidRPr="009D4CEF" w:rsidRDefault="007A3411" w:rsidP="009D4CEF">
      <w:pPr>
        <w:pStyle w:val="Normal1"/>
        <w:widowControl w:val="0"/>
        <w:numPr>
          <w:ilvl w:val="2"/>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No período entre a apresentação da documentação prevista na Etapa 1, a OSC fica obrigada a informar qualquer evento superveniente que possa prejudicar a regular celebração da parceria, sobretudo quanto ao cumprimento dos requisitos e exigências previstos para celebração, bem como deverá proceder a regularização do Registro e/ou Inscrição junto ao CMDCA/SP, como no caso de alterações em seus atos estatutários ou outros documentos, incluindo alterações no quadro de dirigentes.</w:t>
      </w:r>
    </w:p>
    <w:p w:rsidR="007A3411" w:rsidRPr="009D4CEF" w:rsidRDefault="007A3411" w:rsidP="009D4CEF">
      <w:pPr>
        <w:pStyle w:val="Normal1"/>
        <w:widowControl w:val="0"/>
        <w:numPr>
          <w:ilvl w:val="0"/>
          <w:numId w:val="4"/>
        </w:numPr>
        <w:tabs>
          <w:tab w:val="left" w:pos="284"/>
        </w:tabs>
        <w:spacing w:after="240" w:line="360" w:lineRule="auto"/>
        <w:ind w:left="0" w:firstLine="0"/>
        <w:jc w:val="both"/>
        <w:rPr>
          <w:rStyle w:val="Nenhum"/>
          <w:rFonts w:cs="Arial"/>
          <w:b/>
          <w:bCs/>
          <w:color w:val="auto"/>
          <w:lang w:val="pt-BR"/>
        </w:rPr>
      </w:pPr>
      <w:r w:rsidRPr="009D4CEF">
        <w:rPr>
          <w:rStyle w:val="Nenhum"/>
          <w:rFonts w:cs="Arial"/>
          <w:b/>
          <w:bCs/>
          <w:color w:val="auto"/>
          <w:lang w:val="pt-BR"/>
        </w:rPr>
        <w:t xml:space="preserve">PROGRAMAÇÃO ORÇAMENTÁRIA E VALOR PREVISTO PARA A REALIZAÇÃO DO OBJETO </w:t>
      </w:r>
    </w:p>
    <w:p w:rsidR="007A3411" w:rsidRPr="009D4CEF" w:rsidRDefault="007A3411" w:rsidP="009D4CEF">
      <w:pPr>
        <w:pStyle w:val="Normal1"/>
        <w:widowControl w:val="0"/>
        <w:numPr>
          <w:ilvl w:val="1"/>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Os créditos orçamentários necessários ao custeio das despesas rela</w:t>
      </w:r>
      <w:r w:rsidRPr="009D4CEF">
        <w:rPr>
          <w:rStyle w:val="NenhumA"/>
          <w:rFonts w:cs="Arial"/>
          <w:color w:val="auto"/>
          <w:lang w:val="pt-BR"/>
        </w:rPr>
        <w:t>ti</w:t>
      </w:r>
      <w:r w:rsidRPr="009D4CEF">
        <w:rPr>
          <w:rStyle w:val="Nenhum"/>
          <w:rFonts w:cs="Arial"/>
          <w:color w:val="auto"/>
          <w:lang w:val="pt-BR"/>
        </w:rPr>
        <w:t>vas ao presente Edital são provenientes da</w:t>
      </w:r>
      <w:r w:rsidRPr="009D4CEF">
        <w:rPr>
          <w:rStyle w:val="NenhumA"/>
          <w:rFonts w:cs="Arial"/>
          <w:color w:val="auto"/>
          <w:lang w:val="pt-BR"/>
        </w:rPr>
        <w:t xml:space="preserve"> dotação </w:t>
      </w:r>
      <w:r w:rsidRPr="009D4CEF">
        <w:rPr>
          <w:rFonts w:cs="Arial"/>
          <w:color w:val="auto"/>
          <w:lang w:val="pt-BR"/>
        </w:rPr>
        <w:t>90.10.08.243.3013.6.160.3.3.50.39.00.05</w:t>
      </w:r>
      <w:r w:rsidRPr="009D4CEF">
        <w:rPr>
          <w:rStyle w:val="Nenhum"/>
          <w:rFonts w:cs="Arial"/>
          <w:color w:val="auto"/>
          <w:shd w:val="clear" w:color="auto" w:fill="FFFFFF"/>
          <w:lang w:val="pt-BR"/>
        </w:rPr>
        <w:t xml:space="preserve">. </w:t>
      </w:r>
    </w:p>
    <w:p w:rsidR="007A3411" w:rsidRPr="009D4CEF" w:rsidRDefault="007A3411" w:rsidP="009D4CEF">
      <w:pPr>
        <w:pStyle w:val="Normal1"/>
        <w:widowControl w:val="0"/>
        <w:numPr>
          <w:ilvl w:val="1"/>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Os recursos des</w:t>
      </w:r>
      <w:r w:rsidRPr="009D4CEF">
        <w:rPr>
          <w:rStyle w:val="NenhumA"/>
          <w:rFonts w:cs="Arial"/>
          <w:color w:val="auto"/>
          <w:lang w:val="pt-BR"/>
        </w:rPr>
        <w:t>ti</w:t>
      </w:r>
      <w:r w:rsidRPr="009D4CEF">
        <w:rPr>
          <w:rStyle w:val="Nenhum"/>
          <w:rFonts w:cs="Arial"/>
          <w:color w:val="auto"/>
          <w:lang w:val="pt-BR"/>
        </w:rPr>
        <w:t xml:space="preserve">nados à execução do Termo de Colaboração deverão seguir as </w:t>
      </w:r>
      <w:r w:rsidRPr="009D4CEF">
        <w:rPr>
          <w:rStyle w:val="Nenhum"/>
          <w:rFonts w:cs="Arial"/>
          <w:color w:val="auto"/>
          <w:lang w:val="pt-BR"/>
        </w:rPr>
        <w:lastRenderedPageBreak/>
        <w:t xml:space="preserve">determinações sobre empenho, liquidação e pagamento da legislação em vigor. </w:t>
      </w:r>
    </w:p>
    <w:p w:rsidR="007A3411" w:rsidRPr="009D4CEF" w:rsidRDefault="007A3411" w:rsidP="009D4CEF">
      <w:pPr>
        <w:pStyle w:val="Normal1"/>
        <w:widowControl w:val="0"/>
        <w:numPr>
          <w:ilvl w:val="1"/>
          <w:numId w:val="4"/>
        </w:numPr>
        <w:tabs>
          <w:tab w:val="left" w:pos="284"/>
        </w:tabs>
        <w:spacing w:after="240" w:line="360" w:lineRule="auto"/>
        <w:ind w:left="0" w:firstLine="0"/>
        <w:jc w:val="both"/>
        <w:rPr>
          <w:rStyle w:val="NenhumA"/>
          <w:rFonts w:cs="Arial"/>
          <w:color w:val="auto"/>
          <w:lang w:val="pt-BR"/>
        </w:rPr>
      </w:pPr>
      <w:r w:rsidRPr="009D4CEF">
        <w:rPr>
          <w:rStyle w:val="NenhumA"/>
          <w:rFonts w:cs="Arial"/>
          <w:color w:val="auto"/>
          <w:lang w:val="pt-BR"/>
        </w:rPr>
        <w:t>É vedada a realização das seguintes despesas com os recursos destinados à execução do Termo de Colaboração:</w:t>
      </w:r>
    </w:p>
    <w:p w:rsidR="007A3411" w:rsidRPr="009D4CEF" w:rsidRDefault="007A3411" w:rsidP="009D4CEF">
      <w:pPr>
        <w:pStyle w:val="Normal1"/>
        <w:widowControl w:val="0"/>
        <w:numPr>
          <w:ilvl w:val="0"/>
          <w:numId w:val="10"/>
        </w:numPr>
        <w:tabs>
          <w:tab w:val="left" w:pos="284"/>
        </w:tabs>
        <w:spacing w:after="240" w:line="360" w:lineRule="auto"/>
        <w:ind w:left="0" w:firstLine="0"/>
        <w:jc w:val="both"/>
        <w:rPr>
          <w:rFonts w:cs="Arial"/>
          <w:color w:val="auto"/>
          <w:lang w:val="pt-BR"/>
        </w:rPr>
      </w:pPr>
      <w:r w:rsidRPr="009D4CEF">
        <w:rPr>
          <w:rStyle w:val="NenhumA"/>
          <w:rFonts w:cs="Arial"/>
          <w:color w:val="auto"/>
          <w:lang w:val="pt-BR"/>
        </w:rPr>
        <w:t>Não previstas no Plano de Trabalho;</w:t>
      </w:r>
    </w:p>
    <w:p w:rsidR="007A3411" w:rsidRPr="009D4CEF" w:rsidRDefault="007A3411" w:rsidP="009D4CEF">
      <w:pPr>
        <w:pStyle w:val="Normal1"/>
        <w:widowControl w:val="0"/>
        <w:numPr>
          <w:ilvl w:val="0"/>
          <w:numId w:val="10"/>
        </w:numPr>
        <w:tabs>
          <w:tab w:val="left" w:pos="284"/>
        </w:tabs>
        <w:spacing w:after="240" w:line="360" w:lineRule="auto"/>
        <w:ind w:left="0" w:firstLine="0"/>
        <w:jc w:val="both"/>
        <w:rPr>
          <w:rFonts w:cs="Arial"/>
          <w:color w:val="auto"/>
          <w:lang w:val="pt-BR"/>
        </w:rPr>
      </w:pPr>
      <w:r w:rsidRPr="009D4CEF">
        <w:rPr>
          <w:rStyle w:val="NenhumA"/>
          <w:rFonts w:cs="Arial"/>
          <w:color w:val="auto"/>
          <w:lang w:val="pt-BR"/>
        </w:rPr>
        <w:t>Fora do município de São Paulo;</w:t>
      </w:r>
    </w:p>
    <w:p w:rsidR="007A3411" w:rsidRPr="009D4CEF" w:rsidRDefault="007A3411" w:rsidP="009D4CEF">
      <w:pPr>
        <w:pStyle w:val="Normal1"/>
        <w:widowControl w:val="0"/>
        <w:numPr>
          <w:ilvl w:val="0"/>
          <w:numId w:val="10"/>
        </w:numPr>
        <w:tabs>
          <w:tab w:val="left" w:pos="284"/>
        </w:tabs>
        <w:spacing w:after="240" w:line="360" w:lineRule="auto"/>
        <w:ind w:left="0" w:firstLine="0"/>
        <w:jc w:val="both"/>
        <w:rPr>
          <w:rFonts w:cs="Arial"/>
          <w:color w:val="auto"/>
          <w:lang w:val="pt-BR"/>
        </w:rPr>
      </w:pPr>
      <w:r w:rsidRPr="009D4CEF">
        <w:rPr>
          <w:rStyle w:val="NenhumA"/>
          <w:rFonts w:cs="Arial"/>
          <w:color w:val="auto"/>
          <w:lang w:val="pt-BR"/>
        </w:rPr>
        <w:t>Com o pagamento, a qualquer título, o servidor ou empregado público de qualquer esfera de governo, integrante do quadro de conselheiros do CMDCA/SP, integrante de quadro de pessoal de órgão ou entidade pública ou parente de dirigente da própria entidade, inclusive por serviços de consultoria ou assistência técnica;</w:t>
      </w:r>
    </w:p>
    <w:p w:rsidR="007A3411" w:rsidRPr="009D4CEF" w:rsidRDefault="007A3411" w:rsidP="009D4CEF">
      <w:pPr>
        <w:pStyle w:val="Normal1"/>
        <w:widowControl w:val="0"/>
        <w:numPr>
          <w:ilvl w:val="0"/>
          <w:numId w:val="10"/>
        </w:numPr>
        <w:tabs>
          <w:tab w:val="left" w:pos="284"/>
        </w:tabs>
        <w:spacing w:after="240" w:line="360" w:lineRule="auto"/>
        <w:ind w:left="0" w:firstLine="0"/>
        <w:jc w:val="both"/>
        <w:rPr>
          <w:rFonts w:cs="Arial"/>
          <w:color w:val="auto"/>
          <w:lang w:val="pt-BR"/>
        </w:rPr>
      </w:pPr>
      <w:r w:rsidRPr="009D4CEF">
        <w:rPr>
          <w:rStyle w:val="NenhumA"/>
          <w:rFonts w:cs="Arial"/>
          <w:color w:val="auto"/>
          <w:lang w:val="pt-BR"/>
        </w:rPr>
        <w:t xml:space="preserve">Com taxas bancárias, multas, juros ou correção monetária, inclusive referentes a pagamentos ou recolhimentos fora dos prazos, salvo se tratar de encargos de mora comprovadamente decorrentes unicamente de atraso na liberação de repasses por culpa exclusiva da administração pública, e no caso dos termos de fomento em que se admitem despesas com taxas bancárias exclusivamente da conta específica da parceria; </w:t>
      </w:r>
    </w:p>
    <w:p w:rsidR="007A3411" w:rsidRPr="009D4CEF" w:rsidRDefault="007A3411" w:rsidP="009D4CEF">
      <w:pPr>
        <w:pStyle w:val="Normal1"/>
        <w:widowControl w:val="0"/>
        <w:numPr>
          <w:ilvl w:val="0"/>
          <w:numId w:val="10"/>
        </w:numPr>
        <w:tabs>
          <w:tab w:val="left" w:pos="284"/>
        </w:tabs>
        <w:spacing w:after="240" w:line="360" w:lineRule="auto"/>
        <w:ind w:left="0" w:firstLine="0"/>
        <w:jc w:val="both"/>
        <w:rPr>
          <w:rFonts w:cs="Arial"/>
          <w:color w:val="auto"/>
          <w:lang w:val="pt-BR"/>
        </w:rPr>
      </w:pPr>
      <w:r w:rsidRPr="009D4CEF">
        <w:rPr>
          <w:rStyle w:val="NenhumA"/>
          <w:rFonts w:cs="Arial"/>
          <w:color w:val="auto"/>
          <w:lang w:val="pt-BR"/>
        </w:rPr>
        <w:t>Com publicidade, salvo as de caráter educativo, informativo ou de orientação social, das quais não constem nomes, símbolos ou imagens que caracterizem promoção pessoal de autoridades, servidores públicos, representantes ou dirigentes da organização da sociedade civil parceira ou com quem ela mantenha atividade no curso da parceria;</w:t>
      </w:r>
    </w:p>
    <w:p w:rsidR="007A3411" w:rsidRPr="009D4CEF" w:rsidRDefault="007A3411" w:rsidP="009D4CEF">
      <w:pPr>
        <w:pStyle w:val="Normal1"/>
        <w:widowControl w:val="0"/>
        <w:numPr>
          <w:ilvl w:val="0"/>
          <w:numId w:val="10"/>
        </w:numPr>
        <w:tabs>
          <w:tab w:val="left" w:pos="284"/>
        </w:tabs>
        <w:spacing w:after="240" w:line="360" w:lineRule="auto"/>
        <w:ind w:left="0" w:firstLine="0"/>
        <w:jc w:val="both"/>
        <w:rPr>
          <w:rFonts w:cs="Arial"/>
          <w:color w:val="auto"/>
          <w:lang w:val="pt-BR"/>
        </w:rPr>
      </w:pPr>
      <w:r w:rsidRPr="009D4CEF">
        <w:rPr>
          <w:rStyle w:val="NenhumA"/>
          <w:rFonts w:cs="Arial"/>
          <w:color w:val="auto"/>
          <w:lang w:val="pt-BR"/>
        </w:rPr>
        <w:t>Com a aquisição de veículos automotores de qualquer natureza;</w:t>
      </w:r>
    </w:p>
    <w:p w:rsidR="007A3411" w:rsidRPr="009D4CEF" w:rsidRDefault="007A3411" w:rsidP="009D4CEF">
      <w:pPr>
        <w:pStyle w:val="Normal1"/>
        <w:widowControl w:val="0"/>
        <w:numPr>
          <w:ilvl w:val="0"/>
          <w:numId w:val="10"/>
        </w:numPr>
        <w:tabs>
          <w:tab w:val="left" w:pos="284"/>
        </w:tabs>
        <w:spacing w:after="240" w:line="360" w:lineRule="auto"/>
        <w:ind w:left="0" w:firstLine="0"/>
        <w:jc w:val="both"/>
        <w:rPr>
          <w:rFonts w:cs="Arial"/>
          <w:color w:val="auto"/>
          <w:lang w:val="pt-BR"/>
        </w:rPr>
      </w:pPr>
      <w:r w:rsidRPr="009D4CEF">
        <w:rPr>
          <w:rStyle w:val="NenhumA"/>
          <w:rFonts w:cs="Arial"/>
          <w:color w:val="auto"/>
          <w:lang w:val="pt-BR"/>
        </w:rPr>
        <w:t>Que não guardem nexo de causalidade com a execução do objeto, ainda que em caráter de emergência, salvo no caso de insumo ligado aos cuidados sanitários da pandemia da Covid-19;</w:t>
      </w:r>
    </w:p>
    <w:p w:rsidR="007A3411" w:rsidRPr="009D4CEF" w:rsidRDefault="007A3411" w:rsidP="009D4CEF">
      <w:pPr>
        <w:pStyle w:val="Normal1"/>
        <w:widowControl w:val="0"/>
        <w:numPr>
          <w:ilvl w:val="0"/>
          <w:numId w:val="10"/>
        </w:numPr>
        <w:tabs>
          <w:tab w:val="left" w:pos="284"/>
        </w:tabs>
        <w:spacing w:after="240" w:line="360" w:lineRule="auto"/>
        <w:ind w:left="0" w:firstLine="0"/>
        <w:jc w:val="both"/>
        <w:rPr>
          <w:rFonts w:cs="Arial"/>
          <w:color w:val="auto"/>
          <w:lang w:val="pt-BR"/>
        </w:rPr>
      </w:pPr>
      <w:r w:rsidRPr="009D4CEF">
        <w:rPr>
          <w:rStyle w:val="NenhumA"/>
          <w:rFonts w:cs="Arial"/>
          <w:color w:val="auto"/>
          <w:lang w:val="pt-BR"/>
        </w:rPr>
        <w:t xml:space="preserve">Com ornamentação e cerimonial; </w:t>
      </w:r>
    </w:p>
    <w:p w:rsidR="007A3411" w:rsidRPr="009D4CEF" w:rsidRDefault="007A3411" w:rsidP="009D4CEF">
      <w:pPr>
        <w:pStyle w:val="Normal1"/>
        <w:widowControl w:val="0"/>
        <w:numPr>
          <w:ilvl w:val="0"/>
          <w:numId w:val="10"/>
        </w:numPr>
        <w:tabs>
          <w:tab w:val="left" w:pos="284"/>
        </w:tabs>
        <w:spacing w:after="240" w:line="360" w:lineRule="auto"/>
        <w:ind w:left="0" w:firstLine="0"/>
        <w:jc w:val="both"/>
        <w:rPr>
          <w:rFonts w:cs="Arial"/>
          <w:color w:val="auto"/>
          <w:lang w:val="pt-BR"/>
        </w:rPr>
      </w:pPr>
      <w:r w:rsidRPr="009D4CEF">
        <w:rPr>
          <w:rStyle w:val="NenhumA"/>
          <w:rFonts w:cs="Arial"/>
          <w:color w:val="auto"/>
          <w:lang w:val="pt-BR"/>
        </w:rPr>
        <w:t>Com transporte por aplicativo, táxi, locação de veículos, combustível e estacionamento para funcionários da administração da entidade, exceto para atividades que se limitem a realização do projeto, quando o local for diverso da sede da entidade;</w:t>
      </w:r>
    </w:p>
    <w:p w:rsidR="007A3411" w:rsidRPr="009D4CEF" w:rsidRDefault="007A3411" w:rsidP="009D4CEF">
      <w:pPr>
        <w:pStyle w:val="Normal1"/>
        <w:widowControl w:val="0"/>
        <w:numPr>
          <w:ilvl w:val="0"/>
          <w:numId w:val="10"/>
        </w:numPr>
        <w:tabs>
          <w:tab w:val="left" w:pos="284"/>
        </w:tabs>
        <w:spacing w:after="240" w:line="360" w:lineRule="auto"/>
        <w:ind w:left="0" w:firstLine="0"/>
        <w:jc w:val="both"/>
        <w:rPr>
          <w:rFonts w:cs="Arial"/>
          <w:color w:val="auto"/>
          <w:lang w:val="pt-BR"/>
        </w:rPr>
      </w:pPr>
      <w:r w:rsidRPr="009D4CEF">
        <w:rPr>
          <w:rStyle w:val="NenhumA"/>
          <w:rFonts w:cs="Arial"/>
          <w:color w:val="auto"/>
          <w:lang w:val="pt-BR"/>
        </w:rPr>
        <w:t xml:space="preserve">Aquisição de bens permanentes sem prévia justificativa e sem prévia análise e </w:t>
      </w:r>
      <w:r w:rsidRPr="009D4CEF">
        <w:rPr>
          <w:rStyle w:val="NenhumA"/>
          <w:rFonts w:cs="Arial"/>
          <w:color w:val="auto"/>
          <w:lang w:val="pt-BR"/>
        </w:rPr>
        <w:lastRenderedPageBreak/>
        <w:t>aprovação da Comissão Permanente de Políticas Públicas do CMDCA/SP.</w:t>
      </w:r>
    </w:p>
    <w:p w:rsidR="007A3411" w:rsidRPr="009D4CEF" w:rsidRDefault="007A3411" w:rsidP="009D4CEF">
      <w:pPr>
        <w:pStyle w:val="Normal1"/>
        <w:widowControl w:val="0"/>
        <w:numPr>
          <w:ilvl w:val="1"/>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O valor total de recursos disponibilizados será proporcional ao tempo do exercício orçamentário em vigor. Nos casos das parcerias com vigência plurianual ou firmadas em exercício financeiro seguinte ao da seleção, a previsão dos créditos necessários para garan</w:t>
      </w:r>
      <w:r w:rsidRPr="009D4CEF">
        <w:rPr>
          <w:rStyle w:val="NenhumA"/>
          <w:rFonts w:cs="Arial"/>
          <w:color w:val="auto"/>
          <w:lang w:val="pt-BR"/>
        </w:rPr>
        <w:t>ti</w:t>
      </w:r>
      <w:r w:rsidRPr="009D4CEF">
        <w:rPr>
          <w:rStyle w:val="Nenhum"/>
          <w:rFonts w:cs="Arial"/>
          <w:color w:val="auto"/>
          <w:lang w:val="pt-BR"/>
        </w:rPr>
        <w:t xml:space="preserve">r a execução das parcerias será indicada nos orçamentos dos exercícios seguintes. </w:t>
      </w:r>
    </w:p>
    <w:p w:rsidR="007A3411" w:rsidRPr="009D4CEF" w:rsidRDefault="007A3411" w:rsidP="009D4CEF">
      <w:pPr>
        <w:pStyle w:val="Normal1"/>
        <w:widowControl w:val="0"/>
        <w:numPr>
          <w:ilvl w:val="1"/>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 xml:space="preserve">As liberações de recursos obedecerão ao cronograma de desembolso, que guardará consonância com as metas da parceria, observado o disposto no art. 48 da Lei n° 13.019/2014. </w:t>
      </w:r>
    </w:p>
    <w:p w:rsidR="007A3411" w:rsidRPr="009D4CEF" w:rsidRDefault="007A3411" w:rsidP="009D4CEF">
      <w:pPr>
        <w:pStyle w:val="Normal1"/>
        <w:widowControl w:val="0"/>
        <w:numPr>
          <w:ilvl w:val="1"/>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 xml:space="preserve">Nas contratações e na realização de despesas e pagamentos em geral efetuados com recursos da parceria, a OSC deverá observar o instrumento de parceria e a legislação regente, em especial o disposto nos incisos XIX e XX do art. 42, nos arts. 45 e 46 da Lei Federal n° 13.019/2014. </w:t>
      </w:r>
    </w:p>
    <w:p w:rsidR="007A3411" w:rsidRPr="009D4CEF" w:rsidRDefault="007A3411" w:rsidP="009D4CEF">
      <w:pPr>
        <w:pStyle w:val="Normal1"/>
        <w:widowControl w:val="0"/>
        <w:numPr>
          <w:ilvl w:val="1"/>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Todos os recursos da parceria deverão ser u</w:t>
      </w:r>
      <w:r w:rsidRPr="009D4CEF">
        <w:rPr>
          <w:rStyle w:val="NenhumA"/>
          <w:rFonts w:cs="Arial"/>
          <w:color w:val="auto"/>
          <w:lang w:val="pt-BR"/>
        </w:rPr>
        <w:t>ti</w:t>
      </w:r>
      <w:r w:rsidRPr="009D4CEF">
        <w:rPr>
          <w:rStyle w:val="Nenhum"/>
          <w:rFonts w:cs="Arial"/>
          <w:color w:val="auto"/>
          <w:lang w:val="pt-BR"/>
        </w:rPr>
        <w:t>lizados para sa</w:t>
      </w:r>
      <w:r w:rsidRPr="009D4CEF">
        <w:rPr>
          <w:rStyle w:val="NenhumA"/>
          <w:rFonts w:cs="Arial"/>
          <w:color w:val="auto"/>
          <w:lang w:val="pt-BR"/>
        </w:rPr>
        <w:t>ti</w:t>
      </w:r>
      <w:r w:rsidRPr="009D4CEF">
        <w:rPr>
          <w:rStyle w:val="Nenhum"/>
          <w:rFonts w:cs="Arial"/>
          <w:color w:val="auto"/>
          <w:lang w:val="pt-BR"/>
        </w:rPr>
        <w:t>sfação de seu objeto, sendo admi</w:t>
      </w:r>
      <w:r w:rsidRPr="009D4CEF">
        <w:rPr>
          <w:rStyle w:val="NenhumA"/>
          <w:rFonts w:cs="Arial"/>
          <w:color w:val="auto"/>
          <w:lang w:val="pt-BR"/>
        </w:rPr>
        <w:t>ti</w:t>
      </w:r>
      <w:r w:rsidRPr="009D4CEF">
        <w:rPr>
          <w:rStyle w:val="Nenhum"/>
          <w:rFonts w:cs="Arial"/>
          <w:color w:val="auto"/>
          <w:lang w:val="pt-BR"/>
        </w:rPr>
        <w:t xml:space="preserve">das, dentre outras despesas previstas e aprovadas no plano de trabalho, as previstas no art. 46 da Lei Federal n° 13.019/2014. </w:t>
      </w:r>
    </w:p>
    <w:p w:rsidR="007A3411" w:rsidRPr="009D4CEF" w:rsidRDefault="007A3411" w:rsidP="009D4CEF">
      <w:pPr>
        <w:pStyle w:val="Normal1"/>
        <w:widowControl w:val="0"/>
        <w:numPr>
          <w:ilvl w:val="1"/>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É vedado remunerar, a qualquer título, com recursos vinculados à parceria, servidor ou empregado público, inclusive àquele que exerça cargo em comissão ou função de confiança, de órgão ou en</w:t>
      </w:r>
      <w:r w:rsidRPr="009D4CEF">
        <w:rPr>
          <w:rStyle w:val="NenhumA"/>
          <w:rFonts w:cs="Arial"/>
          <w:color w:val="auto"/>
          <w:lang w:val="pt-BR"/>
        </w:rPr>
        <w:t>ti</w:t>
      </w:r>
      <w:r w:rsidRPr="009D4CEF">
        <w:rPr>
          <w:rStyle w:val="Nenhum"/>
          <w:rFonts w:cs="Arial"/>
          <w:color w:val="auto"/>
          <w:lang w:val="pt-BR"/>
        </w:rPr>
        <w:t xml:space="preserve">dade da administração pública municipal celebrante, ou seu cônjuge, companheiro ou parente em linha reta, colateral ou por afinidade, até o segundo grau, ressalvadas as hipóteses previstas em lei específica ou na Lei de Diretrizes Orçamentárias. </w:t>
      </w:r>
    </w:p>
    <w:p w:rsidR="007A3411" w:rsidRPr="009D4CEF" w:rsidRDefault="007A3411" w:rsidP="009D4CEF">
      <w:pPr>
        <w:pStyle w:val="Normal1"/>
        <w:widowControl w:val="0"/>
        <w:numPr>
          <w:ilvl w:val="1"/>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 xml:space="preserve">Eventuais saldos financeiros remanescentes dos recursos públicos da parceria, inclusive os provenientes das receitas obtidas das aplicações financeiras realizadas, serão devolvidos ao FUMCAD por ocasião da conclusão, denúncia, rescisão ou extinção da parceria, nos termos do art. 52 da Lei n° 13.019/2014. </w:t>
      </w:r>
    </w:p>
    <w:p w:rsidR="007A3411" w:rsidRPr="009D4CEF" w:rsidRDefault="007A3411" w:rsidP="009D4CEF">
      <w:pPr>
        <w:pStyle w:val="Normal1"/>
        <w:widowControl w:val="0"/>
        <w:numPr>
          <w:ilvl w:val="0"/>
          <w:numId w:val="4"/>
        </w:numPr>
        <w:tabs>
          <w:tab w:val="left" w:pos="284"/>
        </w:tabs>
        <w:spacing w:after="240" w:line="360" w:lineRule="auto"/>
        <w:ind w:left="0" w:firstLine="0"/>
        <w:jc w:val="both"/>
        <w:rPr>
          <w:rStyle w:val="Nenhum"/>
          <w:rFonts w:cs="Arial"/>
          <w:b/>
          <w:bCs/>
          <w:color w:val="auto"/>
          <w:lang w:val="pt-BR"/>
        </w:rPr>
      </w:pPr>
      <w:r w:rsidRPr="009D4CEF">
        <w:rPr>
          <w:rStyle w:val="Nenhum"/>
          <w:rFonts w:cs="Arial"/>
          <w:b/>
          <w:bCs/>
          <w:color w:val="auto"/>
          <w:lang w:val="pt-BR"/>
        </w:rPr>
        <w:t xml:space="preserve">CONTRAPARTIDA </w:t>
      </w:r>
    </w:p>
    <w:p w:rsidR="007A3411" w:rsidRPr="009D4CEF" w:rsidRDefault="007A3411" w:rsidP="009D4CEF">
      <w:pPr>
        <w:pStyle w:val="Normal1"/>
        <w:widowControl w:val="0"/>
        <w:tabs>
          <w:tab w:val="left" w:pos="284"/>
        </w:tabs>
        <w:spacing w:after="240" w:line="360" w:lineRule="auto"/>
        <w:jc w:val="both"/>
        <w:rPr>
          <w:rStyle w:val="Nenhum"/>
          <w:rFonts w:cs="Arial"/>
          <w:color w:val="auto"/>
          <w:lang w:val="pt-BR"/>
        </w:rPr>
      </w:pPr>
      <w:r w:rsidRPr="009D4CEF">
        <w:rPr>
          <w:rStyle w:val="Nenhum"/>
          <w:rFonts w:cs="Arial"/>
          <w:color w:val="auto"/>
          <w:lang w:val="pt-BR"/>
        </w:rPr>
        <w:t xml:space="preserve">Será exigida contrapartida, atendendo aos requisitos do Anexo II e seguindo proposta de modelo conforme Anexo X. </w:t>
      </w:r>
    </w:p>
    <w:p w:rsidR="007A3411" w:rsidRPr="009D4CEF" w:rsidRDefault="007A3411" w:rsidP="009D4CEF">
      <w:pPr>
        <w:pStyle w:val="Normal1"/>
        <w:widowControl w:val="0"/>
        <w:numPr>
          <w:ilvl w:val="0"/>
          <w:numId w:val="4"/>
        </w:numPr>
        <w:tabs>
          <w:tab w:val="left" w:pos="284"/>
        </w:tabs>
        <w:spacing w:after="240" w:line="360" w:lineRule="auto"/>
        <w:ind w:left="0" w:firstLine="0"/>
        <w:jc w:val="both"/>
        <w:rPr>
          <w:rStyle w:val="Nenhum"/>
          <w:rFonts w:cs="Arial"/>
          <w:b/>
          <w:bCs/>
          <w:color w:val="auto"/>
          <w:lang w:val="pt-BR"/>
        </w:rPr>
      </w:pPr>
      <w:r w:rsidRPr="009D4CEF">
        <w:rPr>
          <w:rStyle w:val="Nenhum"/>
          <w:rFonts w:cs="Arial"/>
          <w:b/>
          <w:bCs/>
          <w:color w:val="auto"/>
          <w:lang w:val="pt-BR"/>
        </w:rPr>
        <w:lastRenderedPageBreak/>
        <w:t xml:space="preserve">DISPOSIÇÕES FINAIS </w:t>
      </w:r>
    </w:p>
    <w:p w:rsidR="007A3411" w:rsidRPr="009D4CEF" w:rsidRDefault="007A3411" w:rsidP="009D4CEF">
      <w:pPr>
        <w:pStyle w:val="Normal1"/>
        <w:widowControl w:val="0"/>
        <w:numPr>
          <w:ilvl w:val="1"/>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 xml:space="preserve">Os pedidos de esclarecimentos, decorrentes de dúvidas na interpretação deste Edital e de seus anexos, ressalvadas informações e instruções sobre conteúdo e propostas dos projetos, deverão ser encaminhados com antecedência mínima de 15 (quinze) dias corridos do prazo final para apresentação das propostas, exclusivamente de forma eletrônica, </w:t>
      </w:r>
      <w:r w:rsidRPr="009D4CEF">
        <w:rPr>
          <w:rStyle w:val="Nenhum"/>
          <w:rFonts w:cs="Arial"/>
          <w:color w:val="auto"/>
          <w:shd w:val="clear" w:color="auto" w:fill="FFFFFF"/>
          <w:lang w:val="pt-BR"/>
        </w:rPr>
        <w:t xml:space="preserve">para o e-mail </w:t>
      </w:r>
      <w:hyperlink r:id="rId22" w:history="1">
        <w:r w:rsidRPr="009D4CEF">
          <w:rPr>
            <w:rStyle w:val="Hyperlink"/>
            <w:rFonts w:cs="Arial"/>
            <w:i/>
            <w:color w:val="auto"/>
            <w:shd w:val="clear" w:color="auto" w:fill="FFFFFF"/>
            <w:lang w:val="pt-BR"/>
          </w:rPr>
          <w:t>editaisCMDCA@prefeitura.sp.gov.br</w:t>
        </w:r>
      </w:hyperlink>
      <w:r w:rsidRPr="009D4CEF">
        <w:rPr>
          <w:rStyle w:val="Nenhum"/>
          <w:rFonts w:cs="Arial"/>
          <w:color w:val="auto"/>
          <w:lang w:val="pt-BR"/>
        </w:rPr>
        <w:t xml:space="preserve">. Os esclarecimentos serão prestados pela Comissão Permanente de Políticas Públicas do CMDCA/SP. </w:t>
      </w:r>
    </w:p>
    <w:p w:rsidR="007A3411" w:rsidRPr="009D4CEF" w:rsidRDefault="007A3411" w:rsidP="009D4CEF">
      <w:pPr>
        <w:pStyle w:val="Normal1"/>
        <w:widowControl w:val="0"/>
        <w:numPr>
          <w:ilvl w:val="1"/>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As impugnações e pedidos de esclarecimentos não suspendem os prazos previstos no Edital. As respostas às impugnações e os esclarecimentos prestados serão juntados nos autos do processo administrativo eletrônico e estarão disponíveis para consulta por qualquer interessado através de pedido a ser feito de forma eletrônica, p</w:t>
      </w:r>
      <w:r w:rsidRPr="009D4CEF">
        <w:rPr>
          <w:rStyle w:val="Nenhum"/>
          <w:rFonts w:cs="Arial"/>
          <w:color w:val="auto"/>
          <w:shd w:val="clear" w:color="auto" w:fill="FFFFFF"/>
          <w:lang w:val="pt-BR"/>
        </w:rPr>
        <w:t xml:space="preserve">ara o e-mail </w:t>
      </w:r>
      <w:hyperlink r:id="rId23" w:history="1">
        <w:r w:rsidRPr="009D4CEF">
          <w:rPr>
            <w:rStyle w:val="Hyperlink"/>
            <w:rFonts w:cs="Arial"/>
            <w:i/>
            <w:color w:val="auto"/>
            <w:shd w:val="clear" w:color="auto" w:fill="FFFFFF"/>
            <w:lang w:val="pt-BR"/>
          </w:rPr>
          <w:t>editaisCMDCA@prefeitura.sp.gov.br</w:t>
        </w:r>
      </w:hyperlink>
      <w:r w:rsidRPr="009D4CEF">
        <w:rPr>
          <w:rStyle w:val="Nenhum"/>
          <w:rFonts w:cs="Arial"/>
          <w:color w:val="auto"/>
          <w:shd w:val="clear" w:color="auto" w:fill="FFFFFF"/>
          <w:lang w:val="pt-BR"/>
        </w:rPr>
        <w:t>.</w:t>
      </w:r>
    </w:p>
    <w:p w:rsidR="007A3411" w:rsidRPr="009D4CEF" w:rsidRDefault="007A3411" w:rsidP="009D4CEF">
      <w:pPr>
        <w:pStyle w:val="Normal1"/>
        <w:widowControl w:val="0"/>
        <w:numPr>
          <w:ilvl w:val="1"/>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 xml:space="preserve">Eventual modificação no Edital decorrente das impugnações ou dos pedidos de esclarecimentos ensejará divulgação pela mesma forma que se deu o texto original, alterando-se o prazo inicialmente estabelecido somente quando a alteração comprovada prejuízo para a formulação das propostas ou violação ao princípio da isonomia. </w:t>
      </w:r>
    </w:p>
    <w:p w:rsidR="007A3411" w:rsidRPr="009D4CEF" w:rsidRDefault="007A3411" w:rsidP="009D4CEF">
      <w:pPr>
        <w:pStyle w:val="Normal1"/>
        <w:widowControl w:val="0"/>
        <w:numPr>
          <w:ilvl w:val="1"/>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 xml:space="preserve">A Comissão Permanente de Políticas Públicas do CMDCA/SP resolverá os casos omissos e as situações não previstas no presente Edital, observadas as disposições legais e os princípios que regem a administração pública. </w:t>
      </w:r>
    </w:p>
    <w:p w:rsidR="007A3411" w:rsidRPr="009D4CEF" w:rsidRDefault="007A3411" w:rsidP="009D4CEF">
      <w:pPr>
        <w:pStyle w:val="Normal1"/>
        <w:widowControl w:val="0"/>
        <w:numPr>
          <w:ilvl w:val="1"/>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 xml:space="preserve">A qualquer tempo, o presente </w:t>
      </w:r>
      <w:r w:rsidRPr="009D4CEF">
        <w:rPr>
          <w:rStyle w:val="NenhumA"/>
          <w:rFonts w:cs="Arial"/>
          <w:color w:val="auto"/>
          <w:lang w:val="pt-BR"/>
        </w:rPr>
        <w:t>e</w:t>
      </w:r>
      <w:r w:rsidRPr="009D4CEF">
        <w:rPr>
          <w:rStyle w:val="Nenhum"/>
          <w:rFonts w:cs="Arial"/>
          <w:color w:val="auto"/>
          <w:lang w:val="pt-BR"/>
        </w:rPr>
        <w:t xml:space="preserve">dital poderá ser revogado por interesse público ou anulado, no todo ou em parte, por vício insanável, sem que isso implique direito a indenização ou reclamação de qualquer natureza. </w:t>
      </w:r>
    </w:p>
    <w:p w:rsidR="007A3411" w:rsidRPr="009D4CEF" w:rsidRDefault="007A3411" w:rsidP="009D4CEF">
      <w:pPr>
        <w:pStyle w:val="Normal1"/>
        <w:widowControl w:val="0"/>
        <w:numPr>
          <w:ilvl w:val="1"/>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O proponente é responsável pela fidelidade e legi</w:t>
      </w:r>
      <w:r w:rsidRPr="009D4CEF">
        <w:rPr>
          <w:rStyle w:val="NenhumA"/>
          <w:rFonts w:cs="Arial"/>
          <w:color w:val="auto"/>
          <w:lang w:val="pt-BR"/>
        </w:rPr>
        <w:t>ti</w:t>
      </w:r>
      <w:r w:rsidRPr="009D4CEF">
        <w:rPr>
          <w:rStyle w:val="Nenhum"/>
          <w:rFonts w:cs="Arial"/>
          <w:color w:val="auto"/>
          <w:lang w:val="pt-BR"/>
        </w:rPr>
        <w:t>midade das informações prestadas e dos documentos apresentados em qualquer fase do Chamamento Público. A falsidade de qualquer documento ou de informação apresentados, ou a inverdade das informações nele con</w:t>
      </w:r>
      <w:r w:rsidRPr="009D4CEF">
        <w:rPr>
          <w:rStyle w:val="NenhumA"/>
          <w:rFonts w:cs="Arial"/>
          <w:color w:val="auto"/>
          <w:lang w:val="pt-BR"/>
        </w:rPr>
        <w:t>ti</w:t>
      </w:r>
      <w:r w:rsidRPr="009D4CEF">
        <w:rPr>
          <w:rStyle w:val="Nenhum"/>
          <w:rFonts w:cs="Arial"/>
          <w:color w:val="auto"/>
          <w:lang w:val="pt-BR"/>
        </w:rPr>
        <w:t>das acarretarão na eliminação da proposta apresentada e desclassificação da OSC, além da aplicação das sanções administra</w:t>
      </w:r>
      <w:r w:rsidRPr="009D4CEF">
        <w:rPr>
          <w:rStyle w:val="NenhumA"/>
          <w:rFonts w:cs="Arial"/>
          <w:color w:val="auto"/>
          <w:lang w:val="pt-BR"/>
        </w:rPr>
        <w:t>ti</w:t>
      </w:r>
      <w:r w:rsidRPr="009D4CEF">
        <w:rPr>
          <w:rStyle w:val="Nenhum"/>
          <w:rFonts w:cs="Arial"/>
          <w:color w:val="auto"/>
          <w:lang w:val="pt-BR"/>
        </w:rPr>
        <w:t xml:space="preserve">vas cabíveis e a comunicação do fato às autoridades competentes, inclusive para apuração de responsabilidade civil ou criminal. Além disso, caso a descoberta da falsidade ou inverdade ocorra após a celebração da parceria, o fato poderá dar ensejo à rescisão do </w:t>
      </w:r>
      <w:r w:rsidRPr="009D4CEF">
        <w:rPr>
          <w:rStyle w:val="Nenhum"/>
          <w:rFonts w:cs="Arial"/>
          <w:color w:val="auto"/>
          <w:lang w:val="pt-BR"/>
        </w:rPr>
        <w:lastRenderedPageBreak/>
        <w:t>instrumento, rejeição das contas e/ou aplicação das sanções de que trata o art. 73 da Lei Federal n° 13.019/2014.</w:t>
      </w:r>
    </w:p>
    <w:p w:rsidR="007A3411" w:rsidRPr="009D4CEF" w:rsidRDefault="007A3411" w:rsidP="009D4CEF">
      <w:pPr>
        <w:pStyle w:val="Normal1"/>
        <w:widowControl w:val="0"/>
        <w:numPr>
          <w:ilvl w:val="1"/>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Não haverá cobrança das organizações concorrentes relativa a preço público para par</w:t>
      </w:r>
      <w:r w:rsidRPr="009D4CEF">
        <w:rPr>
          <w:rStyle w:val="NenhumA"/>
          <w:rFonts w:cs="Arial"/>
          <w:color w:val="auto"/>
          <w:lang w:val="pt-BR"/>
        </w:rPr>
        <w:t>ti</w:t>
      </w:r>
      <w:r w:rsidRPr="009D4CEF">
        <w:rPr>
          <w:rStyle w:val="Nenhum"/>
          <w:rFonts w:cs="Arial"/>
          <w:color w:val="auto"/>
          <w:lang w:val="pt-BR"/>
        </w:rPr>
        <w:t xml:space="preserve">cipar deste Chamamento Público. </w:t>
      </w:r>
    </w:p>
    <w:p w:rsidR="007A3411" w:rsidRPr="009D4CEF" w:rsidRDefault="007A3411" w:rsidP="009D4CEF">
      <w:pPr>
        <w:pStyle w:val="Normal1"/>
        <w:widowControl w:val="0"/>
        <w:numPr>
          <w:ilvl w:val="1"/>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Todos os custos decorrentes da elaboração das propostas e quaisquer outras despesas correlatas à par</w:t>
      </w:r>
      <w:r w:rsidRPr="009D4CEF">
        <w:rPr>
          <w:rStyle w:val="NenhumA"/>
          <w:rFonts w:cs="Arial"/>
          <w:color w:val="auto"/>
          <w:lang w:val="pt-BR"/>
        </w:rPr>
        <w:t>ti</w:t>
      </w:r>
      <w:r w:rsidRPr="009D4CEF">
        <w:rPr>
          <w:rStyle w:val="Nenhum"/>
          <w:rFonts w:cs="Arial"/>
          <w:color w:val="auto"/>
          <w:lang w:val="pt-BR"/>
        </w:rPr>
        <w:t xml:space="preserve">cipação no Chamamento Público serão de inteira responsabilidade das organizações concorrentes, não cabendo nenhuma remuneração, apoio ou indenização por parte do CMDCA/SP ou da administração pública. </w:t>
      </w:r>
    </w:p>
    <w:p w:rsidR="007A3411" w:rsidRPr="009D4CEF" w:rsidRDefault="007A3411" w:rsidP="009D4CEF">
      <w:pPr>
        <w:pStyle w:val="Normal1"/>
        <w:widowControl w:val="0"/>
        <w:numPr>
          <w:ilvl w:val="1"/>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A destinação, ao término da parceria, ou no caso de extinção da organização da sociedade civil parceira, especificadamente dos bens adquiridos por meio de despesas realizadas com recursos públicos da parceria, serão revertidos em favor do CMDCA/SP.</w:t>
      </w:r>
    </w:p>
    <w:p w:rsidR="007A3411" w:rsidRPr="009D4CEF" w:rsidRDefault="007A3411" w:rsidP="009D4CEF">
      <w:pPr>
        <w:pStyle w:val="Normal1"/>
        <w:widowControl w:val="0"/>
        <w:numPr>
          <w:ilvl w:val="1"/>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Monitoramento e Avaliação serão efetivados por meio de relatório a ser homologado pela Comissão</w:t>
      </w:r>
      <w:r w:rsidR="00D91896" w:rsidRPr="009D4CEF">
        <w:rPr>
          <w:rStyle w:val="Nenhum"/>
          <w:rFonts w:cs="Arial"/>
          <w:color w:val="auto"/>
          <w:lang w:val="pt-BR"/>
        </w:rPr>
        <w:t xml:space="preserve"> Permanente</w:t>
      </w:r>
      <w:r w:rsidRPr="009D4CEF">
        <w:rPr>
          <w:rStyle w:val="Nenhum"/>
          <w:rFonts w:cs="Arial"/>
          <w:color w:val="auto"/>
          <w:lang w:val="pt-BR"/>
        </w:rPr>
        <w:t xml:space="preserve"> de Políticas Públicas do CMDCA/SP em parceria com o setor de monitoramento e avaliação da SMDHC/DGP.</w:t>
      </w:r>
    </w:p>
    <w:p w:rsidR="007A3411" w:rsidRPr="009D4CEF" w:rsidRDefault="007A3411" w:rsidP="009D4CEF">
      <w:pPr>
        <w:pStyle w:val="Normal1"/>
        <w:widowControl w:val="0"/>
        <w:numPr>
          <w:ilvl w:val="1"/>
          <w:numId w:val="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Cons</w:t>
      </w:r>
      <w:r w:rsidRPr="009D4CEF">
        <w:rPr>
          <w:rStyle w:val="NenhumA"/>
          <w:rFonts w:cs="Arial"/>
          <w:color w:val="auto"/>
          <w:lang w:val="pt-BR"/>
        </w:rPr>
        <w:t>ti</w:t>
      </w:r>
      <w:r w:rsidRPr="009D4CEF">
        <w:rPr>
          <w:rStyle w:val="Nenhum"/>
          <w:rFonts w:cs="Arial"/>
          <w:color w:val="auto"/>
          <w:lang w:val="pt-BR"/>
        </w:rPr>
        <w:t xml:space="preserve">tuem anexos do presente Edital, dele fazendo parte integrante: </w:t>
      </w:r>
    </w:p>
    <w:p w:rsidR="007A3411" w:rsidRPr="009D4CEF" w:rsidRDefault="007A3411" w:rsidP="009D4CEF">
      <w:pPr>
        <w:pStyle w:val="Normal1"/>
        <w:widowControl w:val="0"/>
        <w:tabs>
          <w:tab w:val="left" w:pos="284"/>
        </w:tabs>
        <w:spacing w:after="240" w:line="360" w:lineRule="auto"/>
        <w:jc w:val="both"/>
        <w:rPr>
          <w:rFonts w:cs="Arial"/>
          <w:color w:val="auto"/>
          <w:lang w:val="pt-BR"/>
        </w:rPr>
      </w:pPr>
      <w:r w:rsidRPr="009D4CEF">
        <w:rPr>
          <w:rStyle w:val="Nenhum"/>
          <w:rFonts w:cs="Arial"/>
          <w:b/>
          <w:bCs/>
          <w:color w:val="auto"/>
          <w:lang w:val="pt-BR"/>
        </w:rPr>
        <w:t>Anexo I</w:t>
      </w:r>
      <w:r w:rsidR="00D91896" w:rsidRPr="009D4CEF">
        <w:rPr>
          <w:rStyle w:val="NenhumA"/>
          <w:rFonts w:cs="Arial"/>
          <w:color w:val="auto"/>
          <w:lang w:val="pt-BR"/>
        </w:rPr>
        <w:t xml:space="preserve"> - </w:t>
      </w:r>
      <w:r w:rsidRPr="009D4CEF">
        <w:rPr>
          <w:rStyle w:val="NenhumA"/>
          <w:rFonts w:cs="Arial"/>
          <w:color w:val="auto"/>
          <w:lang w:val="pt-BR"/>
        </w:rPr>
        <w:t xml:space="preserve">Declaração de Ciência e Concordância </w:t>
      </w:r>
    </w:p>
    <w:p w:rsidR="007A3411" w:rsidRPr="009D4CEF" w:rsidRDefault="007A3411" w:rsidP="009D4CEF">
      <w:pPr>
        <w:pStyle w:val="Normal1"/>
        <w:widowControl w:val="0"/>
        <w:tabs>
          <w:tab w:val="left" w:pos="284"/>
        </w:tabs>
        <w:spacing w:after="240" w:line="360" w:lineRule="auto"/>
        <w:jc w:val="both"/>
        <w:rPr>
          <w:rFonts w:cs="Arial"/>
          <w:color w:val="auto"/>
          <w:lang w:val="pt-BR"/>
        </w:rPr>
      </w:pPr>
      <w:r w:rsidRPr="009D4CEF">
        <w:rPr>
          <w:rStyle w:val="Nenhum"/>
          <w:rFonts w:cs="Arial"/>
          <w:b/>
          <w:bCs/>
          <w:color w:val="auto"/>
          <w:lang w:val="pt-BR"/>
        </w:rPr>
        <w:t>Anexo II</w:t>
      </w:r>
      <w:r w:rsidR="00D91896" w:rsidRPr="009D4CEF">
        <w:rPr>
          <w:rStyle w:val="Nenhum"/>
          <w:rFonts w:cs="Arial"/>
          <w:color w:val="auto"/>
          <w:lang w:val="pt-BR"/>
        </w:rPr>
        <w:t xml:space="preserve"> - </w:t>
      </w:r>
      <w:r w:rsidRPr="009D4CEF">
        <w:rPr>
          <w:rStyle w:val="NenhumA"/>
          <w:rFonts w:cs="Arial"/>
          <w:color w:val="auto"/>
          <w:lang w:val="pt-BR"/>
        </w:rPr>
        <w:t>Referências para Proposta de Plano de Trabalho</w:t>
      </w:r>
    </w:p>
    <w:p w:rsidR="007A3411" w:rsidRPr="009D4CEF" w:rsidRDefault="007A3411" w:rsidP="009D4CEF">
      <w:pPr>
        <w:tabs>
          <w:tab w:val="left" w:pos="284"/>
        </w:tabs>
        <w:spacing w:after="240" w:line="360" w:lineRule="auto"/>
        <w:jc w:val="both"/>
        <w:rPr>
          <w:rStyle w:val="Nenhum"/>
          <w:rFonts w:cs="Arial"/>
          <w:color w:val="auto"/>
          <w:lang w:val="pt-BR"/>
        </w:rPr>
      </w:pPr>
      <w:r w:rsidRPr="009D4CEF">
        <w:rPr>
          <w:rStyle w:val="Nenhum"/>
          <w:rFonts w:cs="Arial"/>
          <w:b/>
          <w:bCs/>
          <w:color w:val="auto"/>
          <w:lang w:val="pt-BR"/>
        </w:rPr>
        <w:t>Anexo III</w:t>
      </w:r>
      <w:r w:rsidR="00D91896" w:rsidRPr="009D4CEF">
        <w:rPr>
          <w:rStyle w:val="Nenhum"/>
          <w:rFonts w:cs="Arial"/>
          <w:color w:val="auto"/>
          <w:lang w:val="pt-BR"/>
        </w:rPr>
        <w:t xml:space="preserve"> - </w:t>
      </w:r>
      <w:r w:rsidRPr="009D4CEF">
        <w:rPr>
          <w:rStyle w:val="Nenhum"/>
          <w:rFonts w:cs="Arial"/>
          <w:color w:val="auto"/>
          <w:lang w:val="pt-BR"/>
        </w:rPr>
        <w:t>Relação dos Dirigentes da Entidade</w:t>
      </w:r>
    </w:p>
    <w:p w:rsidR="007A3411" w:rsidRPr="009D4CEF" w:rsidRDefault="007A3411" w:rsidP="009D4CEF">
      <w:pPr>
        <w:pStyle w:val="Normal1"/>
        <w:widowControl w:val="0"/>
        <w:tabs>
          <w:tab w:val="left" w:pos="284"/>
        </w:tabs>
        <w:spacing w:after="240" w:line="360" w:lineRule="auto"/>
        <w:jc w:val="both"/>
        <w:rPr>
          <w:rFonts w:cs="Arial"/>
          <w:color w:val="auto"/>
          <w:lang w:val="pt-BR"/>
        </w:rPr>
      </w:pPr>
      <w:r w:rsidRPr="009D4CEF">
        <w:rPr>
          <w:rStyle w:val="Nenhum"/>
          <w:rFonts w:cs="Arial"/>
          <w:b/>
          <w:bCs/>
          <w:color w:val="auto"/>
          <w:lang w:val="pt-BR"/>
        </w:rPr>
        <w:t>Anexo IV</w:t>
      </w:r>
      <w:r w:rsidR="00D91896" w:rsidRPr="009D4CEF">
        <w:rPr>
          <w:rStyle w:val="NenhumA"/>
          <w:rFonts w:cs="Arial"/>
          <w:color w:val="auto"/>
          <w:lang w:val="pt-BR"/>
        </w:rPr>
        <w:t xml:space="preserve"> - </w:t>
      </w:r>
      <w:r w:rsidRPr="009D4CEF">
        <w:rPr>
          <w:rStyle w:val="NenhumA"/>
          <w:rFonts w:cs="Arial"/>
          <w:color w:val="auto"/>
          <w:lang w:val="pt-BR"/>
        </w:rPr>
        <w:t xml:space="preserve">Proposta de Plano de Trabalho </w:t>
      </w:r>
    </w:p>
    <w:p w:rsidR="007A3411" w:rsidRPr="009D4CEF" w:rsidRDefault="007A3411" w:rsidP="009D4CEF">
      <w:pPr>
        <w:pStyle w:val="Normal1"/>
        <w:widowControl w:val="0"/>
        <w:tabs>
          <w:tab w:val="left" w:pos="284"/>
        </w:tabs>
        <w:spacing w:after="240" w:line="360" w:lineRule="auto"/>
        <w:jc w:val="both"/>
        <w:rPr>
          <w:rStyle w:val="Nenhum"/>
          <w:rFonts w:cs="Arial"/>
          <w:color w:val="auto"/>
          <w:lang w:val="pt-BR"/>
        </w:rPr>
      </w:pPr>
      <w:r w:rsidRPr="009D4CEF">
        <w:rPr>
          <w:rStyle w:val="Nenhum"/>
          <w:rFonts w:cs="Arial"/>
          <w:b/>
          <w:bCs/>
          <w:color w:val="auto"/>
          <w:lang w:val="pt-BR"/>
        </w:rPr>
        <w:t>Anexo V</w:t>
      </w:r>
      <w:r w:rsidR="00D91896" w:rsidRPr="009D4CEF">
        <w:rPr>
          <w:rStyle w:val="Nenhum"/>
          <w:rFonts w:cs="Arial"/>
          <w:color w:val="auto"/>
          <w:lang w:val="pt-BR"/>
        </w:rPr>
        <w:t xml:space="preserve"> - </w:t>
      </w:r>
      <w:r w:rsidRPr="009D4CEF">
        <w:rPr>
          <w:rStyle w:val="Nenhum"/>
          <w:rFonts w:cs="Arial"/>
          <w:color w:val="auto"/>
          <w:lang w:val="pt-BR"/>
        </w:rPr>
        <w:t xml:space="preserve">Declaração da Não Ocorrência de Impedimentos </w:t>
      </w:r>
    </w:p>
    <w:p w:rsidR="007A3411" w:rsidRPr="009D4CEF" w:rsidRDefault="007A3411" w:rsidP="009D4CEF">
      <w:pPr>
        <w:pStyle w:val="Normal1"/>
        <w:widowControl w:val="0"/>
        <w:tabs>
          <w:tab w:val="left" w:pos="284"/>
        </w:tabs>
        <w:spacing w:after="240" w:line="360" w:lineRule="auto"/>
        <w:jc w:val="both"/>
        <w:rPr>
          <w:rStyle w:val="Nenhum"/>
          <w:rFonts w:cs="Arial"/>
          <w:color w:val="auto"/>
          <w:lang w:val="pt-BR"/>
        </w:rPr>
      </w:pPr>
      <w:r w:rsidRPr="009D4CEF">
        <w:rPr>
          <w:rStyle w:val="Nenhum"/>
          <w:rFonts w:cs="Arial"/>
          <w:b/>
          <w:bCs/>
          <w:color w:val="auto"/>
          <w:lang w:val="pt-BR"/>
        </w:rPr>
        <w:t>Anexo VI</w:t>
      </w:r>
      <w:r w:rsidR="00D91896" w:rsidRPr="009D4CEF">
        <w:rPr>
          <w:rStyle w:val="Nenhum"/>
          <w:rFonts w:cs="Arial"/>
          <w:color w:val="auto"/>
          <w:lang w:val="pt-BR"/>
        </w:rPr>
        <w:t xml:space="preserve"> - </w:t>
      </w:r>
      <w:r w:rsidRPr="009D4CEF">
        <w:rPr>
          <w:rStyle w:val="Nenhum"/>
          <w:rFonts w:cs="Arial"/>
          <w:color w:val="auto"/>
          <w:lang w:val="pt-BR"/>
        </w:rPr>
        <w:t xml:space="preserve">Minuta do Termo de Colaboração </w:t>
      </w:r>
    </w:p>
    <w:p w:rsidR="007A3411" w:rsidRPr="009D4CEF" w:rsidRDefault="007A3411" w:rsidP="009D4CEF">
      <w:pPr>
        <w:pStyle w:val="Normal1"/>
        <w:widowControl w:val="0"/>
        <w:tabs>
          <w:tab w:val="left" w:pos="284"/>
        </w:tabs>
        <w:spacing w:after="240" w:line="360" w:lineRule="auto"/>
        <w:jc w:val="both"/>
        <w:rPr>
          <w:rStyle w:val="Nenhum"/>
          <w:rFonts w:cs="Arial"/>
          <w:color w:val="auto"/>
          <w:lang w:val="pt-BR"/>
        </w:rPr>
      </w:pPr>
      <w:r w:rsidRPr="009D4CEF">
        <w:rPr>
          <w:rStyle w:val="Nenhum"/>
          <w:rFonts w:cs="Arial"/>
          <w:b/>
          <w:bCs/>
          <w:color w:val="auto"/>
          <w:lang w:val="pt-BR"/>
        </w:rPr>
        <w:t>Anexo VII</w:t>
      </w:r>
      <w:r w:rsidR="00D91896" w:rsidRPr="009D4CEF">
        <w:rPr>
          <w:rStyle w:val="Nenhum"/>
          <w:rFonts w:cs="Arial"/>
          <w:color w:val="auto"/>
          <w:lang w:val="pt-BR"/>
        </w:rPr>
        <w:t xml:space="preserve"> - </w:t>
      </w:r>
      <w:r w:rsidRPr="009D4CEF">
        <w:rPr>
          <w:rStyle w:val="Nenhum"/>
          <w:rFonts w:cs="Arial"/>
          <w:color w:val="auto"/>
          <w:lang w:val="pt-BR"/>
        </w:rPr>
        <w:t xml:space="preserve">Declaração de Conta Corrente Especifica </w:t>
      </w:r>
    </w:p>
    <w:p w:rsidR="007A3411" w:rsidRPr="009D4CEF" w:rsidRDefault="007A3411" w:rsidP="009D4CEF">
      <w:pPr>
        <w:pStyle w:val="Normal1"/>
        <w:widowControl w:val="0"/>
        <w:tabs>
          <w:tab w:val="left" w:pos="284"/>
        </w:tabs>
        <w:spacing w:after="240" w:line="360" w:lineRule="auto"/>
        <w:jc w:val="both"/>
        <w:rPr>
          <w:rStyle w:val="Nenhum"/>
          <w:rFonts w:cs="Arial"/>
          <w:color w:val="auto"/>
          <w:lang w:val="pt-BR"/>
        </w:rPr>
      </w:pPr>
      <w:r w:rsidRPr="009D4CEF">
        <w:rPr>
          <w:rStyle w:val="Nenhum"/>
          <w:rFonts w:cs="Arial"/>
          <w:b/>
          <w:bCs/>
          <w:color w:val="auto"/>
          <w:lang w:val="pt-BR"/>
        </w:rPr>
        <w:t>Anexo VIII</w:t>
      </w:r>
      <w:r w:rsidR="00D91896" w:rsidRPr="009D4CEF">
        <w:rPr>
          <w:rStyle w:val="Nenhum"/>
          <w:rFonts w:cs="Arial"/>
          <w:color w:val="auto"/>
          <w:lang w:val="pt-BR"/>
        </w:rPr>
        <w:t xml:space="preserve"> - </w:t>
      </w:r>
      <w:r w:rsidRPr="009D4CEF">
        <w:rPr>
          <w:rStyle w:val="Nenhum"/>
          <w:rFonts w:cs="Arial"/>
          <w:color w:val="auto"/>
          <w:lang w:val="pt-BR"/>
        </w:rPr>
        <w:t xml:space="preserve">Declaração de Ficha Limpa </w:t>
      </w:r>
    </w:p>
    <w:p w:rsidR="007A3411" w:rsidRPr="009D4CEF" w:rsidRDefault="007A3411" w:rsidP="009D4CEF">
      <w:pPr>
        <w:pStyle w:val="Normal1"/>
        <w:widowControl w:val="0"/>
        <w:tabs>
          <w:tab w:val="left" w:pos="284"/>
        </w:tabs>
        <w:spacing w:after="240" w:line="360" w:lineRule="auto"/>
        <w:jc w:val="both"/>
        <w:rPr>
          <w:rStyle w:val="Nenhum"/>
          <w:rFonts w:cs="Arial"/>
          <w:color w:val="auto"/>
          <w:lang w:val="pt-BR"/>
        </w:rPr>
      </w:pPr>
      <w:r w:rsidRPr="009D4CEF">
        <w:rPr>
          <w:rStyle w:val="Nenhum"/>
          <w:rFonts w:cs="Arial"/>
          <w:b/>
          <w:bCs/>
          <w:color w:val="auto"/>
          <w:lang w:val="pt-BR"/>
        </w:rPr>
        <w:t>Anexo IX</w:t>
      </w:r>
      <w:r w:rsidR="00D91896" w:rsidRPr="009D4CEF">
        <w:rPr>
          <w:rStyle w:val="Nenhum"/>
          <w:rFonts w:cs="Arial"/>
          <w:color w:val="auto"/>
          <w:lang w:val="pt-BR"/>
        </w:rPr>
        <w:t xml:space="preserve"> - </w:t>
      </w:r>
      <w:r w:rsidRPr="009D4CEF">
        <w:rPr>
          <w:rStyle w:val="Nenhum"/>
          <w:rFonts w:cs="Arial"/>
          <w:color w:val="auto"/>
          <w:lang w:val="pt-BR"/>
        </w:rPr>
        <w:t>Declaração de Instalações e Condições Materiais</w:t>
      </w:r>
    </w:p>
    <w:p w:rsidR="007A3411" w:rsidRPr="009D4CEF" w:rsidRDefault="007A3411" w:rsidP="009D4CEF">
      <w:pPr>
        <w:pStyle w:val="Normal1"/>
        <w:widowControl w:val="0"/>
        <w:tabs>
          <w:tab w:val="left" w:pos="284"/>
        </w:tabs>
        <w:spacing w:after="240" w:line="360" w:lineRule="auto"/>
        <w:jc w:val="both"/>
        <w:rPr>
          <w:rStyle w:val="Nenhum"/>
          <w:rFonts w:cs="Arial"/>
          <w:color w:val="auto"/>
          <w:lang w:val="pt-BR"/>
        </w:rPr>
      </w:pPr>
      <w:r w:rsidRPr="009D4CEF">
        <w:rPr>
          <w:rStyle w:val="Nenhum"/>
          <w:rFonts w:cs="Arial"/>
          <w:b/>
          <w:bCs/>
          <w:color w:val="auto"/>
          <w:lang w:val="pt-BR"/>
        </w:rPr>
        <w:t>Anexo X</w:t>
      </w:r>
      <w:r w:rsidR="00D91896" w:rsidRPr="009D4CEF">
        <w:rPr>
          <w:rStyle w:val="Nenhum"/>
          <w:rFonts w:cs="Arial"/>
          <w:b/>
          <w:bCs/>
          <w:color w:val="auto"/>
          <w:lang w:val="pt-BR"/>
        </w:rPr>
        <w:t xml:space="preserve"> </w:t>
      </w:r>
      <w:r w:rsidR="00D91896" w:rsidRPr="009D4CEF">
        <w:rPr>
          <w:rStyle w:val="Nenhum"/>
          <w:rFonts w:cs="Arial"/>
          <w:bCs/>
          <w:color w:val="auto"/>
          <w:lang w:val="pt-BR"/>
        </w:rPr>
        <w:t>-</w:t>
      </w:r>
      <w:r w:rsidR="00D91896" w:rsidRPr="009D4CEF">
        <w:rPr>
          <w:rStyle w:val="Nenhum"/>
          <w:rFonts w:cs="Arial"/>
          <w:b/>
          <w:bCs/>
          <w:color w:val="auto"/>
          <w:lang w:val="pt-BR"/>
        </w:rPr>
        <w:t xml:space="preserve"> </w:t>
      </w:r>
      <w:r w:rsidRPr="009D4CEF">
        <w:rPr>
          <w:rStyle w:val="Nenhum"/>
          <w:rFonts w:cs="Arial"/>
          <w:color w:val="auto"/>
          <w:lang w:val="pt-BR"/>
        </w:rPr>
        <w:t>Declaração de Contrapartida</w:t>
      </w:r>
    </w:p>
    <w:p w:rsidR="007A3411" w:rsidRPr="009D4CEF" w:rsidRDefault="007A3411" w:rsidP="009D4CEF">
      <w:pPr>
        <w:pStyle w:val="Normal1"/>
        <w:widowControl w:val="0"/>
        <w:tabs>
          <w:tab w:val="left" w:pos="284"/>
        </w:tabs>
        <w:spacing w:after="240" w:line="360" w:lineRule="auto"/>
        <w:jc w:val="both"/>
        <w:rPr>
          <w:rStyle w:val="Nenhum"/>
          <w:rFonts w:cs="Arial"/>
          <w:color w:val="auto"/>
          <w:lang w:val="pt-BR"/>
        </w:rPr>
      </w:pPr>
      <w:r w:rsidRPr="009D4CEF">
        <w:rPr>
          <w:rStyle w:val="Nenhum"/>
          <w:rFonts w:cs="Arial"/>
          <w:b/>
          <w:color w:val="auto"/>
          <w:lang w:val="pt-BR"/>
        </w:rPr>
        <w:lastRenderedPageBreak/>
        <w:t>Anexo XI</w:t>
      </w:r>
      <w:r w:rsidR="00D91896" w:rsidRPr="009D4CEF">
        <w:rPr>
          <w:rStyle w:val="Nenhum"/>
          <w:rFonts w:cs="Arial"/>
          <w:b/>
          <w:color w:val="auto"/>
          <w:lang w:val="pt-BR"/>
        </w:rPr>
        <w:t xml:space="preserve"> </w:t>
      </w:r>
      <w:r w:rsidR="00D91896" w:rsidRPr="009D4CEF">
        <w:rPr>
          <w:rStyle w:val="Nenhum"/>
          <w:rFonts w:cs="Arial"/>
          <w:color w:val="auto"/>
          <w:lang w:val="pt-BR"/>
        </w:rPr>
        <w:t>-</w:t>
      </w:r>
      <w:r w:rsidR="00D91896" w:rsidRPr="009D4CEF">
        <w:rPr>
          <w:rStyle w:val="Nenhum"/>
          <w:rFonts w:cs="Arial"/>
          <w:b/>
          <w:color w:val="auto"/>
          <w:lang w:val="pt-BR"/>
        </w:rPr>
        <w:t xml:space="preserve"> </w:t>
      </w:r>
      <w:r w:rsidRPr="009D4CEF">
        <w:rPr>
          <w:rStyle w:val="Nenhum"/>
          <w:rFonts w:cs="Arial"/>
          <w:color w:val="auto"/>
          <w:lang w:val="pt-BR"/>
        </w:rPr>
        <w:t>Declaração de Regularidade de Contas na Cidade de São Paulo</w:t>
      </w:r>
    </w:p>
    <w:p w:rsidR="007A3411" w:rsidRPr="009D4CEF" w:rsidRDefault="007A3411" w:rsidP="009D4CEF">
      <w:pPr>
        <w:pStyle w:val="Normal1"/>
        <w:widowControl w:val="0"/>
        <w:tabs>
          <w:tab w:val="left" w:pos="284"/>
        </w:tabs>
        <w:spacing w:after="240" w:line="360" w:lineRule="auto"/>
        <w:jc w:val="both"/>
        <w:rPr>
          <w:rStyle w:val="Nenhum"/>
          <w:rFonts w:cs="Arial"/>
          <w:color w:val="auto"/>
          <w:lang w:val="pt-BR"/>
        </w:rPr>
      </w:pPr>
      <w:r w:rsidRPr="009D4CEF">
        <w:rPr>
          <w:rStyle w:val="Nenhum"/>
          <w:rFonts w:cs="Arial"/>
          <w:b/>
          <w:color w:val="auto"/>
          <w:lang w:val="pt-BR"/>
        </w:rPr>
        <w:t>Anexo XII</w:t>
      </w:r>
      <w:r w:rsidR="00D91896" w:rsidRPr="009D4CEF">
        <w:rPr>
          <w:rStyle w:val="Nenhum"/>
          <w:rFonts w:cs="Arial"/>
          <w:color w:val="auto"/>
          <w:lang w:val="pt-BR"/>
        </w:rPr>
        <w:t xml:space="preserve"> - </w:t>
      </w:r>
      <w:r w:rsidRPr="009D4CEF">
        <w:rPr>
          <w:rStyle w:val="Nenhum"/>
          <w:rFonts w:cs="Arial"/>
          <w:color w:val="auto"/>
          <w:lang w:val="pt-BR"/>
        </w:rPr>
        <w:t>Declaração de Dirigentes visando Inexistência de Impedimentos para Parceria</w:t>
      </w:r>
    </w:p>
    <w:p w:rsidR="007A3411" w:rsidRPr="009D4CEF" w:rsidRDefault="007A3411" w:rsidP="009D4CEF">
      <w:pPr>
        <w:pStyle w:val="Normal1"/>
        <w:widowControl w:val="0"/>
        <w:tabs>
          <w:tab w:val="left" w:pos="284"/>
        </w:tabs>
        <w:spacing w:after="240" w:line="360" w:lineRule="auto"/>
        <w:jc w:val="both"/>
        <w:rPr>
          <w:rStyle w:val="Nenhum"/>
          <w:rFonts w:cs="Arial"/>
          <w:color w:val="auto"/>
          <w:lang w:val="pt-BR"/>
        </w:rPr>
      </w:pPr>
    </w:p>
    <w:p w:rsidR="0030289C" w:rsidRPr="009D4CEF" w:rsidRDefault="007A3411" w:rsidP="009D4CEF">
      <w:pPr>
        <w:pStyle w:val="Normal1"/>
        <w:widowControl w:val="0"/>
        <w:tabs>
          <w:tab w:val="left" w:pos="284"/>
        </w:tabs>
        <w:spacing w:after="240" w:line="360" w:lineRule="auto"/>
        <w:jc w:val="center"/>
        <w:rPr>
          <w:rStyle w:val="Nenhum"/>
          <w:rFonts w:cs="Arial"/>
          <w:b/>
          <w:bCs/>
          <w:color w:val="auto"/>
          <w:lang w:val="pt-BR"/>
        </w:rPr>
      </w:pPr>
      <w:r w:rsidRPr="009D4CEF">
        <w:rPr>
          <w:rStyle w:val="Nenhum"/>
          <w:rFonts w:cs="Arial"/>
          <w:color w:val="auto"/>
          <w:lang w:val="pt-BR"/>
        </w:rPr>
        <w:t>São Paulo/SP, ____ de ____________ de 2021.</w:t>
      </w:r>
    </w:p>
    <w:p w:rsidR="0030289C" w:rsidRPr="009D4CEF" w:rsidRDefault="0030289C" w:rsidP="009D4CEF">
      <w:pPr>
        <w:pStyle w:val="Normal1"/>
        <w:widowControl w:val="0"/>
        <w:tabs>
          <w:tab w:val="left" w:pos="284"/>
        </w:tabs>
        <w:spacing w:after="240" w:line="360" w:lineRule="auto"/>
        <w:jc w:val="both"/>
        <w:rPr>
          <w:rStyle w:val="Nenhum"/>
          <w:rFonts w:cs="Arial"/>
          <w:b/>
          <w:bCs/>
          <w:color w:val="auto"/>
          <w:lang w:val="pt-BR"/>
        </w:rPr>
      </w:pPr>
    </w:p>
    <w:p w:rsidR="00AE509E" w:rsidRPr="009D4CEF" w:rsidRDefault="00AE509E" w:rsidP="009D4CEF">
      <w:pPr>
        <w:pStyle w:val="Normal1"/>
        <w:widowControl w:val="0"/>
        <w:tabs>
          <w:tab w:val="left" w:pos="284"/>
        </w:tabs>
        <w:spacing w:after="240" w:line="360" w:lineRule="auto"/>
        <w:jc w:val="both"/>
        <w:rPr>
          <w:rStyle w:val="Nenhum"/>
          <w:rFonts w:cs="Arial"/>
          <w:b/>
          <w:bCs/>
          <w:color w:val="auto"/>
          <w:lang w:val="pt-BR"/>
        </w:rPr>
      </w:pPr>
    </w:p>
    <w:p w:rsidR="00AE509E" w:rsidRPr="009D4CEF" w:rsidRDefault="00AE509E" w:rsidP="009D4CEF">
      <w:pPr>
        <w:pStyle w:val="Normal1"/>
        <w:widowControl w:val="0"/>
        <w:tabs>
          <w:tab w:val="left" w:pos="284"/>
        </w:tabs>
        <w:spacing w:after="240" w:line="360" w:lineRule="auto"/>
        <w:jc w:val="both"/>
        <w:rPr>
          <w:rStyle w:val="Nenhum"/>
          <w:rFonts w:cs="Arial"/>
          <w:b/>
          <w:bCs/>
          <w:color w:val="auto"/>
          <w:lang w:val="pt-BR"/>
        </w:rPr>
      </w:pPr>
    </w:p>
    <w:p w:rsidR="00AE509E" w:rsidRPr="009D4CEF" w:rsidRDefault="00AE509E" w:rsidP="009D4CEF">
      <w:pPr>
        <w:pStyle w:val="Normal1"/>
        <w:widowControl w:val="0"/>
        <w:tabs>
          <w:tab w:val="left" w:pos="284"/>
        </w:tabs>
        <w:spacing w:after="240" w:line="360" w:lineRule="auto"/>
        <w:jc w:val="both"/>
        <w:rPr>
          <w:rStyle w:val="Nenhum"/>
          <w:rFonts w:cs="Arial"/>
          <w:b/>
          <w:bCs/>
          <w:color w:val="auto"/>
          <w:lang w:val="pt-BR"/>
        </w:rPr>
      </w:pPr>
    </w:p>
    <w:p w:rsidR="00AE509E" w:rsidRPr="009D4CEF" w:rsidRDefault="00AE509E" w:rsidP="009D4CEF">
      <w:pPr>
        <w:pStyle w:val="Normal1"/>
        <w:widowControl w:val="0"/>
        <w:tabs>
          <w:tab w:val="left" w:pos="284"/>
        </w:tabs>
        <w:spacing w:after="240" w:line="360" w:lineRule="auto"/>
        <w:jc w:val="both"/>
        <w:rPr>
          <w:rStyle w:val="Nenhum"/>
          <w:rFonts w:cs="Arial"/>
          <w:b/>
          <w:bCs/>
          <w:color w:val="auto"/>
          <w:lang w:val="pt-BR"/>
        </w:rPr>
      </w:pPr>
    </w:p>
    <w:p w:rsidR="00AE509E" w:rsidRPr="009D4CEF" w:rsidRDefault="00AE509E" w:rsidP="009D4CEF">
      <w:pPr>
        <w:pStyle w:val="Normal1"/>
        <w:widowControl w:val="0"/>
        <w:tabs>
          <w:tab w:val="left" w:pos="284"/>
        </w:tabs>
        <w:spacing w:after="240" w:line="360" w:lineRule="auto"/>
        <w:jc w:val="both"/>
        <w:rPr>
          <w:rStyle w:val="Nenhum"/>
          <w:rFonts w:cs="Arial"/>
          <w:b/>
          <w:bCs/>
          <w:color w:val="auto"/>
          <w:lang w:val="pt-BR"/>
        </w:rPr>
      </w:pPr>
    </w:p>
    <w:p w:rsidR="00AE509E" w:rsidRPr="009D4CEF" w:rsidRDefault="00AE509E" w:rsidP="009D4CEF">
      <w:pPr>
        <w:pStyle w:val="Normal1"/>
        <w:widowControl w:val="0"/>
        <w:tabs>
          <w:tab w:val="left" w:pos="284"/>
        </w:tabs>
        <w:spacing w:after="240" w:line="360" w:lineRule="auto"/>
        <w:jc w:val="both"/>
        <w:rPr>
          <w:rStyle w:val="Nenhum"/>
          <w:rFonts w:cs="Arial"/>
          <w:b/>
          <w:bCs/>
          <w:color w:val="auto"/>
          <w:lang w:val="pt-BR"/>
        </w:rPr>
      </w:pPr>
    </w:p>
    <w:p w:rsidR="00AE509E" w:rsidRPr="009D4CEF" w:rsidRDefault="00AE509E" w:rsidP="009D4CEF">
      <w:pPr>
        <w:pStyle w:val="Normal1"/>
        <w:widowControl w:val="0"/>
        <w:tabs>
          <w:tab w:val="left" w:pos="284"/>
        </w:tabs>
        <w:spacing w:after="240" w:line="360" w:lineRule="auto"/>
        <w:jc w:val="both"/>
        <w:rPr>
          <w:rStyle w:val="Nenhum"/>
          <w:rFonts w:cs="Arial"/>
          <w:b/>
          <w:bCs/>
          <w:color w:val="auto"/>
          <w:lang w:val="pt-BR"/>
        </w:rPr>
      </w:pPr>
    </w:p>
    <w:p w:rsidR="00AE509E" w:rsidRPr="009D4CEF" w:rsidRDefault="00AE509E" w:rsidP="009D4CEF">
      <w:pPr>
        <w:pStyle w:val="Normal1"/>
        <w:widowControl w:val="0"/>
        <w:tabs>
          <w:tab w:val="left" w:pos="284"/>
        </w:tabs>
        <w:spacing w:after="240" w:line="360" w:lineRule="auto"/>
        <w:jc w:val="both"/>
        <w:rPr>
          <w:rStyle w:val="Nenhum"/>
          <w:rFonts w:cs="Arial"/>
          <w:b/>
          <w:bCs/>
          <w:color w:val="auto"/>
          <w:lang w:val="pt-BR"/>
        </w:rPr>
      </w:pPr>
    </w:p>
    <w:p w:rsidR="00AE509E" w:rsidRPr="009D4CEF" w:rsidRDefault="00AE509E" w:rsidP="009D4CEF">
      <w:pPr>
        <w:pStyle w:val="Normal1"/>
        <w:widowControl w:val="0"/>
        <w:tabs>
          <w:tab w:val="left" w:pos="284"/>
        </w:tabs>
        <w:spacing w:after="240" w:line="360" w:lineRule="auto"/>
        <w:jc w:val="both"/>
        <w:rPr>
          <w:rStyle w:val="Nenhum"/>
          <w:rFonts w:cs="Arial"/>
          <w:b/>
          <w:bCs/>
          <w:color w:val="auto"/>
          <w:lang w:val="pt-BR"/>
        </w:rPr>
      </w:pPr>
    </w:p>
    <w:p w:rsidR="00AE509E" w:rsidRPr="009D4CEF" w:rsidRDefault="00AE509E" w:rsidP="009D4CEF">
      <w:pPr>
        <w:pStyle w:val="Normal1"/>
        <w:widowControl w:val="0"/>
        <w:tabs>
          <w:tab w:val="left" w:pos="284"/>
        </w:tabs>
        <w:spacing w:after="240" w:line="360" w:lineRule="auto"/>
        <w:jc w:val="both"/>
        <w:rPr>
          <w:rStyle w:val="Nenhum"/>
          <w:rFonts w:cs="Arial"/>
          <w:b/>
          <w:bCs/>
          <w:color w:val="auto"/>
          <w:lang w:val="pt-BR"/>
        </w:rPr>
      </w:pPr>
    </w:p>
    <w:p w:rsidR="00AE509E" w:rsidRPr="009D4CEF" w:rsidRDefault="00AE509E" w:rsidP="009D4CEF">
      <w:pPr>
        <w:pStyle w:val="Normal1"/>
        <w:widowControl w:val="0"/>
        <w:tabs>
          <w:tab w:val="left" w:pos="284"/>
        </w:tabs>
        <w:spacing w:after="240" w:line="360" w:lineRule="auto"/>
        <w:jc w:val="both"/>
        <w:rPr>
          <w:rStyle w:val="Nenhum"/>
          <w:rFonts w:cs="Arial"/>
          <w:b/>
          <w:bCs/>
          <w:color w:val="auto"/>
          <w:lang w:val="pt-BR"/>
        </w:rPr>
      </w:pPr>
    </w:p>
    <w:p w:rsidR="00AE509E" w:rsidRPr="009D4CEF" w:rsidRDefault="00AE509E" w:rsidP="009D4CEF">
      <w:pPr>
        <w:pStyle w:val="Normal1"/>
        <w:widowControl w:val="0"/>
        <w:tabs>
          <w:tab w:val="left" w:pos="284"/>
        </w:tabs>
        <w:spacing w:after="240" w:line="360" w:lineRule="auto"/>
        <w:jc w:val="both"/>
        <w:rPr>
          <w:rStyle w:val="Nenhum"/>
          <w:rFonts w:cs="Arial"/>
          <w:b/>
          <w:bCs/>
          <w:color w:val="auto"/>
          <w:lang w:val="pt-BR"/>
        </w:rPr>
      </w:pPr>
    </w:p>
    <w:p w:rsidR="00AE509E" w:rsidRPr="009D4CEF" w:rsidRDefault="00AE509E" w:rsidP="009D4CEF">
      <w:pPr>
        <w:pStyle w:val="Normal1"/>
        <w:widowControl w:val="0"/>
        <w:tabs>
          <w:tab w:val="left" w:pos="284"/>
        </w:tabs>
        <w:spacing w:after="240" w:line="360" w:lineRule="auto"/>
        <w:jc w:val="both"/>
        <w:rPr>
          <w:rStyle w:val="Nenhum"/>
          <w:rFonts w:cs="Arial"/>
          <w:b/>
          <w:bCs/>
          <w:color w:val="auto"/>
          <w:lang w:val="pt-BR"/>
        </w:rPr>
      </w:pPr>
    </w:p>
    <w:p w:rsidR="00AE509E" w:rsidRPr="009D4CEF" w:rsidRDefault="00AE509E" w:rsidP="009D4CEF">
      <w:pPr>
        <w:pStyle w:val="Normal1"/>
        <w:widowControl w:val="0"/>
        <w:tabs>
          <w:tab w:val="left" w:pos="284"/>
        </w:tabs>
        <w:spacing w:after="240" w:line="360" w:lineRule="auto"/>
        <w:jc w:val="both"/>
        <w:rPr>
          <w:rStyle w:val="Nenhum"/>
          <w:rFonts w:cs="Arial"/>
          <w:b/>
          <w:bCs/>
          <w:color w:val="auto"/>
          <w:lang w:val="pt-BR"/>
        </w:rPr>
      </w:pPr>
    </w:p>
    <w:p w:rsidR="00AE509E" w:rsidRPr="009D4CEF" w:rsidRDefault="00AE509E" w:rsidP="009D4CEF">
      <w:pPr>
        <w:pStyle w:val="Normal1"/>
        <w:widowControl w:val="0"/>
        <w:tabs>
          <w:tab w:val="left" w:pos="284"/>
        </w:tabs>
        <w:spacing w:after="240" w:line="360" w:lineRule="auto"/>
        <w:jc w:val="both"/>
        <w:rPr>
          <w:rStyle w:val="Nenhum"/>
          <w:rFonts w:cs="Arial"/>
          <w:b/>
          <w:bCs/>
          <w:color w:val="auto"/>
          <w:lang w:val="pt-BR"/>
        </w:rPr>
      </w:pPr>
    </w:p>
    <w:p w:rsidR="007A3411" w:rsidRPr="009D4CEF" w:rsidRDefault="00D91896" w:rsidP="009D4CEF">
      <w:pPr>
        <w:pStyle w:val="Normal1"/>
        <w:widowControl w:val="0"/>
        <w:tabs>
          <w:tab w:val="left" w:pos="284"/>
        </w:tabs>
        <w:spacing w:after="240" w:line="360" w:lineRule="auto"/>
        <w:jc w:val="center"/>
        <w:rPr>
          <w:rStyle w:val="Nenhum"/>
          <w:rFonts w:cs="Arial"/>
          <w:b/>
          <w:bCs/>
          <w:color w:val="auto"/>
          <w:u w:val="single"/>
          <w:lang w:val="pt-BR"/>
        </w:rPr>
      </w:pPr>
      <w:r w:rsidRPr="009D4CEF">
        <w:rPr>
          <w:rStyle w:val="Nenhum"/>
          <w:rFonts w:cs="Arial"/>
          <w:b/>
          <w:bCs/>
          <w:color w:val="auto"/>
          <w:u w:val="single"/>
          <w:lang w:val="pt-BR"/>
        </w:rPr>
        <w:lastRenderedPageBreak/>
        <w:t xml:space="preserve">ANEXO I - </w:t>
      </w:r>
      <w:r w:rsidR="007A3411" w:rsidRPr="009D4CEF">
        <w:rPr>
          <w:rStyle w:val="Nenhum"/>
          <w:rFonts w:cs="Arial"/>
          <w:b/>
          <w:bCs/>
          <w:color w:val="auto"/>
          <w:u w:val="single"/>
          <w:lang w:val="pt-BR"/>
        </w:rPr>
        <w:t>MODELO DE DECLARAÇÃO DE CIÊNCIA E CONCORDÂNCIA</w:t>
      </w:r>
    </w:p>
    <w:p w:rsidR="007A3411" w:rsidRPr="009D4CEF" w:rsidRDefault="007A3411" w:rsidP="009D4CEF">
      <w:pPr>
        <w:pStyle w:val="Normal1"/>
        <w:widowControl w:val="0"/>
        <w:tabs>
          <w:tab w:val="left" w:pos="284"/>
        </w:tabs>
        <w:spacing w:after="240" w:line="360" w:lineRule="auto"/>
        <w:jc w:val="both"/>
        <w:rPr>
          <w:rStyle w:val="Nenhum"/>
          <w:rFonts w:cs="Arial"/>
          <w:color w:val="auto"/>
          <w:lang w:val="pt-BR"/>
        </w:rPr>
      </w:pPr>
    </w:p>
    <w:p w:rsidR="007A3411" w:rsidRPr="009D4CEF" w:rsidRDefault="007A3411" w:rsidP="009D4CEF">
      <w:pPr>
        <w:pStyle w:val="Normal1"/>
        <w:widowControl w:val="0"/>
        <w:tabs>
          <w:tab w:val="left" w:pos="284"/>
        </w:tabs>
        <w:spacing w:after="240" w:line="360" w:lineRule="auto"/>
        <w:jc w:val="both"/>
        <w:rPr>
          <w:rStyle w:val="Nenhum"/>
          <w:rFonts w:cs="Arial"/>
          <w:color w:val="auto"/>
          <w:lang w:val="pt-BR"/>
        </w:rPr>
      </w:pPr>
      <w:r w:rsidRPr="009D4CEF">
        <w:rPr>
          <w:rStyle w:val="Nenhum"/>
          <w:rFonts w:cs="Arial"/>
          <w:color w:val="auto"/>
          <w:lang w:val="pt-BR"/>
        </w:rPr>
        <w:t xml:space="preserve">Declaro que a </w:t>
      </w:r>
      <w:r w:rsidRPr="009D4CEF">
        <w:rPr>
          <w:rStyle w:val="Nenhum"/>
          <w:rFonts w:cs="Arial"/>
          <w:i/>
          <w:iCs/>
          <w:color w:val="auto"/>
          <w:lang w:val="pt-BR"/>
        </w:rPr>
        <w:t xml:space="preserve">[identificação da organização da sociedade civil - OSC], </w:t>
      </w:r>
      <w:r w:rsidRPr="009D4CEF">
        <w:rPr>
          <w:rStyle w:val="Nenhum"/>
          <w:rFonts w:cs="Arial"/>
          <w:color w:val="auto"/>
          <w:lang w:val="pt-BR"/>
        </w:rPr>
        <w:t>inscrita no Cadastro Nacional da Pessoa Jurídica do Ministério da Fazenda - CNPJ/MF sob o n.__________</w:t>
      </w:r>
      <w:r w:rsidR="00D91896" w:rsidRPr="009D4CEF">
        <w:rPr>
          <w:rStyle w:val="Nenhum"/>
          <w:rFonts w:cs="Arial"/>
          <w:color w:val="auto"/>
          <w:lang w:val="pt-BR"/>
        </w:rPr>
        <w:t xml:space="preserve"> </w:t>
      </w:r>
      <w:r w:rsidRPr="009D4CEF">
        <w:rPr>
          <w:rStyle w:val="Nenhum"/>
          <w:rFonts w:cs="Arial"/>
          <w:color w:val="auto"/>
          <w:lang w:val="pt-BR"/>
        </w:rPr>
        <w:t>está ciente e concorda com as disposições previstas no Edital de Chamamento Público</w:t>
      </w:r>
      <w:r w:rsidR="00890A17">
        <w:rPr>
          <w:rStyle w:val="Nenhum"/>
          <w:rFonts w:cs="Arial"/>
          <w:color w:val="auto"/>
          <w:shd w:val="clear" w:color="auto" w:fill="FFFFFF"/>
          <w:lang w:val="pt-BR"/>
        </w:rPr>
        <w:t xml:space="preserve"> - CPB/003/2021/SMDHC/CMDCA</w:t>
      </w:r>
      <w:r w:rsidRPr="009D4CEF">
        <w:rPr>
          <w:rStyle w:val="Nenhum"/>
          <w:rFonts w:cs="Arial"/>
          <w:color w:val="auto"/>
          <w:lang w:val="pt-BR"/>
        </w:rPr>
        <w:t xml:space="preserve"> e em seus anexos, bem como que se responsabiliza, sob as penas da Lei, pela veracidade e legi</w:t>
      </w:r>
      <w:r w:rsidRPr="009D4CEF">
        <w:rPr>
          <w:rStyle w:val="NenhumA"/>
          <w:rFonts w:cs="Arial"/>
          <w:color w:val="auto"/>
          <w:lang w:val="pt-BR"/>
        </w:rPr>
        <w:t>ti</w:t>
      </w:r>
      <w:r w:rsidRPr="009D4CEF">
        <w:rPr>
          <w:rStyle w:val="Nenhum"/>
          <w:rFonts w:cs="Arial"/>
          <w:color w:val="auto"/>
          <w:lang w:val="pt-BR"/>
        </w:rPr>
        <w:t xml:space="preserve">midade das informações e documentos apresentados durante o processo de seleção. </w:t>
      </w:r>
    </w:p>
    <w:p w:rsidR="007A3411" w:rsidRPr="009D4CEF" w:rsidRDefault="007A3411" w:rsidP="009D4CEF">
      <w:pPr>
        <w:pStyle w:val="Normal1"/>
        <w:widowControl w:val="0"/>
        <w:tabs>
          <w:tab w:val="left" w:pos="284"/>
        </w:tabs>
        <w:spacing w:after="240" w:line="360" w:lineRule="auto"/>
        <w:jc w:val="both"/>
        <w:rPr>
          <w:rStyle w:val="Nenhum"/>
          <w:rFonts w:cs="Arial"/>
          <w:color w:val="auto"/>
          <w:lang w:val="pt-BR"/>
        </w:rPr>
      </w:pPr>
    </w:p>
    <w:p w:rsidR="007A3411" w:rsidRPr="009D4CEF" w:rsidRDefault="007A3411" w:rsidP="009D4CEF">
      <w:pPr>
        <w:pStyle w:val="Normal1"/>
        <w:widowControl w:val="0"/>
        <w:tabs>
          <w:tab w:val="left" w:pos="284"/>
        </w:tabs>
        <w:spacing w:after="240" w:line="360" w:lineRule="auto"/>
        <w:jc w:val="center"/>
        <w:rPr>
          <w:rStyle w:val="Nenhum"/>
          <w:rFonts w:cs="Arial"/>
          <w:color w:val="auto"/>
          <w:lang w:val="pt-BR"/>
        </w:rPr>
      </w:pPr>
      <w:r w:rsidRPr="009D4CEF">
        <w:rPr>
          <w:rStyle w:val="Nenhum"/>
          <w:rFonts w:cs="Arial"/>
          <w:color w:val="auto"/>
          <w:lang w:val="pt-BR"/>
        </w:rPr>
        <w:t>São Paulo/SP, ____ de ______________ de 2021.</w:t>
      </w:r>
    </w:p>
    <w:p w:rsidR="007A3411" w:rsidRPr="009D4CEF" w:rsidRDefault="007A3411" w:rsidP="009D4CEF">
      <w:pPr>
        <w:pStyle w:val="Normal1"/>
        <w:widowControl w:val="0"/>
        <w:tabs>
          <w:tab w:val="left" w:pos="284"/>
        </w:tabs>
        <w:spacing w:after="240" w:line="360" w:lineRule="auto"/>
        <w:jc w:val="center"/>
        <w:rPr>
          <w:rStyle w:val="Nenhum"/>
          <w:rFonts w:cs="Arial"/>
          <w:color w:val="auto"/>
          <w:lang w:val="pt-BR"/>
        </w:rPr>
      </w:pPr>
    </w:p>
    <w:p w:rsidR="007A3411" w:rsidRPr="009D4CEF" w:rsidRDefault="007A3411" w:rsidP="009D4CEF">
      <w:pPr>
        <w:widowControl w:val="0"/>
        <w:tabs>
          <w:tab w:val="left" w:pos="284"/>
        </w:tabs>
        <w:spacing w:line="360" w:lineRule="auto"/>
        <w:jc w:val="center"/>
        <w:rPr>
          <w:rFonts w:cs="Arial"/>
          <w:color w:val="auto"/>
          <w:lang w:val="pt-BR"/>
        </w:rPr>
      </w:pPr>
      <w:r w:rsidRPr="009D4CEF">
        <w:rPr>
          <w:rStyle w:val="NenhumA"/>
          <w:rFonts w:cs="Arial"/>
          <w:color w:val="auto"/>
          <w:lang w:val="pt-BR"/>
        </w:rPr>
        <w:t>....................................Assinatura..................................</w:t>
      </w:r>
    </w:p>
    <w:p w:rsidR="007A3411" w:rsidRPr="009D4CEF" w:rsidRDefault="007A3411" w:rsidP="009D4CEF">
      <w:pPr>
        <w:widowControl w:val="0"/>
        <w:tabs>
          <w:tab w:val="left" w:pos="284"/>
        </w:tabs>
        <w:spacing w:line="360" w:lineRule="auto"/>
        <w:jc w:val="center"/>
        <w:rPr>
          <w:rStyle w:val="NenhumA"/>
          <w:rFonts w:cs="Arial"/>
          <w:color w:val="auto"/>
          <w:lang w:val="pt-BR"/>
        </w:rPr>
      </w:pPr>
      <w:r w:rsidRPr="009D4CEF">
        <w:rPr>
          <w:rStyle w:val="NenhumA"/>
          <w:rFonts w:cs="Arial"/>
          <w:color w:val="auto"/>
          <w:lang w:val="pt-BR"/>
        </w:rPr>
        <w:t>(Nome e CPF do Representante Legal da OSC)</w:t>
      </w:r>
    </w:p>
    <w:p w:rsidR="0030289C" w:rsidRPr="009D4CEF" w:rsidRDefault="0030289C" w:rsidP="009D4CEF">
      <w:pPr>
        <w:widowControl w:val="0"/>
        <w:tabs>
          <w:tab w:val="left" w:pos="284"/>
        </w:tabs>
        <w:spacing w:after="240" w:line="360" w:lineRule="auto"/>
        <w:jc w:val="both"/>
        <w:rPr>
          <w:rStyle w:val="Nenhum"/>
          <w:rFonts w:cs="Arial"/>
          <w:color w:val="auto"/>
          <w:lang w:val="pt-BR"/>
        </w:rPr>
      </w:pPr>
    </w:p>
    <w:p w:rsidR="00AE509E" w:rsidRPr="009D4CEF" w:rsidRDefault="00AE509E" w:rsidP="009D4CEF">
      <w:pPr>
        <w:widowControl w:val="0"/>
        <w:tabs>
          <w:tab w:val="left" w:pos="284"/>
        </w:tabs>
        <w:spacing w:after="240" w:line="360" w:lineRule="auto"/>
        <w:jc w:val="both"/>
        <w:rPr>
          <w:rStyle w:val="Nenhum"/>
          <w:rFonts w:cs="Arial"/>
          <w:color w:val="auto"/>
          <w:lang w:val="pt-BR"/>
        </w:rPr>
      </w:pPr>
    </w:p>
    <w:p w:rsidR="00AE509E" w:rsidRPr="009D4CEF" w:rsidRDefault="00AE509E" w:rsidP="009D4CEF">
      <w:pPr>
        <w:widowControl w:val="0"/>
        <w:tabs>
          <w:tab w:val="left" w:pos="284"/>
        </w:tabs>
        <w:spacing w:after="240" w:line="360" w:lineRule="auto"/>
        <w:jc w:val="both"/>
        <w:rPr>
          <w:rStyle w:val="Nenhum"/>
          <w:rFonts w:cs="Arial"/>
          <w:color w:val="auto"/>
          <w:lang w:val="pt-BR"/>
        </w:rPr>
      </w:pPr>
    </w:p>
    <w:p w:rsidR="00AE509E" w:rsidRPr="009D4CEF" w:rsidRDefault="00AE509E" w:rsidP="009D4CEF">
      <w:pPr>
        <w:widowControl w:val="0"/>
        <w:tabs>
          <w:tab w:val="left" w:pos="284"/>
        </w:tabs>
        <w:spacing w:after="240" w:line="360" w:lineRule="auto"/>
        <w:jc w:val="both"/>
        <w:rPr>
          <w:rStyle w:val="Nenhum"/>
          <w:rFonts w:cs="Arial"/>
          <w:color w:val="auto"/>
          <w:lang w:val="pt-BR"/>
        </w:rPr>
      </w:pPr>
    </w:p>
    <w:p w:rsidR="00AE509E" w:rsidRPr="009D4CEF" w:rsidRDefault="00AE509E" w:rsidP="009D4CEF">
      <w:pPr>
        <w:widowControl w:val="0"/>
        <w:tabs>
          <w:tab w:val="left" w:pos="284"/>
        </w:tabs>
        <w:spacing w:after="240" w:line="360" w:lineRule="auto"/>
        <w:jc w:val="both"/>
        <w:rPr>
          <w:rStyle w:val="Nenhum"/>
          <w:rFonts w:cs="Arial"/>
          <w:color w:val="auto"/>
          <w:lang w:val="pt-BR"/>
        </w:rPr>
      </w:pPr>
    </w:p>
    <w:p w:rsidR="00AE509E" w:rsidRPr="009D4CEF" w:rsidRDefault="00AE509E" w:rsidP="009D4CEF">
      <w:pPr>
        <w:widowControl w:val="0"/>
        <w:tabs>
          <w:tab w:val="left" w:pos="284"/>
        </w:tabs>
        <w:spacing w:after="240" w:line="360" w:lineRule="auto"/>
        <w:jc w:val="both"/>
        <w:rPr>
          <w:rStyle w:val="Nenhum"/>
          <w:rFonts w:cs="Arial"/>
          <w:color w:val="auto"/>
          <w:lang w:val="pt-BR"/>
        </w:rPr>
      </w:pPr>
    </w:p>
    <w:p w:rsidR="00AE509E" w:rsidRPr="009D4CEF" w:rsidRDefault="00AE509E" w:rsidP="009D4CEF">
      <w:pPr>
        <w:widowControl w:val="0"/>
        <w:tabs>
          <w:tab w:val="left" w:pos="284"/>
        </w:tabs>
        <w:spacing w:after="240" w:line="360" w:lineRule="auto"/>
        <w:jc w:val="both"/>
        <w:rPr>
          <w:rStyle w:val="Nenhum"/>
          <w:rFonts w:cs="Arial"/>
          <w:color w:val="auto"/>
          <w:lang w:val="pt-BR"/>
        </w:rPr>
      </w:pPr>
    </w:p>
    <w:p w:rsidR="00AE509E" w:rsidRPr="009D4CEF" w:rsidRDefault="00AE509E" w:rsidP="009D4CEF">
      <w:pPr>
        <w:widowControl w:val="0"/>
        <w:tabs>
          <w:tab w:val="left" w:pos="284"/>
        </w:tabs>
        <w:spacing w:after="240" w:line="360" w:lineRule="auto"/>
        <w:jc w:val="both"/>
        <w:rPr>
          <w:rStyle w:val="Nenhum"/>
          <w:rFonts w:cs="Arial"/>
          <w:color w:val="auto"/>
          <w:lang w:val="pt-BR"/>
        </w:rPr>
      </w:pPr>
    </w:p>
    <w:p w:rsidR="00AE509E" w:rsidRPr="009D4CEF" w:rsidRDefault="00AE509E" w:rsidP="009D4CEF">
      <w:pPr>
        <w:widowControl w:val="0"/>
        <w:tabs>
          <w:tab w:val="left" w:pos="284"/>
        </w:tabs>
        <w:spacing w:after="240" w:line="360" w:lineRule="auto"/>
        <w:jc w:val="both"/>
        <w:rPr>
          <w:rStyle w:val="Nenhum"/>
          <w:rFonts w:cs="Arial"/>
          <w:color w:val="auto"/>
          <w:lang w:val="pt-BR"/>
        </w:rPr>
      </w:pPr>
    </w:p>
    <w:p w:rsidR="00FD31A2" w:rsidRPr="009D4CEF" w:rsidRDefault="00FD31A2" w:rsidP="009D4CEF">
      <w:pPr>
        <w:widowControl w:val="0"/>
        <w:tabs>
          <w:tab w:val="left" w:pos="284"/>
        </w:tabs>
        <w:spacing w:after="240" w:line="360" w:lineRule="auto"/>
        <w:jc w:val="both"/>
        <w:rPr>
          <w:rStyle w:val="Nenhum"/>
          <w:rFonts w:cs="Arial"/>
          <w:color w:val="auto"/>
          <w:lang w:val="pt-BR"/>
        </w:rPr>
      </w:pPr>
    </w:p>
    <w:p w:rsidR="00AE509E" w:rsidRPr="009D4CEF" w:rsidRDefault="00AE509E" w:rsidP="009D4CEF">
      <w:pPr>
        <w:widowControl w:val="0"/>
        <w:tabs>
          <w:tab w:val="left" w:pos="284"/>
        </w:tabs>
        <w:spacing w:after="240" w:line="360" w:lineRule="auto"/>
        <w:jc w:val="both"/>
        <w:rPr>
          <w:rStyle w:val="Nenhum"/>
          <w:rFonts w:cs="Arial"/>
          <w:color w:val="auto"/>
          <w:lang w:val="pt-BR"/>
        </w:rPr>
      </w:pPr>
    </w:p>
    <w:p w:rsidR="007A3411" w:rsidRPr="009D4CEF" w:rsidRDefault="00D91896" w:rsidP="009D4CEF">
      <w:pPr>
        <w:pStyle w:val="Normal1"/>
        <w:widowControl w:val="0"/>
        <w:tabs>
          <w:tab w:val="left" w:pos="284"/>
        </w:tabs>
        <w:spacing w:after="240" w:line="360" w:lineRule="auto"/>
        <w:jc w:val="center"/>
        <w:rPr>
          <w:rStyle w:val="Nenhum"/>
          <w:rFonts w:cs="Arial"/>
          <w:b/>
          <w:bCs/>
          <w:color w:val="auto"/>
          <w:u w:val="single"/>
          <w:lang w:val="pt-BR"/>
        </w:rPr>
      </w:pPr>
      <w:r w:rsidRPr="009D4CEF">
        <w:rPr>
          <w:rStyle w:val="Nenhum"/>
          <w:rFonts w:cs="Arial"/>
          <w:b/>
          <w:bCs/>
          <w:color w:val="auto"/>
          <w:u w:val="single"/>
          <w:lang w:val="pt-BR"/>
        </w:rPr>
        <w:lastRenderedPageBreak/>
        <w:t xml:space="preserve">ANEXO II - </w:t>
      </w:r>
      <w:r w:rsidR="007A3411" w:rsidRPr="009D4CEF">
        <w:rPr>
          <w:rStyle w:val="Nenhum"/>
          <w:rFonts w:cs="Arial"/>
          <w:b/>
          <w:bCs/>
          <w:color w:val="auto"/>
          <w:u w:val="single"/>
          <w:lang w:val="pt-BR"/>
        </w:rPr>
        <w:t>REFERÊNCIAS PARA PROPOSTA DE PLANO DE TRABALHO</w:t>
      </w:r>
    </w:p>
    <w:p w:rsidR="009D4CEF" w:rsidRDefault="009D4CEF" w:rsidP="009D4CEF">
      <w:pPr>
        <w:tabs>
          <w:tab w:val="left" w:pos="284"/>
        </w:tabs>
        <w:spacing w:after="240" w:line="360" w:lineRule="auto"/>
        <w:jc w:val="both"/>
        <w:rPr>
          <w:rFonts w:cs="Arial"/>
          <w:lang w:val="pt-BR"/>
        </w:rPr>
      </w:pPr>
    </w:p>
    <w:p w:rsidR="007A3411" w:rsidRPr="009D4CEF" w:rsidRDefault="007A3411" w:rsidP="009D4CEF">
      <w:pPr>
        <w:tabs>
          <w:tab w:val="left" w:pos="284"/>
        </w:tabs>
        <w:spacing w:after="240" w:line="360" w:lineRule="auto"/>
        <w:jc w:val="both"/>
        <w:rPr>
          <w:rFonts w:cs="Arial"/>
          <w:lang w:val="pt-BR"/>
        </w:rPr>
      </w:pPr>
      <w:r w:rsidRPr="009D4CEF">
        <w:rPr>
          <w:rFonts w:cs="Arial"/>
          <w:lang w:val="pt-BR"/>
        </w:rPr>
        <w:t>A entidade poderá promover propostas que visem implementar inovação a partir das referências apresentadas neste Anexo II.</w:t>
      </w:r>
    </w:p>
    <w:p w:rsidR="007A3411" w:rsidRPr="009D4CEF" w:rsidRDefault="007A3411" w:rsidP="009D4CEF">
      <w:pPr>
        <w:pStyle w:val="PargrafodaLista"/>
        <w:numPr>
          <w:ilvl w:val="0"/>
          <w:numId w:val="12"/>
        </w:numPr>
        <w:tabs>
          <w:tab w:val="left" w:pos="284"/>
        </w:tabs>
        <w:spacing w:after="240" w:line="360" w:lineRule="auto"/>
        <w:ind w:left="0" w:firstLine="0"/>
        <w:contextualSpacing w:val="0"/>
        <w:jc w:val="both"/>
        <w:rPr>
          <w:rStyle w:val="Nenhum"/>
          <w:rFonts w:cs="Arial"/>
          <w:b/>
          <w:bCs/>
          <w:color w:val="auto"/>
          <w:lang w:val="pt-BR"/>
        </w:rPr>
      </w:pPr>
      <w:r w:rsidRPr="009D4CEF">
        <w:rPr>
          <w:rStyle w:val="Nenhum"/>
          <w:rFonts w:cs="Arial"/>
          <w:b/>
          <w:bCs/>
          <w:color w:val="auto"/>
          <w:lang w:val="pt-BR"/>
        </w:rPr>
        <w:t>Contratação de equipe interdisciplinar ou de parceria técnica</w:t>
      </w:r>
    </w:p>
    <w:p w:rsidR="007A3411" w:rsidRPr="009D4CEF" w:rsidRDefault="007A3411" w:rsidP="009D4CEF">
      <w:pPr>
        <w:pStyle w:val="PargrafodaLista"/>
        <w:numPr>
          <w:ilvl w:val="1"/>
          <w:numId w:val="12"/>
        </w:numPr>
        <w:tabs>
          <w:tab w:val="left" w:pos="284"/>
        </w:tabs>
        <w:spacing w:after="240" w:line="360" w:lineRule="auto"/>
        <w:ind w:left="0" w:firstLine="0"/>
        <w:contextualSpacing w:val="0"/>
        <w:jc w:val="both"/>
        <w:rPr>
          <w:rFonts w:cs="Arial"/>
          <w:b/>
          <w:bCs/>
          <w:color w:val="auto"/>
          <w:lang w:val="pt-BR"/>
        </w:rPr>
      </w:pPr>
      <w:r w:rsidRPr="009D4CEF">
        <w:rPr>
          <w:rFonts w:cs="Arial"/>
          <w:lang w:val="pt-BR"/>
        </w:rPr>
        <w:t xml:space="preserve">O trabalho a ser desenvolvido visa o alcance de três frentes de atuação: mapeamento de demandas sociais para o resgate da função social e vínculo com </w:t>
      </w:r>
      <w:r w:rsidRPr="009D4CEF">
        <w:rPr>
          <w:rFonts w:cs="Arial"/>
          <w:color w:val="auto"/>
        </w:rPr>
        <w:t xml:space="preserve">o CEI de bebês e </w:t>
      </w:r>
      <w:r w:rsidRPr="009D4CEF">
        <w:rPr>
          <w:rFonts w:cs="Arial"/>
          <w:color w:val="auto"/>
          <w:lang w:val="pt-BR"/>
        </w:rPr>
        <w:t xml:space="preserve">crianças a partir do contato com a rede municipal de educação para a primeira infância, atendimento psicossocial direto de crianças, </w:t>
      </w:r>
      <w:r w:rsidRPr="009D4CEF">
        <w:rPr>
          <w:rFonts w:cs="Arial"/>
          <w:color w:val="auto"/>
        </w:rPr>
        <w:t>responsáveis/</w:t>
      </w:r>
      <w:r w:rsidRPr="009D4CEF">
        <w:rPr>
          <w:rFonts w:cs="Arial"/>
          <w:color w:val="auto"/>
          <w:lang w:val="pt-BR"/>
        </w:rPr>
        <w:t>famílias e p</w:t>
      </w:r>
      <w:r w:rsidRPr="009D4CEF">
        <w:rPr>
          <w:rFonts w:cs="Arial"/>
          <w:lang w:val="pt-BR"/>
        </w:rPr>
        <w:t>rofessores (as) tendo como metodologia a psicologia da arte, a dinâmica de grupo, o sociodrama e orientação sobre soluções de acesso a políticas públicas de saúde, segurança, acesso à justiça e assistência social. Essas frentes orientarão a disposição sobre o quadro de equipe de trabalho.</w:t>
      </w:r>
    </w:p>
    <w:p w:rsidR="007A3411" w:rsidRPr="009D4CEF" w:rsidRDefault="007A3411" w:rsidP="009D4CEF">
      <w:pPr>
        <w:pStyle w:val="PargrafodaLista"/>
        <w:numPr>
          <w:ilvl w:val="1"/>
          <w:numId w:val="12"/>
        </w:numPr>
        <w:tabs>
          <w:tab w:val="left" w:pos="284"/>
        </w:tabs>
        <w:spacing w:after="240" w:line="360" w:lineRule="auto"/>
        <w:ind w:left="0" w:firstLine="0"/>
        <w:contextualSpacing w:val="0"/>
        <w:jc w:val="both"/>
        <w:rPr>
          <w:rFonts w:cs="Arial"/>
          <w:b/>
          <w:bCs/>
          <w:color w:val="auto"/>
          <w:lang w:val="pt-BR"/>
        </w:rPr>
      </w:pPr>
      <w:r w:rsidRPr="009D4CEF">
        <w:rPr>
          <w:rStyle w:val="NenhumA"/>
          <w:rFonts w:cs="Arial"/>
          <w:color w:val="auto"/>
          <w:lang w:val="pt-BR"/>
        </w:rPr>
        <w:t xml:space="preserve">A entidade proponente poderá realizar parcerias que efetivem o cumprimento das metas deste edital, bem como poderá contratar pessoa em regime celetista, em regime de profissional autônomo ou em regime de contrato com pessoa jurídica, atestando que o regime de contrato deverá respeitar as leis federais que regulam o mundo do trabalho, bem como </w:t>
      </w:r>
      <w:r w:rsidRPr="009D4CEF">
        <w:rPr>
          <w:rStyle w:val="Nenhum"/>
          <w:rFonts w:cs="Arial"/>
          <w:color w:val="auto"/>
          <w:lang w:val="pt-BR"/>
        </w:rPr>
        <w:t xml:space="preserve">respeitar, dentro do regime que venha a ser contratado, a </w:t>
      </w:r>
      <w:r w:rsidRPr="009D4CEF">
        <w:rPr>
          <w:rFonts w:cs="Arial"/>
          <w:color w:val="auto"/>
          <w:lang w:val="pt-BR"/>
        </w:rPr>
        <w:t xml:space="preserve">convenção coletiva de trabalho 2019/2021, originária do processo 46219.024272/2019-69, abrangente as categorias de trabalhadores em entidades de assistência </w:t>
      </w:r>
      <w:r w:rsidRPr="009D4CEF">
        <w:rPr>
          <w:rFonts w:cs="Arial"/>
          <w:color w:val="auto"/>
        </w:rPr>
        <w:t xml:space="preserve">aos bebês e crianças e responsáveis/famílias </w:t>
      </w:r>
      <w:r w:rsidRPr="009D4CEF">
        <w:rPr>
          <w:rFonts w:cs="Arial"/>
          <w:color w:val="auto"/>
          <w:lang w:val="pt-BR"/>
        </w:rPr>
        <w:t>nas instituições beneficentes, filantrópicas e religiosas, exceto a categoria de servidores públicos e empregados celetistas nas fundações e entidades do sistema estadual de atendimento socioeducativo ao adolescente em conflito com a lei, do estado de São Paulo, nos termos do art. 30 da Portaria n° 326/2013, com abrangência territorial em São Paulo/SP.</w:t>
      </w:r>
    </w:p>
    <w:p w:rsidR="007A3411" w:rsidRPr="009D4CEF" w:rsidRDefault="007A3411" w:rsidP="009D4CEF">
      <w:pPr>
        <w:pStyle w:val="PargrafodaLista"/>
        <w:numPr>
          <w:ilvl w:val="1"/>
          <w:numId w:val="12"/>
        </w:numPr>
        <w:tabs>
          <w:tab w:val="left" w:pos="284"/>
        </w:tabs>
        <w:spacing w:after="240" w:line="360" w:lineRule="auto"/>
        <w:ind w:left="0" w:firstLine="0"/>
        <w:contextualSpacing w:val="0"/>
        <w:jc w:val="both"/>
        <w:rPr>
          <w:rFonts w:cs="Arial"/>
          <w:b/>
          <w:bCs/>
          <w:color w:val="auto"/>
          <w:lang w:val="pt-BR"/>
        </w:rPr>
      </w:pPr>
      <w:r w:rsidRPr="009D4CEF">
        <w:rPr>
          <w:rFonts w:cs="Arial"/>
          <w:color w:val="auto"/>
          <w:lang w:val="pt-BR"/>
        </w:rPr>
        <w:t xml:space="preserve">Deverá a entidade proponente promover a </w:t>
      </w:r>
      <w:r w:rsidRPr="009D4CEF">
        <w:rPr>
          <w:rStyle w:val="Nenhum"/>
          <w:rFonts w:cs="Arial"/>
          <w:color w:val="auto"/>
          <w:lang w:val="pt-BR"/>
        </w:rPr>
        <w:t>seleção de equipe técnica e de apoio tendo como estratégia a pluralidade de e diversidade, considerando como medida prioritária na formação das equipes:</w:t>
      </w:r>
    </w:p>
    <w:p w:rsidR="007A3411" w:rsidRPr="009D4CEF" w:rsidRDefault="007A3411" w:rsidP="009D4CEF">
      <w:pPr>
        <w:pStyle w:val="PargrafodaLista"/>
        <w:numPr>
          <w:ilvl w:val="0"/>
          <w:numId w:val="11"/>
        </w:numPr>
        <w:tabs>
          <w:tab w:val="left" w:pos="284"/>
        </w:tabs>
        <w:spacing w:after="240" w:line="360" w:lineRule="auto"/>
        <w:ind w:left="0" w:firstLine="0"/>
        <w:contextualSpacing w:val="0"/>
        <w:jc w:val="both"/>
        <w:rPr>
          <w:rFonts w:cs="Arial"/>
          <w:color w:val="auto"/>
          <w:lang w:val="pt-BR"/>
        </w:rPr>
      </w:pPr>
      <w:r w:rsidRPr="009D4CEF">
        <w:rPr>
          <w:rStyle w:val="NenhumA"/>
          <w:rFonts w:cs="Arial"/>
          <w:color w:val="auto"/>
          <w:lang w:val="pt-BR"/>
        </w:rPr>
        <w:t>A contratação de jovens, nos termos da Lei Federal n° 12.852/2013;</w:t>
      </w:r>
    </w:p>
    <w:p w:rsidR="007A3411" w:rsidRPr="009D4CEF" w:rsidRDefault="007A3411" w:rsidP="009D4CEF">
      <w:pPr>
        <w:pStyle w:val="PargrafodaLista"/>
        <w:numPr>
          <w:ilvl w:val="0"/>
          <w:numId w:val="11"/>
        </w:numPr>
        <w:tabs>
          <w:tab w:val="left" w:pos="284"/>
        </w:tabs>
        <w:spacing w:after="240" w:line="360" w:lineRule="auto"/>
        <w:ind w:left="0" w:firstLine="0"/>
        <w:contextualSpacing w:val="0"/>
        <w:jc w:val="both"/>
        <w:rPr>
          <w:rFonts w:cs="Arial"/>
          <w:color w:val="auto"/>
          <w:lang w:val="pt-BR"/>
        </w:rPr>
      </w:pPr>
      <w:r w:rsidRPr="009D4CEF">
        <w:rPr>
          <w:rStyle w:val="NenhumA"/>
          <w:rFonts w:cs="Arial"/>
          <w:color w:val="auto"/>
          <w:lang w:val="pt-BR"/>
        </w:rPr>
        <w:lastRenderedPageBreak/>
        <w:t>A construção de programa de adolescente aprendiz, respeitadas as disposições do ECA e da Lei Federal n° 10.097/2000;</w:t>
      </w:r>
    </w:p>
    <w:p w:rsidR="007A3411" w:rsidRPr="009D4CEF" w:rsidRDefault="007A3411" w:rsidP="009D4CEF">
      <w:pPr>
        <w:pStyle w:val="PargrafodaLista"/>
        <w:numPr>
          <w:ilvl w:val="0"/>
          <w:numId w:val="11"/>
        </w:numPr>
        <w:tabs>
          <w:tab w:val="left" w:pos="284"/>
        </w:tabs>
        <w:spacing w:after="240" w:line="360" w:lineRule="auto"/>
        <w:ind w:left="0" w:firstLine="0"/>
        <w:contextualSpacing w:val="0"/>
        <w:jc w:val="both"/>
        <w:rPr>
          <w:rFonts w:cs="Arial"/>
          <w:color w:val="auto"/>
          <w:lang w:val="pt-BR"/>
        </w:rPr>
      </w:pPr>
      <w:r w:rsidRPr="009D4CEF">
        <w:rPr>
          <w:rStyle w:val="NenhumA"/>
          <w:rFonts w:cs="Arial"/>
          <w:color w:val="auto"/>
          <w:lang w:val="pt-BR"/>
        </w:rPr>
        <w:t>A paridade de gênero e identidade de gênero;</w:t>
      </w:r>
    </w:p>
    <w:p w:rsidR="007A3411" w:rsidRPr="009D4CEF" w:rsidRDefault="007A3411" w:rsidP="009D4CEF">
      <w:pPr>
        <w:pStyle w:val="PargrafodaLista"/>
        <w:numPr>
          <w:ilvl w:val="0"/>
          <w:numId w:val="11"/>
        </w:numPr>
        <w:tabs>
          <w:tab w:val="left" w:pos="284"/>
        </w:tabs>
        <w:spacing w:after="240" w:line="360" w:lineRule="auto"/>
        <w:ind w:left="0" w:firstLine="0"/>
        <w:contextualSpacing w:val="0"/>
        <w:jc w:val="both"/>
        <w:rPr>
          <w:rStyle w:val="NenhumA"/>
          <w:rFonts w:cs="Arial"/>
          <w:color w:val="auto"/>
          <w:lang w:val="pt-BR"/>
        </w:rPr>
      </w:pPr>
      <w:r w:rsidRPr="009D4CEF">
        <w:rPr>
          <w:rStyle w:val="NenhumA"/>
          <w:rFonts w:cs="Arial"/>
          <w:color w:val="auto"/>
          <w:lang w:val="pt-BR"/>
        </w:rPr>
        <w:t>A paridade de raça e etnia, com destaque a contratação de pessoas negras, migrantes e refugiadas;</w:t>
      </w:r>
    </w:p>
    <w:p w:rsidR="007A3411" w:rsidRPr="009D4CEF" w:rsidRDefault="007A3411" w:rsidP="009D4CEF">
      <w:pPr>
        <w:pStyle w:val="PargrafodaLista"/>
        <w:numPr>
          <w:ilvl w:val="0"/>
          <w:numId w:val="11"/>
        </w:numPr>
        <w:tabs>
          <w:tab w:val="left" w:pos="284"/>
        </w:tabs>
        <w:spacing w:after="240" w:line="360" w:lineRule="auto"/>
        <w:ind w:left="0" w:firstLine="0"/>
        <w:contextualSpacing w:val="0"/>
        <w:jc w:val="both"/>
        <w:rPr>
          <w:rStyle w:val="NenhumA"/>
          <w:rFonts w:cs="Arial"/>
          <w:color w:val="auto"/>
          <w:lang w:val="pt-BR"/>
        </w:rPr>
      </w:pPr>
      <w:r w:rsidRPr="009D4CEF">
        <w:rPr>
          <w:rStyle w:val="NenhumA"/>
          <w:rFonts w:cs="Arial"/>
          <w:color w:val="auto"/>
          <w:lang w:val="pt-BR"/>
        </w:rPr>
        <w:t>A inclusão de pesso</w:t>
      </w:r>
      <w:r w:rsidR="00D91896" w:rsidRPr="009D4CEF">
        <w:rPr>
          <w:rStyle w:val="NenhumA"/>
          <w:rFonts w:cs="Arial"/>
          <w:color w:val="auto"/>
          <w:lang w:val="pt-BR"/>
        </w:rPr>
        <w:t>as com deficiência;</w:t>
      </w:r>
    </w:p>
    <w:p w:rsidR="007A3411" w:rsidRPr="009D4CEF" w:rsidRDefault="00D91896" w:rsidP="009D4CEF">
      <w:pPr>
        <w:pStyle w:val="PargrafodaLista"/>
        <w:numPr>
          <w:ilvl w:val="0"/>
          <w:numId w:val="11"/>
        </w:numPr>
        <w:tabs>
          <w:tab w:val="left" w:pos="284"/>
        </w:tabs>
        <w:spacing w:after="240" w:line="360" w:lineRule="auto"/>
        <w:ind w:left="0" w:firstLine="0"/>
        <w:contextualSpacing w:val="0"/>
        <w:jc w:val="both"/>
        <w:rPr>
          <w:rFonts w:cs="Arial"/>
          <w:color w:val="auto"/>
          <w:lang w:val="pt-BR"/>
        </w:rPr>
      </w:pPr>
      <w:r w:rsidRPr="009D4CEF">
        <w:rPr>
          <w:rStyle w:val="NenhumA"/>
          <w:rFonts w:cs="Arial"/>
          <w:color w:val="auto"/>
          <w:lang w:val="pt-BR"/>
        </w:rPr>
        <w:t>A inclusão de pessoas LGBTQI+.</w:t>
      </w:r>
    </w:p>
    <w:p w:rsidR="007A3411" w:rsidRPr="009D4CEF" w:rsidRDefault="007A3411" w:rsidP="009D4CEF">
      <w:pPr>
        <w:pStyle w:val="PargrafodaList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line="360" w:lineRule="auto"/>
        <w:ind w:left="0" w:firstLine="0"/>
        <w:contextualSpacing w:val="0"/>
        <w:jc w:val="both"/>
        <w:rPr>
          <w:rStyle w:val="Nenhum"/>
          <w:rFonts w:cs="Arial"/>
          <w:lang w:val="pt-BR"/>
        </w:rPr>
      </w:pPr>
      <w:r w:rsidRPr="009D4CEF">
        <w:rPr>
          <w:rFonts w:cs="Arial"/>
          <w:lang w:val="pt-BR"/>
        </w:rPr>
        <w:t>Deverá a OSC possuir e demonstrar capacidade de realizar parcerias visando atender as demandas da parceria ora pretendida.</w:t>
      </w:r>
    </w:p>
    <w:p w:rsidR="007A3411" w:rsidRPr="009D4CEF" w:rsidRDefault="007A3411" w:rsidP="009D4CEF">
      <w:pPr>
        <w:pStyle w:val="PargrafodaLista"/>
        <w:numPr>
          <w:ilvl w:val="0"/>
          <w:numId w:val="12"/>
        </w:numPr>
        <w:tabs>
          <w:tab w:val="left" w:pos="284"/>
        </w:tabs>
        <w:spacing w:after="240" w:line="360" w:lineRule="auto"/>
        <w:ind w:left="0" w:firstLine="0"/>
        <w:contextualSpacing w:val="0"/>
        <w:jc w:val="both"/>
        <w:rPr>
          <w:rStyle w:val="Nenhum"/>
          <w:rFonts w:cs="Arial"/>
          <w:b/>
          <w:bCs/>
          <w:color w:val="auto"/>
          <w:lang w:val="pt-BR"/>
        </w:rPr>
      </w:pPr>
      <w:r w:rsidRPr="009D4CEF">
        <w:rPr>
          <w:rStyle w:val="Nenhum"/>
          <w:rFonts w:cs="Arial"/>
          <w:b/>
          <w:bCs/>
          <w:color w:val="auto"/>
          <w:lang w:val="pt-BR"/>
        </w:rPr>
        <w:t xml:space="preserve">Critérios de Equipamentos e Territórios </w:t>
      </w:r>
    </w:p>
    <w:p w:rsidR="007A3411" w:rsidRPr="009D4CEF" w:rsidRDefault="007A3411" w:rsidP="009D4CEF">
      <w:pPr>
        <w:pStyle w:val="PargrafodaLista"/>
        <w:numPr>
          <w:ilvl w:val="1"/>
          <w:numId w:val="12"/>
        </w:numPr>
        <w:tabs>
          <w:tab w:val="left" w:pos="284"/>
        </w:tabs>
        <w:spacing w:after="240" w:line="360" w:lineRule="auto"/>
        <w:ind w:left="0" w:firstLine="0"/>
        <w:contextualSpacing w:val="0"/>
        <w:jc w:val="both"/>
        <w:rPr>
          <w:rStyle w:val="Nenhum"/>
          <w:rFonts w:cs="Arial"/>
          <w:color w:val="auto"/>
          <w:lang w:val="pt-BR"/>
        </w:rPr>
      </w:pPr>
      <w:r w:rsidRPr="009D4CEF">
        <w:rPr>
          <w:rStyle w:val="Nenhum"/>
          <w:rFonts w:cs="Arial"/>
          <w:color w:val="auto"/>
          <w:lang w:val="pt-BR"/>
        </w:rPr>
        <w:t xml:space="preserve">A proposta a ser apresentada terá como local de execução centros de educação infantil - CEIs </w:t>
      </w:r>
      <w:r w:rsidRPr="009D4CEF">
        <w:rPr>
          <w:rStyle w:val="Nenhum"/>
          <w:rFonts w:cs="Arial"/>
          <w:color w:val="auto"/>
        </w:rPr>
        <w:t>sem interferência ou prejuízo no atendimento pedagógico aos bebês e crianças.</w:t>
      </w:r>
    </w:p>
    <w:p w:rsidR="007A3411" w:rsidRPr="009D4CEF" w:rsidRDefault="007A3411" w:rsidP="009D4CEF">
      <w:pPr>
        <w:pStyle w:val="PargrafodaLista"/>
        <w:numPr>
          <w:ilvl w:val="1"/>
          <w:numId w:val="12"/>
        </w:numPr>
        <w:tabs>
          <w:tab w:val="left" w:pos="284"/>
        </w:tabs>
        <w:spacing w:after="240" w:line="360" w:lineRule="auto"/>
        <w:ind w:left="0" w:firstLine="0"/>
        <w:contextualSpacing w:val="0"/>
        <w:jc w:val="both"/>
        <w:rPr>
          <w:rFonts w:cs="Arial"/>
          <w:lang w:val="pt-BR"/>
        </w:rPr>
      </w:pPr>
      <w:r w:rsidRPr="009D4CEF">
        <w:rPr>
          <w:rStyle w:val="Nenhum"/>
          <w:rFonts w:cs="Arial"/>
          <w:color w:val="auto"/>
          <w:lang w:val="pt-BR"/>
        </w:rPr>
        <w:t>A proposta deverá apresentar atuação, prioritariamente, em CEIs localizados em território de vulnerabilidade</w:t>
      </w:r>
      <w:r w:rsidRPr="009D4CEF">
        <w:rPr>
          <w:rFonts w:cs="Arial"/>
          <w:lang w:val="pt-BR"/>
        </w:rPr>
        <w:t xml:space="preserve"> definidos no Plano Municipal da Primeira Infância (PMPI/SP): Distritos de Grajaú, Capão Redondo, Cidade Tiradentes, Itaim Paulista, São Rafael, Jardim Ângela, Brasilândia, Lajeado, Iguatemi e Pedreira.</w:t>
      </w:r>
    </w:p>
    <w:p w:rsidR="007A3411" w:rsidRPr="009D4CEF" w:rsidRDefault="007A3411" w:rsidP="009D4CEF">
      <w:pPr>
        <w:pStyle w:val="PargrafodaLista"/>
        <w:numPr>
          <w:ilvl w:val="1"/>
          <w:numId w:val="12"/>
        </w:numPr>
        <w:tabs>
          <w:tab w:val="left" w:pos="284"/>
        </w:tabs>
        <w:spacing w:after="240" w:line="360" w:lineRule="auto"/>
        <w:ind w:left="0" w:firstLine="0"/>
        <w:contextualSpacing w:val="0"/>
        <w:jc w:val="both"/>
        <w:rPr>
          <w:rStyle w:val="Nenhum"/>
          <w:rFonts w:cs="Arial"/>
          <w:lang w:val="pt-BR"/>
        </w:rPr>
      </w:pPr>
      <w:r w:rsidRPr="009D4CEF">
        <w:rPr>
          <w:rFonts w:cs="Arial"/>
          <w:lang w:val="pt-BR"/>
        </w:rPr>
        <w:t xml:space="preserve">A proposta poderá apresentar atuação em </w:t>
      </w:r>
      <w:r w:rsidRPr="009D4CEF">
        <w:rPr>
          <w:rStyle w:val="Nenhum"/>
          <w:rFonts w:cs="Arial"/>
          <w:color w:val="auto"/>
          <w:lang w:val="pt-BR"/>
        </w:rPr>
        <w:t xml:space="preserve">CEIs localizados em </w:t>
      </w:r>
      <w:r w:rsidRPr="009D4CEF">
        <w:rPr>
          <w:rFonts w:cs="Arial"/>
          <w:lang w:val="pt-BR"/>
        </w:rPr>
        <w:t xml:space="preserve">Distritos com índice de vulnerabilidade muito alta e alta definido pelo Índice Paulista de Vulnerabilidade Social (Fundação Seade), conforme apresentado no Portal GeoSampa (acesso em </w:t>
      </w:r>
      <w:hyperlink r:id="rId24" w:history="1">
        <w:r w:rsidRPr="009D4CEF">
          <w:rPr>
            <w:rStyle w:val="Hyperlink"/>
            <w:rFonts w:cs="Arial"/>
            <w:lang w:val="pt-BR"/>
          </w:rPr>
          <w:t>http://geosampa.prefeitura.sp.gov.br/PaginasPublicas/_SBC.aspx</w:t>
        </w:r>
      </w:hyperlink>
      <w:r w:rsidRPr="009D4CEF">
        <w:rPr>
          <w:rFonts w:cs="Arial"/>
          <w:lang w:val="pt-BR"/>
        </w:rPr>
        <w:t>)</w:t>
      </w:r>
      <w:r w:rsidR="00D91896" w:rsidRPr="009D4CEF">
        <w:rPr>
          <w:rFonts w:cs="Arial"/>
          <w:lang w:val="pt-BR"/>
        </w:rPr>
        <w:t>.</w:t>
      </w:r>
    </w:p>
    <w:p w:rsidR="007A3411" w:rsidRPr="009D4CEF" w:rsidRDefault="007A3411" w:rsidP="009D4CEF">
      <w:pPr>
        <w:pStyle w:val="PargrafodaLista"/>
        <w:numPr>
          <w:ilvl w:val="0"/>
          <w:numId w:val="12"/>
        </w:numPr>
        <w:tabs>
          <w:tab w:val="left" w:pos="284"/>
        </w:tabs>
        <w:spacing w:after="240" w:line="360" w:lineRule="auto"/>
        <w:ind w:left="0" w:firstLine="0"/>
        <w:contextualSpacing w:val="0"/>
        <w:jc w:val="both"/>
        <w:rPr>
          <w:rStyle w:val="Nenhum"/>
          <w:rFonts w:cs="Arial"/>
          <w:b/>
          <w:bCs/>
          <w:color w:val="auto"/>
          <w:lang w:val="pt-BR"/>
        </w:rPr>
      </w:pPr>
      <w:r w:rsidRPr="009D4CEF">
        <w:rPr>
          <w:rStyle w:val="Nenhum"/>
          <w:rFonts w:cs="Arial"/>
          <w:b/>
          <w:bCs/>
          <w:color w:val="auto"/>
          <w:lang w:val="pt-BR"/>
        </w:rPr>
        <w:t>Metas e resultados a serem apresentados</w:t>
      </w:r>
    </w:p>
    <w:p w:rsidR="007A3411" w:rsidRPr="009D4CEF" w:rsidRDefault="007A3411" w:rsidP="009D4CEF">
      <w:pPr>
        <w:pStyle w:val="PargrafodaList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line="360" w:lineRule="auto"/>
        <w:ind w:left="0" w:firstLine="0"/>
        <w:contextualSpacing w:val="0"/>
        <w:jc w:val="both"/>
        <w:rPr>
          <w:rFonts w:cs="Arial"/>
          <w:lang w:val="pt-BR"/>
        </w:rPr>
      </w:pPr>
      <w:r w:rsidRPr="009D4CEF">
        <w:rPr>
          <w:rFonts w:cs="Arial"/>
          <w:color w:val="auto"/>
          <w:lang w:val="pt-BR"/>
        </w:rPr>
        <w:t xml:space="preserve">Ofertar com atendimento </w:t>
      </w:r>
      <w:r w:rsidRPr="009D4CEF">
        <w:rPr>
          <w:rFonts w:cs="Arial"/>
          <w:color w:val="auto"/>
        </w:rPr>
        <w:t>aos bebês e</w:t>
      </w:r>
      <w:r w:rsidRPr="009D4CEF">
        <w:rPr>
          <w:rFonts w:cs="Arial"/>
          <w:color w:val="auto"/>
          <w:lang w:val="pt-BR"/>
        </w:rPr>
        <w:t xml:space="preserve"> crianças em fase de primeira infância, </w:t>
      </w:r>
      <w:r w:rsidRPr="009D4CEF">
        <w:rPr>
          <w:rFonts w:cs="Arial"/>
          <w:color w:val="auto"/>
        </w:rPr>
        <w:t>responsáveis</w:t>
      </w:r>
      <w:r w:rsidRPr="009D4CEF">
        <w:rPr>
          <w:rFonts w:cs="Arial"/>
          <w:color w:val="auto"/>
          <w:lang w:val="pt-BR"/>
        </w:rPr>
        <w:t>/famílias e profess</w:t>
      </w:r>
      <w:r w:rsidRPr="009D4CEF">
        <w:rPr>
          <w:rFonts w:cs="Arial"/>
          <w:lang w:val="pt-BR"/>
        </w:rPr>
        <w:t xml:space="preserve">ores através de atividades psicossociais visando o fortalecimento emocional e superação da quebra de vínculos escolares </w:t>
      </w:r>
      <w:r w:rsidRPr="009D4CEF">
        <w:rPr>
          <w:rFonts w:cs="Arial"/>
          <w:color w:val="auto"/>
          <w:lang w:val="pt-BR"/>
        </w:rPr>
        <w:t>gerada pela crise e distanciamento durante a situação de pandemia da Covid-19;</w:t>
      </w:r>
    </w:p>
    <w:p w:rsidR="007A3411" w:rsidRPr="009D4CEF" w:rsidRDefault="007A3411" w:rsidP="009D4CEF">
      <w:pPr>
        <w:pStyle w:val="PargrafodaList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line="360" w:lineRule="auto"/>
        <w:ind w:left="0" w:firstLine="0"/>
        <w:contextualSpacing w:val="0"/>
        <w:jc w:val="both"/>
        <w:rPr>
          <w:rFonts w:cs="Arial"/>
          <w:lang w:val="pt-BR"/>
        </w:rPr>
      </w:pPr>
      <w:r w:rsidRPr="009D4CEF">
        <w:rPr>
          <w:rStyle w:val="Nenhum"/>
          <w:rFonts w:cs="Arial"/>
          <w:color w:val="auto"/>
          <w:lang w:val="pt-BR"/>
        </w:rPr>
        <w:lastRenderedPageBreak/>
        <w:t xml:space="preserve">Realizar o contrato de trabalho da equipe de forma a garantir diretrizes de trabalho descente, com pagamento de todos os encargos sociais, critérios de diversidade e qualidade técnica, inclusive para eventuais parcerias visando </w:t>
      </w:r>
      <w:r w:rsidR="00D91896" w:rsidRPr="009D4CEF">
        <w:rPr>
          <w:rStyle w:val="Nenhum"/>
          <w:rFonts w:cs="Arial"/>
          <w:color w:val="auto"/>
          <w:lang w:val="pt-BR"/>
        </w:rPr>
        <w:t>à</w:t>
      </w:r>
      <w:r w:rsidRPr="009D4CEF">
        <w:rPr>
          <w:rStyle w:val="Nenhum"/>
          <w:rFonts w:cs="Arial"/>
          <w:color w:val="auto"/>
          <w:lang w:val="pt-BR"/>
        </w:rPr>
        <w:t xml:space="preserve"> efetivação de trabalhos;</w:t>
      </w:r>
    </w:p>
    <w:p w:rsidR="00D91896" w:rsidRPr="009D4CEF" w:rsidRDefault="007A3411" w:rsidP="009D4CEF">
      <w:pPr>
        <w:pStyle w:val="PargrafodaList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line="360" w:lineRule="auto"/>
        <w:ind w:left="0" w:firstLine="0"/>
        <w:contextualSpacing w:val="0"/>
        <w:jc w:val="both"/>
        <w:rPr>
          <w:rFonts w:cs="Arial"/>
          <w:lang w:val="pt-BR"/>
        </w:rPr>
      </w:pPr>
      <w:r w:rsidRPr="009D4CEF">
        <w:rPr>
          <w:rFonts w:cs="Arial"/>
          <w:lang w:val="pt-BR"/>
        </w:rPr>
        <w:t>Produção de relatórios finais sobre as experiências e atividades desenvolvidas cabendo a identificação de informações sobre a realidade social e econômica das famílias</w:t>
      </w:r>
      <w:r w:rsidR="0030289C" w:rsidRPr="009D4CEF">
        <w:rPr>
          <w:rFonts w:cs="Arial"/>
          <w:lang w:val="pt-BR"/>
        </w:rPr>
        <w:t>/responsáveis</w:t>
      </w:r>
      <w:r w:rsidRPr="009D4CEF">
        <w:rPr>
          <w:rFonts w:cs="Arial"/>
          <w:lang w:val="pt-BR"/>
        </w:rPr>
        <w:t xml:space="preserve"> atendidas considerando para isso identificação: </w:t>
      </w:r>
    </w:p>
    <w:p w:rsidR="00D91896" w:rsidRPr="009D4CEF" w:rsidRDefault="00D91896" w:rsidP="009D4CEF">
      <w:pPr>
        <w:pStyle w:val="PargrafodaLista"/>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line="360" w:lineRule="auto"/>
        <w:ind w:left="0" w:firstLine="0"/>
        <w:contextualSpacing w:val="0"/>
        <w:jc w:val="both"/>
        <w:rPr>
          <w:rFonts w:cs="Arial"/>
          <w:lang w:val="pt-BR"/>
        </w:rPr>
      </w:pPr>
      <w:r w:rsidRPr="009D4CEF">
        <w:rPr>
          <w:rFonts w:cs="Arial"/>
          <w:lang w:val="pt-BR"/>
        </w:rPr>
        <w:t>R</w:t>
      </w:r>
      <w:r w:rsidR="007A3411" w:rsidRPr="009D4CEF">
        <w:rPr>
          <w:rFonts w:cs="Arial"/>
          <w:lang w:val="pt-BR"/>
        </w:rPr>
        <w:t xml:space="preserve">aça/cor; </w:t>
      </w:r>
    </w:p>
    <w:p w:rsidR="00D91896" w:rsidRPr="009D4CEF" w:rsidRDefault="00D91896" w:rsidP="009D4CEF">
      <w:pPr>
        <w:pStyle w:val="PargrafodaLista"/>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line="360" w:lineRule="auto"/>
        <w:ind w:left="0" w:firstLine="0"/>
        <w:contextualSpacing w:val="0"/>
        <w:jc w:val="both"/>
        <w:rPr>
          <w:rFonts w:cs="Arial"/>
          <w:lang w:val="pt-BR"/>
        </w:rPr>
      </w:pPr>
      <w:r w:rsidRPr="009D4CEF">
        <w:rPr>
          <w:rFonts w:cs="Arial"/>
          <w:lang w:val="pt-BR"/>
        </w:rPr>
        <w:t>S</w:t>
      </w:r>
      <w:r w:rsidR="007A3411" w:rsidRPr="009D4CEF">
        <w:rPr>
          <w:rFonts w:cs="Arial"/>
          <w:lang w:val="pt-BR"/>
        </w:rPr>
        <w:t xml:space="preserve">e família monoparental; </w:t>
      </w:r>
    </w:p>
    <w:p w:rsidR="00D91896" w:rsidRPr="009D4CEF" w:rsidRDefault="00D91896" w:rsidP="009D4CEF">
      <w:pPr>
        <w:pStyle w:val="PargrafodaLista"/>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line="360" w:lineRule="auto"/>
        <w:ind w:left="0" w:firstLine="0"/>
        <w:contextualSpacing w:val="0"/>
        <w:jc w:val="both"/>
        <w:rPr>
          <w:rFonts w:cs="Arial"/>
          <w:lang w:val="pt-BR"/>
        </w:rPr>
      </w:pPr>
      <w:r w:rsidRPr="009D4CEF">
        <w:rPr>
          <w:rFonts w:cs="Arial"/>
          <w:lang w:val="pt-BR"/>
        </w:rPr>
        <w:t>G</w:t>
      </w:r>
      <w:r w:rsidR="0030289C" w:rsidRPr="009D4CEF">
        <w:rPr>
          <w:rFonts w:cs="Arial"/>
          <w:lang w:val="pt-BR"/>
        </w:rPr>
        <w:t>ênero e idade dos familiares/</w:t>
      </w:r>
      <w:r w:rsidR="007A3411" w:rsidRPr="009D4CEF">
        <w:rPr>
          <w:rFonts w:cs="Arial"/>
          <w:lang w:val="pt-BR"/>
        </w:rPr>
        <w:t>responsáveis;</w:t>
      </w:r>
    </w:p>
    <w:p w:rsidR="00D91896" w:rsidRPr="009D4CEF" w:rsidRDefault="00D91896" w:rsidP="009D4CEF">
      <w:pPr>
        <w:pStyle w:val="PargrafodaLista"/>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line="360" w:lineRule="auto"/>
        <w:ind w:left="0" w:firstLine="0"/>
        <w:contextualSpacing w:val="0"/>
        <w:jc w:val="both"/>
        <w:rPr>
          <w:rFonts w:cs="Arial"/>
          <w:lang w:val="pt-BR"/>
        </w:rPr>
      </w:pPr>
      <w:r w:rsidRPr="009D4CEF">
        <w:rPr>
          <w:rFonts w:cs="Arial"/>
          <w:lang w:val="pt-BR"/>
        </w:rPr>
        <w:t>C</w:t>
      </w:r>
      <w:r w:rsidR="007A3411" w:rsidRPr="009D4CEF">
        <w:rPr>
          <w:rFonts w:cs="Arial"/>
          <w:lang w:val="pt-BR"/>
        </w:rPr>
        <w:t>ondição de renda e valor da renda mensal (trabalho formal ou informal);</w:t>
      </w:r>
    </w:p>
    <w:p w:rsidR="007A3411" w:rsidRPr="009D4CEF" w:rsidRDefault="00D91896" w:rsidP="009D4CEF">
      <w:pPr>
        <w:pStyle w:val="PargrafodaLista"/>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line="360" w:lineRule="auto"/>
        <w:ind w:left="0" w:firstLine="0"/>
        <w:contextualSpacing w:val="0"/>
        <w:jc w:val="both"/>
        <w:rPr>
          <w:rFonts w:cs="Arial"/>
          <w:lang w:val="pt-BR"/>
        </w:rPr>
      </w:pPr>
      <w:r w:rsidRPr="009D4CEF">
        <w:rPr>
          <w:rFonts w:cs="Arial"/>
          <w:lang w:val="pt-BR"/>
        </w:rPr>
        <w:t>E</w:t>
      </w:r>
      <w:r w:rsidR="007A3411" w:rsidRPr="009D4CEF">
        <w:rPr>
          <w:rFonts w:cs="Arial"/>
          <w:lang w:val="pt-BR"/>
        </w:rPr>
        <w:t>xistência de cadastro social ou recebimento de benefici</w:t>
      </w:r>
      <w:r w:rsidRPr="009D4CEF">
        <w:rPr>
          <w:rFonts w:cs="Arial"/>
          <w:lang w:val="pt-BR"/>
        </w:rPr>
        <w:t>o social.</w:t>
      </w:r>
    </w:p>
    <w:p w:rsidR="007A3411" w:rsidRPr="009D4CEF" w:rsidRDefault="007A3411" w:rsidP="009D4CEF">
      <w:pPr>
        <w:pStyle w:val="PargrafodaList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line="360" w:lineRule="auto"/>
        <w:ind w:left="0" w:firstLine="0"/>
        <w:contextualSpacing w:val="0"/>
        <w:jc w:val="both"/>
        <w:rPr>
          <w:rFonts w:cs="Arial"/>
          <w:lang w:val="pt-BR"/>
        </w:rPr>
      </w:pPr>
      <w:r w:rsidRPr="009D4CEF">
        <w:rPr>
          <w:rFonts w:cs="Arial"/>
          <w:lang w:val="pt-BR"/>
        </w:rPr>
        <w:t>Produção de relatórios de avaliação sobre as experiências e atividades desenvolvidas e sobre a metodologia lúdica de atendimento, considerando identifi</w:t>
      </w:r>
      <w:r w:rsidR="0030289C" w:rsidRPr="009D4CEF">
        <w:rPr>
          <w:rFonts w:cs="Arial"/>
          <w:lang w:val="pt-BR"/>
        </w:rPr>
        <w:t>car o que motiva a manutenção dos bebês e das</w:t>
      </w:r>
      <w:r w:rsidRPr="009D4CEF">
        <w:rPr>
          <w:rFonts w:cs="Arial"/>
          <w:lang w:val="pt-BR"/>
        </w:rPr>
        <w:t xml:space="preserve"> criança</w:t>
      </w:r>
      <w:r w:rsidR="0030289C" w:rsidRPr="009D4CEF">
        <w:rPr>
          <w:rFonts w:cs="Arial"/>
          <w:lang w:val="pt-BR"/>
        </w:rPr>
        <w:t>s no</w:t>
      </w:r>
      <w:r w:rsidR="00EC64E9" w:rsidRPr="009D4CEF">
        <w:rPr>
          <w:rFonts w:cs="Arial"/>
          <w:lang w:val="pt-BR"/>
        </w:rPr>
        <w:t>s</w:t>
      </w:r>
      <w:r w:rsidR="0030289C" w:rsidRPr="009D4CEF">
        <w:rPr>
          <w:rFonts w:cs="Arial"/>
          <w:lang w:val="pt-BR"/>
        </w:rPr>
        <w:t xml:space="preserve"> CEI</w:t>
      </w:r>
      <w:r w:rsidR="00EC64E9" w:rsidRPr="009D4CEF">
        <w:rPr>
          <w:rFonts w:cs="Arial"/>
          <w:lang w:val="pt-BR"/>
        </w:rPr>
        <w:t>s</w:t>
      </w:r>
      <w:r w:rsidRPr="009D4CEF">
        <w:rPr>
          <w:rFonts w:cs="Arial"/>
          <w:lang w:val="pt-BR"/>
        </w:rPr>
        <w:t xml:space="preserve"> ou o que desmotiva ou im</w:t>
      </w:r>
      <w:r w:rsidR="0030289C" w:rsidRPr="009D4CEF">
        <w:rPr>
          <w:rFonts w:cs="Arial"/>
          <w:lang w:val="pt-BR"/>
        </w:rPr>
        <w:t>pede a manutenção dos bebês e das</w:t>
      </w:r>
      <w:r w:rsidRPr="009D4CEF">
        <w:rPr>
          <w:rFonts w:cs="Arial"/>
          <w:lang w:val="pt-BR"/>
        </w:rPr>
        <w:t xml:space="preserve"> criança</w:t>
      </w:r>
      <w:r w:rsidR="0030289C" w:rsidRPr="009D4CEF">
        <w:rPr>
          <w:rFonts w:cs="Arial"/>
          <w:lang w:val="pt-BR"/>
        </w:rPr>
        <w:t>s no</w:t>
      </w:r>
      <w:r w:rsidR="00EC64E9" w:rsidRPr="009D4CEF">
        <w:rPr>
          <w:rFonts w:cs="Arial"/>
          <w:lang w:val="pt-BR"/>
        </w:rPr>
        <w:t>s</w:t>
      </w:r>
      <w:r w:rsidR="0030289C" w:rsidRPr="009D4CEF">
        <w:rPr>
          <w:rFonts w:cs="Arial"/>
          <w:lang w:val="pt-BR"/>
        </w:rPr>
        <w:t xml:space="preserve"> CEI</w:t>
      </w:r>
      <w:r w:rsidR="00EC64E9" w:rsidRPr="009D4CEF">
        <w:rPr>
          <w:rFonts w:cs="Arial"/>
          <w:lang w:val="pt-BR"/>
        </w:rPr>
        <w:t>s</w:t>
      </w:r>
      <w:r w:rsidRPr="009D4CEF">
        <w:rPr>
          <w:rFonts w:cs="Arial"/>
          <w:lang w:val="pt-BR"/>
        </w:rPr>
        <w:t>;</w:t>
      </w:r>
    </w:p>
    <w:p w:rsidR="007A3411" w:rsidRPr="009D4CEF" w:rsidRDefault="007A3411" w:rsidP="009D4CEF">
      <w:pPr>
        <w:pStyle w:val="PargrafodaList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line="360" w:lineRule="auto"/>
        <w:ind w:left="0" w:firstLine="0"/>
        <w:contextualSpacing w:val="0"/>
        <w:jc w:val="both"/>
        <w:rPr>
          <w:rStyle w:val="Nenhum"/>
          <w:rFonts w:cs="Arial"/>
          <w:lang w:val="pt-BR"/>
        </w:rPr>
      </w:pPr>
      <w:r w:rsidRPr="009D4CEF">
        <w:rPr>
          <w:rStyle w:val="Nenhum"/>
          <w:rFonts w:cs="Arial"/>
          <w:lang w:val="pt-BR"/>
        </w:rPr>
        <w:t>Promover contato institucional com representantes da Rede Municipal de Ensino, bem como fazer a escuta das famílias</w:t>
      </w:r>
      <w:r w:rsidR="0030289C" w:rsidRPr="009D4CEF">
        <w:rPr>
          <w:rStyle w:val="Nenhum"/>
          <w:rFonts w:cs="Arial"/>
          <w:lang w:val="pt-BR"/>
        </w:rPr>
        <w:t>/responsáveis</w:t>
      </w:r>
      <w:r w:rsidRPr="009D4CEF">
        <w:rPr>
          <w:rStyle w:val="Nenhum"/>
          <w:rFonts w:cs="Arial"/>
          <w:lang w:val="pt-BR"/>
        </w:rPr>
        <w:t xml:space="preserve"> visando levantamento de demandas para o atendimento, com foco na identificação de ações que possam fortalecer a manutenção e inclusão de </w:t>
      </w:r>
      <w:r w:rsidR="0030289C" w:rsidRPr="009D4CEF">
        <w:rPr>
          <w:rStyle w:val="Nenhum"/>
          <w:rFonts w:cs="Arial"/>
          <w:lang w:val="pt-BR"/>
        </w:rPr>
        <w:t xml:space="preserve">bebês e </w:t>
      </w:r>
      <w:r w:rsidRPr="009D4CEF">
        <w:rPr>
          <w:rStyle w:val="Nenhum"/>
          <w:rFonts w:cs="Arial"/>
          <w:lang w:val="pt-BR"/>
        </w:rPr>
        <w:t>cr</w:t>
      </w:r>
      <w:r w:rsidR="0030289C" w:rsidRPr="009D4CEF">
        <w:rPr>
          <w:rStyle w:val="Nenhum"/>
          <w:rFonts w:cs="Arial"/>
          <w:lang w:val="pt-BR"/>
        </w:rPr>
        <w:t>ianças nos serviços de educação</w:t>
      </w:r>
      <w:r w:rsidR="000C65A6" w:rsidRPr="009D4CEF">
        <w:rPr>
          <w:rStyle w:val="Nenhum"/>
          <w:rFonts w:cs="Arial"/>
          <w:lang w:val="pt-BR"/>
        </w:rPr>
        <w:t>;</w:t>
      </w:r>
    </w:p>
    <w:p w:rsidR="000C65A6" w:rsidRPr="009D4CEF" w:rsidRDefault="000C65A6" w:rsidP="009D4CEF">
      <w:pPr>
        <w:pStyle w:val="PargrafodaList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line="360" w:lineRule="auto"/>
        <w:ind w:left="0" w:firstLine="0"/>
        <w:contextualSpacing w:val="0"/>
        <w:jc w:val="both"/>
        <w:rPr>
          <w:rStyle w:val="Nenhum"/>
          <w:rFonts w:cs="Arial"/>
          <w:lang w:val="pt-BR"/>
        </w:rPr>
      </w:pPr>
      <w:r w:rsidRPr="009D4CEF">
        <w:rPr>
          <w:rStyle w:val="Nenhum"/>
          <w:rFonts w:cs="Arial"/>
          <w:lang w:val="pt-BR"/>
        </w:rPr>
        <w:t>O Atendimento ocorrerá através de ações nos equipamentos de educação (CEIs) e através de busca ativa e contato direto com os beneficiários.</w:t>
      </w:r>
    </w:p>
    <w:p w:rsidR="007A3411" w:rsidRPr="009D4CEF" w:rsidRDefault="007A3411" w:rsidP="009D4CEF">
      <w:pPr>
        <w:pStyle w:val="PargrafodaLista"/>
        <w:numPr>
          <w:ilvl w:val="0"/>
          <w:numId w:val="12"/>
        </w:numPr>
        <w:tabs>
          <w:tab w:val="left" w:pos="284"/>
        </w:tabs>
        <w:spacing w:after="240" w:line="360" w:lineRule="auto"/>
        <w:ind w:left="0" w:firstLine="0"/>
        <w:contextualSpacing w:val="0"/>
        <w:jc w:val="both"/>
        <w:rPr>
          <w:rStyle w:val="Nenhum"/>
          <w:rFonts w:cs="Arial"/>
          <w:b/>
          <w:bCs/>
          <w:color w:val="auto"/>
          <w:lang w:val="pt-BR"/>
        </w:rPr>
      </w:pPr>
      <w:r w:rsidRPr="009D4CEF">
        <w:rPr>
          <w:rStyle w:val="Nenhum"/>
          <w:rFonts w:cs="Arial"/>
          <w:b/>
          <w:bCs/>
          <w:color w:val="auto"/>
          <w:lang w:val="pt-BR"/>
        </w:rPr>
        <w:t>Meios de verificação</w:t>
      </w:r>
    </w:p>
    <w:p w:rsidR="007A3411" w:rsidRDefault="007A3411" w:rsidP="009D4CEF">
      <w:pPr>
        <w:pStyle w:val="PargrafodaLista"/>
        <w:tabs>
          <w:tab w:val="left" w:pos="284"/>
        </w:tabs>
        <w:spacing w:after="240" w:line="360" w:lineRule="auto"/>
        <w:ind w:left="0"/>
        <w:contextualSpacing w:val="0"/>
        <w:jc w:val="both"/>
        <w:rPr>
          <w:rFonts w:cs="Arial"/>
          <w:lang w:val="pt-BR"/>
        </w:rPr>
      </w:pPr>
      <w:r w:rsidRPr="009D4CEF">
        <w:rPr>
          <w:rFonts w:cs="Arial"/>
          <w:lang w:val="pt-BR"/>
        </w:rPr>
        <w:t>A OSC deverá inserir todas as informações, qualitativas e quantitativas, em relatório que terá formato digital garantido a acessibilidade para pessoas com deficiência, de forma a permitir verificar objetivamente se as metas definidas foram cumpridas.</w:t>
      </w:r>
    </w:p>
    <w:p w:rsidR="009D4CEF" w:rsidRPr="009D4CEF" w:rsidRDefault="009D4CEF" w:rsidP="009D4CEF">
      <w:pPr>
        <w:pStyle w:val="PargrafodaLista"/>
        <w:tabs>
          <w:tab w:val="left" w:pos="284"/>
        </w:tabs>
        <w:spacing w:after="240" w:line="360" w:lineRule="auto"/>
        <w:ind w:left="0"/>
        <w:contextualSpacing w:val="0"/>
        <w:jc w:val="both"/>
        <w:rPr>
          <w:rFonts w:cs="Arial"/>
          <w:lang w:val="pt-BR"/>
        </w:rPr>
      </w:pPr>
    </w:p>
    <w:p w:rsidR="007A3411" w:rsidRPr="009D4CEF" w:rsidRDefault="007A3411" w:rsidP="009D4CEF">
      <w:pPr>
        <w:pStyle w:val="PargrafodaLista"/>
        <w:numPr>
          <w:ilvl w:val="0"/>
          <w:numId w:val="12"/>
        </w:numPr>
        <w:tabs>
          <w:tab w:val="left" w:pos="284"/>
        </w:tabs>
        <w:spacing w:after="240" w:line="360" w:lineRule="auto"/>
        <w:ind w:left="0" w:firstLine="0"/>
        <w:contextualSpacing w:val="0"/>
        <w:jc w:val="both"/>
        <w:rPr>
          <w:rStyle w:val="Nenhum"/>
          <w:rFonts w:cs="Arial"/>
          <w:b/>
          <w:bCs/>
          <w:color w:val="auto"/>
          <w:lang w:val="pt-BR"/>
        </w:rPr>
      </w:pPr>
      <w:r w:rsidRPr="009D4CEF">
        <w:rPr>
          <w:rStyle w:val="Nenhum"/>
          <w:rFonts w:cs="Arial"/>
          <w:b/>
          <w:bCs/>
          <w:color w:val="auto"/>
          <w:lang w:val="pt-BR"/>
        </w:rPr>
        <w:lastRenderedPageBreak/>
        <w:t>Detalhamento de despesas</w:t>
      </w:r>
    </w:p>
    <w:p w:rsidR="007A3411" w:rsidRPr="009D4CEF" w:rsidRDefault="007A3411" w:rsidP="009D4CEF">
      <w:pPr>
        <w:pStyle w:val="PargrafodaList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line="360" w:lineRule="auto"/>
        <w:ind w:left="0" w:firstLine="0"/>
        <w:contextualSpacing w:val="0"/>
        <w:jc w:val="both"/>
        <w:rPr>
          <w:rFonts w:cs="Arial"/>
          <w:lang w:val="pt-BR"/>
        </w:rPr>
      </w:pPr>
      <w:r w:rsidRPr="009D4CEF">
        <w:rPr>
          <w:rFonts w:cs="Arial"/>
          <w:lang w:val="pt-BR"/>
        </w:rPr>
        <w:t xml:space="preserve">O valor referencial para a consecução do objeto de atendimento psicossocial alunos </w:t>
      </w:r>
      <w:r w:rsidR="0030289C" w:rsidRPr="009D4CEF">
        <w:rPr>
          <w:rFonts w:cs="Arial"/>
          <w:lang w:val="pt-BR"/>
        </w:rPr>
        <w:t>-</w:t>
      </w:r>
      <w:r w:rsidRPr="009D4CEF">
        <w:rPr>
          <w:rFonts w:cs="Arial"/>
          <w:lang w:val="pt-BR"/>
        </w:rPr>
        <w:t xml:space="preserve"> </w:t>
      </w:r>
      <w:r w:rsidR="0030289C" w:rsidRPr="009D4CEF">
        <w:rPr>
          <w:rFonts w:cs="Arial"/>
          <w:lang w:val="pt-BR"/>
        </w:rPr>
        <w:t xml:space="preserve">bebês e </w:t>
      </w:r>
      <w:r w:rsidRPr="009D4CEF">
        <w:rPr>
          <w:rFonts w:cs="Arial"/>
          <w:lang w:val="pt-BR"/>
        </w:rPr>
        <w:t>crianças em fase de primeira infância, famílias</w:t>
      </w:r>
      <w:r w:rsidR="0030289C" w:rsidRPr="009D4CEF">
        <w:rPr>
          <w:rFonts w:cs="Arial"/>
          <w:lang w:val="pt-BR"/>
        </w:rPr>
        <w:t>/responsáveis</w:t>
      </w:r>
      <w:r w:rsidRPr="009D4CEF">
        <w:rPr>
          <w:rFonts w:cs="Arial"/>
          <w:lang w:val="pt-BR"/>
        </w:rPr>
        <w:t xml:space="preserve"> e professores</w:t>
      </w:r>
      <w:r w:rsidR="0030289C" w:rsidRPr="009D4CEF">
        <w:rPr>
          <w:rFonts w:cs="Arial"/>
          <w:lang w:val="pt-BR"/>
        </w:rPr>
        <w:t xml:space="preserve"> (as)</w:t>
      </w:r>
      <w:r w:rsidRPr="009D4CEF">
        <w:rPr>
          <w:rFonts w:cs="Arial"/>
          <w:lang w:val="pt-BR"/>
        </w:rPr>
        <w:t xml:space="preserve"> durante a retomada de vínculos com as atividades escolares em face dos impactos psicossociais da Covid-19, é de R$ </w:t>
      </w:r>
      <w:r w:rsidR="0030289C" w:rsidRPr="009D4CEF">
        <w:rPr>
          <w:rFonts w:cs="Arial"/>
          <w:color w:val="auto"/>
          <w:shd w:val="clear" w:color="auto" w:fill="FFFFFF"/>
          <w:lang w:val="pt-BR"/>
        </w:rPr>
        <w:t>735.000,00 (setecentos e trinta e cinco</w:t>
      </w:r>
      <w:r w:rsidRPr="009D4CEF">
        <w:rPr>
          <w:rFonts w:cs="Arial"/>
          <w:color w:val="auto"/>
          <w:shd w:val="clear" w:color="auto" w:fill="FFFFFF"/>
          <w:lang w:val="pt-BR"/>
        </w:rPr>
        <w:t xml:space="preserve"> mil reais).</w:t>
      </w:r>
    </w:p>
    <w:p w:rsidR="007A3411" w:rsidRPr="009D4CEF" w:rsidRDefault="007A3411" w:rsidP="009D4CEF">
      <w:pPr>
        <w:pStyle w:val="PargrafodaList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line="360" w:lineRule="auto"/>
        <w:ind w:left="0" w:firstLine="0"/>
        <w:contextualSpacing w:val="0"/>
        <w:jc w:val="both"/>
        <w:rPr>
          <w:rFonts w:cs="Arial"/>
          <w:lang w:val="pt-BR"/>
        </w:rPr>
      </w:pPr>
      <w:r w:rsidRPr="009D4CEF">
        <w:rPr>
          <w:rFonts w:cs="Arial"/>
          <w:lang w:val="pt-BR"/>
        </w:rPr>
        <w:t>O valor discriminado acima deverá ser utilizado para despesas abaixo relacionadas:</w:t>
      </w:r>
    </w:p>
    <w:p w:rsidR="007A3411" w:rsidRPr="009D4CEF" w:rsidRDefault="007A3411" w:rsidP="009D4CEF">
      <w:pPr>
        <w:pStyle w:val="PargrafodaList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line="360" w:lineRule="auto"/>
        <w:ind w:left="0" w:firstLine="0"/>
        <w:contextualSpacing w:val="0"/>
        <w:jc w:val="both"/>
        <w:rPr>
          <w:rFonts w:cs="Arial"/>
          <w:lang w:val="pt-BR"/>
        </w:rPr>
      </w:pPr>
      <w:r w:rsidRPr="009D4CEF">
        <w:rPr>
          <w:rFonts w:cs="Arial"/>
          <w:lang w:val="pt-BR"/>
        </w:rPr>
        <w:t>Recursos humanos;</w:t>
      </w:r>
    </w:p>
    <w:p w:rsidR="007A3411" w:rsidRPr="009D4CEF" w:rsidRDefault="007A3411" w:rsidP="009D4CEF">
      <w:pPr>
        <w:pStyle w:val="PargrafodaLista"/>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line="360" w:lineRule="auto"/>
        <w:ind w:left="0" w:firstLine="0"/>
        <w:contextualSpacing w:val="0"/>
        <w:jc w:val="both"/>
        <w:rPr>
          <w:rFonts w:cs="Arial"/>
          <w:lang w:val="pt-BR"/>
        </w:rPr>
      </w:pPr>
      <w:r w:rsidRPr="009D4CEF">
        <w:rPr>
          <w:rFonts w:cs="Arial"/>
          <w:lang w:val="pt-BR"/>
        </w:rPr>
        <w:t xml:space="preserve">01 (um) Coordenador (a) do Serviço - Será responsável pela representação institucional e </w:t>
      </w:r>
      <w:r w:rsidRPr="009D4CEF">
        <w:rPr>
          <w:rFonts w:cs="Arial"/>
          <w:color w:val="auto"/>
          <w:lang w:val="pt-BR"/>
        </w:rPr>
        <w:t xml:space="preserve">pela coordenação do serviço. Deverá promover a integração entre os profissionais contratados e a </w:t>
      </w:r>
      <w:r w:rsidRPr="009D4CEF">
        <w:rPr>
          <w:rFonts w:cs="Arial"/>
          <w:color w:val="auto"/>
        </w:rPr>
        <w:t xml:space="preserve">Rede Municipal de Ensino </w:t>
      </w:r>
      <w:r w:rsidRPr="009D4CEF">
        <w:rPr>
          <w:rFonts w:cs="Arial"/>
          <w:color w:val="auto"/>
          <w:lang w:val="pt-BR"/>
        </w:rPr>
        <w:t>ligada</w:t>
      </w:r>
      <w:r w:rsidRPr="009D4CEF">
        <w:rPr>
          <w:rFonts w:cs="Arial"/>
          <w:lang w:val="pt-BR"/>
        </w:rPr>
        <w:t xml:space="preserve"> à primeira infância. Deverá ter nível superior com formação na área de humanas e doutorado com ênfase em desenvolvimento humano, com experiência e conhecimento sobre sistematização de dados, formação em grupo e formação e trabalho com profissionais de educação;</w:t>
      </w:r>
    </w:p>
    <w:p w:rsidR="007A3411" w:rsidRPr="009D4CEF" w:rsidRDefault="007A3411" w:rsidP="009D4CEF">
      <w:pPr>
        <w:pStyle w:val="PargrafodaLista"/>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line="360" w:lineRule="auto"/>
        <w:ind w:left="0" w:firstLine="0"/>
        <w:contextualSpacing w:val="0"/>
        <w:jc w:val="both"/>
        <w:rPr>
          <w:rFonts w:cs="Arial"/>
          <w:lang w:val="pt-BR"/>
        </w:rPr>
      </w:pPr>
      <w:r w:rsidRPr="009D4CEF">
        <w:rPr>
          <w:rFonts w:cs="Arial"/>
          <w:lang w:val="pt-BR"/>
        </w:rPr>
        <w:t>01 (um/uma) Auxiliar Administrativo/Financeiro - apoio em atividades de rotina administrativa e financeira, com foco no acompanhamento das atividades administrativas da entidade, na produção de relatórios, no controle de contas e na produção de relatórios para prestação de contas;</w:t>
      </w:r>
    </w:p>
    <w:p w:rsidR="007A3411" w:rsidRPr="009D4CEF" w:rsidRDefault="007A3411" w:rsidP="009D4CEF">
      <w:pPr>
        <w:pStyle w:val="PargrafodaLista"/>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line="360" w:lineRule="auto"/>
        <w:ind w:left="0" w:firstLine="0"/>
        <w:contextualSpacing w:val="0"/>
        <w:jc w:val="both"/>
        <w:rPr>
          <w:rFonts w:cs="Arial"/>
          <w:color w:val="auto"/>
          <w:lang w:val="pt-BR"/>
        </w:rPr>
      </w:pPr>
      <w:r w:rsidRPr="009D4CEF">
        <w:rPr>
          <w:rFonts w:cs="Arial"/>
          <w:color w:val="auto"/>
          <w:lang w:val="pt-BR"/>
        </w:rPr>
        <w:t xml:space="preserve">Equipe técnica de mapeamento de demandas sociais de crianças a partir do contato com a </w:t>
      </w:r>
      <w:r w:rsidRPr="009D4CEF">
        <w:rPr>
          <w:rFonts w:cs="Arial"/>
          <w:color w:val="auto"/>
        </w:rPr>
        <w:t xml:space="preserve">Rede Municipal de Ensino </w:t>
      </w:r>
      <w:r w:rsidRPr="009D4CEF">
        <w:rPr>
          <w:rFonts w:cs="Arial"/>
          <w:color w:val="auto"/>
          <w:lang w:val="pt-BR"/>
        </w:rPr>
        <w:t>para a primeira infância, sendo composta por:</w:t>
      </w:r>
    </w:p>
    <w:p w:rsidR="007A3411" w:rsidRPr="009D4CEF" w:rsidRDefault="007A3411" w:rsidP="009D4CEF">
      <w:pPr>
        <w:pStyle w:val="PargrafodaLista"/>
        <w:numPr>
          <w:ilvl w:val="3"/>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line="360" w:lineRule="auto"/>
        <w:ind w:left="0" w:firstLine="0"/>
        <w:contextualSpacing w:val="0"/>
        <w:jc w:val="both"/>
        <w:rPr>
          <w:rFonts w:cs="Arial"/>
          <w:color w:val="auto"/>
          <w:lang w:val="pt-BR"/>
        </w:rPr>
      </w:pPr>
      <w:r w:rsidRPr="009D4CEF">
        <w:rPr>
          <w:rFonts w:cs="Arial"/>
          <w:color w:val="auto"/>
          <w:lang w:val="pt-BR"/>
        </w:rPr>
        <w:t>02 (dois) advogados (as);</w:t>
      </w:r>
    </w:p>
    <w:p w:rsidR="007A3411" w:rsidRPr="009D4CEF" w:rsidRDefault="007A3411" w:rsidP="009D4CEF">
      <w:pPr>
        <w:pStyle w:val="PargrafodaLista"/>
        <w:numPr>
          <w:ilvl w:val="3"/>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line="360" w:lineRule="auto"/>
        <w:ind w:left="0" w:firstLine="0"/>
        <w:contextualSpacing w:val="0"/>
        <w:jc w:val="both"/>
        <w:rPr>
          <w:rFonts w:cs="Arial"/>
          <w:color w:val="auto"/>
          <w:lang w:val="pt-BR"/>
        </w:rPr>
      </w:pPr>
      <w:r w:rsidRPr="009D4CEF">
        <w:rPr>
          <w:rFonts w:cs="Arial"/>
          <w:color w:val="auto"/>
          <w:lang w:val="pt-BR"/>
        </w:rPr>
        <w:t>02 (dois/duas) assistentes sociais.</w:t>
      </w:r>
    </w:p>
    <w:p w:rsidR="007A3411" w:rsidRPr="009D4CEF" w:rsidRDefault="007A3411" w:rsidP="009D4CEF">
      <w:pPr>
        <w:pStyle w:val="PargrafodaLista"/>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line="360" w:lineRule="auto"/>
        <w:ind w:left="0" w:firstLine="0"/>
        <w:contextualSpacing w:val="0"/>
        <w:jc w:val="both"/>
        <w:rPr>
          <w:rFonts w:cs="Arial"/>
          <w:lang w:val="pt-BR"/>
        </w:rPr>
      </w:pPr>
      <w:r w:rsidRPr="009D4CEF">
        <w:rPr>
          <w:rFonts w:cs="Arial"/>
          <w:lang w:val="pt-BR"/>
        </w:rPr>
        <w:t xml:space="preserve">Equipe técnica de atendimento psicossocial direto de bebês, crianças, responsáveis/famílias e professores (as) tendo como metodologia a psicologia da arte e de orientação sobre soluções de acesso a políticas públicas de saúde, segurança, acesso à justiça e assistência social será composta por 21 (vinte e um) profissionais com nível superior formado nas áreas de humanas e com especialização em atividades em grupo, </w:t>
      </w:r>
      <w:r w:rsidRPr="009D4CEF">
        <w:rPr>
          <w:rFonts w:cs="Arial"/>
          <w:lang w:val="pt-BR"/>
        </w:rPr>
        <w:lastRenderedPageBreak/>
        <w:t>psicodrama, sociodrama - psicologia social, com ênfase na atenção com o tema da educação e trabalho educativo;</w:t>
      </w:r>
    </w:p>
    <w:p w:rsidR="00EC64E9" w:rsidRPr="009D4CEF" w:rsidRDefault="00EC64E9" w:rsidP="009D4CEF">
      <w:pPr>
        <w:pStyle w:val="PargrafodaLista"/>
        <w:numPr>
          <w:ilvl w:val="3"/>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line="360" w:lineRule="auto"/>
        <w:ind w:left="0" w:firstLine="0"/>
        <w:contextualSpacing w:val="0"/>
        <w:jc w:val="both"/>
        <w:rPr>
          <w:rFonts w:cs="Arial"/>
          <w:lang w:val="pt-BR"/>
        </w:rPr>
      </w:pPr>
      <w:r w:rsidRPr="009D4CEF">
        <w:rPr>
          <w:rFonts w:cs="Arial"/>
          <w:lang w:val="pt-BR"/>
        </w:rPr>
        <w:t>07 (sete) pedagogos (as);</w:t>
      </w:r>
    </w:p>
    <w:p w:rsidR="00EC64E9" w:rsidRPr="009D4CEF" w:rsidRDefault="00EC64E9" w:rsidP="009D4CEF">
      <w:pPr>
        <w:pStyle w:val="PargrafodaLista"/>
        <w:numPr>
          <w:ilvl w:val="3"/>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line="360" w:lineRule="auto"/>
        <w:ind w:left="0" w:firstLine="0"/>
        <w:contextualSpacing w:val="0"/>
        <w:jc w:val="both"/>
        <w:rPr>
          <w:rFonts w:cs="Arial"/>
          <w:lang w:val="pt-BR"/>
        </w:rPr>
      </w:pPr>
      <w:r w:rsidRPr="009D4CEF">
        <w:rPr>
          <w:rFonts w:cs="Arial"/>
          <w:lang w:val="pt-BR"/>
        </w:rPr>
        <w:t>07 (sete) psicólogos (as);</w:t>
      </w:r>
    </w:p>
    <w:p w:rsidR="00EC64E9" w:rsidRPr="009D4CEF" w:rsidRDefault="00EC64E9" w:rsidP="009D4CEF">
      <w:pPr>
        <w:pStyle w:val="PargrafodaLista"/>
        <w:numPr>
          <w:ilvl w:val="3"/>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line="360" w:lineRule="auto"/>
        <w:ind w:left="0" w:firstLine="0"/>
        <w:contextualSpacing w:val="0"/>
        <w:jc w:val="both"/>
        <w:rPr>
          <w:rFonts w:cs="Arial"/>
          <w:lang w:val="pt-BR"/>
        </w:rPr>
      </w:pPr>
      <w:r w:rsidRPr="009D4CEF">
        <w:rPr>
          <w:rFonts w:cs="Arial"/>
          <w:lang w:val="pt-BR"/>
        </w:rPr>
        <w:t>07 (sete) assistentes sociais.</w:t>
      </w:r>
    </w:p>
    <w:p w:rsidR="007A3411" w:rsidRPr="009D4CEF" w:rsidRDefault="007A3411" w:rsidP="009D4CEF">
      <w:pPr>
        <w:pStyle w:val="PargrafodaList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line="360" w:lineRule="auto"/>
        <w:ind w:left="0" w:firstLine="0"/>
        <w:contextualSpacing w:val="0"/>
        <w:jc w:val="both"/>
        <w:rPr>
          <w:rFonts w:cs="Arial"/>
          <w:lang w:val="pt-BR"/>
        </w:rPr>
      </w:pPr>
      <w:r w:rsidRPr="009D4CEF">
        <w:rPr>
          <w:rFonts w:cs="Arial"/>
          <w:lang w:val="pt-BR"/>
        </w:rPr>
        <w:t>Encargos sociais</w:t>
      </w:r>
      <w:r w:rsidRPr="009D4CEF">
        <w:rPr>
          <w:rStyle w:val="Nenhum"/>
          <w:rFonts w:cs="Arial"/>
          <w:color w:val="auto"/>
          <w:lang w:val="pt-BR"/>
        </w:rPr>
        <w:t xml:space="preserve"> (INSS, PIS, Seguro de acidente de trabalho, Férias, 13º salário, FGTS, Dissídio Coletivo, Assistência Médica e Indenizações)</w:t>
      </w:r>
      <w:r w:rsidRPr="009D4CEF">
        <w:rPr>
          <w:rFonts w:cs="Arial"/>
          <w:lang w:val="pt-BR"/>
        </w:rPr>
        <w:t>;</w:t>
      </w:r>
    </w:p>
    <w:p w:rsidR="007A3411" w:rsidRPr="009D4CEF" w:rsidRDefault="007A3411" w:rsidP="009D4CEF">
      <w:pPr>
        <w:pStyle w:val="Normal1"/>
        <w:widowControl w:val="0"/>
        <w:numPr>
          <w:ilvl w:val="1"/>
          <w:numId w:val="12"/>
        </w:numPr>
        <w:tabs>
          <w:tab w:val="left" w:pos="284"/>
          <w:tab w:val="left" w:pos="426"/>
        </w:tabs>
        <w:spacing w:after="240" w:line="360" w:lineRule="auto"/>
        <w:ind w:left="0" w:firstLine="0"/>
        <w:jc w:val="both"/>
        <w:rPr>
          <w:rStyle w:val="Nenhum"/>
          <w:rFonts w:cs="Arial"/>
          <w:color w:val="auto"/>
          <w:lang w:val="pt-BR"/>
        </w:rPr>
      </w:pPr>
      <w:r w:rsidRPr="009D4CEF">
        <w:rPr>
          <w:rStyle w:val="Nenhum"/>
          <w:rFonts w:cs="Arial"/>
          <w:color w:val="auto"/>
          <w:lang w:val="pt-BR"/>
        </w:rPr>
        <w:t>Materiais e serviços de apoio necessários ao desempenho das atividades;</w:t>
      </w:r>
    </w:p>
    <w:p w:rsidR="007A3411" w:rsidRPr="009D4CEF" w:rsidRDefault="007A3411" w:rsidP="009D4CEF">
      <w:pPr>
        <w:pStyle w:val="Normal1"/>
        <w:widowControl w:val="0"/>
        <w:numPr>
          <w:ilvl w:val="1"/>
          <w:numId w:val="12"/>
        </w:numPr>
        <w:tabs>
          <w:tab w:val="left" w:pos="284"/>
          <w:tab w:val="left" w:pos="426"/>
        </w:tabs>
        <w:spacing w:after="240" w:line="360" w:lineRule="auto"/>
        <w:ind w:left="0" w:firstLine="0"/>
        <w:jc w:val="both"/>
        <w:rPr>
          <w:rFonts w:cs="Arial"/>
          <w:color w:val="auto"/>
          <w:lang w:val="pt-BR"/>
        </w:rPr>
      </w:pPr>
      <w:r w:rsidRPr="009D4CEF">
        <w:rPr>
          <w:rFonts w:cs="Arial"/>
          <w:lang w:val="pt-BR"/>
        </w:rPr>
        <w:t>Materiais de apoio necessários ao desempenho das atividades lúdicas;</w:t>
      </w:r>
    </w:p>
    <w:p w:rsidR="00EC64E9" w:rsidRPr="009D4CEF" w:rsidRDefault="00EC64E9" w:rsidP="009D4CEF">
      <w:pPr>
        <w:pStyle w:val="Normal1"/>
        <w:widowControl w:val="0"/>
        <w:numPr>
          <w:ilvl w:val="2"/>
          <w:numId w:val="12"/>
        </w:numPr>
        <w:tabs>
          <w:tab w:val="left" w:pos="284"/>
          <w:tab w:val="left" w:pos="426"/>
        </w:tabs>
        <w:spacing w:after="240" w:line="360" w:lineRule="auto"/>
        <w:ind w:left="0" w:firstLine="0"/>
        <w:jc w:val="both"/>
        <w:rPr>
          <w:rFonts w:cs="Arial"/>
          <w:color w:val="auto"/>
          <w:lang w:val="pt-BR"/>
        </w:rPr>
      </w:pPr>
      <w:r w:rsidRPr="009D4CEF">
        <w:rPr>
          <w:rFonts w:cs="Arial"/>
          <w:lang w:val="pt-BR"/>
        </w:rPr>
        <w:t>Kit de apoio de atividades lúdicas (distribuição);</w:t>
      </w:r>
    </w:p>
    <w:p w:rsidR="007A3411" w:rsidRPr="009D4CEF" w:rsidRDefault="00EC64E9" w:rsidP="009D4CEF">
      <w:pPr>
        <w:pStyle w:val="Normal1"/>
        <w:widowControl w:val="0"/>
        <w:numPr>
          <w:ilvl w:val="1"/>
          <w:numId w:val="12"/>
        </w:numPr>
        <w:tabs>
          <w:tab w:val="left" w:pos="284"/>
          <w:tab w:val="left" w:pos="426"/>
        </w:tabs>
        <w:spacing w:after="240" w:line="360" w:lineRule="auto"/>
        <w:ind w:left="0" w:firstLine="0"/>
        <w:jc w:val="both"/>
        <w:rPr>
          <w:rFonts w:cs="Arial"/>
          <w:color w:val="auto"/>
          <w:lang w:val="pt-BR"/>
        </w:rPr>
      </w:pPr>
      <w:r w:rsidRPr="009D4CEF">
        <w:rPr>
          <w:rFonts w:cs="Arial"/>
          <w:lang w:val="pt-BR"/>
        </w:rPr>
        <w:t>21</w:t>
      </w:r>
      <w:r w:rsidR="007A3411" w:rsidRPr="009D4CEF">
        <w:rPr>
          <w:rFonts w:cs="Arial"/>
          <w:lang w:val="pt-BR"/>
        </w:rPr>
        <w:t xml:space="preserve"> (vinte</w:t>
      </w:r>
      <w:r w:rsidRPr="009D4CEF">
        <w:rPr>
          <w:rFonts w:cs="Arial"/>
          <w:lang w:val="pt-BR"/>
        </w:rPr>
        <w:t xml:space="preserve"> e um</w:t>
      </w:r>
      <w:r w:rsidR="007A3411" w:rsidRPr="009D4CEF">
        <w:rPr>
          <w:rFonts w:cs="Arial"/>
          <w:lang w:val="pt-BR"/>
        </w:rPr>
        <w:t>) smartphone, sendo preferível a possibilidade de locação de equipamentos;</w:t>
      </w:r>
    </w:p>
    <w:p w:rsidR="007A3411" w:rsidRPr="009D4CEF" w:rsidRDefault="007A3411" w:rsidP="009D4CEF">
      <w:pPr>
        <w:pStyle w:val="Normal1"/>
        <w:widowControl w:val="0"/>
        <w:numPr>
          <w:ilvl w:val="1"/>
          <w:numId w:val="12"/>
        </w:numPr>
        <w:tabs>
          <w:tab w:val="left" w:pos="284"/>
          <w:tab w:val="left" w:pos="426"/>
        </w:tabs>
        <w:spacing w:after="240" w:line="360" w:lineRule="auto"/>
        <w:ind w:left="0" w:firstLine="0"/>
        <w:jc w:val="both"/>
        <w:rPr>
          <w:rStyle w:val="Nenhum"/>
          <w:rFonts w:cs="Arial"/>
          <w:color w:val="auto"/>
          <w:lang w:val="pt-BR"/>
        </w:rPr>
      </w:pPr>
      <w:r w:rsidRPr="009D4CEF">
        <w:rPr>
          <w:rStyle w:val="Nenhum"/>
          <w:rFonts w:cs="Arial"/>
          <w:color w:val="auto"/>
          <w:lang w:val="pt-BR"/>
        </w:rPr>
        <w:t xml:space="preserve">03 (três) computadores e/ou notebooks com sistema operacional compatível com a necessidade do projeto (verificar possibilidade de locação); </w:t>
      </w:r>
    </w:p>
    <w:p w:rsidR="007A3411" w:rsidRPr="009D4CEF" w:rsidRDefault="007A3411" w:rsidP="009D4CEF">
      <w:pPr>
        <w:pStyle w:val="Normal1"/>
        <w:widowControl w:val="0"/>
        <w:numPr>
          <w:ilvl w:val="1"/>
          <w:numId w:val="12"/>
        </w:numPr>
        <w:tabs>
          <w:tab w:val="left" w:pos="284"/>
          <w:tab w:val="left" w:pos="426"/>
        </w:tabs>
        <w:spacing w:after="240" w:line="360" w:lineRule="auto"/>
        <w:ind w:left="0" w:firstLine="0"/>
        <w:jc w:val="both"/>
        <w:rPr>
          <w:rFonts w:cs="Arial"/>
          <w:color w:val="auto"/>
          <w:lang w:val="pt-BR"/>
        </w:rPr>
      </w:pPr>
      <w:r w:rsidRPr="009D4CEF">
        <w:rPr>
          <w:rFonts w:cs="Arial"/>
          <w:lang w:val="pt-BR"/>
        </w:rPr>
        <w:t>Serviços de internet;</w:t>
      </w:r>
    </w:p>
    <w:p w:rsidR="007A3411" w:rsidRPr="009D4CEF" w:rsidRDefault="007A3411" w:rsidP="009D4CEF">
      <w:pPr>
        <w:pStyle w:val="Normal1"/>
        <w:widowControl w:val="0"/>
        <w:numPr>
          <w:ilvl w:val="1"/>
          <w:numId w:val="12"/>
        </w:numPr>
        <w:tabs>
          <w:tab w:val="left" w:pos="284"/>
          <w:tab w:val="left" w:pos="426"/>
        </w:tabs>
        <w:spacing w:after="240" w:line="360" w:lineRule="auto"/>
        <w:ind w:left="0" w:firstLine="0"/>
        <w:jc w:val="both"/>
        <w:rPr>
          <w:rFonts w:cs="Arial"/>
          <w:color w:val="auto"/>
          <w:lang w:val="pt-BR"/>
        </w:rPr>
      </w:pPr>
      <w:r w:rsidRPr="009D4CEF">
        <w:rPr>
          <w:rFonts w:cs="Arial"/>
          <w:lang w:val="pt-BR"/>
        </w:rPr>
        <w:t>Serviço de Contabilidade;</w:t>
      </w:r>
    </w:p>
    <w:p w:rsidR="007A3411" w:rsidRPr="009D4CEF" w:rsidRDefault="007A3411" w:rsidP="009D4CEF">
      <w:pPr>
        <w:pStyle w:val="Normal1"/>
        <w:widowControl w:val="0"/>
        <w:numPr>
          <w:ilvl w:val="1"/>
          <w:numId w:val="12"/>
        </w:numPr>
        <w:tabs>
          <w:tab w:val="left" w:pos="284"/>
          <w:tab w:val="left" w:pos="426"/>
        </w:tabs>
        <w:spacing w:after="240" w:line="360" w:lineRule="auto"/>
        <w:ind w:left="0" w:firstLine="0"/>
        <w:jc w:val="both"/>
        <w:rPr>
          <w:rFonts w:cs="Arial"/>
          <w:color w:val="auto"/>
          <w:lang w:val="pt-BR"/>
        </w:rPr>
      </w:pPr>
      <w:r w:rsidRPr="009D4CEF">
        <w:rPr>
          <w:rFonts w:cs="Arial"/>
          <w:lang w:val="pt-BR"/>
        </w:rPr>
        <w:t>Serviço de Assessoria Jurídica;</w:t>
      </w:r>
    </w:p>
    <w:p w:rsidR="007A3411" w:rsidRPr="009D4CEF" w:rsidRDefault="007A3411" w:rsidP="009D4CEF">
      <w:pPr>
        <w:pStyle w:val="Normal1"/>
        <w:widowControl w:val="0"/>
        <w:numPr>
          <w:ilvl w:val="1"/>
          <w:numId w:val="12"/>
        </w:numPr>
        <w:tabs>
          <w:tab w:val="left" w:pos="284"/>
          <w:tab w:val="left" w:pos="426"/>
        </w:tabs>
        <w:spacing w:after="240" w:line="360" w:lineRule="auto"/>
        <w:ind w:left="0" w:firstLine="0"/>
        <w:jc w:val="both"/>
        <w:rPr>
          <w:rFonts w:cs="Arial"/>
          <w:color w:val="auto"/>
          <w:lang w:val="pt-BR"/>
        </w:rPr>
      </w:pPr>
      <w:r w:rsidRPr="009D4CEF">
        <w:rPr>
          <w:rFonts w:cs="Arial"/>
          <w:color w:val="auto"/>
          <w:lang w:val="pt-BR"/>
        </w:rPr>
        <w:t xml:space="preserve">Locação de </w:t>
      </w:r>
      <w:r w:rsidRPr="009D4CEF">
        <w:rPr>
          <w:rStyle w:val="Nenhum"/>
          <w:rFonts w:cs="Arial"/>
          <w:color w:val="auto"/>
          <w:lang w:val="pt-BR"/>
        </w:rPr>
        <w:t>veículo, combustível e motorista para mobilidade de atendimento diário;</w:t>
      </w:r>
    </w:p>
    <w:p w:rsidR="007A3411" w:rsidRPr="009D4CEF" w:rsidRDefault="007A3411" w:rsidP="009D4CEF">
      <w:pPr>
        <w:pStyle w:val="PargrafodaLista"/>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line="360" w:lineRule="auto"/>
        <w:ind w:left="0" w:firstLine="0"/>
        <w:contextualSpacing w:val="0"/>
        <w:jc w:val="both"/>
        <w:rPr>
          <w:rFonts w:cs="Arial"/>
          <w:lang w:val="pt-BR"/>
        </w:rPr>
      </w:pPr>
      <w:r w:rsidRPr="009D4CEF">
        <w:rPr>
          <w:rFonts w:cs="Arial"/>
          <w:lang w:val="pt-BR"/>
        </w:rPr>
        <w:t>Valores referenciais para composição do custo do projeto deverão obedecer aos encargos previstos em lei;</w:t>
      </w:r>
    </w:p>
    <w:p w:rsidR="007A3411" w:rsidRDefault="007A3411" w:rsidP="009D4CEF">
      <w:pPr>
        <w:pStyle w:val="Normal1"/>
        <w:widowControl w:val="0"/>
        <w:numPr>
          <w:ilvl w:val="1"/>
          <w:numId w:val="12"/>
        </w:numPr>
        <w:tabs>
          <w:tab w:val="left" w:pos="284"/>
          <w:tab w:val="left" w:pos="426"/>
        </w:tabs>
        <w:spacing w:after="240" w:line="360" w:lineRule="auto"/>
        <w:ind w:left="0" w:firstLine="0"/>
        <w:jc w:val="both"/>
        <w:rPr>
          <w:rStyle w:val="Nenhum"/>
          <w:rFonts w:cs="Arial"/>
          <w:color w:val="auto"/>
          <w:lang w:val="pt-BR"/>
        </w:rPr>
      </w:pPr>
      <w:r w:rsidRPr="009D4CEF">
        <w:rPr>
          <w:rStyle w:val="Nenhum"/>
          <w:rFonts w:cs="Arial"/>
          <w:color w:val="auto"/>
          <w:lang w:val="pt-BR"/>
        </w:rPr>
        <w:t>Prioridade na locação de bens e serviços que permitam acessar o uso de bens necessários ao projeto, devendo ser evitada a aquisição de bens.</w:t>
      </w:r>
    </w:p>
    <w:p w:rsidR="009D4CEF" w:rsidRPr="009D4CEF" w:rsidRDefault="009D4CEF" w:rsidP="009D4CEF">
      <w:pPr>
        <w:pStyle w:val="Normal1"/>
        <w:widowControl w:val="0"/>
        <w:tabs>
          <w:tab w:val="left" w:pos="284"/>
          <w:tab w:val="left" w:pos="426"/>
        </w:tabs>
        <w:spacing w:after="240" w:line="360" w:lineRule="auto"/>
        <w:jc w:val="both"/>
        <w:rPr>
          <w:rFonts w:cs="Arial"/>
          <w:color w:val="auto"/>
          <w:lang w:val="pt-BR"/>
        </w:rPr>
      </w:pPr>
    </w:p>
    <w:p w:rsidR="007A3411" w:rsidRPr="009D4CEF" w:rsidRDefault="007A3411" w:rsidP="009D4CEF">
      <w:pPr>
        <w:pStyle w:val="PargrafodaLista"/>
        <w:numPr>
          <w:ilvl w:val="0"/>
          <w:numId w:val="12"/>
        </w:numPr>
        <w:tabs>
          <w:tab w:val="left" w:pos="284"/>
        </w:tabs>
        <w:spacing w:after="240" w:line="360" w:lineRule="auto"/>
        <w:ind w:left="0" w:firstLine="0"/>
        <w:contextualSpacing w:val="0"/>
        <w:jc w:val="both"/>
        <w:rPr>
          <w:rStyle w:val="Nenhum"/>
          <w:rFonts w:cs="Arial"/>
          <w:color w:val="auto"/>
          <w:lang w:val="pt-BR"/>
        </w:rPr>
      </w:pPr>
      <w:r w:rsidRPr="009D4CEF">
        <w:rPr>
          <w:rStyle w:val="Nenhum"/>
          <w:rFonts w:cs="Arial"/>
          <w:b/>
          <w:bCs/>
          <w:color w:val="auto"/>
          <w:lang w:val="pt-BR"/>
        </w:rPr>
        <w:lastRenderedPageBreak/>
        <w:t xml:space="preserve">Parâmetros para contrapartida </w:t>
      </w:r>
    </w:p>
    <w:p w:rsidR="007A3411" w:rsidRPr="009D4CEF" w:rsidRDefault="007A3411" w:rsidP="009D4CEF">
      <w:pPr>
        <w:tabs>
          <w:tab w:val="left" w:pos="284"/>
          <w:tab w:val="left" w:pos="426"/>
        </w:tabs>
        <w:spacing w:after="240" w:line="360" w:lineRule="auto"/>
        <w:jc w:val="both"/>
        <w:rPr>
          <w:rStyle w:val="Nenhum"/>
          <w:rFonts w:cs="Arial"/>
          <w:bCs/>
          <w:color w:val="auto"/>
          <w:lang w:val="pt-BR"/>
        </w:rPr>
      </w:pPr>
      <w:r w:rsidRPr="009D4CEF">
        <w:rPr>
          <w:rStyle w:val="Nenhum"/>
          <w:rFonts w:cs="Arial"/>
          <w:bCs/>
          <w:color w:val="auto"/>
          <w:lang w:val="pt-BR"/>
        </w:rPr>
        <w:t>Considerando a contrapartida, a proposta deverá ser apresentada levando em conta:</w:t>
      </w:r>
    </w:p>
    <w:p w:rsidR="007A3411" w:rsidRPr="009D4CEF" w:rsidRDefault="007A3411" w:rsidP="009D4CEF">
      <w:pPr>
        <w:pStyle w:val="PargrafodaLista"/>
        <w:numPr>
          <w:ilvl w:val="0"/>
          <w:numId w:val="26"/>
        </w:numPr>
        <w:tabs>
          <w:tab w:val="left" w:pos="284"/>
          <w:tab w:val="left" w:pos="426"/>
        </w:tabs>
        <w:spacing w:after="240" w:line="360" w:lineRule="auto"/>
        <w:ind w:left="0" w:firstLine="0"/>
        <w:contextualSpacing w:val="0"/>
        <w:jc w:val="both"/>
        <w:rPr>
          <w:rStyle w:val="Forte"/>
          <w:rFonts w:cs="Arial"/>
          <w:b w:val="0"/>
          <w:color w:val="auto"/>
          <w:lang w:val="pt-BR"/>
        </w:rPr>
      </w:pPr>
      <w:r w:rsidRPr="009D4CEF">
        <w:rPr>
          <w:rStyle w:val="Nenhum"/>
          <w:rFonts w:cs="Arial"/>
          <w:bCs/>
          <w:color w:val="auto"/>
          <w:lang w:val="pt-BR"/>
        </w:rPr>
        <w:t xml:space="preserve">Criação de metodologia e implementação do disposto na Lei Federal </w:t>
      </w:r>
      <w:hyperlink r:id="rId25" w:history="1">
        <w:r w:rsidRPr="009D4CEF">
          <w:rPr>
            <w:rStyle w:val="Hyperlink"/>
            <w:rFonts w:cs="Arial"/>
            <w:color w:val="auto"/>
            <w:u w:val="none"/>
            <w:lang w:val="pt-BR"/>
          </w:rPr>
          <w:t xml:space="preserve">nº 13.709, de 14 de agosto de 2018, levando em conta o disposto no </w:t>
        </w:r>
        <w:r w:rsidRPr="009D4CEF">
          <w:rPr>
            <w:rFonts w:cs="Arial"/>
            <w:color w:val="auto"/>
            <w:lang w:val="pt-BR"/>
          </w:rPr>
          <w:t>Decreto Municipal n° 59.767, de 15 de Setembro de 2020 que regulamenta a LGPD estabelecendo competência, procedimentos e providências correlatas a serem observadas pelos órgãos e entidades do município visando garantir a proteção de dados pessoais</w:t>
        </w:r>
        <w:r w:rsidRPr="009D4CEF">
          <w:rPr>
            <w:rStyle w:val="Hyperlink"/>
            <w:rFonts w:cs="Arial"/>
            <w:color w:val="auto"/>
            <w:u w:val="none"/>
            <w:lang w:val="pt-BR"/>
          </w:rPr>
          <w:t xml:space="preserve">; </w:t>
        </w:r>
      </w:hyperlink>
    </w:p>
    <w:p w:rsidR="0030289C" w:rsidRPr="009D4CEF" w:rsidRDefault="007A3411" w:rsidP="009D4CEF">
      <w:pPr>
        <w:pStyle w:val="Normal1"/>
        <w:widowControl w:val="0"/>
        <w:numPr>
          <w:ilvl w:val="0"/>
          <w:numId w:val="26"/>
        </w:numPr>
        <w:tabs>
          <w:tab w:val="left" w:pos="284"/>
          <w:tab w:val="left" w:pos="426"/>
        </w:tabs>
        <w:spacing w:after="240" w:line="360" w:lineRule="auto"/>
        <w:ind w:left="0" w:firstLine="0"/>
        <w:jc w:val="both"/>
        <w:rPr>
          <w:rStyle w:val="Nenhum"/>
          <w:rFonts w:cs="Arial"/>
          <w:color w:val="auto"/>
          <w:lang w:val="pt-BR"/>
        </w:rPr>
      </w:pPr>
      <w:r w:rsidRPr="009D4CEF">
        <w:rPr>
          <w:rFonts w:cs="Arial"/>
          <w:color w:val="auto"/>
          <w:lang w:val="pt-BR"/>
        </w:rPr>
        <w:t>Cessão de todos os direitos imateriais e sobre todas as aquisições de informação, construção de metodologias e produção de conteúdos e dados, de qualquer natureza, para a SMDHC.</w:t>
      </w:r>
    </w:p>
    <w:p w:rsidR="0030289C" w:rsidRPr="009D4CEF" w:rsidRDefault="0030289C"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line="360" w:lineRule="auto"/>
        <w:jc w:val="both"/>
        <w:rPr>
          <w:rStyle w:val="Nenhum"/>
          <w:rFonts w:cs="Arial"/>
          <w:b/>
          <w:bCs/>
          <w:color w:val="auto"/>
          <w:u w:val="single"/>
          <w:lang w:val="pt-BR"/>
        </w:rPr>
      </w:pPr>
    </w:p>
    <w:p w:rsidR="00AE509E" w:rsidRPr="009D4CEF" w:rsidRDefault="00AE509E"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line="360" w:lineRule="auto"/>
        <w:jc w:val="both"/>
        <w:rPr>
          <w:rStyle w:val="Nenhum"/>
          <w:rFonts w:cs="Arial"/>
          <w:b/>
          <w:bCs/>
          <w:color w:val="auto"/>
          <w:u w:val="single"/>
          <w:lang w:val="pt-BR"/>
        </w:rPr>
      </w:pPr>
    </w:p>
    <w:p w:rsidR="00AE509E" w:rsidRPr="009D4CEF" w:rsidRDefault="00AE509E"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line="360" w:lineRule="auto"/>
        <w:jc w:val="both"/>
        <w:rPr>
          <w:rStyle w:val="Nenhum"/>
          <w:rFonts w:cs="Arial"/>
          <w:b/>
          <w:bCs/>
          <w:color w:val="auto"/>
          <w:u w:val="single"/>
          <w:lang w:val="pt-BR"/>
        </w:rPr>
      </w:pPr>
    </w:p>
    <w:p w:rsidR="00AE509E" w:rsidRPr="009D4CEF" w:rsidRDefault="00AE509E"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line="360" w:lineRule="auto"/>
        <w:jc w:val="both"/>
        <w:rPr>
          <w:rStyle w:val="Nenhum"/>
          <w:rFonts w:cs="Arial"/>
          <w:b/>
          <w:bCs/>
          <w:color w:val="auto"/>
          <w:u w:val="single"/>
          <w:lang w:val="pt-BR"/>
        </w:rPr>
      </w:pPr>
    </w:p>
    <w:p w:rsidR="00AE509E" w:rsidRPr="009D4CEF" w:rsidRDefault="00AE509E"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line="360" w:lineRule="auto"/>
        <w:jc w:val="both"/>
        <w:rPr>
          <w:rStyle w:val="Nenhum"/>
          <w:rFonts w:cs="Arial"/>
          <w:b/>
          <w:bCs/>
          <w:color w:val="auto"/>
          <w:u w:val="single"/>
          <w:lang w:val="pt-BR"/>
        </w:rPr>
      </w:pPr>
    </w:p>
    <w:p w:rsidR="00AE509E" w:rsidRPr="009D4CEF" w:rsidRDefault="00AE509E"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line="360" w:lineRule="auto"/>
        <w:jc w:val="both"/>
        <w:rPr>
          <w:rStyle w:val="Nenhum"/>
          <w:rFonts w:cs="Arial"/>
          <w:b/>
          <w:bCs/>
          <w:color w:val="auto"/>
          <w:u w:val="single"/>
          <w:lang w:val="pt-BR"/>
        </w:rPr>
      </w:pPr>
    </w:p>
    <w:p w:rsidR="00AE509E" w:rsidRPr="009D4CEF" w:rsidRDefault="00AE509E"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line="360" w:lineRule="auto"/>
        <w:jc w:val="both"/>
        <w:rPr>
          <w:rStyle w:val="Nenhum"/>
          <w:rFonts w:cs="Arial"/>
          <w:b/>
          <w:bCs/>
          <w:color w:val="auto"/>
          <w:u w:val="single"/>
          <w:lang w:val="pt-BR"/>
        </w:rPr>
      </w:pPr>
    </w:p>
    <w:p w:rsidR="00AE509E" w:rsidRPr="009D4CEF" w:rsidRDefault="00AE509E"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line="360" w:lineRule="auto"/>
        <w:jc w:val="both"/>
        <w:rPr>
          <w:rStyle w:val="Nenhum"/>
          <w:rFonts w:cs="Arial"/>
          <w:b/>
          <w:bCs/>
          <w:color w:val="auto"/>
          <w:u w:val="single"/>
          <w:lang w:val="pt-BR"/>
        </w:rPr>
      </w:pPr>
    </w:p>
    <w:p w:rsidR="00AE509E" w:rsidRPr="009D4CEF" w:rsidRDefault="00AE509E"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line="360" w:lineRule="auto"/>
        <w:jc w:val="both"/>
        <w:rPr>
          <w:rStyle w:val="Nenhum"/>
          <w:rFonts w:cs="Arial"/>
          <w:b/>
          <w:bCs/>
          <w:color w:val="auto"/>
          <w:u w:val="single"/>
          <w:lang w:val="pt-BR"/>
        </w:rPr>
      </w:pPr>
    </w:p>
    <w:p w:rsidR="00AE509E" w:rsidRPr="009D4CEF" w:rsidRDefault="00AE509E"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line="360" w:lineRule="auto"/>
        <w:jc w:val="both"/>
        <w:rPr>
          <w:rStyle w:val="Nenhum"/>
          <w:rFonts w:cs="Arial"/>
          <w:b/>
          <w:bCs/>
          <w:color w:val="auto"/>
          <w:u w:val="single"/>
          <w:lang w:val="pt-BR"/>
        </w:rPr>
      </w:pPr>
    </w:p>
    <w:p w:rsidR="00AE509E" w:rsidRPr="009D4CEF" w:rsidRDefault="00AE509E"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line="360" w:lineRule="auto"/>
        <w:jc w:val="both"/>
        <w:rPr>
          <w:rStyle w:val="Nenhum"/>
          <w:rFonts w:cs="Arial"/>
          <w:b/>
          <w:bCs/>
          <w:color w:val="auto"/>
          <w:u w:val="single"/>
          <w:lang w:val="pt-BR"/>
        </w:rPr>
      </w:pPr>
    </w:p>
    <w:p w:rsidR="00AE509E" w:rsidRPr="009D4CEF" w:rsidRDefault="00AE509E"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line="360" w:lineRule="auto"/>
        <w:jc w:val="both"/>
        <w:rPr>
          <w:rStyle w:val="Nenhum"/>
          <w:rFonts w:cs="Arial"/>
          <w:b/>
          <w:bCs/>
          <w:color w:val="auto"/>
          <w:u w:val="single"/>
          <w:lang w:val="pt-BR"/>
        </w:rPr>
      </w:pPr>
    </w:p>
    <w:p w:rsidR="009D4CEF" w:rsidRDefault="009D4CEF"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line="360" w:lineRule="auto"/>
        <w:jc w:val="both"/>
        <w:rPr>
          <w:rStyle w:val="Nenhum"/>
          <w:rFonts w:cs="Arial"/>
          <w:b/>
          <w:bCs/>
          <w:color w:val="auto"/>
          <w:u w:val="single"/>
          <w:lang w:val="pt-BR"/>
        </w:rPr>
      </w:pPr>
    </w:p>
    <w:p w:rsidR="007A3411" w:rsidRPr="009D4CEF" w:rsidRDefault="002F39BD"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line="360" w:lineRule="auto"/>
        <w:jc w:val="center"/>
        <w:rPr>
          <w:rFonts w:eastAsia="Times New Roman" w:cs="Arial"/>
          <w:lang w:val="pt-BR"/>
        </w:rPr>
      </w:pPr>
      <w:r w:rsidRPr="009D4CEF">
        <w:rPr>
          <w:rStyle w:val="Nenhum"/>
          <w:rFonts w:cs="Arial"/>
          <w:b/>
          <w:bCs/>
          <w:color w:val="auto"/>
          <w:u w:val="single"/>
          <w:lang w:val="pt-BR"/>
        </w:rPr>
        <w:lastRenderedPageBreak/>
        <w:t xml:space="preserve">ANEXO III - </w:t>
      </w:r>
      <w:r w:rsidR="007A3411" w:rsidRPr="009D4CEF">
        <w:rPr>
          <w:rStyle w:val="Nenhum"/>
          <w:rFonts w:cs="Arial"/>
          <w:b/>
          <w:bCs/>
          <w:color w:val="auto"/>
          <w:u w:val="single"/>
          <w:lang w:val="pt-BR"/>
        </w:rPr>
        <w:t>MODELO DE RELAÇÃO DOS DIRIGENTES DA ENTIDADE</w:t>
      </w:r>
    </w:p>
    <w:p w:rsidR="007A3411" w:rsidRPr="009D4CEF" w:rsidRDefault="007A3411" w:rsidP="009D4CEF">
      <w:pPr>
        <w:pStyle w:val="Normal1"/>
        <w:widowControl w:val="0"/>
        <w:tabs>
          <w:tab w:val="left" w:pos="284"/>
        </w:tabs>
        <w:spacing w:after="240" w:line="360" w:lineRule="auto"/>
        <w:jc w:val="both"/>
        <w:rPr>
          <w:rStyle w:val="Nenhum"/>
          <w:rFonts w:cs="Arial"/>
          <w:color w:val="auto"/>
          <w:lang w:val="pt-BR"/>
        </w:rPr>
      </w:pPr>
    </w:p>
    <w:p w:rsidR="007A3411" w:rsidRPr="009D4CEF" w:rsidRDefault="007A3411" w:rsidP="009D4CEF">
      <w:pPr>
        <w:pStyle w:val="Normal1"/>
        <w:widowControl w:val="0"/>
        <w:tabs>
          <w:tab w:val="left" w:pos="284"/>
        </w:tabs>
        <w:spacing w:after="240" w:line="360" w:lineRule="auto"/>
        <w:jc w:val="both"/>
        <w:rPr>
          <w:rStyle w:val="Nenhum"/>
          <w:rFonts w:cs="Arial"/>
          <w:color w:val="auto"/>
          <w:lang w:val="pt-BR"/>
        </w:rPr>
      </w:pPr>
      <w:r w:rsidRPr="009D4CEF">
        <w:rPr>
          <w:rStyle w:val="Nenhum"/>
          <w:rFonts w:cs="Arial"/>
          <w:color w:val="auto"/>
          <w:lang w:val="pt-BR"/>
        </w:rPr>
        <w:t xml:space="preserve">Declaro para os devidos fins, em nome da </w:t>
      </w:r>
      <w:r w:rsidRPr="009D4CEF">
        <w:rPr>
          <w:rStyle w:val="Nenhum"/>
          <w:rFonts w:cs="Arial"/>
          <w:i/>
          <w:iCs/>
          <w:color w:val="auto"/>
          <w:lang w:val="pt-BR"/>
        </w:rPr>
        <w:t>[identificação da organização da sociedade civil - OSC]</w:t>
      </w:r>
      <w:r w:rsidRPr="009D4CEF">
        <w:rPr>
          <w:rStyle w:val="Nenhum"/>
          <w:rFonts w:cs="Arial"/>
          <w:color w:val="auto"/>
          <w:lang w:val="pt-BR"/>
        </w:rPr>
        <w:t>, inscrita no Cadastro Nacional da Pessoa Jurídica do Ministério da Fazenda - CNPJ/MF sob o n. ___.___.___/____-___, que compõe o quadro de dirigentes as representações abaixo indicadas:</w:t>
      </w:r>
    </w:p>
    <w:p w:rsidR="007A3411" w:rsidRPr="009D4CEF" w:rsidRDefault="007A3411" w:rsidP="009D4CEF">
      <w:pPr>
        <w:pStyle w:val="Normal1"/>
        <w:widowControl w:val="0"/>
        <w:tabs>
          <w:tab w:val="left" w:pos="284"/>
        </w:tabs>
        <w:spacing w:after="240" w:line="360" w:lineRule="auto"/>
        <w:jc w:val="both"/>
        <w:rPr>
          <w:rStyle w:val="Nenhum"/>
          <w:rFonts w:cs="Arial"/>
          <w:i/>
          <w:iCs/>
          <w:color w:val="auto"/>
          <w:lang w:val="pt-BR"/>
        </w:rPr>
      </w:pPr>
      <w:r w:rsidRPr="009D4CEF">
        <w:rPr>
          <w:rStyle w:val="Nenhum"/>
          <w:rFonts w:cs="Arial"/>
          <w:color w:val="auto"/>
          <w:lang w:val="pt-BR"/>
        </w:rPr>
        <w:t xml:space="preserve">RELAÇÃO NOMINAL ATUALIZADA DOS DIRIGENTES DA ENTIDADE: Nome do dirigente, Carteira de identidade, órgão, Endereço residencial e Cargo que ocupa na OSC, expedidor e CPF, telefone e </w:t>
      </w:r>
      <w:r w:rsidRPr="009D4CEF">
        <w:rPr>
          <w:rStyle w:val="Nenhum"/>
          <w:rFonts w:cs="Arial"/>
          <w:iCs/>
          <w:color w:val="auto"/>
          <w:lang w:val="pt-BR"/>
        </w:rPr>
        <w:t>e-mail.</w:t>
      </w:r>
    </w:p>
    <w:p w:rsidR="007A3411" w:rsidRPr="009D4CEF" w:rsidRDefault="007A3411" w:rsidP="009D4CEF">
      <w:pPr>
        <w:pStyle w:val="Normal1"/>
        <w:widowControl w:val="0"/>
        <w:tabs>
          <w:tab w:val="left" w:pos="284"/>
        </w:tabs>
        <w:spacing w:after="240" w:line="360" w:lineRule="auto"/>
        <w:jc w:val="both"/>
        <w:rPr>
          <w:rStyle w:val="Nenhum"/>
          <w:rFonts w:cs="Arial"/>
          <w:i/>
          <w:iCs/>
          <w:color w:val="auto"/>
          <w:lang w:val="pt-BR"/>
        </w:rPr>
      </w:pPr>
    </w:p>
    <w:p w:rsidR="007A3411" w:rsidRPr="009D4CEF" w:rsidRDefault="007A3411" w:rsidP="009D4CEF">
      <w:pPr>
        <w:pStyle w:val="Normal1"/>
        <w:widowControl w:val="0"/>
        <w:tabs>
          <w:tab w:val="left" w:pos="284"/>
        </w:tabs>
        <w:spacing w:after="240" w:line="360" w:lineRule="auto"/>
        <w:jc w:val="center"/>
        <w:rPr>
          <w:rStyle w:val="Nenhum"/>
          <w:rFonts w:cs="Arial"/>
          <w:b/>
          <w:bCs/>
          <w:color w:val="auto"/>
          <w:lang w:val="pt-BR"/>
        </w:rPr>
      </w:pPr>
      <w:r w:rsidRPr="009D4CEF">
        <w:rPr>
          <w:rStyle w:val="Nenhum"/>
          <w:rFonts w:cs="Arial"/>
          <w:color w:val="auto"/>
          <w:lang w:val="pt-BR"/>
        </w:rPr>
        <w:t>São Paulo/SP, ____ de ____________ de 2021.</w:t>
      </w:r>
    </w:p>
    <w:p w:rsidR="007A3411" w:rsidRPr="009D4CEF" w:rsidRDefault="007A3411" w:rsidP="009D4CEF">
      <w:pPr>
        <w:pStyle w:val="Normal1"/>
        <w:widowControl w:val="0"/>
        <w:tabs>
          <w:tab w:val="left" w:pos="284"/>
        </w:tabs>
        <w:spacing w:after="240" w:line="360" w:lineRule="auto"/>
        <w:jc w:val="center"/>
        <w:rPr>
          <w:rStyle w:val="Nenhum"/>
          <w:rFonts w:cs="Arial"/>
          <w:i/>
          <w:iCs/>
          <w:color w:val="auto"/>
          <w:lang w:val="pt-BR"/>
        </w:rPr>
      </w:pPr>
    </w:p>
    <w:p w:rsidR="007A3411" w:rsidRPr="009D4CEF" w:rsidRDefault="007A3411" w:rsidP="009D4CEF">
      <w:pPr>
        <w:widowControl w:val="0"/>
        <w:tabs>
          <w:tab w:val="left" w:pos="284"/>
        </w:tabs>
        <w:spacing w:line="360" w:lineRule="auto"/>
        <w:jc w:val="center"/>
        <w:rPr>
          <w:rFonts w:cs="Arial"/>
          <w:color w:val="auto"/>
          <w:lang w:val="pt-BR"/>
        </w:rPr>
      </w:pPr>
      <w:r w:rsidRPr="009D4CEF">
        <w:rPr>
          <w:rStyle w:val="NenhumA"/>
          <w:rFonts w:cs="Arial"/>
          <w:color w:val="auto"/>
          <w:lang w:val="pt-BR"/>
        </w:rPr>
        <w:t>....................................Assinatura..................................</w:t>
      </w:r>
    </w:p>
    <w:p w:rsidR="007A3411" w:rsidRPr="009D4CEF" w:rsidRDefault="007A3411" w:rsidP="009D4CEF">
      <w:pPr>
        <w:widowControl w:val="0"/>
        <w:tabs>
          <w:tab w:val="left" w:pos="284"/>
        </w:tabs>
        <w:spacing w:line="360" w:lineRule="auto"/>
        <w:jc w:val="center"/>
        <w:rPr>
          <w:rFonts w:cs="Arial"/>
          <w:color w:val="auto"/>
          <w:lang w:val="pt-BR"/>
        </w:rPr>
      </w:pPr>
      <w:r w:rsidRPr="009D4CEF">
        <w:rPr>
          <w:rStyle w:val="NenhumA"/>
          <w:rFonts w:cs="Arial"/>
          <w:color w:val="auto"/>
          <w:lang w:val="pt-BR"/>
        </w:rPr>
        <w:t>(Nome e CPF do Representante Legal da OSC)</w:t>
      </w:r>
    </w:p>
    <w:p w:rsidR="0030289C" w:rsidRPr="009D4CEF" w:rsidRDefault="0030289C" w:rsidP="009D4CEF">
      <w:pPr>
        <w:pStyle w:val="Normal1"/>
        <w:widowControl w:val="0"/>
        <w:tabs>
          <w:tab w:val="left" w:pos="284"/>
        </w:tabs>
        <w:spacing w:after="240" w:line="360" w:lineRule="auto"/>
        <w:jc w:val="both"/>
        <w:rPr>
          <w:rStyle w:val="Nenhum"/>
          <w:rFonts w:cs="Arial"/>
          <w:b/>
          <w:bCs/>
          <w:color w:val="auto"/>
          <w:u w:val="single"/>
          <w:lang w:val="pt-BR"/>
        </w:rPr>
      </w:pPr>
    </w:p>
    <w:p w:rsidR="00AE509E" w:rsidRPr="009D4CEF" w:rsidRDefault="00AE509E" w:rsidP="009D4CEF">
      <w:pPr>
        <w:pStyle w:val="Normal1"/>
        <w:widowControl w:val="0"/>
        <w:tabs>
          <w:tab w:val="left" w:pos="284"/>
        </w:tabs>
        <w:spacing w:after="240" w:line="360" w:lineRule="auto"/>
        <w:jc w:val="both"/>
        <w:rPr>
          <w:rStyle w:val="Nenhum"/>
          <w:rFonts w:cs="Arial"/>
          <w:b/>
          <w:bCs/>
          <w:color w:val="auto"/>
          <w:u w:val="single"/>
          <w:lang w:val="pt-BR"/>
        </w:rPr>
      </w:pPr>
    </w:p>
    <w:p w:rsidR="00AE509E" w:rsidRPr="009D4CEF" w:rsidRDefault="00AE509E" w:rsidP="009D4CEF">
      <w:pPr>
        <w:pStyle w:val="Normal1"/>
        <w:widowControl w:val="0"/>
        <w:tabs>
          <w:tab w:val="left" w:pos="284"/>
        </w:tabs>
        <w:spacing w:after="240" w:line="360" w:lineRule="auto"/>
        <w:jc w:val="both"/>
        <w:rPr>
          <w:rStyle w:val="Nenhum"/>
          <w:rFonts w:cs="Arial"/>
          <w:b/>
          <w:bCs/>
          <w:color w:val="auto"/>
          <w:u w:val="single"/>
          <w:lang w:val="pt-BR"/>
        </w:rPr>
      </w:pPr>
    </w:p>
    <w:p w:rsidR="00AE509E" w:rsidRPr="009D4CEF" w:rsidRDefault="00AE509E" w:rsidP="009D4CEF">
      <w:pPr>
        <w:pStyle w:val="Normal1"/>
        <w:widowControl w:val="0"/>
        <w:tabs>
          <w:tab w:val="left" w:pos="284"/>
        </w:tabs>
        <w:spacing w:after="240" w:line="360" w:lineRule="auto"/>
        <w:jc w:val="both"/>
        <w:rPr>
          <w:rStyle w:val="Nenhum"/>
          <w:rFonts w:cs="Arial"/>
          <w:b/>
          <w:bCs/>
          <w:color w:val="auto"/>
          <w:u w:val="single"/>
          <w:lang w:val="pt-BR"/>
        </w:rPr>
      </w:pPr>
    </w:p>
    <w:p w:rsidR="00AE509E" w:rsidRPr="009D4CEF" w:rsidRDefault="00AE509E" w:rsidP="009D4CEF">
      <w:pPr>
        <w:pStyle w:val="Normal1"/>
        <w:widowControl w:val="0"/>
        <w:tabs>
          <w:tab w:val="left" w:pos="284"/>
        </w:tabs>
        <w:spacing w:after="240" w:line="360" w:lineRule="auto"/>
        <w:jc w:val="both"/>
        <w:rPr>
          <w:rStyle w:val="Nenhum"/>
          <w:rFonts w:cs="Arial"/>
          <w:b/>
          <w:bCs/>
          <w:color w:val="auto"/>
          <w:u w:val="single"/>
          <w:lang w:val="pt-BR"/>
        </w:rPr>
      </w:pPr>
    </w:p>
    <w:p w:rsidR="00AE509E" w:rsidRPr="009D4CEF" w:rsidRDefault="00AE509E" w:rsidP="009D4CEF">
      <w:pPr>
        <w:pStyle w:val="Normal1"/>
        <w:widowControl w:val="0"/>
        <w:tabs>
          <w:tab w:val="left" w:pos="284"/>
        </w:tabs>
        <w:spacing w:after="240" w:line="360" w:lineRule="auto"/>
        <w:jc w:val="both"/>
        <w:rPr>
          <w:rStyle w:val="Nenhum"/>
          <w:rFonts w:cs="Arial"/>
          <w:b/>
          <w:bCs/>
          <w:color w:val="auto"/>
          <w:u w:val="single"/>
          <w:lang w:val="pt-BR"/>
        </w:rPr>
      </w:pPr>
    </w:p>
    <w:p w:rsidR="00AE509E" w:rsidRPr="009D4CEF" w:rsidRDefault="00AE509E" w:rsidP="009D4CEF">
      <w:pPr>
        <w:pStyle w:val="Normal1"/>
        <w:widowControl w:val="0"/>
        <w:tabs>
          <w:tab w:val="left" w:pos="284"/>
        </w:tabs>
        <w:spacing w:after="240" w:line="360" w:lineRule="auto"/>
        <w:jc w:val="both"/>
        <w:rPr>
          <w:rStyle w:val="Nenhum"/>
          <w:rFonts w:cs="Arial"/>
          <w:b/>
          <w:bCs/>
          <w:color w:val="auto"/>
          <w:u w:val="single"/>
          <w:lang w:val="pt-BR"/>
        </w:rPr>
      </w:pPr>
    </w:p>
    <w:p w:rsidR="00AE509E" w:rsidRPr="009D4CEF" w:rsidRDefault="00AE509E" w:rsidP="009D4CEF">
      <w:pPr>
        <w:pStyle w:val="Normal1"/>
        <w:widowControl w:val="0"/>
        <w:tabs>
          <w:tab w:val="left" w:pos="284"/>
        </w:tabs>
        <w:spacing w:after="240" w:line="360" w:lineRule="auto"/>
        <w:jc w:val="both"/>
        <w:rPr>
          <w:rStyle w:val="Nenhum"/>
          <w:rFonts w:cs="Arial"/>
          <w:b/>
          <w:bCs/>
          <w:color w:val="auto"/>
          <w:u w:val="single"/>
          <w:lang w:val="pt-BR"/>
        </w:rPr>
      </w:pPr>
    </w:p>
    <w:p w:rsidR="00AE509E" w:rsidRPr="009D4CEF" w:rsidRDefault="00AE509E" w:rsidP="009D4CEF">
      <w:pPr>
        <w:pStyle w:val="Normal1"/>
        <w:widowControl w:val="0"/>
        <w:tabs>
          <w:tab w:val="left" w:pos="284"/>
        </w:tabs>
        <w:spacing w:after="240" w:line="360" w:lineRule="auto"/>
        <w:jc w:val="both"/>
        <w:rPr>
          <w:rStyle w:val="Nenhum"/>
          <w:rFonts w:cs="Arial"/>
          <w:b/>
          <w:bCs/>
          <w:color w:val="auto"/>
          <w:u w:val="single"/>
          <w:lang w:val="pt-BR"/>
        </w:rPr>
      </w:pPr>
    </w:p>
    <w:p w:rsidR="00FD31A2" w:rsidRPr="009D4CEF" w:rsidRDefault="00FD31A2" w:rsidP="009D4CEF">
      <w:pPr>
        <w:pStyle w:val="Normal1"/>
        <w:widowControl w:val="0"/>
        <w:tabs>
          <w:tab w:val="left" w:pos="284"/>
        </w:tabs>
        <w:spacing w:after="240" w:line="360" w:lineRule="auto"/>
        <w:jc w:val="both"/>
        <w:rPr>
          <w:rStyle w:val="Nenhum"/>
          <w:rFonts w:cs="Arial"/>
          <w:b/>
          <w:bCs/>
          <w:color w:val="auto"/>
          <w:u w:val="single"/>
          <w:lang w:val="pt-BR"/>
        </w:rPr>
      </w:pPr>
    </w:p>
    <w:p w:rsidR="007A3411" w:rsidRPr="009D4CEF" w:rsidRDefault="007A3411" w:rsidP="009D4CEF">
      <w:pPr>
        <w:pStyle w:val="Normal1"/>
        <w:widowControl w:val="0"/>
        <w:tabs>
          <w:tab w:val="left" w:pos="284"/>
        </w:tabs>
        <w:spacing w:after="240" w:line="360" w:lineRule="auto"/>
        <w:jc w:val="center"/>
        <w:rPr>
          <w:rStyle w:val="Nenhum"/>
          <w:rFonts w:cs="Arial"/>
          <w:b/>
          <w:bCs/>
          <w:color w:val="auto"/>
          <w:u w:val="single"/>
          <w:lang w:val="pt-BR"/>
        </w:rPr>
      </w:pPr>
      <w:r w:rsidRPr="009D4CEF">
        <w:rPr>
          <w:rStyle w:val="Nenhum"/>
          <w:rFonts w:cs="Arial"/>
          <w:b/>
          <w:bCs/>
          <w:color w:val="auto"/>
          <w:u w:val="single"/>
          <w:lang w:val="pt-BR"/>
        </w:rPr>
        <w:lastRenderedPageBreak/>
        <w:t>ANEXO IV - MODELO DE PROPOSTA DE PLANO DE TRABALHO</w:t>
      </w:r>
    </w:p>
    <w:tbl>
      <w:tblPr>
        <w:tblStyle w:val="TableNormal"/>
        <w:tblW w:w="94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176"/>
        <w:gridCol w:w="2194"/>
        <w:gridCol w:w="641"/>
        <w:gridCol w:w="2977"/>
        <w:gridCol w:w="2478"/>
        <w:gridCol w:w="22"/>
      </w:tblGrid>
      <w:tr w:rsidR="007A3411" w:rsidRPr="009D4CEF" w:rsidTr="002F39BD">
        <w:trPr>
          <w:trHeight w:val="20"/>
          <w:jc w:val="center"/>
        </w:trPr>
        <w:tc>
          <w:tcPr>
            <w:tcW w:w="9488" w:type="dxa"/>
            <w:gridSpan w:val="6"/>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A3411" w:rsidRPr="009D4CEF" w:rsidRDefault="007A3411" w:rsidP="009D4CEF">
            <w:pPr>
              <w:tabs>
                <w:tab w:val="left" w:pos="284"/>
              </w:tabs>
              <w:jc w:val="both"/>
              <w:rPr>
                <w:rFonts w:cs="Arial"/>
                <w:color w:val="auto"/>
                <w:sz w:val="22"/>
                <w:szCs w:val="22"/>
                <w:lang w:val="pt-BR"/>
              </w:rPr>
            </w:pPr>
            <w:r w:rsidRPr="009D4CEF">
              <w:rPr>
                <w:rStyle w:val="Nenhum"/>
                <w:rFonts w:cs="Arial"/>
                <w:b/>
                <w:bCs/>
                <w:color w:val="auto"/>
                <w:sz w:val="22"/>
                <w:szCs w:val="22"/>
                <w:lang w:val="pt-BR"/>
              </w:rPr>
              <w:t>IDENTIFICAÇÃO</w:t>
            </w:r>
          </w:p>
        </w:tc>
      </w:tr>
      <w:tr w:rsidR="007A3411" w:rsidRPr="009D4CEF" w:rsidTr="002F39BD">
        <w:trPr>
          <w:trHeight w:val="20"/>
          <w:jc w:val="center"/>
        </w:trPr>
        <w:tc>
          <w:tcPr>
            <w:tcW w:w="9488" w:type="dxa"/>
            <w:gridSpan w:val="6"/>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7A3411" w:rsidRPr="009D4CEF" w:rsidRDefault="007A3411" w:rsidP="009D4CEF">
            <w:pPr>
              <w:tabs>
                <w:tab w:val="left" w:pos="284"/>
              </w:tabs>
              <w:jc w:val="both"/>
              <w:rPr>
                <w:rFonts w:cs="Arial"/>
                <w:color w:val="auto"/>
                <w:sz w:val="22"/>
                <w:szCs w:val="22"/>
                <w:lang w:val="pt-BR"/>
              </w:rPr>
            </w:pPr>
            <w:r w:rsidRPr="009D4CEF">
              <w:rPr>
                <w:rStyle w:val="Nenhum"/>
                <w:rFonts w:cs="Arial"/>
                <w:b/>
                <w:bCs/>
                <w:color w:val="auto"/>
                <w:sz w:val="22"/>
                <w:szCs w:val="22"/>
                <w:lang w:val="pt-BR"/>
              </w:rPr>
              <w:t>NOME DO PROJETO:</w:t>
            </w:r>
          </w:p>
        </w:tc>
      </w:tr>
      <w:tr w:rsidR="007A3411" w:rsidRPr="009D4CEF" w:rsidTr="002F39BD">
        <w:trPr>
          <w:trHeight w:val="20"/>
          <w:jc w:val="center"/>
        </w:trPr>
        <w:tc>
          <w:tcPr>
            <w:tcW w:w="337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9D4CEF">
            <w:pPr>
              <w:pStyle w:val="Subttulo"/>
              <w:tabs>
                <w:tab w:val="left" w:pos="284"/>
              </w:tabs>
              <w:spacing w:before="0" w:after="0"/>
              <w:jc w:val="both"/>
              <w:rPr>
                <w:rFonts w:ascii="Arial" w:hAnsi="Arial" w:cs="Arial"/>
                <w:color w:val="auto"/>
                <w:sz w:val="22"/>
                <w:szCs w:val="22"/>
                <w:lang w:val="pt-BR"/>
              </w:rPr>
            </w:pPr>
            <w:r w:rsidRPr="009D4CEF">
              <w:rPr>
                <w:rStyle w:val="Nenhum"/>
                <w:rFonts w:ascii="Arial" w:hAnsi="Arial" w:cs="Arial"/>
                <w:b/>
                <w:bCs/>
                <w:iCs/>
                <w:color w:val="auto"/>
                <w:sz w:val="22"/>
                <w:szCs w:val="22"/>
                <w:lang w:val="pt-BR"/>
              </w:rPr>
              <w:t>DURAÇÃO:</w:t>
            </w:r>
          </w:p>
        </w:tc>
        <w:tc>
          <w:tcPr>
            <w:tcW w:w="6118" w:type="dxa"/>
            <w:gridSpan w:val="4"/>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9D4CEF">
            <w:pPr>
              <w:pStyle w:val="Subttulo"/>
              <w:tabs>
                <w:tab w:val="left" w:pos="284"/>
              </w:tabs>
              <w:spacing w:before="0" w:after="0"/>
              <w:jc w:val="both"/>
              <w:rPr>
                <w:rFonts w:ascii="Arial" w:hAnsi="Arial" w:cs="Arial"/>
                <w:color w:val="auto"/>
                <w:sz w:val="22"/>
                <w:szCs w:val="22"/>
                <w:lang w:val="pt-BR"/>
              </w:rPr>
            </w:pPr>
            <w:r w:rsidRPr="009D4CEF">
              <w:rPr>
                <w:rStyle w:val="Nenhum"/>
                <w:rFonts w:ascii="Arial" w:hAnsi="Arial" w:cs="Arial"/>
                <w:b/>
                <w:bCs/>
                <w:iCs/>
                <w:color w:val="auto"/>
                <w:sz w:val="22"/>
                <w:szCs w:val="22"/>
                <w:lang w:val="pt-BR"/>
              </w:rPr>
              <w:t>VALOR TOTAL:</w:t>
            </w:r>
          </w:p>
        </w:tc>
      </w:tr>
      <w:tr w:rsidR="007A3411" w:rsidRPr="009D4CEF" w:rsidTr="002F39BD">
        <w:trPr>
          <w:trHeight w:val="20"/>
          <w:jc w:val="center"/>
        </w:trPr>
        <w:tc>
          <w:tcPr>
            <w:tcW w:w="9488" w:type="dxa"/>
            <w:gridSpan w:val="6"/>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9D4CEF">
            <w:pPr>
              <w:pStyle w:val="Subttulo"/>
              <w:tabs>
                <w:tab w:val="left" w:pos="284"/>
              </w:tabs>
              <w:spacing w:before="0" w:after="0"/>
              <w:jc w:val="both"/>
              <w:rPr>
                <w:rStyle w:val="Nenhum"/>
                <w:rFonts w:ascii="Arial" w:hAnsi="Arial" w:cs="Arial"/>
                <w:b/>
                <w:bCs/>
                <w:iCs/>
                <w:color w:val="auto"/>
                <w:sz w:val="22"/>
                <w:szCs w:val="22"/>
                <w:lang w:val="pt-BR"/>
              </w:rPr>
            </w:pPr>
            <w:r w:rsidRPr="009D4CEF">
              <w:rPr>
                <w:rStyle w:val="Nenhum"/>
                <w:rFonts w:ascii="Arial" w:hAnsi="Arial" w:cs="Arial"/>
                <w:b/>
                <w:bCs/>
                <w:color w:val="auto"/>
                <w:sz w:val="22"/>
                <w:szCs w:val="22"/>
                <w:lang w:val="pt-BR"/>
              </w:rPr>
              <w:t>APRESENTAÇÃO DA ORGANIZAÇÃO</w:t>
            </w:r>
          </w:p>
        </w:tc>
      </w:tr>
      <w:tr w:rsidR="007A3411" w:rsidRPr="009D4CEF" w:rsidTr="002F39BD">
        <w:trPr>
          <w:trHeight w:val="20"/>
          <w:jc w:val="center"/>
        </w:trPr>
        <w:tc>
          <w:tcPr>
            <w:tcW w:w="9488" w:type="dxa"/>
            <w:gridSpan w:val="6"/>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9D4CEF">
            <w:pPr>
              <w:tabs>
                <w:tab w:val="left" w:pos="284"/>
              </w:tabs>
              <w:jc w:val="both"/>
              <w:rPr>
                <w:rStyle w:val="Nenhum"/>
                <w:rFonts w:cs="Arial"/>
                <w:color w:val="auto"/>
                <w:sz w:val="22"/>
                <w:szCs w:val="22"/>
                <w:lang w:val="pt-BR"/>
              </w:rPr>
            </w:pPr>
            <w:r w:rsidRPr="009D4CEF">
              <w:rPr>
                <w:rStyle w:val="Nenhum"/>
                <w:rFonts w:cs="Arial"/>
                <w:color w:val="auto"/>
                <w:sz w:val="22"/>
                <w:szCs w:val="22"/>
                <w:lang w:val="pt-BR"/>
              </w:rPr>
              <w:t>Em formato de texto redigir sobre a apresentação da instituição, seu histórico, tempo de existência, quais são os projetos mais importantes, o público atendido ou sua história de trabalho, o histórico de dados e informações relevantes sobre a área de atuação, além da inclusão de informações abaixo indicadas:</w:t>
            </w:r>
          </w:p>
          <w:p w:rsidR="007A3411" w:rsidRPr="009D4CEF" w:rsidRDefault="007A3411" w:rsidP="009D4CEF">
            <w:pPr>
              <w:tabs>
                <w:tab w:val="left" w:pos="284"/>
              </w:tabs>
              <w:jc w:val="both"/>
              <w:rPr>
                <w:rStyle w:val="Nenhum"/>
                <w:rFonts w:cs="Arial"/>
                <w:color w:val="auto"/>
                <w:sz w:val="22"/>
                <w:szCs w:val="22"/>
                <w:lang w:val="pt-BR"/>
              </w:rPr>
            </w:pPr>
          </w:p>
          <w:p w:rsidR="007A3411" w:rsidRPr="009D4CEF" w:rsidRDefault="007A3411" w:rsidP="009D4CEF">
            <w:pPr>
              <w:tabs>
                <w:tab w:val="left" w:pos="284"/>
              </w:tabs>
              <w:jc w:val="both"/>
              <w:rPr>
                <w:rStyle w:val="Nenhum"/>
                <w:rFonts w:cs="Arial"/>
                <w:b/>
                <w:bCs/>
                <w:color w:val="auto"/>
                <w:sz w:val="22"/>
                <w:szCs w:val="22"/>
                <w:lang w:val="pt-BR"/>
              </w:rPr>
            </w:pPr>
            <w:r w:rsidRPr="009D4CEF">
              <w:rPr>
                <w:rStyle w:val="Nenhum"/>
                <w:rFonts w:cs="Arial"/>
                <w:b/>
                <w:bCs/>
                <w:color w:val="auto"/>
                <w:sz w:val="22"/>
                <w:szCs w:val="22"/>
                <w:lang w:val="pt-BR"/>
              </w:rPr>
              <w:t>Nome:             CNPJ:</w:t>
            </w:r>
          </w:p>
          <w:p w:rsidR="007A3411" w:rsidRPr="009D4CEF" w:rsidRDefault="007A3411" w:rsidP="009D4CEF">
            <w:pPr>
              <w:tabs>
                <w:tab w:val="left" w:pos="284"/>
              </w:tabs>
              <w:jc w:val="both"/>
              <w:rPr>
                <w:rStyle w:val="Nenhum"/>
                <w:rFonts w:cs="Arial"/>
                <w:b/>
                <w:bCs/>
                <w:color w:val="auto"/>
                <w:sz w:val="22"/>
                <w:szCs w:val="22"/>
                <w:lang w:val="pt-BR"/>
              </w:rPr>
            </w:pPr>
            <w:r w:rsidRPr="009D4CEF">
              <w:rPr>
                <w:rStyle w:val="Nenhum"/>
                <w:rFonts w:cs="Arial"/>
                <w:b/>
                <w:bCs/>
                <w:color w:val="auto"/>
                <w:sz w:val="22"/>
                <w:szCs w:val="22"/>
                <w:lang w:val="pt-BR"/>
              </w:rPr>
              <w:t>Endereço:</w:t>
            </w:r>
            <w:r w:rsidRPr="009D4CEF">
              <w:rPr>
                <w:rStyle w:val="Nenhum"/>
                <w:rFonts w:cs="Arial"/>
                <w:b/>
                <w:bCs/>
                <w:color w:val="auto"/>
                <w:sz w:val="22"/>
                <w:szCs w:val="22"/>
                <w:lang w:val="pt-BR"/>
              </w:rPr>
              <w:tab/>
              <w:t xml:space="preserve"> Nº:</w:t>
            </w:r>
            <w:r w:rsidRPr="009D4CEF">
              <w:rPr>
                <w:rStyle w:val="Nenhum"/>
                <w:rFonts w:cs="Arial"/>
                <w:b/>
                <w:bCs/>
                <w:color w:val="auto"/>
                <w:sz w:val="22"/>
                <w:szCs w:val="22"/>
                <w:lang w:val="pt-BR"/>
              </w:rPr>
              <w:tab/>
              <w:t>Complemento:</w:t>
            </w:r>
          </w:p>
          <w:p w:rsidR="007A3411" w:rsidRPr="009D4CEF" w:rsidRDefault="007A3411" w:rsidP="009D4CEF">
            <w:pPr>
              <w:tabs>
                <w:tab w:val="left" w:pos="284"/>
              </w:tabs>
              <w:jc w:val="both"/>
              <w:rPr>
                <w:rStyle w:val="Nenhum"/>
                <w:rFonts w:cs="Arial"/>
                <w:b/>
                <w:bCs/>
                <w:color w:val="auto"/>
                <w:sz w:val="22"/>
                <w:szCs w:val="22"/>
                <w:lang w:val="pt-BR"/>
              </w:rPr>
            </w:pPr>
            <w:r w:rsidRPr="009D4CEF">
              <w:rPr>
                <w:rStyle w:val="Nenhum"/>
                <w:rFonts w:cs="Arial"/>
                <w:b/>
                <w:bCs/>
                <w:color w:val="auto"/>
                <w:sz w:val="22"/>
                <w:szCs w:val="22"/>
                <w:lang w:val="pt-BR"/>
              </w:rPr>
              <w:t>Bairro:</w:t>
            </w:r>
            <w:r w:rsidRPr="009D4CEF">
              <w:rPr>
                <w:rStyle w:val="Nenhum"/>
                <w:rFonts w:cs="Arial"/>
                <w:b/>
                <w:bCs/>
                <w:color w:val="auto"/>
                <w:sz w:val="22"/>
                <w:szCs w:val="22"/>
                <w:lang w:val="pt-BR"/>
              </w:rPr>
              <w:tab/>
              <w:t>Cidade:</w:t>
            </w:r>
            <w:r w:rsidRPr="009D4CEF">
              <w:rPr>
                <w:rStyle w:val="Nenhum"/>
                <w:rFonts w:cs="Arial"/>
                <w:b/>
                <w:bCs/>
                <w:color w:val="auto"/>
                <w:sz w:val="22"/>
                <w:szCs w:val="22"/>
                <w:lang w:val="pt-BR"/>
              </w:rPr>
              <w:tab/>
              <w:t>Estado:</w:t>
            </w:r>
            <w:r w:rsidRPr="009D4CEF">
              <w:rPr>
                <w:rStyle w:val="Nenhum"/>
                <w:rFonts w:cs="Arial"/>
                <w:b/>
                <w:bCs/>
                <w:color w:val="auto"/>
                <w:sz w:val="22"/>
                <w:szCs w:val="22"/>
                <w:lang w:val="pt-BR"/>
              </w:rPr>
              <w:tab/>
              <w:t>CEP:</w:t>
            </w:r>
          </w:p>
          <w:p w:rsidR="007A3411" w:rsidRPr="009D4CEF" w:rsidRDefault="007A3411" w:rsidP="009D4CEF">
            <w:pPr>
              <w:tabs>
                <w:tab w:val="left" w:pos="284"/>
              </w:tabs>
              <w:jc w:val="both"/>
              <w:rPr>
                <w:rStyle w:val="Nenhum"/>
                <w:rFonts w:cs="Arial"/>
                <w:b/>
                <w:bCs/>
                <w:color w:val="auto"/>
                <w:sz w:val="22"/>
                <w:szCs w:val="22"/>
                <w:lang w:val="pt-BR"/>
              </w:rPr>
            </w:pPr>
            <w:r w:rsidRPr="009D4CEF">
              <w:rPr>
                <w:rStyle w:val="Nenhum"/>
                <w:rFonts w:cs="Arial"/>
                <w:b/>
                <w:bCs/>
                <w:color w:val="auto"/>
                <w:sz w:val="22"/>
                <w:szCs w:val="22"/>
                <w:lang w:val="pt-BR"/>
              </w:rPr>
              <w:t>Telefone:</w:t>
            </w:r>
            <w:r w:rsidRPr="009D4CEF">
              <w:rPr>
                <w:rStyle w:val="Nenhum"/>
                <w:rFonts w:cs="Arial"/>
                <w:b/>
                <w:bCs/>
                <w:color w:val="auto"/>
                <w:sz w:val="22"/>
                <w:szCs w:val="22"/>
                <w:lang w:val="pt-BR"/>
              </w:rPr>
              <w:tab/>
              <w:t>E-mail:</w:t>
            </w:r>
          </w:p>
          <w:p w:rsidR="007A3411" w:rsidRPr="009D4CEF" w:rsidRDefault="007A3411" w:rsidP="009D4CEF">
            <w:pPr>
              <w:tabs>
                <w:tab w:val="left" w:pos="284"/>
              </w:tabs>
              <w:jc w:val="both"/>
              <w:rPr>
                <w:rStyle w:val="Nenhum"/>
                <w:rFonts w:cs="Arial"/>
                <w:b/>
                <w:bCs/>
                <w:color w:val="auto"/>
                <w:sz w:val="22"/>
                <w:szCs w:val="22"/>
                <w:lang w:val="pt-BR"/>
              </w:rPr>
            </w:pPr>
            <w:r w:rsidRPr="009D4CEF">
              <w:rPr>
                <w:rStyle w:val="Nenhum"/>
                <w:rFonts w:cs="Arial"/>
                <w:b/>
                <w:bCs/>
                <w:color w:val="auto"/>
                <w:sz w:val="22"/>
                <w:szCs w:val="22"/>
                <w:lang w:val="pt-BR"/>
              </w:rPr>
              <w:t>Endereço Internet: (site oficial)</w:t>
            </w:r>
          </w:p>
          <w:p w:rsidR="007A3411" w:rsidRPr="009D4CEF" w:rsidRDefault="007A3411" w:rsidP="009D4CEF">
            <w:pPr>
              <w:tabs>
                <w:tab w:val="left" w:pos="284"/>
              </w:tabs>
              <w:jc w:val="both"/>
              <w:rPr>
                <w:rStyle w:val="Nenhum"/>
                <w:rFonts w:cs="Arial"/>
                <w:b/>
                <w:bCs/>
                <w:color w:val="auto"/>
                <w:sz w:val="22"/>
                <w:szCs w:val="22"/>
                <w:lang w:val="pt-BR"/>
              </w:rPr>
            </w:pPr>
            <w:r w:rsidRPr="009D4CEF">
              <w:rPr>
                <w:rStyle w:val="Nenhum"/>
                <w:rFonts w:cs="Arial"/>
                <w:b/>
                <w:bCs/>
                <w:color w:val="auto"/>
                <w:sz w:val="22"/>
                <w:szCs w:val="22"/>
                <w:lang w:val="pt-BR"/>
              </w:rPr>
              <w:t>Nome Responsável pelo Projeto:</w:t>
            </w:r>
          </w:p>
          <w:p w:rsidR="007A3411" w:rsidRPr="009D4CEF" w:rsidRDefault="007A3411" w:rsidP="009D4CEF">
            <w:pPr>
              <w:tabs>
                <w:tab w:val="left" w:pos="284"/>
              </w:tabs>
              <w:jc w:val="both"/>
              <w:rPr>
                <w:rStyle w:val="Nenhum"/>
                <w:rFonts w:cs="Arial"/>
                <w:b/>
                <w:bCs/>
                <w:color w:val="auto"/>
                <w:sz w:val="22"/>
                <w:szCs w:val="22"/>
                <w:lang w:val="pt-BR"/>
              </w:rPr>
            </w:pPr>
            <w:r w:rsidRPr="009D4CEF">
              <w:rPr>
                <w:rStyle w:val="Nenhum"/>
                <w:rFonts w:cs="Arial"/>
                <w:b/>
                <w:bCs/>
                <w:color w:val="auto"/>
                <w:sz w:val="22"/>
                <w:szCs w:val="22"/>
                <w:lang w:val="pt-BR"/>
              </w:rPr>
              <w:t>Telefone Fixo:</w:t>
            </w:r>
            <w:r w:rsidRPr="009D4CEF">
              <w:rPr>
                <w:rStyle w:val="Nenhum"/>
                <w:rFonts w:cs="Arial"/>
                <w:b/>
                <w:bCs/>
                <w:color w:val="auto"/>
                <w:sz w:val="22"/>
                <w:szCs w:val="22"/>
                <w:lang w:val="pt-BR"/>
              </w:rPr>
              <w:tab/>
              <w:t>Celular:</w:t>
            </w:r>
            <w:r w:rsidRPr="009D4CEF">
              <w:rPr>
                <w:rStyle w:val="Nenhum"/>
                <w:rFonts w:cs="Arial"/>
                <w:b/>
                <w:bCs/>
                <w:color w:val="auto"/>
                <w:sz w:val="22"/>
                <w:szCs w:val="22"/>
                <w:lang w:val="pt-BR"/>
              </w:rPr>
              <w:tab/>
              <w:t>E-mail:</w:t>
            </w:r>
          </w:p>
          <w:p w:rsidR="007A3411" w:rsidRPr="009D4CEF" w:rsidRDefault="007A3411" w:rsidP="009D4CEF">
            <w:pPr>
              <w:tabs>
                <w:tab w:val="left" w:pos="284"/>
              </w:tabs>
              <w:jc w:val="both"/>
              <w:rPr>
                <w:rStyle w:val="Nenhum"/>
                <w:rFonts w:cs="Arial"/>
                <w:b/>
                <w:bCs/>
                <w:color w:val="auto"/>
                <w:sz w:val="22"/>
                <w:szCs w:val="22"/>
                <w:lang w:val="pt-BR"/>
              </w:rPr>
            </w:pPr>
            <w:r w:rsidRPr="009D4CEF">
              <w:rPr>
                <w:rStyle w:val="Nenhum"/>
                <w:rFonts w:cs="Arial"/>
                <w:b/>
                <w:bCs/>
                <w:color w:val="auto"/>
                <w:sz w:val="22"/>
                <w:szCs w:val="22"/>
                <w:lang w:val="pt-BR"/>
              </w:rPr>
              <w:t>Nome Responsável Legal da Organização:</w:t>
            </w:r>
          </w:p>
          <w:p w:rsidR="007A3411" w:rsidRPr="009D4CEF" w:rsidRDefault="007A3411" w:rsidP="009D4CEF">
            <w:pPr>
              <w:tabs>
                <w:tab w:val="left" w:pos="284"/>
              </w:tabs>
              <w:jc w:val="both"/>
              <w:rPr>
                <w:rStyle w:val="Nenhum"/>
                <w:rFonts w:cs="Arial"/>
                <w:b/>
                <w:bCs/>
                <w:color w:val="auto"/>
                <w:sz w:val="22"/>
                <w:szCs w:val="22"/>
                <w:lang w:val="pt-BR"/>
              </w:rPr>
            </w:pPr>
            <w:r w:rsidRPr="009D4CEF">
              <w:rPr>
                <w:rStyle w:val="Nenhum"/>
                <w:rFonts w:cs="Arial"/>
                <w:b/>
                <w:bCs/>
                <w:color w:val="auto"/>
                <w:sz w:val="22"/>
                <w:szCs w:val="22"/>
                <w:lang w:val="pt-BR"/>
              </w:rPr>
              <w:t>Telefone Fixo:</w:t>
            </w:r>
            <w:r w:rsidRPr="009D4CEF">
              <w:rPr>
                <w:rStyle w:val="Nenhum"/>
                <w:rFonts w:cs="Arial"/>
                <w:b/>
                <w:bCs/>
                <w:color w:val="auto"/>
                <w:sz w:val="22"/>
                <w:szCs w:val="22"/>
                <w:lang w:val="pt-BR"/>
              </w:rPr>
              <w:tab/>
              <w:t>Celular:</w:t>
            </w:r>
            <w:r w:rsidRPr="009D4CEF">
              <w:rPr>
                <w:rStyle w:val="Nenhum"/>
                <w:rFonts w:cs="Arial"/>
                <w:b/>
                <w:bCs/>
                <w:color w:val="auto"/>
                <w:sz w:val="22"/>
                <w:szCs w:val="22"/>
                <w:lang w:val="pt-BR"/>
              </w:rPr>
              <w:tab/>
              <w:t>E-mail:</w:t>
            </w:r>
          </w:p>
          <w:p w:rsidR="007A3411" w:rsidRPr="009D4CEF" w:rsidRDefault="007A3411" w:rsidP="009D4CEF">
            <w:pPr>
              <w:pStyle w:val="Subttulo"/>
              <w:tabs>
                <w:tab w:val="left" w:pos="284"/>
              </w:tabs>
              <w:spacing w:before="0" w:after="0"/>
              <w:jc w:val="both"/>
              <w:rPr>
                <w:rStyle w:val="Nenhum"/>
                <w:rFonts w:ascii="Arial" w:hAnsi="Arial" w:cs="Arial"/>
                <w:b/>
                <w:bCs/>
                <w:color w:val="auto"/>
                <w:sz w:val="22"/>
                <w:szCs w:val="22"/>
                <w:lang w:val="pt-BR"/>
              </w:rPr>
            </w:pPr>
            <w:r w:rsidRPr="009D4CEF">
              <w:rPr>
                <w:rStyle w:val="Nenhum"/>
                <w:rFonts w:ascii="Arial" w:hAnsi="Arial" w:cs="Arial"/>
                <w:b/>
                <w:bCs/>
                <w:color w:val="auto"/>
                <w:sz w:val="22"/>
                <w:szCs w:val="22"/>
                <w:lang w:val="pt-BR"/>
              </w:rPr>
              <w:t xml:space="preserve">Local/Endereço e Região de Atuação do Projeto: </w:t>
            </w:r>
            <w:r w:rsidRPr="009D4CEF">
              <w:rPr>
                <w:rStyle w:val="Nenhum"/>
                <w:rFonts w:ascii="Arial" w:hAnsi="Arial" w:cs="Arial"/>
                <w:color w:val="auto"/>
                <w:sz w:val="22"/>
                <w:szCs w:val="22"/>
                <w:lang w:val="pt-BR"/>
              </w:rPr>
              <w:t>indicar endereço do imóvel onde se dará a realização do objeto da parceria</w:t>
            </w:r>
          </w:p>
        </w:tc>
      </w:tr>
      <w:tr w:rsidR="007A3411" w:rsidRPr="009D4CEF" w:rsidTr="002F39BD">
        <w:trPr>
          <w:trHeight w:val="20"/>
          <w:jc w:val="center"/>
        </w:trPr>
        <w:tc>
          <w:tcPr>
            <w:tcW w:w="9488" w:type="dxa"/>
            <w:gridSpan w:val="6"/>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9D4CEF">
            <w:pPr>
              <w:tabs>
                <w:tab w:val="left" w:pos="284"/>
              </w:tabs>
              <w:jc w:val="both"/>
              <w:rPr>
                <w:rFonts w:cs="Arial"/>
                <w:color w:val="auto"/>
                <w:sz w:val="22"/>
                <w:szCs w:val="22"/>
                <w:lang w:val="pt-BR"/>
              </w:rPr>
            </w:pPr>
            <w:r w:rsidRPr="009D4CEF">
              <w:rPr>
                <w:rStyle w:val="Nenhum"/>
                <w:rFonts w:cs="Arial"/>
                <w:b/>
                <w:bCs/>
                <w:color w:val="auto"/>
                <w:sz w:val="22"/>
                <w:szCs w:val="22"/>
                <w:lang w:val="pt-BR"/>
              </w:rPr>
              <w:t>JUSTIFICATIVA DO PROJETO</w:t>
            </w:r>
          </w:p>
          <w:p w:rsidR="007A3411" w:rsidRPr="009D4CEF" w:rsidRDefault="007A3411" w:rsidP="009D4CEF">
            <w:pPr>
              <w:pStyle w:val="Subttulo"/>
              <w:tabs>
                <w:tab w:val="left" w:pos="284"/>
              </w:tabs>
              <w:spacing w:before="0" w:after="0"/>
              <w:jc w:val="both"/>
              <w:rPr>
                <w:rStyle w:val="Nenhum"/>
                <w:rFonts w:ascii="Arial" w:hAnsi="Arial" w:cs="Arial"/>
                <w:b/>
                <w:bCs/>
                <w:color w:val="auto"/>
                <w:sz w:val="22"/>
                <w:szCs w:val="22"/>
                <w:lang w:val="pt-BR"/>
              </w:rPr>
            </w:pPr>
            <w:r w:rsidRPr="009D4CEF">
              <w:rPr>
                <w:rStyle w:val="Nenhum"/>
                <w:rFonts w:ascii="Arial" w:hAnsi="Arial" w:cs="Arial"/>
                <w:color w:val="auto"/>
                <w:sz w:val="22"/>
                <w:szCs w:val="22"/>
                <w:lang w:val="pt-BR"/>
              </w:rPr>
              <w:t>Descrever a pertinência de sua proposta para o projeto, apresentando dados estatísticos e sociais que apontem a qualidade de seu trabalho e capacidade de efetivar o projeto evidenciando os benefícios econômicos, culturais e sociais a serem alcançados pela parceria.</w:t>
            </w:r>
          </w:p>
        </w:tc>
      </w:tr>
      <w:tr w:rsidR="007A3411" w:rsidRPr="009D4CEF" w:rsidTr="002F39BD">
        <w:trPr>
          <w:trHeight w:val="20"/>
          <w:jc w:val="center"/>
        </w:trPr>
        <w:tc>
          <w:tcPr>
            <w:tcW w:w="9488" w:type="dxa"/>
            <w:gridSpan w:val="6"/>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9D4CEF">
            <w:pPr>
              <w:pStyle w:val="Ttulo1"/>
              <w:keepNext w:val="0"/>
              <w:keepLines w:val="0"/>
              <w:tabs>
                <w:tab w:val="left" w:pos="284"/>
              </w:tabs>
              <w:spacing w:before="0" w:after="0"/>
              <w:jc w:val="both"/>
              <w:outlineLvl w:val="0"/>
              <w:rPr>
                <w:rStyle w:val="Nenhum"/>
                <w:rFonts w:ascii="Arial" w:eastAsia="Arial" w:hAnsi="Arial" w:cs="Arial"/>
                <w:color w:val="auto"/>
                <w:kern w:val="0"/>
                <w:sz w:val="22"/>
                <w:szCs w:val="22"/>
                <w:lang w:val="pt-BR"/>
              </w:rPr>
            </w:pPr>
            <w:r w:rsidRPr="009D4CEF">
              <w:rPr>
                <w:rStyle w:val="Nenhum"/>
                <w:rFonts w:ascii="Arial" w:hAnsi="Arial" w:cs="Arial"/>
                <w:color w:val="auto"/>
                <w:kern w:val="0"/>
                <w:sz w:val="22"/>
                <w:szCs w:val="22"/>
                <w:lang w:val="pt-BR"/>
              </w:rPr>
              <w:t>OBJETIVOS E ABRANGÊNCIAS</w:t>
            </w:r>
          </w:p>
          <w:p w:rsidR="007A3411" w:rsidRPr="009D4CEF" w:rsidRDefault="007A3411" w:rsidP="009D4CEF">
            <w:pPr>
              <w:pStyle w:val="Subttulo"/>
              <w:tabs>
                <w:tab w:val="left" w:pos="284"/>
              </w:tabs>
              <w:spacing w:before="0" w:after="0"/>
              <w:jc w:val="both"/>
              <w:rPr>
                <w:rStyle w:val="Nenhum"/>
                <w:rFonts w:ascii="Arial" w:hAnsi="Arial" w:cs="Arial"/>
                <w:b/>
                <w:bCs/>
                <w:color w:val="auto"/>
                <w:sz w:val="22"/>
                <w:szCs w:val="22"/>
                <w:lang w:val="pt-BR"/>
              </w:rPr>
            </w:pPr>
            <w:r w:rsidRPr="009D4CEF">
              <w:rPr>
                <w:rStyle w:val="Nenhum"/>
                <w:rFonts w:ascii="Arial" w:hAnsi="Arial" w:cs="Arial"/>
                <w:color w:val="auto"/>
                <w:sz w:val="22"/>
                <w:szCs w:val="22"/>
                <w:lang w:val="pt-BR"/>
              </w:rPr>
              <w:t>Descrição dos objetivos gerais e específicos de forma a identificar como o planejamento pretende garantir sua efetivação.</w:t>
            </w:r>
          </w:p>
        </w:tc>
      </w:tr>
      <w:tr w:rsidR="007A3411" w:rsidRPr="009D4CEF" w:rsidTr="002F39BD">
        <w:trPr>
          <w:trHeight w:val="20"/>
          <w:jc w:val="center"/>
        </w:trPr>
        <w:tc>
          <w:tcPr>
            <w:tcW w:w="9488" w:type="dxa"/>
            <w:gridSpan w:val="6"/>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9D4CEF">
            <w:pPr>
              <w:tabs>
                <w:tab w:val="left" w:pos="284"/>
              </w:tabs>
              <w:jc w:val="both"/>
              <w:rPr>
                <w:rStyle w:val="Nenhum"/>
                <w:rFonts w:cs="Arial"/>
                <w:color w:val="auto"/>
                <w:sz w:val="22"/>
                <w:szCs w:val="22"/>
                <w:lang w:val="pt-BR"/>
              </w:rPr>
            </w:pPr>
            <w:r w:rsidRPr="009D4CEF">
              <w:rPr>
                <w:rStyle w:val="Nenhum"/>
                <w:rFonts w:cs="Arial"/>
                <w:b/>
                <w:bCs/>
                <w:color w:val="auto"/>
                <w:sz w:val="22"/>
                <w:szCs w:val="22"/>
                <w:lang w:val="pt-BR"/>
              </w:rPr>
              <w:t>DESCRIÇÃO DAS ATIVIDADES QUE SERÃO EXECUTADAS</w:t>
            </w:r>
          </w:p>
          <w:p w:rsidR="007A3411" w:rsidRPr="009D4CEF" w:rsidRDefault="007A3411" w:rsidP="009D4CEF">
            <w:pPr>
              <w:pStyle w:val="Subttulo"/>
              <w:tabs>
                <w:tab w:val="left" w:pos="284"/>
              </w:tabs>
              <w:spacing w:before="0" w:after="0"/>
              <w:jc w:val="both"/>
              <w:rPr>
                <w:rStyle w:val="Nenhum"/>
                <w:rFonts w:ascii="Arial" w:hAnsi="Arial" w:cs="Arial"/>
                <w:b/>
                <w:bCs/>
                <w:color w:val="auto"/>
                <w:sz w:val="22"/>
                <w:szCs w:val="22"/>
                <w:lang w:val="pt-BR"/>
              </w:rPr>
            </w:pPr>
            <w:r w:rsidRPr="009D4CEF">
              <w:rPr>
                <w:rStyle w:val="Nenhum"/>
                <w:rFonts w:ascii="Arial" w:hAnsi="Arial" w:cs="Arial"/>
                <w:color w:val="auto"/>
                <w:sz w:val="22"/>
                <w:szCs w:val="22"/>
                <w:lang w:val="pt-BR"/>
              </w:rPr>
              <w:t>Descrição do planejamento, considerando as atividades a serem realizadas para a consecução dos objetivos elencados, em uma sequência lógica e cronológica, permitindo o acompanhamento pela SMDHC da execução do escopo da parceria. Para isso, necessário estabelecer prazos de execução viáveis e exequíveis para o desenvolvimento das atividades propostas, expressos em dias ou meses, em cronograma que contemple a execução de cada uma das etapas.</w:t>
            </w:r>
          </w:p>
        </w:tc>
      </w:tr>
      <w:tr w:rsidR="007A3411" w:rsidRPr="009D4CEF" w:rsidTr="002F39BD">
        <w:trPr>
          <w:trHeight w:val="20"/>
          <w:jc w:val="center"/>
        </w:trPr>
        <w:tc>
          <w:tcPr>
            <w:tcW w:w="9488" w:type="dxa"/>
            <w:gridSpan w:val="6"/>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9D4CEF">
            <w:pPr>
              <w:tabs>
                <w:tab w:val="left" w:pos="284"/>
              </w:tabs>
              <w:jc w:val="both"/>
              <w:rPr>
                <w:rStyle w:val="Nenhum"/>
                <w:rFonts w:cs="Arial"/>
                <w:b/>
                <w:bCs/>
                <w:color w:val="auto"/>
                <w:sz w:val="22"/>
                <w:szCs w:val="22"/>
                <w:lang w:val="pt-BR"/>
              </w:rPr>
            </w:pPr>
            <w:r w:rsidRPr="009D4CEF">
              <w:rPr>
                <w:rStyle w:val="Nenhum"/>
                <w:rFonts w:cs="Arial"/>
                <w:b/>
                <w:bCs/>
                <w:color w:val="auto"/>
                <w:sz w:val="22"/>
                <w:szCs w:val="22"/>
                <w:lang w:val="pt-BR"/>
              </w:rPr>
              <w:t>METODOLOGIA</w:t>
            </w:r>
          </w:p>
          <w:p w:rsidR="007A3411" w:rsidRPr="009D4CEF" w:rsidRDefault="007A3411" w:rsidP="009D4CEF">
            <w:pPr>
              <w:pStyle w:val="Subttulo"/>
              <w:tabs>
                <w:tab w:val="left" w:pos="284"/>
              </w:tabs>
              <w:spacing w:before="0" w:after="0"/>
              <w:jc w:val="both"/>
              <w:rPr>
                <w:rStyle w:val="Nenhum"/>
                <w:rFonts w:ascii="Arial" w:hAnsi="Arial" w:cs="Arial"/>
                <w:b/>
                <w:bCs/>
                <w:color w:val="auto"/>
                <w:sz w:val="22"/>
                <w:szCs w:val="22"/>
                <w:lang w:val="pt-BR"/>
              </w:rPr>
            </w:pPr>
            <w:r w:rsidRPr="009D4CEF">
              <w:rPr>
                <w:rStyle w:val="Nenhum"/>
                <w:rFonts w:ascii="Arial" w:hAnsi="Arial" w:cs="Arial"/>
                <w:color w:val="auto"/>
                <w:sz w:val="22"/>
                <w:szCs w:val="22"/>
                <w:lang w:val="pt-BR"/>
              </w:rPr>
              <w:t xml:space="preserve">Projetos e atividades - descrever os projetos e atividades a serem realizadas, discorrer sobre o </w:t>
            </w:r>
            <w:r w:rsidRPr="009D4CEF">
              <w:rPr>
                <w:rStyle w:val="Nenhum"/>
                <w:rFonts w:ascii="Arial" w:hAnsi="Arial" w:cs="Arial"/>
                <w:color w:val="auto"/>
                <w:sz w:val="22"/>
                <w:szCs w:val="22"/>
                <w:lang w:val="pt-BR"/>
              </w:rPr>
              <w:lastRenderedPageBreak/>
              <w:t>método aplicado, a concepção norteadora de seu trabalho, seus referenciais teóricos considerando a justificativa, os objetivos e as metas do projeto. Além disso, devem estar ordenados em uma sequência lógica e cronológica.</w:t>
            </w:r>
          </w:p>
        </w:tc>
      </w:tr>
      <w:tr w:rsidR="007A3411" w:rsidRPr="009D4CEF" w:rsidTr="002F39BD">
        <w:trPr>
          <w:trHeight w:val="20"/>
          <w:jc w:val="center"/>
        </w:trPr>
        <w:tc>
          <w:tcPr>
            <w:tcW w:w="9488" w:type="dxa"/>
            <w:gridSpan w:val="6"/>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9D4CEF">
            <w:pPr>
              <w:tabs>
                <w:tab w:val="left" w:pos="284"/>
              </w:tabs>
              <w:jc w:val="both"/>
              <w:rPr>
                <w:rStyle w:val="Nenhum"/>
                <w:rFonts w:cs="Arial"/>
                <w:b/>
                <w:bCs/>
                <w:color w:val="auto"/>
                <w:sz w:val="22"/>
                <w:szCs w:val="22"/>
                <w:lang w:val="pt-BR"/>
              </w:rPr>
            </w:pPr>
            <w:r w:rsidRPr="009D4CEF">
              <w:rPr>
                <w:rStyle w:val="Nenhum"/>
                <w:rFonts w:cs="Arial"/>
                <w:b/>
                <w:bCs/>
                <w:color w:val="auto"/>
                <w:sz w:val="22"/>
                <w:szCs w:val="22"/>
                <w:lang w:val="pt-BR"/>
              </w:rPr>
              <w:lastRenderedPageBreak/>
              <w:t>CAPACIDADE OPERACIONAL</w:t>
            </w:r>
          </w:p>
          <w:p w:rsidR="007A3411" w:rsidRPr="009D4CEF" w:rsidRDefault="007A3411" w:rsidP="009D4CEF">
            <w:pPr>
              <w:pStyle w:val="Subttulo"/>
              <w:tabs>
                <w:tab w:val="left" w:pos="284"/>
              </w:tabs>
              <w:spacing w:before="0" w:after="0"/>
              <w:jc w:val="both"/>
              <w:rPr>
                <w:rStyle w:val="Nenhum"/>
                <w:rFonts w:ascii="Arial" w:hAnsi="Arial" w:cs="Arial"/>
                <w:b/>
                <w:bCs/>
                <w:color w:val="auto"/>
                <w:sz w:val="22"/>
                <w:szCs w:val="22"/>
                <w:lang w:val="pt-BR"/>
              </w:rPr>
            </w:pPr>
            <w:r w:rsidRPr="009D4CEF">
              <w:rPr>
                <w:rStyle w:val="Nenhum"/>
                <w:rFonts w:ascii="Arial" w:hAnsi="Arial" w:cs="Arial"/>
                <w:color w:val="auto"/>
                <w:sz w:val="22"/>
                <w:szCs w:val="22"/>
                <w:lang w:val="pt-BR"/>
              </w:rPr>
              <w:t xml:space="preserve">Discorrer sobre os recursos materiais existentes e ou necessários e </w:t>
            </w:r>
            <w:r w:rsidRPr="009D4CEF">
              <w:rPr>
                <w:rStyle w:val="Nenhum"/>
                <w:rFonts w:ascii="Arial" w:hAnsi="Arial" w:cs="Arial"/>
                <w:bCs/>
                <w:color w:val="auto"/>
                <w:sz w:val="22"/>
                <w:szCs w:val="22"/>
                <w:lang w:val="pt-BR"/>
              </w:rPr>
              <w:t>os</w:t>
            </w:r>
            <w:r w:rsidRPr="009D4CEF">
              <w:rPr>
                <w:rStyle w:val="Nenhum"/>
                <w:rFonts w:ascii="Arial" w:hAnsi="Arial" w:cs="Arial"/>
                <w:color w:val="auto"/>
                <w:sz w:val="22"/>
                <w:szCs w:val="22"/>
                <w:lang w:val="pt-BR"/>
              </w:rPr>
              <w:t xml:space="preserve"> recursos humanos detalhando os cargos, atribuições e qualificação dos profissionais que serão envolvidos na execução do objeto da parceria, a carga-horária e vínculo empregatício, justificando o formato de contratação, considerando PJ e CLT, bem como informar sobre contratação por tempo determinado, haja vista que o projeto tem prazo determinado, bem como indicar a possível existência de colaboradores ou parcerias já estabelecidas e articulações institucionais a serem realizadas, programa de voluntários e de aprendizagem.</w:t>
            </w:r>
          </w:p>
        </w:tc>
      </w:tr>
      <w:tr w:rsidR="007A3411" w:rsidRPr="009D4CEF" w:rsidTr="002F39BD">
        <w:trPr>
          <w:trHeight w:val="20"/>
          <w:jc w:val="center"/>
        </w:trPr>
        <w:tc>
          <w:tcPr>
            <w:tcW w:w="9488" w:type="dxa"/>
            <w:gridSpan w:val="6"/>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9D4CEF">
            <w:pPr>
              <w:pStyle w:val="Ttulo1"/>
              <w:keepNext w:val="0"/>
              <w:keepLines w:val="0"/>
              <w:tabs>
                <w:tab w:val="left" w:pos="284"/>
              </w:tabs>
              <w:spacing w:before="0" w:after="0"/>
              <w:jc w:val="both"/>
              <w:outlineLvl w:val="0"/>
              <w:rPr>
                <w:rStyle w:val="Nenhum"/>
                <w:rFonts w:ascii="Arial" w:eastAsia="Arial" w:hAnsi="Arial" w:cs="Arial"/>
                <w:color w:val="auto"/>
                <w:kern w:val="0"/>
                <w:sz w:val="22"/>
                <w:szCs w:val="22"/>
                <w:lang w:val="pt-BR"/>
              </w:rPr>
            </w:pPr>
            <w:r w:rsidRPr="009D4CEF">
              <w:rPr>
                <w:rStyle w:val="Nenhum"/>
                <w:rFonts w:ascii="Arial" w:hAnsi="Arial" w:cs="Arial"/>
                <w:color w:val="auto"/>
                <w:kern w:val="0"/>
                <w:sz w:val="22"/>
                <w:szCs w:val="22"/>
                <w:lang w:val="pt-BR"/>
              </w:rPr>
              <w:t>FERRAMENTAS DE MONITORAMENTO E AVALIAÇÃO</w:t>
            </w:r>
          </w:p>
          <w:p w:rsidR="007A3411" w:rsidRPr="009D4CEF" w:rsidRDefault="007A3411" w:rsidP="009D4CEF">
            <w:pPr>
              <w:pStyle w:val="Subttulo"/>
              <w:tabs>
                <w:tab w:val="left" w:pos="284"/>
              </w:tabs>
              <w:spacing w:before="0" w:after="0"/>
              <w:jc w:val="both"/>
              <w:rPr>
                <w:rStyle w:val="Nenhum"/>
                <w:rFonts w:ascii="Arial" w:hAnsi="Arial" w:cs="Arial"/>
                <w:bCs/>
                <w:color w:val="auto"/>
                <w:sz w:val="22"/>
                <w:szCs w:val="22"/>
                <w:lang w:val="pt-BR"/>
              </w:rPr>
            </w:pPr>
            <w:r w:rsidRPr="009D4CEF">
              <w:rPr>
                <w:rStyle w:val="Nenhum"/>
                <w:rFonts w:ascii="Arial" w:hAnsi="Arial" w:cs="Arial"/>
                <w:bCs/>
                <w:color w:val="auto"/>
                <w:sz w:val="22"/>
                <w:szCs w:val="22"/>
                <w:lang w:val="pt-BR"/>
              </w:rPr>
              <w:t>Metas (é o que se pretende atingir com o projeto. Qual a necessidade do projeto e o que se procura alcançar com ele? Escreva metas objetivas e possíveis de alcançar) e Objetivos específicos das Metas (descrever os resultados quantitativos e qualitativos - de modo que sejam passíveis de monitoramento - relacionando-os com os objetivos correspondentes).</w:t>
            </w:r>
          </w:p>
        </w:tc>
      </w:tr>
      <w:tr w:rsidR="007A3411" w:rsidRPr="009D4CEF" w:rsidTr="002F39BD">
        <w:trPr>
          <w:gridAfter w:val="1"/>
          <w:wAfter w:w="22" w:type="dxa"/>
          <w:trHeight w:val="20"/>
          <w:jc w:val="center"/>
        </w:trPr>
        <w:tc>
          <w:tcPr>
            <w:tcW w:w="1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3411" w:rsidRPr="009D4CEF" w:rsidRDefault="007A3411" w:rsidP="009D4CEF">
            <w:pPr>
              <w:tabs>
                <w:tab w:val="left" w:pos="284"/>
              </w:tabs>
              <w:jc w:val="center"/>
              <w:rPr>
                <w:rFonts w:cs="Arial"/>
                <w:color w:val="auto"/>
                <w:sz w:val="22"/>
                <w:szCs w:val="22"/>
                <w:lang w:val="pt-BR"/>
              </w:rPr>
            </w:pPr>
            <w:r w:rsidRPr="009D4CEF">
              <w:rPr>
                <w:rStyle w:val="Nenhum"/>
                <w:rFonts w:cs="Arial"/>
                <w:b/>
                <w:bCs/>
                <w:color w:val="auto"/>
                <w:sz w:val="22"/>
                <w:szCs w:val="22"/>
                <w:lang w:val="pt-BR"/>
              </w:rPr>
              <w:t>Meta(s)</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3411" w:rsidRPr="009D4CEF" w:rsidRDefault="007A3411" w:rsidP="009D4CEF">
            <w:pPr>
              <w:tabs>
                <w:tab w:val="left" w:pos="284"/>
              </w:tabs>
              <w:jc w:val="center"/>
              <w:rPr>
                <w:rFonts w:cs="Arial"/>
                <w:color w:val="auto"/>
                <w:sz w:val="22"/>
                <w:szCs w:val="22"/>
                <w:lang w:val="pt-BR"/>
              </w:rPr>
            </w:pPr>
            <w:r w:rsidRPr="009D4CEF">
              <w:rPr>
                <w:rStyle w:val="Nenhum"/>
                <w:rFonts w:cs="Arial"/>
                <w:b/>
                <w:bCs/>
                <w:color w:val="auto"/>
                <w:sz w:val="22"/>
                <w:szCs w:val="22"/>
                <w:lang w:val="pt-BR"/>
              </w:rPr>
              <w:t>Indicadores Qualitativos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3411" w:rsidRPr="009D4CEF" w:rsidRDefault="007A3411" w:rsidP="009D4CEF">
            <w:pPr>
              <w:tabs>
                <w:tab w:val="left" w:pos="284"/>
              </w:tabs>
              <w:jc w:val="center"/>
              <w:rPr>
                <w:rFonts w:cs="Arial"/>
                <w:color w:val="auto"/>
                <w:sz w:val="22"/>
                <w:szCs w:val="22"/>
                <w:lang w:val="pt-BR"/>
              </w:rPr>
            </w:pPr>
            <w:r w:rsidRPr="009D4CEF">
              <w:rPr>
                <w:rStyle w:val="Nenhum"/>
                <w:rFonts w:cs="Arial"/>
                <w:b/>
                <w:bCs/>
                <w:color w:val="auto"/>
                <w:sz w:val="22"/>
                <w:szCs w:val="22"/>
                <w:lang w:val="pt-BR"/>
              </w:rPr>
              <w:t>Indicadores Quantitativos</w:t>
            </w:r>
          </w:p>
        </w:tc>
        <w:tc>
          <w:tcPr>
            <w:tcW w:w="2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3411" w:rsidRPr="009D4CEF" w:rsidRDefault="007A3411" w:rsidP="009D4CEF">
            <w:pPr>
              <w:tabs>
                <w:tab w:val="left" w:pos="284"/>
              </w:tabs>
              <w:jc w:val="center"/>
              <w:rPr>
                <w:rFonts w:cs="Arial"/>
                <w:color w:val="auto"/>
                <w:sz w:val="22"/>
                <w:szCs w:val="22"/>
                <w:lang w:val="pt-BR"/>
              </w:rPr>
            </w:pPr>
            <w:r w:rsidRPr="009D4CEF">
              <w:rPr>
                <w:rStyle w:val="Nenhum"/>
                <w:rFonts w:cs="Arial"/>
                <w:b/>
                <w:bCs/>
                <w:color w:val="auto"/>
                <w:sz w:val="22"/>
                <w:szCs w:val="22"/>
                <w:lang w:val="pt-BR"/>
              </w:rPr>
              <w:t>Meios de Verificação</w:t>
            </w:r>
          </w:p>
        </w:tc>
      </w:tr>
      <w:tr w:rsidR="007A3411" w:rsidRPr="009D4CEF" w:rsidTr="002F39BD">
        <w:trPr>
          <w:gridAfter w:val="1"/>
          <w:wAfter w:w="22" w:type="dxa"/>
          <w:trHeight w:val="20"/>
          <w:jc w:val="center"/>
        </w:trPr>
        <w:tc>
          <w:tcPr>
            <w:tcW w:w="1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3411" w:rsidRPr="009D4CEF" w:rsidRDefault="007A3411" w:rsidP="009D4CEF">
            <w:pPr>
              <w:tabs>
                <w:tab w:val="left" w:pos="284"/>
              </w:tabs>
              <w:jc w:val="both"/>
              <w:rPr>
                <w:rFonts w:cs="Arial"/>
                <w:color w:val="auto"/>
                <w:sz w:val="22"/>
                <w:szCs w:val="22"/>
                <w:lang w:val="pt-BR"/>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3411" w:rsidRPr="009D4CEF" w:rsidRDefault="007A3411" w:rsidP="009D4CEF">
            <w:pPr>
              <w:tabs>
                <w:tab w:val="left" w:pos="284"/>
              </w:tabs>
              <w:jc w:val="both"/>
              <w:rPr>
                <w:rFonts w:cs="Arial"/>
                <w:color w:val="auto"/>
                <w:sz w:val="22"/>
                <w:szCs w:val="22"/>
                <w:lang w:val="pt-BR"/>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3411" w:rsidRPr="009D4CEF" w:rsidRDefault="007A3411" w:rsidP="009D4CEF">
            <w:pPr>
              <w:tabs>
                <w:tab w:val="left" w:pos="284"/>
              </w:tabs>
              <w:jc w:val="both"/>
              <w:rPr>
                <w:rFonts w:cs="Arial"/>
                <w:color w:val="auto"/>
                <w:sz w:val="22"/>
                <w:szCs w:val="22"/>
                <w:lang w:val="pt-BR"/>
              </w:rPr>
            </w:pPr>
          </w:p>
        </w:tc>
        <w:tc>
          <w:tcPr>
            <w:tcW w:w="2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3411" w:rsidRPr="009D4CEF" w:rsidRDefault="007A3411" w:rsidP="009D4CEF">
            <w:pPr>
              <w:pStyle w:val="Ttulo2"/>
              <w:keepNext w:val="0"/>
              <w:keepLines w:val="0"/>
              <w:tabs>
                <w:tab w:val="left" w:pos="284"/>
              </w:tabs>
              <w:spacing w:before="0" w:after="0"/>
              <w:jc w:val="both"/>
              <w:outlineLvl w:val="1"/>
              <w:rPr>
                <w:rFonts w:ascii="Arial" w:hAnsi="Arial" w:cs="Arial"/>
                <w:i w:val="0"/>
                <w:color w:val="auto"/>
                <w:sz w:val="22"/>
                <w:szCs w:val="22"/>
                <w:lang w:val="pt-BR"/>
              </w:rPr>
            </w:pPr>
          </w:p>
        </w:tc>
      </w:tr>
      <w:tr w:rsidR="007A3411" w:rsidRPr="009D4CEF" w:rsidTr="002F39BD">
        <w:trPr>
          <w:gridAfter w:val="1"/>
          <w:wAfter w:w="22" w:type="dxa"/>
          <w:trHeight w:val="20"/>
          <w:jc w:val="center"/>
        </w:trPr>
        <w:tc>
          <w:tcPr>
            <w:tcW w:w="946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A3411" w:rsidRPr="009D4CEF" w:rsidRDefault="007A3411" w:rsidP="009D4CEF">
            <w:pPr>
              <w:pStyle w:val="Ttulo2"/>
              <w:keepNext w:val="0"/>
              <w:keepLines w:val="0"/>
              <w:tabs>
                <w:tab w:val="left" w:pos="284"/>
              </w:tabs>
              <w:spacing w:before="0" w:after="0"/>
              <w:jc w:val="both"/>
              <w:outlineLvl w:val="1"/>
              <w:rPr>
                <w:rStyle w:val="Nenhum"/>
                <w:rFonts w:ascii="Arial" w:hAnsi="Arial" w:cs="Arial"/>
                <w:i w:val="0"/>
                <w:iCs w:val="0"/>
                <w:color w:val="auto"/>
                <w:sz w:val="22"/>
                <w:szCs w:val="22"/>
                <w:lang w:val="pt-BR"/>
              </w:rPr>
            </w:pPr>
            <w:r w:rsidRPr="009D4CEF">
              <w:rPr>
                <w:rStyle w:val="Nenhum"/>
                <w:rFonts w:ascii="Arial" w:hAnsi="Arial" w:cs="Arial"/>
                <w:i w:val="0"/>
                <w:iCs w:val="0"/>
                <w:color w:val="auto"/>
                <w:sz w:val="22"/>
                <w:szCs w:val="22"/>
                <w:lang w:val="pt-BR"/>
              </w:rPr>
              <w:t>VALORES DE REFÊRENCIA</w:t>
            </w:r>
          </w:p>
          <w:p w:rsidR="007A3411" w:rsidRPr="009D4CEF" w:rsidRDefault="007A3411" w:rsidP="009D4CEF">
            <w:pPr>
              <w:pStyle w:val="Ttulo2"/>
              <w:keepNext w:val="0"/>
              <w:keepLines w:val="0"/>
              <w:tabs>
                <w:tab w:val="left" w:pos="284"/>
              </w:tabs>
              <w:spacing w:before="0" w:after="0"/>
              <w:jc w:val="both"/>
              <w:outlineLvl w:val="1"/>
              <w:rPr>
                <w:rFonts w:ascii="Arial" w:hAnsi="Arial" w:cs="Arial"/>
                <w:i w:val="0"/>
                <w:color w:val="auto"/>
                <w:sz w:val="22"/>
                <w:szCs w:val="22"/>
                <w:lang w:val="pt-BR"/>
              </w:rPr>
            </w:pPr>
            <w:r w:rsidRPr="009D4CEF">
              <w:rPr>
                <w:rStyle w:val="Nenhum"/>
                <w:rFonts w:ascii="Arial" w:hAnsi="Arial" w:cs="Arial"/>
                <w:b w:val="0"/>
                <w:bCs w:val="0"/>
                <w:i w:val="0"/>
                <w:iCs w:val="0"/>
                <w:color w:val="auto"/>
                <w:sz w:val="22"/>
                <w:szCs w:val="22"/>
                <w:lang w:val="pt-BR"/>
              </w:rPr>
              <w:t>Descrição detalhada das despesas referentes a cada item de custos e encargos a serem realizados na execução das ações, incluindo encargos sociais e trabalhistas, e a discriminação dos custos diretos e indiretos necessários à execução do projeto. Apresentar o valor global da proposta, considerando o valor total estimado do projeto. Solicitamos que essa apresentação seja realizada em única planilha com dados divididos em duas categorias: recursos humanos, recursos para execução do projeto.</w:t>
            </w:r>
          </w:p>
        </w:tc>
      </w:tr>
    </w:tbl>
    <w:tbl>
      <w:tblPr>
        <w:tblW w:w="9356" w:type="dxa"/>
        <w:jc w:val="center"/>
        <w:tblInd w:w="-214" w:type="dxa"/>
        <w:tblCellMar>
          <w:left w:w="70" w:type="dxa"/>
          <w:right w:w="70" w:type="dxa"/>
        </w:tblCellMar>
        <w:tblLook w:val="04A0"/>
      </w:tblPr>
      <w:tblGrid>
        <w:gridCol w:w="843"/>
        <w:gridCol w:w="434"/>
        <w:gridCol w:w="194"/>
        <w:gridCol w:w="940"/>
        <w:gridCol w:w="153"/>
        <w:gridCol w:w="2799"/>
        <w:gridCol w:w="788"/>
        <w:gridCol w:w="788"/>
        <w:gridCol w:w="788"/>
        <w:gridCol w:w="788"/>
        <w:gridCol w:w="841"/>
      </w:tblGrid>
      <w:tr w:rsidR="007A3411" w:rsidRPr="009D4CEF" w:rsidTr="009D4CEF">
        <w:trPr>
          <w:trHeight w:val="20"/>
          <w:jc w:val="center"/>
        </w:trPr>
        <w:tc>
          <w:tcPr>
            <w:tcW w:w="843" w:type="dxa"/>
            <w:tcBorders>
              <w:top w:val="single" w:sz="8" w:space="0" w:color="auto"/>
              <w:left w:val="single" w:sz="8" w:space="0" w:color="auto"/>
              <w:bottom w:val="nil"/>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dr w:val="none" w:sz="0" w:space="0" w:color="auto"/>
                <w:lang w:val="pt-BR"/>
              </w:rPr>
            </w:pPr>
            <w:r w:rsidRPr="009D4CEF">
              <w:rPr>
                <w:rFonts w:eastAsia="Times New Roman" w:cs="Arial"/>
                <w:bdr w:val="none" w:sz="0" w:space="0" w:color="auto"/>
                <w:lang w:val="pt-BR"/>
              </w:rPr>
              <w:t> </w:t>
            </w:r>
          </w:p>
        </w:tc>
        <w:tc>
          <w:tcPr>
            <w:tcW w:w="628" w:type="dxa"/>
            <w:gridSpan w:val="2"/>
            <w:tcBorders>
              <w:top w:val="single" w:sz="8" w:space="0" w:color="auto"/>
              <w:left w:val="nil"/>
              <w:bottom w:val="single" w:sz="4" w:space="0" w:color="auto"/>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dr w:val="none" w:sz="0" w:space="0" w:color="auto"/>
                <w:lang w:val="pt-BR"/>
              </w:rPr>
            </w:pPr>
            <w:r w:rsidRPr="009D4CEF">
              <w:rPr>
                <w:rFonts w:eastAsia="Times New Roman" w:cs="Arial"/>
                <w:bdr w:val="none" w:sz="0" w:space="0" w:color="auto"/>
                <w:lang w:val="pt-BR"/>
              </w:rPr>
              <w:t> </w:t>
            </w:r>
          </w:p>
        </w:tc>
        <w:tc>
          <w:tcPr>
            <w:tcW w:w="1093" w:type="dxa"/>
            <w:gridSpan w:val="2"/>
            <w:tcBorders>
              <w:top w:val="single" w:sz="8" w:space="0" w:color="auto"/>
              <w:left w:val="nil"/>
              <w:bottom w:val="single" w:sz="4" w:space="0" w:color="auto"/>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dr w:val="none" w:sz="0" w:space="0" w:color="auto"/>
                <w:lang w:val="pt-BR"/>
              </w:rPr>
            </w:pPr>
            <w:r w:rsidRPr="009D4CEF">
              <w:rPr>
                <w:rFonts w:eastAsia="Times New Roman" w:cs="Arial"/>
                <w:bdr w:val="none" w:sz="0" w:space="0" w:color="auto"/>
                <w:lang w:val="pt-BR"/>
              </w:rPr>
              <w:t> </w:t>
            </w:r>
          </w:p>
        </w:tc>
        <w:tc>
          <w:tcPr>
            <w:tcW w:w="2799" w:type="dxa"/>
            <w:tcBorders>
              <w:top w:val="single" w:sz="8" w:space="0" w:color="auto"/>
              <w:left w:val="nil"/>
              <w:bottom w:val="single" w:sz="4" w:space="0" w:color="auto"/>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bdr w:val="none" w:sz="0" w:space="0" w:color="auto"/>
                <w:lang w:val="pt-BR"/>
              </w:rPr>
            </w:pPr>
            <w:r w:rsidRPr="009D4CEF">
              <w:rPr>
                <w:rFonts w:eastAsia="Times New Roman" w:cs="Arial"/>
                <w:b/>
                <w:bCs/>
                <w:bdr w:val="none" w:sz="0" w:space="0" w:color="auto"/>
                <w:lang w:val="pt-BR"/>
              </w:rPr>
              <w:t> </w:t>
            </w:r>
          </w:p>
        </w:tc>
        <w:tc>
          <w:tcPr>
            <w:tcW w:w="788" w:type="dxa"/>
            <w:tcBorders>
              <w:top w:val="single" w:sz="8" w:space="0" w:color="auto"/>
              <w:left w:val="nil"/>
              <w:bottom w:val="single" w:sz="4" w:space="0" w:color="auto"/>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dr w:val="none" w:sz="0" w:space="0" w:color="auto"/>
                <w:lang w:val="pt-BR"/>
              </w:rPr>
            </w:pPr>
            <w:r w:rsidRPr="009D4CEF">
              <w:rPr>
                <w:rFonts w:eastAsia="Times New Roman" w:cs="Arial"/>
                <w:bdr w:val="none" w:sz="0" w:space="0" w:color="auto"/>
                <w:lang w:val="pt-BR"/>
              </w:rPr>
              <w:t> </w:t>
            </w:r>
          </w:p>
        </w:tc>
        <w:tc>
          <w:tcPr>
            <w:tcW w:w="788" w:type="dxa"/>
            <w:tcBorders>
              <w:top w:val="single" w:sz="8" w:space="0" w:color="auto"/>
              <w:left w:val="nil"/>
              <w:bottom w:val="single" w:sz="4" w:space="0" w:color="auto"/>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bdr w:val="none" w:sz="0" w:space="0" w:color="auto"/>
                <w:lang w:val="pt-BR"/>
              </w:rPr>
            </w:pPr>
            <w:r w:rsidRPr="009D4CEF">
              <w:rPr>
                <w:rFonts w:eastAsia="Times New Roman" w:cs="Arial"/>
                <w:b/>
                <w:bCs/>
                <w:bdr w:val="none" w:sz="0" w:space="0" w:color="auto"/>
                <w:lang w:val="pt-BR"/>
              </w:rPr>
              <w:t> </w:t>
            </w:r>
          </w:p>
        </w:tc>
        <w:tc>
          <w:tcPr>
            <w:tcW w:w="788" w:type="dxa"/>
            <w:tcBorders>
              <w:top w:val="single" w:sz="8" w:space="0" w:color="auto"/>
              <w:left w:val="nil"/>
              <w:bottom w:val="single" w:sz="4" w:space="0" w:color="auto"/>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bdr w:val="none" w:sz="0" w:space="0" w:color="auto"/>
                <w:lang w:val="pt-BR"/>
              </w:rPr>
            </w:pPr>
            <w:r w:rsidRPr="009D4CEF">
              <w:rPr>
                <w:rFonts w:eastAsia="Times New Roman" w:cs="Arial"/>
                <w:b/>
                <w:bCs/>
                <w:bdr w:val="none" w:sz="0" w:space="0" w:color="auto"/>
                <w:lang w:val="pt-BR"/>
              </w:rPr>
              <w:t> </w:t>
            </w:r>
          </w:p>
        </w:tc>
        <w:tc>
          <w:tcPr>
            <w:tcW w:w="788" w:type="dxa"/>
            <w:tcBorders>
              <w:top w:val="single" w:sz="8" w:space="0" w:color="auto"/>
              <w:left w:val="nil"/>
              <w:bottom w:val="single" w:sz="4" w:space="0" w:color="auto"/>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bdr w:val="none" w:sz="0" w:space="0" w:color="auto"/>
                <w:lang w:val="pt-BR"/>
              </w:rPr>
            </w:pPr>
            <w:r w:rsidRPr="009D4CEF">
              <w:rPr>
                <w:rFonts w:eastAsia="Times New Roman" w:cs="Arial"/>
                <w:b/>
                <w:bCs/>
                <w:bdr w:val="none" w:sz="0" w:space="0" w:color="auto"/>
                <w:lang w:val="pt-BR"/>
              </w:rPr>
              <w:t> </w:t>
            </w:r>
          </w:p>
        </w:tc>
        <w:tc>
          <w:tcPr>
            <w:tcW w:w="841" w:type="dxa"/>
            <w:tcBorders>
              <w:top w:val="single" w:sz="8" w:space="0" w:color="auto"/>
              <w:left w:val="nil"/>
              <w:bottom w:val="nil"/>
              <w:right w:val="single" w:sz="8" w:space="0" w:color="auto"/>
            </w:tcBorders>
            <w:shd w:val="clear" w:color="auto" w:fill="auto"/>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dr w:val="none" w:sz="0" w:space="0" w:color="auto"/>
                <w:lang w:val="pt-BR"/>
              </w:rPr>
            </w:pPr>
            <w:r w:rsidRPr="009D4CEF">
              <w:rPr>
                <w:rFonts w:eastAsia="Times New Roman" w:cs="Arial"/>
                <w:bdr w:val="none" w:sz="0" w:space="0" w:color="auto"/>
                <w:lang w:val="pt-BR"/>
              </w:rPr>
              <w:t> </w:t>
            </w:r>
          </w:p>
        </w:tc>
      </w:tr>
      <w:tr w:rsidR="007A3411" w:rsidRPr="009D4CEF" w:rsidTr="009D4CEF">
        <w:trPr>
          <w:trHeight w:val="20"/>
          <w:jc w:val="center"/>
        </w:trPr>
        <w:tc>
          <w:tcPr>
            <w:tcW w:w="843" w:type="dxa"/>
            <w:tcBorders>
              <w:top w:val="nil"/>
              <w:left w:val="single" w:sz="8" w:space="0" w:color="auto"/>
              <w:bottom w:val="nil"/>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dr w:val="none" w:sz="0" w:space="0" w:color="auto"/>
                <w:lang w:val="pt-BR"/>
              </w:rPr>
            </w:pPr>
            <w:r w:rsidRPr="009D4CEF">
              <w:rPr>
                <w:rFonts w:eastAsia="Times New Roman" w:cs="Arial"/>
                <w:bdr w:val="none" w:sz="0" w:space="0" w:color="auto"/>
                <w:lang w:val="pt-BR"/>
              </w:rPr>
              <w:t> </w:t>
            </w:r>
          </w:p>
        </w:tc>
        <w:tc>
          <w:tcPr>
            <w:tcW w:w="4520" w:type="dxa"/>
            <w:gridSpan w:val="5"/>
            <w:vMerge w:val="restart"/>
            <w:tcBorders>
              <w:top w:val="single" w:sz="4" w:space="0" w:color="auto"/>
              <w:left w:val="single" w:sz="4" w:space="0" w:color="auto"/>
              <w:bottom w:val="single" w:sz="4" w:space="0" w:color="000000"/>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jc w:val="center"/>
              <w:rPr>
                <w:rFonts w:eastAsia="Times New Roman" w:cs="Arial"/>
                <w:b/>
                <w:bCs/>
                <w:i/>
                <w:iCs/>
                <w:bdr w:val="none" w:sz="0" w:space="0" w:color="auto"/>
                <w:lang w:val="pt-BR"/>
              </w:rPr>
            </w:pPr>
            <w:r w:rsidRPr="009D4CEF">
              <w:rPr>
                <w:rFonts w:eastAsia="Times New Roman" w:cs="Arial"/>
                <w:b/>
                <w:bCs/>
                <w:i/>
                <w:iCs/>
                <w:bdr w:val="none" w:sz="0" w:space="0" w:color="auto"/>
                <w:lang w:val="pt-BR"/>
              </w:rPr>
              <w:t>Projeto</w:t>
            </w:r>
          </w:p>
        </w:tc>
        <w:tc>
          <w:tcPr>
            <w:tcW w:w="3152" w:type="dxa"/>
            <w:gridSpan w:val="4"/>
            <w:vMerge w:val="restart"/>
            <w:tcBorders>
              <w:top w:val="single" w:sz="4" w:space="0" w:color="auto"/>
              <w:left w:val="nil"/>
              <w:bottom w:val="single" w:sz="4" w:space="0" w:color="000000"/>
              <w:right w:val="single" w:sz="4" w:space="0" w:color="auto"/>
            </w:tcBorders>
            <w:shd w:val="clear" w:color="auto" w:fill="auto"/>
            <w:vAlign w:val="center"/>
            <w:hideMark/>
          </w:tcPr>
          <w:p w:rsidR="007A3411" w:rsidRPr="009D4CEF" w:rsidRDefault="009D4CEF"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jc w:val="center"/>
              <w:rPr>
                <w:rFonts w:eastAsia="Times New Roman" w:cs="Arial"/>
                <w:b/>
                <w:bdr w:val="none" w:sz="0" w:space="0" w:color="auto"/>
                <w:lang w:val="pt-BR"/>
              </w:rPr>
            </w:pPr>
            <w:r w:rsidRPr="009D4CEF">
              <w:rPr>
                <w:rFonts w:eastAsia="Times New Roman" w:cs="Arial"/>
                <w:b/>
                <w:bdr w:val="none" w:sz="0" w:space="0" w:color="auto"/>
                <w:lang w:val="pt-BR"/>
              </w:rPr>
              <w:t>Ano I</w:t>
            </w:r>
          </w:p>
        </w:tc>
        <w:tc>
          <w:tcPr>
            <w:tcW w:w="841" w:type="dxa"/>
            <w:tcBorders>
              <w:top w:val="nil"/>
              <w:left w:val="single" w:sz="4" w:space="0" w:color="auto"/>
              <w:bottom w:val="nil"/>
              <w:right w:val="single" w:sz="8" w:space="0" w:color="auto"/>
            </w:tcBorders>
            <w:shd w:val="clear" w:color="auto" w:fill="auto"/>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dr w:val="none" w:sz="0" w:space="0" w:color="auto"/>
                <w:lang w:val="pt-BR"/>
              </w:rPr>
            </w:pPr>
            <w:r w:rsidRPr="009D4CEF">
              <w:rPr>
                <w:rFonts w:eastAsia="Times New Roman" w:cs="Arial"/>
                <w:bdr w:val="none" w:sz="0" w:space="0" w:color="auto"/>
                <w:lang w:val="pt-BR"/>
              </w:rPr>
              <w:t> </w:t>
            </w:r>
          </w:p>
        </w:tc>
      </w:tr>
      <w:tr w:rsidR="007A3411" w:rsidRPr="009D4CEF" w:rsidTr="009D4CEF">
        <w:trPr>
          <w:trHeight w:val="20"/>
          <w:jc w:val="center"/>
        </w:trPr>
        <w:tc>
          <w:tcPr>
            <w:tcW w:w="843" w:type="dxa"/>
            <w:tcBorders>
              <w:top w:val="nil"/>
              <w:left w:val="single" w:sz="8" w:space="0" w:color="auto"/>
              <w:bottom w:val="nil"/>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dr w:val="none" w:sz="0" w:space="0" w:color="auto"/>
                <w:lang w:val="pt-BR"/>
              </w:rPr>
            </w:pPr>
            <w:r w:rsidRPr="009D4CEF">
              <w:rPr>
                <w:rFonts w:eastAsia="Times New Roman" w:cs="Arial"/>
                <w:bdr w:val="none" w:sz="0" w:space="0" w:color="auto"/>
                <w:lang w:val="pt-BR"/>
              </w:rPr>
              <w:t> </w:t>
            </w:r>
          </w:p>
        </w:tc>
        <w:tc>
          <w:tcPr>
            <w:tcW w:w="4520" w:type="dxa"/>
            <w:gridSpan w:val="5"/>
            <w:vMerge/>
            <w:tcBorders>
              <w:top w:val="nil"/>
              <w:left w:val="single" w:sz="4" w:space="0" w:color="auto"/>
              <w:bottom w:val="single" w:sz="4" w:space="0" w:color="000000"/>
            </w:tcBorders>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jc w:val="center"/>
              <w:rPr>
                <w:rFonts w:eastAsia="Times New Roman" w:cs="Arial"/>
                <w:b/>
                <w:bCs/>
                <w:i/>
                <w:iCs/>
                <w:bdr w:val="none" w:sz="0" w:space="0" w:color="auto"/>
                <w:lang w:val="pt-BR"/>
              </w:rPr>
            </w:pPr>
          </w:p>
        </w:tc>
        <w:tc>
          <w:tcPr>
            <w:tcW w:w="3152" w:type="dxa"/>
            <w:gridSpan w:val="4"/>
            <w:vMerge/>
            <w:tcBorders>
              <w:top w:val="nil"/>
              <w:bottom w:val="single" w:sz="4" w:space="0" w:color="000000"/>
              <w:right w:val="single" w:sz="4" w:space="0" w:color="auto"/>
            </w:tcBorders>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jc w:val="center"/>
              <w:rPr>
                <w:rFonts w:eastAsia="Times New Roman" w:cs="Arial"/>
                <w:bdr w:val="none" w:sz="0" w:space="0" w:color="auto"/>
                <w:lang w:val="pt-BR"/>
              </w:rPr>
            </w:pPr>
          </w:p>
        </w:tc>
        <w:tc>
          <w:tcPr>
            <w:tcW w:w="841" w:type="dxa"/>
            <w:tcBorders>
              <w:top w:val="nil"/>
              <w:left w:val="single" w:sz="4" w:space="0" w:color="auto"/>
              <w:bottom w:val="nil"/>
              <w:right w:val="single" w:sz="8" w:space="0" w:color="auto"/>
            </w:tcBorders>
            <w:shd w:val="clear" w:color="auto" w:fill="auto"/>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dr w:val="none" w:sz="0" w:space="0" w:color="auto"/>
                <w:lang w:val="pt-BR"/>
              </w:rPr>
            </w:pPr>
            <w:r w:rsidRPr="009D4CEF">
              <w:rPr>
                <w:rFonts w:eastAsia="Times New Roman" w:cs="Arial"/>
                <w:bdr w:val="none" w:sz="0" w:space="0" w:color="auto"/>
                <w:lang w:val="pt-BR"/>
              </w:rPr>
              <w:t> </w:t>
            </w:r>
          </w:p>
        </w:tc>
      </w:tr>
      <w:tr w:rsidR="007A3411" w:rsidRPr="009D4CEF" w:rsidTr="009D4CEF">
        <w:trPr>
          <w:trHeight w:val="20"/>
          <w:jc w:val="center"/>
        </w:trPr>
        <w:tc>
          <w:tcPr>
            <w:tcW w:w="843" w:type="dxa"/>
            <w:tcBorders>
              <w:top w:val="nil"/>
              <w:left w:val="single" w:sz="8" w:space="0" w:color="auto"/>
              <w:bottom w:val="nil"/>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dr w:val="none" w:sz="0" w:space="0" w:color="auto"/>
                <w:lang w:val="pt-BR"/>
              </w:rPr>
            </w:pPr>
            <w:r w:rsidRPr="009D4CEF">
              <w:rPr>
                <w:rFonts w:eastAsia="Times New Roman" w:cs="Arial"/>
                <w:bdr w:val="none" w:sz="0" w:space="0" w:color="auto"/>
                <w:lang w:val="pt-BR"/>
              </w:rPr>
              <w:t> </w:t>
            </w:r>
          </w:p>
        </w:tc>
        <w:tc>
          <w:tcPr>
            <w:tcW w:w="4520" w:type="dxa"/>
            <w:gridSpan w:val="5"/>
            <w:vMerge/>
            <w:tcBorders>
              <w:top w:val="nil"/>
              <w:left w:val="single" w:sz="4" w:space="0" w:color="auto"/>
              <w:bottom w:val="single" w:sz="4" w:space="0" w:color="000000"/>
            </w:tcBorders>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jc w:val="center"/>
              <w:rPr>
                <w:rFonts w:eastAsia="Times New Roman" w:cs="Arial"/>
                <w:b/>
                <w:bCs/>
                <w:i/>
                <w:iCs/>
                <w:bdr w:val="none" w:sz="0" w:space="0" w:color="auto"/>
                <w:lang w:val="pt-BR"/>
              </w:rPr>
            </w:pPr>
          </w:p>
        </w:tc>
        <w:tc>
          <w:tcPr>
            <w:tcW w:w="3152" w:type="dxa"/>
            <w:gridSpan w:val="4"/>
            <w:vMerge/>
            <w:tcBorders>
              <w:top w:val="nil"/>
              <w:bottom w:val="single" w:sz="4" w:space="0" w:color="000000"/>
              <w:right w:val="single" w:sz="4" w:space="0" w:color="auto"/>
            </w:tcBorders>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jc w:val="center"/>
              <w:rPr>
                <w:rFonts w:eastAsia="Times New Roman" w:cs="Arial"/>
                <w:bdr w:val="none" w:sz="0" w:space="0" w:color="auto"/>
                <w:lang w:val="pt-BR"/>
              </w:rPr>
            </w:pPr>
          </w:p>
        </w:tc>
        <w:tc>
          <w:tcPr>
            <w:tcW w:w="841" w:type="dxa"/>
            <w:tcBorders>
              <w:top w:val="nil"/>
              <w:left w:val="single" w:sz="4" w:space="0" w:color="auto"/>
              <w:bottom w:val="nil"/>
              <w:right w:val="single" w:sz="8" w:space="0" w:color="auto"/>
            </w:tcBorders>
            <w:shd w:val="clear" w:color="auto" w:fill="auto"/>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dr w:val="none" w:sz="0" w:space="0" w:color="auto"/>
                <w:lang w:val="pt-BR"/>
              </w:rPr>
            </w:pPr>
            <w:r w:rsidRPr="009D4CEF">
              <w:rPr>
                <w:rFonts w:eastAsia="Times New Roman" w:cs="Arial"/>
                <w:bdr w:val="none" w:sz="0" w:space="0" w:color="auto"/>
                <w:lang w:val="pt-BR"/>
              </w:rPr>
              <w:t> </w:t>
            </w:r>
          </w:p>
        </w:tc>
      </w:tr>
      <w:tr w:rsidR="007A3411" w:rsidRPr="009D4CEF" w:rsidTr="009D4CEF">
        <w:trPr>
          <w:trHeight w:val="20"/>
          <w:jc w:val="center"/>
        </w:trPr>
        <w:tc>
          <w:tcPr>
            <w:tcW w:w="843" w:type="dxa"/>
            <w:tcBorders>
              <w:top w:val="nil"/>
              <w:left w:val="single" w:sz="8" w:space="0" w:color="auto"/>
              <w:bottom w:val="nil"/>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dr w:val="none" w:sz="0" w:space="0" w:color="auto"/>
                <w:lang w:val="pt-BR"/>
              </w:rPr>
            </w:pPr>
            <w:r w:rsidRPr="009D4CEF">
              <w:rPr>
                <w:rFonts w:eastAsia="Times New Roman" w:cs="Arial"/>
                <w:bdr w:val="none" w:sz="0" w:space="0" w:color="auto"/>
                <w:lang w:val="pt-BR"/>
              </w:rPr>
              <w:t> </w:t>
            </w:r>
          </w:p>
        </w:tc>
        <w:tc>
          <w:tcPr>
            <w:tcW w:w="4520" w:type="dxa"/>
            <w:gridSpan w:val="5"/>
            <w:vMerge/>
            <w:tcBorders>
              <w:top w:val="nil"/>
              <w:left w:val="single" w:sz="4" w:space="0" w:color="auto"/>
              <w:bottom w:val="single" w:sz="4" w:space="0" w:color="000000"/>
            </w:tcBorders>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jc w:val="center"/>
              <w:rPr>
                <w:rFonts w:eastAsia="Times New Roman" w:cs="Arial"/>
                <w:b/>
                <w:bCs/>
                <w:i/>
                <w:iCs/>
                <w:bdr w:val="none" w:sz="0" w:space="0" w:color="auto"/>
                <w:lang w:val="pt-BR"/>
              </w:rPr>
            </w:pPr>
          </w:p>
        </w:tc>
        <w:tc>
          <w:tcPr>
            <w:tcW w:w="3152" w:type="dxa"/>
            <w:gridSpan w:val="4"/>
            <w:vMerge/>
            <w:tcBorders>
              <w:top w:val="nil"/>
              <w:bottom w:val="single" w:sz="4" w:space="0" w:color="000000"/>
              <w:right w:val="single" w:sz="4" w:space="0" w:color="auto"/>
            </w:tcBorders>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jc w:val="center"/>
              <w:rPr>
                <w:rFonts w:eastAsia="Times New Roman" w:cs="Arial"/>
                <w:bdr w:val="none" w:sz="0" w:space="0" w:color="auto"/>
                <w:lang w:val="pt-BR"/>
              </w:rPr>
            </w:pPr>
          </w:p>
        </w:tc>
        <w:tc>
          <w:tcPr>
            <w:tcW w:w="841" w:type="dxa"/>
            <w:tcBorders>
              <w:top w:val="nil"/>
              <w:left w:val="single" w:sz="4" w:space="0" w:color="auto"/>
              <w:bottom w:val="nil"/>
              <w:right w:val="single" w:sz="8" w:space="0" w:color="auto"/>
            </w:tcBorders>
            <w:shd w:val="clear" w:color="auto" w:fill="auto"/>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dr w:val="none" w:sz="0" w:space="0" w:color="auto"/>
                <w:lang w:val="pt-BR"/>
              </w:rPr>
            </w:pPr>
            <w:r w:rsidRPr="009D4CEF">
              <w:rPr>
                <w:rFonts w:eastAsia="Times New Roman" w:cs="Arial"/>
                <w:bdr w:val="none" w:sz="0" w:space="0" w:color="auto"/>
                <w:lang w:val="pt-BR"/>
              </w:rPr>
              <w:t> </w:t>
            </w:r>
          </w:p>
        </w:tc>
      </w:tr>
      <w:tr w:rsidR="007A3411" w:rsidRPr="009D4CEF" w:rsidTr="009D4CEF">
        <w:trPr>
          <w:trHeight w:val="20"/>
          <w:jc w:val="center"/>
        </w:trPr>
        <w:tc>
          <w:tcPr>
            <w:tcW w:w="843" w:type="dxa"/>
            <w:tcBorders>
              <w:top w:val="nil"/>
              <w:left w:val="single" w:sz="8" w:space="0" w:color="auto"/>
              <w:bottom w:val="nil"/>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dr w:val="none" w:sz="0" w:space="0" w:color="auto"/>
                <w:lang w:val="pt-BR"/>
              </w:rPr>
            </w:pPr>
            <w:r w:rsidRPr="009D4CEF">
              <w:rPr>
                <w:rFonts w:eastAsia="Times New Roman" w:cs="Arial"/>
                <w:bdr w:val="none" w:sz="0" w:space="0" w:color="auto"/>
                <w:lang w:val="pt-BR"/>
              </w:rPr>
              <w:t> </w:t>
            </w:r>
          </w:p>
        </w:tc>
        <w:tc>
          <w:tcPr>
            <w:tcW w:w="4520" w:type="dxa"/>
            <w:gridSpan w:val="5"/>
            <w:vMerge w:val="restart"/>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jc w:val="center"/>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CONTAS</w:t>
            </w:r>
          </w:p>
        </w:tc>
        <w:tc>
          <w:tcPr>
            <w:tcW w:w="788" w:type="dxa"/>
            <w:vMerge w:val="restart"/>
            <w:tcBorders>
              <w:top w:val="single" w:sz="4" w:space="0" w:color="000000"/>
              <w:left w:val="single" w:sz="4" w:space="0" w:color="auto"/>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jc w:val="center"/>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Mês 1</w:t>
            </w:r>
          </w:p>
        </w:tc>
        <w:tc>
          <w:tcPr>
            <w:tcW w:w="788" w:type="dxa"/>
            <w:vMerge w:val="restart"/>
            <w:tcBorders>
              <w:top w:val="single" w:sz="4" w:space="0" w:color="000000"/>
              <w:left w:val="single" w:sz="4" w:space="0" w:color="auto"/>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jc w:val="center"/>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Mês 2</w:t>
            </w:r>
          </w:p>
        </w:tc>
        <w:tc>
          <w:tcPr>
            <w:tcW w:w="788" w:type="dxa"/>
            <w:vMerge w:val="restart"/>
            <w:tcBorders>
              <w:top w:val="single" w:sz="4" w:space="0" w:color="000000"/>
              <w:left w:val="single" w:sz="4" w:space="0" w:color="auto"/>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jc w:val="center"/>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Mês 3</w:t>
            </w:r>
          </w:p>
        </w:tc>
        <w:tc>
          <w:tcPr>
            <w:tcW w:w="788" w:type="dxa"/>
            <w:vMerge w:val="restart"/>
            <w:tcBorders>
              <w:top w:val="single" w:sz="4" w:space="0" w:color="000000"/>
              <w:left w:val="single" w:sz="4" w:space="0" w:color="auto"/>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jc w:val="center"/>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Mês 4</w:t>
            </w:r>
          </w:p>
        </w:tc>
        <w:tc>
          <w:tcPr>
            <w:tcW w:w="841" w:type="dxa"/>
            <w:tcBorders>
              <w:top w:val="nil"/>
              <w:left w:val="nil"/>
              <w:bottom w:val="nil"/>
              <w:right w:val="single" w:sz="8" w:space="0" w:color="auto"/>
            </w:tcBorders>
            <w:shd w:val="clear" w:color="auto" w:fill="auto"/>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r>
      <w:tr w:rsidR="007A3411" w:rsidRPr="009D4CEF" w:rsidTr="0009605D">
        <w:trPr>
          <w:trHeight w:val="20"/>
          <w:jc w:val="center"/>
        </w:trPr>
        <w:tc>
          <w:tcPr>
            <w:tcW w:w="843" w:type="dxa"/>
            <w:tcBorders>
              <w:top w:val="nil"/>
              <w:left w:val="single" w:sz="8" w:space="0" w:color="auto"/>
              <w:bottom w:val="nil"/>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dr w:val="none" w:sz="0" w:space="0" w:color="auto"/>
                <w:lang w:val="pt-BR"/>
              </w:rPr>
            </w:pPr>
            <w:r w:rsidRPr="009D4CEF">
              <w:rPr>
                <w:rFonts w:eastAsia="Times New Roman" w:cs="Arial"/>
                <w:bdr w:val="none" w:sz="0" w:space="0" w:color="auto"/>
                <w:lang w:val="pt-BR"/>
              </w:rPr>
              <w:t> </w:t>
            </w:r>
          </w:p>
        </w:tc>
        <w:tc>
          <w:tcPr>
            <w:tcW w:w="4520" w:type="dxa"/>
            <w:gridSpan w:val="5"/>
            <w:vMerge/>
            <w:tcBorders>
              <w:top w:val="nil"/>
              <w:left w:val="single" w:sz="8" w:space="0" w:color="auto"/>
              <w:bottom w:val="nil"/>
              <w:right w:val="nil"/>
            </w:tcBorders>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p>
        </w:tc>
        <w:tc>
          <w:tcPr>
            <w:tcW w:w="788" w:type="dxa"/>
            <w:vMerge/>
            <w:tcBorders>
              <w:top w:val="nil"/>
              <w:left w:val="single" w:sz="4" w:space="0" w:color="auto"/>
              <w:bottom w:val="single" w:sz="4" w:space="0" w:color="auto"/>
              <w:right w:val="single" w:sz="4" w:space="0" w:color="auto"/>
            </w:tcBorders>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p>
        </w:tc>
        <w:tc>
          <w:tcPr>
            <w:tcW w:w="788" w:type="dxa"/>
            <w:vMerge/>
            <w:tcBorders>
              <w:top w:val="nil"/>
              <w:left w:val="single" w:sz="4" w:space="0" w:color="auto"/>
              <w:bottom w:val="single" w:sz="4" w:space="0" w:color="auto"/>
              <w:right w:val="single" w:sz="4" w:space="0" w:color="auto"/>
            </w:tcBorders>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p>
        </w:tc>
        <w:tc>
          <w:tcPr>
            <w:tcW w:w="788" w:type="dxa"/>
            <w:vMerge/>
            <w:tcBorders>
              <w:top w:val="nil"/>
              <w:left w:val="single" w:sz="4" w:space="0" w:color="auto"/>
              <w:bottom w:val="single" w:sz="4" w:space="0" w:color="auto"/>
              <w:right w:val="single" w:sz="4" w:space="0" w:color="auto"/>
            </w:tcBorders>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p>
        </w:tc>
        <w:tc>
          <w:tcPr>
            <w:tcW w:w="788" w:type="dxa"/>
            <w:vMerge/>
            <w:tcBorders>
              <w:top w:val="nil"/>
              <w:left w:val="single" w:sz="4" w:space="0" w:color="auto"/>
              <w:bottom w:val="single" w:sz="4" w:space="0" w:color="auto"/>
              <w:right w:val="single" w:sz="4" w:space="0" w:color="auto"/>
            </w:tcBorders>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p>
        </w:tc>
        <w:tc>
          <w:tcPr>
            <w:tcW w:w="841" w:type="dxa"/>
            <w:tcBorders>
              <w:top w:val="nil"/>
              <w:left w:val="nil"/>
              <w:bottom w:val="nil"/>
              <w:right w:val="single" w:sz="8" w:space="0" w:color="auto"/>
            </w:tcBorders>
            <w:shd w:val="clear" w:color="auto" w:fill="auto"/>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r>
      <w:tr w:rsidR="007A3411" w:rsidRPr="009D4CEF" w:rsidTr="0009605D">
        <w:trPr>
          <w:trHeight w:val="20"/>
          <w:jc w:val="center"/>
        </w:trPr>
        <w:tc>
          <w:tcPr>
            <w:tcW w:w="843" w:type="dxa"/>
            <w:tcBorders>
              <w:top w:val="nil"/>
              <w:left w:val="single" w:sz="8" w:space="0" w:color="auto"/>
              <w:bottom w:val="nil"/>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dr w:val="none" w:sz="0" w:space="0" w:color="auto"/>
                <w:lang w:val="pt-BR"/>
              </w:rPr>
            </w:pPr>
            <w:r w:rsidRPr="009D4CEF">
              <w:rPr>
                <w:rFonts w:eastAsia="Times New Roman" w:cs="Arial"/>
                <w:bdr w:val="none" w:sz="0" w:space="0" w:color="auto"/>
                <w:lang w:val="pt-BR"/>
              </w:rPr>
              <w:t> </w:t>
            </w:r>
          </w:p>
        </w:tc>
        <w:tc>
          <w:tcPr>
            <w:tcW w:w="434" w:type="dxa"/>
            <w:tcBorders>
              <w:top w:val="nil"/>
              <w:left w:val="single" w:sz="4" w:space="0" w:color="auto"/>
              <w:bottom w:val="single" w:sz="4" w:space="0" w:color="auto"/>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2</w:t>
            </w:r>
          </w:p>
        </w:tc>
        <w:tc>
          <w:tcPr>
            <w:tcW w:w="2952" w:type="dxa"/>
            <w:gridSpan w:val="2"/>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DESPESAS</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 </w:t>
            </w:r>
          </w:p>
        </w:tc>
        <w:tc>
          <w:tcPr>
            <w:tcW w:w="841" w:type="dxa"/>
            <w:tcBorders>
              <w:top w:val="nil"/>
              <w:left w:val="nil"/>
              <w:bottom w:val="nil"/>
              <w:right w:val="single" w:sz="8" w:space="0" w:color="auto"/>
            </w:tcBorders>
            <w:shd w:val="clear" w:color="auto" w:fill="auto"/>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r>
      <w:tr w:rsidR="007A3411" w:rsidRPr="009D4CEF" w:rsidTr="0009605D">
        <w:trPr>
          <w:trHeight w:val="20"/>
          <w:jc w:val="center"/>
        </w:trPr>
        <w:tc>
          <w:tcPr>
            <w:tcW w:w="843" w:type="dxa"/>
            <w:tcBorders>
              <w:top w:val="nil"/>
              <w:left w:val="single" w:sz="8" w:space="0" w:color="auto"/>
              <w:bottom w:val="nil"/>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dr w:val="none" w:sz="0" w:space="0" w:color="auto"/>
                <w:lang w:val="pt-BR"/>
              </w:rPr>
            </w:pPr>
            <w:r w:rsidRPr="009D4CEF">
              <w:rPr>
                <w:rFonts w:eastAsia="Times New Roman" w:cs="Arial"/>
                <w:bdr w:val="none" w:sz="0" w:space="0" w:color="auto"/>
                <w:lang w:val="pt-BR"/>
              </w:rPr>
              <w:t> </w:t>
            </w:r>
          </w:p>
        </w:tc>
        <w:tc>
          <w:tcPr>
            <w:tcW w:w="434" w:type="dxa"/>
            <w:tcBorders>
              <w:top w:val="nil"/>
              <w:left w:val="single" w:sz="4" w:space="0" w:color="auto"/>
              <w:bottom w:val="single" w:sz="4" w:space="0" w:color="auto"/>
              <w:right w:val="nil"/>
            </w:tcBorders>
            <w:shd w:val="clear" w:color="000000" w:fill="99CC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 </w:t>
            </w:r>
          </w:p>
        </w:tc>
        <w:tc>
          <w:tcPr>
            <w:tcW w:w="1134" w:type="dxa"/>
            <w:gridSpan w:val="2"/>
            <w:tcBorders>
              <w:top w:val="nil"/>
              <w:left w:val="nil"/>
              <w:bottom w:val="single" w:sz="4" w:space="0" w:color="auto"/>
              <w:right w:val="single" w:sz="4" w:space="0" w:color="auto"/>
            </w:tcBorders>
            <w:shd w:val="clear" w:color="000000" w:fill="99CC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2.1</w:t>
            </w:r>
          </w:p>
        </w:tc>
        <w:tc>
          <w:tcPr>
            <w:tcW w:w="2952" w:type="dxa"/>
            <w:gridSpan w:val="2"/>
            <w:tcBorders>
              <w:top w:val="nil"/>
              <w:left w:val="nil"/>
              <w:bottom w:val="single" w:sz="4" w:space="0" w:color="auto"/>
              <w:right w:val="single" w:sz="4" w:space="0" w:color="auto"/>
            </w:tcBorders>
            <w:shd w:val="clear" w:color="000000" w:fill="99CC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Operacionais - Subtotal</w:t>
            </w:r>
          </w:p>
        </w:tc>
        <w:tc>
          <w:tcPr>
            <w:tcW w:w="788" w:type="dxa"/>
            <w:tcBorders>
              <w:top w:val="nil"/>
              <w:left w:val="nil"/>
              <w:bottom w:val="single" w:sz="4" w:space="0" w:color="auto"/>
              <w:right w:val="single" w:sz="4" w:space="0" w:color="auto"/>
            </w:tcBorders>
            <w:shd w:val="clear" w:color="000000" w:fill="99CC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99CC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99CC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99CC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 </w:t>
            </w:r>
          </w:p>
        </w:tc>
        <w:tc>
          <w:tcPr>
            <w:tcW w:w="841" w:type="dxa"/>
            <w:tcBorders>
              <w:top w:val="nil"/>
              <w:left w:val="nil"/>
              <w:bottom w:val="nil"/>
              <w:right w:val="single" w:sz="8" w:space="0" w:color="auto"/>
            </w:tcBorders>
            <w:shd w:val="clear" w:color="auto" w:fill="auto"/>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r>
      <w:tr w:rsidR="007A3411" w:rsidRPr="009D4CEF" w:rsidTr="0009605D">
        <w:trPr>
          <w:trHeight w:val="20"/>
          <w:jc w:val="center"/>
        </w:trPr>
        <w:tc>
          <w:tcPr>
            <w:tcW w:w="843" w:type="dxa"/>
            <w:tcBorders>
              <w:top w:val="nil"/>
              <w:left w:val="single" w:sz="8" w:space="0" w:color="auto"/>
              <w:bottom w:val="nil"/>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dr w:val="none" w:sz="0" w:space="0" w:color="auto"/>
                <w:lang w:val="pt-BR"/>
              </w:rPr>
            </w:pPr>
            <w:r w:rsidRPr="009D4CEF">
              <w:rPr>
                <w:rFonts w:eastAsia="Times New Roman" w:cs="Arial"/>
                <w:bdr w:val="none" w:sz="0" w:space="0" w:color="auto"/>
                <w:lang w:val="pt-BR"/>
              </w:rPr>
              <w:t> </w:t>
            </w:r>
          </w:p>
        </w:tc>
        <w:tc>
          <w:tcPr>
            <w:tcW w:w="434" w:type="dxa"/>
            <w:tcBorders>
              <w:top w:val="nil"/>
              <w:left w:val="single" w:sz="4" w:space="0" w:color="auto"/>
              <w:bottom w:val="single" w:sz="4" w:space="0" w:color="auto"/>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2.1.1.</w:t>
            </w:r>
          </w:p>
        </w:tc>
        <w:tc>
          <w:tcPr>
            <w:tcW w:w="2952" w:type="dxa"/>
            <w:gridSpan w:val="2"/>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PESSOAL</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 </w:t>
            </w:r>
          </w:p>
        </w:tc>
        <w:tc>
          <w:tcPr>
            <w:tcW w:w="841" w:type="dxa"/>
            <w:tcBorders>
              <w:top w:val="nil"/>
              <w:left w:val="nil"/>
              <w:bottom w:val="nil"/>
              <w:right w:val="single" w:sz="8" w:space="0" w:color="auto"/>
            </w:tcBorders>
            <w:shd w:val="clear" w:color="auto" w:fill="auto"/>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r>
      <w:tr w:rsidR="007A3411" w:rsidRPr="009D4CEF" w:rsidTr="0009605D">
        <w:trPr>
          <w:trHeight w:val="20"/>
          <w:jc w:val="center"/>
        </w:trPr>
        <w:tc>
          <w:tcPr>
            <w:tcW w:w="843" w:type="dxa"/>
            <w:tcBorders>
              <w:top w:val="nil"/>
              <w:left w:val="single" w:sz="8" w:space="0" w:color="auto"/>
              <w:bottom w:val="nil"/>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dr w:val="none" w:sz="0" w:space="0" w:color="auto"/>
                <w:lang w:val="pt-BR"/>
              </w:rPr>
            </w:pPr>
            <w:r w:rsidRPr="009D4CEF">
              <w:rPr>
                <w:rFonts w:eastAsia="Times New Roman" w:cs="Arial"/>
                <w:bdr w:val="none" w:sz="0" w:space="0" w:color="auto"/>
                <w:lang w:val="pt-BR"/>
              </w:rPr>
              <w:t> </w:t>
            </w:r>
          </w:p>
        </w:tc>
        <w:tc>
          <w:tcPr>
            <w:tcW w:w="434" w:type="dxa"/>
            <w:tcBorders>
              <w:top w:val="nil"/>
              <w:left w:val="single" w:sz="4" w:space="0" w:color="auto"/>
              <w:bottom w:val="single" w:sz="4" w:space="0" w:color="auto"/>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2.1.1.1.</w:t>
            </w:r>
          </w:p>
        </w:tc>
        <w:tc>
          <w:tcPr>
            <w:tcW w:w="2952" w:type="dxa"/>
            <w:gridSpan w:val="2"/>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Salários e ordenados</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841" w:type="dxa"/>
            <w:tcBorders>
              <w:top w:val="nil"/>
              <w:left w:val="nil"/>
              <w:bottom w:val="nil"/>
              <w:right w:val="single" w:sz="8" w:space="0" w:color="auto"/>
            </w:tcBorders>
            <w:shd w:val="clear" w:color="auto" w:fill="auto"/>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r>
      <w:tr w:rsidR="007A3411" w:rsidRPr="009D4CEF" w:rsidTr="0009605D">
        <w:trPr>
          <w:trHeight w:val="20"/>
          <w:jc w:val="center"/>
        </w:trPr>
        <w:tc>
          <w:tcPr>
            <w:tcW w:w="843" w:type="dxa"/>
            <w:tcBorders>
              <w:top w:val="nil"/>
              <w:left w:val="single" w:sz="8" w:space="0" w:color="auto"/>
              <w:bottom w:val="nil"/>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dr w:val="none" w:sz="0" w:space="0" w:color="auto"/>
                <w:lang w:val="pt-BR"/>
              </w:rPr>
            </w:pPr>
            <w:r w:rsidRPr="009D4CEF">
              <w:rPr>
                <w:rFonts w:eastAsia="Times New Roman" w:cs="Arial"/>
                <w:bdr w:val="none" w:sz="0" w:space="0" w:color="auto"/>
                <w:lang w:val="pt-BR"/>
              </w:rPr>
              <w:t> </w:t>
            </w:r>
          </w:p>
        </w:tc>
        <w:tc>
          <w:tcPr>
            <w:tcW w:w="434" w:type="dxa"/>
            <w:tcBorders>
              <w:top w:val="nil"/>
              <w:left w:val="single" w:sz="4" w:space="0" w:color="auto"/>
              <w:bottom w:val="single" w:sz="4" w:space="0" w:color="auto"/>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2.1.1.1.1.</w:t>
            </w:r>
          </w:p>
        </w:tc>
        <w:tc>
          <w:tcPr>
            <w:tcW w:w="2952" w:type="dxa"/>
            <w:gridSpan w:val="2"/>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Coordenador do projeto</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841" w:type="dxa"/>
            <w:tcBorders>
              <w:top w:val="nil"/>
              <w:left w:val="nil"/>
              <w:bottom w:val="nil"/>
              <w:right w:val="single" w:sz="8" w:space="0" w:color="auto"/>
            </w:tcBorders>
            <w:shd w:val="clear" w:color="auto" w:fill="auto"/>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r>
      <w:tr w:rsidR="007A3411" w:rsidRPr="009D4CEF" w:rsidTr="0009605D">
        <w:trPr>
          <w:trHeight w:val="20"/>
          <w:jc w:val="center"/>
        </w:trPr>
        <w:tc>
          <w:tcPr>
            <w:tcW w:w="843" w:type="dxa"/>
            <w:tcBorders>
              <w:top w:val="nil"/>
              <w:left w:val="single" w:sz="8" w:space="0" w:color="auto"/>
              <w:bottom w:val="nil"/>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dr w:val="none" w:sz="0" w:space="0" w:color="auto"/>
                <w:lang w:val="pt-BR"/>
              </w:rPr>
            </w:pPr>
            <w:r w:rsidRPr="009D4CEF">
              <w:rPr>
                <w:rFonts w:eastAsia="Times New Roman" w:cs="Arial"/>
                <w:bdr w:val="none" w:sz="0" w:space="0" w:color="auto"/>
                <w:lang w:val="pt-BR"/>
              </w:rPr>
              <w:t> </w:t>
            </w:r>
          </w:p>
        </w:tc>
        <w:tc>
          <w:tcPr>
            <w:tcW w:w="434" w:type="dxa"/>
            <w:tcBorders>
              <w:top w:val="nil"/>
              <w:left w:val="single" w:sz="4" w:space="0" w:color="auto"/>
              <w:bottom w:val="single" w:sz="4" w:space="0" w:color="auto"/>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2.1.1.1.2.</w:t>
            </w:r>
          </w:p>
        </w:tc>
        <w:tc>
          <w:tcPr>
            <w:tcW w:w="2952" w:type="dxa"/>
            <w:gridSpan w:val="2"/>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Auxiliar Administrativo/Financeiro</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841" w:type="dxa"/>
            <w:tcBorders>
              <w:top w:val="nil"/>
              <w:left w:val="nil"/>
              <w:bottom w:val="nil"/>
              <w:right w:val="single" w:sz="8" w:space="0" w:color="auto"/>
            </w:tcBorders>
            <w:shd w:val="clear" w:color="auto" w:fill="auto"/>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r>
      <w:tr w:rsidR="007A3411" w:rsidRPr="009D4CEF" w:rsidTr="0009605D">
        <w:trPr>
          <w:trHeight w:val="20"/>
          <w:jc w:val="center"/>
        </w:trPr>
        <w:tc>
          <w:tcPr>
            <w:tcW w:w="843" w:type="dxa"/>
            <w:tcBorders>
              <w:top w:val="nil"/>
              <w:left w:val="single" w:sz="8" w:space="0" w:color="auto"/>
              <w:bottom w:val="nil"/>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dr w:val="none" w:sz="0" w:space="0" w:color="auto"/>
                <w:lang w:val="pt-BR"/>
              </w:rPr>
            </w:pPr>
            <w:r w:rsidRPr="009D4CEF">
              <w:rPr>
                <w:rFonts w:eastAsia="Times New Roman" w:cs="Arial"/>
                <w:bdr w:val="none" w:sz="0" w:space="0" w:color="auto"/>
                <w:lang w:val="pt-BR"/>
              </w:rPr>
              <w:t> </w:t>
            </w:r>
          </w:p>
        </w:tc>
        <w:tc>
          <w:tcPr>
            <w:tcW w:w="434" w:type="dxa"/>
            <w:tcBorders>
              <w:top w:val="nil"/>
              <w:left w:val="single" w:sz="4" w:space="0" w:color="auto"/>
              <w:bottom w:val="single" w:sz="4" w:space="0" w:color="auto"/>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2.1.1.1.3.</w:t>
            </w:r>
          </w:p>
        </w:tc>
        <w:tc>
          <w:tcPr>
            <w:tcW w:w="2952" w:type="dxa"/>
            <w:gridSpan w:val="2"/>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Advogados</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841" w:type="dxa"/>
            <w:tcBorders>
              <w:top w:val="nil"/>
              <w:left w:val="nil"/>
              <w:bottom w:val="nil"/>
              <w:right w:val="single" w:sz="8" w:space="0" w:color="auto"/>
            </w:tcBorders>
            <w:shd w:val="clear" w:color="auto" w:fill="auto"/>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r>
      <w:tr w:rsidR="007A3411" w:rsidRPr="009D4CEF" w:rsidTr="0009605D">
        <w:trPr>
          <w:trHeight w:val="20"/>
          <w:jc w:val="center"/>
        </w:trPr>
        <w:tc>
          <w:tcPr>
            <w:tcW w:w="843" w:type="dxa"/>
            <w:tcBorders>
              <w:top w:val="nil"/>
              <w:left w:val="single" w:sz="8" w:space="0" w:color="auto"/>
              <w:bottom w:val="nil"/>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dr w:val="none" w:sz="0" w:space="0" w:color="auto"/>
                <w:lang w:val="pt-BR"/>
              </w:rPr>
            </w:pPr>
            <w:r w:rsidRPr="009D4CEF">
              <w:rPr>
                <w:rFonts w:eastAsia="Times New Roman" w:cs="Arial"/>
                <w:bdr w:val="none" w:sz="0" w:space="0" w:color="auto"/>
                <w:lang w:val="pt-BR"/>
              </w:rPr>
              <w:lastRenderedPageBreak/>
              <w:t> </w:t>
            </w:r>
          </w:p>
        </w:tc>
        <w:tc>
          <w:tcPr>
            <w:tcW w:w="434" w:type="dxa"/>
            <w:tcBorders>
              <w:top w:val="nil"/>
              <w:left w:val="single" w:sz="4" w:space="0" w:color="auto"/>
              <w:bottom w:val="single" w:sz="4" w:space="0" w:color="auto"/>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2.1.1.1.4</w:t>
            </w:r>
          </w:p>
        </w:tc>
        <w:tc>
          <w:tcPr>
            <w:tcW w:w="2952" w:type="dxa"/>
            <w:gridSpan w:val="2"/>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Assistentes Sociais</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841" w:type="dxa"/>
            <w:tcBorders>
              <w:top w:val="nil"/>
              <w:left w:val="nil"/>
              <w:bottom w:val="nil"/>
              <w:right w:val="single" w:sz="8" w:space="0" w:color="auto"/>
            </w:tcBorders>
            <w:shd w:val="clear" w:color="auto" w:fill="auto"/>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r>
      <w:tr w:rsidR="007A3411" w:rsidRPr="009D4CEF" w:rsidTr="0009605D">
        <w:trPr>
          <w:trHeight w:val="20"/>
          <w:jc w:val="center"/>
        </w:trPr>
        <w:tc>
          <w:tcPr>
            <w:tcW w:w="843" w:type="dxa"/>
            <w:tcBorders>
              <w:top w:val="nil"/>
              <w:left w:val="single" w:sz="8" w:space="0" w:color="auto"/>
              <w:bottom w:val="nil"/>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dr w:val="none" w:sz="0" w:space="0" w:color="auto"/>
                <w:lang w:val="pt-BR"/>
              </w:rPr>
            </w:pPr>
            <w:r w:rsidRPr="009D4CEF">
              <w:rPr>
                <w:rFonts w:eastAsia="Times New Roman" w:cs="Arial"/>
                <w:bdr w:val="none" w:sz="0" w:space="0" w:color="auto"/>
                <w:lang w:val="pt-BR"/>
              </w:rPr>
              <w:t> </w:t>
            </w:r>
          </w:p>
        </w:tc>
        <w:tc>
          <w:tcPr>
            <w:tcW w:w="434" w:type="dxa"/>
            <w:tcBorders>
              <w:top w:val="nil"/>
              <w:left w:val="single" w:sz="4" w:space="0" w:color="auto"/>
              <w:bottom w:val="single" w:sz="4" w:space="0" w:color="auto"/>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2.1.1.1.5.</w:t>
            </w:r>
          </w:p>
        </w:tc>
        <w:tc>
          <w:tcPr>
            <w:tcW w:w="2952" w:type="dxa"/>
            <w:gridSpan w:val="2"/>
            <w:tcBorders>
              <w:top w:val="nil"/>
              <w:left w:val="nil"/>
              <w:bottom w:val="single" w:sz="4" w:space="0" w:color="auto"/>
              <w:right w:val="single" w:sz="4" w:space="0" w:color="auto"/>
            </w:tcBorders>
            <w:shd w:val="clear" w:color="auto" w:fill="auto"/>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Equipe de Atendimento Psicossocial (pedagogo, psicólogo e assistente social)</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841" w:type="dxa"/>
            <w:tcBorders>
              <w:top w:val="nil"/>
              <w:left w:val="nil"/>
              <w:bottom w:val="nil"/>
              <w:right w:val="single" w:sz="8" w:space="0" w:color="auto"/>
            </w:tcBorders>
            <w:shd w:val="clear" w:color="auto" w:fill="auto"/>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r>
      <w:tr w:rsidR="007A3411" w:rsidRPr="009D4CEF" w:rsidTr="0009605D">
        <w:trPr>
          <w:trHeight w:val="20"/>
          <w:jc w:val="center"/>
        </w:trPr>
        <w:tc>
          <w:tcPr>
            <w:tcW w:w="843" w:type="dxa"/>
            <w:tcBorders>
              <w:top w:val="nil"/>
              <w:left w:val="single" w:sz="8" w:space="0" w:color="auto"/>
              <w:bottom w:val="nil"/>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dr w:val="none" w:sz="0" w:space="0" w:color="auto"/>
                <w:lang w:val="pt-BR"/>
              </w:rPr>
            </w:pPr>
            <w:r w:rsidRPr="009D4CEF">
              <w:rPr>
                <w:rFonts w:eastAsia="Times New Roman" w:cs="Arial"/>
                <w:bdr w:val="none" w:sz="0" w:space="0" w:color="auto"/>
                <w:lang w:val="pt-BR"/>
              </w:rPr>
              <w:t> </w:t>
            </w:r>
          </w:p>
        </w:tc>
        <w:tc>
          <w:tcPr>
            <w:tcW w:w="434" w:type="dxa"/>
            <w:tcBorders>
              <w:top w:val="nil"/>
              <w:left w:val="single" w:sz="4" w:space="0" w:color="auto"/>
              <w:bottom w:val="single" w:sz="4" w:space="0" w:color="auto"/>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2.1.1.2</w:t>
            </w:r>
          </w:p>
        </w:tc>
        <w:tc>
          <w:tcPr>
            <w:tcW w:w="2952" w:type="dxa"/>
            <w:gridSpan w:val="2"/>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INSS</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841" w:type="dxa"/>
            <w:tcBorders>
              <w:top w:val="nil"/>
              <w:left w:val="nil"/>
              <w:bottom w:val="nil"/>
              <w:right w:val="single" w:sz="8" w:space="0" w:color="auto"/>
            </w:tcBorders>
            <w:shd w:val="clear" w:color="auto" w:fill="auto"/>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r>
      <w:tr w:rsidR="007A3411" w:rsidRPr="009D4CEF" w:rsidTr="0009605D">
        <w:trPr>
          <w:trHeight w:val="20"/>
          <w:jc w:val="center"/>
        </w:trPr>
        <w:tc>
          <w:tcPr>
            <w:tcW w:w="843" w:type="dxa"/>
            <w:tcBorders>
              <w:top w:val="nil"/>
              <w:left w:val="single" w:sz="8" w:space="0" w:color="auto"/>
              <w:bottom w:val="nil"/>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dr w:val="none" w:sz="0" w:space="0" w:color="auto"/>
                <w:lang w:val="pt-BR"/>
              </w:rPr>
            </w:pPr>
            <w:r w:rsidRPr="009D4CEF">
              <w:rPr>
                <w:rFonts w:eastAsia="Times New Roman" w:cs="Arial"/>
                <w:bdr w:val="none" w:sz="0" w:space="0" w:color="auto"/>
                <w:lang w:val="pt-BR"/>
              </w:rPr>
              <w:t> </w:t>
            </w:r>
          </w:p>
        </w:tc>
        <w:tc>
          <w:tcPr>
            <w:tcW w:w="434" w:type="dxa"/>
            <w:tcBorders>
              <w:top w:val="nil"/>
              <w:left w:val="single" w:sz="4" w:space="0" w:color="auto"/>
              <w:bottom w:val="single" w:sz="4" w:space="0" w:color="auto"/>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2.1.1.3</w:t>
            </w:r>
          </w:p>
        </w:tc>
        <w:tc>
          <w:tcPr>
            <w:tcW w:w="2952" w:type="dxa"/>
            <w:gridSpan w:val="2"/>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PIS</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841" w:type="dxa"/>
            <w:tcBorders>
              <w:top w:val="nil"/>
              <w:left w:val="nil"/>
              <w:bottom w:val="nil"/>
              <w:right w:val="single" w:sz="8" w:space="0" w:color="auto"/>
            </w:tcBorders>
            <w:shd w:val="clear" w:color="auto" w:fill="auto"/>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r>
      <w:tr w:rsidR="007A3411" w:rsidRPr="009D4CEF" w:rsidTr="0009605D">
        <w:trPr>
          <w:trHeight w:val="20"/>
          <w:jc w:val="center"/>
        </w:trPr>
        <w:tc>
          <w:tcPr>
            <w:tcW w:w="843" w:type="dxa"/>
            <w:tcBorders>
              <w:top w:val="nil"/>
              <w:left w:val="single" w:sz="8" w:space="0" w:color="auto"/>
              <w:bottom w:val="nil"/>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dr w:val="none" w:sz="0" w:space="0" w:color="auto"/>
                <w:lang w:val="pt-BR"/>
              </w:rPr>
            </w:pPr>
            <w:r w:rsidRPr="009D4CEF">
              <w:rPr>
                <w:rFonts w:eastAsia="Times New Roman" w:cs="Arial"/>
                <w:bdr w:val="none" w:sz="0" w:space="0" w:color="auto"/>
                <w:lang w:val="pt-BR"/>
              </w:rPr>
              <w:t> </w:t>
            </w:r>
          </w:p>
        </w:tc>
        <w:tc>
          <w:tcPr>
            <w:tcW w:w="434" w:type="dxa"/>
            <w:tcBorders>
              <w:top w:val="nil"/>
              <w:left w:val="single" w:sz="4" w:space="0" w:color="auto"/>
              <w:bottom w:val="single" w:sz="4" w:space="0" w:color="auto"/>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2.1.1.4</w:t>
            </w:r>
          </w:p>
        </w:tc>
        <w:tc>
          <w:tcPr>
            <w:tcW w:w="2952" w:type="dxa"/>
            <w:gridSpan w:val="2"/>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Seguros e Acidentes do Trabalho</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841" w:type="dxa"/>
            <w:tcBorders>
              <w:top w:val="nil"/>
              <w:left w:val="nil"/>
              <w:bottom w:val="nil"/>
              <w:right w:val="single" w:sz="8" w:space="0" w:color="auto"/>
            </w:tcBorders>
            <w:shd w:val="clear" w:color="auto" w:fill="auto"/>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r>
      <w:tr w:rsidR="007A3411" w:rsidRPr="009D4CEF" w:rsidTr="0009605D">
        <w:trPr>
          <w:trHeight w:val="20"/>
          <w:jc w:val="center"/>
        </w:trPr>
        <w:tc>
          <w:tcPr>
            <w:tcW w:w="843" w:type="dxa"/>
            <w:tcBorders>
              <w:top w:val="nil"/>
              <w:left w:val="single" w:sz="8" w:space="0" w:color="auto"/>
              <w:bottom w:val="nil"/>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dr w:val="none" w:sz="0" w:space="0" w:color="auto"/>
                <w:lang w:val="pt-BR"/>
              </w:rPr>
            </w:pPr>
            <w:r w:rsidRPr="009D4CEF">
              <w:rPr>
                <w:rFonts w:eastAsia="Times New Roman" w:cs="Arial"/>
                <w:bdr w:val="none" w:sz="0" w:space="0" w:color="auto"/>
                <w:lang w:val="pt-BR"/>
              </w:rPr>
              <w:t> </w:t>
            </w:r>
          </w:p>
        </w:tc>
        <w:tc>
          <w:tcPr>
            <w:tcW w:w="434" w:type="dxa"/>
            <w:tcBorders>
              <w:top w:val="nil"/>
              <w:left w:val="single" w:sz="4" w:space="0" w:color="auto"/>
              <w:bottom w:val="single" w:sz="4" w:space="0" w:color="auto"/>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2.1.1.5</w:t>
            </w:r>
          </w:p>
        </w:tc>
        <w:tc>
          <w:tcPr>
            <w:tcW w:w="2952" w:type="dxa"/>
            <w:gridSpan w:val="2"/>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Férias</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841" w:type="dxa"/>
            <w:tcBorders>
              <w:top w:val="nil"/>
              <w:left w:val="nil"/>
              <w:bottom w:val="nil"/>
              <w:right w:val="single" w:sz="8" w:space="0" w:color="auto"/>
            </w:tcBorders>
            <w:shd w:val="clear" w:color="auto" w:fill="auto"/>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r>
      <w:tr w:rsidR="007A3411" w:rsidRPr="009D4CEF" w:rsidTr="0009605D">
        <w:trPr>
          <w:trHeight w:val="20"/>
          <w:jc w:val="center"/>
        </w:trPr>
        <w:tc>
          <w:tcPr>
            <w:tcW w:w="843" w:type="dxa"/>
            <w:tcBorders>
              <w:top w:val="nil"/>
              <w:left w:val="single" w:sz="8" w:space="0" w:color="auto"/>
              <w:bottom w:val="nil"/>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dr w:val="none" w:sz="0" w:space="0" w:color="auto"/>
                <w:lang w:val="pt-BR"/>
              </w:rPr>
            </w:pPr>
            <w:r w:rsidRPr="009D4CEF">
              <w:rPr>
                <w:rFonts w:eastAsia="Times New Roman" w:cs="Arial"/>
                <w:bdr w:val="none" w:sz="0" w:space="0" w:color="auto"/>
                <w:lang w:val="pt-BR"/>
              </w:rPr>
              <w:t> </w:t>
            </w:r>
          </w:p>
        </w:tc>
        <w:tc>
          <w:tcPr>
            <w:tcW w:w="434" w:type="dxa"/>
            <w:tcBorders>
              <w:top w:val="nil"/>
              <w:left w:val="single" w:sz="4" w:space="0" w:color="auto"/>
              <w:bottom w:val="single" w:sz="4" w:space="0" w:color="auto"/>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2.1.1.6</w:t>
            </w:r>
          </w:p>
        </w:tc>
        <w:tc>
          <w:tcPr>
            <w:tcW w:w="2952" w:type="dxa"/>
            <w:gridSpan w:val="2"/>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13º salário</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841" w:type="dxa"/>
            <w:tcBorders>
              <w:top w:val="nil"/>
              <w:left w:val="nil"/>
              <w:bottom w:val="nil"/>
              <w:right w:val="single" w:sz="8" w:space="0" w:color="auto"/>
            </w:tcBorders>
            <w:shd w:val="clear" w:color="auto" w:fill="auto"/>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r>
      <w:tr w:rsidR="007A3411" w:rsidRPr="009D4CEF" w:rsidTr="0009605D">
        <w:trPr>
          <w:trHeight w:val="20"/>
          <w:jc w:val="center"/>
        </w:trPr>
        <w:tc>
          <w:tcPr>
            <w:tcW w:w="843" w:type="dxa"/>
            <w:tcBorders>
              <w:top w:val="nil"/>
              <w:left w:val="single" w:sz="8" w:space="0" w:color="auto"/>
              <w:bottom w:val="nil"/>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dr w:val="none" w:sz="0" w:space="0" w:color="auto"/>
                <w:lang w:val="pt-BR"/>
              </w:rPr>
            </w:pPr>
            <w:r w:rsidRPr="009D4CEF">
              <w:rPr>
                <w:rFonts w:eastAsia="Times New Roman" w:cs="Arial"/>
                <w:bdr w:val="none" w:sz="0" w:space="0" w:color="auto"/>
                <w:lang w:val="pt-BR"/>
              </w:rPr>
              <w:t> </w:t>
            </w:r>
          </w:p>
        </w:tc>
        <w:tc>
          <w:tcPr>
            <w:tcW w:w="434" w:type="dxa"/>
            <w:tcBorders>
              <w:top w:val="nil"/>
              <w:left w:val="single" w:sz="4" w:space="0" w:color="auto"/>
              <w:bottom w:val="single" w:sz="4" w:space="0" w:color="auto"/>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2.1.1.7</w:t>
            </w:r>
          </w:p>
        </w:tc>
        <w:tc>
          <w:tcPr>
            <w:tcW w:w="2952" w:type="dxa"/>
            <w:gridSpan w:val="2"/>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FGTS</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841" w:type="dxa"/>
            <w:tcBorders>
              <w:top w:val="nil"/>
              <w:left w:val="nil"/>
              <w:bottom w:val="nil"/>
              <w:right w:val="single" w:sz="8" w:space="0" w:color="auto"/>
            </w:tcBorders>
            <w:shd w:val="clear" w:color="auto" w:fill="auto"/>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r>
      <w:tr w:rsidR="007A3411" w:rsidRPr="009D4CEF" w:rsidTr="0009605D">
        <w:trPr>
          <w:trHeight w:val="20"/>
          <w:jc w:val="center"/>
        </w:trPr>
        <w:tc>
          <w:tcPr>
            <w:tcW w:w="843" w:type="dxa"/>
            <w:tcBorders>
              <w:top w:val="nil"/>
              <w:left w:val="single" w:sz="8" w:space="0" w:color="auto"/>
              <w:bottom w:val="nil"/>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dr w:val="none" w:sz="0" w:space="0" w:color="auto"/>
                <w:lang w:val="pt-BR"/>
              </w:rPr>
            </w:pPr>
            <w:r w:rsidRPr="009D4CEF">
              <w:rPr>
                <w:rFonts w:eastAsia="Times New Roman" w:cs="Arial"/>
                <w:bdr w:val="none" w:sz="0" w:space="0" w:color="auto"/>
                <w:lang w:val="pt-BR"/>
              </w:rPr>
              <w:t> </w:t>
            </w:r>
          </w:p>
        </w:tc>
        <w:tc>
          <w:tcPr>
            <w:tcW w:w="434" w:type="dxa"/>
            <w:tcBorders>
              <w:top w:val="nil"/>
              <w:left w:val="single" w:sz="4" w:space="0" w:color="auto"/>
              <w:bottom w:val="single" w:sz="4" w:space="0" w:color="auto"/>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2.1.1.8</w:t>
            </w:r>
          </w:p>
        </w:tc>
        <w:tc>
          <w:tcPr>
            <w:tcW w:w="2952" w:type="dxa"/>
            <w:gridSpan w:val="2"/>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Dissídio Coletivo</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841" w:type="dxa"/>
            <w:tcBorders>
              <w:top w:val="nil"/>
              <w:left w:val="nil"/>
              <w:bottom w:val="nil"/>
              <w:right w:val="single" w:sz="8" w:space="0" w:color="auto"/>
            </w:tcBorders>
            <w:shd w:val="clear" w:color="auto" w:fill="auto"/>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r>
      <w:tr w:rsidR="007A3411" w:rsidRPr="009D4CEF" w:rsidTr="0009605D">
        <w:trPr>
          <w:trHeight w:val="20"/>
          <w:jc w:val="center"/>
        </w:trPr>
        <w:tc>
          <w:tcPr>
            <w:tcW w:w="843" w:type="dxa"/>
            <w:tcBorders>
              <w:top w:val="nil"/>
              <w:left w:val="single" w:sz="8" w:space="0" w:color="auto"/>
              <w:bottom w:val="nil"/>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dr w:val="none" w:sz="0" w:space="0" w:color="auto"/>
                <w:lang w:val="pt-BR"/>
              </w:rPr>
            </w:pPr>
            <w:r w:rsidRPr="009D4CEF">
              <w:rPr>
                <w:rFonts w:eastAsia="Times New Roman" w:cs="Arial"/>
                <w:bdr w:val="none" w:sz="0" w:space="0" w:color="auto"/>
                <w:lang w:val="pt-BR"/>
              </w:rPr>
              <w:t> </w:t>
            </w:r>
          </w:p>
        </w:tc>
        <w:tc>
          <w:tcPr>
            <w:tcW w:w="434" w:type="dxa"/>
            <w:tcBorders>
              <w:top w:val="nil"/>
              <w:left w:val="single" w:sz="4" w:space="0" w:color="auto"/>
              <w:bottom w:val="single" w:sz="4" w:space="0" w:color="auto"/>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2.1.1.</w:t>
            </w:r>
            <w:r w:rsidR="00A559A5">
              <w:rPr>
                <w:rFonts w:eastAsia="Times New Roman" w:cs="Arial"/>
                <w:sz w:val="20"/>
                <w:szCs w:val="20"/>
                <w:bdr w:val="none" w:sz="0" w:space="0" w:color="auto"/>
                <w:lang w:val="pt-BR"/>
              </w:rPr>
              <w:t>9</w:t>
            </w:r>
          </w:p>
        </w:tc>
        <w:tc>
          <w:tcPr>
            <w:tcW w:w="2952" w:type="dxa"/>
            <w:gridSpan w:val="2"/>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Indenizações</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841" w:type="dxa"/>
            <w:tcBorders>
              <w:top w:val="nil"/>
              <w:left w:val="nil"/>
              <w:bottom w:val="nil"/>
              <w:right w:val="single" w:sz="8" w:space="0" w:color="auto"/>
            </w:tcBorders>
            <w:shd w:val="clear" w:color="auto" w:fill="auto"/>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r>
      <w:tr w:rsidR="007A3411" w:rsidRPr="009D4CEF" w:rsidTr="0009605D">
        <w:trPr>
          <w:trHeight w:val="20"/>
          <w:jc w:val="center"/>
        </w:trPr>
        <w:tc>
          <w:tcPr>
            <w:tcW w:w="843" w:type="dxa"/>
            <w:tcBorders>
              <w:top w:val="nil"/>
              <w:left w:val="single" w:sz="8" w:space="0" w:color="auto"/>
              <w:bottom w:val="nil"/>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dr w:val="none" w:sz="0" w:space="0" w:color="auto"/>
                <w:lang w:val="pt-BR"/>
              </w:rPr>
            </w:pPr>
            <w:r w:rsidRPr="009D4CEF">
              <w:rPr>
                <w:rFonts w:eastAsia="Times New Roman" w:cs="Arial"/>
                <w:bdr w:val="none" w:sz="0" w:space="0" w:color="auto"/>
                <w:lang w:val="pt-BR"/>
              </w:rPr>
              <w:t> </w:t>
            </w:r>
          </w:p>
        </w:tc>
        <w:tc>
          <w:tcPr>
            <w:tcW w:w="434" w:type="dxa"/>
            <w:tcBorders>
              <w:top w:val="nil"/>
              <w:left w:val="single" w:sz="4" w:space="0" w:color="auto"/>
              <w:bottom w:val="single" w:sz="4" w:space="0" w:color="auto"/>
              <w:right w:val="nil"/>
            </w:tcBorders>
            <w:shd w:val="clear" w:color="000000" w:fill="99CC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 </w:t>
            </w:r>
          </w:p>
        </w:tc>
        <w:tc>
          <w:tcPr>
            <w:tcW w:w="1134" w:type="dxa"/>
            <w:gridSpan w:val="2"/>
            <w:tcBorders>
              <w:top w:val="nil"/>
              <w:left w:val="nil"/>
              <w:bottom w:val="single" w:sz="4" w:space="0" w:color="auto"/>
              <w:right w:val="single" w:sz="4" w:space="0" w:color="auto"/>
            </w:tcBorders>
            <w:shd w:val="clear" w:color="000000" w:fill="99CC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2.1.2</w:t>
            </w:r>
          </w:p>
        </w:tc>
        <w:tc>
          <w:tcPr>
            <w:tcW w:w="2952" w:type="dxa"/>
            <w:gridSpan w:val="2"/>
            <w:tcBorders>
              <w:top w:val="nil"/>
              <w:left w:val="nil"/>
              <w:bottom w:val="single" w:sz="4" w:space="0" w:color="auto"/>
              <w:right w:val="single" w:sz="4" w:space="0" w:color="auto"/>
            </w:tcBorders>
            <w:shd w:val="clear" w:color="000000" w:fill="99CC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MATERIAIS e SERVIÇOS - Subtotal</w:t>
            </w:r>
            <w:r w:rsidRPr="009D4CEF">
              <w:rPr>
                <w:rFonts w:eastAsia="Times New Roman" w:cs="Arial"/>
                <w:b/>
                <w:bCs/>
                <w:color w:val="FF0000"/>
                <w:sz w:val="20"/>
                <w:szCs w:val="20"/>
                <w:bdr w:val="none" w:sz="0" w:space="0" w:color="auto"/>
                <w:lang w:val="pt-BR"/>
              </w:rPr>
              <w:t xml:space="preserve"> (Prioridade na locação, devendo ser evitada a aquisição de bens)</w:t>
            </w:r>
          </w:p>
        </w:tc>
        <w:tc>
          <w:tcPr>
            <w:tcW w:w="788" w:type="dxa"/>
            <w:tcBorders>
              <w:top w:val="nil"/>
              <w:left w:val="nil"/>
              <w:bottom w:val="single" w:sz="4" w:space="0" w:color="auto"/>
              <w:right w:val="single" w:sz="4" w:space="0" w:color="auto"/>
            </w:tcBorders>
            <w:shd w:val="clear" w:color="000000" w:fill="99CC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99CC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99CC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99CC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 </w:t>
            </w:r>
          </w:p>
        </w:tc>
        <w:tc>
          <w:tcPr>
            <w:tcW w:w="841" w:type="dxa"/>
            <w:tcBorders>
              <w:top w:val="nil"/>
              <w:left w:val="nil"/>
              <w:bottom w:val="nil"/>
              <w:right w:val="single" w:sz="8" w:space="0" w:color="auto"/>
            </w:tcBorders>
            <w:shd w:val="clear" w:color="auto" w:fill="auto"/>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r>
      <w:tr w:rsidR="007A3411" w:rsidRPr="009D4CEF" w:rsidTr="0009605D">
        <w:trPr>
          <w:trHeight w:val="20"/>
          <w:jc w:val="center"/>
        </w:trPr>
        <w:tc>
          <w:tcPr>
            <w:tcW w:w="843" w:type="dxa"/>
            <w:tcBorders>
              <w:top w:val="nil"/>
              <w:left w:val="single" w:sz="8" w:space="0" w:color="auto"/>
              <w:bottom w:val="nil"/>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dr w:val="none" w:sz="0" w:space="0" w:color="auto"/>
                <w:lang w:val="pt-BR"/>
              </w:rPr>
            </w:pPr>
            <w:r w:rsidRPr="009D4CEF">
              <w:rPr>
                <w:rFonts w:eastAsia="Times New Roman" w:cs="Arial"/>
                <w:bdr w:val="none" w:sz="0" w:space="0" w:color="auto"/>
                <w:lang w:val="pt-BR"/>
              </w:rPr>
              <w:t> </w:t>
            </w:r>
          </w:p>
        </w:tc>
        <w:tc>
          <w:tcPr>
            <w:tcW w:w="434" w:type="dxa"/>
            <w:tcBorders>
              <w:top w:val="nil"/>
              <w:left w:val="single" w:sz="4" w:space="0" w:color="auto"/>
              <w:bottom w:val="single" w:sz="4" w:space="0" w:color="auto"/>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Cs/>
                <w:sz w:val="20"/>
                <w:szCs w:val="20"/>
                <w:bdr w:val="none" w:sz="0" w:space="0" w:color="auto"/>
                <w:lang w:val="pt-BR"/>
              </w:rPr>
            </w:pPr>
            <w:r w:rsidRPr="009D4CEF">
              <w:rPr>
                <w:rFonts w:eastAsia="Times New Roman" w:cs="Arial"/>
                <w:bCs/>
                <w:sz w:val="20"/>
                <w:szCs w:val="20"/>
                <w:bdr w:val="none" w:sz="0" w:space="0" w:color="auto"/>
                <w:lang w:val="pt-BR"/>
              </w:rPr>
              <w:t>2.1.2.2</w:t>
            </w:r>
          </w:p>
        </w:tc>
        <w:tc>
          <w:tcPr>
            <w:tcW w:w="2952" w:type="dxa"/>
            <w:gridSpan w:val="2"/>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Cs/>
                <w:sz w:val="20"/>
                <w:szCs w:val="20"/>
                <w:bdr w:val="none" w:sz="0" w:space="0" w:color="auto"/>
                <w:lang w:val="pt-BR"/>
              </w:rPr>
            </w:pPr>
            <w:r w:rsidRPr="009D4CEF">
              <w:rPr>
                <w:rFonts w:eastAsia="Times New Roman" w:cs="Arial"/>
                <w:bCs/>
                <w:sz w:val="20"/>
                <w:szCs w:val="20"/>
                <w:bdr w:val="none" w:sz="0" w:space="0" w:color="auto"/>
                <w:lang w:val="pt-BR"/>
              </w:rPr>
              <w:t>Material de escritório</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841" w:type="dxa"/>
            <w:tcBorders>
              <w:top w:val="nil"/>
              <w:left w:val="nil"/>
              <w:bottom w:val="nil"/>
              <w:right w:val="single" w:sz="8" w:space="0" w:color="auto"/>
            </w:tcBorders>
            <w:shd w:val="clear" w:color="auto" w:fill="auto"/>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r>
      <w:tr w:rsidR="007A3411" w:rsidRPr="009D4CEF" w:rsidTr="0009605D">
        <w:trPr>
          <w:trHeight w:val="20"/>
          <w:jc w:val="center"/>
        </w:trPr>
        <w:tc>
          <w:tcPr>
            <w:tcW w:w="843" w:type="dxa"/>
            <w:tcBorders>
              <w:top w:val="nil"/>
              <w:left w:val="single" w:sz="8" w:space="0" w:color="auto"/>
              <w:bottom w:val="nil"/>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dr w:val="none" w:sz="0" w:space="0" w:color="auto"/>
                <w:lang w:val="pt-BR"/>
              </w:rPr>
            </w:pPr>
            <w:r w:rsidRPr="009D4CEF">
              <w:rPr>
                <w:rFonts w:eastAsia="Times New Roman" w:cs="Arial"/>
                <w:bdr w:val="none" w:sz="0" w:space="0" w:color="auto"/>
                <w:lang w:val="pt-BR"/>
              </w:rPr>
              <w:t> </w:t>
            </w:r>
          </w:p>
        </w:tc>
        <w:tc>
          <w:tcPr>
            <w:tcW w:w="434" w:type="dxa"/>
            <w:tcBorders>
              <w:top w:val="nil"/>
              <w:left w:val="single" w:sz="4" w:space="0" w:color="auto"/>
              <w:bottom w:val="single" w:sz="4" w:space="0" w:color="auto"/>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Cs/>
                <w:sz w:val="20"/>
                <w:szCs w:val="20"/>
                <w:bdr w:val="none" w:sz="0" w:space="0" w:color="auto"/>
                <w:lang w:val="pt-BR"/>
              </w:rPr>
            </w:pPr>
            <w:r w:rsidRPr="009D4CEF">
              <w:rPr>
                <w:rFonts w:eastAsia="Times New Roman" w:cs="Arial"/>
                <w:bCs/>
                <w:sz w:val="20"/>
                <w:szCs w:val="20"/>
                <w:bdr w:val="none" w:sz="0" w:space="0" w:color="auto"/>
                <w:lang w:val="pt-BR"/>
              </w:rPr>
              <w:t>2.1.2.3</w:t>
            </w:r>
          </w:p>
        </w:tc>
        <w:tc>
          <w:tcPr>
            <w:tcW w:w="2952" w:type="dxa"/>
            <w:gridSpan w:val="2"/>
            <w:tcBorders>
              <w:top w:val="nil"/>
              <w:left w:val="nil"/>
              <w:bottom w:val="single" w:sz="4" w:space="0" w:color="auto"/>
              <w:right w:val="single" w:sz="4" w:space="0" w:color="auto"/>
            </w:tcBorders>
            <w:shd w:val="clear" w:color="auto" w:fill="auto"/>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Cs/>
                <w:sz w:val="20"/>
                <w:szCs w:val="20"/>
                <w:bdr w:val="none" w:sz="0" w:space="0" w:color="auto"/>
                <w:lang w:val="pt-BR"/>
              </w:rPr>
            </w:pPr>
            <w:r w:rsidRPr="009D4CEF">
              <w:rPr>
                <w:rFonts w:eastAsia="Times New Roman" w:cs="Arial"/>
                <w:bCs/>
                <w:sz w:val="20"/>
                <w:szCs w:val="20"/>
                <w:bdr w:val="none" w:sz="0" w:space="0" w:color="auto"/>
                <w:lang w:val="pt-BR"/>
              </w:rPr>
              <w:t>Material pedagógico</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841" w:type="dxa"/>
            <w:tcBorders>
              <w:top w:val="nil"/>
              <w:left w:val="nil"/>
              <w:bottom w:val="nil"/>
              <w:right w:val="single" w:sz="8" w:space="0" w:color="auto"/>
            </w:tcBorders>
            <w:shd w:val="clear" w:color="auto" w:fill="auto"/>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r>
      <w:tr w:rsidR="007A3411" w:rsidRPr="009D4CEF" w:rsidTr="0009605D">
        <w:trPr>
          <w:trHeight w:val="20"/>
          <w:jc w:val="center"/>
        </w:trPr>
        <w:tc>
          <w:tcPr>
            <w:tcW w:w="843" w:type="dxa"/>
            <w:tcBorders>
              <w:top w:val="nil"/>
              <w:left w:val="single" w:sz="8" w:space="0" w:color="auto"/>
              <w:bottom w:val="nil"/>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dr w:val="none" w:sz="0" w:space="0" w:color="auto"/>
                <w:lang w:val="pt-BR"/>
              </w:rPr>
            </w:pPr>
            <w:r w:rsidRPr="009D4CEF">
              <w:rPr>
                <w:rFonts w:eastAsia="Times New Roman" w:cs="Arial"/>
                <w:bdr w:val="none" w:sz="0" w:space="0" w:color="auto"/>
                <w:lang w:val="pt-BR"/>
              </w:rPr>
              <w:t> </w:t>
            </w:r>
          </w:p>
        </w:tc>
        <w:tc>
          <w:tcPr>
            <w:tcW w:w="434" w:type="dxa"/>
            <w:tcBorders>
              <w:top w:val="nil"/>
              <w:left w:val="single" w:sz="4" w:space="0" w:color="auto"/>
              <w:bottom w:val="single" w:sz="4" w:space="0" w:color="auto"/>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Cs/>
                <w:sz w:val="20"/>
                <w:szCs w:val="20"/>
                <w:bdr w:val="none" w:sz="0" w:space="0" w:color="auto"/>
                <w:lang w:val="pt-BR"/>
              </w:rPr>
            </w:pPr>
            <w:r w:rsidRPr="009D4CEF">
              <w:rPr>
                <w:rFonts w:eastAsia="Times New Roman" w:cs="Arial"/>
                <w:bCs/>
                <w:sz w:val="20"/>
                <w:szCs w:val="20"/>
                <w:bdr w:val="none" w:sz="0" w:space="0" w:color="auto"/>
                <w:lang w:val="pt-BR"/>
              </w:rPr>
              <w:t>2.1.2.4</w:t>
            </w:r>
          </w:p>
        </w:tc>
        <w:tc>
          <w:tcPr>
            <w:tcW w:w="2952" w:type="dxa"/>
            <w:gridSpan w:val="2"/>
            <w:tcBorders>
              <w:top w:val="nil"/>
              <w:left w:val="nil"/>
              <w:bottom w:val="single" w:sz="4" w:space="0" w:color="auto"/>
              <w:right w:val="single" w:sz="4" w:space="0" w:color="auto"/>
            </w:tcBorders>
            <w:shd w:val="clear" w:color="auto" w:fill="auto"/>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Cs/>
                <w:sz w:val="20"/>
                <w:szCs w:val="20"/>
                <w:bdr w:val="none" w:sz="0" w:space="0" w:color="auto"/>
                <w:lang w:val="pt-BR"/>
              </w:rPr>
            </w:pPr>
            <w:r w:rsidRPr="009D4CEF">
              <w:rPr>
                <w:rFonts w:eastAsia="Times New Roman" w:cs="Arial"/>
                <w:bCs/>
                <w:sz w:val="20"/>
                <w:szCs w:val="20"/>
                <w:bdr w:val="none" w:sz="0" w:space="0" w:color="auto"/>
                <w:lang w:val="pt-BR"/>
              </w:rPr>
              <w:t>Bens imobilizados</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841" w:type="dxa"/>
            <w:tcBorders>
              <w:top w:val="nil"/>
              <w:left w:val="nil"/>
              <w:bottom w:val="nil"/>
              <w:right w:val="single" w:sz="8" w:space="0" w:color="auto"/>
            </w:tcBorders>
            <w:shd w:val="clear" w:color="auto" w:fill="auto"/>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r>
      <w:tr w:rsidR="007A3411" w:rsidRPr="009D4CEF" w:rsidTr="0009605D">
        <w:trPr>
          <w:trHeight w:val="20"/>
          <w:jc w:val="center"/>
        </w:trPr>
        <w:tc>
          <w:tcPr>
            <w:tcW w:w="843" w:type="dxa"/>
            <w:tcBorders>
              <w:top w:val="nil"/>
              <w:left w:val="single" w:sz="8" w:space="0" w:color="auto"/>
              <w:bottom w:val="nil"/>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dr w:val="none" w:sz="0" w:space="0" w:color="auto"/>
                <w:lang w:val="pt-BR"/>
              </w:rPr>
            </w:pPr>
            <w:r w:rsidRPr="009D4CEF">
              <w:rPr>
                <w:rFonts w:eastAsia="Times New Roman" w:cs="Arial"/>
                <w:bdr w:val="none" w:sz="0" w:space="0" w:color="auto"/>
                <w:lang w:val="pt-BR"/>
              </w:rPr>
              <w:t> </w:t>
            </w:r>
          </w:p>
        </w:tc>
        <w:tc>
          <w:tcPr>
            <w:tcW w:w="434" w:type="dxa"/>
            <w:tcBorders>
              <w:top w:val="nil"/>
              <w:left w:val="single" w:sz="4" w:space="0" w:color="auto"/>
              <w:bottom w:val="single" w:sz="4" w:space="0" w:color="auto"/>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2.1.2.4.1.</w:t>
            </w:r>
          </w:p>
        </w:tc>
        <w:tc>
          <w:tcPr>
            <w:tcW w:w="2952" w:type="dxa"/>
            <w:gridSpan w:val="2"/>
            <w:tcBorders>
              <w:top w:val="nil"/>
              <w:left w:val="nil"/>
              <w:bottom w:val="single" w:sz="4" w:space="0" w:color="auto"/>
              <w:right w:val="single" w:sz="4" w:space="0" w:color="auto"/>
            </w:tcBorders>
            <w:shd w:val="clear" w:color="auto" w:fill="auto"/>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Smartphone</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841" w:type="dxa"/>
            <w:tcBorders>
              <w:top w:val="nil"/>
              <w:left w:val="nil"/>
              <w:bottom w:val="nil"/>
              <w:right w:val="single" w:sz="8" w:space="0" w:color="auto"/>
            </w:tcBorders>
            <w:shd w:val="clear" w:color="auto" w:fill="auto"/>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r>
      <w:tr w:rsidR="007A3411" w:rsidRPr="009D4CEF" w:rsidTr="0009605D">
        <w:trPr>
          <w:trHeight w:val="20"/>
          <w:jc w:val="center"/>
        </w:trPr>
        <w:tc>
          <w:tcPr>
            <w:tcW w:w="843" w:type="dxa"/>
            <w:tcBorders>
              <w:top w:val="nil"/>
              <w:left w:val="single" w:sz="8" w:space="0" w:color="auto"/>
              <w:bottom w:val="nil"/>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dr w:val="none" w:sz="0" w:space="0" w:color="auto"/>
                <w:lang w:val="pt-BR"/>
              </w:rPr>
            </w:pPr>
            <w:r w:rsidRPr="009D4CEF">
              <w:rPr>
                <w:rFonts w:eastAsia="Times New Roman" w:cs="Arial"/>
                <w:bdr w:val="none" w:sz="0" w:space="0" w:color="auto"/>
                <w:lang w:val="pt-BR"/>
              </w:rPr>
              <w:t> </w:t>
            </w:r>
          </w:p>
        </w:tc>
        <w:tc>
          <w:tcPr>
            <w:tcW w:w="434" w:type="dxa"/>
            <w:tcBorders>
              <w:top w:val="nil"/>
              <w:left w:val="single" w:sz="4" w:space="0" w:color="auto"/>
              <w:bottom w:val="single" w:sz="4" w:space="0" w:color="auto"/>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2.1.2.4.2.</w:t>
            </w:r>
          </w:p>
        </w:tc>
        <w:tc>
          <w:tcPr>
            <w:tcW w:w="2952" w:type="dxa"/>
            <w:gridSpan w:val="2"/>
            <w:tcBorders>
              <w:top w:val="nil"/>
              <w:left w:val="nil"/>
              <w:bottom w:val="single" w:sz="4" w:space="0" w:color="auto"/>
              <w:right w:val="single" w:sz="4" w:space="0" w:color="auto"/>
            </w:tcBorders>
            <w:shd w:val="clear" w:color="auto" w:fill="auto"/>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Computadores/Notebooks</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841" w:type="dxa"/>
            <w:tcBorders>
              <w:top w:val="nil"/>
              <w:left w:val="nil"/>
              <w:bottom w:val="nil"/>
              <w:right w:val="single" w:sz="8" w:space="0" w:color="auto"/>
            </w:tcBorders>
            <w:shd w:val="clear" w:color="auto" w:fill="auto"/>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r>
      <w:tr w:rsidR="007A3411" w:rsidRPr="009D4CEF" w:rsidTr="0009605D">
        <w:trPr>
          <w:trHeight w:val="20"/>
          <w:jc w:val="center"/>
        </w:trPr>
        <w:tc>
          <w:tcPr>
            <w:tcW w:w="843" w:type="dxa"/>
            <w:tcBorders>
              <w:top w:val="nil"/>
              <w:left w:val="single" w:sz="8" w:space="0" w:color="auto"/>
              <w:bottom w:val="nil"/>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dr w:val="none" w:sz="0" w:space="0" w:color="auto"/>
                <w:lang w:val="pt-BR"/>
              </w:rPr>
            </w:pPr>
            <w:r w:rsidRPr="009D4CEF">
              <w:rPr>
                <w:rFonts w:eastAsia="Times New Roman" w:cs="Arial"/>
                <w:bdr w:val="none" w:sz="0" w:space="0" w:color="auto"/>
                <w:lang w:val="pt-BR"/>
              </w:rPr>
              <w:t> </w:t>
            </w:r>
          </w:p>
        </w:tc>
        <w:tc>
          <w:tcPr>
            <w:tcW w:w="434" w:type="dxa"/>
            <w:tcBorders>
              <w:top w:val="nil"/>
              <w:left w:val="single" w:sz="4" w:space="0" w:color="auto"/>
              <w:bottom w:val="single" w:sz="4" w:space="0" w:color="auto"/>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2.1.2.4.3.</w:t>
            </w:r>
          </w:p>
        </w:tc>
        <w:tc>
          <w:tcPr>
            <w:tcW w:w="2952" w:type="dxa"/>
            <w:gridSpan w:val="2"/>
            <w:tcBorders>
              <w:top w:val="nil"/>
              <w:left w:val="nil"/>
              <w:bottom w:val="single" w:sz="4" w:space="0" w:color="auto"/>
              <w:right w:val="single" w:sz="4" w:space="0" w:color="auto"/>
            </w:tcBorders>
            <w:shd w:val="clear" w:color="auto" w:fill="auto"/>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Serviços de telefonia e internet</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841" w:type="dxa"/>
            <w:tcBorders>
              <w:top w:val="nil"/>
              <w:left w:val="nil"/>
              <w:bottom w:val="nil"/>
              <w:right w:val="single" w:sz="8" w:space="0" w:color="auto"/>
            </w:tcBorders>
            <w:shd w:val="clear" w:color="auto" w:fill="auto"/>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r>
      <w:tr w:rsidR="007A3411" w:rsidRPr="009D4CEF" w:rsidTr="0009605D">
        <w:trPr>
          <w:trHeight w:val="20"/>
          <w:jc w:val="center"/>
        </w:trPr>
        <w:tc>
          <w:tcPr>
            <w:tcW w:w="843" w:type="dxa"/>
            <w:tcBorders>
              <w:top w:val="nil"/>
              <w:left w:val="single" w:sz="8" w:space="0" w:color="auto"/>
              <w:bottom w:val="nil"/>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dr w:val="none" w:sz="0" w:space="0" w:color="auto"/>
                <w:lang w:val="pt-BR"/>
              </w:rPr>
            </w:pPr>
            <w:r w:rsidRPr="009D4CEF">
              <w:rPr>
                <w:rFonts w:eastAsia="Times New Roman" w:cs="Arial"/>
                <w:bdr w:val="none" w:sz="0" w:space="0" w:color="auto"/>
                <w:lang w:val="pt-BR"/>
              </w:rPr>
              <w:t> </w:t>
            </w:r>
          </w:p>
        </w:tc>
        <w:tc>
          <w:tcPr>
            <w:tcW w:w="434" w:type="dxa"/>
            <w:tcBorders>
              <w:top w:val="nil"/>
              <w:left w:val="single" w:sz="4" w:space="0" w:color="auto"/>
              <w:bottom w:val="single" w:sz="4" w:space="0" w:color="auto"/>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2.1.2.4.4.</w:t>
            </w:r>
          </w:p>
        </w:tc>
        <w:tc>
          <w:tcPr>
            <w:tcW w:w="2952" w:type="dxa"/>
            <w:gridSpan w:val="2"/>
            <w:tcBorders>
              <w:top w:val="nil"/>
              <w:left w:val="nil"/>
              <w:bottom w:val="single" w:sz="4" w:space="0" w:color="auto"/>
              <w:right w:val="single" w:sz="4" w:space="0" w:color="auto"/>
            </w:tcBorders>
            <w:shd w:val="clear" w:color="auto" w:fill="auto"/>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Assessoria Jurídica</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841" w:type="dxa"/>
            <w:tcBorders>
              <w:top w:val="nil"/>
              <w:left w:val="nil"/>
              <w:bottom w:val="nil"/>
              <w:right w:val="single" w:sz="8" w:space="0" w:color="auto"/>
            </w:tcBorders>
            <w:shd w:val="clear" w:color="auto" w:fill="auto"/>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r>
      <w:tr w:rsidR="007A3411" w:rsidRPr="009D4CEF" w:rsidTr="0009605D">
        <w:trPr>
          <w:trHeight w:val="20"/>
          <w:jc w:val="center"/>
        </w:trPr>
        <w:tc>
          <w:tcPr>
            <w:tcW w:w="843" w:type="dxa"/>
            <w:tcBorders>
              <w:top w:val="nil"/>
              <w:left w:val="single" w:sz="8" w:space="0" w:color="auto"/>
              <w:bottom w:val="nil"/>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dr w:val="none" w:sz="0" w:space="0" w:color="auto"/>
                <w:lang w:val="pt-BR"/>
              </w:rPr>
            </w:pPr>
            <w:r w:rsidRPr="009D4CEF">
              <w:rPr>
                <w:rFonts w:eastAsia="Times New Roman" w:cs="Arial"/>
                <w:bdr w:val="none" w:sz="0" w:space="0" w:color="auto"/>
                <w:lang w:val="pt-BR"/>
              </w:rPr>
              <w:t> </w:t>
            </w:r>
          </w:p>
        </w:tc>
        <w:tc>
          <w:tcPr>
            <w:tcW w:w="434" w:type="dxa"/>
            <w:tcBorders>
              <w:top w:val="nil"/>
              <w:left w:val="single" w:sz="4" w:space="0" w:color="auto"/>
              <w:bottom w:val="single" w:sz="4" w:space="0" w:color="auto"/>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Cs/>
                <w:sz w:val="20"/>
                <w:szCs w:val="20"/>
                <w:bdr w:val="none" w:sz="0" w:space="0" w:color="auto"/>
                <w:lang w:val="pt-BR"/>
              </w:rPr>
            </w:pPr>
            <w:r w:rsidRPr="009D4CEF">
              <w:rPr>
                <w:rFonts w:eastAsia="Times New Roman" w:cs="Arial"/>
                <w:bCs/>
                <w:sz w:val="20"/>
                <w:szCs w:val="20"/>
                <w:bdr w:val="none" w:sz="0" w:space="0" w:color="auto"/>
                <w:lang w:val="pt-BR"/>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2.1.2.4.5.</w:t>
            </w:r>
          </w:p>
        </w:tc>
        <w:tc>
          <w:tcPr>
            <w:tcW w:w="2952" w:type="dxa"/>
            <w:gridSpan w:val="2"/>
            <w:tcBorders>
              <w:top w:val="nil"/>
              <w:left w:val="nil"/>
              <w:bottom w:val="single" w:sz="4" w:space="0" w:color="auto"/>
              <w:right w:val="single" w:sz="4" w:space="0" w:color="auto"/>
            </w:tcBorders>
            <w:shd w:val="clear" w:color="auto" w:fill="auto"/>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Contabilidade</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841" w:type="dxa"/>
            <w:tcBorders>
              <w:top w:val="nil"/>
              <w:left w:val="nil"/>
              <w:bottom w:val="nil"/>
              <w:right w:val="single" w:sz="8" w:space="0" w:color="auto"/>
            </w:tcBorders>
            <w:shd w:val="clear" w:color="auto" w:fill="auto"/>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r>
      <w:tr w:rsidR="007A3411" w:rsidRPr="009D4CEF" w:rsidTr="0009605D">
        <w:trPr>
          <w:trHeight w:val="20"/>
          <w:jc w:val="center"/>
        </w:trPr>
        <w:tc>
          <w:tcPr>
            <w:tcW w:w="843" w:type="dxa"/>
            <w:tcBorders>
              <w:top w:val="nil"/>
              <w:left w:val="single" w:sz="8" w:space="0" w:color="auto"/>
              <w:bottom w:val="nil"/>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dr w:val="none" w:sz="0" w:space="0" w:color="auto"/>
                <w:lang w:val="pt-BR"/>
              </w:rPr>
            </w:pPr>
            <w:r w:rsidRPr="009D4CEF">
              <w:rPr>
                <w:rFonts w:eastAsia="Times New Roman" w:cs="Arial"/>
                <w:bdr w:val="none" w:sz="0" w:space="0" w:color="auto"/>
                <w:lang w:val="pt-BR"/>
              </w:rPr>
              <w:t> </w:t>
            </w:r>
          </w:p>
        </w:tc>
        <w:tc>
          <w:tcPr>
            <w:tcW w:w="434" w:type="dxa"/>
            <w:tcBorders>
              <w:top w:val="nil"/>
              <w:left w:val="single" w:sz="4" w:space="0" w:color="auto"/>
              <w:bottom w:val="single" w:sz="4" w:space="0" w:color="auto"/>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Cs/>
                <w:sz w:val="20"/>
                <w:szCs w:val="20"/>
                <w:bdr w:val="none" w:sz="0" w:space="0" w:color="auto"/>
                <w:lang w:val="pt-BR"/>
              </w:rPr>
            </w:pPr>
            <w:r w:rsidRPr="009D4CEF">
              <w:rPr>
                <w:rFonts w:eastAsia="Times New Roman" w:cs="Arial"/>
                <w:bCs/>
                <w:sz w:val="20"/>
                <w:szCs w:val="20"/>
                <w:bdr w:val="none" w:sz="0" w:space="0" w:color="auto"/>
                <w:lang w:val="pt-BR"/>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Cs/>
                <w:sz w:val="20"/>
                <w:szCs w:val="20"/>
                <w:bdr w:val="none" w:sz="0" w:space="0" w:color="auto"/>
                <w:lang w:val="pt-BR"/>
              </w:rPr>
            </w:pPr>
            <w:r w:rsidRPr="009D4CEF">
              <w:rPr>
                <w:rFonts w:eastAsia="Times New Roman" w:cs="Arial"/>
                <w:bCs/>
                <w:sz w:val="20"/>
                <w:szCs w:val="20"/>
                <w:bdr w:val="none" w:sz="0" w:space="0" w:color="auto"/>
                <w:lang w:val="pt-BR"/>
              </w:rPr>
              <w:t>2.1.2.5.</w:t>
            </w:r>
          </w:p>
        </w:tc>
        <w:tc>
          <w:tcPr>
            <w:tcW w:w="2952" w:type="dxa"/>
            <w:gridSpan w:val="2"/>
            <w:tcBorders>
              <w:top w:val="nil"/>
              <w:left w:val="nil"/>
              <w:bottom w:val="single" w:sz="4" w:space="0" w:color="auto"/>
              <w:right w:val="single" w:sz="4" w:space="0" w:color="auto"/>
            </w:tcBorders>
            <w:shd w:val="clear" w:color="auto" w:fill="auto"/>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Cs/>
                <w:sz w:val="20"/>
                <w:szCs w:val="20"/>
                <w:bdr w:val="none" w:sz="0" w:space="0" w:color="auto"/>
                <w:lang w:val="pt-BR"/>
              </w:rPr>
            </w:pPr>
            <w:r w:rsidRPr="009D4CEF">
              <w:rPr>
                <w:rFonts w:eastAsia="Times New Roman" w:cs="Arial"/>
                <w:bCs/>
                <w:sz w:val="20"/>
                <w:szCs w:val="20"/>
                <w:bdr w:val="none" w:sz="0" w:space="0" w:color="auto"/>
                <w:lang w:val="pt-BR"/>
              </w:rPr>
              <w:t>Material Lúdico</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c>
          <w:tcPr>
            <w:tcW w:w="841" w:type="dxa"/>
            <w:tcBorders>
              <w:top w:val="nil"/>
              <w:left w:val="nil"/>
              <w:bottom w:val="nil"/>
              <w:right w:val="single" w:sz="8" w:space="0" w:color="auto"/>
            </w:tcBorders>
            <w:shd w:val="clear" w:color="auto" w:fill="auto"/>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r>
      <w:tr w:rsidR="007A3411" w:rsidRPr="009D4CEF" w:rsidTr="0009605D">
        <w:trPr>
          <w:trHeight w:val="20"/>
          <w:jc w:val="center"/>
        </w:trPr>
        <w:tc>
          <w:tcPr>
            <w:tcW w:w="843" w:type="dxa"/>
            <w:tcBorders>
              <w:top w:val="nil"/>
              <w:left w:val="single" w:sz="8" w:space="0" w:color="auto"/>
              <w:bottom w:val="nil"/>
              <w:right w:val="nil"/>
            </w:tcBorders>
            <w:shd w:val="clear" w:color="000000" w:fill="FFFF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dr w:val="none" w:sz="0" w:space="0" w:color="auto"/>
                <w:lang w:val="pt-BR"/>
              </w:rPr>
            </w:pPr>
            <w:r w:rsidRPr="009D4CEF">
              <w:rPr>
                <w:rFonts w:eastAsia="Times New Roman" w:cs="Arial"/>
                <w:bdr w:val="none" w:sz="0" w:space="0" w:color="auto"/>
                <w:lang w:val="pt-BR"/>
              </w:rPr>
              <w:t> </w:t>
            </w:r>
          </w:p>
        </w:tc>
        <w:tc>
          <w:tcPr>
            <w:tcW w:w="434" w:type="dxa"/>
            <w:tcBorders>
              <w:top w:val="nil"/>
              <w:left w:val="single" w:sz="4" w:space="0" w:color="auto"/>
              <w:bottom w:val="single" w:sz="4" w:space="0" w:color="auto"/>
              <w:right w:val="nil"/>
            </w:tcBorders>
            <w:shd w:val="clear" w:color="000000" w:fill="99CC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 </w:t>
            </w:r>
          </w:p>
        </w:tc>
        <w:tc>
          <w:tcPr>
            <w:tcW w:w="1134" w:type="dxa"/>
            <w:gridSpan w:val="2"/>
            <w:tcBorders>
              <w:top w:val="nil"/>
              <w:left w:val="nil"/>
              <w:bottom w:val="single" w:sz="4" w:space="0" w:color="auto"/>
              <w:right w:val="single" w:sz="4" w:space="0" w:color="auto"/>
            </w:tcBorders>
            <w:shd w:val="clear" w:color="000000" w:fill="99CC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2.1.3</w:t>
            </w:r>
          </w:p>
        </w:tc>
        <w:tc>
          <w:tcPr>
            <w:tcW w:w="2952" w:type="dxa"/>
            <w:gridSpan w:val="2"/>
            <w:tcBorders>
              <w:top w:val="nil"/>
              <w:left w:val="nil"/>
              <w:bottom w:val="single" w:sz="4" w:space="0" w:color="auto"/>
              <w:right w:val="single" w:sz="4" w:space="0" w:color="auto"/>
            </w:tcBorders>
            <w:shd w:val="clear" w:color="000000" w:fill="99CC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 xml:space="preserve">ADMINISTRATIVAS: </w:t>
            </w:r>
            <w:r w:rsidRPr="009D4CEF">
              <w:rPr>
                <w:rFonts w:eastAsia="Times New Roman" w:cs="Arial"/>
                <w:b/>
                <w:bCs/>
                <w:color w:val="FF0000"/>
                <w:sz w:val="20"/>
                <w:szCs w:val="20"/>
                <w:bdr w:val="none" w:sz="0" w:space="0" w:color="auto"/>
                <w:lang w:val="pt-BR"/>
              </w:rPr>
              <w:t>(quando executado no espaço da entidade será aceito só a proporcionalidade da despesa) - Subtotal</w:t>
            </w:r>
          </w:p>
        </w:tc>
        <w:tc>
          <w:tcPr>
            <w:tcW w:w="788" w:type="dxa"/>
            <w:tcBorders>
              <w:top w:val="nil"/>
              <w:left w:val="nil"/>
              <w:bottom w:val="single" w:sz="4" w:space="0" w:color="auto"/>
              <w:right w:val="single" w:sz="4" w:space="0" w:color="auto"/>
            </w:tcBorders>
            <w:shd w:val="clear" w:color="000000" w:fill="99CC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99CC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99CC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 </w:t>
            </w:r>
          </w:p>
        </w:tc>
        <w:tc>
          <w:tcPr>
            <w:tcW w:w="788" w:type="dxa"/>
            <w:tcBorders>
              <w:top w:val="nil"/>
              <w:left w:val="nil"/>
              <w:bottom w:val="single" w:sz="4" w:space="0" w:color="auto"/>
              <w:right w:val="single" w:sz="4" w:space="0" w:color="auto"/>
            </w:tcBorders>
            <w:shd w:val="clear" w:color="000000" w:fill="99CCFF"/>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
                <w:bCs/>
                <w:sz w:val="20"/>
                <w:szCs w:val="20"/>
                <w:bdr w:val="none" w:sz="0" w:space="0" w:color="auto"/>
                <w:lang w:val="pt-BR"/>
              </w:rPr>
            </w:pPr>
            <w:r w:rsidRPr="009D4CEF">
              <w:rPr>
                <w:rFonts w:eastAsia="Times New Roman" w:cs="Arial"/>
                <w:b/>
                <w:bCs/>
                <w:sz w:val="20"/>
                <w:szCs w:val="20"/>
                <w:bdr w:val="none" w:sz="0" w:space="0" w:color="auto"/>
                <w:lang w:val="pt-BR"/>
              </w:rPr>
              <w:t> </w:t>
            </w:r>
          </w:p>
        </w:tc>
        <w:tc>
          <w:tcPr>
            <w:tcW w:w="841" w:type="dxa"/>
            <w:tcBorders>
              <w:top w:val="nil"/>
              <w:left w:val="nil"/>
              <w:bottom w:val="nil"/>
              <w:right w:val="single" w:sz="8" w:space="0" w:color="auto"/>
            </w:tcBorders>
            <w:shd w:val="clear" w:color="auto" w:fill="auto"/>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sz w:val="20"/>
                <w:szCs w:val="20"/>
                <w:bdr w:val="none" w:sz="0" w:space="0" w:color="auto"/>
                <w:lang w:val="pt-BR"/>
              </w:rPr>
            </w:pPr>
            <w:r w:rsidRPr="009D4CEF">
              <w:rPr>
                <w:rFonts w:eastAsia="Times New Roman" w:cs="Arial"/>
                <w:sz w:val="20"/>
                <w:szCs w:val="20"/>
                <w:bdr w:val="none" w:sz="0" w:space="0" w:color="auto"/>
                <w:lang w:val="pt-BR"/>
              </w:rPr>
              <w:t> </w:t>
            </w:r>
          </w:p>
        </w:tc>
      </w:tr>
      <w:tr w:rsidR="007A3411" w:rsidRPr="009D4CEF" w:rsidTr="0009605D">
        <w:trPr>
          <w:trHeight w:val="20"/>
          <w:jc w:val="center"/>
        </w:trPr>
        <w:tc>
          <w:tcPr>
            <w:tcW w:w="843" w:type="dxa"/>
            <w:tcBorders>
              <w:top w:val="nil"/>
              <w:left w:val="single" w:sz="8" w:space="0" w:color="auto"/>
              <w:bottom w:val="single" w:sz="8" w:space="0" w:color="auto"/>
              <w:right w:val="nil"/>
            </w:tcBorders>
            <w:shd w:val="clear" w:color="auto" w:fill="auto"/>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dr w:val="none" w:sz="0" w:space="0" w:color="auto"/>
                <w:lang w:val="pt-BR"/>
              </w:rPr>
            </w:pPr>
            <w:r w:rsidRPr="009D4CEF">
              <w:rPr>
                <w:rFonts w:eastAsia="Times New Roman" w:cs="Arial"/>
                <w:bdr w:val="none" w:sz="0" w:space="0" w:color="auto"/>
                <w:lang w:val="pt-BR"/>
              </w:rPr>
              <w:t> </w:t>
            </w:r>
          </w:p>
        </w:tc>
        <w:tc>
          <w:tcPr>
            <w:tcW w:w="434" w:type="dxa"/>
            <w:tcBorders>
              <w:top w:val="nil"/>
              <w:left w:val="nil"/>
              <w:bottom w:val="single" w:sz="8" w:space="0" w:color="auto"/>
              <w:right w:val="nil"/>
            </w:tcBorders>
            <w:shd w:val="clear" w:color="auto" w:fill="auto"/>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dr w:val="none" w:sz="0" w:space="0" w:color="auto"/>
                <w:lang w:val="pt-BR"/>
              </w:rPr>
            </w:pPr>
            <w:r w:rsidRPr="009D4CEF">
              <w:rPr>
                <w:rFonts w:eastAsia="Times New Roman" w:cs="Arial"/>
                <w:bdr w:val="none" w:sz="0" w:space="0" w:color="auto"/>
                <w:lang w:val="pt-BR"/>
              </w:rPr>
              <w:t> </w:t>
            </w:r>
          </w:p>
        </w:tc>
        <w:tc>
          <w:tcPr>
            <w:tcW w:w="1134" w:type="dxa"/>
            <w:gridSpan w:val="2"/>
            <w:tcBorders>
              <w:top w:val="nil"/>
              <w:left w:val="nil"/>
              <w:bottom w:val="single" w:sz="8" w:space="0" w:color="auto"/>
              <w:right w:val="nil"/>
            </w:tcBorders>
            <w:shd w:val="clear" w:color="auto" w:fill="auto"/>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dr w:val="none" w:sz="0" w:space="0" w:color="auto"/>
                <w:lang w:val="pt-BR"/>
              </w:rPr>
            </w:pPr>
            <w:r w:rsidRPr="009D4CEF">
              <w:rPr>
                <w:rFonts w:eastAsia="Times New Roman" w:cs="Arial"/>
                <w:bdr w:val="none" w:sz="0" w:space="0" w:color="auto"/>
                <w:lang w:val="pt-BR"/>
              </w:rPr>
              <w:t> </w:t>
            </w:r>
          </w:p>
        </w:tc>
        <w:tc>
          <w:tcPr>
            <w:tcW w:w="2952" w:type="dxa"/>
            <w:gridSpan w:val="2"/>
            <w:tcBorders>
              <w:top w:val="nil"/>
              <w:left w:val="nil"/>
              <w:bottom w:val="single" w:sz="8" w:space="0" w:color="auto"/>
              <w:right w:val="nil"/>
            </w:tcBorders>
            <w:shd w:val="clear" w:color="auto" w:fill="auto"/>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dr w:val="none" w:sz="0" w:space="0" w:color="auto"/>
                <w:lang w:val="pt-BR"/>
              </w:rPr>
            </w:pPr>
            <w:r w:rsidRPr="009D4CEF">
              <w:rPr>
                <w:rFonts w:eastAsia="Times New Roman" w:cs="Arial"/>
                <w:bdr w:val="none" w:sz="0" w:space="0" w:color="auto"/>
                <w:lang w:val="pt-BR"/>
              </w:rPr>
              <w:t> </w:t>
            </w:r>
          </w:p>
        </w:tc>
        <w:tc>
          <w:tcPr>
            <w:tcW w:w="788" w:type="dxa"/>
            <w:tcBorders>
              <w:top w:val="nil"/>
              <w:left w:val="nil"/>
              <w:bottom w:val="single" w:sz="8" w:space="0" w:color="auto"/>
              <w:right w:val="nil"/>
            </w:tcBorders>
            <w:shd w:val="clear" w:color="auto" w:fill="auto"/>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dr w:val="none" w:sz="0" w:space="0" w:color="auto"/>
                <w:lang w:val="pt-BR"/>
              </w:rPr>
            </w:pPr>
            <w:r w:rsidRPr="009D4CEF">
              <w:rPr>
                <w:rFonts w:eastAsia="Times New Roman" w:cs="Arial"/>
                <w:bdr w:val="none" w:sz="0" w:space="0" w:color="auto"/>
                <w:lang w:val="pt-BR"/>
              </w:rPr>
              <w:t> </w:t>
            </w:r>
          </w:p>
        </w:tc>
        <w:tc>
          <w:tcPr>
            <w:tcW w:w="788" w:type="dxa"/>
            <w:tcBorders>
              <w:top w:val="nil"/>
              <w:left w:val="nil"/>
              <w:bottom w:val="single" w:sz="8" w:space="0" w:color="auto"/>
              <w:right w:val="nil"/>
            </w:tcBorders>
            <w:shd w:val="clear" w:color="auto" w:fill="auto"/>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dr w:val="none" w:sz="0" w:space="0" w:color="auto"/>
                <w:lang w:val="pt-BR"/>
              </w:rPr>
            </w:pPr>
            <w:r w:rsidRPr="009D4CEF">
              <w:rPr>
                <w:rFonts w:eastAsia="Times New Roman" w:cs="Arial"/>
                <w:bdr w:val="none" w:sz="0" w:space="0" w:color="auto"/>
                <w:lang w:val="pt-BR"/>
              </w:rPr>
              <w:t> </w:t>
            </w:r>
          </w:p>
        </w:tc>
        <w:tc>
          <w:tcPr>
            <w:tcW w:w="788" w:type="dxa"/>
            <w:tcBorders>
              <w:top w:val="nil"/>
              <w:left w:val="nil"/>
              <w:bottom w:val="single" w:sz="8" w:space="0" w:color="auto"/>
              <w:right w:val="nil"/>
            </w:tcBorders>
            <w:shd w:val="clear" w:color="auto" w:fill="auto"/>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dr w:val="none" w:sz="0" w:space="0" w:color="auto"/>
                <w:lang w:val="pt-BR"/>
              </w:rPr>
            </w:pPr>
            <w:r w:rsidRPr="009D4CEF">
              <w:rPr>
                <w:rFonts w:eastAsia="Times New Roman" w:cs="Arial"/>
                <w:bdr w:val="none" w:sz="0" w:space="0" w:color="auto"/>
                <w:lang w:val="pt-BR"/>
              </w:rPr>
              <w:t> </w:t>
            </w:r>
          </w:p>
        </w:tc>
        <w:tc>
          <w:tcPr>
            <w:tcW w:w="788" w:type="dxa"/>
            <w:tcBorders>
              <w:top w:val="nil"/>
              <w:left w:val="nil"/>
              <w:bottom w:val="single" w:sz="8" w:space="0" w:color="auto"/>
              <w:right w:val="nil"/>
            </w:tcBorders>
            <w:shd w:val="clear" w:color="auto" w:fill="auto"/>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dr w:val="none" w:sz="0" w:space="0" w:color="auto"/>
                <w:lang w:val="pt-BR"/>
              </w:rPr>
            </w:pPr>
            <w:r w:rsidRPr="009D4CEF">
              <w:rPr>
                <w:rFonts w:eastAsia="Times New Roman" w:cs="Arial"/>
                <w:bdr w:val="none" w:sz="0" w:space="0" w:color="auto"/>
                <w:lang w:val="pt-BR"/>
              </w:rPr>
              <w:t> </w:t>
            </w:r>
          </w:p>
        </w:tc>
        <w:tc>
          <w:tcPr>
            <w:tcW w:w="841" w:type="dxa"/>
            <w:tcBorders>
              <w:top w:val="nil"/>
              <w:left w:val="nil"/>
              <w:bottom w:val="single" w:sz="8" w:space="0" w:color="auto"/>
              <w:right w:val="single" w:sz="8" w:space="0" w:color="auto"/>
            </w:tcBorders>
            <w:shd w:val="clear" w:color="auto" w:fill="auto"/>
            <w:vAlign w:val="center"/>
            <w:hideMark/>
          </w:tcPr>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Arial"/>
                <w:bdr w:val="none" w:sz="0" w:space="0" w:color="auto"/>
                <w:lang w:val="pt-BR"/>
              </w:rPr>
            </w:pPr>
            <w:r w:rsidRPr="009D4CEF">
              <w:rPr>
                <w:rFonts w:eastAsia="Times New Roman" w:cs="Arial"/>
                <w:bdr w:val="none" w:sz="0" w:space="0" w:color="auto"/>
                <w:lang w:val="pt-BR"/>
              </w:rPr>
              <w:t> </w:t>
            </w:r>
          </w:p>
        </w:tc>
      </w:tr>
    </w:tbl>
    <w:p w:rsidR="007A3411" w:rsidRPr="009D4CEF" w:rsidRDefault="007A3411" w:rsidP="009D4CEF">
      <w:pPr>
        <w:pStyle w:val="Normal1"/>
        <w:widowControl w:val="0"/>
        <w:tabs>
          <w:tab w:val="left" w:pos="284"/>
        </w:tabs>
        <w:spacing w:line="360" w:lineRule="auto"/>
        <w:jc w:val="both"/>
        <w:rPr>
          <w:rStyle w:val="Nenhum"/>
          <w:rFonts w:cs="Arial"/>
          <w:color w:val="auto"/>
          <w:lang w:val="pt-BR"/>
        </w:rPr>
      </w:pPr>
    </w:p>
    <w:p w:rsidR="0009605D" w:rsidRPr="009D4CEF" w:rsidRDefault="0009605D" w:rsidP="009D4CEF">
      <w:pPr>
        <w:pStyle w:val="Normal1"/>
        <w:widowControl w:val="0"/>
        <w:tabs>
          <w:tab w:val="left" w:pos="284"/>
        </w:tabs>
        <w:spacing w:after="240" w:line="360" w:lineRule="auto"/>
        <w:jc w:val="both"/>
        <w:rPr>
          <w:rStyle w:val="Nenhum"/>
          <w:rFonts w:cs="Arial"/>
          <w:color w:val="auto"/>
          <w:lang w:val="pt-BR"/>
        </w:rPr>
      </w:pPr>
    </w:p>
    <w:p w:rsidR="0009605D" w:rsidRPr="009D4CEF" w:rsidRDefault="0009605D" w:rsidP="009D4CEF">
      <w:pPr>
        <w:pStyle w:val="Normal1"/>
        <w:widowControl w:val="0"/>
        <w:tabs>
          <w:tab w:val="left" w:pos="284"/>
        </w:tabs>
        <w:spacing w:after="240" w:line="360" w:lineRule="auto"/>
        <w:jc w:val="both"/>
        <w:rPr>
          <w:rStyle w:val="Nenhum"/>
          <w:rFonts w:cs="Arial"/>
          <w:color w:val="auto"/>
          <w:lang w:val="pt-BR"/>
        </w:rPr>
      </w:pPr>
    </w:p>
    <w:p w:rsidR="0009605D" w:rsidRPr="009D4CEF" w:rsidRDefault="0009605D" w:rsidP="009D4CEF">
      <w:pPr>
        <w:pStyle w:val="Normal1"/>
        <w:widowControl w:val="0"/>
        <w:tabs>
          <w:tab w:val="left" w:pos="284"/>
        </w:tabs>
        <w:spacing w:after="240" w:line="360" w:lineRule="auto"/>
        <w:jc w:val="both"/>
        <w:rPr>
          <w:rStyle w:val="Nenhum"/>
          <w:rFonts w:cs="Arial"/>
          <w:color w:val="auto"/>
          <w:lang w:val="pt-BR"/>
        </w:rPr>
      </w:pPr>
    </w:p>
    <w:p w:rsidR="0009605D" w:rsidRPr="009D4CEF" w:rsidRDefault="0009605D" w:rsidP="009D4CEF">
      <w:pPr>
        <w:pStyle w:val="Normal1"/>
        <w:widowControl w:val="0"/>
        <w:tabs>
          <w:tab w:val="left" w:pos="284"/>
        </w:tabs>
        <w:spacing w:after="240" w:line="360" w:lineRule="auto"/>
        <w:jc w:val="both"/>
        <w:rPr>
          <w:rStyle w:val="Nenhum"/>
          <w:rFonts w:cs="Arial"/>
          <w:color w:val="auto"/>
          <w:lang w:val="pt-BR"/>
        </w:rPr>
      </w:pPr>
    </w:p>
    <w:p w:rsidR="0009605D" w:rsidRDefault="0009605D" w:rsidP="009D4CEF">
      <w:pPr>
        <w:pStyle w:val="Normal1"/>
        <w:widowControl w:val="0"/>
        <w:tabs>
          <w:tab w:val="left" w:pos="284"/>
        </w:tabs>
        <w:spacing w:after="240" w:line="360" w:lineRule="auto"/>
        <w:jc w:val="both"/>
        <w:rPr>
          <w:rStyle w:val="Nenhum"/>
          <w:rFonts w:cs="Arial"/>
          <w:color w:val="auto"/>
          <w:lang w:val="pt-BR"/>
        </w:rPr>
      </w:pPr>
    </w:p>
    <w:p w:rsidR="009D4CEF" w:rsidRPr="009D4CEF" w:rsidRDefault="009D4CEF" w:rsidP="009D4CEF">
      <w:pPr>
        <w:pStyle w:val="Normal1"/>
        <w:widowControl w:val="0"/>
        <w:tabs>
          <w:tab w:val="left" w:pos="284"/>
        </w:tabs>
        <w:spacing w:after="240" w:line="360" w:lineRule="auto"/>
        <w:jc w:val="both"/>
        <w:rPr>
          <w:rStyle w:val="Nenhum"/>
          <w:rFonts w:cs="Arial"/>
          <w:color w:val="auto"/>
          <w:lang w:val="pt-BR"/>
        </w:rPr>
      </w:pPr>
    </w:p>
    <w:p w:rsidR="007A3411" w:rsidRPr="009D4CEF" w:rsidRDefault="002F39BD" w:rsidP="009D4CEF">
      <w:pPr>
        <w:pStyle w:val="Normal1"/>
        <w:widowControl w:val="0"/>
        <w:tabs>
          <w:tab w:val="left" w:pos="284"/>
        </w:tabs>
        <w:spacing w:after="240" w:line="360" w:lineRule="auto"/>
        <w:jc w:val="center"/>
        <w:rPr>
          <w:rStyle w:val="Nenhum"/>
          <w:rFonts w:cs="Arial"/>
          <w:b/>
          <w:bCs/>
          <w:color w:val="auto"/>
          <w:u w:val="single"/>
          <w:lang w:val="pt-BR"/>
        </w:rPr>
      </w:pPr>
      <w:r w:rsidRPr="009D4CEF">
        <w:rPr>
          <w:rStyle w:val="Nenhum"/>
          <w:rFonts w:cs="Arial"/>
          <w:b/>
          <w:bCs/>
          <w:color w:val="auto"/>
          <w:u w:val="single"/>
          <w:lang w:val="pt-BR"/>
        </w:rPr>
        <w:lastRenderedPageBreak/>
        <w:t xml:space="preserve">ANEXO V - </w:t>
      </w:r>
      <w:r w:rsidR="007A3411" w:rsidRPr="009D4CEF">
        <w:rPr>
          <w:rStyle w:val="Nenhum"/>
          <w:rFonts w:cs="Arial"/>
          <w:b/>
          <w:bCs/>
          <w:color w:val="auto"/>
          <w:u w:val="single"/>
          <w:lang w:val="pt-BR"/>
        </w:rPr>
        <w:t>MODELO DE DECLARAÇÃO DA NÃO OCORRÊNCIA DE IMPEDIMENTOS</w:t>
      </w:r>
    </w:p>
    <w:p w:rsidR="007A3411" w:rsidRPr="009D4CEF" w:rsidRDefault="007A3411" w:rsidP="009D4CEF">
      <w:pPr>
        <w:pStyle w:val="Normal1"/>
        <w:widowControl w:val="0"/>
        <w:tabs>
          <w:tab w:val="left" w:pos="284"/>
        </w:tabs>
        <w:spacing w:after="240" w:line="360" w:lineRule="auto"/>
        <w:jc w:val="both"/>
        <w:rPr>
          <w:rStyle w:val="Nenhum"/>
          <w:rFonts w:cs="Arial"/>
          <w:b/>
          <w:bCs/>
          <w:color w:val="auto"/>
          <w:u w:val="single"/>
          <w:lang w:val="pt-BR"/>
        </w:rPr>
      </w:pPr>
    </w:p>
    <w:p w:rsidR="007A3411" w:rsidRPr="009D4CEF" w:rsidRDefault="007A3411" w:rsidP="009D4CEF">
      <w:pPr>
        <w:pStyle w:val="Normal1"/>
        <w:widowControl w:val="0"/>
        <w:tabs>
          <w:tab w:val="left" w:pos="284"/>
        </w:tabs>
        <w:spacing w:after="240" w:line="360" w:lineRule="auto"/>
        <w:jc w:val="both"/>
        <w:rPr>
          <w:rStyle w:val="Nenhum"/>
          <w:rFonts w:cs="Arial"/>
          <w:color w:val="auto"/>
          <w:lang w:val="pt-BR"/>
        </w:rPr>
      </w:pPr>
      <w:r w:rsidRPr="009D4CEF">
        <w:rPr>
          <w:rStyle w:val="Nenhum"/>
          <w:rFonts w:cs="Arial"/>
          <w:color w:val="auto"/>
          <w:lang w:val="pt-BR"/>
        </w:rPr>
        <w:t xml:space="preserve">A OSC ___________________________, inscrita no Cadastro Nacional da Pessoa Jurídica do Ministério da Fazenda - CNPJ/MF sob o nº ___.___.___/____-___, com sede a ____________________________________, CEP _________, neste ato representado por seu (ua) _______________________________________________________ (representante legal), o (a) Sr.(a) ________________________________________________, (nacionalidade), (estado civil), (profissão), portador (a) da cédula de identidade RG nº ____._______.____-_____ e inscrito (a) no Cadastro Nacional da Pessoa Jurídica do Ministério da Fazenda - CPF/MF sob o nº _____.______._____-_____, com endereço a _______________________, CEP _________, declara, para fins de conveniamento do projeto ____________________, sob as penas da lei, que: </w:t>
      </w:r>
    </w:p>
    <w:p w:rsidR="007A3411" w:rsidRPr="009D4CEF" w:rsidRDefault="007A3411" w:rsidP="009D4CEF">
      <w:pPr>
        <w:pStyle w:val="Normal1"/>
        <w:widowControl w:val="0"/>
        <w:numPr>
          <w:ilvl w:val="1"/>
          <w:numId w:val="2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Não contratará com recursos da parceria, para prestação de serviços,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e na lei de diretrizes orçamentárias;</w:t>
      </w:r>
    </w:p>
    <w:p w:rsidR="007A3411" w:rsidRPr="009D4CEF" w:rsidRDefault="007A3411" w:rsidP="009D4CEF">
      <w:pPr>
        <w:pStyle w:val="Normal1"/>
        <w:widowControl w:val="0"/>
        <w:numPr>
          <w:ilvl w:val="1"/>
          <w:numId w:val="2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Bem como não remunerará seus dirigentes, ressalvadas as exceções legais, membro de Poder ou do Ministério Público ou dirigente de órgão ou entidade da administração pública municipal,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e na lei de diretrizes orçamentárias;</w:t>
      </w:r>
    </w:p>
    <w:p w:rsidR="007A3411" w:rsidRPr="009D4CEF" w:rsidRDefault="007A3411" w:rsidP="009D4CEF">
      <w:pPr>
        <w:pStyle w:val="Normal1"/>
        <w:widowControl w:val="0"/>
        <w:numPr>
          <w:ilvl w:val="1"/>
          <w:numId w:val="2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 xml:space="preserve">Pessoas naturais condenadas pela prática de crimes contra a administração pública ou contra o patrimônio público, de crimes eleitorais para os quais a lei comine pena privativa de liberdade, e de crimes de lavagem ou ocultação de bens, direitos e valores, organização da sociedade civil que estiver inscrita no CADIN municipal, exceto nos casos em que não houver transferência de recursos financeiros; </w:t>
      </w:r>
    </w:p>
    <w:p w:rsidR="007A3411" w:rsidRPr="009D4CEF" w:rsidRDefault="007A3411" w:rsidP="009D4CEF">
      <w:pPr>
        <w:pStyle w:val="Normal1"/>
        <w:widowControl w:val="0"/>
        <w:numPr>
          <w:ilvl w:val="1"/>
          <w:numId w:val="2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lastRenderedPageBreak/>
        <w:t>Para os fins do artigo 39, inciso III, da Lei Federal nº 13.019, de 2014, considera-se dirigente de órgão ou ente da Administração Pública o titular da unidade orçamentária, o Subprefeito, o Secretário Adjunto, o Chefe de Gabinete, o dirigente de ente da Administração Indireta e aqueles que detêm competência delegada para a celebração de parcerias;</w:t>
      </w:r>
    </w:p>
    <w:p w:rsidR="007A3411" w:rsidRPr="009D4CEF" w:rsidRDefault="007A3411" w:rsidP="009D4CEF">
      <w:pPr>
        <w:pStyle w:val="Normal1"/>
        <w:widowControl w:val="0"/>
        <w:numPr>
          <w:ilvl w:val="1"/>
          <w:numId w:val="2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 xml:space="preserve">Não se encontra em mora ou inadimplente com outras parcerias, inclusive com relação à prestação de contas, nas três esferas de governo; </w:t>
      </w:r>
    </w:p>
    <w:p w:rsidR="007A3411" w:rsidRPr="009D4CEF" w:rsidRDefault="007A3411" w:rsidP="009D4CEF">
      <w:pPr>
        <w:pStyle w:val="Normal1"/>
        <w:widowControl w:val="0"/>
        <w:numPr>
          <w:ilvl w:val="1"/>
          <w:numId w:val="2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Não teve as contas rejeitadas pela administração pública nos últimos 05 (cinco) anos, observadas as exceções previstas no art. 39, caput, inciso IV, alíneas “a” a “c”, da Lei nº 13.019/2014;</w:t>
      </w:r>
    </w:p>
    <w:p w:rsidR="007A3411" w:rsidRPr="009D4CEF" w:rsidRDefault="007A3411" w:rsidP="009D4CEF">
      <w:pPr>
        <w:pStyle w:val="Normal1"/>
        <w:widowControl w:val="0"/>
        <w:numPr>
          <w:ilvl w:val="1"/>
          <w:numId w:val="2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 xml:space="preserve">Não teve contas de parceria julgadas irregulares ou rejeitadas por Tribunal ou Conselho de Contas de qualquer esfera da Federação, em decisão irrecorrível, nos últimos 08 (oito) anos; </w:t>
      </w:r>
    </w:p>
    <w:p w:rsidR="007A3411" w:rsidRPr="009D4CEF" w:rsidRDefault="007A3411" w:rsidP="009D4CEF">
      <w:pPr>
        <w:pStyle w:val="Normal1"/>
        <w:widowControl w:val="0"/>
        <w:numPr>
          <w:ilvl w:val="1"/>
          <w:numId w:val="2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Não tem entre seus dirigentes pessoa cujas contas relativas a parcerias tenham sido julgadas irregulares ou rejeitadas por Tribunal ou Conselho de Contas de qualquer esfera da Federação, em decisão irrecorrível, nos últimos 08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w:t>
      </w:r>
    </w:p>
    <w:p w:rsidR="007A3411" w:rsidRPr="009D4CEF" w:rsidRDefault="007A3411" w:rsidP="009D4CEF">
      <w:pPr>
        <w:pStyle w:val="Normal1"/>
        <w:widowControl w:val="0"/>
        <w:numPr>
          <w:ilvl w:val="1"/>
          <w:numId w:val="2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Não possui adolescente ou criança em situação de trabalho infantil, garantido o direito de trabalho para menores de 18 anos de forma segura e decente, e para menores de 17 anos e 11 meses até 14 anos nas condições de aprendiz, bem como não tem em sua cadeia de trabalho direta, ou indireta, atividade ligada ao trabalho infantil ou escravo;</w:t>
      </w:r>
    </w:p>
    <w:p w:rsidR="007A3411" w:rsidRPr="009D4CEF" w:rsidRDefault="007A3411" w:rsidP="009D4CEF">
      <w:pPr>
        <w:pStyle w:val="Normal1"/>
        <w:widowControl w:val="0"/>
        <w:numPr>
          <w:ilvl w:val="1"/>
          <w:numId w:val="2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Pratica política de trabalho decente, com respeito à diversidade e garantia de direitos de inclusão de pessoas com deficiência no mundo do trabalho;</w:t>
      </w:r>
    </w:p>
    <w:p w:rsidR="007A3411" w:rsidRPr="009D4CEF" w:rsidRDefault="007A3411" w:rsidP="009D4CEF">
      <w:pPr>
        <w:pStyle w:val="Normal1"/>
        <w:widowControl w:val="0"/>
        <w:numPr>
          <w:ilvl w:val="1"/>
          <w:numId w:val="2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Não possui qualquer outra parceria com o mesmo objeto;</w:t>
      </w:r>
    </w:p>
    <w:p w:rsidR="007A3411" w:rsidRPr="009D4CEF" w:rsidRDefault="007A3411" w:rsidP="009D4CEF">
      <w:pPr>
        <w:pStyle w:val="Normal1"/>
        <w:widowControl w:val="0"/>
        <w:numPr>
          <w:ilvl w:val="1"/>
          <w:numId w:val="2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Está ciente de que a ausência de quaisquer documentos ou a presença de irregularidades nos mesmos inviabilizará a parceria;</w:t>
      </w:r>
    </w:p>
    <w:p w:rsidR="007A3411" w:rsidRPr="009D4CEF" w:rsidRDefault="007A3411" w:rsidP="009D4CEF">
      <w:pPr>
        <w:pStyle w:val="Normal1"/>
        <w:widowControl w:val="0"/>
        <w:numPr>
          <w:ilvl w:val="1"/>
          <w:numId w:val="2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lastRenderedPageBreak/>
        <w:t>Se responsabilizar por todas as informações contidas no projeto e pelo cumprimento do plano de trabalho, caso venha a ser efetivada a parceria;</w:t>
      </w:r>
    </w:p>
    <w:p w:rsidR="007A3411" w:rsidRPr="009D4CEF" w:rsidRDefault="007A3411" w:rsidP="009D4CEF">
      <w:pPr>
        <w:pStyle w:val="Normal1"/>
        <w:widowControl w:val="0"/>
        <w:numPr>
          <w:ilvl w:val="1"/>
          <w:numId w:val="2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Não possui qualquer impedimento legal para celebrar parcerias com o Município de São Paulo;</w:t>
      </w:r>
    </w:p>
    <w:p w:rsidR="007A3411" w:rsidRPr="009D4CEF" w:rsidRDefault="007A3411" w:rsidP="009D4CEF">
      <w:pPr>
        <w:pStyle w:val="Normal1"/>
        <w:widowControl w:val="0"/>
        <w:numPr>
          <w:ilvl w:val="1"/>
          <w:numId w:val="24"/>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Está regularmente constituída ou, se estrangeira, está autorizada a funcionar no território nacional.</w:t>
      </w:r>
    </w:p>
    <w:p w:rsidR="007A3411" w:rsidRPr="009D4CEF" w:rsidRDefault="007A3411" w:rsidP="009D4CEF">
      <w:pPr>
        <w:pStyle w:val="Normal1"/>
        <w:widowControl w:val="0"/>
        <w:tabs>
          <w:tab w:val="left" w:pos="284"/>
        </w:tabs>
        <w:spacing w:after="240" w:line="360" w:lineRule="auto"/>
        <w:jc w:val="both"/>
        <w:rPr>
          <w:rStyle w:val="Nenhum"/>
          <w:rFonts w:cs="Arial"/>
          <w:color w:val="auto"/>
          <w:lang w:val="pt-BR"/>
        </w:rPr>
      </w:pPr>
    </w:p>
    <w:p w:rsidR="007A3411" w:rsidRPr="009D4CEF" w:rsidRDefault="007A3411" w:rsidP="009D4CEF">
      <w:pPr>
        <w:pStyle w:val="Normal1"/>
        <w:widowControl w:val="0"/>
        <w:tabs>
          <w:tab w:val="left" w:pos="284"/>
        </w:tabs>
        <w:spacing w:after="240" w:line="360" w:lineRule="auto"/>
        <w:jc w:val="center"/>
        <w:rPr>
          <w:rStyle w:val="Nenhum"/>
          <w:rFonts w:cs="Arial"/>
          <w:color w:val="auto"/>
          <w:lang w:val="pt-BR"/>
        </w:rPr>
      </w:pPr>
      <w:r w:rsidRPr="009D4CEF">
        <w:rPr>
          <w:rStyle w:val="Nenhum"/>
          <w:rFonts w:cs="Arial"/>
          <w:color w:val="auto"/>
          <w:lang w:val="pt-BR"/>
        </w:rPr>
        <w:t>São Paulo/SP, ____ de ______________ de 2021.</w:t>
      </w:r>
    </w:p>
    <w:p w:rsidR="007A3411" w:rsidRPr="009D4CEF" w:rsidRDefault="007A3411" w:rsidP="009D4CEF">
      <w:pPr>
        <w:pStyle w:val="Normal1"/>
        <w:widowControl w:val="0"/>
        <w:tabs>
          <w:tab w:val="left" w:pos="284"/>
        </w:tabs>
        <w:spacing w:after="240" w:line="360" w:lineRule="auto"/>
        <w:jc w:val="center"/>
        <w:rPr>
          <w:rStyle w:val="Nenhum"/>
          <w:rFonts w:cs="Arial"/>
          <w:color w:val="auto"/>
          <w:lang w:val="pt-BR"/>
        </w:rPr>
      </w:pPr>
    </w:p>
    <w:p w:rsidR="007A3411" w:rsidRPr="009D4CEF" w:rsidRDefault="007A3411" w:rsidP="009D4CEF">
      <w:pPr>
        <w:widowControl w:val="0"/>
        <w:tabs>
          <w:tab w:val="left" w:pos="284"/>
        </w:tabs>
        <w:spacing w:line="360" w:lineRule="auto"/>
        <w:jc w:val="center"/>
        <w:rPr>
          <w:rStyle w:val="Nenhum"/>
          <w:rFonts w:eastAsia="Calibri" w:cs="Arial"/>
          <w:color w:val="auto"/>
          <w:lang w:val="pt-BR"/>
        </w:rPr>
      </w:pPr>
      <w:r w:rsidRPr="009D4CEF">
        <w:rPr>
          <w:rStyle w:val="Nenhum"/>
          <w:rFonts w:cs="Arial"/>
          <w:color w:val="auto"/>
          <w:lang w:val="pt-BR"/>
        </w:rPr>
        <w:t>....................................Assinatura..................................</w:t>
      </w:r>
    </w:p>
    <w:p w:rsidR="007A3411" w:rsidRPr="009D4CEF" w:rsidRDefault="007A3411" w:rsidP="009D4CEF">
      <w:pPr>
        <w:widowControl w:val="0"/>
        <w:tabs>
          <w:tab w:val="left" w:pos="284"/>
        </w:tabs>
        <w:spacing w:line="360" w:lineRule="auto"/>
        <w:jc w:val="center"/>
        <w:rPr>
          <w:rStyle w:val="Nenhum"/>
          <w:rFonts w:cs="Arial"/>
          <w:color w:val="auto"/>
          <w:lang w:val="pt-BR"/>
        </w:rPr>
      </w:pPr>
      <w:r w:rsidRPr="009D4CEF">
        <w:rPr>
          <w:rStyle w:val="Nenhum"/>
          <w:rFonts w:cs="Arial"/>
          <w:color w:val="auto"/>
          <w:lang w:val="pt-BR"/>
        </w:rPr>
        <w:t>(Nome e CPF do Representante Legal da OSC)</w:t>
      </w:r>
    </w:p>
    <w:p w:rsidR="007A3411" w:rsidRPr="009D4CEF" w:rsidRDefault="007A3411" w:rsidP="009D4CEF">
      <w:pPr>
        <w:pStyle w:val="Normal1"/>
        <w:widowControl w:val="0"/>
        <w:tabs>
          <w:tab w:val="left" w:pos="284"/>
        </w:tabs>
        <w:spacing w:after="240" w:line="360" w:lineRule="auto"/>
        <w:jc w:val="both"/>
        <w:rPr>
          <w:rStyle w:val="Nenhum"/>
          <w:rFonts w:cs="Arial"/>
          <w:b/>
          <w:bCs/>
          <w:color w:val="auto"/>
          <w:u w:val="single"/>
          <w:lang w:val="pt-BR"/>
        </w:rPr>
      </w:pPr>
    </w:p>
    <w:p w:rsidR="0009605D" w:rsidRPr="009D4CEF" w:rsidRDefault="0009605D" w:rsidP="009D4CEF">
      <w:pPr>
        <w:pStyle w:val="Normal1"/>
        <w:widowControl w:val="0"/>
        <w:tabs>
          <w:tab w:val="left" w:pos="284"/>
        </w:tabs>
        <w:spacing w:after="240" w:line="360" w:lineRule="auto"/>
        <w:jc w:val="both"/>
        <w:rPr>
          <w:rStyle w:val="Nenhum"/>
          <w:rFonts w:cs="Arial"/>
          <w:b/>
          <w:bCs/>
          <w:color w:val="auto"/>
          <w:u w:val="single"/>
          <w:lang w:val="pt-BR"/>
        </w:rPr>
      </w:pPr>
    </w:p>
    <w:p w:rsidR="0009605D" w:rsidRPr="009D4CEF" w:rsidRDefault="0009605D" w:rsidP="009D4CEF">
      <w:pPr>
        <w:pStyle w:val="Normal1"/>
        <w:widowControl w:val="0"/>
        <w:tabs>
          <w:tab w:val="left" w:pos="284"/>
        </w:tabs>
        <w:spacing w:after="240" w:line="360" w:lineRule="auto"/>
        <w:jc w:val="both"/>
        <w:rPr>
          <w:rStyle w:val="Nenhum"/>
          <w:rFonts w:cs="Arial"/>
          <w:b/>
          <w:bCs/>
          <w:color w:val="auto"/>
          <w:u w:val="single"/>
          <w:lang w:val="pt-BR"/>
        </w:rPr>
      </w:pPr>
    </w:p>
    <w:p w:rsidR="0009605D" w:rsidRPr="009D4CEF" w:rsidRDefault="0009605D" w:rsidP="009D4CEF">
      <w:pPr>
        <w:pStyle w:val="Normal1"/>
        <w:widowControl w:val="0"/>
        <w:tabs>
          <w:tab w:val="left" w:pos="284"/>
        </w:tabs>
        <w:spacing w:after="240" w:line="360" w:lineRule="auto"/>
        <w:jc w:val="both"/>
        <w:rPr>
          <w:rStyle w:val="Nenhum"/>
          <w:rFonts w:cs="Arial"/>
          <w:b/>
          <w:bCs/>
          <w:color w:val="auto"/>
          <w:u w:val="single"/>
          <w:lang w:val="pt-BR"/>
        </w:rPr>
      </w:pPr>
    </w:p>
    <w:p w:rsidR="0009605D" w:rsidRPr="009D4CEF" w:rsidRDefault="0009605D" w:rsidP="009D4CEF">
      <w:pPr>
        <w:pStyle w:val="Normal1"/>
        <w:widowControl w:val="0"/>
        <w:tabs>
          <w:tab w:val="left" w:pos="284"/>
        </w:tabs>
        <w:spacing w:after="240" w:line="360" w:lineRule="auto"/>
        <w:jc w:val="both"/>
        <w:rPr>
          <w:rStyle w:val="Nenhum"/>
          <w:rFonts w:cs="Arial"/>
          <w:b/>
          <w:bCs/>
          <w:color w:val="auto"/>
          <w:u w:val="single"/>
          <w:lang w:val="pt-BR"/>
        </w:rPr>
      </w:pPr>
    </w:p>
    <w:p w:rsidR="0009605D" w:rsidRPr="009D4CEF" w:rsidRDefault="0009605D" w:rsidP="009D4CEF">
      <w:pPr>
        <w:pStyle w:val="Normal1"/>
        <w:widowControl w:val="0"/>
        <w:tabs>
          <w:tab w:val="left" w:pos="284"/>
        </w:tabs>
        <w:spacing w:after="240" w:line="360" w:lineRule="auto"/>
        <w:jc w:val="both"/>
        <w:rPr>
          <w:rStyle w:val="Nenhum"/>
          <w:rFonts w:cs="Arial"/>
          <w:b/>
          <w:bCs/>
          <w:color w:val="auto"/>
          <w:u w:val="single"/>
          <w:lang w:val="pt-BR"/>
        </w:rPr>
      </w:pPr>
    </w:p>
    <w:p w:rsidR="0009605D" w:rsidRPr="009D4CEF" w:rsidRDefault="0009605D" w:rsidP="009D4CEF">
      <w:pPr>
        <w:pStyle w:val="Normal1"/>
        <w:widowControl w:val="0"/>
        <w:tabs>
          <w:tab w:val="left" w:pos="284"/>
        </w:tabs>
        <w:spacing w:after="240" w:line="360" w:lineRule="auto"/>
        <w:jc w:val="both"/>
        <w:rPr>
          <w:rStyle w:val="Nenhum"/>
          <w:rFonts w:cs="Arial"/>
          <w:b/>
          <w:bCs/>
          <w:color w:val="auto"/>
          <w:u w:val="single"/>
          <w:lang w:val="pt-BR"/>
        </w:rPr>
      </w:pPr>
    </w:p>
    <w:p w:rsidR="0009605D" w:rsidRPr="009D4CEF" w:rsidRDefault="0009605D" w:rsidP="009D4CEF">
      <w:pPr>
        <w:pStyle w:val="Normal1"/>
        <w:widowControl w:val="0"/>
        <w:tabs>
          <w:tab w:val="left" w:pos="284"/>
        </w:tabs>
        <w:spacing w:after="240" w:line="360" w:lineRule="auto"/>
        <w:jc w:val="both"/>
        <w:rPr>
          <w:rStyle w:val="Nenhum"/>
          <w:rFonts w:cs="Arial"/>
          <w:b/>
          <w:bCs/>
          <w:color w:val="auto"/>
          <w:u w:val="single"/>
          <w:lang w:val="pt-BR"/>
        </w:rPr>
      </w:pPr>
    </w:p>
    <w:p w:rsidR="0009605D" w:rsidRPr="009D4CEF" w:rsidRDefault="0009605D" w:rsidP="009D4CEF">
      <w:pPr>
        <w:pStyle w:val="Normal1"/>
        <w:widowControl w:val="0"/>
        <w:tabs>
          <w:tab w:val="left" w:pos="284"/>
        </w:tabs>
        <w:spacing w:after="240" w:line="360" w:lineRule="auto"/>
        <w:jc w:val="both"/>
        <w:rPr>
          <w:rStyle w:val="Nenhum"/>
          <w:rFonts w:cs="Arial"/>
          <w:b/>
          <w:bCs/>
          <w:color w:val="auto"/>
          <w:u w:val="single"/>
          <w:lang w:val="pt-BR"/>
        </w:rPr>
      </w:pPr>
    </w:p>
    <w:p w:rsidR="0009605D" w:rsidRPr="009D4CEF" w:rsidRDefault="0009605D" w:rsidP="009D4CEF">
      <w:pPr>
        <w:pStyle w:val="Normal1"/>
        <w:widowControl w:val="0"/>
        <w:tabs>
          <w:tab w:val="left" w:pos="284"/>
        </w:tabs>
        <w:spacing w:after="240" w:line="360" w:lineRule="auto"/>
        <w:jc w:val="both"/>
        <w:rPr>
          <w:rStyle w:val="Nenhum"/>
          <w:rFonts w:cs="Arial"/>
          <w:b/>
          <w:bCs/>
          <w:color w:val="auto"/>
          <w:u w:val="single"/>
          <w:lang w:val="pt-BR"/>
        </w:rPr>
      </w:pPr>
    </w:p>
    <w:p w:rsidR="00FD31A2" w:rsidRPr="009D4CEF" w:rsidRDefault="00FD31A2" w:rsidP="009D4CEF">
      <w:pPr>
        <w:pStyle w:val="Normal1"/>
        <w:widowControl w:val="0"/>
        <w:tabs>
          <w:tab w:val="left" w:pos="284"/>
        </w:tabs>
        <w:spacing w:after="240" w:line="360" w:lineRule="auto"/>
        <w:jc w:val="both"/>
        <w:rPr>
          <w:rStyle w:val="Nenhum"/>
          <w:rFonts w:cs="Arial"/>
          <w:b/>
          <w:bCs/>
          <w:color w:val="auto"/>
          <w:u w:val="single"/>
          <w:lang w:val="pt-BR"/>
        </w:rPr>
      </w:pPr>
    </w:p>
    <w:p w:rsidR="0009605D" w:rsidRPr="009D4CEF" w:rsidRDefault="0009605D" w:rsidP="009D4CEF">
      <w:pPr>
        <w:pStyle w:val="Normal1"/>
        <w:widowControl w:val="0"/>
        <w:tabs>
          <w:tab w:val="left" w:pos="284"/>
        </w:tabs>
        <w:spacing w:after="240" w:line="360" w:lineRule="auto"/>
        <w:jc w:val="both"/>
        <w:rPr>
          <w:rStyle w:val="Nenhum"/>
          <w:rFonts w:cs="Arial"/>
          <w:b/>
          <w:bCs/>
          <w:color w:val="auto"/>
          <w:u w:val="single"/>
          <w:lang w:val="pt-BR"/>
        </w:rPr>
      </w:pPr>
    </w:p>
    <w:p w:rsidR="007A3411" w:rsidRPr="009D4CEF" w:rsidRDefault="002F39BD" w:rsidP="009D4CEF">
      <w:pPr>
        <w:pStyle w:val="Normal1"/>
        <w:widowControl w:val="0"/>
        <w:tabs>
          <w:tab w:val="left" w:pos="284"/>
        </w:tabs>
        <w:spacing w:after="240" w:line="360" w:lineRule="auto"/>
        <w:jc w:val="center"/>
        <w:rPr>
          <w:rStyle w:val="Nenhum"/>
          <w:rFonts w:cs="Arial"/>
          <w:b/>
          <w:bCs/>
          <w:color w:val="auto"/>
          <w:u w:val="single"/>
          <w:lang w:val="pt-BR"/>
        </w:rPr>
      </w:pPr>
      <w:r w:rsidRPr="009D4CEF">
        <w:rPr>
          <w:rStyle w:val="Nenhum"/>
          <w:rFonts w:cs="Arial"/>
          <w:b/>
          <w:bCs/>
          <w:color w:val="auto"/>
          <w:u w:val="single"/>
          <w:lang w:val="pt-BR"/>
        </w:rPr>
        <w:lastRenderedPageBreak/>
        <w:t xml:space="preserve">ANEXO VI - </w:t>
      </w:r>
      <w:r w:rsidR="007A3411" w:rsidRPr="009D4CEF">
        <w:rPr>
          <w:rStyle w:val="Nenhum"/>
          <w:rFonts w:cs="Arial"/>
          <w:b/>
          <w:bCs/>
          <w:color w:val="auto"/>
          <w:u w:val="single"/>
          <w:lang w:val="pt-BR"/>
        </w:rPr>
        <w:t>MODELO DE MINUTA DO TERMO DE COLABORAÇÃO</w:t>
      </w:r>
    </w:p>
    <w:p w:rsidR="007A3411" w:rsidRPr="009D4CEF" w:rsidRDefault="007A3411" w:rsidP="009D4CEF">
      <w:pPr>
        <w:pStyle w:val="Normal1"/>
        <w:widowControl w:val="0"/>
        <w:tabs>
          <w:tab w:val="left" w:pos="284"/>
        </w:tabs>
        <w:spacing w:after="240" w:line="360" w:lineRule="auto"/>
        <w:jc w:val="both"/>
        <w:rPr>
          <w:rStyle w:val="Hyperlink30"/>
          <w:rFonts w:cs="Arial"/>
          <w:b/>
          <w:bCs/>
          <w:color w:val="auto"/>
          <w:sz w:val="22"/>
          <w:szCs w:val="22"/>
          <w:u w:val="single"/>
          <w:lang w:val="pt-BR"/>
        </w:rPr>
      </w:pPr>
    </w:p>
    <w:p w:rsidR="007A3411" w:rsidRPr="009D4CEF" w:rsidRDefault="007A3411" w:rsidP="009D4CEF">
      <w:pPr>
        <w:tabs>
          <w:tab w:val="left" w:pos="284"/>
        </w:tabs>
        <w:spacing w:after="240" w:line="360" w:lineRule="auto"/>
        <w:jc w:val="both"/>
        <w:rPr>
          <w:rStyle w:val="Hyperlink30"/>
          <w:rFonts w:cs="Arial"/>
          <w:b/>
          <w:sz w:val="22"/>
          <w:szCs w:val="22"/>
          <w:lang w:val="pt-BR"/>
        </w:rPr>
      </w:pPr>
      <w:r w:rsidRPr="009D4CEF">
        <w:rPr>
          <w:rStyle w:val="Hyperlink30"/>
          <w:rFonts w:cs="Arial"/>
          <w:b/>
          <w:sz w:val="22"/>
          <w:szCs w:val="22"/>
          <w:lang w:val="pt-BR"/>
        </w:rPr>
        <w:t>TERMO DE COLABORAÇÃO Nº. T</w:t>
      </w:r>
      <w:r w:rsidRPr="009D4CEF">
        <w:rPr>
          <w:rStyle w:val="Nenhum"/>
          <w:rFonts w:cs="Arial"/>
          <w:b/>
          <w:shd w:val="clear" w:color="auto" w:fill="FFFFFF"/>
          <w:lang w:val="pt-BR"/>
        </w:rPr>
        <w:t>CL/___/</w:t>
      </w:r>
      <w:r w:rsidRPr="009D4CEF">
        <w:rPr>
          <w:rStyle w:val="Hyperlink30"/>
          <w:rFonts w:cs="Arial"/>
          <w:b/>
          <w:sz w:val="22"/>
          <w:szCs w:val="22"/>
          <w:lang w:val="pt-BR"/>
        </w:rPr>
        <w:t>2021/SMDHC</w:t>
      </w:r>
    </w:p>
    <w:p w:rsidR="007A3411" w:rsidRPr="009D4CEF" w:rsidRDefault="007A3411" w:rsidP="009D4CEF">
      <w:pPr>
        <w:tabs>
          <w:tab w:val="left" w:pos="284"/>
        </w:tabs>
        <w:spacing w:after="240" w:line="360" w:lineRule="auto"/>
        <w:jc w:val="both"/>
        <w:rPr>
          <w:rStyle w:val="Hyperlink30"/>
          <w:rFonts w:cs="Arial"/>
          <w:b/>
          <w:sz w:val="22"/>
          <w:szCs w:val="22"/>
          <w:lang w:val="pt-BR"/>
        </w:rPr>
      </w:pPr>
      <w:r w:rsidRPr="009D4CEF">
        <w:rPr>
          <w:rStyle w:val="Hyperlink30"/>
          <w:rFonts w:cs="Arial"/>
          <w:b/>
          <w:sz w:val="22"/>
          <w:szCs w:val="22"/>
          <w:lang w:val="pt-BR"/>
        </w:rPr>
        <w:t>CONCEDENTE: SECRETARIA MUNICIPAL DE DIREITOS HUMANOS E CIDADANIA</w:t>
      </w:r>
    </w:p>
    <w:p w:rsidR="007A3411" w:rsidRPr="009D4CEF" w:rsidRDefault="007A3411" w:rsidP="009D4CEF">
      <w:pPr>
        <w:tabs>
          <w:tab w:val="left" w:pos="284"/>
        </w:tabs>
        <w:spacing w:after="240" w:line="360" w:lineRule="auto"/>
        <w:jc w:val="both"/>
        <w:rPr>
          <w:rStyle w:val="Hyperlink30"/>
          <w:rFonts w:cs="Arial"/>
          <w:b/>
          <w:sz w:val="22"/>
          <w:szCs w:val="22"/>
          <w:lang w:val="pt-BR"/>
        </w:rPr>
      </w:pPr>
      <w:r w:rsidRPr="009D4CEF">
        <w:rPr>
          <w:rStyle w:val="Hyperlink30"/>
          <w:rFonts w:cs="Arial"/>
          <w:b/>
          <w:sz w:val="22"/>
          <w:szCs w:val="22"/>
          <w:lang w:val="pt-BR"/>
        </w:rPr>
        <w:t>PARCEIRA: _________________________________________________</w:t>
      </w:r>
    </w:p>
    <w:p w:rsidR="007A3411" w:rsidRPr="009D4CEF" w:rsidRDefault="007A3411" w:rsidP="009D4CEF">
      <w:pPr>
        <w:tabs>
          <w:tab w:val="left" w:pos="284"/>
        </w:tabs>
        <w:spacing w:after="240" w:line="360" w:lineRule="auto"/>
        <w:jc w:val="both"/>
        <w:rPr>
          <w:rStyle w:val="NenhumA"/>
          <w:rFonts w:cs="Arial"/>
          <w:b/>
          <w:color w:val="auto"/>
          <w:lang w:val="pt-BR"/>
        </w:rPr>
      </w:pPr>
      <w:r w:rsidRPr="009D4CEF">
        <w:rPr>
          <w:rStyle w:val="Hyperlink30"/>
          <w:rFonts w:cs="Arial"/>
          <w:b/>
          <w:color w:val="auto"/>
          <w:sz w:val="22"/>
          <w:szCs w:val="22"/>
          <w:lang w:val="pt-BR"/>
        </w:rPr>
        <w:t xml:space="preserve">OBJETO: </w:t>
      </w:r>
      <w:r w:rsidRPr="009D4CEF">
        <w:rPr>
          <w:rFonts w:cs="Arial"/>
          <w:b/>
          <w:color w:val="auto"/>
          <w:lang w:val="pt-BR"/>
        </w:rPr>
        <w:t xml:space="preserve">Atendimento psicossocial </w:t>
      </w:r>
      <w:r w:rsidRPr="009D4CEF">
        <w:rPr>
          <w:rFonts w:cs="Arial"/>
          <w:b/>
          <w:color w:val="auto"/>
        </w:rPr>
        <w:t>de bebês e</w:t>
      </w:r>
      <w:r w:rsidRPr="009D4CEF">
        <w:rPr>
          <w:rFonts w:cs="Arial"/>
          <w:b/>
          <w:color w:val="auto"/>
          <w:lang w:val="pt-BR"/>
        </w:rPr>
        <w:t xml:space="preserve"> crianças em fase de primeira infância durante a retomada de vínculos com as atividades </w:t>
      </w:r>
      <w:r w:rsidRPr="009D4CEF">
        <w:rPr>
          <w:rFonts w:cs="Arial"/>
          <w:b/>
          <w:color w:val="auto"/>
        </w:rPr>
        <w:t>educacionais</w:t>
      </w:r>
      <w:r w:rsidRPr="009D4CEF">
        <w:rPr>
          <w:rFonts w:cs="Arial"/>
          <w:b/>
          <w:color w:val="auto"/>
          <w:lang w:val="pt-BR"/>
        </w:rPr>
        <w:t xml:space="preserve"> em face dos impactos psicossociais da Covid-19</w:t>
      </w:r>
    </w:p>
    <w:p w:rsidR="007A3411" w:rsidRPr="009D4CEF" w:rsidRDefault="007A3411" w:rsidP="009D4CEF">
      <w:pPr>
        <w:tabs>
          <w:tab w:val="left" w:pos="284"/>
        </w:tabs>
        <w:spacing w:after="240" w:line="360" w:lineRule="auto"/>
        <w:jc w:val="both"/>
        <w:rPr>
          <w:rStyle w:val="Nenhum"/>
          <w:rFonts w:cs="Arial"/>
          <w:b/>
          <w:bCs/>
          <w:lang w:val="pt-BR"/>
        </w:rPr>
      </w:pPr>
      <w:r w:rsidRPr="009D4CEF">
        <w:rPr>
          <w:rStyle w:val="Hyperlink30"/>
          <w:rFonts w:cs="Arial"/>
          <w:sz w:val="22"/>
          <w:szCs w:val="22"/>
          <w:lang w:val="pt-BR"/>
        </w:rPr>
        <w:t xml:space="preserve">A </w:t>
      </w:r>
      <w:r w:rsidRPr="009D4CEF">
        <w:rPr>
          <w:rStyle w:val="Nenhum"/>
          <w:rFonts w:cs="Arial"/>
          <w:b/>
          <w:bCs/>
          <w:lang w:val="pt-BR"/>
        </w:rPr>
        <w:t>PREFEITURA DO MUNICÍPIO DE SÃO PAULO</w:t>
      </w:r>
      <w:r w:rsidRPr="009D4CEF">
        <w:rPr>
          <w:rStyle w:val="Hyperlink30"/>
          <w:rFonts w:cs="Arial"/>
          <w:sz w:val="22"/>
          <w:szCs w:val="22"/>
          <w:lang w:val="pt-BR"/>
        </w:rPr>
        <w:t xml:space="preserve">, por intermédio da </w:t>
      </w:r>
      <w:r w:rsidRPr="009D4CEF">
        <w:rPr>
          <w:rStyle w:val="Nenhum"/>
          <w:rFonts w:cs="Arial"/>
          <w:b/>
          <w:bCs/>
          <w:lang w:val="pt-BR"/>
        </w:rPr>
        <w:t>SECRETARIA MUNICIPAL DE DIREITOS HUMANOS E CIDADANIA - SMDHC</w:t>
      </w:r>
      <w:r w:rsidRPr="009D4CEF">
        <w:rPr>
          <w:rStyle w:val="Hyperlink30"/>
          <w:rFonts w:cs="Arial"/>
          <w:sz w:val="22"/>
          <w:szCs w:val="22"/>
          <w:lang w:val="pt-BR"/>
        </w:rPr>
        <w:t xml:space="preserve">, inscrita no Cadastro Nacional da Pessoa Jurídica do Ministério da Fazenda sob nº. 07.420.613/0001-27, com sede nesta Capital, no Edifício São Joaquim, na Rua Líbero Badaró nº. 119, Centro, São Paulo–SP, representada pela Senhora </w:t>
      </w:r>
      <w:r w:rsidRPr="009D4CEF">
        <w:rPr>
          <w:rStyle w:val="Nenhum"/>
          <w:rFonts w:cs="Arial"/>
          <w:b/>
          <w:bCs/>
          <w:caps/>
          <w:lang w:val="pt-BR"/>
        </w:rPr>
        <w:t>ANA CLAUDIA CARLETTO</w:t>
      </w:r>
      <w:r w:rsidRPr="009D4CEF">
        <w:rPr>
          <w:rStyle w:val="Hyperlink30"/>
          <w:rFonts w:cs="Arial"/>
          <w:sz w:val="22"/>
          <w:szCs w:val="22"/>
          <w:lang w:val="pt-BR"/>
        </w:rPr>
        <w:t xml:space="preserve">, doravante denominada </w:t>
      </w:r>
      <w:r w:rsidRPr="009D4CEF">
        <w:rPr>
          <w:rStyle w:val="Nenhum"/>
          <w:rFonts w:cs="Arial"/>
          <w:b/>
          <w:bCs/>
          <w:lang w:val="pt-BR"/>
        </w:rPr>
        <w:t>CONCEDENTE</w:t>
      </w:r>
      <w:r w:rsidRPr="009D4CEF">
        <w:rPr>
          <w:rStyle w:val="Hyperlink30"/>
          <w:rFonts w:cs="Arial"/>
          <w:sz w:val="22"/>
          <w:szCs w:val="22"/>
          <w:lang w:val="pt-BR"/>
        </w:rPr>
        <w:t xml:space="preserve">, e Organização da Sociedade Civil </w:t>
      </w:r>
      <w:r w:rsidRPr="009D4CEF">
        <w:rPr>
          <w:rStyle w:val="Nenhum"/>
          <w:rFonts w:cs="Arial"/>
          <w:b/>
          <w:bCs/>
          <w:lang w:val="pt-BR"/>
        </w:rPr>
        <w:t>XXXXXXXXXXXXXXXXXXXXXXXXX</w:t>
      </w:r>
      <w:r w:rsidRPr="009D4CEF">
        <w:rPr>
          <w:rStyle w:val="Hyperlink30"/>
          <w:rFonts w:cs="Arial"/>
          <w:sz w:val="22"/>
          <w:szCs w:val="22"/>
          <w:lang w:val="pt-BR"/>
        </w:rPr>
        <w:t xml:space="preserve">, inscrito no Cadastro Nacional da Pessoa Jurídica do Ministério da Fazenda sob o nº. XXXXXXXXXXXXXXXXXX, com sede nesta Capital, na XXXXXXXXXXXXXXXXXXXXXXXX, neste ato representado por seu Presidente, </w:t>
      </w:r>
      <w:r w:rsidRPr="009D4CEF">
        <w:rPr>
          <w:rStyle w:val="Nenhum"/>
          <w:rFonts w:cs="Arial"/>
          <w:b/>
          <w:bCs/>
          <w:lang w:val="pt-BR"/>
        </w:rPr>
        <w:t>XXXXXXXXXXXXXXXX</w:t>
      </w:r>
      <w:r w:rsidRPr="009D4CEF">
        <w:rPr>
          <w:rStyle w:val="Hyperlink30"/>
          <w:rFonts w:cs="Arial"/>
          <w:sz w:val="22"/>
          <w:szCs w:val="22"/>
          <w:lang w:val="pt-BR"/>
        </w:rPr>
        <w:t xml:space="preserve">, portador da Cédula de Identidade RG nº. XXXXXXXXXXXXXXXX, inscrito no CPF/MF sob o nº. XXXXXXXXXXXXXXX, doravante designada simplesmente </w:t>
      </w:r>
      <w:r w:rsidRPr="009D4CEF">
        <w:rPr>
          <w:rStyle w:val="Nenhum"/>
          <w:rFonts w:cs="Arial"/>
          <w:b/>
          <w:bCs/>
          <w:lang w:val="pt-BR"/>
        </w:rPr>
        <w:t>PARCEIRA</w:t>
      </w:r>
      <w:r w:rsidRPr="009D4CEF">
        <w:rPr>
          <w:rStyle w:val="Hyperlink30"/>
          <w:rFonts w:cs="Arial"/>
          <w:sz w:val="22"/>
          <w:szCs w:val="22"/>
          <w:lang w:val="pt-BR"/>
        </w:rPr>
        <w:t xml:space="preserve">, </w:t>
      </w:r>
      <w:r w:rsidRPr="009D4CEF">
        <w:rPr>
          <w:rStyle w:val="Nenhum"/>
          <w:rFonts w:cs="Arial"/>
          <w:b/>
          <w:bCs/>
          <w:lang w:val="pt-BR"/>
        </w:rPr>
        <w:t>RESOLVEM</w:t>
      </w:r>
      <w:r w:rsidRPr="009D4CEF">
        <w:rPr>
          <w:rStyle w:val="Hyperlink30"/>
          <w:rFonts w:cs="Arial"/>
          <w:sz w:val="22"/>
          <w:szCs w:val="22"/>
          <w:lang w:val="pt-BR"/>
        </w:rPr>
        <w:t xml:space="preserve"> firmar o presente </w:t>
      </w:r>
      <w:r w:rsidRPr="009D4CEF">
        <w:rPr>
          <w:rStyle w:val="Nenhum"/>
          <w:rFonts w:cs="Arial"/>
          <w:b/>
          <w:bCs/>
          <w:lang w:val="pt-BR"/>
        </w:rPr>
        <w:t>TERMO DE COLABORAÇÃO</w:t>
      </w:r>
      <w:r w:rsidRPr="009D4CEF">
        <w:rPr>
          <w:rStyle w:val="Hyperlink30"/>
          <w:rFonts w:cs="Arial"/>
          <w:sz w:val="22"/>
          <w:szCs w:val="22"/>
          <w:lang w:val="pt-BR"/>
        </w:rPr>
        <w:t xml:space="preserve">, com fulcro na Lei nº. 13.019, de 31 de julho de 2014, no Decreto Municipal nº. 57.575 de 29 </w:t>
      </w:r>
      <w:r w:rsidRPr="009D4CEF">
        <w:rPr>
          <w:rStyle w:val="Nenhum"/>
          <w:rFonts w:cs="Arial"/>
          <w:shd w:val="clear" w:color="auto" w:fill="FFFFFF"/>
          <w:lang w:val="pt-BR"/>
        </w:rPr>
        <w:t>de dezembro de 2016 e na Portaria n° 140/SMDHC/2019, nos autos do Processo Administrativo SEI __________</w:t>
      </w:r>
      <w:r w:rsidR="009D4CEF">
        <w:rPr>
          <w:rStyle w:val="Nenhum"/>
          <w:rFonts w:cs="Arial"/>
          <w:shd w:val="clear" w:color="auto" w:fill="FFFFFF"/>
          <w:lang w:val="pt-BR"/>
        </w:rPr>
        <w:t xml:space="preserve"> </w:t>
      </w:r>
      <w:r w:rsidRPr="009D4CEF">
        <w:rPr>
          <w:rStyle w:val="Nenhum"/>
          <w:rFonts w:cs="Arial"/>
          <w:shd w:val="clear" w:color="auto" w:fill="FFFFFF"/>
          <w:lang w:val="pt-BR"/>
        </w:rPr>
        <w:t xml:space="preserve">e </w:t>
      </w:r>
      <w:r w:rsidR="00890A17">
        <w:rPr>
          <w:rStyle w:val="Nenhum"/>
          <w:rFonts w:cs="Arial"/>
          <w:shd w:val="clear" w:color="auto" w:fill="FFFFFF"/>
          <w:lang w:val="pt-BR"/>
        </w:rPr>
        <w:t>no Edital de Chamamento Público - CPB/003/2021/SMDHC/CMDCA</w:t>
      </w:r>
      <w:r w:rsidRPr="009D4CEF">
        <w:rPr>
          <w:rStyle w:val="Nenhum"/>
          <w:rFonts w:cs="Arial"/>
          <w:shd w:val="clear" w:color="auto" w:fill="FFFFFF"/>
          <w:lang w:val="pt-BR"/>
        </w:rPr>
        <w:t xml:space="preserve">, que deverá ser executado fielmente pelas </w:t>
      </w:r>
      <w:r w:rsidRPr="009D4CEF">
        <w:rPr>
          <w:rStyle w:val="Hyperlink30"/>
          <w:rFonts w:cs="Arial"/>
          <w:sz w:val="22"/>
          <w:szCs w:val="22"/>
          <w:lang w:val="pt-BR"/>
        </w:rPr>
        <w:t>Partes, de acordo com as cláusulas pactuadas e a legislação pertinente, mediante as cláusulas e condições seguintes:</w:t>
      </w:r>
    </w:p>
    <w:p w:rsidR="007A3411" w:rsidRPr="009D4CEF" w:rsidRDefault="007A3411" w:rsidP="009D4CEF">
      <w:pPr>
        <w:tabs>
          <w:tab w:val="left" w:pos="284"/>
        </w:tabs>
        <w:spacing w:after="240" w:line="360" w:lineRule="auto"/>
        <w:jc w:val="center"/>
        <w:rPr>
          <w:rStyle w:val="Nenhum"/>
          <w:rFonts w:cs="Arial"/>
          <w:b/>
          <w:bCs/>
          <w:lang w:val="pt-BR"/>
        </w:rPr>
      </w:pPr>
      <w:r w:rsidRPr="009D4CEF">
        <w:rPr>
          <w:rStyle w:val="Nenhum"/>
          <w:rFonts w:cs="Arial"/>
          <w:b/>
          <w:bCs/>
          <w:lang w:val="pt-BR"/>
        </w:rPr>
        <w:t>CLÁUSULA PRIMEIRA</w:t>
      </w:r>
    </w:p>
    <w:p w:rsidR="007A3411" w:rsidRPr="009D4CEF" w:rsidRDefault="007A3411" w:rsidP="009D4CEF">
      <w:pPr>
        <w:tabs>
          <w:tab w:val="left" w:pos="284"/>
        </w:tabs>
        <w:spacing w:after="240" w:line="360" w:lineRule="auto"/>
        <w:jc w:val="center"/>
        <w:rPr>
          <w:rStyle w:val="NenhumA"/>
          <w:rFonts w:cs="Arial"/>
          <w:b/>
          <w:bCs/>
          <w:lang w:val="pt-BR"/>
        </w:rPr>
      </w:pPr>
      <w:r w:rsidRPr="009D4CEF">
        <w:rPr>
          <w:rStyle w:val="Nenhum"/>
          <w:rFonts w:cs="Arial"/>
          <w:b/>
          <w:bCs/>
          <w:lang w:val="pt-BR"/>
        </w:rPr>
        <w:t>DO OBJETO</w:t>
      </w:r>
    </w:p>
    <w:p w:rsidR="007A3411" w:rsidRPr="009D4CEF" w:rsidRDefault="007A3411" w:rsidP="009D4CEF">
      <w:pPr>
        <w:tabs>
          <w:tab w:val="left" w:pos="284"/>
        </w:tabs>
        <w:spacing w:after="240" w:line="360" w:lineRule="auto"/>
        <w:jc w:val="both"/>
        <w:rPr>
          <w:rFonts w:cs="Arial"/>
          <w:color w:val="auto"/>
          <w:lang w:val="pt-BR"/>
        </w:rPr>
      </w:pPr>
      <w:r w:rsidRPr="009D4CEF">
        <w:rPr>
          <w:rFonts w:cs="Arial"/>
          <w:b/>
          <w:lang w:val="pt-BR"/>
        </w:rPr>
        <w:lastRenderedPageBreak/>
        <w:t>1.1</w:t>
      </w:r>
      <w:r w:rsidRPr="009D4CEF">
        <w:rPr>
          <w:rFonts w:cs="Arial"/>
          <w:b/>
          <w:color w:val="auto"/>
          <w:lang w:val="pt-BR"/>
        </w:rPr>
        <w:t>.</w:t>
      </w:r>
      <w:r w:rsidRPr="009D4CEF">
        <w:rPr>
          <w:rFonts w:cs="Arial"/>
          <w:color w:val="auto"/>
          <w:lang w:val="pt-BR"/>
        </w:rPr>
        <w:t xml:space="preserve"> O presente termo de colaboração tem por objeto atendimento psicossocial de bebês e crianças em fase de primeira infância durante a retomada de vínculos com as atividades </w:t>
      </w:r>
      <w:r w:rsidRPr="009D4CEF">
        <w:rPr>
          <w:rFonts w:cs="Arial"/>
          <w:color w:val="auto"/>
        </w:rPr>
        <w:t>educacionais</w:t>
      </w:r>
      <w:r w:rsidRPr="009D4CEF">
        <w:rPr>
          <w:rFonts w:cs="Arial"/>
          <w:color w:val="auto"/>
          <w:lang w:val="pt-BR"/>
        </w:rPr>
        <w:t xml:space="preserve"> em face dos impactos psicossociais da Covid-19.</w:t>
      </w:r>
    </w:p>
    <w:p w:rsidR="007A3411" w:rsidRPr="009D4CEF" w:rsidRDefault="007A3411" w:rsidP="009D4CEF">
      <w:pPr>
        <w:tabs>
          <w:tab w:val="left" w:pos="284"/>
        </w:tabs>
        <w:spacing w:after="240" w:line="360" w:lineRule="auto"/>
        <w:jc w:val="both"/>
        <w:rPr>
          <w:rFonts w:cs="Arial"/>
          <w:color w:val="auto"/>
          <w:lang w:val="pt-BR"/>
        </w:rPr>
      </w:pPr>
      <w:r w:rsidRPr="009D4CEF">
        <w:rPr>
          <w:rFonts w:cs="Arial"/>
          <w:b/>
          <w:color w:val="auto"/>
          <w:lang w:val="pt-BR"/>
        </w:rPr>
        <w:t>1.1.1</w:t>
      </w:r>
      <w:r w:rsidRPr="009D4CEF">
        <w:rPr>
          <w:rFonts w:cs="Arial"/>
          <w:color w:val="auto"/>
          <w:lang w:val="pt-BR"/>
        </w:rPr>
        <w:t>. O</w:t>
      </w:r>
      <w:r w:rsidRPr="009D4CEF">
        <w:rPr>
          <w:rStyle w:val="Nenhum"/>
          <w:rFonts w:cs="Arial"/>
          <w:color w:val="auto"/>
          <w:lang w:val="pt-BR"/>
        </w:rPr>
        <w:t xml:space="preserve"> Plano de Trabalho e a planilha orçamentária, constantes no processo SEI _____________, sob o documento SEI ___________ e SEI _______</w:t>
      </w:r>
      <w:r w:rsidR="009D4CEF">
        <w:rPr>
          <w:rStyle w:val="Nenhum"/>
          <w:rFonts w:cs="Arial"/>
          <w:color w:val="auto"/>
          <w:lang w:val="pt-BR"/>
        </w:rPr>
        <w:t xml:space="preserve"> </w:t>
      </w:r>
      <w:r w:rsidRPr="009D4CEF">
        <w:rPr>
          <w:rStyle w:val="Nenhum"/>
          <w:rFonts w:cs="Arial"/>
          <w:color w:val="auto"/>
          <w:lang w:val="pt-BR"/>
        </w:rPr>
        <w:t>constituem parte integrante deste termo, na forma de Anexo Único.</w:t>
      </w:r>
    </w:p>
    <w:p w:rsidR="007A3411" w:rsidRPr="009D4CEF" w:rsidRDefault="007A3411" w:rsidP="009D4CEF">
      <w:pPr>
        <w:tabs>
          <w:tab w:val="left" w:pos="284"/>
        </w:tabs>
        <w:spacing w:after="240" w:line="360" w:lineRule="auto"/>
        <w:jc w:val="both"/>
        <w:rPr>
          <w:rFonts w:cs="Arial"/>
          <w:color w:val="auto"/>
          <w:lang w:val="pt-BR"/>
        </w:rPr>
      </w:pPr>
      <w:r w:rsidRPr="009D4CEF">
        <w:rPr>
          <w:rFonts w:cs="Arial"/>
          <w:b/>
          <w:color w:val="auto"/>
          <w:lang w:val="pt-BR"/>
        </w:rPr>
        <w:t>1.2.</w:t>
      </w:r>
      <w:r w:rsidRPr="009D4CEF">
        <w:rPr>
          <w:rFonts w:cs="Arial"/>
          <w:color w:val="auto"/>
          <w:lang w:val="pt-BR"/>
        </w:rPr>
        <w:t xml:space="preserve">  É objetivo geral desta colaboração a complementação da política pública na cidade de São Paulo, com o oferecimento de atendimento psicossocial de bebês e crianças em fase de primeira infância durante a retomada de vínculos com as atividades </w:t>
      </w:r>
      <w:r w:rsidRPr="009D4CEF">
        <w:rPr>
          <w:rFonts w:cs="Arial"/>
          <w:color w:val="auto"/>
        </w:rPr>
        <w:t>educacionais</w:t>
      </w:r>
      <w:r w:rsidRPr="009D4CEF">
        <w:rPr>
          <w:rFonts w:cs="Arial"/>
          <w:color w:val="auto"/>
          <w:lang w:val="pt-BR"/>
        </w:rPr>
        <w:t xml:space="preserve"> junto aos Centros de Educação Infantil na cidade de São Paulo em face dos impactos psicossociais da Covid-19.</w:t>
      </w:r>
    </w:p>
    <w:p w:rsidR="007A3411" w:rsidRPr="009D4CEF" w:rsidRDefault="007A3411" w:rsidP="009D4CEF">
      <w:pPr>
        <w:tabs>
          <w:tab w:val="left" w:pos="284"/>
        </w:tabs>
        <w:spacing w:after="240" w:line="360" w:lineRule="auto"/>
        <w:jc w:val="both"/>
        <w:rPr>
          <w:rFonts w:cs="Arial"/>
          <w:lang w:val="pt-BR"/>
        </w:rPr>
      </w:pPr>
      <w:r w:rsidRPr="009D4CEF">
        <w:rPr>
          <w:rFonts w:cs="Arial"/>
          <w:b/>
          <w:color w:val="auto"/>
          <w:lang w:val="pt-BR"/>
        </w:rPr>
        <w:t xml:space="preserve">1.3. </w:t>
      </w:r>
      <w:r w:rsidRPr="009D4CEF">
        <w:rPr>
          <w:rFonts w:cs="Arial"/>
          <w:color w:val="auto"/>
          <w:lang w:val="pt-BR"/>
        </w:rPr>
        <w:t xml:space="preserve">É objetivo específico promover o atendimento, acompanhamento, encaminhamento e orientação de bebês, crianças, responsáveis/famílias e professores durante a retomada das atividades presenciais junto aos CEIs, visando fortalecer o resgate da consciência e do vínculo da função social e do CEI na vida dos bebês, crianças e responsáveis/famílias, por meio de atividades lúdicas, de arte e terapia, considerando a condição de bebê e criança em desenvolvimento e o exercício dos direitos de brincar como forma de construção de vínculos e integração dos cuidadores tanto da família como professores dentro desse processo, buscando também orientar e acolher professores e professoras, que cuidam desses bebês e crianças, para que sejam acompanhados e orientados em face dos impactos psicossociais da Covid-19 e, por fim, encaminhar </w:t>
      </w:r>
      <w:r w:rsidRPr="009D4CEF">
        <w:rPr>
          <w:rFonts w:cs="Arial"/>
          <w:lang w:val="pt-BR"/>
        </w:rPr>
        <w:t>e orientar as demandas dos bebês, crianças e responsáveis/famílias tendo como referência a rede de atenção social, saúde e educação do poder público municipal.</w:t>
      </w:r>
    </w:p>
    <w:p w:rsidR="007A3411" w:rsidRPr="009D4CEF" w:rsidRDefault="007A3411" w:rsidP="009D4CEF">
      <w:pPr>
        <w:tabs>
          <w:tab w:val="left" w:pos="284"/>
        </w:tabs>
        <w:spacing w:after="240" w:line="360" w:lineRule="auto"/>
        <w:jc w:val="center"/>
        <w:rPr>
          <w:rFonts w:cs="Arial"/>
          <w:b/>
          <w:lang w:val="pt-BR"/>
        </w:rPr>
      </w:pPr>
      <w:r w:rsidRPr="009D4CEF">
        <w:rPr>
          <w:rFonts w:cs="Arial"/>
          <w:b/>
          <w:lang w:val="pt-BR"/>
        </w:rPr>
        <w:t>CLÁUSULA SEGUNDA</w:t>
      </w:r>
    </w:p>
    <w:p w:rsidR="007A3411" w:rsidRPr="009D4CEF" w:rsidRDefault="007A3411" w:rsidP="009D4CEF">
      <w:pPr>
        <w:tabs>
          <w:tab w:val="left" w:pos="284"/>
        </w:tabs>
        <w:spacing w:after="240" w:line="360" w:lineRule="auto"/>
        <w:jc w:val="center"/>
        <w:rPr>
          <w:rFonts w:cs="Arial"/>
          <w:b/>
          <w:lang w:val="pt-BR"/>
        </w:rPr>
      </w:pPr>
      <w:r w:rsidRPr="009D4CEF">
        <w:rPr>
          <w:rFonts w:cs="Arial"/>
          <w:b/>
          <w:lang w:val="pt-BR"/>
        </w:rPr>
        <w:t>DOS DEVERES DOS PARTÍCIPES</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t>2.1.</w:t>
      </w:r>
      <w:r w:rsidRPr="009D4CEF">
        <w:rPr>
          <w:rFonts w:cs="Arial"/>
          <w:lang w:val="pt-BR"/>
        </w:rPr>
        <w:t xml:space="preserve"> São deveres comuns a ambos os partícipes do presente Termo:</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t>2.1.1.</w:t>
      </w:r>
      <w:r w:rsidRPr="009D4CEF">
        <w:rPr>
          <w:rFonts w:cs="Arial"/>
          <w:lang w:val="pt-BR"/>
        </w:rPr>
        <w:t xml:space="preserve"> Pautar-se nas diretrizes e nos objetivos da Lei Federal nº 13.019/2014, Decreto Municipal nº 57.575/16 e Portaria nº 140/SMDHC/2019;</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lastRenderedPageBreak/>
        <w:t>2.1.2.</w:t>
      </w:r>
      <w:r w:rsidRPr="009D4CEF">
        <w:rPr>
          <w:rFonts w:cs="Arial"/>
          <w:lang w:val="pt-BR"/>
        </w:rPr>
        <w:t xml:space="preserve"> Pautar-se sempre e exclusivamente pelo Interesse Público, que constitui o objeto da presente Parceria;</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t>2.1.3.</w:t>
      </w:r>
      <w:r w:rsidRPr="009D4CEF">
        <w:rPr>
          <w:rFonts w:cs="Arial"/>
          <w:lang w:val="pt-BR"/>
        </w:rPr>
        <w:t xml:space="preserve"> Agir sempre em consonância com os princípios da Administração Pública, mais especificamente os da isonomia, legalidade, moralidade e impessoalidade, de forma que o objeto do presente não seja utilizado para finalidades outras que as aqui previstas, nem os nomes dos envolvidos manipulados de forma a atender interesses diversos e escusos. </w:t>
      </w:r>
    </w:p>
    <w:p w:rsidR="007A3411" w:rsidRPr="009D4CEF" w:rsidRDefault="007A3411" w:rsidP="009D4CEF">
      <w:pPr>
        <w:tabs>
          <w:tab w:val="left" w:pos="284"/>
        </w:tabs>
        <w:spacing w:after="240" w:line="360" w:lineRule="auto"/>
        <w:jc w:val="center"/>
        <w:rPr>
          <w:rFonts w:cs="Arial"/>
          <w:b/>
          <w:lang w:val="pt-BR"/>
        </w:rPr>
      </w:pPr>
      <w:r w:rsidRPr="009D4CEF">
        <w:rPr>
          <w:rFonts w:cs="Arial"/>
          <w:b/>
          <w:lang w:val="pt-BR"/>
        </w:rPr>
        <w:t>CLÁUSULA TERCEIRA</w:t>
      </w:r>
    </w:p>
    <w:p w:rsidR="007A3411" w:rsidRPr="009D4CEF" w:rsidRDefault="007A3411" w:rsidP="009D4CEF">
      <w:pPr>
        <w:tabs>
          <w:tab w:val="left" w:pos="284"/>
        </w:tabs>
        <w:spacing w:after="240" w:line="360" w:lineRule="auto"/>
        <w:jc w:val="center"/>
        <w:rPr>
          <w:rFonts w:cs="Arial"/>
          <w:b/>
          <w:lang w:val="pt-BR"/>
        </w:rPr>
      </w:pPr>
      <w:r w:rsidRPr="009D4CEF">
        <w:rPr>
          <w:rFonts w:cs="Arial"/>
          <w:b/>
          <w:lang w:val="pt-BR"/>
        </w:rPr>
        <w:t>DOS DEVERES DA CONCEDENTE</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t>3.1.</w:t>
      </w:r>
      <w:r w:rsidRPr="009D4CEF">
        <w:rPr>
          <w:rFonts w:cs="Arial"/>
          <w:lang w:val="pt-BR"/>
        </w:rPr>
        <w:t xml:space="preserve"> Compete à PMSP SECRETARIA MUNICIPAL DE DIREITOS HUMANOS E CIDADANIA:</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t>3.1.1</w:t>
      </w:r>
      <w:r w:rsidRPr="009D4CEF">
        <w:rPr>
          <w:rFonts w:cs="Arial"/>
          <w:lang w:val="pt-BR"/>
        </w:rPr>
        <w:t xml:space="preserve"> Repassar os recursos financeiros em conformidade com a cláusula Nona infra, para fins de colaboração e apoio à execução das atividades do Projeto, no valor total de </w:t>
      </w:r>
      <w:r w:rsidRPr="009D4CEF">
        <w:rPr>
          <w:rFonts w:cs="Arial"/>
          <w:b/>
          <w:lang w:val="pt-BR"/>
        </w:rPr>
        <w:t>R$ xxxxx (xxxxxxxxx reais)</w:t>
      </w:r>
      <w:r w:rsidRPr="009D4CEF">
        <w:rPr>
          <w:rFonts w:cs="Arial"/>
          <w:lang w:val="pt-BR"/>
        </w:rPr>
        <w:t>;</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t>3.1.2.</w:t>
      </w:r>
      <w:r w:rsidRPr="009D4CEF">
        <w:rPr>
          <w:rFonts w:cs="Arial"/>
          <w:lang w:val="pt-BR"/>
        </w:rPr>
        <w:t xml:space="preserve"> Monitorar a execução do presente, avaliando o cumprimento do Plano de Trabalho estipulado, do cronograma de execução previsto e das ações finais estipuladas de acordo com as metas, indicadores e meios de verificação previstos em Plano de Trabalho na forma deste Termo, da Lei Federal nº 13.019/2014, Decreto Municipal nº 57.575/2016 e Portaria n° 140/SMDHC/2019;</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t>3.1.3.</w:t>
      </w:r>
      <w:r w:rsidRPr="009D4CEF">
        <w:rPr>
          <w:rFonts w:cs="Arial"/>
          <w:lang w:val="pt-BR"/>
        </w:rPr>
        <w:t xml:space="preserve"> Examinar e manifestar-se, por meio da Divisão de Análise de Contas e prestações de contas em conformidade com a Cláusula Décima infra;</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t>3.1.4.</w:t>
      </w:r>
      <w:r w:rsidRPr="009D4CEF">
        <w:rPr>
          <w:rFonts w:cs="Arial"/>
          <w:lang w:val="pt-BR"/>
        </w:rPr>
        <w:t xml:space="preserve"> O monitoramento e avaliação referidos no item 3.1.2 não impedem o uso por parte da CONCEDENTE de sistemas próprios de auditoria, sendo-lhe facultada a realização de fiscalização interna, paralelamente a realizada pelo Poder Público;</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t>3.1.5.</w:t>
      </w:r>
      <w:r w:rsidRPr="009D4CEF">
        <w:rPr>
          <w:rFonts w:cs="Arial"/>
          <w:lang w:val="pt-BR"/>
        </w:rPr>
        <w:t xml:space="preserve"> A fiscalização interna a que se refere o subitem anterior em hipótese alguma vinculará a Administração Pública, que permanecerá absolutamente livre nas suas análises e considerações;</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t>3.1.6.</w:t>
      </w:r>
      <w:r w:rsidRPr="009D4CEF">
        <w:rPr>
          <w:rFonts w:cs="Arial"/>
          <w:lang w:val="pt-BR"/>
        </w:rPr>
        <w:t xml:space="preserve"> Atestar, por meio do gestor, a execução das metas e resultados, bem como a física e financeira para fins de repasse;</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lastRenderedPageBreak/>
        <w:t>3.1.7.</w:t>
      </w:r>
      <w:r w:rsidRPr="009D4CEF">
        <w:rPr>
          <w:rFonts w:cs="Arial"/>
          <w:lang w:val="pt-BR"/>
        </w:rPr>
        <w:t xml:space="preserve"> Publicar os extratos da colaboração e de seus aditamentos nos termos da cláusula Sexta;</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t>3.1.8.</w:t>
      </w:r>
      <w:r w:rsidRPr="009D4CEF">
        <w:rPr>
          <w:rFonts w:cs="Arial"/>
          <w:lang w:val="pt-BR"/>
        </w:rPr>
        <w:t xml:space="preserve"> Conservar a autoridade normativa e assumir ou transferir a responsabilidade pela execução do objeto deste Termo de Colaboração, no caso de paralisação ou de fato relevante que venha a ocorrer, de modo a evitar a descontinuidade do serviço;</w:t>
      </w:r>
    </w:p>
    <w:p w:rsidR="007A3411" w:rsidRPr="009D4CEF" w:rsidRDefault="007A3411" w:rsidP="009D4CEF">
      <w:pPr>
        <w:pStyle w:val="Cabealho"/>
        <w:tabs>
          <w:tab w:val="left" w:pos="284"/>
        </w:tabs>
        <w:spacing w:after="240" w:line="360" w:lineRule="auto"/>
        <w:jc w:val="both"/>
        <w:rPr>
          <w:rFonts w:ascii="Arial" w:hAnsi="Arial" w:cs="Arial"/>
        </w:rPr>
      </w:pPr>
      <w:r w:rsidRPr="009D4CEF">
        <w:rPr>
          <w:rFonts w:ascii="Arial" w:hAnsi="Arial" w:cs="Arial"/>
          <w:b/>
        </w:rPr>
        <w:t>3.1.9.</w:t>
      </w:r>
      <w:r w:rsidRPr="009D4CEF">
        <w:rPr>
          <w:rFonts w:ascii="Arial" w:hAnsi="Arial" w:cs="Arial"/>
        </w:rPr>
        <w:t xml:space="preserve"> Manter, em sítio oficial na internet, a relação das parcerias celebradas e dos respectivos planos de trabalho, até 180 (cento e oitenta) dias após o respectivo encerramento, contendo as informações dispostas no art. 5º do Decreto Municipal nº 57.575/2016.</w:t>
      </w:r>
    </w:p>
    <w:p w:rsidR="007A3411" w:rsidRPr="009D4CEF" w:rsidRDefault="007A3411" w:rsidP="009D4CEF">
      <w:pPr>
        <w:pStyle w:val="Cabealho"/>
        <w:tabs>
          <w:tab w:val="left" w:pos="284"/>
        </w:tabs>
        <w:spacing w:after="240" w:line="360" w:lineRule="auto"/>
        <w:jc w:val="center"/>
        <w:rPr>
          <w:rFonts w:ascii="Arial" w:hAnsi="Arial" w:cs="Arial"/>
          <w:b/>
        </w:rPr>
      </w:pPr>
      <w:r w:rsidRPr="009D4CEF">
        <w:rPr>
          <w:rFonts w:ascii="Arial" w:hAnsi="Arial" w:cs="Arial"/>
          <w:b/>
        </w:rPr>
        <w:t>CLÁUSULA QUARTA</w:t>
      </w:r>
    </w:p>
    <w:p w:rsidR="007A3411" w:rsidRPr="009D4CEF" w:rsidRDefault="007A3411" w:rsidP="009D4CEF">
      <w:pPr>
        <w:tabs>
          <w:tab w:val="left" w:pos="284"/>
        </w:tabs>
        <w:spacing w:after="240" w:line="360" w:lineRule="auto"/>
        <w:jc w:val="center"/>
        <w:rPr>
          <w:rFonts w:cs="Arial"/>
          <w:b/>
          <w:lang w:val="pt-BR"/>
        </w:rPr>
      </w:pPr>
      <w:r w:rsidRPr="009D4CEF">
        <w:rPr>
          <w:rFonts w:cs="Arial"/>
          <w:b/>
          <w:lang w:val="pt-BR"/>
        </w:rPr>
        <w:t>DOS DEVERES DA PARCEIRA</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t>4.1.</w:t>
      </w:r>
      <w:r w:rsidRPr="009D4CEF">
        <w:rPr>
          <w:rFonts w:cs="Arial"/>
          <w:lang w:val="pt-BR"/>
        </w:rPr>
        <w:t xml:space="preserve"> Informar e orientar os beneficiários desta parceria sobre sua existência, bem como dos critérios e formas de participação no projeto.</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t>4.1.1.</w:t>
      </w:r>
      <w:r w:rsidRPr="009D4CEF">
        <w:rPr>
          <w:rFonts w:cs="Arial"/>
          <w:lang w:val="pt-BR"/>
        </w:rPr>
        <w:t xml:space="preserve"> A participação será totalmente gratuita, sendo vedada a cobrança, a qualquer título, de qualquer montante dos beneficiários, seja a que título for. </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t>4.2.</w:t>
      </w:r>
      <w:r w:rsidRPr="009D4CEF">
        <w:rPr>
          <w:rFonts w:cs="Arial"/>
          <w:lang w:val="pt-BR"/>
        </w:rPr>
        <w:t xml:space="preserve"> Executar o objeto pactuado na Cláusula Primeira deste Termo de Colaboração, em observância ao Plano de Trabalho, que integra anexo o presente (Anexo Único).</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t>4.3.</w:t>
      </w:r>
      <w:r w:rsidRPr="009D4CEF">
        <w:rPr>
          <w:rFonts w:cs="Arial"/>
          <w:lang w:val="pt-BR"/>
        </w:rPr>
        <w:t xml:space="preserve"> Iniciar as atividades necessárias à implementação do presente imediatamente após o início da vigência desta parceria conforme cronograma de execução de atividades previsto no Plano de Trabalho aprovado.</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t>4.4.</w:t>
      </w:r>
      <w:r w:rsidRPr="009D4CEF">
        <w:rPr>
          <w:rFonts w:cs="Arial"/>
          <w:lang w:val="pt-BR"/>
        </w:rPr>
        <w:t xml:space="preserve"> Aplicar obrigatoriamente no mercado financeiro os recursos financeiros transferidos, nos termos da Portaria n° 210/SF/2017 e modificações posteriores.</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t>4.5.</w:t>
      </w:r>
      <w:r w:rsidRPr="009D4CEF">
        <w:rPr>
          <w:rFonts w:cs="Arial"/>
          <w:lang w:val="pt-BR"/>
        </w:rPr>
        <w:t xml:space="preserve"> Prestar Contas Parcial e Final, nos moldes dos arts. 87, 88, 89, 90 e 91 da Portaria n° 140/SMDHC/2019, com demonstrativos, em especial, dos resultados alcançados e das metas atingidas.</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lastRenderedPageBreak/>
        <w:t>4.6.</w:t>
      </w:r>
      <w:r w:rsidRPr="009D4CEF">
        <w:rPr>
          <w:rFonts w:cs="Arial"/>
          <w:lang w:val="pt-BR"/>
        </w:rPr>
        <w:t xml:space="preserve"> Gerir os valores repassados de forma compatível com o Plano de Trabalho e o Interesse Público, respeitando sempre os princípios da Administração Pública conforme art. 37 da Constituição Federal.</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t>4.7.</w:t>
      </w:r>
      <w:r w:rsidRPr="009D4CEF">
        <w:rPr>
          <w:rFonts w:cs="Arial"/>
          <w:lang w:val="pt-BR"/>
        </w:rPr>
        <w:t xml:space="preserve"> Manter as condições de regularidade fiscal no decorrer de toda a vigência da parceria.</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t xml:space="preserve">4.8. </w:t>
      </w:r>
      <w:r w:rsidRPr="009D4CEF">
        <w:rPr>
          <w:rFonts w:cs="Arial"/>
          <w:lang w:val="pt-BR"/>
        </w:rPr>
        <w:t>Manter arquivada toda a documentação comprobatória da execução física e financeira do objeto de Colaboração e da aplicação dos valores transferidos em decorrência desta parceria, pelo prazo de 10 (dez) anos, contado do dia útil subsequente ao da prestação de contas final. Durante esse prazo, a documentação poderá ser solicitada e permanecer à disposição dos órgãos de controle interno e externo, conforme Parágrafo único do art. 68 da Lei Federal n° 13.019/2014.</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t>4.9.</w:t>
      </w:r>
      <w:r w:rsidRPr="009D4CEF">
        <w:rPr>
          <w:rFonts w:cs="Arial"/>
          <w:lang w:val="pt-BR"/>
        </w:rPr>
        <w:t xml:space="preserve"> Indicar conta bancária específica para esta parceria, sob pena de rescisão da colaboração.</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t xml:space="preserve">4.9.1. </w:t>
      </w:r>
      <w:r w:rsidRPr="009D4CEF">
        <w:rPr>
          <w:rFonts w:cs="Arial"/>
          <w:lang w:val="pt-BR"/>
        </w:rPr>
        <w:t>Transferir para a conta específica da parceria os valores repassados, em até 48 (quarenta e oito) horas a contar da data do depósito na conta geral, enviando o respectivo comprovante, em igual prazo, à Divisão de Gestão de Parcerias, sob pena de rescisão da colaboração;</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t>4.10.</w:t>
      </w:r>
      <w:r w:rsidRPr="009D4CEF">
        <w:rPr>
          <w:rFonts w:cs="Arial"/>
          <w:lang w:val="pt-BR"/>
        </w:rPr>
        <w:t xml:space="preserve"> Restituir ao Fundo a proporcionalidade do valor transferido, no prazo de 30 (trinta) dias, desde que devidamente comprovada e aprovada à respectiva prestação de contas, atualizado monetariamente, desde a data do recebimento, acrescido de juros legais, na forma da legislação aplicável aos débitos para com a Fazenda Municipal, observados os prazos e procedimentos constantes da Cláusula Décima, nos seguintes casos.</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t>4.10.1.</w:t>
      </w:r>
      <w:r w:rsidRPr="009D4CEF">
        <w:rPr>
          <w:rFonts w:cs="Arial"/>
          <w:lang w:val="pt-BR"/>
        </w:rPr>
        <w:t xml:space="preserve"> Por inexecução parcial ou total do objeto da parceria;</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t>4.10.2.</w:t>
      </w:r>
      <w:r w:rsidRPr="009D4CEF">
        <w:rPr>
          <w:rFonts w:cs="Arial"/>
          <w:lang w:val="pt-BR"/>
        </w:rPr>
        <w:t xml:space="preserve"> Quando parte dos recursos forem utilizados em finalidade diversa da estabelecida nesta parceria;</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t>4.10.3.</w:t>
      </w:r>
      <w:r w:rsidRPr="009D4CEF">
        <w:rPr>
          <w:rFonts w:cs="Arial"/>
          <w:lang w:val="pt-BR"/>
        </w:rPr>
        <w:t xml:space="preserve"> Quando não for apresentada, no prazo exigido, a prestação de contas parciais e/ou final, ou não aprovada às contas prestadas.</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lastRenderedPageBreak/>
        <w:t>4.11.</w:t>
      </w:r>
      <w:r w:rsidRPr="009D4CEF">
        <w:rPr>
          <w:rFonts w:cs="Arial"/>
          <w:lang w:val="pt-BR"/>
        </w:rPr>
        <w:t xml:space="preserve"> Fornecer todas as informações e esclarecimentos que lhe forem solicitados e permitir o acompanhamento das ações pela Secretaria Municipal de Direitos Humanos e Cidadania e pelo Conselho Municipal dos Direitos da Criança e do Adolescente, assegurando as condições necessárias ao acompanhamento, supervisão, monitoramento, avaliação da execução e dos resultados desta parceria.</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t>4.12.</w:t>
      </w:r>
      <w:r w:rsidRPr="009D4CEF">
        <w:rPr>
          <w:rFonts w:cs="Arial"/>
          <w:lang w:val="pt-BR"/>
        </w:rPr>
        <w:t xml:space="preserve"> Prestar os esclarecimentos solicitados pelo Egrégio Tribunal de Contas do Município, no atinente à execução física, realização e pagamento das despesas do objeto da presente parceria.</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t>4.13.</w:t>
      </w:r>
      <w:r w:rsidRPr="009D4CEF">
        <w:rPr>
          <w:rFonts w:cs="Arial"/>
          <w:lang w:val="pt-BR"/>
        </w:rPr>
        <w:t xml:space="preserve"> Responsabilizar-se por todos os tributos, encargos de natureza trabalhista e previdenciária dos agentes eventualmente envolvidos na execução do presente, independentemente de se tratar de emprego direto ou indireto.</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t>4.13.1.</w:t>
      </w:r>
      <w:r w:rsidRPr="009D4CEF">
        <w:rPr>
          <w:rFonts w:cs="Arial"/>
          <w:lang w:val="pt-BR"/>
        </w:rPr>
        <w:t xml:space="preserve"> Caso a PMSP/SMDHC, por qualquer circunstância, venha a ser acionada por responsabilidades da ORGANIZAÇÃO DA SOCIEDADE CIVIL, fica, desde logo, autorizada a proceder à denunciação à lide a PARCEIRA, que se obriga a assumir o polo passivo da relação processual;</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t>4.13.2.</w:t>
      </w:r>
      <w:r w:rsidRPr="009D4CEF">
        <w:rPr>
          <w:rFonts w:cs="Arial"/>
          <w:lang w:val="pt-BR"/>
        </w:rPr>
        <w:t xml:space="preserve"> Na hipótese de o Poder Judiciário negar o pedido de denunciação a lide, a PARCEIRA se obriga a intervir como assistente da PMSP, ficando expressamente consignado que toda e qualquer condenação imposta por responsabilidades da fomentada ensejarão o direito de ingressar, imediatamente, com a medida cabível para a salvaguarda dos direitos da PMSP.</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t>4.14.</w:t>
      </w:r>
      <w:r w:rsidRPr="009D4CEF">
        <w:rPr>
          <w:rFonts w:cs="Arial"/>
          <w:lang w:val="pt-BR"/>
        </w:rPr>
        <w:t xml:space="preserve"> Observar, em todas as atividades decorrentes do presente, no que couber, os ditames da Lei Federal nº. 13.019 de 31 de julho de 2014, Decreto nº 57.575/2016, da Portaria n° 140/SMDHC/2019, da Portaria n° 201/SF/2017 e demais dispositivos legais que regem a matéria.</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t>4.15.</w:t>
      </w:r>
      <w:r w:rsidRPr="009D4CEF">
        <w:rPr>
          <w:rFonts w:cs="Arial"/>
          <w:lang w:val="pt-BR"/>
        </w:rPr>
        <w:t xml:space="preserve"> Divulgar o projeto de forma a possibilitar o maior acesso possível aos interessados e público-alvo direto.</w:t>
      </w:r>
    </w:p>
    <w:p w:rsidR="007A3411" w:rsidRPr="009D4CEF" w:rsidRDefault="007A3411" w:rsidP="009D4CEF">
      <w:pPr>
        <w:tabs>
          <w:tab w:val="left" w:pos="284"/>
        </w:tabs>
        <w:spacing w:after="240" w:line="360" w:lineRule="auto"/>
        <w:jc w:val="both"/>
        <w:rPr>
          <w:rStyle w:val="Nenhum"/>
          <w:rFonts w:cs="Arial"/>
          <w:lang w:val="pt-BR"/>
        </w:rPr>
      </w:pPr>
      <w:r w:rsidRPr="009D4CEF">
        <w:rPr>
          <w:rFonts w:cs="Arial"/>
          <w:b/>
          <w:lang w:val="pt-BR"/>
        </w:rPr>
        <w:t xml:space="preserve">4.16. </w:t>
      </w:r>
      <w:r w:rsidRPr="009D4CEF">
        <w:rPr>
          <w:rStyle w:val="Nenhum"/>
          <w:rFonts w:cs="Arial"/>
          <w:lang w:val="pt-BR"/>
        </w:rPr>
        <w:t>Ofertar, a título de contrapartida, o serviço/bem conforme tabela abaixo, estimado em R$ _______:</w:t>
      </w:r>
    </w:p>
    <w:tbl>
      <w:tblPr>
        <w:tblStyle w:val="TableNormal"/>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028"/>
        <w:gridCol w:w="4320"/>
      </w:tblGrid>
      <w:tr w:rsidR="007A3411" w:rsidRPr="009D4CEF" w:rsidTr="009D4CEF">
        <w:trPr>
          <w:trHeight w:val="104"/>
          <w:jc w:val="center"/>
        </w:trPr>
        <w:tc>
          <w:tcPr>
            <w:tcW w:w="5028" w:type="dxa"/>
            <w:tcBorders>
              <w:top w:val="single" w:sz="8" w:space="0" w:color="000000"/>
              <w:left w:val="single" w:sz="8" w:space="0" w:color="000000"/>
              <w:bottom w:val="nil"/>
              <w:right w:val="single" w:sz="8" w:space="0" w:color="000000"/>
            </w:tcBorders>
            <w:shd w:val="clear" w:color="auto" w:fill="auto"/>
            <w:tcMar>
              <w:top w:w="80" w:type="dxa"/>
              <w:left w:w="180" w:type="dxa"/>
              <w:bottom w:w="80" w:type="dxa"/>
              <w:right w:w="80" w:type="dxa"/>
            </w:tcMar>
            <w:vAlign w:val="center"/>
          </w:tcPr>
          <w:p w:rsidR="007A3411" w:rsidRPr="009D4CEF" w:rsidRDefault="007A3411" w:rsidP="009D4CEF">
            <w:pPr>
              <w:widowControl w:val="0"/>
              <w:tabs>
                <w:tab w:val="left" w:pos="284"/>
              </w:tabs>
              <w:jc w:val="center"/>
              <w:rPr>
                <w:rFonts w:cs="Arial"/>
                <w:b/>
                <w:sz w:val="22"/>
                <w:szCs w:val="22"/>
                <w:lang w:val="pt-BR"/>
              </w:rPr>
            </w:pPr>
            <w:r w:rsidRPr="009D4CEF">
              <w:rPr>
                <w:rStyle w:val="Nenhum"/>
                <w:rFonts w:cs="Arial"/>
                <w:b/>
                <w:sz w:val="22"/>
                <w:szCs w:val="22"/>
                <w:lang w:val="pt-BR"/>
              </w:rPr>
              <w:lastRenderedPageBreak/>
              <w:t>Identificação do Bem ou Serviço</w:t>
            </w:r>
          </w:p>
        </w:tc>
        <w:tc>
          <w:tcPr>
            <w:tcW w:w="4320" w:type="dxa"/>
            <w:tcBorders>
              <w:top w:val="single" w:sz="8" w:space="0" w:color="000000"/>
              <w:left w:val="single" w:sz="8" w:space="0" w:color="000000"/>
              <w:bottom w:val="nil"/>
              <w:right w:val="single" w:sz="8" w:space="0" w:color="000000"/>
            </w:tcBorders>
            <w:shd w:val="clear" w:color="auto" w:fill="auto"/>
            <w:tcMar>
              <w:top w:w="80" w:type="dxa"/>
              <w:left w:w="180" w:type="dxa"/>
              <w:bottom w:w="80" w:type="dxa"/>
              <w:right w:w="80" w:type="dxa"/>
            </w:tcMar>
            <w:vAlign w:val="center"/>
          </w:tcPr>
          <w:p w:rsidR="007A3411" w:rsidRPr="009D4CEF" w:rsidRDefault="007A3411" w:rsidP="009D4CEF">
            <w:pPr>
              <w:widowControl w:val="0"/>
              <w:tabs>
                <w:tab w:val="left" w:pos="284"/>
              </w:tabs>
              <w:jc w:val="center"/>
              <w:rPr>
                <w:rFonts w:cs="Arial"/>
                <w:b/>
                <w:sz w:val="22"/>
                <w:szCs w:val="22"/>
                <w:lang w:val="pt-BR"/>
              </w:rPr>
            </w:pPr>
            <w:r w:rsidRPr="009D4CEF">
              <w:rPr>
                <w:rStyle w:val="Nenhum"/>
                <w:rFonts w:cs="Arial"/>
                <w:b/>
                <w:sz w:val="22"/>
                <w:szCs w:val="22"/>
                <w:lang w:val="pt-BR"/>
              </w:rPr>
              <w:t>Valor Econômico</w:t>
            </w:r>
          </w:p>
        </w:tc>
      </w:tr>
      <w:tr w:rsidR="007A3411" w:rsidRPr="009D4CEF" w:rsidTr="009D4CEF">
        <w:trPr>
          <w:trHeight w:val="134"/>
          <w:jc w:val="center"/>
        </w:trPr>
        <w:tc>
          <w:tcPr>
            <w:tcW w:w="502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9D4CEF">
            <w:pPr>
              <w:tabs>
                <w:tab w:val="left" w:pos="284"/>
              </w:tabs>
              <w:jc w:val="center"/>
              <w:rPr>
                <w:rFonts w:cs="Arial"/>
                <w:sz w:val="22"/>
                <w:szCs w:val="22"/>
                <w:lang w:val="pt-BR"/>
              </w:rPr>
            </w:pP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9D4CEF">
            <w:pPr>
              <w:tabs>
                <w:tab w:val="left" w:pos="284"/>
              </w:tabs>
              <w:jc w:val="center"/>
              <w:rPr>
                <w:rFonts w:cs="Arial"/>
                <w:sz w:val="22"/>
                <w:szCs w:val="22"/>
                <w:lang w:val="pt-BR"/>
              </w:rPr>
            </w:pPr>
          </w:p>
        </w:tc>
      </w:tr>
    </w:tbl>
    <w:p w:rsidR="007A3411" w:rsidRPr="009D4CEF" w:rsidRDefault="007A3411" w:rsidP="009D4CEF">
      <w:pPr>
        <w:tabs>
          <w:tab w:val="left" w:pos="284"/>
        </w:tabs>
        <w:spacing w:line="360" w:lineRule="auto"/>
        <w:jc w:val="both"/>
        <w:rPr>
          <w:rFonts w:cs="Arial"/>
          <w:b/>
          <w:lang w:val="pt-BR"/>
        </w:rPr>
      </w:pPr>
    </w:p>
    <w:p w:rsidR="007A3411" w:rsidRPr="009D4CEF" w:rsidRDefault="007A3411" w:rsidP="009D4CEF">
      <w:pPr>
        <w:tabs>
          <w:tab w:val="left" w:pos="284"/>
        </w:tabs>
        <w:spacing w:after="240" w:line="360" w:lineRule="auto"/>
        <w:jc w:val="center"/>
        <w:rPr>
          <w:rFonts w:cs="Arial"/>
          <w:b/>
          <w:lang w:val="pt-BR"/>
        </w:rPr>
      </w:pPr>
      <w:r w:rsidRPr="009D4CEF">
        <w:rPr>
          <w:rFonts w:cs="Arial"/>
          <w:b/>
          <w:lang w:val="pt-BR"/>
        </w:rPr>
        <w:t>CLÁUSULA QUINTA</w:t>
      </w:r>
    </w:p>
    <w:p w:rsidR="007A3411" w:rsidRPr="009D4CEF" w:rsidRDefault="007A3411" w:rsidP="009D4CEF">
      <w:pPr>
        <w:tabs>
          <w:tab w:val="left" w:pos="284"/>
        </w:tabs>
        <w:spacing w:after="240" w:line="360" w:lineRule="auto"/>
        <w:jc w:val="center"/>
        <w:rPr>
          <w:rFonts w:cs="Arial"/>
          <w:b/>
          <w:lang w:val="pt-BR"/>
        </w:rPr>
      </w:pPr>
      <w:r w:rsidRPr="009D4CEF">
        <w:rPr>
          <w:rFonts w:cs="Arial"/>
          <w:b/>
          <w:lang w:val="pt-BR"/>
        </w:rPr>
        <w:t>DO GESTOR</w:t>
      </w:r>
    </w:p>
    <w:p w:rsidR="007A3411" w:rsidRPr="009D4CEF" w:rsidRDefault="007A3411" w:rsidP="009D4CEF">
      <w:pPr>
        <w:pStyle w:val="Cabealho"/>
        <w:tabs>
          <w:tab w:val="left" w:pos="284"/>
        </w:tabs>
        <w:spacing w:after="240" w:line="360" w:lineRule="auto"/>
        <w:jc w:val="both"/>
        <w:rPr>
          <w:rFonts w:ascii="Arial" w:hAnsi="Arial" w:cs="Arial"/>
        </w:rPr>
      </w:pPr>
      <w:r w:rsidRPr="009D4CEF">
        <w:rPr>
          <w:rFonts w:ascii="Arial" w:hAnsi="Arial" w:cs="Arial"/>
          <w:b/>
        </w:rPr>
        <w:t>5.1.</w:t>
      </w:r>
      <w:r w:rsidRPr="009D4CEF">
        <w:rPr>
          <w:rFonts w:ascii="Arial" w:hAnsi="Arial" w:cs="Arial"/>
        </w:rPr>
        <w:t xml:space="preserve"> A gestão da parceria será exercida por intermédio de servidor designado por despacho do Titular da Pasta, a quem competirá:</w:t>
      </w:r>
    </w:p>
    <w:p w:rsidR="007A3411" w:rsidRPr="009D4CEF" w:rsidRDefault="007A3411" w:rsidP="009D4CEF">
      <w:pPr>
        <w:pStyle w:val="Itemnvel1"/>
        <w:tabs>
          <w:tab w:val="clear" w:pos="567"/>
          <w:tab w:val="left" w:pos="284"/>
          <w:tab w:val="left" w:pos="360"/>
          <w:tab w:val="left" w:pos="851"/>
        </w:tabs>
        <w:spacing w:after="240"/>
        <w:ind w:left="0" w:firstLine="0"/>
        <w:rPr>
          <w:rFonts w:ascii="Arial" w:hAnsi="Arial"/>
          <w:bCs w:val="0"/>
          <w:lang w:eastAsia="en-US"/>
        </w:rPr>
      </w:pPr>
      <w:r w:rsidRPr="009D4CEF">
        <w:rPr>
          <w:rFonts w:ascii="Arial" w:hAnsi="Arial"/>
          <w:b/>
          <w:bCs w:val="0"/>
          <w:lang w:eastAsia="en-US"/>
        </w:rPr>
        <w:t>5.1.1.</w:t>
      </w:r>
      <w:r w:rsidRPr="009D4CEF">
        <w:rPr>
          <w:rFonts w:ascii="Arial" w:hAnsi="Arial"/>
          <w:bCs w:val="0"/>
          <w:lang w:eastAsia="en-US"/>
        </w:rPr>
        <w:t xml:space="preserve"> Monitorar, Avaliar e fiscalizar a execução da parceria;</w:t>
      </w:r>
    </w:p>
    <w:p w:rsidR="007A3411" w:rsidRPr="009D4CEF" w:rsidRDefault="007A3411" w:rsidP="009D4CEF">
      <w:pPr>
        <w:pStyle w:val="Itemnvel1"/>
        <w:tabs>
          <w:tab w:val="clear" w:pos="567"/>
          <w:tab w:val="left" w:pos="284"/>
          <w:tab w:val="left" w:pos="360"/>
          <w:tab w:val="left" w:pos="851"/>
        </w:tabs>
        <w:spacing w:after="240"/>
        <w:ind w:left="0" w:firstLine="0"/>
        <w:rPr>
          <w:rFonts w:ascii="Arial" w:hAnsi="Arial"/>
          <w:bCs w:val="0"/>
          <w:lang w:eastAsia="en-US"/>
        </w:rPr>
      </w:pPr>
      <w:r w:rsidRPr="009D4CEF">
        <w:rPr>
          <w:rFonts w:ascii="Arial" w:hAnsi="Arial"/>
          <w:b/>
          <w:bCs w:val="0"/>
          <w:lang w:eastAsia="en-US"/>
        </w:rPr>
        <w:t>5.1.2.</w:t>
      </w:r>
      <w:r w:rsidRPr="009D4CEF">
        <w:rPr>
          <w:rFonts w:ascii="Arial" w:hAnsi="Arial"/>
          <w:bCs w:val="0"/>
          <w:lang w:eastAsia="en-US"/>
        </w:rPr>
        <w:t xml:space="preserve"> Informar ao seu superior hierárquico a existência de fatos que comprometam ou possam comprometer atividades ou metas da parceria e de indícios de irregularidades na gestão dos recursos, bem como as providências adotadas ou que serão adotadas para sanar os problemas detectados;</w:t>
      </w:r>
    </w:p>
    <w:p w:rsidR="007A3411" w:rsidRPr="009D4CEF" w:rsidRDefault="007A3411" w:rsidP="009D4CEF">
      <w:pPr>
        <w:pStyle w:val="Itemnvel1"/>
        <w:tabs>
          <w:tab w:val="clear" w:pos="567"/>
          <w:tab w:val="left" w:pos="284"/>
          <w:tab w:val="left" w:pos="360"/>
          <w:tab w:val="left" w:pos="851"/>
          <w:tab w:val="left" w:pos="1134"/>
        </w:tabs>
        <w:spacing w:after="240"/>
        <w:ind w:left="0" w:firstLine="0"/>
        <w:rPr>
          <w:rFonts w:ascii="Arial" w:hAnsi="Arial"/>
          <w:bCs w:val="0"/>
          <w:lang w:eastAsia="en-US"/>
        </w:rPr>
      </w:pPr>
      <w:r w:rsidRPr="009D4CEF">
        <w:rPr>
          <w:rFonts w:ascii="Arial" w:hAnsi="Arial"/>
          <w:b/>
          <w:bCs w:val="0"/>
          <w:lang w:eastAsia="en-US"/>
        </w:rPr>
        <w:t>5.1.3.</w:t>
      </w:r>
      <w:r w:rsidRPr="009D4CEF">
        <w:rPr>
          <w:rFonts w:ascii="Arial" w:hAnsi="Arial"/>
          <w:bCs w:val="0"/>
          <w:lang w:eastAsia="en-US"/>
        </w:rPr>
        <w:t xml:space="preserve"> Emitir parecer técnico conclusivo de análise da prestação de contas final, levando em consideração o conteúdo das análises previstas no item 10.14, bem como dos relatórios técnicos de monitoramento e avaliação de que trata o item 3.1.2;</w:t>
      </w:r>
    </w:p>
    <w:p w:rsidR="007A3411" w:rsidRPr="009D4CEF" w:rsidRDefault="007A3411" w:rsidP="009D4CEF">
      <w:pPr>
        <w:pStyle w:val="Itemnvel1"/>
        <w:tabs>
          <w:tab w:val="clear" w:pos="567"/>
          <w:tab w:val="left" w:pos="284"/>
          <w:tab w:val="left" w:pos="360"/>
          <w:tab w:val="left" w:pos="851"/>
        </w:tabs>
        <w:spacing w:after="240"/>
        <w:ind w:left="0" w:firstLine="0"/>
        <w:rPr>
          <w:rFonts w:ascii="Arial" w:hAnsi="Arial"/>
          <w:bCs w:val="0"/>
          <w:lang w:eastAsia="en-US"/>
        </w:rPr>
      </w:pPr>
      <w:r w:rsidRPr="009D4CEF">
        <w:rPr>
          <w:rFonts w:ascii="Arial" w:hAnsi="Arial"/>
          <w:b/>
          <w:bCs w:val="0"/>
          <w:lang w:eastAsia="en-US"/>
        </w:rPr>
        <w:t>5.1.4.</w:t>
      </w:r>
      <w:r w:rsidRPr="009D4CEF">
        <w:rPr>
          <w:rFonts w:ascii="Arial" w:hAnsi="Arial"/>
          <w:bCs w:val="0"/>
          <w:lang w:eastAsia="en-US"/>
        </w:rPr>
        <w:t xml:space="preserve"> Disponibilizar materiais e equipamentos tecnológicos necessários às atividades de monitoramento e avaliação;</w:t>
      </w:r>
    </w:p>
    <w:p w:rsidR="007A3411" w:rsidRPr="009D4CEF" w:rsidRDefault="007A3411" w:rsidP="009D4CEF">
      <w:pPr>
        <w:pStyle w:val="Itemnvel1"/>
        <w:tabs>
          <w:tab w:val="clear" w:pos="567"/>
          <w:tab w:val="left" w:pos="284"/>
          <w:tab w:val="left" w:pos="360"/>
          <w:tab w:val="left" w:pos="851"/>
        </w:tabs>
        <w:spacing w:after="240"/>
        <w:ind w:left="0" w:firstLine="0"/>
        <w:rPr>
          <w:rFonts w:ascii="Arial" w:hAnsi="Arial"/>
          <w:bCs w:val="0"/>
          <w:lang w:eastAsia="en-US"/>
        </w:rPr>
      </w:pPr>
      <w:r w:rsidRPr="009D4CEF">
        <w:rPr>
          <w:rFonts w:ascii="Arial" w:hAnsi="Arial"/>
          <w:b/>
          <w:bCs w:val="0"/>
          <w:lang w:eastAsia="en-US"/>
        </w:rPr>
        <w:t>5.1.5.</w:t>
      </w:r>
      <w:r w:rsidRPr="009D4CEF">
        <w:rPr>
          <w:rFonts w:ascii="Arial" w:hAnsi="Arial"/>
          <w:bCs w:val="0"/>
          <w:lang w:eastAsia="en-US"/>
        </w:rPr>
        <w:t xml:space="preserve"> Atestar a regularidade física e financeira e de execução do objeto da prestação de contas.</w:t>
      </w:r>
    </w:p>
    <w:p w:rsidR="007A3411" w:rsidRPr="009D4CEF" w:rsidRDefault="007A3411" w:rsidP="009D4CEF">
      <w:pPr>
        <w:pStyle w:val="Cabealho"/>
        <w:tabs>
          <w:tab w:val="left" w:pos="0"/>
          <w:tab w:val="left" w:pos="284"/>
        </w:tabs>
        <w:spacing w:after="240" w:line="360" w:lineRule="auto"/>
        <w:jc w:val="both"/>
        <w:rPr>
          <w:rFonts w:ascii="Arial" w:hAnsi="Arial" w:cs="Arial"/>
        </w:rPr>
      </w:pPr>
      <w:r w:rsidRPr="009D4CEF">
        <w:rPr>
          <w:rFonts w:ascii="Arial" w:hAnsi="Arial" w:cs="Arial"/>
          <w:b/>
        </w:rPr>
        <w:t>5.2.</w:t>
      </w:r>
      <w:r w:rsidRPr="009D4CEF">
        <w:rPr>
          <w:rFonts w:ascii="Arial" w:hAnsi="Arial" w:cs="Arial"/>
        </w:rPr>
        <w:t xml:space="preserve"> O gestor da parceria deverá dar ciência:</w:t>
      </w:r>
    </w:p>
    <w:p w:rsidR="007A3411" w:rsidRPr="009D4CEF" w:rsidRDefault="007A3411" w:rsidP="009D4CEF">
      <w:pPr>
        <w:pStyle w:val="Cabealho"/>
        <w:tabs>
          <w:tab w:val="clear" w:pos="4252"/>
          <w:tab w:val="clear" w:pos="8504"/>
          <w:tab w:val="left" w:pos="284"/>
        </w:tabs>
        <w:spacing w:after="240" w:line="360" w:lineRule="auto"/>
        <w:jc w:val="both"/>
        <w:rPr>
          <w:rFonts w:ascii="Arial" w:hAnsi="Arial" w:cs="Arial"/>
        </w:rPr>
      </w:pPr>
      <w:r w:rsidRPr="009D4CEF">
        <w:rPr>
          <w:rFonts w:ascii="Arial" w:hAnsi="Arial" w:cs="Arial"/>
          <w:b/>
        </w:rPr>
        <w:t>5.2.1.</w:t>
      </w:r>
      <w:r w:rsidRPr="009D4CEF">
        <w:rPr>
          <w:rFonts w:ascii="Arial" w:hAnsi="Arial" w:cs="Arial"/>
        </w:rPr>
        <w:t xml:space="preserve"> Aos resultados das análises das prestações de contas apresentadas;</w:t>
      </w:r>
    </w:p>
    <w:p w:rsidR="007A3411" w:rsidRPr="009D4CEF" w:rsidRDefault="007A3411" w:rsidP="009D4CEF">
      <w:pPr>
        <w:pStyle w:val="Cabealho"/>
        <w:tabs>
          <w:tab w:val="clear" w:pos="4252"/>
          <w:tab w:val="clear" w:pos="8504"/>
          <w:tab w:val="left" w:pos="284"/>
        </w:tabs>
        <w:spacing w:after="240" w:line="360" w:lineRule="auto"/>
        <w:jc w:val="both"/>
        <w:rPr>
          <w:rFonts w:ascii="Arial" w:hAnsi="Arial" w:cs="Arial"/>
        </w:rPr>
      </w:pPr>
      <w:r w:rsidRPr="009D4CEF">
        <w:rPr>
          <w:rFonts w:ascii="Arial" w:hAnsi="Arial" w:cs="Arial"/>
          <w:b/>
        </w:rPr>
        <w:t>5.2.2.</w:t>
      </w:r>
      <w:r w:rsidRPr="009D4CEF">
        <w:rPr>
          <w:rFonts w:ascii="Arial" w:hAnsi="Arial" w:cs="Arial"/>
        </w:rPr>
        <w:t xml:space="preserve"> Aos relatórios técnicos de monitoramento e avaliação, independentemente de sua homologação pela comissão de monitoramento e avaliação;</w:t>
      </w:r>
    </w:p>
    <w:p w:rsidR="007A3411" w:rsidRPr="009D4CEF" w:rsidRDefault="007A3411" w:rsidP="009D4CEF">
      <w:pPr>
        <w:pStyle w:val="Cabealho"/>
        <w:tabs>
          <w:tab w:val="left" w:pos="0"/>
          <w:tab w:val="left" w:pos="284"/>
        </w:tabs>
        <w:spacing w:after="240" w:line="360" w:lineRule="auto"/>
        <w:jc w:val="both"/>
        <w:rPr>
          <w:rFonts w:ascii="Arial" w:hAnsi="Arial" w:cs="Arial"/>
        </w:rPr>
      </w:pPr>
      <w:r w:rsidRPr="009D4CEF">
        <w:rPr>
          <w:rFonts w:ascii="Arial" w:hAnsi="Arial" w:cs="Arial"/>
          <w:b/>
        </w:rPr>
        <w:t>5.3.</w:t>
      </w:r>
      <w:r w:rsidRPr="009D4CEF">
        <w:rPr>
          <w:rFonts w:ascii="Arial" w:hAnsi="Arial" w:cs="Arial"/>
        </w:rPr>
        <w:t xml:space="preserve"> Os pareceres técnicos conclusivos deverão mencionar os resultados já alcançados e seus benefícios de acordo com os meios de verificação previstos em Plano de Trabalho, ou demais instrumentos que possam ser solicitados à Parceria.</w:t>
      </w:r>
    </w:p>
    <w:p w:rsidR="007A3411" w:rsidRPr="009D4CEF" w:rsidRDefault="007A3411" w:rsidP="009D4CEF">
      <w:pPr>
        <w:tabs>
          <w:tab w:val="left" w:pos="284"/>
        </w:tabs>
        <w:spacing w:after="240" w:line="360" w:lineRule="auto"/>
        <w:jc w:val="center"/>
        <w:rPr>
          <w:rFonts w:cs="Arial"/>
          <w:b/>
          <w:lang w:val="pt-BR"/>
        </w:rPr>
      </w:pPr>
      <w:r w:rsidRPr="009D4CEF">
        <w:rPr>
          <w:rFonts w:cs="Arial"/>
          <w:b/>
          <w:lang w:val="pt-BR"/>
        </w:rPr>
        <w:lastRenderedPageBreak/>
        <w:t>CLÁUSULA SEXTA</w:t>
      </w:r>
    </w:p>
    <w:p w:rsidR="007A3411" w:rsidRPr="009D4CEF" w:rsidRDefault="007A3411" w:rsidP="009D4CEF">
      <w:pPr>
        <w:tabs>
          <w:tab w:val="left" w:pos="284"/>
        </w:tabs>
        <w:spacing w:after="240" w:line="360" w:lineRule="auto"/>
        <w:jc w:val="center"/>
        <w:rPr>
          <w:rFonts w:cs="Arial"/>
          <w:b/>
          <w:lang w:val="pt-BR"/>
        </w:rPr>
      </w:pPr>
      <w:r w:rsidRPr="009D4CEF">
        <w:rPr>
          <w:rFonts w:cs="Arial"/>
          <w:b/>
          <w:lang w:val="pt-BR"/>
        </w:rPr>
        <w:t>DA PUBLICIDADE</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t>6.1.</w:t>
      </w:r>
      <w:r w:rsidRPr="009D4CEF">
        <w:rPr>
          <w:rFonts w:cs="Arial"/>
          <w:lang w:val="pt-BR"/>
        </w:rPr>
        <w:t xml:space="preserve"> Fica vedada a qualquer dos partícipes a divulgação das ações envolvidas no presente com finalidade egoística ou incompatível com a vislumbrada neste Termo.</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t>6.2.</w:t>
      </w:r>
      <w:r w:rsidRPr="009D4CEF">
        <w:rPr>
          <w:rFonts w:cs="Arial"/>
          <w:lang w:val="pt-BR"/>
        </w:rPr>
        <w:t xml:space="preserve"> Toda e qualquer divulgação será feita em respeito aos interesses da coletividade, ficando vedada a utilização de nomes, símbolos ou imagens, que, de alguma forma, descaracterizem o Interesse Público e se confundam com promoção de natureza pessoal de agentes públicos ou dos dirigentes da Parceira.</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t>6.3.</w:t>
      </w:r>
      <w:r w:rsidRPr="009D4CEF">
        <w:rPr>
          <w:rFonts w:cs="Arial"/>
          <w:lang w:val="pt-BR"/>
        </w:rPr>
        <w:t xml:space="preserve"> Toda e qualquer veiculação, divulgação ou referência ao projeto deverá trazer, obrigatoriamente, e de forma clara e visível, a ativi</w:t>
      </w:r>
      <w:r w:rsidR="00A559A5">
        <w:rPr>
          <w:rFonts w:cs="Arial"/>
          <w:lang w:val="pt-BR"/>
        </w:rPr>
        <w:t>dade de colaboração desempenhada</w:t>
      </w:r>
      <w:r w:rsidRPr="009D4CEF">
        <w:rPr>
          <w:rFonts w:cs="Arial"/>
          <w:lang w:val="pt-BR"/>
        </w:rPr>
        <w:t xml:space="preserve"> pela Administração Pública da Cidade de São Paulo.</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t>6.4.</w:t>
      </w:r>
      <w:r w:rsidRPr="009D4CEF">
        <w:rPr>
          <w:rFonts w:cs="Arial"/>
          <w:lang w:val="pt-BR"/>
        </w:rPr>
        <w:t xml:space="preserve"> Tanto a Concedente como a Parceira estão autorizadas a apresentar o projeto em congressos, seminários e eventos públicos de interesse social e educacional, divulgar textos e imagens, em material impresso ou na web, sempre citando a parceria SMDHC e a Parceira.</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t>6.5.</w:t>
      </w:r>
      <w:r w:rsidRPr="009D4CEF">
        <w:rPr>
          <w:rFonts w:cs="Arial"/>
          <w:lang w:val="pt-BR"/>
        </w:rPr>
        <w:t xml:space="preserve"> Uniformes, panfletos, cartazes, banners e demais materiais gráficos e de divulgação referentes às atividades e projetos da Parceria devem conter os logos da Cidade de São Paulo, da Secretaria de Direitos Humanos e Cidadania, e do Conselho Municipal da Criança e do Adolescente - CMDCA conforme as diretrizes da SMDHC disponibilizadas no sítio eletrônico da Secretaria.</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t>6.5.1.</w:t>
      </w:r>
      <w:r w:rsidRPr="009D4CEF">
        <w:rPr>
          <w:rFonts w:cs="Arial"/>
          <w:lang w:val="pt-BR"/>
        </w:rPr>
        <w:t xml:space="preserve"> O não cumprimento do disposto no item 6.5 irá ensejar penalidades e/ou glosa dos valores repassados para tais fins.</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t>6.6.</w:t>
      </w:r>
      <w:r w:rsidRPr="009D4CEF">
        <w:rPr>
          <w:rFonts w:cs="Arial"/>
          <w:lang w:val="pt-BR"/>
        </w:rPr>
        <w:t xml:space="preserve"> As divulgações do Projeto em sítio eletrônico ou redes sociais da Parceira devem mencionar em suas ações a parceria com a Prefeitura de São Paulo, da Secretaria de Direitos Humanos e Cidadania, e do Conselho Municipal da Criança e do Adolescente - CMDCA.</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lastRenderedPageBreak/>
        <w:t>6.7.</w:t>
      </w:r>
      <w:r w:rsidRPr="009D4CEF">
        <w:rPr>
          <w:rFonts w:cs="Arial"/>
          <w:lang w:val="pt-BR"/>
        </w:rPr>
        <w:t xml:space="preserve"> O extrato do termo de colaboração e de seus termos aditivos deverão ser publicados no Diário Oficial da Cidade e no site da SMDHC, no prazo máximo de 30 (trinta) dias, a contar da assinatura.</w:t>
      </w:r>
    </w:p>
    <w:p w:rsidR="007A3411" w:rsidRPr="009D4CEF" w:rsidRDefault="007A3411" w:rsidP="009D4CEF">
      <w:pPr>
        <w:tabs>
          <w:tab w:val="left" w:pos="284"/>
        </w:tabs>
        <w:spacing w:after="240" w:line="360" w:lineRule="auto"/>
        <w:jc w:val="center"/>
        <w:rPr>
          <w:rFonts w:cs="Arial"/>
          <w:b/>
          <w:lang w:val="pt-BR"/>
        </w:rPr>
      </w:pPr>
      <w:r w:rsidRPr="009D4CEF">
        <w:rPr>
          <w:rFonts w:cs="Arial"/>
          <w:b/>
          <w:lang w:val="pt-BR"/>
        </w:rPr>
        <w:t>CLÁUSULA SÉTIMA</w:t>
      </w:r>
    </w:p>
    <w:p w:rsidR="007A3411" w:rsidRPr="009D4CEF" w:rsidRDefault="007A3411" w:rsidP="009D4CEF">
      <w:pPr>
        <w:tabs>
          <w:tab w:val="left" w:pos="284"/>
        </w:tabs>
        <w:spacing w:after="240" w:line="360" w:lineRule="auto"/>
        <w:jc w:val="center"/>
        <w:rPr>
          <w:rFonts w:cs="Arial"/>
          <w:b/>
          <w:lang w:val="pt-BR"/>
        </w:rPr>
      </w:pPr>
      <w:r w:rsidRPr="009D4CEF">
        <w:rPr>
          <w:rFonts w:cs="Arial"/>
          <w:b/>
          <w:lang w:val="pt-BR"/>
        </w:rPr>
        <w:t>DO QUADRO TÉCNICO</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t>7.1.</w:t>
      </w:r>
      <w:r w:rsidRPr="009D4CEF">
        <w:rPr>
          <w:rFonts w:cs="Arial"/>
          <w:lang w:val="pt-BR"/>
        </w:rPr>
        <w:t xml:space="preserve"> A Parceira deve manter o quadro técnico sob sua inteira responsabilidade. </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t>7.1.1.</w:t>
      </w:r>
      <w:r w:rsidRPr="009D4CEF">
        <w:rPr>
          <w:rFonts w:cs="Arial"/>
          <w:lang w:val="pt-BR"/>
        </w:rPr>
        <w:t xml:space="preserve"> A PARCEIRA fica obrigada a manter em seu quadro, profissionais aptos e com prévia capacitação e qualificação a exercerem as funções designadas no projeto aprovado pelo CMDCA, ficando sob sua inteira responsabilidade a qualidade de Empregador ou Tomador dos Serviços no caso de trabalhadores autônomos, e os encargos trabalhistas e previdenciários.</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t>7.1.2.</w:t>
      </w:r>
      <w:r w:rsidRPr="009D4CEF">
        <w:rPr>
          <w:rFonts w:cs="Arial"/>
          <w:lang w:val="pt-BR"/>
        </w:rPr>
        <w:t xml:space="preserve"> Em qualquer situação, os profissionais envolvidos na prestação dos compromissos decorrentes deste Termo permanecerão subordinados à PARCEIRA, não se estabelecendo qualquer vínculo com a SMDHC;</w:t>
      </w:r>
    </w:p>
    <w:p w:rsidR="007A3411" w:rsidRPr="009D4CEF" w:rsidRDefault="007A3411" w:rsidP="009D4CEF">
      <w:pPr>
        <w:tabs>
          <w:tab w:val="left" w:pos="284"/>
          <w:tab w:val="left" w:pos="720"/>
          <w:tab w:val="left" w:pos="9000"/>
        </w:tabs>
        <w:spacing w:after="240" w:line="360" w:lineRule="auto"/>
        <w:jc w:val="both"/>
        <w:rPr>
          <w:rFonts w:cs="Arial"/>
          <w:lang w:val="pt-BR"/>
        </w:rPr>
      </w:pPr>
      <w:r w:rsidRPr="009D4CEF">
        <w:rPr>
          <w:rFonts w:cs="Arial"/>
          <w:b/>
          <w:lang w:val="pt-BR"/>
        </w:rPr>
        <w:t>7.1.3.</w:t>
      </w:r>
      <w:r w:rsidRPr="009D4CEF">
        <w:rPr>
          <w:rFonts w:cs="Arial"/>
          <w:lang w:val="pt-BR"/>
        </w:rPr>
        <w:t xml:space="preserve"> Poderá ser paga com recursos da parceria a remuneração da equipe dimensionada no plano de trabalho, inclusive de pessoal próprio da organização da sociedade civil, observadas as disposições do art. 40 do Decreto Municipal nº 57.575/2016 e do art. 46 da Lei Federal nº 13.019/14;</w:t>
      </w:r>
    </w:p>
    <w:p w:rsidR="007A3411" w:rsidRPr="009D4CEF" w:rsidRDefault="007A3411" w:rsidP="009D4CEF">
      <w:pPr>
        <w:tabs>
          <w:tab w:val="left" w:pos="284"/>
          <w:tab w:val="left" w:pos="720"/>
          <w:tab w:val="left" w:pos="9000"/>
        </w:tabs>
        <w:spacing w:after="240" w:line="360" w:lineRule="auto"/>
        <w:jc w:val="both"/>
        <w:rPr>
          <w:rFonts w:cs="Arial"/>
          <w:lang w:val="pt-BR"/>
        </w:rPr>
      </w:pPr>
      <w:r w:rsidRPr="009D4CEF">
        <w:rPr>
          <w:rFonts w:cs="Arial"/>
          <w:b/>
          <w:lang w:val="pt-BR"/>
        </w:rPr>
        <w:t>7.1.4.</w:t>
      </w:r>
      <w:r w:rsidRPr="009D4CEF">
        <w:rPr>
          <w:rFonts w:cs="Arial"/>
          <w:lang w:val="pt-BR"/>
        </w:rPr>
        <w:t xml:space="preserve"> A alteração do vínculo trabalhista dos membros da equipe do projeto está condicionada à anuência prévia do gestor da parceria, conforme art. 70 da Portaria n° 140/SMDHC/2019;</w:t>
      </w:r>
    </w:p>
    <w:p w:rsidR="007A3411" w:rsidRPr="009D4CEF" w:rsidRDefault="007A3411" w:rsidP="009D4CEF">
      <w:pPr>
        <w:tabs>
          <w:tab w:val="left" w:pos="0"/>
          <w:tab w:val="left" w:pos="284"/>
          <w:tab w:val="left" w:pos="9000"/>
        </w:tabs>
        <w:spacing w:after="240" w:line="360" w:lineRule="auto"/>
        <w:jc w:val="both"/>
        <w:rPr>
          <w:rFonts w:cs="Arial"/>
          <w:b/>
          <w:lang w:val="pt-BR"/>
        </w:rPr>
      </w:pPr>
      <w:r w:rsidRPr="009D4CEF">
        <w:rPr>
          <w:rFonts w:cs="Arial"/>
          <w:b/>
          <w:lang w:val="pt-BR"/>
        </w:rPr>
        <w:t>7.1.5.</w:t>
      </w:r>
      <w:r w:rsidRPr="009D4CEF">
        <w:rPr>
          <w:rFonts w:cs="Arial"/>
          <w:lang w:val="pt-BR"/>
        </w:rPr>
        <w:t xml:space="preserve"> Fica vedada à Administração Pública Municipal a prática de atos de ingerência direta na seleção e na contratação de pessoal pela organização da sociedade civil ou que direcione o recrutamento de pessoas para trabalhar ou prestar serviços na referida organização.</w:t>
      </w:r>
    </w:p>
    <w:p w:rsidR="007A3411" w:rsidRPr="009D4CEF" w:rsidRDefault="007A3411" w:rsidP="009D4CEF">
      <w:pPr>
        <w:tabs>
          <w:tab w:val="left" w:pos="0"/>
          <w:tab w:val="left" w:pos="284"/>
          <w:tab w:val="left" w:pos="9000"/>
        </w:tabs>
        <w:spacing w:after="240" w:line="360" w:lineRule="auto"/>
        <w:jc w:val="center"/>
        <w:rPr>
          <w:rFonts w:cs="Arial"/>
          <w:b/>
          <w:lang w:val="pt-BR"/>
        </w:rPr>
      </w:pPr>
      <w:r w:rsidRPr="009D4CEF">
        <w:rPr>
          <w:rFonts w:cs="Arial"/>
          <w:b/>
          <w:lang w:val="pt-BR"/>
        </w:rPr>
        <w:t>CLÁUSULA OITAVA</w:t>
      </w:r>
    </w:p>
    <w:p w:rsidR="007A3411" w:rsidRPr="009D4CEF" w:rsidRDefault="007A3411" w:rsidP="009D4CEF">
      <w:pPr>
        <w:tabs>
          <w:tab w:val="left" w:pos="0"/>
          <w:tab w:val="left" w:pos="284"/>
          <w:tab w:val="left" w:pos="9000"/>
        </w:tabs>
        <w:spacing w:after="240" w:line="360" w:lineRule="auto"/>
        <w:jc w:val="center"/>
        <w:rPr>
          <w:rFonts w:cs="Arial"/>
          <w:b/>
          <w:lang w:val="pt-BR"/>
        </w:rPr>
      </w:pPr>
      <w:r w:rsidRPr="009D4CEF">
        <w:rPr>
          <w:rFonts w:cs="Arial"/>
          <w:b/>
          <w:lang w:val="pt-BR"/>
        </w:rPr>
        <w:t>DOS BENS MÓVEIS E MATERIAIS PERMANENTES</w:t>
      </w:r>
    </w:p>
    <w:p w:rsidR="007A3411" w:rsidRPr="009D4CEF" w:rsidRDefault="007A3411" w:rsidP="009D4CEF">
      <w:pPr>
        <w:tabs>
          <w:tab w:val="left" w:pos="0"/>
          <w:tab w:val="left" w:pos="284"/>
          <w:tab w:val="left" w:pos="426"/>
          <w:tab w:val="left" w:pos="9000"/>
        </w:tabs>
        <w:spacing w:after="240" w:line="360" w:lineRule="auto"/>
        <w:jc w:val="both"/>
        <w:rPr>
          <w:rFonts w:cs="Arial"/>
          <w:lang w:val="pt-BR"/>
        </w:rPr>
      </w:pPr>
      <w:r w:rsidRPr="009D4CEF">
        <w:rPr>
          <w:rFonts w:cs="Arial"/>
          <w:b/>
          <w:lang w:val="pt-BR"/>
        </w:rPr>
        <w:lastRenderedPageBreak/>
        <w:t xml:space="preserve">8.1. </w:t>
      </w:r>
      <w:r w:rsidRPr="009D4CEF">
        <w:rPr>
          <w:rFonts w:cs="Arial"/>
          <w:lang w:val="pt-BR"/>
        </w:rPr>
        <w:t>É permitida a aquisição, sendo preferível a locação de equipamentos e materiais permanentes essenciais à consecução do objeto e a contratação de serviços para adequação de espaço físico, desde que necessários à instalação dos referidos equipamentos e materiais previstos em Plano de Trabalho.</w:t>
      </w:r>
    </w:p>
    <w:p w:rsidR="007A3411" w:rsidRPr="009D4CEF" w:rsidRDefault="007A3411" w:rsidP="009D4CEF">
      <w:pPr>
        <w:tabs>
          <w:tab w:val="left" w:pos="0"/>
          <w:tab w:val="left" w:pos="284"/>
          <w:tab w:val="left" w:pos="9000"/>
        </w:tabs>
        <w:spacing w:after="240" w:line="360" w:lineRule="auto"/>
        <w:jc w:val="both"/>
        <w:rPr>
          <w:rFonts w:cs="Arial"/>
          <w:bCs/>
          <w:lang w:val="pt-BR"/>
        </w:rPr>
      </w:pPr>
      <w:r w:rsidRPr="009D4CEF">
        <w:rPr>
          <w:rFonts w:cs="Arial"/>
          <w:b/>
          <w:lang w:val="pt-BR"/>
        </w:rPr>
        <w:t xml:space="preserve">8.2. </w:t>
      </w:r>
      <w:r w:rsidRPr="009D4CEF">
        <w:rPr>
          <w:rFonts w:cs="Arial"/>
          <w:bCs/>
          <w:lang w:val="pt-BR"/>
        </w:rPr>
        <w:t>É permitida a locação de</w:t>
      </w:r>
      <w:r w:rsidRPr="009D4CEF">
        <w:rPr>
          <w:rFonts w:cs="Arial"/>
          <w:lang w:val="pt-BR"/>
        </w:rPr>
        <w:t xml:space="preserve"> equipamentos e materiais permanentes essenciais à consecução do objeto e a contratação de serviços para adequação de espaço físico, desde que necessários à instalação dos referidos equipamentos e materiais e desde que previstos em Plano de Trabalho.</w:t>
      </w:r>
    </w:p>
    <w:p w:rsidR="007A3411" w:rsidRPr="009D4CEF" w:rsidRDefault="007A3411" w:rsidP="009D4CEF">
      <w:pPr>
        <w:tabs>
          <w:tab w:val="left" w:pos="0"/>
          <w:tab w:val="left" w:pos="284"/>
          <w:tab w:val="left" w:pos="9000"/>
        </w:tabs>
        <w:spacing w:after="240" w:line="360" w:lineRule="auto"/>
        <w:jc w:val="both"/>
        <w:rPr>
          <w:rFonts w:cs="Arial"/>
          <w:b/>
          <w:lang w:val="pt-BR"/>
        </w:rPr>
      </w:pPr>
      <w:r w:rsidRPr="009D4CEF">
        <w:rPr>
          <w:rFonts w:cs="Arial"/>
          <w:b/>
          <w:bCs/>
          <w:lang w:val="pt-BR"/>
        </w:rPr>
        <w:t xml:space="preserve">8.3. </w:t>
      </w:r>
      <w:r w:rsidRPr="009D4CEF">
        <w:rPr>
          <w:rFonts w:cs="Arial"/>
          <w:lang w:val="pt-BR"/>
        </w:rPr>
        <w:t>Os equipamentos e bens móveis permanentes adquiridos pela Parceira reverterão ao término do convênio para o Poder Público, nos termos do art. 71 da Portaria n° 140/SMDHC/2019 e art. 36, parágrafo único, da Lei n° 13.019/2014 c/c Art. 35, §§ 1º e 2º, do Decreto n° 57.575/2016, ressalvado aqueles que, por força do Plano de Trabalho aprovado e pela supremacia do interesse público em caso de continuidade de ações do Projeto, possam permanecer com a Parceira, para a utilização em prol de crianças e adolescentes beneficiários da OSC, mediante doação, a ser formalizada pelo Departamento de Parcerias da SMDHC ao término da parceria.</w:t>
      </w:r>
    </w:p>
    <w:p w:rsidR="007A3411" w:rsidRPr="009D4CEF" w:rsidRDefault="007A3411" w:rsidP="009D4CEF">
      <w:pPr>
        <w:tabs>
          <w:tab w:val="left" w:pos="0"/>
          <w:tab w:val="left" w:pos="284"/>
          <w:tab w:val="left" w:pos="9000"/>
        </w:tabs>
        <w:spacing w:after="240" w:line="360" w:lineRule="auto"/>
        <w:jc w:val="both"/>
        <w:rPr>
          <w:rFonts w:cs="Arial"/>
          <w:b/>
          <w:lang w:val="pt-BR"/>
        </w:rPr>
      </w:pPr>
      <w:r w:rsidRPr="009D4CEF">
        <w:rPr>
          <w:rFonts w:cs="Arial"/>
          <w:b/>
          <w:lang w:val="pt-BR"/>
        </w:rPr>
        <w:t>8.4.</w:t>
      </w:r>
      <w:r w:rsidRPr="009D4CEF">
        <w:rPr>
          <w:rFonts w:cs="Arial"/>
          <w:lang w:val="pt-BR"/>
        </w:rPr>
        <w:t xml:space="preserve"> Em caso de doação que trata o item 8.3, os equipamentos e bens móveis permanentes, estarão sujeitos ao monitoramento do Departamento de Parcerias.</w:t>
      </w:r>
    </w:p>
    <w:p w:rsidR="007A3411" w:rsidRPr="009D4CEF" w:rsidRDefault="007A3411" w:rsidP="009D4CEF">
      <w:pPr>
        <w:tabs>
          <w:tab w:val="left" w:pos="284"/>
        </w:tabs>
        <w:spacing w:after="240" w:line="360" w:lineRule="auto"/>
        <w:jc w:val="center"/>
        <w:rPr>
          <w:rFonts w:cs="Arial"/>
          <w:b/>
          <w:lang w:val="pt-BR"/>
        </w:rPr>
      </w:pPr>
      <w:r w:rsidRPr="009D4CEF">
        <w:rPr>
          <w:rFonts w:cs="Arial"/>
          <w:b/>
          <w:lang w:val="pt-BR"/>
        </w:rPr>
        <w:t>CLÁUSULA NONA</w:t>
      </w:r>
    </w:p>
    <w:p w:rsidR="007A3411" w:rsidRPr="009D4CEF" w:rsidRDefault="007A3411" w:rsidP="009D4CEF">
      <w:pPr>
        <w:tabs>
          <w:tab w:val="left" w:pos="284"/>
        </w:tabs>
        <w:spacing w:after="240" w:line="360" w:lineRule="auto"/>
        <w:jc w:val="center"/>
        <w:rPr>
          <w:rFonts w:cs="Arial"/>
          <w:b/>
          <w:lang w:val="pt-BR"/>
        </w:rPr>
      </w:pPr>
      <w:r w:rsidRPr="009D4CEF">
        <w:rPr>
          <w:rFonts w:cs="Arial"/>
          <w:b/>
          <w:lang w:val="pt-BR"/>
        </w:rPr>
        <w:t>DO VALOR, DO REPASSE E DA MOVIMENTAÇÃO DOS RECURSOS</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t>9.1.</w:t>
      </w:r>
      <w:r w:rsidRPr="009D4CEF">
        <w:rPr>
          <w:rFonts w:cs="Arial"/>
          <w:lang w:val="pt-BR"/>
        </w:rPr>
        <w:t xml:space="preserve"> A presente parceria conta com a verba R$ XXXXX.XX</w:t>
      </w:r>
      <w:r w:rsidRPr="009D4CEF">
        <w:rPr>
          <w:rFonts w:cs="Arial"/>
          <w:b/>
          <w:lang w:val="pt-BR"/>
        </w:rPr>
        <w:t xml:space="preserve"> (XXXXXXXXXXXXXXXX),</w:t>
      </w:r>
      <w:r w:rsidRPr="009D4CEF">
        <w:rPr>
          <w:rFonts w:cs="Arial"/>
          <w:lang w:val="pt-BR"/>
        </w:rPr>
        <w:t xml:space="preserve"> sendo que sua aplicabilidade e execução deverão observar a planilha de despesas apresentada pela entidade e aprovada pelo CMDCA, cujos valores foram condensados em forma de repasse pelo FUMCAD no item 9.4.</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t>9.2.</w:t>
      </w:r>
      <w:r w:rsidRPr="009D4CEF">
        <w:rPr>
          <w:rFonts w:cs="Arial"/>
          <w:lang w:val="pt-BR"/>
        </w:rPr>
        <w:t xml:space="preserve"> O repasse para esta Parceria onerará a dotação orçamentária 90.10.08.243.3013.6.160.3.3.50.39.00.05.</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t>9.3.</w:t>
      </w:r>
      <w:r w:rsidRPr="009D4CEF">
        <w:rPr>
          <w:rFonts w:cs="Arial"/>
          <w:lang w:val="pt-BR"/>
        </w:rPr>
        <w:t xml:space="preserve"> O repasse será efetivado conforme o previsto no Plano de Trabalho e neste termo, de acordo com as disposições do item 9.4, de modo que os repasses são vinculados à prestação de contas parciais.</w:t>
      </w:r>
    </w:p>
    <w:p w:rsidR="007A3411" w:rsidRPr="009D4CEF" w:rsidRDefault="007A3411" w:rsidP="009D4CEF">
      <w:pPr>
        <w:tabs>
          <w:tab w:val="left" w:pos="284"/>
          <w:tab w:val="left" w:pos="426"/>
        </w:tabs>
        <w:spacing w:after="240" w:line="360" w:lineRule="auto"/>
        <w:jc w:val="both"/>
        <w:rPr>
          <w:rFonts w:cs="Arial"/>
          <w:lang w:val="pt-BR"/>
        </w:rPr>
      </w:pPr>
      <w:r w:rsidRPr="009D4CEF">
        <w:rPr>
          <w:rFonts w:cs="Arial"/>
          <w:b/>
          <w:lang w:val="pt-BR"/>
        </w:rPr>
        <w:lastRenderedPageBreak/>
        <w:t xml:space="preserve">9.4. </w:t>
      </w:r>
      <w:r w:rsidRPr="009D4CEF">
        <w:rPr>
          <w:rFonts w:cs="Arial"/>
          <w:lang w:val="pt-BR"/>
        </w:rPr>
        <w:t xml:space="preserve">O repasse será liberado de acordo com o exposto: </w:t>
      </w:r>
    </w:p>
    <w:p w:rsidR="007A3411" w:rsidRPr="009D4CEF" w:rsidRDefault="007A3411" w:rsidP="009D4CEF">
      <w:pPr>
        <w:tabs>
          <w:tab w:val="left" w:pos="284"/>
          <w:tab w:val="left" w:pos="426"/>
        </w:tabs>
        <w:spacing w:after="240" w:line="360" w:lineRule="auto"/>
        <w:jc w:val="both"/>
        <w:rPr>
          <w:rFonts w:cs="Arial"/>
          <w:lang w:val="pt-BR"/>
        </w:rPr>
      </w:pPr>
      <w:r w:rsidRPr="009D4CEF">
        <w:rPr>
          <w:rFonts w:cs="Arial"/>
          <w:b/>
          <w:lang w:val="pt-BR"/>
        </w:rPr>
        <w:t>9.4.1.</w:t>
      </w:r>
      <w:r w:rsidRPr="009D4CEF">
        <w:rPr>
          <w:rFonts w:cs="Arial"/>
          <w:lang w:val="pt-BR"/>
        </w:rPr>
        <w:t xml:space="preserve"> O primeiro pagamento de ½ no mês 01 e o segundo pagamento no mês 04, com obrigatoriedade de prestação de contas mensal;</w:t>
      </w:r>
    </w:p>
    <w:p w:rsidR="007A3411" w:rsidRPr="009D4CEF" w:rsidRDefault="007A3411" w:rsidP="009D4CEF">
      <w:pPr>
        <w:tabs>
          <w:tab w:val="left" w:pos="284"/>
          <w:tab w:val="left" w:pos="426"/>
        </w:tabs>
        <w:spacing w:after="240" w:line="360" w:lineRule="auto"/>
        <w:jc w:val="both"/>
        <w:rPr>
          <w:rFonts w:cs="Arial"/>
          <w:lang w:val="pt-BR"/>
        </w:rPr>
      </w:pPr>
      <w:r w:rsidRPr="009D4CEF">
        <w:rPr>
          <w:rFonts w:cs="Arial"/>
          <w:b/>
          <w:lang w:val="pt-BR"/>
        </w:rPr>
        <w:t>9.4.1.1.</w:t>
      </w:r>
      <w:r w:rsidRPr="009D4CEF">
        <w:rPr>
          <w:rFonts w:cs="Arial"/>
          <w:lang w:val="pt-BR"/>
        </w:rPr>
        <w:t xml:space="preserve"> O pagamento será efetuado, desde que seja apresentada a prestação de contas, porém sem a obrigatoriedade de aprovação da prestação para que o repasse ocorra.</w:t>
      </w:r>
    </w:p>
    <w:p w:rsidR="007A3411" w:rsidRPr="009D4CEF" w:rsidRDefault="007A3411" w:rsidP="009D4CEF">
      <w:pPr>
        <w:pStyle w:val="Recuodecorpodetexto"/>
        <w:tabs>
          <w:tab w:val="left" w:pos="284"/>
          <w:tab w:val="left" w:pos="9000"/>
        </w:tabs>
        <w:spacing w:after="240"/>
        <w:ind w:firstLine="0"/>
        <w:rPr>
          <w:color w:val="auto"/>
          <w:sz w:val="22"/>
          <w:szCs w:val="22"/>
          <w:lang w:eastAsia="en-US"/>
        </w:rPr>
      </w:pPr>
      <w:r w:rsidRPr="009D4CEF">
        <w:rPr>
          <w:b/>
          <w:color w:val="auto"/>
          <w:sz w:val="22"/>
          <w:szCs w:val="22"/>
          <w:lang w:eastAsia="en-US"/>
        </w:rPr>
        <w:t>9.5.</w:t>
      </w:r>
      <w:r w:rsidRPr="009D4CEF">
        <w:rPr>
          <w:color w:val="auto"/>
          <w:sz w:val="22"/>
          <w:szCs w:val="22"/>
          <w:lang w:eastAsia="en-US"/>
        </w:rPr>
        <w:t xml:space="preserve"> É vedada a utilização dos recursos repassados pela SMDHC em finalidade diversa da estabelecida no projeto a que se refere este instrumento, bem como no pagamento de despesas efetuadas anterior ou posteriormente ao período acordado para a execução do objeto desta parceria.</w:t>
      </w:r>
    </w:p>
    <w:p w:rsidR="007A3411" w:rsidRPr="009D4CEF" w:rsidRDefault="007A3411" w:rsidP="009D4CEF">
      <w:pPr>
        <w:tabs>
          <w:tab w:val="left" w:pos="284"/>
          <w:tab w:val="left" w:pos="9000"/>
        </w:tabs>
        <w:spacing w:after="240" w:line="360" w:lineRule="auto"/>
        <w:jc w:val="both"/>
        <w:rPr>
          <w:rFonts w:cs="Arial"/>
          <w:lang w:val="pt-BR"/>
        </w:rPr>
      </w:pPr>
      <w:r w:rsidRPr="009D4CEF">
        <w:rPr>
          <w:rFonts w:cs="Arial"/>
          <w:b/>
          <w:lang w:val="pt-BR"/>
        </w:rPr>
        <w:t>9.6.</w:t>
      </w:r>
      <w:r w:rsidRPr="009D4CEF">
        <w:rPr>
          <w:rFonts w:cs="Arial"/>
          <w:lang w:val="pt-BR"/>
        </w:rPr>
        <w:t xml:space="preserve"> Os recursos da parceria geridos pelas organizações da sociedade civil não caracterizam receita própria, mantendo a natureza de verbas públicas.</w:t>
      </w:r>
    </w:p>
    <w:p w:rsidR="007A3411" w:rsidRPr="009D4CEF" w:rsidRDefault="007A3411" w:rsidP="009D4CEF">
      <w:pPr>
        <w:tabs>
          <w:tab w:val="left" w:pos="284"/>
          <w:tab w:val="left" w:pos="720"/>
          <w:tab w:val="left" w:pos="9000"/>
        </w:tabs>
        <w:spacing w:after="240" w:line="360" w:lineRule="auto"/>
        <w:jc w:val="both"/>
        <w:rPr>
          <w:rFonts w:cs="Arial"/>
          <w:lang w:val="pt-BR"/>
        </w:rPr>
      </w:pPr>
      <w:r w:rsidRPr="009D4CEF">
        <w:rPr>
          <w:rFonts w:cs="Arial"/>
          <w:b/>
          <w:lang w:val="pt-BR"/>
        </w:rPr>
        <w:t>9.7.</w:t>
      </w:r>
      <w:r w:rsidRPr="009D4CEF">
        <w:rPr>
          <w:rFonts w:cs="Arial"/>
          <w:lang w:val="pt-BR"/>
        </w:rPr>
        <w:t xml:space="preserve"> Toda movimentação de recursos no âmbito da parceria será realizada mediante transferência eletrônica que permita a identificação do beneficiário final e à obrigatoriedade de depósito em sua conta bancária, conforme art. 5° da Portaria n° 210/SF/2017; art. 67 da Portaria n° 140/SMDHC/2019.</w:t>
      </w:r>
    </w:p>
    <w:p w:rsidR="007A3411" w:rsidRPr="009D4CEF" w:rsidRDefault="007A3411" w:rsidP="009D4CEF">
      <w:pPr>
        <w:tabs>
          <w:tab w:val="left" w:pos="284"/>
          <w:tab w:val="left" w:pos="720"/>
          <w:tab w:val="left" w:pos="9000"/>
        </w:tabs>
        <w:spacing w:after="240" w:line="360" w:lineRule="auto"/>
        <w:jc w:val="both"/>
        <w:rPr>
          <w:rFonts w:cs="Arial"/>
          <w:lang w:val="pt-BR"/>
        </w:rPr>
      </w:pPr>
      <w:r w:rsidRPr="009D4CEF">
        <w:rPr>
          <w:rFonts w:cs="Arial"/>
          <w:b/>
          <w:lang w:val="pt-BR"/>
        </w:rPr>
        <w:t>9.8.</w:t>
      </w:r>
      <w:r w:rsidRPr="009D4CEF">
        <w:rPr>
          <w:rFonts w:cs="Arial"/>
          <w:lang w:val="pt-BR"/>
        </w:rPr>
        <w:t xml:space="preserve"> Quando for o caso de rateio, a memória de cálculo dos custos indiretos, previstos no plano de trabalho, deverá conter a indicação do valor integral da despesa e o detalhamento quantitativo da divisão que compõe o custo global, especificando a fonte de custeio de cada fração, com a identificação do número e o órgão da parceria, vedada a duplicidade ou a sobreposição de fontes de recursos no custeio de uma mesma parcela da despesa.</w:t>
      </w:r>
    </w:p>
    <w:p w:rsidR="007A3411" w:rsidRPr="009D4CEF" w:rsidRDefault="007A3411" w:rsidP="009D4CEF">
      <w:pPr>
        <w:tabs>
          <w:tab w:val="left" w:pos="284"/>
          <w:tab w:val="left" w:pos="360"/>
          <w:tab w:val="left" w:pos="720"/>
          <w:tab w:val="left" w:pos="9000"/>
        </w:tabs>
        <w:spacing w:after="240" w:line="360" w:lineRule="auto"/>
        <w:jc w:val="both"/>
        <w:rPr>
          <w:rFonts w:cs="Arial"/>
          <w:lang w:val="pt-BR"/>
        </w:rPr>
      </w:pPr>
      <w:r w:rsidRPr="009D4CEF">
        <w:rPr>
          <w:rFonts w:cs="Arial"/>
          <w:b/>
          <w:lang w:val="pt-BR"/>
        </w:rPr>
        <w:t>9.9.</w:t>
      </w:r>
      <w:r w:rsidRPr="009D4CEF">
        <w:rPr>
          <w:rFonts w:cs="Arial"/>
          <w:lang w:val="pt-BR"/>
        </w:rPr>
        <w:t xml:space="preserve"> No caso de atraso da disponibilidade dos recursos da parceria, fica autorizada a OSC a executar com recursos próprios as despesas previstas, e se devidamente comprovadas pela entidade, no ato da prestação de contas, e atestado o cumprimento das obrigações assumidas por meio do plano de trabalho, a Administração, mediante solicitação, poderá reembolsar a OSC com os recursos públicos previstos, assim que disponibilizados.</w:t>
      </w:r>
    </w:p>
    <w:p w:rsidR="007A3411" w:rsidRPr="009D4CEF" w:rsidRDefault="007A3411" w:rsidP="009D4CEF">
      <w:pPr>
        <w:tabs>
          <w:tab w:val="left" w:pos="284"/>
          <w:tab w:val="left" w:pos="360"/>
          <w:tab w:val="left" w:pos="720"/>
          <w:tab w:val="left" w:pos="5760"/>
          <w:tab w:val="left" w:pos="9000"/>
        </w:tabs>
        <w:spacing w:after="240" w:line="360" w:lineRule="auto"/>
        <w:jc w:val="both"/>
        <w:rPr>
          <w:rFonts w:cs="Arial"/>
          <w:lang w:val="pt-BR"/>
        </w:rPr>
      </w:pPr>
      <w:r w:rsidRPr="009D4CEF">
        <w:rPr>
          <w:rFonts w:cs="Arial"/>
          <w:b/>
          <w:lang w:val="pt-BR"/>
        </w:rPr>
        <w:t>9.10.</w:t>
      </w:r>
      <w:r w:rsidRPr="009D4CEF">
        <w:rPr>
          <w:rFonts w:cs="Arial"/>
          <w:lang w:val="pt-BR"/>
        </w:rPr>
        <w:t xml:space="preserve"> Durante a vigência deste termo é permitido o remanejamento de recursos constantes do plano de trabalho, de acordo com os critérios previstos nos arts. 75, 76 e 77 da Portaria n° 140/SMDHC/2019.</w:t>
      </w:r>
    </w:p>
    <w:p w:rsidR="007A3411" w:rsidRPr="009D4CEF" w:rsidRDefault="007A3411" w:rsidP="009D4CEF">
      <w:pPr>
        <w:pStyle w:val="NormalWeb"/>
        <w:tabs>
          <w:tab w:val="left" w:pos="284"/>
        </w:tabs>
        <w:spacing w:before="0" w:beforeAutospacing="0" w:after="240" w:afterAutospacing="0" w:line="360" w:lineRule="auto"/>
        <w:jc w:val="both"/>
        <w:rPr>
          <w:rFonts w:ascii="Arial" w:hAnsi="Arial" w:cs="Arial"/>
          <w:color w:val="333333"/>
          <w:sz w:val="22"/>
          <w:szCs w:val="22"/>
        </w:rPr>
      </w:pPr>
      <w:r w:rsidRPr="009D4CEF">
        <w:rPr>
          <w:rFonts w:ascii="Arial" w:hAnsi="Arial" w:cs="Arial"/>
          <w:b/>
          <w:sz w:val="22"/>
          <w:szCs w:val="22"/>
          <w:lang w:eastAsia="en-US"/>
        </w:rPr>
        <w:lastRenderedPageBreak/>
        <w:t xml:space="preserve">9.11. </w:t>
      </w:r>
      <w:r w:rsidRPr="009D4CEF">
        <w:rPr>
          <w:rFonts w:ascii="Arial" w:hAnsi="Arial" w:cs="Arial"/>
          <w:color w:val="333333"/>
          <w:sz w:val="22"/>
          <w:szCs w:val="22"/>
        </w:rPr>
        <w:t>Os remanejamentos de despesas que não alterem o valor total da parceria, mas que ocorram entre rubricas orçamentárias diferentes, deverão ser solicitados previamente, com o ofício de requisição sendo entregue à Secretaria Executiva do CMDCA para que a análise seja feita pelo conselho gestor, DGP e DAC, nesta ordem. </w:t>
      </w:r>
    </w:p>
    <w:p w:rsidR="007A3411" w:rsidRPr="009D4CEF" w:rsidRDefault="007A3411" w:rsidP="009D4CEF">
      <w:pPr>
        <w:pStyle w:val="NormalWeb"/>
        <w:tabs>
          <w:tab w:val="left" w:pos="284"/>
        </w:tabs>
        <w:spacing w:before="0" w:beforeAutospacing="0" w:after="240" w:afterAutospacing="0" w:line="360" w:lineRule="auto"/>
        <w:jc w:val="both"/>
        <w:rPr>
          <w:rFonts w:ascii="Arial" w:hAnsi="Arial" w:cs="Arial"/>
          <w:b/>
          <w:strike/>
          <w:sz w:val="22"/>
          <w:szCs w:val="22"/>
          <w:lang w:eastAsia="en-US"/>
        </w:rPr>
      </w:pPr>
      <w:r w:rsidRPr="009D4CEF">
        <w:rPr>
          <w:rFonts w:ascii="Arial" w:hAnsi="Arial" w:cs="Arial"/>
          <w:b/>
          <w:sz w:val="22"/>
          <w:szCs w:val="22"/>
          <w:lang w:eastAsia="en-US"/>
        </w:rPr>
        <w:t>9.12.</w:t>
      </w:r>
      <w:r w:rsidRPr="009D4CEF">
        <w:rPr>
          <w:rFonts w:ascii="Arial" w:hAnsi="Arial" w:cs="Arial"/>
          <w:sz w:val="22"/>
          <w:szCs w:val="22"/>
          <w:lang w:eastAsia="en-US"/>
        </w:rPr>
        <w:t xml:space="preserve"> O remanejamento previsto no item 9.11 somente poderá ser realizado após autorização pela SMDHC, sob pena de glosa dos valores utilizados sem prévia autorização.</w:t>
      </w:r>
    </w:p>
    <w:p w:rsidR="007A3411" w:rsidRPr="009D4CEF" w:rsidRDefault="007A3411" w:rsidP="009D4CEF">
      <w:pPr>
        <w:pStyle w:val="NormalWeb"/>
        <w:tabs>
          <w:tab w:val="left" w:pos="284"/>
        </w:tabs>
        <w:spacing w:before="0" w:beforeAutospacing="0" w:after="240" w:afterAutospacing="0" w:line="360" w:lineRule="auto"/>
        <w:jc w:val="both"/>
        <w:rPr>
          <w:rFonts w:ascii="Arial" w:hAnsi="Arial" w:cs="Arial"/>
          <w:sz w:val="22"/>
          <w:szCs w:val="22"/>
          <w:lang w:eastAsia="en-US"/>
        </w:rPr>
      </w:pPr>
      <w:r w:rsidRPr="009D4CEF">
        <w:rPr>
          <w:rFonts w:ascii="Arial" w:hAnsi="Arial" w:cs="Arial"/>
          <w:b/>
          <w:sz w:val="22"/>
          <w:szCs w:val="22"/>
          <w:lang w:eastAsia="en-US"/>
        </w:rPr>
        <w:t>9.13.</w:t>
      </w:r>
      <w:r w:rsidRPr="009D4CEF">
        <w:rPr>
          <w:rFonts w:ascii="Arial" w:hAnsi="Arial" w:cs="Arial"/>
          <w:sz w:val="22"/>
          <w:szCs w:val="22"/>
          <w:lang w:eastAsia="en-US"/>
        </w:rPr>
        <w:t xml:space="preserve"> As solicitações enumeradas no item 9.11 devem estar acompanhadas de planilha orçamentária atualizada do projeto e memória de cálculo das despesas, conforme art. 77 da Portaria n° 140/SMDHC/2019.</w:t>
      </w:r>
    </w:p>
    <w:p w:rsidR="007A3411" w:rsidRPr="009D4CEF" w:rsidRDefault="007A3411" w:rsidP="009D4CEF">
      <w:pPr>
        <w:tabs>
          <w:tab w:val="left" w:pos="284"/>
        </w:tabs>
        <w:spacing w:after="240" w:line="360" w:lineRule="auto"/>
        <w:jc w:val="center"/>
        <w:rPr>
          <w:rFonts w:cs="Arial"/>
          <w:b/>
          <w:lang w:val="pt-BR"/>
        </w:rPr>
      </w:pPr>
      <w:r w:rsidRPr="009D4CEF">
        <w:rPr>
          <w:rFonts w:cs="Arial"/>
          <w:b/>
          <w:lang w:val="pt-BR"/>
        </w:rPr>
        <w:t>CLÁUSULA DÉCIMA</w:t>
      </w:r>
    </w:p>
    <w:p w:rsidR="007A3411" w:rsidRPr="009D4CEF" w:rsidRDefault="007A3411" w:rsidP="009D4CEF">
      <w:pPr>
        <w:tabs>
          <w:tab w:val="left" w:pos="284"/>
        </w:tabs>
        <w:spacing w:after="240" w:line="360" w:lineRule="auto"/>
        <w:jc w:val="center"/>
        <w:rPr>
          <w:rFonts w:cs="Arial"/>
          <w:b/>
          <w:lang w:val="pt-BR"/>
        </w:rPr>
      </w:pPr>
      <w:r w:rsidRPr="009D4CEF">
        <w:rPr>
          <w:rFonts w:cs="Arial"/>
          <w:b/>
          <w:lang w:val="pt-BR"/>
        </w:rPr>
        <w:t>DA PRESTAÇÃO DE CONTAS</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t>10.1.</w:t>
      </w:r>
      <w:r w:rsidRPr="009D4CEF">
        <w:rPr>
          <w:rFonts w:cs="Arial"/>
          <w:lang w:val="pt-BR"/>
        </w:rPr>
        <w:t xml:space="preserve"> A Organização da Sociedade Civil obriga-se à Prestação de Contas Parcial e Final de todos os recursos recebidos do Município.</w:t>
      </w:r>
    </w:p>
    <w:p w:rsidR="007A3411" w:rsidRPr="009D4CEF" w:rsidRDefault="007A3411" w:rsidP="009D4CEF">
      <w:pPr>
        <w:tabs>
          <w:tab w:val="left" w:pos="284"/>
        </w:tabs>
        <w:autoSpaceDE w:val="0"/>
        <w:autoSpaceDN w:val="0"/>
        <w:adjustRightInd w:val="0"/>
        <w:spacing w:after="240" w:line="360" w:lineRule="auto"/>
        <w:jc w:val="both"/>
        <w:rPr>
          <w:rFonts w:cs="Arial"/>
          <w:lang w:val="pt-BR"/>
        </w:rPr>
      </w:pPr>
      <w:r w:rsidRPr="009D4CEF">
        <w:rPr>
          <w:rFonts w:cs="Arial"/>
          <w:b/>
          <w:lang w:val="pt-BR"/>
        </w:rPr>
        <w:t>10.2.</w:t>
      </w:r>
      <w:r w:rsidRPr="009D4CEF">
        <w:rPr>
          <w:rFonts w:cs="Arial"/>
          <w:lang w:val="pt-BR"/>
        </w:rPr>
        <w:t xml:space="preserve"> Na falta da plataforma eletrônica, ao tempo de prestá-las, adotar-se-á a previsão do art. 81-A, inciso II da Lei n° 13.019/14.</w:t>
      </w:r>
    </w:p>
    <w:p w:rsidR="007A3411" w:rsidRPr="009D4CEF" w:rsidRDefault="007A3411" w:rsidP="009D4CEF">
      <w:pPr>
        <w:tabs>
          <w:tab w:val="left" w:pos="284"/>
        </w:tabs>
        <w:autoSpaceDE w:val="0"/>
        <w:autoSpaceDN w:val="0"/>
        <w:adjustRightInd w:val="0"/>
        <w:spacing w:after="240" w:line="360" w:lineRule="auto"/>
        <w:jc w:val="both"/>
        <w:rPr>
          <w:rFonts w:cs="Arial"/>
          <w:lang w:val="pt-BR"/>
        </w:rPr>
      </w:pPr>
      <w:r w:rsidRPr="009D4CEF">
        <w:rPr>
          <w:rFonts w:cs="Arial"/>
          <w:b/>
          <w:lang w:val="pt-BR"/>
        </w:rPr>
        <w:t>10.3.</w:t>
      </w:r>
      <w:r w:rsidRPr="009D4CEF">
        <w:rPr>
          <w:rFonts w:cs="Arial"/>
          <w:lang w:val="pt-BR"/>
        </w:rPr>
        <w:t xml:space="preserve"> A prestação de contas apresentada pela organização da sociedade civil deverá conter elementos que permitam ao gestor da parceria avaliar o andamento ou concluir que o seu objeto foi executado conforme pactuado, com a adequada descrição das atividades realizadas e a comprovação do alcance das metas e dos resultados esperados.</w:t>
      </w:r>
    </w:p>
    <w:p w:rsidR="007A3411" w:rsidRPr="009D4CEF" w:rsidRDefault="007A3411" w:rsidP="009D4CEF">
      <w:pPr>
        <w:tabs>
          <w:tab w:val="left" w:pos="284"/>
        </w:tabs>
        <w:autoSpaceDE w:val="0"/>
        <w:autoSpaceDN w:val="0"/>
        <w:adjustRightInd w:val="0"/>
        <w:spacing w:after="240" w:line="360" w:lineRule="auto"/>
        <w:jc w:val="both"/>
        <w:rPr>
          <w:rFonts w:cs="Arial"/>
          <w:lang w:val="pt-BR"/>
        </w:rPr>
      </w:pPr>
      <w:r w:rsidRPr="009D4CEF">
        <w:rPr>
          <w:rFonts w:cs="Arial"/>
          <w:b/>
          <w:lang w:val="pt-BR"/>
        </w:rPr>
        <w:t>10.4.</w:t>
      </w:r>
      <w:r w:rsidRPr="009D4CEF">
        <w:rPr>
          <w:rFonts w:cs="Arial"/>
          <w:lang w:val="pt-BR"/>
        </w:rPr>
        <w:t xml:space="preserve"> Os dados financeiros serão analisados com o intuito de estabelecer o nexo de causalidade entre a receita e a despesa realizada, a sua conformidade e o cumprimento das normas pertinentes, bem como a conciliação das despesas com a movimentação bancária demonstrada no extrato.</w:t>
      </w:r>
    </w:p>
    <w:p w:rsidR="007A3411" w:rsidRPr="009D4CEF" w:rsidRDefault="007A3411" w:rsidP="009D4CEF">
      <w:pPr>
        <w:tabs>
          <w:tab w:val="left" w:pos="284"/>
        </w:tabs>
        <w:autoSpaceDE w:val="0"/>
        <w:autoSpaceDN w:val="0"/>
        <w:adjustRightInd w:val="0"/>
        <w:spacing w:after="240" w:line="360" w:lineRule="auto"/>
        <w:jc w:val="both"/>
        <w:rPr>
          <w:rFonts w:cs="Arial"/>
          <w:lang w:val="pt-BR"/>
        </w:rPr>
      </w:pPr>
      <w:r w:rsidRPr="009D4CEF">
        <w:rPr>
          <w:rFonts w:cs="Arial"/>
          <w:b/>
          <w:lang w:val="pt-BR"/>
        </w:rPr>
        <w:t>10.5.</w:t>
      </w:r>
      <w:r w:rsidRPr="009D4CEF">
        <w:rPr>
          <w:rFonts w:cs="Arial"/>
          <w:lang w:val="pt-BR"/>
        </w:rPr>
        <w:t xml:space="preserve"> Serão glosados os valores relacionados a metas e resultados descumpridos sem justificativa suficiente.</w:t>
      </w:r>
    </w:p>
    <w:p w:rsidR="007A3411" w:rsidRPr="009D4CEF" w:rsidRDefault="007A3411" w:rsidP="009D4CEF">
      <w:pPr>
        <w:tabs>
          <w:tab w:val="left" w:pos="284"/>
          <w:tab w:val="left" w:pos="360"/>
        </w:tabs>
        <w:autoSpaceDE w:val="0"/>
        <w:autoSpaceDN w:val="0"/>
        <w:adjustRightInd w:val="0"/>
        <w:spacing w:after="240" w:line="360" w:lineRule="auto"/>
        <w:jc w:val="both"/>
        <w:rPr>
          <w:rFonts w:cs="Arial"/>
          <w:lang w:val="pt-BR"/>
        </w:rPr>
      </w:pPr>
      <w:r w:rsidRPr="009D4CEF">
        <w:rPr>
          <w:rFonts w:cs="Arial"/>
          <w:b/>
          <w:lang w:val="pt-BR"/>
        </w:rPr>
        <w:t>10.6.</w:t>
      </w:r>
      <w:r w:rsidRPr="009D4CEF">
        <w:rPr>
          <w:rFonts w:cs="Arial"/>
          <w:lang w:val="pt-BR"/>
        </w:rPr>
        <w:t xml:space="preserve"> A prestação de contas deverá ser feita em observância ao disposto no Decreto nº 57.575/2016, combinado com a Lei n° 13.019/2014, competindo unicamente à </w:t>
      </w:r>
      <w:r w:rsidRPr="009D4CEF">
        <w:rPr>
          <w:rFonts w:cs="Arial"/>
          <w:lang w:val="pt-BR"/>
        </w:rPr>
        <w:lastRenderedPageBreak/>
        <w:t>Administração Pública decidir sobre a regularidade, ou não, da aplicação dos recursos transferidos a organização da sociedade civil proponente.</w:t>
      </w:r>
    </w:p>
    <w:p w:rsidR="007A3411" w:rsidRPr="009D4CEF" w:rsidRDefault="007A3411" w:rsidP="009D4CEF">
      <w:pPr>
        <w:tabs>
          <w:tab w:val="left" w:pos="284"/>
          <w:tab w:val="left" w:pos="360"/>
        </w:tabs>
        <w:autoSpaceDE w:val="0"/>
        <w:autoSpaceDN w:val="0"/>
        <w:adjustRightInd w:val="0"/>
        <w:spacing w:after="240" w:line="360" w:lineRule="auto"/>
        <w:jc w:val="both"/>
        <w:rPr>
          <w:rFonts w:cs="Arial"/>
          <w:lang w:val="pt-BR"/>
        </w:rPr>
      </w:pPr>
      <w:r w:rsidRPr="009D4CEF">
        <w:rPr>
          <w:rFonts w:cs="Arial"/>
          <w:b/>
          <w:lang w:val="pt-BR"/>
        </w:rPr>
        <w:t>10.7.</w:t>
      </w:r>
      <w:r w:rsidRPr="009D4CEF">
        <w:rPr>
          <w:rFonts w:cs="Arial"/>
          <w:lang w:val="pt-BR"/>
        </w:rPr>
        <w:t xml:space="preserve"> A Administração Pública realizará manifestação conclusiva sobre a prestação final de contas, dispondo sobre:</w:t>
      </w:r>
    </w:p>
    <w:p w:rsidR="007A3411" w:rsidRPr="009D4CEF" w:rsidRDefault="007A3411" w:rsidP="009D4CEF">
      <w:pPr>
        <w:tabs>
          <w:tab w:val="left" w:pos="284"/>
        </w:tabs>
        <w:autoSpaceDE w:val="0"/>
        <w:autoSpaceDN w:val="0"/>
        <w:adjustRightInd w:val="0"/>
        <w:spacing w:after="240" w:line="360" w:lineRule="auto"/>
        <w:jc w:val="both"/>
        <w:rPr>
          <w:rFonts w:cs="Arial"/>
          <w:lang w:val="pt-BR"/>
        </w:rPr>
      </w:pPr>
      <w:r w:rsidRPr="009D4CEF">
        <w:rPr>
          <w:rFonts w:cs="Arial"/>
          <w:b/>
          <w:lang w:val="pt-BR"/>
        </w:rPr>
        <w:t>10.7.1.</w:t>
      </w:r>
      <w:r w:rsidRPr="009D4CEF">
        <w:rPr>
          <w:rFonts w:cs="Arial"/>
          <w:lang w:val="pt-BR"/>
        </w:rPr>
        <w:t xml:space="preserve"> Aprovação da prestação de contas;</w:t>
      </w:r>
    </w:p>
    <w:p w:rsidR="007A3411" w:rsidRPr="009D4CEF" w:rsidRDefault="007A3411" w:rsidP="009D4CEF">
      <w:pPr>
        <w:tabs>
          <w:tab w:val="left" w:pos="284"/>
          <w:tab w:val="left" w:pos="1418"/>
        </w:tabs>
        <w:autoSpaceDE w:val="0"/>
        <w:autoSpaceDN w:val="0"/>
        <w:adjustRightInd w:val="0"/>
        <w:spacing w:after="240" w:line="360" w:lineRule="auto"/>
        <w:jc w:val="both"/>
        <w:rPr>
          <w:rFonts w:cs="Arial"/>
          <w:lang w:val="pt-BR"/>
        </w:rPr>
      </w:pPr>
      <w:r w:rsidRPr="009D4CEF">
        <w:rPr>
          <w:rFonts w:cs="Arial"/>
          <w:b/>
          <w:lang w:val="pt-BR"/>
        </w:rPr>
        <w:t>10.7.2.</w:t>
      </w:r>
      <w:r w:rsidRPr="009D4CEF">
        <w:rPr>
          <w:rFonts w:cs="Arial"/>
          <w:lang w:val="pt-BR"/>
        </w:rPr>
        <w:t xml:space="preserve"> Aprovação da prestação de contas com ressalvas, mesmo que cumpridos os objetos e as metas da parceria, estiver evidenciada impropriedade ou qualquer outra falta de natureza formal de que não resulte dano ao erário;</w:t>
      </w:r>
    </w:p>
    <w:p w:rsidR="007A3411" w:rsidRPr="009D4CEF" w:rsidRDefault="007A3411" w:rsidP="009D4CEF">
      <w:pPr>
        <w:tabs>
          <w:tab w:val="left" w:pos="284"/>
        </w:tabs>
        <w:autoSpaceDE w:val="0"/>
        <w:autoSpaceDN w:val="0"/>
        <w:adjustRightInd w:val="0"/>
        <w:spacing w:after="240" w:line="360" w:lineRule="auto"/>
        <w:jc w:val="both"/>
        <w:rPr>
          <w:rFonts w:cs="Arial"/>
          <w:lang w:val="pt-BR"/>
        </w:rPr>
      </w:pPr>
      <w:r w:rsidRPr="009D4CEF">
        <w:rPr>
          <w:rFonts w:cs="Arial"/>
          <w:b/>
          <w:lang w:val="pt-BR"/>
        </w:rPr>
        <w:t>10.7.3.</w:t>
      </w:r>
      <w:r w:rsidRPr="009D4CEF">
        <w:rPr>
          <w:rFonts w:cs="Arial"/>
          <w:lang w:val="pt-BR"/>
        </w:rPr>
        <w:t xml:space="preserve"> Rejeição da prestação de contas, com a imediata determinação das providências administrativas e judiciais cabíveis para devolução dos valores aos cofres públicos, inclusive a determinação de imediata instauração de tomada de contas especial.</w:t>
      </w:r>
    </w:p>
    <w:p w:rsidR="007A3411" w:rsidRPr="009D4CEF" w:rsidRDefault="007A3411" w:rsidP="009D4CEF">
      <w:pPr>
        <w:tabs>
          <w:tab w:val="left" w:pos="284"/>
        </w:tabs>
        <w:autoSpaceDE w:val="0"/>
        <w:autoSpaceDN w:val="0"/>
        <w:adjustRightInd w:val="0"/>
        <w:spacing w:after="240" w:line="360" w:lineRule="auto"/>
        <w:jc w:val="both"/>
        <w:rPr>
          <w:rFonts w:cs="Arial"/>
          <w:lang w:val="pt-BR"/>
        </w:rPr>
      </w:pPr>
      <w:r w:rsidRPr="009D4CEF">
        <w:rPr>
          <w:rFonts w:cs="Arial"/>
          <w:b/>
          <w:lang w:val="pt-BR"/>
        </w:rPr>
        <w:t>10.8.</w:t>
      </w:r>
      <w:r w:rsidRPr="009D4CEF">
        <w:rPr>
          <w:rFonts w:cs="Arial"/>
          <w:lang w:val="pt-BR"/>
        </w:rPr>
        <w:t xml:space="preserve"> As contas serão rejeitadas quando:</w:t>
      </w:r>
    </w:p>
    <w:p w:rsidR="007A3411" w:rsidRPr="009D4CEF" w:rsidRDefault="007A3411" w:rsidP="009D4CEF">
      <w:pPr>
        <w:tabs>
          <w:tab w:val="left" w:pos="284"/>
        </w:tabs>
        <w:autoSpaceDE w:val="0"/>
        <w:autoSpaceDN w:val="0"/>
        <w:adjustRightInd w:val="0"/>
        <w:spacing w:after="240" w:line="360" w:lineRule="auto"/>
        <w:jc w:val="both"/>
        <w:rPr>
          <w:rFonts w:cs="Arial"/>
          <w:lang w:val="pt-BR"/>
        </w:rPr>
      </w:pPr>
      <w:r w:rsidRPr="009D4CEF">
        <w:rPr>
          <w:rFonts w:cs="Arial"/>
          <w:b/>
          <w:lang w:val="pt-BR"/>
        </w:rPr>
        <w:t>10.8.1.</w:t>
      </w:r>
      <w:r w:rsidRPr="009D4CEF">
        <w:rPr>
          <w:rFonts w:cs="Arial"/>
          <w:lang w:val="pt-BR"/>
        </w:rPr>
        <w:t xml:space="preserve"> Houver omissão no dever de prestar contas;</w:t>
      </w:r>
    </w:p>
    <w:p w:rsidR="007A3411" w:rsidRPr="009D4CEF" w:rsidRDefault="007A3411" w:rsidP="009D4CEF">
      <w:pPr>
        <w:tabs>
          <w:tab w:val="left" w:pos="284"/>
        </w:tabs>
        <w:autoSpaceDE w:val="0"/>
        <w:autoSpaceDN w:val="0"/>
        <w:adjustRightInd w:val="0"/>
        <w:spacing w:after="240" w:line="360" w:lineRule="auto"/>
        <w:jc w:val="both"/>
        <w:rPr>
          <w:rFonts w:cs="Arial"/>
          <w:lang w:val="pt-BR"/>
        </w:rPr>
      </w:pPr>
      <w:r w:rsidRPr="009D4CEF">
        <w:rPr>
          <w:rFonts w:cs="Arial"/>
          <w:b/>
          <w:lang w:val="pt-BR"/>
        </w:rPr>
        <w:t>10.8.2.</w:t>
      </w:r>
      <w:r w:rsidRPr="009D4CEF">
        <w:rPr>
          <w:rFonts w:cs="Arial"/>
          <w:lang w:val="pt-BR"/>
        </w:rPr>
        <w:t xml:space="preserve"> Houver descumprimento injustificado dos objetivos e metas estabelecidos no plano de trabalho;</w:t>
      </w:r>
    </w:p>
    <w:p w:rsidR="007A3411" w:rsidRPr="009D4CEF" w:rsidRDefault="007A3411" w:rsidP="009D4CEF">
      <w:pPr>
        <w:tabs>
          <w:tab w:val="left" w:pos="284"/>
        </w:tabs>
        <w:autoSpaceDE w:val="0"/>
        <w:autoSpaceDN w:val="0"/>
        <w:adjustRightInd w:val="0"/>
        <w:spacing w:after="240" w:line="360" w:lineRule="auto"/>
        <w:jc w:val="both"/>
        <w:rPr>
          <w:rFonts w:cs="Arial"/>
          <w:lang w:val="pt-BR"/>
        </w:rPr>
      </w:pPr>
      <w:r w:rsidRPr="009D4CEF">
        <w:rPr>
          <w:rFonts w:cs="Arial"/>
          <w:b/>
          <w:lang w:val="pt-BR"/>
        </w:rPr>
        <w:t>10.8.3.</w:t>
      </w:r>
      <w:r w:rsidRPr="009D4CEF">
        <w:rPr>
          <w:rFonts w:cs="Arial"/>
          <w:lang w:val="pt-BR"/>
        </w:rPr>
        <w:t xml:space="preserve"> Ocorrer dano ao erário decorrente de ato de gestão ilegítimo ou antieconômico;</w:t>
      </w:r>
    </w:p>
    <w:p w:rsidR="007A3411" w:rsidRPr="009D4CEF" w:rsidRDefault="007A3411" w:rsidP="009D4CEF">
      <w:pPr>
        <w:tabs>
          <w:tab w:val="left" w:pos="284"/>
        </w:tabs>
        <w:autoSpaceDE w:val="0"/>
        <w:autoSpaceDN w:val="0"/>
        <w:adjustRightInd w:val="0"/>
        <w:spacing w:after="240" w:line="360" w:lineRule="auto"/>
        <w:jc w:val="both"/>
        <w:rPr>
          <w:rFonts w:cs="Arial"/>
          <w:lang w:val="pt-BR"/>
        </w:rPr>
      </w:pPr>
      <w:r w:rsidRPr="009D4CEF">
        <w:rPr>
          <w:rFonts w:cs="Arial"/>
          <w:b/>
          <w:lang w:val="pt-BR"/>
        </w:rPr>
        <w:t>10.8.4.</w:t>
      </w:r>
      <w:r w:rsidRPr="009D4CEF">
        <w:rPr>
          <w:rFonts w:cs="Arial"/>
          <w:lang w:val="pt-BR"/>
        </w:rPr>
        <w:t xml:space="preserve"> Houver desfalque ou desvio de dinheiro, bens ou valores públicos;</w:t>
      </w:r>
    </w:p>
    <w:p w:rsidR="007A3411" w:rsidRPr="009D4CEF" w:rsidRDefault="007A3411" w:rsidP="009D4CEF">
      <w:pPr>
        <w:tabs>
          <w:tab w:val="left" w:pos="284"/>
        </w:tabs>
        <w:autoSpaceDE w:val="0"/>
        <w:autoSpaceDN w:val="0"/>
        <w:adjustRightInd w:val="0"/>
        <w:spacing w:after="240" w:line="360" w:lineRule="auto"/>
        <w:jc w:val="both"/>
        <w:rPr>
          <w:rFonts w:cs="Arial"/>
          <w:lang w:val="pt-BR"/>
        </w:rPr>
      </w:pPr>
      <w:r w:rsidRPr="009D4CEF">
        <w:rPr>
          <w:rFonts w:cs="Arial"/>
          <w:b/>
          <w:lang w:val="pt-BR"/>
        </w:rPr>
        <w:t>10.8.5.</w:t>
      </w:r>
      <w:r w:rsidRPr="009D4CEF">
        <w:rPr>
          <w:rFonts w:cs="Arial"/>
          <w:lang w:val="pt-BR"/>
        </w:rPr>
        <w:t xml:space="preserve"> Não for executado o objeto da parceria;</w:t>
      </w:r>
    </w:p>
    <w:p w:rsidR="007A3411" w:rsidRPr="009D4CEF" w:rsidRDefault="007A3411" w:rsidP="009D4CEF">
      <w:pPr>
        <w:tabs>
          <w:tab w:val="left" w:pos="284"/>
        </w:tabs>
        <w:autoSpaceDE w:val="0"/>
        <w:autoSpaceDN w:val="0"/>
        <w:adjustRightInd w:val="0"/>
        <w:spacing w:after="240" w:line="360" w:lineRule="auto"/>
        <w:jc w:val="both"/>
        <w:rPr>
          <w:rFonts w:cs="Arial"/>
          <w:lang w:val="pt-BR"/>
        </w:rPr>
      </w:pPr>
      <w:r w:rsidRPr="009D4CEF">
        <w:rPr>
          <w:rFonts w:cs="Arial"/>
          <w:b/>
          <w:lang w:val="pt-BR"/>
        </w:rPr>
        <w:t>10.8.6.</w:t>
      </w:r>
      <w:r w:rsidRPr="009D4CEF">
        <w:rPr>
          <w:rFonts w:cs="Arial"/>
          <w:lang w:val="pt-BR"/>
        </w:rPr>
        <w:t xml:space="preserve"> Os recursos forem aplicados em finalidades diversas das previstas na parceria.</w:t>
      </w:r>
    </w:p>
    <w:p w:rsidR="007A3411" w:rsidRPr="009D4CEF" w:rsidRDefault="007A3411" w:rsidP="009D4CEF">
      <w:pPr>
        <w:tabs>
          <w:tab w:val="left" w:pos="284"/>
        </w:tabs>
        <w:autoSpaceDE w:val="0"/>
        <w:autoSpaceDN w:val="0"/>
        <w:adjustRightInd w:val="0"/>
        <w:spacing w:after="240" w:line="360" w:lineRule="auto"/>
        <w:jc w:val="both"/>
        <w:rPr>
          <w:rFonts w:cs="Arial"/>
          <w:lang w:val="pt-BR"/>
        </w:rPr>
      </w:pPr>
      <w:r w:rsidRPr="009D4CEF">
        <w:rPr>
          <w:rFonts w:cs="Arial"/>
          <w:b/>
          <w:lang w:val="pt-BR"/>
        </w:rPr>
        <w:t>10.9.</w:t>
      </w:r>
      <w:r w:rsidRPr="009D4CEF">
        <w:rPr>
          <w:rFonts w:cs="Arial"/>
          <w:lang w:val="pt-BR"/>
        </w:rPr>
        <w:t xml:space="preserve"> Da decisão que rejeitar as contas prestadas caberá um único recurso à autoridade competente que deverá ser interposto no prazo de 10 (dez) dias úteis a contar da notificação da decisão.</w:t>
      </w:r>
    </w:p>
    <w:p w:rsidR="007A3411" w:rsidRPr="009D4CEF" w:rsidRDefault="007A3411" w:rsidP="009D4CEF">
      <w:pPr>
        <w:tabs>
          <w:tab w:val="left" w:pos="284"/>
        </w:tabs>
        <w:autoSpaceDE w:val="0"/>
        <w:autoSpaceDN w:val="0"/>
        <w:adjustRightInd w:val="0"/>
        <w:spacing w:after="240" w:line="360" w:lineRule="auto"/>
        <w:jc w:val="both"/>
        <w:rPr>
          <w:rFonts w:cs="Arial"/>
          <w:lang w:val="pt-BR"/>
        </w:rPr>
      </w:pPr>
      <w:r w:rsidRPr="009D4CEF">
        <w:rPr>
          <w:rFonts w:cs="Arial"/>
          <w:b/>
          <w:lang w:val="pt-BR"/>
        </w:rPr>
        <w:t>10.10.</w:t>
      </w:r>
      <w:r w:rsidRPr="009D4CEF">
        <w:rPr>
          <w:rFonts w:cs="Arial"/>
          <w:lang w:val="pt-BR"/>
        </w:rPr>
        <w:t xml:space="preserve"> A rejeição da prestação de contas, quando definitiva, deverá ser registrada em plataforma eletrônica de acesso ao público, quando houver, cabendo à autoridade administrativa, sob pena de responsabilidade solidária, adotar as providências para </w:t>
      </w:r>
      <w:r w:rsidRPr="009D4CEF">
        <w:rPr>
          <w:rFonts w:cs="Arial"/>
          <w:lang w:val="pt-BR"/>
        </w:rPr>
        <w:lastRenderedPageBreak/>
        <w:t>apuração dos fatos, identificação dos responsáveis, quantificação do dano e obtenção do ressarcimento.</w:t>
      </w:r>
    </w:p>
    <w:p w:rsidR="007A3411" w:rsidRPr="009D4CEF" w:rsidRDefault="007A3411" w:rsidP="009D4CEF">
      <w:pPr>
        <w:tabs>
          <w:tab w:val="left" w:pos="180"/>
          <w:tab w:val="left" w:pos="284"/>
        </w:tabs>
        <w:autoSpaceDE w:val="0"/>
        <w:autoSpaceDN w:val="0"/>
        <w:adjustRightInd w:val="0"/>
        <w:spacing w:after="240" w:line="360" w:lineRule="auto"/>
        <w:jc w:val="both"/>
        <w:rPr>
          <w:rFonts w:cs="Arial"/>
          <w:lang w:val="pt-BR"/>
        </w:rPr>
      </w:pPr>
      <w:r w:rsidRPr="009D4CEF">
        <w:rPr>
          <w:rFonts w:cs="Arial"/>
          <w:b/>
          <w:lang w:val="pt-BR"/>
        </w:rPr>
        <w:t>10.10.1.</w:t>
      </w:r>
      <w:r w:rsidRPr="009D4CEF">
        <w:rPr>
          <w:rFonts w:cs="Arial"/>
          <w:lang w:val="pt-BR"/>
        </w:rPr>
        <w:t xml:space="preserve"> O dano ao erário será previamente delimitado para embasar a rejeição das contas prestadas;</w:t>
      </w:r>
    </w:p>
    <w:p w:rsidR="007A3411" w:rsidRPr="009D4CEF" w:rsidRDefault="007A3411" w:rsidP="009D4CEF">
      <w:pPr>
        <w:tabs>
          <w:tab w:val="left" w:pos="180"/>
          <w:tab w:val="left" w:pos="284"/>
        </w:tabs>
        <w:autoSpaceDE w:val="0"/>
        <w:autoSpaceDN w:val="0"/>
        <w:adjustRightInd w:val="0"/>
        <w:spacing w:after="240" w:line="360" w:lineRule="auto"/>
        <w:jc w:val="both"/>
        <w:rPr>
          <w:rFonts w:cs="Arial"/>
          <w:lang w:val="pt-BR"/>
        </w:rPr>
      </w:pPr>
      <w:r w:rsidRPr="009D4CEF">
        <w:rPr>
          <w:rFonts w:cs="Arial"/>
          <w:b/>
          <w:lang w:val="pt-BR"/>
        </w:rPr>
        <w:t>10.10.2.</w:t>
      </w:r>
      <w:r w:rsidRPr="009D4CEF">
        <w:rPr>
          <w:rFonts w:cs="Arial"/>
          <w:lang w:val="pt-BR"/>
        </w:rPr>
        <w:t xml:space="preserve"> Os valores apurados serão acrescidos de correção monetária e juros, bem como inscritos no CADIN Municipal, por meio de despacho da autoridade administrativa competente.</w:t>
      </w:r>
    </w:p>
    <w:p w:rsidR="007A3411" w:rsidRPr="009D4CEF" w:rsidRDefault="007A3411" w:rsidP="009D4CEF">
      <w:pPr>
        <w:pStyle w:val="Artigo"/>
        <w:tabs>
          <w:tab w:val="left" w:pos="284"/>
        </w:tabs>
        <w:spacing w:before="0" w:after="240" w:line="360" w:lineRule="auto"/>
        <w:ind w:firstLine="0"/>
        <w:rPr>
          <w:rFonts w:ascii="Arial" w:hAnsi="Arial" w:cs="Arial"/>
          <w:sz w:val="22"/>
          <w:szCs w:val="22"/>
          <w:lang w:eastAsia="en-US"/>
        </w:rPr>
      </w:pPr>
      <w:r w:rsidRPr="009D4CEF">
        <w:rPr>
          <w:rFonts w:ascii="Arial" w:hAnsi="Arial" w:cs="Arial"/>
          <w:b/>
          <w:sz w:val="22"/>
          <w:szCs w:val="22"/>
          <w:lang w:eastAsia="en-US"/>
        </w:rPr>
        <w:t>10.11.</w:t>
      </w:r>
      <w:r w:rsidRPr="009D4CEF">
        <w:rPr>
          <w:rFonts w:ascii="Arial" w:hAnsi="Arial" w:cs="Arial"/>
          <w:sz w:val="22"/>
          <w:szCs w:val="22"/>
          <w:lang w:eastAsia="en-US"/>
        </w:rPr>
        <w:t xml:space="preserve"> A parceira, para fins de prestação de contas parciais e finais, deverão apresentar os documentos em conformidade com os arts. 87, 88, 89, 90 e 91 da Portaria n° 140/SMDHC/2019.</w:t>
      </w:r>
    </w:p>
    <w:p w:rsidR="007A3411" w:rsidRPr="009D4CEF" w:rsidRDefault="007A3411" w:rsidP="009D4CEF">
      <w:pPr>
        <w:pStyle w:val="Artigo"/>
        <w:tabs>
          <w:tab w:val="left" w:pos="284"/>
        </w:tabs>
        <w:spacing w:before="0" w:after="240" w:line="360" w:lineRule="auto"/>
        <w:ind w:firstLine="0"/>
        <w:rPr>
          <w:rFonts w:ascii="Arial" w:hAnsi="Arial" w:cs="Arial"/>
          <w:sz w:val="22"/>
          <w:szCs w:val="22"/>
          <w:lang w:eastAsia="en-US"/>
        </w:rPr>
      </w:pPr>
      <w:r w:rsidRPr="009D4CEF">
        <w:rPr>
          <w:rFonts w:ascii="Arial" w:hAnsi="Arial" w:cs="Arial"/>
          <w:b/>
          <w:sz w:val="22"/>
          <w:szCs w:val="22"/>
          <w:lang w:eastAsia="en-US"/>
        </w:rPr>
        <w:t>10.12.</w:t>
      </w:r>
      <w:r w:rsidRPr="009D4CEF">
        <w:rPr>
          <w:rFonts w:ascii="Arial" w:hAnsi="Arial" w:cs="Arial"/>
          <w:sz w:val="22"/>
          <w:szCs w:val="22"/>
          <w:lang w:eastAsia="en-US"/>
        </w:rPr>
        <w:t xml:space="preserve"> Constatada irregularidade ou inadimplência na prestação de contas, será a organização da sociedade civil notificada para sanar a irregularidade ou cumprir a obrigação, no prazo máximo 10 (dez) dias úteis.</w:t>
      </w:r>
    </w:p>
    <w:p w:rsidR="007A3411" w:rsidRPr="009D4CEF" w:rsidRDefault="007A3411" w:rsidP="009D4CEF">
      <w:pPr>
        <w:pStyle w:val="Cabealho"/>
        <w:tabs>
          <w:tab w:val="left" w:pos="284"/>
        </w:tabs>
        <w:spacing w:after="240" w:line="360" w:lineRule="auto"/>
        <w:jc w:val="both"/>
        <w:rPr>
          <w:rFonts w:ascii="Arial" w:hAnsi="Arial" w:cs="Arial"/>
        </w:rPr>
      </w:pPr>
      <w:r w:rsidRPr="009D4CEF">
        <w:rPr>
          <w:rFonts w:ascii="Arial" w:hAnsi="Arial" w:cs="Arial"/>
          <w:b/>
        </w:rPr>
        <w:t>10.12.1.</w:t>
      </w:r>
      <w:r w:rsidRPr="009D4CEF">
        <w:rPr>
          <w:rFonts w:ascii="Arial" w:hAnsi="Arial" w:cs="Arial"/>
        </w:rPr>
        <w:t xml:space="preserve"> Transcorrido o prazo, não havendo saneamento, a autoridade administrativa competente, sob pena de responsabilidade solidária, deve adotar as providências para apuração dos fatos, identificação dos responsáveis, quantificação do dano e obtenção do ressarcimento.</w:t>
      </w:r>
    </w:p>
    <w:p w:rsidR="007A3411" w:rsidRPr="009D4CEF" w:rsidRDefault="007A3411" w:rsidP="009D4CEF">
      <w:pPr>
        <w:pStyle w:val="Cabealho"/>
        <w:tabs>
          <w:tab w:val="left" w:pos="284"/>
        </w:tabs>
        <w:spacing w:after="240" w:line="360" w:lineRule="auto"/>
        <w:jc w:val="both"/>
        <w:rPr>
          <w:rFonts w:ascii="Arial" w:hAnsi="Arial" w:cs="Arial"/>
        </w:rPr>
      </w:pPr>
      <w:r w:rsidRPr="009D4CEF">
        <w:rPr>
          <w:rFonts w:ascii="Arial" w:hAnsi="Arial" w:cs="Arial"/>
          <w:b/>
        </w:rPr>
        <w:t>10.13.</w:t>
      </w:r>
      <w:r w:rsidRPr="009D4CEF">
        <w:rPr>
          <w:rFonts w:ascii="Arial" w:hAnsi="Arial" w:cs="Arial"/>
        </w:rPr>
        <w:t xml:space="preserve"> Cabe à Administração Pública analisar cada prestação de contas apresentada, para fins de avaliação do cumprimento das metas do objeto vinculado às parcelas liberadas, na forma da Portaria n° 140/SMDHC/2019.</w:t>
      </w:r>
    </w:p>
    <w:p w:rsidR="007A3411" w:rsidRPr="009D4CEF" w:rsidRDefault="007A3411" w:rsidP="009D4CEF">
      <w:pPr>
        <w:pStyle w:val="Cabealho"/>
        <w:tabs>
          <w:tab w:val="left" w:pos="284"/>
        </w:tabs>
        <w:spacing w:after="240" w:line="360" w:lineRule="auto"/>
        <w:jc w:val="both"/>
        <w:rPr>
          <w:rFonts w:ascii="Arial" w:hAnsi="Arial" w:cs="Arial"/>
        </w:rPr>
      </w:pPr>
      <w:r w:rsidRPr="009D4CEF">
        <w:rPr>
          <w:rFonts w:ascii="Arial" w:hAnsi="Arial" w:cs="Arial"/>
          <w:b/>
        </w:rPr>
        <w:t>10.14.</w:t>
      </w:r>
      <w:r w:rsidRPr="009D4CEF">
        <w:rPr>
          <w:rFonts w:ascii="Arial" w:hAnsi="Arial" w:cs="Arial"/>
        </w:rPr>
        <w:t xml:space="preserve"> A análise da prestação de contas final constitui-se na forma dos arts. 90 e 96 da Portaria n° 140/SMDHC/2019.</w:t>
      </w:r>
    </w:p>
    <w:p w:rsidR="007A3411" w:rsidRPr="009D4CEF" w:rsidRDefault="007A3411" w:rsidP="009D4CEF">
      <w:pPr>
        <w:tabs>
          <w:tab w:val="left" w:pos="284"/>
        </w:tabs>
        <w:spacing w:after="240" w:line="360" w:lineRule="auto"/>
        <w:jc w:val="center"/>
        <w:rPr>
          <w:rFonts w:cs="Arial"/>
          <w:b/>
          <w:lang w:val="pt-BR"/>
        </w:rPr>
      </w:pPr>
      <w:r w:rsidRPr="009D4CEF">
        <w:rPr>
          <w:rFonts w:cs="Arial"/>
          <w:b/>
          <w:lang w:val="pt-BR"/>
        </w:rPr>
        <w:t>CLÁUSULA DÉCIMA PRIMEIRA</w:t>
      </w:r>
    </w:p>
    <w:p w:rsidR="007A3411" w:rsidRPr="009D4CEF" w:rsidRDefault="007A3411" w:rsidP="009D4CEF">
      <w:pPr>
        <w:tabs>
          <w:tab w:val="left" w:pos="284"/>
        </w:tabs>
        <w:spacing w:after="240" w:line="360" w:lineRule="auto"/>
        <w:jc w:val="center"/>
        <w:rPr>
          <w:rFonts w:cs="Arial"/>
          <w:b/>
          <w:lang w:val="pt-BR"/>
        </w:rPr>
      </w:pPr>
      <w:r w:rsidRPr="009D4CEF">
        <w:rPr>
          <w:rFonts w:cs="Arial"/>
          <w:b/>
          <w:lang w:val="pt-BR"/>
        </w:rPr>
        <w:t>DO PRAZO DE VIGÊNCIA</w:t>
      </w:r>
    </w:p>
    <w:p w:rsidR="007A3411" w:rsidRPr="009D4CEF" w:rsidRDefault="007A3411" w:rsidP="009D4CEF">
      <w:pPr>
        <w:tabs>
          <w:tab w:val="left" w:pos="284"/>
        </w:tabs>
        <w:autoSpaceDE w:val="0"/>
        <w:autoSpaceDN w:val="0"/>
        <w:adjustRightInd w:val="0"/>
        <w:spacing w:after="240" w:line="360" w:lineRule="auto"/>
        <w:jc w:val="both"/>
        <w:rPr>
          <w:rFonts w:cs="Arial"/>
          <w:lang w:val="pt-BR"/>
        </w:rPr>
      </w:pPr>
      <w:r w:rsidRPr="009D4CEF">
        <w:rPr>
          <w:rFonts w:cs="Arial"/>
          <w:b/>
          <w:lang w:val="pt-BR"/>
        </w:rPr>
        <w:t>11.1.</w:t>
      </w:r>
      <w:r w:rsidR="00EB2FFD" w:rsidRPr="009D4CEF">
        <w:rPr>
          <w:rFonts w:cs="Arial"/>
          <w:b/>
          <w:lang w:val="pt-BR"/>
        </w:rPr>
        <w:t xml:space="preserve"> </w:t>
      </w:r>
      <w:r w:rsidRPr="009D4CEF">
        <w:rPr>
          <w:rFonts w:cs="Arial"/>
          <w:lang w:val="pt-BR"/>
        </w:rPr>
        <w:t>O presente Termo de Colaboração vigorará pelo período de 04 (quatro) meses, e sua vigência dar-se-á nos termos do art. 57 da Portaria n° 140/SMDHC/2019, com início em até 180 (cento e oitenta) dias da assinatura, não sendo permitida a sua renovação ou prorrogação.</w:t>
      </w:r>
    </w:p>
    <w:p w:rsidR="007A3411" w:rsidRPr="009D4CEF" w:rsidRDefault="007A3411" w:rsidP="009D4CEF">
      <w:pPr>
        <w:tabs>
          <w:tab w:val="left" w:pos="284"/>
        </w:tabs>
        <w:autoSpaceDE w:val="0"/>
        <w:autoSpaceDN w:val="0"/>
        <w:adjustRightInd w:val="0"/>
        <w:spacing w:after="240" w:line="360" w:lineRule="auto"/>
        <w:jc w:val="both"/>
        <w:rPr>
          <w:rFonts w:cs="Arial"/>
          <w:lang w:val="pt-BR"/>
        </w:rPr>
      </w:pPr>
      <w:r w:rsidRPr="009D4CEF">
        <w:rPr>
          <w:rFonts w:cs="Arial"/>
          <w:b/>
          <w:lang w:val="pt-BR"/>
        </w:rPr>
        <w:lastRenderedPageBreak/>
        <w:t>11.2.</w:t>
      </w:r>
      <w:r w:rsidRPr="009D4CEF">
        <w:rPr>
          <w:rFonts w:cs="Arial"/>
          <w:lang w:val="pt-BR"/>
        </w:rPr>
        <w:t xml:space="preserve"> A prorrogação de ofício da vigência deste termo deve ser feita pela Administração Pública quando ela der causa a atraso na liberação de recursos financeiros, limitada ao exato período do atraso verificado.</w:t>
      </w:r>
    </w:p>
    <w:p w:rsidR="007A3411" w:rsidRPr="009D4CEF" w:rsidRDefault="007A3411" w:rsidP="009D4CEF">
      <w:pPr>
        <w:tabs>
          <w:tab w:val="left" w:pos="284"/>
        </w:tabs>
        <w:spacing w:after="240" w:line="360" w:lineRule="auto"/>
        <w:jc w:val="center"/>
        <w:rPr>
          <w:rFonts w:cs="Arial"/>
          <w:b/>
          <w:lang w:val="pt-BR"/>
        </w:rPr>
      </w:pPr>
      <w:r w:rsidRPr="009D4CEF">
        <w:rPr>
          <w:rFonts w:cs="Arial"/>
          <w:b/>
          <w:lang w:val="pt-BR"/>
        </w:rPr>
        <w:t>CLÁUSULA DÉCIMA SEGUNDA</w:t>
      </w:r>
    </w:p>
    <w:p w:rsidR="007A3411" w:rsidRPr="009D4CEF" w:rsidRDefault="007A3411" w:rsidP="009D4CEF">
      <w:pPr>
        <w:tabs>
          <w:tab w:val="left" w:pos="284"/>
        </w:tabs>
        <w:spacing w:after="240" w:line="360" w:lineRule="auto"/>
        <w:jc w:val="center"/>
        <w:rPr>
          <w:rFonts w:cs="Arial"/>
          <w:b/>
          <w:lang w:val="pt-BR"/>
        </w:rPr>
      </w:pPr>
      <w:r w:rsidRPr="009D4CEF">
        <w:rPr>
          <w:rFonts w:cs="Arial"/>
          <w:b/>
          <w:lang w:val="pt-BR"/>
        </w:rPr>
        <w:t>DAS PENALIDADES</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t>12.1.</w:t>
      </w:r>
      <w:r w:rsidRPr="009D4CEF">
        <w:rPr>
          <w:rFonts w:cs="Arial"/>
          <w:lang w:val="pt-BR"/>
        </w:rPr>
        <w:t xml:space="preserve"> O não cumprimento das cláusulas da colaboração, bem como a inexecução total ou parcial do Plano de Trabalho aprovado configuram irregularidades passíveis das seguintes penalidades, aplicadas cumulativamente e/ou progressivamente, além de outras previstas pela art. 114 da Portaria n° 140/SMDHC/2019:</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t>I.</w:t>
      </w:r>
      <w:r w:rsidRPr="009D4CEF">
        <w:rPr>
          <w:rFonts w:cs="Arial"/>
          <w:lang w:val="pt-BR"/>
        </w:rPr>
        <w:t xml:space="preserve"> Advertência;</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t>II.</w:t>
      </w:r>
      <w:r w:rsidRPr="009D4CEF">
        <w:rPr>
          <w:rFonts w:cs="Arial"/>
          <w:lang w:val="pt-BR"/>
        </w:rPr>
        <w:t xml:space="preserve"> Suspensão temporária da participação em chamamento público e impedimento de celebrar parceria ou contrato com órgãos e entidades do Município de São Paulo, por até 02 (dois) anos;</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t>III.</w:t>
      </w:r>
      <w:r w:rsidRPr="009D4CEF">
        <w:rPr>
          <w:rFonts w:cs="Arial"/>
          <w:lang w:val="pt-BR"/>
        </w:rPr>
        <w:t xml:space="preserve"> Declaração de inidoneidade para participar de chamamento público e celebrar parcerias ou contratos com órgãos e entidades vinculados de todas as esferas de governo, enquanto perdurarem os motivos determinantes da punição ou até que seja promovida a reabilitação perante a SMDHC, que ocorrerá quando a OSC ressarcir a Administração pelos prejuízos;</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t>IV.</w:t>
      </w:r>
      <w:r w:rsidRPr="009D4CEF">
        <w:rPr>
          <w:rFonts w:cs="Arial"/>
          <w:lang w:val="pt-BR"/>
        </w:rPr>
        <w:t xml:space="preserve"> Inclusão de pendências no CADIN Municipal, conforme</w:t>
      </w:r>
      <w:hyperlink r:id="rId26" w:history="1">
        <w:r w:rsidRPr="009D4CEF">
          <w:rPr>
            <w:rFonts w:cs="Arial"/>
            <w:lang w:val="pt-BR"/>
          </w:rPr>
          <w:t> Lei Municipal nº 14.094, de 2005</w:t>
        </w:r>
      </w:hyperlink>
      <w:r w:rsidRPr="009D4CEF">
        <w:rPr>
          <w:rFonts w:cs="Arial"/>
          <w:lang w:val="pt-BR"/>
        </w:rPr>
        <w:t>, facultada a defesa do interessado em 10 (dez) dias corridos contados da data de abertura de vista dos autos processuais.</w:t>
      </w:r>
    </w:p>
    <w:p w:rsidR="007A3411" w:rsidRPr="009D4CEF" w:rsidRDefault="007A3411" w:rsidP="009D4CEF">
      <w:pPr>
        <w:tabs>
          <w:tab w:val="left" w:pos="284"/>
        </w:tabs>
        <w:spacing w:after="240" w:line="360" w:lineRule="auto"/>
        <w:jc w:val="both"/>
        <w:rPr>
          <w:rFonts w:cs="Arial"/>
          <w:lang w:val="pt-BR"/>
        </w:rPr>
      </w:pPr>
      <w:r w:rsidRPr="009D4CEF">
        <w:rPr>
          <w:rFonts w:cs="Arial"/>
          <w:b/>
          <w:lang w:val="pt-BR"/>
        </w:rPr>
        <w:t>12.2.</w:t>
      </w:r>
      <w:r w:rsidRPr="009D4CEF">
        <w:rPr>
          <w:rFonts w:cs="Arial"/>
          <w:lang w:val="pt-BR"/>
        </w:rPr>
        <w:t xml:space="preserve"> Sem prejuízo das penalidades previstas no termo de colaboração, poderá a Administração, conforme o caso, determinar a suspensão do pagamento e rescisão do termo de colaboração.</w:t>
      </w:r>
    </w:p>
    <w:p w:rsidR="007A3411" w:rsidRPr="009D4CEF" w:rsidRDefault="007A3411" w:rsidP="009D4CEF">
      <w:pPr>
        <w:pStyle w:val="Cabealho"/>
        <w:tabs>
          <w:tab w:val="left" w:pos="284"/>
        </w:tabs>
        <w:spacing w:after="240" w:line="360" w:lineRule="auto"/>
        <w:jc w:val="both"/>
        <w:rPr>
          <w:rFonts w:ascii="Arial" w:hAnsi="Arial" w:cs="Arial"/>
        </w:rPr>
      </w:pPr>
      <w:r w:rsidRPr="009D4CEF">
        <w:rPr>
          <w:rFonts w:ascii="Arial" w:hAnsi="Arial" w:cs="Arial"/>
          <w:b/>
        </w:rPr>
        <w:t>12.3.</w:t>
      </w:r>
      <w:r w:rsidRPr="009D4CEF">
        <w:rPr>
          <w:rFonts w:ascii="Arial" w:hAnsi="Arial" w:cs="Arial"/>
        </w:rPr>
        <w:t xml:space="preserve"> A organização da sociedade civil deverá ser intimada via DOC acerca da penalidade aplicada, sem prejuízo de outras formas de comunicação, assegurando-se a ciência do interessado para fins de exercício do direito ao contraditório e a ampla defesa.</w:t>
      </w:r>
    </w:p>
    <w:p w:rsidR="007A3411" w:rsidRPr="009D4CEF" w:rsidRDefault="007A3411" w:rsidP="009D4CEF">
      <w:pPr>
        <w:pStyle w:val="Cabealho"/>
        <w:tabs>
          <w:tab w:val="left" w:pos="284"/>
        </w:tabs>
        <w:spacing w:after="240" w:line="360" w:lineRule="auto"/>
        <w:jc w:val="both"/>
        <w:rPr>
          <w:rFonts w:ascii="Arial" w:hAnsi="Arial" w:cs="Arial"/>
        </w:rPr>
      </w:pPr>
      <w:r w:rsidRPr="009D4CEF">
        <w:rPr>
          <w:rFonts w:ascii="Arial" w:hAnsi="Arial" w:cs="Arial"/>
          <w:b/>
        </w:rPr>
        <w:lastRenderedPageBreak/>
        <w:t>12.4.</w:t>
      </w:r>
      <w:r w:rsidRPr="009D4CEF">
        <w:rPr>
          <w:rFonts w:ascii="Arial" w:hAnsi="Arial" w:cs="Arial"/>
        </w:rPr>
        <w:t xml:space="preserve"> As sanções estabelecidas nos itens II, III e IV são de competência exclusiva do Titular desta Pasta.</w:t>
      </w:r>
    </w:p>
    <w:p w:rsidR="007A3411" w:rsidRPr="009D4CEF" w:rsidRDefault="007A3411" w:rsidP="009D4CEF">
      <w:pPr>
        <w:pStyle w:val="Cabealho"/>
        <w:tabs>
          <w:tab w:val="left" w:pos="284"/>
        </w:tabs>
        <w:spacing w:after="240" w:line="360" w:lineRule="auto"/>
        <w:jc w:val="both"/>
        <w:rPr>
          <w:rFonts w:ascii="Arial" w:hAnsi="Arial" w:cs="Arial"/>
        </w:rPr>
      </w:pPr>
      <w:r w:rsidRPr="009D4CEF">
        <w:rPr>
          <w:rFonts w:ascii="Arial" w:hAnsi="Arial" w:cs="Arial"/>
          <w:b/>
        </w:rPr>
        <w:t>12.5.</w:t>
      </w:r>
      <w:r w:rsidRPr="009D4CEF">
        <w:rPr>
          <w:rFonts w:ascii="Arial" w:hAnsi="Arial" w:cs="Arial"/>
        </w:rPr>
        <w:tab/>
        <w:t xml:space="preserve"> A sanção estabelecida no item I é de competência exclusiva do gestor da parceria, facultada a defesa do interessado no respectivo processo, no prazo dez dias, contados da abertura de vista.</w:t>
      </w:r>
    </w:p>
    <w:p w:rsidR="007A3411" w:rsidRPr="009D4CEF" w:rsidRDefault="007A3411" w:rsidP="009D4CEF">
      <w:pPr>
        <w:pStyle w:val="Cabealho"/>
        <w:tabs>
          <w:tab w:val="left" w:pos="284"/>
        </w:tabs>
        <w:spacing w:after="240" w:line="360" w:lineRule="auto"/>
        <w:jc w:val="center"/>
        <w:rPr>
          <w:rFonts w:ascii="Arial" w:hAnsi="Arial" w:cs="Arial"/>
          <w:b/>
        </w:rPr>
      </w:pPr>
      <w:r w:rsidRPr="009D4CEF">
        <w:rPr>
          <w:rFonts w:ascii="Arial" w:hAnsi="Arial" w:cs="Arial"/>
          <w:b/>
        </w:rPr>
        <w:t>CLÁUSULA DÉCIMA TERCEIRA</w:t>
      </w:r>
    </w:p>
    <w:p w:rsidR="007A3411" w:rsidRPr="009D4CEF" w:rsidRDefault="007A3411" w:rsidP="009D4CEF">
      <w:pPr>
        <w:pStyle w:val="Cabealho"/>
        <w:tabs>
          <w:tab w:val="left" w:pos="284"/>
        </w:tabs>
        <w:spacing w:after="240" w:line="360" w:lineRule="auto"/>
        <w:jc w:val="center"/>
        <w:rPr>
          <w:rFonts w:ascii="Arial" w:hAnsi="Arial" w:cs="Arial"/>
          <w:b/>
        </w:rPr>
      </w:pPr>
      <w:r w:rsidRPr="009D4CEF">
        <w:rPr>
          <w:rFonts w:ascii="Arial" w:hAnsi="Arial" w:cs="Arial"/>
          <w:b/>
        </w:rPr>
        <w:t>DA INTERPOSIÇÃO DE RECURSOS</w:t>
      </w:r>
    </w:p>
    <w:p w:rsidR="007A3411" w:rsidRPr="009D4CEF" w:rsidRDefault="007A3411" w:rsidP="009D4CEF">
      <w:pPr>
        <w:pStyle w:val="Cabealho"/>
        <w:tabs>
          <w:tab w:val="left" w:pos="284"/>
        </w:tabs>
        <w:spacing w:after="240" w:line="360" w:lineRule="auto"/>
        <w:jc w:val="both"/>
        <w:rPr>
          <w:rFonts w:ascii="Arial" w:hAnsi="Arial" w:cs="Arial"/>
        </w:rPr>
      </w:pPr>
      <w:r w:rsidRPr="009D4CEF">
        <w:rPr>
          <w:rFonts w:ascii="Arial" w:hAnsi="Arial" w:cs="Arial"/>
          <w:b/>
        </w:rPr>
        <w:t>13.1.</w:t>
      </w:r>
      <w:r w:rsidRPr="009D4CEF">
        <w:rPr>
          <w:rFonts w:ascii="Arial" w:hAnsi="Arial" w:cs="Arial"/>
        </w:rPr>
        <w:tab/>
        <w:t xml:space="preserve"> A organização da sociedade civil poderá recorrer na forma dos arts. </w:t>
      </w:r>
      <w:smartTag w:uri="urn:schemas-microsoft-com:office:smarttags" w:element="metricconverter">
        <w:smartTagPr>
          <w:attr w:name="ProductID" w:val="120 a"/>
        </w:smartTagPr>
        <w:r w:rsidRPr="009D4CEF">
          <w:rPr>
            <w:rFonts w:ascii="Arial" w:hAnsi="Arial" w:cs="Arial"/>
          </w:rPr>
          <w:t>120 a</w:t>
        </w:r>
      </w:smartTag>
      <w:r w:rsidRPr="009D4CEF">
        <w:rPr>
          <w:rFonts w:ascii="Arial" w:hAnsi="Arial" w:cs="Arial"/>
        </w:rPr>
        <w:t xml:space="preserve"> 122, da Portaria n° 140/SMDHC/2019.</w:t>
      </w:r>
    </w:p>
    <w:p w:rsidR="007A3411" w:rsidRPr="009D4CEF" w:rsidRDefault="007A3411" w:rsidP="009D4CEF">
      <w:pPr>
        <w:pStyle w:val="NormalWeb"/>
        <w:tabs>
          <w:tab w:val="left" w:pos="284"/>
        </w:tabs>
        <w:spacing w:before="0" w:beforeAutospacing="0" w:after="240" w:afterAutospacing="0" w:line="360" w:lineRule="auto"/>
        <w:jc w:val="both"/>
        <w:rPr>
          <w:rFonts w:ascii="Arial" w:hAnsi="Arial" w:cs="Arial"/>
          <w:sz w:val="22"/>
          <w:szCs w:val="22"/>
          <w:lang w:eastAsia="en-US"/>
        </w:rPr>
      </w:pPr>
      <w:r w:rsidRPr="009D4CEF">
        <w:rPr>
          <w:rFonts w:ascii="Arial" w:hAnsi="Arial" w:cs="Arial"/>
          <w:b/>
          <w:sz w:val="22"/>
          <w:szCs w:val="22"/>
          <w:lang w:eastAsia="en-US"/>
        </w:rPr>
        <w:t>13.2.</w:t>
      </w:r>
      <w:r w:rsidRPr="009D4CEF">
        <w:rPr>
          <w:rFonts w:ascii="Arial" w:hAnsi="Arial" w:cs="Arial"/>
          <w:sz w:val="22"/>
          <w:szCs w:val="22"/>
          <w:lang w:eastAsia="en-US"/>
        </w:rPr>
        <w:t xml:space="preserve"> A Administração encaminhará os recursos conforme previsto nos art. 123 e 124 da Portaria n° 140/SMDHC/2019.</w:t>
      </w:r>
    </w:p>
    <w:p w:rsidR="007A3411" w:rsidRPr="009D4CEF" w:rsidRDefault="007A3411" w:rsidP="009D4CEF">
      <w:pPr>
        <w:tabs>
          <w:tab w:val="left" w:pos="284"/>
        </w:tabs>
        <w:spacing w:after="240" w:line="360" w:lineRule="auto"/>
        <w:jc w:val="center"/>
        <w:rPr>
          <w:rFonts w:cs="Arial"/>
          <w:b/>
          <w:lang w:val="pt-BR"/>
        </w:rPr>
      </w:pPr>
      <w:r w:rsidRPr="009D4CEF">
        <w:rPr>
          <w:rFonts w:cs="Arial"/>
          <w:b/>
          <w:lang w:val="pt-BR"/>
        </w:rPr>
        <w:t>CLÁUSULA DÉCIMA QUARTA</w:t>
      </w:r>
    </w:p>
    <w:p w:rsidR="007A3411" w:rsidRPr="009D4CEF" w:rsidRDefault="007A3411" w:rsidP="009D4CEF">
      <w:pPr>
        <w:tabs>
          <w:tab w:val="left" w:pos="284"/>
        </w:tabs>
        <w:spacing w:after="240" w:line="360" w:lineRule="auto"/>
        <w:jc w:val="center"/>
        <w:rPr>
          <w:rFonts w:cs="Arial"/>
          <w:b/>
          <w:lang w:val="pt-BR"/>
        </w:rPr>
      </w:pPr>
      <w:r w:rsidRPr="009D4CEF">
        <w:rPr>
          <w:rFonts w:cs="Arial"/>
          <w:b/>
          <w:lang w:val="pt-BR"/>
        </w:rPr>
        <w:t>DA ALTERAÇÃO</w:t>
      </w:r>
    </w:p>
    <w:p w:rsidR="007A3411" w:rsidRPr="009D4CEF" w:rsidRDefault="007A3411" w:rsidP="009D4CEF">
      <w:pPr>
        <w:pStyle w:val="Cabealho"/>
        <w:tabs>
          <w:tab w:val="left" w:pos="284"/>
          <w:tab w:val="left" w:pos="2835"/>
        </w:tabs>
        <w:spacing w:after="240" w:line="360" w:lineRule="auto"/>
        <w:jc w:val="both"/>
        <w:rPr>
          <w:rFonts w:ascii="Arial" w:hAnsi="Arial" w:cs="Arial"/>
        </w:rPr>
      </w:pPr>
      <w:r w:rsidRPr="009D4CEF">
        <w:rPr>
          <w:rFonts w:ascii="Arial" w:hAnsi="Arial" w:cs="Arial"/>
          <w:b/>
        </w:rPr>
        <w:t>14.1.</w:t>
      </w:r>
      <w:r w:rsidRPr="009D4CEF">
        <w:rPr>
          <w:rFonts w:ascii="Arial" w:hAnsi="Arial" w:cs="Arial"/>
        </w:rPr>
        <w:t xml:space="preserve"> A critério da Administração, admite-se a alteração da parceria, devendo a proposta ser acompanhada de revisão do plano de trabalho, planilha orçamentária e justificativas, desde que não seja transfigurado o objeto da parceria.</w:t>
      </w:r>
    </w:p>
    <w:p w:rsidR="007A3411" w:rsidRPr="009D4CEF" w:rsidRDefault="007A3411" w:rsidP="009D4CEF">
      <w:pPr>
        <w:pStyle w:val="Cabealho"/>
        <w:tabs>
          <w:tab w:val="left" w:pos="284"/>
          <w:tab w:val="left" w:pos="2835"/>
        </w:tabs>
        <w:spacing w:after="240" w:line="360" w:lineRule="auto"/>
        <w:jc w:val="both"/>
        <w:rPr>
          <w:rFonts w:ascii="Arial" w:hAnsi="Arial" w:cs="Arial"/>
        </w:rPr>
      </w:pPr>
      <w:r w:rsidRPr="009D4CEF">
        <w:rPr>
          <w:rFonts w:ascii="Arial" w:hAnsi="Arial" w:cs="Arial"/>
          <w:b/>
        </w:rPr>
        <w:t>14.2.</w:t>
      </w:r>
      <w:r w:rsidRPr="009D4CEF">
        <w:rPr>
          <w:rFonts w:ascii="Arial" w:hAnsi="Arial" w:cs="Arial"/>
        </w:rPr>
        <w:t xml:space="preserve"> Para aprovação da alteração, os setores técnicos competentes devem se manifestar acerca de:</w:t>
      </w:r>
    </w:p>
    <w:p w:rsidR="007A3411" w:rsidRPr="009D4CEF" w:rsidRDefault="007A3411" w:rsidP="009D4CEF">
      <w:pPr>
        <w:pStyle w:val="Cabealho"/>
        <w:tabs>
          <w:tab w:val="left" w:pos="284"/>
          <w:tab w:val="left" w:pos="851"/>
          <w:tab w:val="left" w:pos="2835"/>
        </w:tabs>
        <w:spacing w:after="240" w:line="360" w:lineRule="auto"/>
        <w:jc w:val="both"/>
        <w:rPr>
          <w:rFonts w:ascii="Arial" w:hAnsi="Arial" w:cs="Arial"/>
        </w:rPr>
      </w:pPr>
      <w:r w:rsidRPr="009D4CEF">
        <w:rPr>
          <w:rFonts w:ascii="Arial" w:hAnsi="Arial" w:cs="Arial"/>
          <w:b/>
        </w:rPr>
        <w:t>14.2.1.</w:t>
      </w:r>
      <w:r w:rsidRPr="009D4CEF">
        <w:rPr>
          <w:rFonts w:ascii="Arial" w:hAnsi="Arial" w:cs="Arial"/>
        </w:rPr>
        <w:t xml:space="preserve"> Interesse público na alteração proposta;</w:t>
      </w:r>
    </w:p>
    <w:p w:rsidR="007A3411" w:rsidRPr="009D4CEF" w:rsidRDefault="007A3411" w:rsidP="009D4CEF">
      <w:pPr>
        <w:pStyle w:val="Cabealho"/>
        <w:tabs>
          <w:tab w:val="left" w:pos="284"/>
          <w:tab w:val="left" w:pos="851"/>
          <w:tab w:val="left" w:pos="2835"/>
        </w:tabs>
        <w:spacing w:after="240" w:line="360" w:lineRule="auto"/>
        <w:jc w:val="both"/>
        <w:rPr>
          <w:rFonts w:ascii="Arial" w:hAnsi="Arial" w:cs="Arial"/>
        </w:rPr>
      </w:pPr>
      <w:r w:rsidRPr="009D4CEF">
        <w:rPr>
          <w:rFonts w:ascii="Arial" w:hAnsi="Arial" w:cs="Arial"/>
          <w:b/>
        </w:rPr>
        <w:t>14.2.2.</w:t>
      </w:r>
      <w:r w:rsidRPr="009D4CEF">
        <w:rPr>
          <w:rFonts w:ascii="Arial" w:hAnsi="Arial" w:cs="Arial"/>
        </w:rPr>
        <w:t xml:space="preserve"> A capacidade técnica-operacional da organização da sociedade civil para cumprir a proposta.</w:t>
      </w:r>
    </w:p>
    <w:p w:rsidR="007A3411" w:rsidRPr="009D4CEF" w:rsidRDefault="007A3411" w:rsidP="009D4CEF">
      <w:pPr>
        <w:pStyle w:val="Cabealho"/>
        <w:tabs>
          <w:tab w:val="left" w:pos="284"/>
          <w:tab w:val="left" w:pos="851"/>
          <w:tab w:val="left" w:pos="2835"/>
        </w:tabs>
        <w:spacing w:after="240" w:line="360" w:lineRule="auto"/>
        <w:jc w:val="both"/>
        <w:rPr>
          <w:rFonts w:ascii="Arial" w:hAnsi="Arial" w:cs="Arial"/>
        </w:rPr>
      </w:pPr>
      <w:r w:rsidRPr="009D4CEF">
        <w:rPr>
          <w:rFonts w:ascii="Arial" w:hAnsi="Arial" w:cs="Arial"/>
          <w:b/>
        </w:rPr>
        <w:t>14.3.</w:t>
      </w:r>
      <w:r w:rsidRPr="009D4CEF">
        <w:rPr>
          <w:rFonts w:ascii="Arial" w:hAnsi="Arial" w:cs="Arial"/>
        </w:rPr>
        <w:t xml:space="preserve"> Fica a OSC restrita a iniciar as alterações solicitadas somente após aprovação formalizada do gestor da Parceria.</w:t>
      </w:r>
    </w:p>
    <w:p w:rsidR="007A3411" w:rsidRPr="009D4CEF" w:rsidRDefault="007A3411" w:rsidP="009D4CEF">
      <w:pPr>
        <w:pStyle w:val="Cabealho"/>
        <w:tabs>
          <w:tab w:val="left" w:pos="284"/>
          <w:tab w:val="left" w:pos="851"/>
          <w:tab w:val="left" w:pos="2835"/>
        </w:tabs>
        <w:spacing w:after="240" w:line="360" w:lineRule="auto"/>
        <w:jc w:val="both"/>
        <w:rPr>
          <w:rFonts w:ascii="Arial" w:hAnsi="Arial" w:cs="Arial"/>
        </w:rPr>
      </w:pPr>
      <w:r w:rsidRPr="009D4CEF">
        <w:rPr>
          <w:rFonts w:ascii="Arial" w:hAnsi="Arial" w:cs="Arial"/>
          <w:b/>
        </w:rPr>
        <w:t>14.4.</w:t>
      </w:r>
      <w:r w:rsidRPr="009D4CEF">
        <w:rPr>
          <w:rFonts w:ascii="Arial" w:hAnsi="Arial" w:cs="Arial"/>
        </w:rPr>
        <w:t xml:space="preserve"> O termo de parceria celebrado poderá sofrer alterações mediante termo aditivo ou por apostilamento.</w:t>
      </w:r>
    </w:p>
    <w:p w:rsidR="007A3411" w:rsidRPr="009D4CEF" w:rsidRDefault="007A3411" w:rsidP="009D4CEF">
      <w:pPr>
        <w:pStyle w:val="Cabealho"/>
        <w:tabs>
          <w:tab w:val="left" w:pos="284"/>
          <w:tab w:val="left" w:pos="851"/>
          <w:tab w:val="left" w:pos="2835"/>
        </w:tabs>
        <w:spacing w:after="240" w:line="360" w:lineRule="auto"/>
        <w:jc w:val="both"/>
        <w:rPr>
          <w:rFonts w:ascii="Arial" w:hAnsi="Arial" w:cs="Arial"/>
        </w:rPr>
      </w:pPr>
      <w:r w:rsidRPr="009D4CEF">
        <w:rPr>
          <w:rFonts w:ascii="Arial" w:hAnsi="Arial" w:cs="Arial"/>
          <w:b/>
        </w:rPr>
        <w:lastRenderedPageBreak/>
        <w:t>14.4.1.</w:t>
      </w:r>
      <w:r w:rsidRPr="009D4CEF">
        <w:rPr>
          <w:rFonts w:ascii="Arial" w:hAnsi="Arial" w:cs="Arial"/>
        </w:rPr>
        <w:t xml:space="preserve"> Ocorrerão por meio de termo aditivo, devidamente publicado no DOC, as alterações relativas à:</w:t>
      </w:r>
    </w:p>
    <w:p w:rsidR="007A3411" w:rsidRPr="009D4CEF" w:rsidRDefault="007A3411" w:rsidP="009D4CEF">
      <w:pPr>
        <w:pStyle w:val="Cabealho"/>
        <w:tabs>
          <w:tab w:val="left" w:pos="284"/>
          <w:tab w:val="left" w:pos="851"/>
          <w:tab w:val="left" w:pos="2835"/>
        </w:tabs>
        <w:spacing w:after="240" w:line="360" w:lineRule="auto"/>
        <w:jc w:val="both"/>
        <w:rPr>
          <w:rFonts w:ascii="Arial" w:hAnsi="Arial" w:cs="Arial"/>
        </w:rPr>
      </w:pPr>
      <w:r w:rsidRPr="009D4CEF">
        <w:rPr>
          <w:rFonts w:ascii="Arial" w:hAnsi="Arial" w:cs="Arial"/>
          <w:b/>
        </w:rPr>
        <w:t>I.</w:t>
      </w:r>
      <w:r w:rsidRPr="009D4CEF">
        <w:rPr>
          <w:rFonts w:ascii="Arial" w:hAnsi="Arial" w:cs="Arial"/>
        </w:rPr>
        <w:t xml:space="preserve"> Alteração do valor total da parceria;</w:t>
      </w:r>
    </w:p>
    <w:p w:rsidR="007A3411" w:rsidRPr="009D4CEF" w:rsidRDefault="007A3411" w:rsidP="009D4CEF">
      <w:pPr>
        <w:pStyle w:val="Cabealho"/>
        <w:tabs>
          <w:tab w:val="left" w:pos="284"/>
          <w:tab w:val="left" w:pos="851"/>
          <w:tab w:val="left" w:pos="2835"/>
        </w:tabs>
        <w:spacing w:after="240" w:line="360" w:lineRule="auto"/>
        <w:jc w:val="both"/>
        <w:rPr>
          <w:rFonts w:ascii="Arial" w:hAnsi="Arial" w:cs="Arial"/>
        </w:rPr>
      </w:pPr>
      <w:r w:rsidRPr="009D4CEF">
        <w:rPr>
          <w:rFonts w:ascii="Arial" w:hAnsi="Arial" w:cs="Arial"/>
          <w:b/>
        </w:rPr>
        <w:t>II.</w:t>
      </w:r>
      <w:r w:rsidRPr="009D4CEF">
        <w:rPr>
          <w:rFonts w:ascii="Arial" w:hAnsi="Arial" w:cs="Arial"/>
        </w:rPr>
        <w:t xml:space="preserve"> Alteração de (as) meta (s);</w:t>
      </w:r>
    </w:p>
    <w:p w:rsidR="007A3411" w:rsidRPr="009D4CEF" w:rsidRDefault="007A3411" w:rsidP="009D4CEF">
      <w:pPr>
        <w:pStyle w:val="Cabealho"/>
        <w:tabs>
          <w:tab w:val="left" w:pos="284"/>
          <w:tab w:val="left" w:pos="851"/>
          <w:tab w:val="left" w:pos="2835"/>
        </w:tabs>
        <w:spacing w:after="240" w:line="360" w:lineRule="auto"/>
        <w:jc w:val="both"/>
        <w:rPr>
          <w:rFonts w:ascii="Arial" w:hAnsi="Arial" w:cs="Arial"/>
        </w:rPr>
      </w:pPr>
      <w:r w:rsidRPr="009D4CEF">
        <w:rPr>
          <w:rFonts w:ascii="Arial" w:hAnsi="Arial" w:cs="Arial"/>
          <w:b/>
        </w:rPr>
        <w:t>III.</w:t>
      </w:r>
      <w:r w:rsidRPr="009D4CEF">
        <w:rPr>
          <w:rFonts w:ascii="Arial" w:hAnsi="Arial" w:cs="Arial"/>
        </w:rPr>
        <w:t xml:space="preserve"> Cronograma de desembolso;</w:t>
      </w:r>
    </w:p>
    <w:p w:rsidR="007A3411" w:rsidRPr="009D4CEF" w:rsidRDefault="007A3411" w:rsidP="009D4CEF">
      <w:pPr>
        <w:pStyle w:val="Cabealho"/>
        <w:tabs>
          <w:tab w:val="left" w:pos="284"/>
          <w:tab w:val="left" w:pos="851"/>
          <w:tab w:val="left" w:pos="2835"/>
        </w:tabs>
        <w:spacing w:after="240" w:line="360" w:lineRule="auto"/>
        <w:jc w:val="both"/>
        <w:rPr>
          <w:rFonts w:ascii="Arial" w:hAnsi="Arial" w:cs="Arial"/>
        </w:rPr>
      </w:pPr>
      <w:r w:rsidRPr="009D4CEF">
        <w:rPr>
          <w:rFonts w:ascii="Arial" w:hAnsi="Arial" w:cs="Arial"/>
          <w:b/>
        </w:rPr>
        <w:t>IV.</w:t>
      </w:r>
      <w:r w:rsidRPr="009D4CEF">
        <w:rPr>
          <w:rFonts w:ascii="Arial" w:hAnsi="Arial" w:cs="Arial"/>
        </w:rPr>
        <w:t xml:space="preserve"> Prorrogação da vigência solicitada pela OSC em decorrência de superveniência de fato excepcional ou imprevisível, estranho à vontade da OSC parceira, desde que tal fato altere fundamentalmente as condições de execução do projeto;</w:t>
      </w:r>
    </w:p>
    <w:p w:rsidR="007A3411" w:rsidRPr="009D4CEF" w:rsidRDefault="007A3411" w:rsidP="009D4CEF">
      <w:pPr>
        <w:pStyle w:val="Cabealho"/>
        <w:tabs>
          <w:tab w:val="left" w:pos="284"/>
          <w:tab w:val="left" w:pos="851"/>
          <w:tab w:val="left" w:pos="2835"/>
        </w:tabs>
        <w:spacing w:after="240" w:line="360" w:lineRule="auto"/>
        <w:jc w:val="both"/>
        <w:rPr>
          <w:rFonts w:ascii="Arial" w:hAnsi="Arial" w:cs="Arial"/>
        </w:rPr>
      </w:pPr>
      <w:r w:rsidRPr="009D4CEF">
        <w:rPr>
          <w:rFonts w:ascii="Arial" w:hAnsi="Arial" w:cs="Arial"/>
          <w:b/>
        </w:rPr>
        <w:t>V.</w:t>
      </w:r>
      <w:r w:rsidRPr="009D4CEF">
        <w:rPr>
          <w:rFonts w:ascii="Arial" w:hAnsi="Arial" w:cs="Arial"/>
        </w:rPr>
        <w:t xml:space="preserve"> Prorrogação da vigência de ofício pela SMDHC.</w:t>
      </w:r>
    </w:p>
    <w:p w:rsidR="007A3411" w:rsidRPr="009D4CEF" w:rsidRDefault="007A3411" w:rsidP="009D4CEF">
      <w:pPr>
        <w:pStyle w:val="Cabealho"/>
        <w:tabs>
          <w:tab w:val="left" w:pos="284"/>
          <w:tab w:val="left" w:pos="851"/>
          <w:tab w:val="left" w:pos="2835"/>
        </w:tabs>
        <w:spacing w:after="240" w:line="360" w:lineRule="auto"/>
        <w:jc w:val="both"/>
        <w:rPr>
          <w:rFonts w:ascii="Arial" w:hAnsi="Arial" w:cs="Arial"/>
        </w:rPr>
      </w:pPr>
      <w:r w:rsidRPr="009D4CEF">
        <w:rPr>
          <w:rFonts w:ascii="Arial" w:hAnsi="Arial" w:cs="Arial"/>
          <w:b/>
        </w:rPr>
        <w:t>14.4.2.</w:t>
      </w:r>
      <w:r w:rsidRPr="009D4CEF">
        <w:rPr>
          <w:rFonts w:ascii="Arial" w:hAnsi="Arial" w:cs="Arial"/>
        </w:rPr>
        <w:t xml:space="preserve"> As solicitações de alterações enumeradas nos incisos I, II, III e IV deverão ser protocoladas junto à Secretaria Executiva e passarão pela análise do conselho gestor, da DGP e da AJ, nesta ordem, com vistas a embasar a deliberação final pelo (a) Secretário (a) da SMDHC.</w:t>
      </w:r>
    </w:p>
    <w:p w:rsidR="007A3411" w:rsidRPr="009D4CEF" w:rsidRDefault="007A3411" w:rsidP="009D4CEF">
      <w:pPr>
        <w:pStyle w:val="Cabealho"/>
        <w:tabs>
          <w:tab w:val="left" w:pos="284"/>
          <w:tab w:val="left" w:pos="851"/>
          <w:tab w:val="left" w:pos="2835"/>
        </w:tabs>
        <w:spacing w:after="240" w:line="360" w:lineRule="auto"/>
        <w:jc w:val="both"/>
        <w:rPr>
          <w:rFonts w:ascii="Arial" w:hAnsi="Arial" w:cs="Arial"/>
        </w:rPr>
      </w:pPr>
      <w:r w:rsidRPr="009D4CEF">
        <w:rPr>
          <w:rFonts w:ascii="Arial" w:hAnsi="Arial" w:cs="Arial"/>
          <w:b/>
        </w:rPr>
        <w:t>14.4.3.</w:t>
      </w:r>
      <w:r w:rsidRPr="009D4CEF">
        <w:rPr>
          <w:rFonts w:ascii="Arial" w:hAnsi="Arial" w:cs="Arial"/>
        </w:rPr>
        <w:t xml:space="preserve"> Na hipótese do inciso IV, a OSC deverá observar os prazos previstos em resoluções do conselho gestor e o mínimo de 30 (trinta) dias corridos antes do término previsto inicialmente, para que a solicitação seja analisada em tempo hábil pela DGP.</w:t>
      </w:r>
    </w:p>
    <w:p w:rsidR="007A3411" w:rsidRPr="009D4CEF" w:rsidRDefault="007A3411" w:rsidP="009D4CEF">
      <w:pPr>
        <w:pStyle w:val="Cabealho"/>
        <w:tabs>
          <w:tab w:val="left" w:pos="284"/>
          <w:tab w:val="left" w:pos="851"/>
          <w:tab w:val="left" w:pos="2835"/>
        </w:tabs>
        <w:spacing w:after="240" w:line="360" w:lineRule="auto"/>
        <w:jc w:val="both"/>
        <w:rPr>
          <w:rFonts w:ascii="Arial" w:hAnsi="Arial" w:cs="Arial"/>
        </w:rPr>
      </w:pPr>
      <w:r w:rsidRPr="009D4CEF">
        <w:rPr>
          <w:rFonts w:ascii="Arial" w:hAnsi="Arial" w:cs="Arial"/>
          <w:b/>
        </w:rPr>
        <w:t>14.4.4.</w:t>
      </w:r>
      <w:r w:rsidRPr="009D4CEF">
        <w:rPr>
          <w:rFonts w:ascii="Arial" w:hAnsi="Arial" w:cs="Arial"/>
        </w:rPr>
        <w:t xml:space="preserve"> Na hipótese do inciso V, a prorrogação de ofício ocorrerá quando a SMDHC der causa a atraso na liberação de recursos financeiros, sendo limitada ao exato período do atraso verificado.</w:t>
      </w:r>
    </w:p>
    <w:p w:rsidR="007A3411" w:rsidRPr="009D4CEF" w:rsidRDefault="007A3411" w:rsidP="009D4CEF">
      <w:pPr>
        <w:pStyle w:val="Cabealho"/>
        <w:tabs>
          <w:tab w:val="left" w:pos="284"/>
          <w:tab w:val="left" w:pos="851"/>
          <w:tab w:val="left" w:pos="2835"/>
        </w:tabs>
        <w:spacing w:after="240" w:line="360" w:lineRule="auto"/>
        <w:jc w:val="both"/>
        <w:rPr>
          <w:rFonts w:ascii="Arial" w:hAnsi="Arial" w:cs="Arial"/>
        </w:rPr>
      </w:pPr>
      <w:r w:rsidRPr="009D4CEF">
        <w:rPr>
          <w:rFonts w:ascii="Arial" w:hAnsi="Arial" w:cs="Arial"/>
          <w:b/>
        </w:rPr>
        <w:t>14.5.</w:t>
      </w:r>
      <w:r w:rsidRPr="009D4CEF">
        <w:rPr>
          <w:rFonts w:ascii="Arial" w:hAnsi="Arial" w:cs="Arial"/>
        </w:rPr>
        <w:t xml:space="preserve"> Ocorrerão por meio de apostilamento, depois de a devida autorização da SMDHC, as alterações no termo de parceria relativas a:</w:t>
      </w:r>
      <w:r w:rsidRPr="009D4CEF">
        <w:rPr>
          <w:rFonts w:ascii="Arial" w:hAnsi="Arial" w:cs="Arial"/>
        </w:rPr>
        <w:tab/>
      </w:r>
    </w:p>
    <w:p w:rsidR="007A3411" w:rsidRPr="009D4CEF" w:rsidRDefault="007A3411" w:rsidP="009D4CEF">
      <w:pPr>
        <w:pStyle w:val="Cabealho"/>
        <w:tabs>
          <w:tab w:val="left" w:pos="284"/>
          <w:tab w:val="left" w:pos="360"/>
          <w:tab w:val="left" w:pos="851"/>
          <w:tab w:val="left" w:pos="2835"/>
        </w:tabs>
        <w:spacing w:after="240" w:line="360" w:lineRule="auto"/>
        <w:jc w:val="both"/>
        <w:rPr>
          <w:rFonts w:ascii="Arial" w:hAnsi="Arial" w:cs="Arial"/>
        </w:rPr>
      </w:pPr>
      <w:r w:rsidRPr="009D4CEF">
        <w:rPr>
          <w:rFonts w:ascii="Arial" w:hAnsi="Arial" w:cs="Arial"/>
          <w:b/>
        </w:rPr>
        <w:t>I.</w:t>
      </w:r>
      <w:r w:rsidRPr="009D4CEF">
        <w:rPr>
          <w:rFonts w:ascii="Arial" w:hAnsi="Arial" w:cs="Arial"/>
        </w:rPr>
        <w:t xml:space="preserve"> Dotação orçamentária;</w:t>
      </w:r>
    </w:p>
    <w:p w:rsidR="007A3411" w:rsidRPr="009D4CEF" w:rsidRDefault="007A3411" w:rsidP="009D4CEF">
      <w:pPr>
        <w:pStyle w:val="Cabealho"/>
        <w:tabs>
          <w:tab w:val="left" w:pos="284"/>
          <w:tab w:val="left" w:pos="360"/>
          <w:tab w:val="left" w:pos="851"/>
          <w:tab w:val="left" w:pos="2835"/>
        </w:tabs>
        <w:spacing w:after="240" w:line="360" w:lineRule="auto"/>
        <w:jc w:val="both"/>
        <w:rPr>
          <w:rFonts w:ascii="Arial" w:hAnsi="Arial" w:cs="Arial"/>
        </w:rPr>
      </w:pPr>
      <w:r w:rsidRPr="009D4CEF">
        <w:rPr>
          <w:rFonts w:ascii="Arial" w:hAnsi="Arial" w:cs="Arial"/>
          <w:b/>
        </w:rPr>
        <w:t>II.</w:t>
      </w:r>
      <w:r w:rsidRPr="009D4CEF">
        <w:rPr>
          <w:rFonts w:ascii="Arial" w:hAnsi="Arial" w:cs="Arial"/>
        </w:rPr>
        <w:t xml:space="preserve"> Endereço da sede da OSC;</w:t>
      </w:r>
    </w:p>
    <w:p w:rsidR="007A3411" w:rsidRPr="009D4CEF" w:rsidRDefault="007A3411" w:rsidP="009D4CEF">
      <w:pPr>
        <w:pStyle w:val="Cabealho"/>
        <w:tabs>
          <w:tab w:val="left" w:pos="284"/>
          <w:tab w:val="left" w:pos="360"/>
          <w:tab w:val="left" w:pos="851"/>
          <w:tab w:val="left" w:pos="2835"/>
        </w:tabs>
        <w:spacing w:after="240" w:line="360" w:lineRule="auto"/>
        <w:jc w:val="both"/>
        <w:rPr>
          <w:rFonts w:ascii="Arial" w:hAnsi="Arial" w:cs="Arial"/>
        </w:rPr>
      </w:pPr>
      <w:r w:rsidRPr="009D4CEF">
        <w:rPr>
          <w:rFonts w:ascii="Arial" w:hAnsi="Arial" w:cs="Arial"/>
          <w:b/>
        </w:rPr>
        <w:t>III.</w:t>
      </w:r>
      <w:r w:rsidRPr="009D4CEF">
        <w:rPr>
          <w:rFonts w:ascii="Arial" w:hAnsi="Arial" w:cs="Arial"/>
        </w:rPr>
        <w:t xml:space="preserve"> Conta específica da OSC;</w:t>
      </w:r>
    </w:p>
    <w:p w:rsidR="007A3411" w:rsidRPr="009D4CEF" w:rsidRDefault="007A3411" w:rsidP="009D4CEF">
      <w:pPr>
        <w:pStyle w:val="Cabealho"/>
        <w:tabs>
          <w:tab w:val="left" w:pos="284"/>
          <w:tab w:val="left" w:pos="360"/>
          <w:tab w:val="left" w:pos="851"/>
          <w:tab w:val="left" w:pos="2835"/>
        </w:tabs>
        <w:spacing w:after="240" w:line="360" w:lineRule="auto"/>
        <w:jc w:val="both"/>
        <w:rPr>
          <w:rFonts w:ascii="Arial" w:hAnsi="Arial" w:cs="Arial"/>
        </w:rPr>
      </w:pPr>
      <w:r w:rsidRPr="009D4CEF">
        <w:rPr>
          <w:rFonts w:ascii="Arial" w:hAnsi="Arial" w:cs="Arial"/>
          <w:b/>
        </w:rPr>
        <w:t>IV.</w:t>
      </w:r>
      <w:r w:rsidRPr="009D4CEF">
        <w:rPr>
          <w:rFonts w:ascii="Arial" w:hAnsi="Arial" w:cs="Arial"/>
        </w:rPr>
        <w:t xml:space="preserve"> CNPJ da OSC executante da parceria.</w:t>
      </w:r>
    </w:p>
    <w:p w:rsidR="007A3411" w:rsidRPr="009D4CEF" w:rsidRDefault="007A3411" w:rsidP="009D4CEF">
      <w:pPr>
        <w:tabs>
          <w:tab w:val="left" w:pos="284"/>
        </w:tabs>
        <w:spacing w:after="240" w:line="360" w:lineRule="auto"/>
        <w:jc w:val="center"/>
        <w:rPr>
          <w:rFonts w:cs="Arial"/>
          <w:b/>
          <w:lang w:val="pt-BR"/>
        </w:rPr>
      </w:pPr>
      <w:r w:rsidRPr="009D4CEF">
        <w:rPr>
          <w:rFonts w:cs="Arial"/>
          <w:b/>
          <w:lang w:val="pt-BR"/>
        </w:rPr>
        <w:lastRenderedPageBreak/>
        <w:t>CLÁUSULA DÉCIMA QUINTA</w:t>
      </w:r>
    </w:p>
    <w:p w:rsidR="007A3411" w:rsidRPr="009D4CEF" w:rsidRDefault="007A3411" w:rsidP="009D4CEF">
      <w:pPr>
        <w:tabs>
          <w:tab w:val="left" w:pos="284"/>
        </w:tabs>
        <w:spacing w:after="240" w:line="360" w:lineRule="auto"/>
        <w:jc w:val="center"/>
        <w:rPr>
          <w:rFonts w:cs="Arial"/>
          <w:b/>
          <w:lang w:val="pt-BR"/>
        </w:rPr>
      </w:pPr>
      <w:r w:rsidRPr="009D4CEF">
        <w:rPr>
          <w:rFonts w:cs="Arial"/>
          <w:b/>
          <w:lang w:val="pt-BR"/>
        </w:rPr>
        <w:t>DA DENÚNCIA, RESCISÃO OU INEXECUÇÃO</w:t>
      </w:r>
    </w:p>
    <w:p w:rsidR="007A3411" w:rsidRPr="009D4CEF" w:rsidRDefault="007A3411" w:rsidP="009D4CEF">
      <w:pPr>
        <w:pStyle w:val="Cabealho"/>
        <w:tabs>
          <w:tab w:val="left" w:pos="284"/>
          <w:tab w:val="left" w:pos="851"/>
          <w:tab w:val="left" w:pos="2835"/>
        </w:tabs>
        <w:spacing w:after="240" w:line="360" w:lineRule="auto"/>
        <w:jc w:val="both"/>
        <w:rPr>
          <w:rFonts w:ascii="Arial" w:hAnsi="Arial" w:cs="Arial"/>
        </w:rPr>
      </w:pPr>
      <w:r w:rsidRPr="009D4CEF">
        <w:rPr>
          <w:rFonts w:ascii="Arial" w:hAnsi="Arial" w:cs="Arial"/>
          <w:b/>
        </w:rPr>
        <w:t>15.1.</w:t>
      </w:r>
      <w:r w:rsidRPr="009D4CEF">
        <w:rPr>
          <w:rFonts w:ascii="Arial" w:hAnsi="Arial" w:cs="Arial"/>
        </w:rPr>
        <w:t xml:space="preserve"> Na hipótese de denúncia da parceria, o denunciante responderá pela falta, promovendo-se, para tanto, a análise de conciliação bancária, em que será apurada a necessidade de eventual devolução da verba repassada ou responsabilização por má gestão da verba pública, sem prejuízo da aplicação das demais disposições da legislação vigente, conforme art. 116 da Portaria n° 140/SMDHC/2019. </w:t>
      </w:r>
    </w:p>
    <w:p w:rsidR="007A3411" w:rsidRPr="009D4CEF" w:rsidRDefault="007A3411" w:rsidP="009D4CEF">
      <w:pPr>
        <w:pStyle w:val="Cabealho"/>
        <w:tabs>
          <w:tab w:val="left" w:pos="284"/>
          <w:tab w:val="left" w:pos="851"/>
          <w:tab w:val="left" w:pos="2835"/>
        </w:tabs>
        <w:spacing w:after="240" w:line="360" w:lineRule="auto"/>
        <w:jc w:val="both"/>
        <w:rPr>
          <w:rFonts w:ascii="Arial" w:hAnsi="Arial" w:cs="Arial"/>
        </w:rPr>
      </w:pPr>
      <w:r w:rsidRPr="009D4CEF">
        <w:rPr>
          <w:rFonts w:ascii="Arial" w:hAnsi="Arial" w:cs="Arial"/>
          <w:b/>
        </w:rPr>
        <w:t>15.2.</w:t>
      </w:r>
      <w:r w:rsidRPr="009D4CEF">
        <w:rPr>
          <w:rFonts w:ascii="Arial" w:hAnsi="Arial" w:cs="Arial"/>
        </w:rPr>
        <w:t xml:space="preserve"> A parceria poderá ser rescindida nos seguintes casos:</w:t>
      </w:r>
    </w:p>
    <w:p w:rsidR="007A3411" w:rsidRPr="009D4CEF" w:rsidRDefault="007A3411" w:rsidP="009D4CEF">
      <w:pPr>
        <w:pStyle w:val="Cabealho"/>
        <w:tabs>
          <w:tab w:val="left" w:pos="284"/>
          <w:tab w:val="left" w:pos="851"/>
          <w:tab w:val="left" w:pos="2835"/>
        </w:tabs>
        <w:spacing w:after="240" w:line="360" w:lineRule="auto"/>
        <w:jc w:val="both"/>
        <w:rPr>
          <w:rFonts w:ascii="Arial" w:hAnsi="Arial" w:cs="Arial"/>
        </w:rPr>
      </w:pPr>
      <w:r w:rsidRPr="009D4CEF">
        <w:rPr>
          <w:rFonts w:ascii="Arial" w:hAnsi="Arial" w:cs="Arial"/>
          <w:b/>
        </w:rPr>
        <w:t>I.</w:t>
      </w:r>
      <w:r w:rsidRPr="009D4CEF">
        <w:rPr>
          <w:rFonts w:ascii="Arial" w:hAnsi="Arial" w:cs="Arial"/>
        </w:rPr>
        <w:t xml:space="preserve"> Descumprimento de qualquer disposição prevista nas cláusulas pactuadas, mediante denúncia da parte prejudicada, independentemente de interpelação judicial ou extrajudicial;</w:t>
      </w:r>
    </w:p>
    <w:p w:rsidR="007A3411" w:rsidRPr="009D4CEF" w:rsidRDefault="007A3411" w:rsidP="009D4CEF">
      <w:pPr>
        <w:pStyle w:val="Cabealho"/>
        <w:tabs>
          <w:tab w:val="left" w:pos="284"/>
          <w:tab w:val="left" w:pos="851"/>
          <w:tab w:val="left" w:pos="2835"/>
        </w:tabs>
        <w:spacing w:after="240" w:line="360" w:lineRule="auto"/>
        <w:jc w:val="both"/>
        <w:rPr>
          <w:rFonts w:ascii="Arial" w:hAnsi="Arial" w:cs="Arial"/>
        </w:rPr>
      </w:pPr>
      <w:r w:rsidRPr="009D4CEF">
        <w:rPr>
          <w:rFonts w:ascii="Arial" w:hAnsi="Arial" w:cs="Arial"/>
          <w:b/>
        </w:rPr>
        <w:t>II.</w:t>
      </w:r>
      <w:r w:rsidRPr="009D4CEF">
        <w:rPr>
          <w:rFonts w:ascii="Arial" w:hAnsi="Arial" w:cs="Arial"/>
        </w:rPr>
        <w:t xml:space="preserve"> A qualquer tempo, por mútuo acordo, mediante lavratura do termo de rescisão;</w:t>
      </w:r>
    </w:p>
    <w:p w:rsidR="007A3411" w:rsidRPr="009D4CEF" w:rsidRDefault="007A3411" w:rsidP="009D4CEF">
      <w:pPr>
        <w:pStyle w:val="NormalWeb"/>
        <w:tabs>
          <w:tab w:val="left" w:pos="284"/>
        </w:tabs>
        <w:spacing w:before="0" w:beforeAutospacing="0" w:after="240" w:afterAutospacing="0" w:line="360" w:lineRule="auto"/>
        <w:jc w:val="both"/>
        <w:rPr>
          <w:rFonts w:ascii="Arial" w:hAnsi="Arial" w:cs="Arial"/>
          <w:sz w:val="22"/>
          <w:szCs w:val="22"/>
          <w:lang w:eastAsia="en-US"/>
        </w:rPr>
      </w:pPr>
      <w:r w:rsidRPr="009D4CEF">
        <w:rPr>
          <w:rFonts w:ascii="Arial" w:hAnsi="Arial" w:cs="Arial"/>
          <w:b/>
          <w:sz w:val="22"/>
          <w:szCs w:val="22"/>
          <w:lang w:eastAsia="en-US"/>
        </w:rPr>
        <w:t>III.</w:t>
      </w:r>
      <w:r w:rsidRPr="009D4CEF">
        <w:rPr>
          <w:rFonts w:ascii="Arial" w:hAnsi="Arial" w:cs="Arial"/>
          <w:sz w:val="22"/>
          <w:szCs w:val="22"/>
          <w:lang w:eastAsia="en-US"/>
        </w:rPr>
        <w:t xml:space="preserve"> Unilateralmente, de pleno direito, a critério da Administração, por irregularidades constatadas referentes a:</w:t>
      </w:r>
    </w:p>
    <w:p w:rsidR="007A3411" w:rsidRPr="009D4CEF" w:rsidRDefault="007A3411" w:rsidP="009D4CEF">
      <w:pPr>
        <w:pStyle w:val="NormalWeb"/>
        <w:tabs>
          <w:tab w:val="left" w:pos="284"/>
          <w:tab w:val="left" w:pos="360"/>
        </w:tabs>
        <w:spacing w:before="0" w:beforeAutospacing="0" w:after="240" w:afterAutospacing="0" w:line="360" w:lineRule="auto"/>
        <w:jc w:val="both"/>
        <w:rPr>
          <w:rFonts w:ascii="Arial" w:hAnsi="Arial" w:cs="Arial"/>
          <w:sz w:val="22"/>
          <w:szCs w:val="22"/>
          <w:lang w:eastAsia="en-US"/>
        </w:rPr>
      </w:pPr>
      <w:r w:rsidRPr="009D4CEF">
        <w:rPr>
          <w:rFonts w:ascii="Arial" w:hAnsi="Arial" w:cs="Arial"/>
          <w:b/>
          <w:sz w:val="22"/>
          <w:szCs w:val="22"/>
          <w:lang w:eastAsia="en-US"/>
        </w:rPr>
        <w:t>a)</w:t>
      </w:r>
      <w:r w:rsidRPr="009D4CEF">
        <w:rPr>
          <w:rFonts w:ascii="Arial" w:hAnsi="Arial" w:cs="Arial"/>
          <w:sz w:val="22"/>
          <w:szCs w:val="22"/>
          <w:lang w:eastAsia="en-US"/>
        </w:rPr>
        <w:t xml:space="preserve"> Administração dos valores recebidos;</w:t>
      </w:r>
    </w:p>
    <w:p w:rsidR="007A3411" w:rsidRPr="009D4CEF" w:rsidRDefault="007A3411" w:rsidP="009D4CEF">
      <w:pPr>
        <w:pStyle w:val="NormalWeb"/>
        <w:tabs>
          <w:tab w:val="left" w:pos="284"/>
          <w:tab w:val="left" w:pos="360"/>
        </w:tabs>
        <w:spacing w:before="0" w:beforeAutospacing="0" w:after="240" w:afterAutospacing="0" w:line="360" w:lineRule="auto"/>
        <w:jc w:val="both"/>
        <w:rPr>
          <w:rFonts w:ascii="Arial" w:hAnsi="Arial" w:cs="Arial"/>
          <w:sz w:val="22"/>
          <w:szCs w:val="22"/>
          <w:lang w:eastAsia="en-US"/>
        </w:rPr>
      </w:pPr>
      <w:r w:rsidRPr="009D4CEF">
        <w:rPr>
          <w:rFonts w:ascii="Arial" w:hAnsi="Arial" w:cs="Arial"/>
          <w:b/>
          <w:sz w:val="22"/>
          <w:szCs w:val="22"/>
          <w:lang w:eastAsia="en-US"/>
        </w:rPr>
        <w:t>b)</w:t>
      </w:r>
      <w:r w:rsidRPr="009D4CEF">
        <w:rPr>
          <w:rFonts w:ascii="Arial" w:hAnsi="Arial" w:cs="Arial"/>
          <w:sz w:val="22"/>
          <w:szCs w:val="22"/>
          <w:lang w:eastAsia="en-US"/>
        </w:rPr>
        <w:t>  Execução do plano de trabalho aprovado;</w:t>
      </w:r>
    </w:p>
    <w:p w:rsidR="007A3411" w:rsidRPr="009D4CEF" w:rsidRDefault="007A3411" w:rsidP="009D4CEF">
      <w:pPr>
        <w:pStyle w:val="NormalWeb"/>
        <w:tabs>
          <w:tab w:val="left" w:pos="284"/>
          <w:tab w:val="left" w:pos="360"/>
        </w:tabs>
        <w:spacing w:before="0" w:beforeAutospacing="0" w:after="240" w:afterAutospacing="0" w:line="360" w:lineRule="auto"/>
        <w:jc w:val="both"/>
        <w:rPr>
          <w:rFonts w:ascii="Arial" w:hAnsi="Arial" w:cs="Arial"/>
          <w:sz w:val="22"/>
          <w:szCs w:val="22"/>
          <w:lang w:eastAsia="en-US"/>
        </w:rPr>
      </w:pPr>
      <w:r w:rsidRPr="009D4CEF">
        <w:rPr>
          <w:rFonts w:ascii="Arial" w:hAnsi="Arial" w:cs="Arial"/>
          <w:b/>
          <w:sz w:val="22"/>
          <w:szCs w:val="22"/>
          <w:lang w:eastAsia="en-US"/>
        </w:rPr>
        <w:t>c)</w:t>
      </w:r>
      <w:r w:rsidRPr="009D4CEF">
        <w:rPr>
          <w:rFonts w:ascii="Arial" w:hAnsi="Arial" w:cs="Arial"/>
          <w:sz w:val="22"/>
          <w:szCs w:val="22"/>
          <w:lang w:eastAsia="en-US"/>
        </w:rPr>
        <w:t xml:space="preserve"> Aplicação dos recursos no mercado financeiro em desacordo com a regulamentação;</w:t>
      </w:r>
    </w:p>
    <w:p w:rsidR="007A3411" w:rsidRPr="009D4CEF" w:rsidRDefault="007A3411" w:rsidP="009D4CEF">
      <w:pPr>
        <w:pStyle w:val="NormalWeb"/>
        <w:tabs>
          <w:tab w:val="left" w:pos="284"/>
          <w:tab w:val="left" w:pos="360"/>
        </w:tabs>
        <w:spacing w:before="0" w:beforeAutospacing="0" w:after="240" w:afterAutospacing="0" w:line="360" w:lineRule="auto"/>
        <w:jc w:val="both"/>
        <w:rPr>
          <w:rFonts w:ascii="Arial" w:hAnsi="Arial" w:cs="Arial"/>
          <w:sz w:val="22"/>
          <w:szCs w:val="22"/>
          <w:lang w:eastAsia="en-US"/>
        </w:rPr>
      </w:pPr>
      <w:r w:rsidRPr="009D4CEF">
        <w:rPr>
          <w:rFonts w:ascii="Arial" w:hAnsi="Arial" w:cs="Arial"/>
          <w:b/>
          <w:sz w:val="22"/>
          <w:szCs w:val="22"/>
          <w:lang w:eastAsia="en-US"/>
        </w:rPr>
        <w:t>d)</w:t>
      </w:r>
      <w:r w:rsidRPr="009D4CEF">
        <w:rPr>
          <w:rFonts w:ascii="Arial" w:hAnsi="Arial" w:cs="Arial"/>
          <w:sz w:val="22"/>
          <w:szCs w:val="22"/>
          <w:lang w:eastAsia="en-US"/>
        </w:rPr>
        <w:t xml:space="preserve"> Falta de apresentação das prestações de contas nos prazos estabelecidos;</w:t>
      </w:r>
    </w:p>
    <w:p w:rsidR="007A3411" w:rsidRPr="009D4CEF" w:rsidRDefault="007A3411" w:rsidP="009D4CEF">
      <w:pPr>
        <w:pStyle w:val="NormalWeb"/>
        <w:tabs>
          <w:tab w:val="left" w:pos="284"/>
          <w:tab w:val="left" w:pos="360"/>
        </w:tabs>
        <w:spacing w:before="0" w:beforeAutospacing="0" w:after="240" w:afterAutospacing="0" w:line="360" w:lineRule="auto"/>
        <w:jc w:val="both"/>
        <w:rPr>
          <w:rFonts w:ascii="Arial" w:hAnsi="Arial" w:cs="Arial"/>
          <w:sz w:val="22"/>
          <w:szCs w:val="22"/>
          <w:lang w:eastAsia="en-US"/>
        </w:rPr>
      </w:pPr>
      <w:r w:rsidRPr="009D4CEF">
        <w:rPr>
          <w:rFonts w:ascii="Arial" w:hAnsi="Arial" w:cs="Arial"/>
          <w:b/>
          <w:sz w:val="22"/>
          <w:szCs w:val="22"/>
          <w:lang w:eastAsia="en-US"/>
        </w:rPr>
        <w:t>e)</w:t>
      </w:r>
      <w:r w:rsidRPr="009D4CEF">
        <w:rPr>
          <w:rFonts w:ascii="Arial" w:hAnsi="Arial" w:cs="Arial"/>
          <w:sz w:val="22"/>
          <w:szCs w:val="22"/>
          <w:lang w:eastAsia="en-US"/>
        </w:rPr>
        <w:t xml:space="preserve"> Não manutenção da regularidade fiscal.</w:t>
      </w:r>
    </w:p>
    <w:p w:rsidR="007A3411" w:rsidRPr="009D4CEF" w:rsidRDefault="007A3411" w:rsidP="009D4CEF">
      <w:pPr>
        <w:pStyle w:val="NormalWeb"/>
        <w:tabs>
          <w:tab w:val="left" w:pos="284"/>
        </w:tabs>
        <w:spacing w:before="0" w:beforeAutospacing="0" w:after="240" w:afterAutospacing="0" w:line="360" w:lineRule="auto"/>
        <w:jc w:val="both"/>
        <w:rPr>
          <w:rFonts w:ascii="Arial" w:hAnsi="Arial" w:cs="Arial"/>
          <w:sz w:val="22"/>
          <w:szCs w:val="22"/>
          <w:lang w:eastAsia="en-US"/>
        </w:rPr>
      </w:pPr>
      <w:r w:rsidRPr="009D4CEF">
        <w:rPr>
          <w:rFonts w:ascii="Arial" w:hAnsi="Arial" w:cs="Arial"/>
          <w:b/>
          <w:sz w:val="22"/>
          <w:szCs w:val="22"/>
          <w:lang w:eastAsia="en-US"/>
        </w:rPr>
        <w:t>15.3.</w:t>
      </w:r>
      <w:r w:rsidRPr="009D4CEF">
        <w:rPr>
          <w:rFonts w:ascii="Arial" w:hAnsi="Arial" w:cs="Arial"/>
          <w:sz w:val="22"/>
          <w:szCs w:val="22"/>
          <w:lang w:eastAsia="en-US"/>
        </w:rPr>
        <w:t xml:space="preserve"> Quando da conclusão, denúncia, rescisão ou extinção da parceria, os saldos financeiros remanescentes, inclusive os provenientes das aplicações financeiras realizadas, serão devolvidos ao respectivo fundo no prazo improrrogável de 30 (trinta) dias corridos, sob pena de serem tomadas providências administrativas, cíveis e criminais contra a OSC executante da parceria e seus dirigentes pela Secretaria Municipal de Justiça e imediata instauração de processo administrativo destinado à inscrição da OSC no Cadastro Informativo Municipal - CADIN.</w:t>
      </w:r>
    </w:p>
    <w:p w:rsidR="007A3411" w:rsidRPr="009D4CEF" w:rsidRDefault="007A3411" w:rsidP="009D4CEF">
      <w:pPr>
        <w:pStyle w:val="NormalWeb"/>
        <w:tabs>
          <w:tab w:val="left" w:pos="284"/>
        </w:tabs>
        <w:spacing w:before="0" w:beforeAutospacing="0" w:after="240" w:afterAutospacing="0" w:line="360" w:lineRule="auto"/>
        <w:jc w:val="both"/>
        <w:rPr>
          <w:rFonts w:ascii="Arial" w:hAnsi="Arial" w:cs="Arial"/>
          <w:sz w:val="22"/>
          <w:szCs w:val="22"/>
          <w:lang w:eastAsia="en-US"/>
        </w:rPr>
      </w:pPr>
      <w:r w:rsidRPr="009D4CEF">
        <w:rPr>
          <w:rFonts w:ascii="Arial" w:hAnsi="Arial" w:cs="Arial"/>
          <w:b/>
          <w:sz w:val="22"/>
          <w:szCs w:val="22"/>
          <w:lang w:eastAsia="en-US"/>
        </w:rPr>
        <w:lastRenderedPageBreak/>
        <w:t>15.4.</w:t>
      </w:r>
      <w:r w:rsidRPr="009D4CEF">
        <w:rPr>
          <w:rFonts w:ascii="Arial" w:hAnsi="Arial" w:cs="Arial"/>
          <w:sz w:val="22"/>
          <w:szCs w:val="22"/>
          <w:lang w:eastAsia="en-US"/>
        </w:rPr>
        <w:t xml:space="preserve"> Na hipótese de inexecução por culpa exclusiva da OSC executante da parceria a SMDHC poderá, exclusivamente para assegurar o atendimento de serviços essenciais à população, por ato próprio e independentemente de autorização judicial, a fim de realizar ou manter a execução das metas ou atividades pactuadas:</w:t>
      </w:r>
    </w:p>
    <w:p w:rsidR="007A3411" w:rsidRPr="009D4CEF" w:rsidRDefault="007A3411" w:rsidP="009D4CEF">
      <w:pPr>
        <w:pStyle w:val="NormalWeb"/>
        <w:tabs>
          <w:tab w:val="left" w:pos="284"/>
        </w:tabs>
        <w:spacing w:before="0" w:beforeAutospacing="0" w:after="240" w:afterAutospacing="0" w:line="360" w:lineRule="auto"/>
        <w:jc w:val="both"/>
        <w:rPr>
          <w:rFonts w:ascii="Arial" w:hAnsi="Arial" w:cs="Arial"/>
          <w:sz w:val="22"/>
          <w:szCs w:val="22"/>
          <w:lang w:eastAsia="en-US"/>
        </w:rPr>
      </w:pPr>
      <w:r w:rsidRPr="009D4CEF">
        <w:rPr>
          <w:rFonts w:ascii="Arial" w:hAnsi="Arial" w:cs="Arial"/>
          <w:b/>
          <w:sz w:val="22"/>
          <w:szCs w:val="22"/>
          <w:lang w:eastAsia="en-US"/>
        </w:rPr>
        <w:t>I.</w:t>
      </w:r>
      <w:r w:rsidRPr="009D4CEF">
        <w:rPr>
          <w:rFonts w:ascii="Arial" w:hAnsi="Arial" w:cs="Arial"/>
          <w:sz w:val="22"/>
          <w:szCs w:val="22"/>
          <w:lang w:eastAsia="en-US"/>
        </w:rPr>
        <w:t xml:space="preserve"> Retomar os bens públicos em poder da OSC, independentemente da modalidade ou título em que tenham sido concedidos os direitos de uso de tais bens;</w:t>
      </w:r>
    </w:p>
    <w:p w:rsidR="007A3411" w:rsidRPr="009D4CEF" w:rsidRDefault="007A3411" w:rsidP="009D4CEF">
      <w:pPr>
        <w:pStyle w:val="NormalWeb"/>
        <w:tabs>
          <w:tab w:val="left" w:pos="284"/>
        </w:tabs>
        <w:spacing w:before="0" w:beforeAutospacing="0" w:after="240" w:afterAutospacing="0" w:line="360" w:lineRule="auto"/>
        <w:jc w:val="both"/>
        <w:rPr>
          <w:rFonts w:ascii="Arial" w:hAnsi="Arial" w:cs="Arial"/>
          <w:sz w:val="22"/>
          <w:szCs w:val="22"/>
          <w:lang w:eastAsia="en-US"/>
        </w:rPr>
      </w:pPr>
      <w:r w:rsidRPr="009D4CEF">
        <w:rPr>
          <w:rFonts w:ascii="Arial" w:hAnsi="Arial" w:cs="Arial"/>
          <w:b/>
          <w:sz w:val="22"/>
          <w:szCs w:val="22"/>
          <w:lang w:eastAsia="en-US"/>
        </w:rPr>
        <w:t>II.</w:t>
      </w:r>
      <w:r w:rsidRPr="009D4CEF">
        <w:rPr>
          <w:rFonts w:ascii="Arial" w:hAnsi="Arial" w:cs="Arial"/>
          <w:sz w:val="22"/>
          <w:szCs w:val="22"/>
          <w:lang w:eastAsia="en-US"/>
        </w:rPr>
        <w:t xml:space="preserve"> Assumir a responsabilidade pela execução do restante do objeto previsto no plano de trabalho, no caso de paralisação, devendo a prestação de contas considerar o que tiver sido executado pela OSC até o momento em que a Administração tenha assumido a responsabilidade.</w:t>
      </w:r>
    </w:p>
    <w:p w:rsidR="007A3411" w:rsidRPr="009D4CEF" w:rsidRDefault="007A3411" w:rsidP="009D4CEF">
      <w:pPr>
        <w:pStyle w:val="NormalWeb"/>
        <w:tabs>
          <w:tab w:val="left" w:pos="284"/>
        </w:tabs>
        <w:spacing w:before="0" w:beforeAutospacing="0" w:after="240" w:afterAutospacing="0" w:line="360" w:lineRule="auto"/>
        <w:jc w:val="both"/>
        <w:rPr>
          <w:rFonts w:ascii="Arial" w:hAnsi="Arial" w:cs="Arial"/>
          <w:sz w:val="22"/>
          <w:szCs w:val="22"/>
          <w:lang w:eastAsia="en-US"/>
        </w:rPr>
      </w:pPr>
      <w:r w:rsidRPr="009D4CEF">
        <w:rPr>
          <w:rFonts w:ascii="Arial" w:hAnsi="Arial" w:cs="Arial"/>
          <w:b/>
          <w:sz w:val="22"/>
          <w:szCs w:val="22"/>
          <w:lang w:eastAsia="en-US"/>
        </w:rPr>
        <w:t>15.4.1.</w:t>
      </w:r>
      <w:r w:rsidRPr="009D4CEF">
        <w:rPr>
          <w:rFonts w:ascii="Arial" w:hAnsi="Arial" w:cs="Arial"/>
          <w:sz w:val="22"/>
          <w:szCs w:val="22"/>
          <w:lang w:eastAsia="en-US"/>
        </w:rPr>
        <w:t xml:space="preserve"> As situações previstas no caput deste item devem ser comunicadas pelo gestor ao (à) Secretário (a) de Direitos Humanos e Cidadania e ao conselho gestor do respectivo fundo.</w:t>
      </w:r>
    </w:p>
    <w:p w:rsidR="007A3411" w:rsidRPr="009D4CEF" w:rsidRDefault="007A3411" w:rsidP="009D4CEF">
      <w:pPr>
        <w:tabs>
          <w:tab w:val="left" w:pos="284"/>
        </w:tabs>
        <w:spacing w:after="240" w:line="360" w:lineRule="auto"/>
        <w:jc w:val="center"/>
        <w:rPr>
          <w:rFonts w:cs="Arial"/>
          <w:b/>
          <w:lang w:val="pt-BR"/>
        </w:rPr>
      </w:pPr>
      <w:r w:rsidRPr="009D4CEF">
        <w:rPr>
          <w:rFonts w:cs="Arial"/>
          <w:b/>
          <w:lang w:val="pt-BR"/>
        </w:rPr>
        <w:t>CLÁUSULA DÉCIMA SEXTA</w:t>
      </w:r>
    </w:p>
    <w:p w:rsidR="007A3411" w:rsidRPr="009D4CEF" w:rsidRDefault="007A3411" w:rsidP="009D4CEF">
      <w:pPr>
        <w:tabs>
          <w:tab w:val="left" w:pos="284"/>
        </w:tabs>
        <w:spacing w:after="240" w:line="360" w:lineRule="auto"/>
        <w:jc w:val="center"/>
        <w:rPr>
          <w:rFonts w:cs="Arial"/>
          <w:b/>
          <w:lang w:val="pt-BR"/>
        </w:rPr>
      </w:pPr>
      <w:r w:rsidRPr="009D4CEF">
        <w:rPr>
          <w:rFonts w:cs="Arial"/>
          <w:b/>
          <w:lang w:val="pt-BR"/>
        </w:rPr>
        <w:t>DO FORO</w:t>
      </w:r>
    </w:p>
    <w:p w:rsidR="007A3411" w:rsidRPr="009D4CEF" w:rsidRDefault="007A3411" w:rsidP="009D4CEF">
      <w:pPr>
        <w:pStyle w:val="textojustificado"/>
        <w:tabs>
          <w:tab w:val="left" w:pos="284"/>
        </w:tabs>
        <w:spacing w:before="0" w:after="240" w:line="360" w:lineRule="auto"/>
        <w:jc w:val="both"/>
        <w:rPr>
          <w:rFonts w:ascii="Arial" w:hAnsi="Arial" w:cs="Arial"/>
          <w:sz w:val="22"/>
          <w:szCs w:val="22"/>
          <w:lang w:val="pt-BR" w:eastAsia="en-US"/>
        </w:rPr>
      </w:pPr>
      <w:r w:rsidRPr="009D4CEF">
        <w:rPr>
          <w:rFonts w:ascii="Arial" w:hAnsi="Arial" w:cs="Arial"/>
          <w:b/>
          <w:sz w:val="22"/>
          <w:szCs w:val="22"/>
          <w:lang w:val="pt-BR" w:eastAsia="en-US"/>
        </w:rPr>
        <w:t>16.1.</w:t>
      </w:r>
      <w:r w:rsidRPr="009D4CEF">
        <w:rPr>
          <w:rFonts w:ascii="Arial" w:hAnsi="Arial" w:cs="Arial"/>
          <w:sz w:val="22"/>
          <w:szCs w:val="22"/>
          <w:lang w:val="pt-BR" w:eastAsia="en-US"/>
        </w:rPr>
        <w:t xml:space="preserve"> Fica convencionado que quaisquer conflitos serão, preliminarmente, resolvidos pelos partícipes de forma amigável, com prévia tentativa de solução administrativa, sendo facultada a mediação do conflito, com a participação do órgão encarregado do assessoramento jurídico integrante da estrutura da Administração Pública (art. 32, I, da Lei n° 13.140/2015 - Lei de Mediação).</w:t>
      </w:r>
    </w:p>
    <w:p w:rsidR="007A3411" w:rsidRPr="009D4CEF" w:rsidRDefault="007A3411" w:rsidP="009D4CEF">
      <w:pPr>
        <w:pStyle w:val="textojustificado"/>
        <w:tabs>
          <w:tab w:val="left" w:pos="284"/>
        </w:tabs>
        <w:spacing w:before="0" w:after="240" w:line="360" w:lineRule="auto"/>
        <w:jc w:val="both"/>
        <w:rPr>
          <w:rFonts w:ascii="Arial" w:hAnsi="Arial" w:cs="Arial"/>
          <w:sz w:val="22"/>
          <w:szCs w:val="22"/>
          <w:lang w:val="pt-BR" w:eastAsia="en-US"/>
        </w:rPr>
      </w:pPr>
      <w:r w:rsidRPr="009D4CEF">
        <w:rPr>
          <w:rFonts w:ascii="Arial" w:hAnsi="Arial" w:cs="Arial"/>
          <w:b/>
          <w:sz w:val="22"/>
          <w:szCs w:val="22"/>
          <w:lang w:val="pt-BR" w:eastAsia="en-US"/>
        </w:rPr>
        <w:t>16.2.</w:t>
      </w:r>
      <w:r w:rsidRPr="009D4CEF">
        <w:rPr>
          <w:rFonts w:ascii="Arial" w:hAnsi="Arial" w:cs="Arial"/>
          <w:sz w:val="22"/>
          <w:szCs w:val="22"/>
          <w:lang w:val="pt-BR" w:eastAsia="en-US"/>
        </w:rPr>
        <w:t xml:space="preserve"> Não havendo a solução extrajudicial do conflito, os partícipes elegem o Foro da Fazenda Pública da Comarca de São Paulo para dirimir quaisquer pendências decorrentes do presente termo, renunciando a qualquer outro.</w:t>
      </w:r>
    </w:p>
    <w:p w:rsidR="007A3411" w:rsidRPr="009D4CEF" w:rsidRDefault="007A3411" w:rsidP="009D4CEF">
      <w:pPr>
        <w:pStyle w:val="textojustificado"/>
        <w:tabs>
          <w:tab w:val="left" w:pos="284"/>
        </w:tabs>
        <w:spacing w:before="0" w:after="240" w:line="360" w:lineRule="auto"/>
        <w:jc w:val="both"/>
        <w:rPr>
          <w:rFonts w:ascii="Arial" w:hAnsi="Arial" w:cs="Arial"/>
          <w:sz w:val="22"/>
          <w:szCs w:val="22"/>
          <w:lang w:val="pt-BR"/>
        </w:rPr>
      </w:pPr>
      <w:r w:rsidRPr="009D4CEF">
        <w:rPr>
          <w:rFonts w:ascii="Arial" w:hAnsi="Arial" w:cs="Arial"/>
          <w:sz w:val="22"/>
          <w:szCs w:val="22"/>
          <w:lang w:val="pt-BR"/>
        </w:rPr>
        <w:t>E, assim, por estarem plenamente de acordo, os partícipes obrigam-se ao total e irrenunciável cumprimento dos termos do presente instrumento, o qual, lido e achado conforme, foi lavrado em 02 (duas) vias de igual teor e forma, para um só efeito, que vão assinadas pelas partícipes abaixo nomeadas e identificadas, para que produza seus efeitos legais e jurídicos, em Juízo ou fora dele.</w:t>
      </w:r>
    </w:p>
    <w:p w:rsidR="007A3411" w:rsidRPr="009D4CEF" w:rsidRDefault="007A3411" w:rsidP="009D4CEF">
      <w:pPr>
        <w:pStyle w:val="textojustificado"/>
        <w:tabs>
          <w:tab w:val="left" w:pos="284"/>
        </w:tabs>
        <w:spacing w:before="0" w:after="240" w:line="360" w:lineRule="auto"/>
        <w:jc w:val="both"/>
        <w:rPr>
          <w:rFonts w:ascii="Arial" w:hAnsi="Arial" w:cs="Arial"/>
          <w:sz w:val="22"/>
          <w:szCs w:val="22"/>
          <w:lang w:val="pt-BR"/>
        </w:rPr>
      </w:pPr>
    </w:p>
    <w:p w:rsidR="007A3411" w:rsidRPr="009D4CEF" w:rsidRDefault="007A3411" w:rsidP="009D4CEF">
      <w:pPr>
        <w:tabs>
          <w:tab w:val="left" w:pos="284"/>
        </w:tabs>
        <w:spacing w:after="240" w:line="360" w:lineRule="auto"/>
        <w:jc w:val="center"/>
        <w:rPr>
          <w:rFonts w:cs="Arial"/>
          <w:lang w:val="pt-BR"/>
        </w:rPr>
      </w:pPr>
      <w:r w:rsidRPr="009D4CEF">
        <w:rPr>
          <w:rFonts w:cs="Arial"/>
          <w:lang w:val="pt-BR"/>
        </w:rPr>
        <w:t>São Paulo/SP, ___ de ______________ 2021.</w:t>
      </w:r>
    </w:p>
    <w:p w:rsidR="007A3411" w:rsidRPr="009D4CEF" w:rsidRDefault="007A3411" w:rsidP="009D4CEF">
      <w:pPr>
        <w:tabs>
          <w:tab w:val="left" w:pos="284"/>
        </w:tabs>
        <w:spacing w:after="240" w:line="360" w:lineRule="auto"/>
        <w:jc w:val="center"/>
        <w:rPr>
          <w:rFonts w:cs="Arial"/>
          <w:color w:val="auto"/>
          <w:lang w:val="pt-BR"/>
        </w:rPr>
      </w:pPr>
    </w:p>
    <w:p w:rsidR="007A3411" w:rsidRPr="009D4CEF" w:rsidRDefault="007A3411" w:rsidP="009D4CEF">
      <w:pPr>
        <w:widowControl w:val="0"/>
        <w:tabs>
          <w:tab w:val="left" w:pos="284"/>
        </w:tabs>
        <w:spacing w:line="360" w:lineRule="auto"/>
        <w:jc w:val="center"/>
        <w:rPr>
          <w:rStyle w:val="Hyperlink1"/>
          <w:color w:val="auto"/>
          <w:lang w:val="pt-BR"/>
        </w:rPr>
      </w:pPr>
      <w:r w:rsidRPr="009D4CEF">
        <w:rPr>
          <w:rStyle w:val="Hyperlink1"/>
          <w:color w:val="auto"/>
          <w:lang w:val="pt-BR"/>
        </w:rPr>
        <w:t>...................................Assinatura..................................</w:t>
      </w:r>
    </w:p>
    <w:p w:rsidR="007A3411" w:rsidRPr="009D4CEF" w:rsidRDefault="007A3411" w:rsidP="009D4CEF">
      <w:pPr>
        <w:tabs>
          <w:tab w:val="left" w:pos="284"/>
        </w:tabs>
        <w:spacing w:line="360" w:lineRule="auto"/>
        <w:jc w:val="center"/>
        <w:rPr>
          <w:rFonts w:eastAsia="Arial" w:cs="Arial"/>
          <w:color w:val="auto"/>
          <w:u w:val="single" w:color="0000FF"/>
          <w:lang w:val="pt-BR"/>
        </w:rPr>
      </w:pPr>
      <w:r w:rsidRPr="009D4CEF">
        <w:rPr>
          <w:rStyle w:val="Hyperlink1"/>
          <w:color w:val="auto"/>
          <w:lang w:val="pt-BR"/>
        </w:rPr>
        <w:t>Secretaria Municipal de Direitos Humanos e Cidadania</w:t>
      </w:r>
    </w:p>
    <w:p w:rsidR="007A3411" w:rsidRPr="009D4CEF" w:rsidRDefault="007A3411" w:rsidP="009D4CEF">
      <w:pPr>
        <w:tabs>
          <w:tab w:val="left" w:pos="284"/>
        </w:tabs>
        <w:spacing w:after="240" w:line="360" w:lineRule="auto"/>
        <w:jc w:val="center"/>
        <w:rPr>
          <w:rFonts w:cs="Arial"/>
          <w:b/>
          <w:i/>
          <w:color w:val="auto"/>
          <w:lang w:val="pt-BR"/>
        </w:rPr>
      </w:pPr>
    </w:p>
    <w:p w:rsidR="007A3411" w:rsidRPr="009D4CEF" w:rsidRDefault="007A3411" w:rsidP="009D4CEF">
      <w:pPr>
        <w:widowControl w:val="0"/>
        <w:tabs>
          <w:tab w:val="left" w:pos="284"/>
        </w:tabs>
        <w:spacing w:line="360" w:lineRule="auto"/>
        <w:jc w:val="center"/>
        <w:rPr>
          <w:rStyle w:val="Hyperlink1"/>
          <w:color w:val="auto"/>
          <w:lang w:val="pt-BR"/>
        </w:rPr>
      </w:pPr>
      <w:r w:rsidRPr="009D4CEF">
        <w:rPr>
          <w:rStyle w:val="Hyperlink1"/>
          <w:color w:val="auto"/>
          <w:lang w:val="pt-BR"/>
        </w:rPr>
        <w:t>....................................Assinatura..................................</w:t>
      </w:r>
    </w:p>
    <w:p w:rsidR="007A3411" w:rsidRPr="009D4CEF" w:rsidRDefault="007A3411" w:rsidP="009D4CEF">
      <w:pPr>
        <w:widowControl w:val="0"/>
        <w:tabs>
          <w:tab w:val="left" w:pos="284"/>
        </w:tabs>
        <w:spacing w:line="360" w:lineRule="auto"/>
        <w:jc w:val="center"/>
        <w:rPr>
          <w:rFonts w:eastAsia="Arial" w:cs="Arial"/>
          <w:color w:val="auto"/>
          <w:lang w:val="pt-BR"/>
        </w:rPr>
      </w:pPr>
      <w:r w:rsidRPr="009D4CEF">
        <w:rPr>
          <w:rStyle w:val="Hyperlink1"/>
          <w:color w:val="auto"/>
          <w:lang w:val="pt-BR"/>
        </w:rPr>
        <w:t>(Nome e CPF do Representante Legal da OSC)</w:t>
      </w:r>
    </w:p>
    <w:p w:rsidR="007A3411" w:rsidRPr="009D4CEF" w:rsidRDefault="007A3411" w:rsidP="009D4CEF">
      <w:pPr>
        <w:widowControl w:val="0"/>
        <w:tabs>
          <w:tab w:val="left" w:pos="284"/>
        </w:tabs>
        <w:spacing w:after="240" w:line="360" w:lineRule="auto"/>
        <w:jc w:val="center"/>
        <w:rPr>
          <w:rFonts w:eastAsia="Arial" w:cs="Arial"/>
          <w:color w:val="auto"/>
          <w:lang w:val="pt-BR"/>
        </w:rPr>
      </w:pPr>
    </w:p>
    <w:p w:rsidR="007A3411" w:rsidRPr="009D4CEF" w:rsidRDefault="007A3411" w:rsidP="009D4CEF">
      <w:pPr>
        <w:tabs>
          <w:tab w:val="left" w:pos="284"/>
        </w:tabs>
        <w:spacing w:after="240" w:line="360" w:lineRule="auto"/>
        <w:jc w:val="center"/>
        <w:rPr>
          <w:rFonts w:cs="Arial"/>
          <w:b/>
          <w:bCs/>
          <w:lang w:val="pt-BR"/>
        </w:rPr>
      </w:pPr>
      <w:r w:rsidRPr="009D4CEF">
        <w:rPr>
          <w:rFonts w:cs="Arial"/>
          <w:b/>
          <w:bCs/>
          <w:u w:val="single"/>
          <w:lang w:val="pt-BR"/>
        </w:rPr>
        <w:t>ANEXO ÚNICO</w:t>
      </w:r>
    </w:p>
    <w:p w:rsidR="007A3411" w:rsidRPr="009D4CEF" w:rsidRDefault="007A3411" w:rsidP="009D4CEF">
      <w:pPr>
        <w:tabs>
          <w:tab w:val="left" w:pos="284"/>
        </w:tabs>
        <w:spacing w:after="240" w:line="360" w:lineRule="auto"/>
        <w:jc w:val="center"/>
        <w:rPr>
          <w:rStyle w:val="Nenhum"/>
          <w:rFonts w:cs="Arial"/>
          <w:color w:val="auto"/>
          <w:lang w:val="pt-BR"/>
        </w:rPr>
      </w:pPr>
      <w:r w:rsidRPr="009D4CEF">
        <w:rPr>
          <w:rFonts w:cs="Arial"/>
          <w:b/>
          <w:bCs/>
          <w:lang w:val="pt-BR"/>
        </w:rPr>
        <w:t>PLANO DE TRABALHO</w:t>
      </w:r>
    </w:p>
    <w:p w:rsidR="007A3411" w:rsidRPr="009D4CEF" w:rsidRDefault="007A3411" w:rsidP="009D4CEF">
      <w:pPr>
        <w:pStyle w:val="Normal1"/>
        <w:widowControl w:val="0"/>
        <w:tabs>
          <w:tab w:val="left" w:pos="284"/>
        </w:tabs>
        <w:spacing w:after="240" w:line="360" w:lineRule="auto"/>
        <w:jc w:val="both"/>
        <w:rPr>
          <w:rStyle w:val="Nenhum"/>
          <w:rFonts w:cs="Arial"/>
          <w:b/>
          <w:bCs/>
          <w:color w:val="auto"/>
          <w:u w:val="single"/>
          <w:lang w:val="pt-BR"/>
        </w:rPr>
      </w:pPr>
    </w:p>
    <w:p w:rsidR="0009605D" w:rsidRPr="009D4CEF" w:rsidRDefault="0009605D" w:rsidP="009D4CEF">
      <w:pPr>
        <w:pStyle w:val="Normal1"/>
        <w:widowControl w:val="0"/>
        <w:tabs>
          <w:tab w:val="left" w:pos="284"/>
        </w:tabs>
        <w:spacing w:after="240" w:line="360" w:lineRule="auto"/>
        <w:jc w:val="both"/>
        <w:rPr>
          <w:rStyle w:val="Nenhum"/>
          <w:rFonts w:cs="Arial"/>
          <w:b/>
          <w:bCs/>
          <w:color w:val="auto"/>
          <w:u w:val="single"/>
          <w:lang w:val="pt-BR"/>
        </w:rPr>
      </w:pPr>
    </w:p>
    <w:p w:rsidR="0009605D" w:rsidRPr="009D4CEF" w:rsidRDefault="0009605D" w:rsidP="009D4CEF">
      <w:pPr>
        <w:pStyle w:val="Normal1"/>
        <w:widowControl w:val="0"/>
        <w:tabs>
          <w:tab w:val="left" w:pos="284"/>
        </w:tabs>
        <w:spacing w:after="240" w:line="360" w:lineRule="auto"/>
        <w:jc w:val="both"/>
        <w:rPr>
          <w:rStyle w:val="Nenhum"/>
          <w:rFonts w:cs="Arial"/>
          <w:b/>
          <w:bCs/>
          <w:color w:val="auto"/>
          <w:u w:val="single"/>
          <w:lang w:val="pt-BR"/>
        </w:rPr>
      </w:pPr>
    </w:p>
    <w:p w:rsidR="0009605D" w:rsidRPr="009D4CEF" w:rsidRDefault="0009605D" w:rsidP="009D4CEF">
      <w:pPr>
        <w:pStyle w:val="Normal1"/>
        <w:widowControl w:val="0"/>
        <w:tabs>
          <w:tab w:val="left" w:pos="284"/>
        </w:tabs>
        <w:spacing w:after="240" w:line="360" w:lineRule="auto"/>
        <w:jc w:val="both"/>
        <w:rPr>
          <w:rStyle w:val="Nenhum"/>
          <w:rFonts w:cs="Arial"/>
          <w:b/>
          <w:bCs/>
          <w:color w:val="auto"/>
          <w:u w:val="single"/>
          <w:lang w:val="pt-BR"/>
        </w:rPr>
      </w:pPr>
    </w:p>
    <w:p w:rsidR="0009605D" w:rsidRPr="009D4CEF" w:rsidRDefault="0009605D" w:rsidP="009D4CEF">
      <w:pPr>
        <w:pStyle w:val="Normal1"/>
        <w:widowControl w:val="0"/>
        <w:tabs>
          <w:tab w:val="left" w:pos="284"/>
        </w:tabs>
        <w:spacing w:after="240" w:line="360" w:lineRule="auto"/>
        <w:jc w:val="both"/>
        <w:rPr>
          <w:rStyle w:val="Nenhum"/>
          <w:rFonts w:cs="Arial"/>
          <w:b/>
          <w:bCs/>
          <w:color w:val="auto"/>
          <w:u w:val="single"/>
          <w:lang w:val="pt-BR"/>
        </w:rPr>
      </w:pPr>
    </w:p>
    <w:p w:rsidR="0009605D" w:rsidRPr="009D4CEF" w:rsidRDefault="0009605D" w:rsidP="009D4CEF">
      <w:pPr>
        <w:pStyle w:val="Normal1"/>
        <w:widowControl w:val="0"/>
        <w:tabs>
          <w:tab w:val="left" w:pos="284"/>
        </w:tabs>
        <w:spacing w:after="240" w:line="360" w:lineRule="auto"/>
        <w:jc w:val="both"/>
        <w:rPr>
          <w:rStyle w:val="Nenhum"/>
          <w:rFonts w:cs="Arial"/>
          <w:b/>
          <w:bCs/>
          <w:color w:val="auto"/>
          <w:u w:val="single"/>
          <w:lang w:val="pt-BR"/>
        </w:rPr>
      </w:pPr>
    </w:p>
    <w:p w:rsidR="0009605D" w:rsidRPr="009D4CEF" w:rsidRDefault="0009605D" w:rsidP="009D4CEF">
      <w:pPr>
        <w:pStyle w:val="Normal1"/>
        <w:widowControl w:val="0"/>
        <w:tabs>
          <w:tab w:val="left" w:pos="284"/>
        </w:tabs>
        <w:spacing w:after="240" w:line="360" w:lineRule="auto"/>
        <w:jc w:val="both"/>
        <w:rPr>
          <w:rStyle w:val="Nenhum"/>
          <w:rFonts w:cs="Arial"/>
          <w:b/>
          <w:bCs/>
          <w:color w:val="auto"/>
          <w:u w:val="single"/>
          <w:lang w:val="pt-BR"/>
        </w:rPr>
      </w:pPr>
    </w:p>
    <w:p w:rsidR="0009605D" w:rsidRPr="009D4CEF" w:rsidRDefault="0009605D" w:rsidP="009D4CEF">
      <w:pPr>
        <w:pStyle w:val="Normal1"/>
        <w:widowControl w:val="0"/>
        <w:tabs>
          <w:tab w:val="left" w:pos="284"/>
        </w:tabs>
        <w:spacing w:after="240" w:line="360" w:lineRule="auto"/>
        <w:jc w:val="both"/>
        <w:rPr>
          <w:rStyle w:val="Nenhum"/>
          <w:rFonts w:cs="Arial"/>
          <w:b/>
          <w:bCs/>
          <w:color w:val="auto"/>
          <w:u w:val="single"/>
          <w:lang w:val="pt-BR"/>
        </w:rPr>
      </w:pPr>
    </w:p>
    <w:p w:rsidR="0009605D" w:rsidRPr="009D4CEF" w:rsidRDefault="0009605D" w:rsidP="009D4CEF">
      <w:pPr>
        <w:pStyle w:val="Normal1"/>
        <w:widowControl w:val="0"/>
        <w:tabs>
          <w:tab w:val="left" w:pos="284"/>
        </w:tabs>
        <w:spacing w:after="240" w:line="360" w:lineRule="auto"/>
        <w:jc w:val="both"/>
        <w:rPr>
          <w:rStyle w:val="Nenhum"/>
          <w:rFonts w:cs="Arial"/>
          <w:b/>
          <w:bCs/>
          <w:color w:val="auto"/>
          <w:u w:val="single"/>
          <w:lang w:val="pt-BR"/>
        </w:rPr>
      </w:pPr>
    </w:p>
    <w:p w:rsidR="0009605D" w:rsidRPr="009D4CEF" w:rsidRDefault="0009605D" w:rsidP="009D4CEF">
      <w:pPr>
        <w:pStyle w:val="Normal1"/>
        <w:widowControl w:val="0"/>
        <w:tabs>
          <w:tab w:val="left" w:pos="284"/>
        </w:tabs>
        <w:spacing w:after="240" w:line="360" w:lineRule="auto"/>
        <w:jc w:val="both"/>
        <w:rPr>
          <w:rStyle w:val="Nenhum"/>
          <w:rFonts w:cs="Arial"/>
          <w:b/>
          <w:bCs/>
          <w:color w:val="auto"/>
          <w:u w:val="single"/>
          <w:lang w:val="pt-BR"/>
        </w:rPr>
      </w:pPr>
    </w:p>
    <w:p w:rsidR="00FD31A2" w:rsidRPr="009D4CEF" w:rsidRDefault="00FD31A2" w:rsidP="009D4CEF">
      <w:pPr>
        <w:pStyle w:val="Normal1"/>
        <w:widowControl w:val="0"/>
        <w:tabs>
          <w:tab w:val="left" w:pos="284"/>
        </w:tabs>
        <w:spacing w:after="240" w:line="360" w:lineRule="auto"/>
        <w:jc w:val="both"/>
        <w:rPr>
          <w:rStyle w:val="Nenhum"/>
          <w:rFonts w:cs="Arial"/>
          <w:b/>
          <w:bCs/>
          <w:color w:val="auto"/>
          <w:u w:val="single"/>
          <w:lang w:val="pt-BR"/>
        </w:rPr>
      </w:pPr>
    </w:p>
    <w:p w:rsidR="00FD31A2" w:rsidRPr="009D4CEF" w:rsidRDefault="00FD31A2" w:rsidP="009D4CEF">
      <w:pPr>
        <w:pStyle w:val="Normal1"/>
        <w:widowControl w:val="0"/>
        <w:tabs>
          <w:tab w:val="left" w:pos="284"/>
        </w:tabs>
        <w:spacing w:after="240" w:line="360" w:lineRule="auto"/>
        <w:jc w:val="both"/>
        <w:rPr>
          <w:rStyle w:val="Nenhum"/>
          <w:rFonts w:cs="Arial"/>
          <w:b/>
          <w:bCs/>
          <w:color w:val="auto"/>
          <w:u w:val="single"/>
          <w:lang w:val="pt-BR"/>
        </w:rPr>
      </w:pPr>
    </w:p>
    <w:p w:rsidR="007A3411" w:rsidRPr="009D4CEF" w:rsidRDefault="002F39BD" w:rsidP="0089559A">
      <w:pPr>
        <w:pStyle w:val="Normal1"/>
        <w:widowControl w:val="0"/>
        <w:tabs>
          <w:tab w:val="left" w:pos="284"/>
        </w:tabs>
        <w:spacing w:after="240" w:line="360" w:lineRule="auto"/>
        <w:jc w:val="center"/>
        <w:rPr>
          <w:rStyle w:val="Nenhum"/>
          <w:rFonts w:cs="Arial"/>
          <w:b/>
          <w:bCs/>
          <w:color w:val="auto"/>
          <w:u w:val="single"/>
          <w:lang w:val="pt-BR"/>
        </w:rPr>
      </w:pPr>
      <w:r w:rsidRPr="009D4CEF">
        <w:rPr>
          <w:rStyle w:val="Nenhum"/>
          <w:rFonts w:cs="Arial"/>
          <w:b/>
          <w:bCs/>
          <w:color w:val="auto"/>
          <w:u w:val="single"/>
          <w:lang w:val="pt-BR"/>
        </w:rPr>
        <w:lastRenderedPageBreak/>
        <w:t xml:space="preserve">ANEXO VII - </w:t>
      </w:r>
      <w:r w:rsidR="007A3411" w:rsidRPr="009D4CEF">
        <w:rPr>
          <w:rStyle w:val="Nenhum"/>
          <w:rFonts w:cs="Arial"/>
          <w:b/>
          <w:bCs/>
          <w:color w:val="auto"/>
          <w:u w:val="single"/>
          <w:lang w:val="pt-BR"/>
        </w:rPr>
        <w:t>MODELO DE DECLARAÇÃO DE CONTA CORRENTE</w:t>
      </w:r>
    </w:p>
    <w:p w:rsidR="007A3411" w:rsidRPr="009D4CEF" w:rsidRDefault="007A3411" w:rsidP="009D4CEF">
      <w:pPr>
        <w:pStyle w:val="Normal1"/>
        <w:widowControl w:val="0"/>
        <w:tabs>
          <w:tab w:val="left" w:pos="284"/>
        </w:tabs>
        <w:spacing w:after="240" w:line="360" w:lineRule="auto"/>
        <w:jc w:val="both"/>
        <w:rPr>
          <w:rStyle w:val="Nenhum"/>
          <w:rFonts w:cs="Arial"/>
          <w:bCs/>
          <w:color w:val="auto"/>
          <w:u w:val="single"/>
          <w:lang w:val="pt-BR"/>
        </w:rPr>
      </w:pPr>
    </w:p>
    <w:p w:rsidR="007A3411" w:rsidRPr="009D4CEF" w:rsidRDefault="007A3411" w:rsidP="009D4CEF">
      <w:pPr>
        <w:pStyle w:val="Normal1"/>
        <w:widowControl w:val="0"/>
        <w:tabs>
          <w:tab w:val="left" w:pos="284"/>
        </w:tabs>
        <w:spacing w:after="240" w:line="360" w:lineRule="auto"/>
        <w:jc w:val="both"/>
        <w:rPr>
          <w:rStyle w:val="Nenhum"/>
          <w:rFonts w:cs="Arial"/>
          <w:b/>
          <w:bCs/>
          <w:color w:val="auto"/>
          <w:lang w:val="pt-BR"/>
        </w:rPr>
      </w:pPr>
      <w:r w:rsidRPr="009D4CEF">
        <w:rPr>
          <w:rStyle w:val="Nenhum"/>
          <w:rFonts w:cs="Arial"/>
          <w:bCs/>
          <w:color w:val="auto"/>
          <w:lang w:val="pt-BR"/>
        </w:rPr>
        <w:t>_____________________________________________________</w:t>
      </w:r>
      <w:r w:rsidRPr="009D4CEF">
        <w:rPr>
          <w:rStyle w:val="Nenhum"/>
          <w:rFonts w:cs="Arial"/>
          <w:color w:val="auto"/>
          <w:lang w:val="pt-BR"/>
        </w:rPr>
        <w:t xml:space="preserve">, inscrita no Cadastro Nacional da Pessoa Jurídica do Ministério da Fazenda – CNPJ/MF sob o n. ___.___.___/____-___, com sede a ____________________________________, CEP _________, neste ato representada por seu (ua) _______________ (representante legal), o (a) Sr. (a) _______________________________________________, (nacionalidade), (estado civil) e (profissão), portador (a) da cédula de identidade RG n. ____._______.____-_____ e inscrito (a) no Cadastro Nacional da Pessoa Jurídica do Ministério da Fazenda - CPF/MF sob o n. _____.______._____-_____, com endereço a _____________, CEP _________, </w:t>
      </w:r>
      <w:r w:rsidRPr="009D4CEF">
        <w:rPr>
          <w:rStyle w:val="Nenhum"/>
          <w:rFonts w:cs="Arial"/>
          <w:b/>
          <w:bCs/>
          <w:color w:val="auto"/>
          <w:lang w:val="pt-BR"/>
        </w:rPr>
        <w:t xml:space="preserve">declara que: </w:t>
      </w:r>
    </w:p>
    <w:p w:rsidR="007A3411" w:rsidRPr="009D4CEF" w:rsidRDefault="007A3411" w:rsidP="009D4CEF">
      <w:pPr>
        <w:pStyle w:val="Normal1"/>
        <w:widowControl w:val="0"/>
        <w:tabs>
          <w:tab w:val="left" w:pos="284"/>
        </w:tabs>
        <w:spacing w:after="240" w:line="360" w:lineRule="auto"/>
        <w:jc w:val="both"/>
        <w:rPr>
          <w:rStyle w:val="Nenhum"/>
          <w:rFonts w:cs="Arial"/>
          <w:color w:val="auto"/>
          <w:lang w:val="pt-BR"/>
        </w:rPr>
      </w:pPr>
      <w:r w:rsidRPr="009D4CEF">
        <w:rPr>
          <w:rStyle w:val="Nenhum"/>
          <w:rFonts w:cs="Arial"/>
          <w:color w:val="auto"/>
          <w:lang w:val="pt-BR"/>
        </w:rPr>
        <w:t xml:space="preserve">1. A conta bancária geral para a parceria já cadastrada no Banco do Brasil será agência n. _______, conta corrente n. ___________; </w:t>
      </w:r>
    </w:p>
    <w:p w:rsidR="007A3411" w:rsidRPr="009D4CEF" w:rsidRDefault="007A3411" w:rsidP="009D4CEF">
      <w:pPr>
        <w:pStyle w:val="Normal1"/>
        <w:widowControl w:val="0"/>
        <w:tabs>
          <w:tab w:val="left" w:pos="284"/>
        </w:tabs>
        <w:spacing w:after="240" w:line="360" w:lineRule="auto"/>
        <w:jc w:val="both"/>
        <w:rPr>
          <w:rStyle w:val="Nenhum"/>
          <w:rFonts w:cs="Arial"/>
          <w:color w:val="auto"/>
          <w:lang w:val="pt-BR"/>
        </w:rPr>
      </w:pPr>
      <w:r w:rsidRPr="009D4CEF">
        <w:rPr>
          <w:rStyle w:val="Nenhum"/>
          <w:rFonts w:cs="Arial"/>
          <w:color w:val="auto"/>
          <w:lang w:val="pt-BR"/>
        </w:rPr>
        <w:t xml:space="preserve">2. A conta bancária específica para a parceria será Banco _______, agência n. ______, conta corrente n. _______________; </w:t>
      </w:r>
    </w:p>
    <w:p w:rsidR="007A3411" w:rsidRPr="009D4CEF" w:rsidRDefault="007A3411" w:rsidP="009D4CEF">
      <w:pPr>
        <w:pStyle w:val="Normal1"/>
        <w:widowControl w:val="0"/>
        <w:tabs>
          <w:tab w:val="left" w:pos="284"/>
        </w:tabs>
        <w:spacing w:after="240" w:line="360" w:lineRule="auto"/>
        <w:jc w:val="both"/>
        <w:rPr>
          <w:rStyle w:val="Nenhum"/>
          <w:rFonts w:cs="Arial"/>
          <w:color w:val="auto"/>
          <w:lang w:val="pt-BR"/>
        </w:rPr>
      </w:pPr>
      <w:r w:rsidRPr="009D4CEF">
        <w:rPr>
          <w:rStyle w:val="Nenhum"/>
          <w:rFonts w:cs="Arial"/>
          <w:color w:val="auto"/>
          <w:lang w:val="pt-BR"/>
        </w:rPr>
        <w:t xml:space="preserve">3. Compromete-se a transferir os recursos públicos para a conta específica no prazo de 48 (quarenta e oito) horas a contar da data do depósito na conta geral. </w:t>
      </w:r>
    </w:p>
    <w:p w:rsidR="007A3411" w:rsidRPr="009D4CEF" w:rsidRDefault="007A3411" w:rsidP="009D4CEF">
      <w:pPr>
        <w:pStyle w:val="Normal1"/>
        <w:widowControl w:val="0"/>
        <w:tabs>
          <w:tab w:val="left" w:pos="284"/>
        </w:tabs>
        <w:spacing w:after="240" w:line="360" w:lineRule="auto"/>
        <w:jc w:val="both"/>
        <w:rPr>
          <w:rStyle w:val="Nenhum"/>
          <w:rFonts w:cs="Arial"/>
          <w:color w:val="auto"/>
          <w:lang w:val="pt-BR"/>
        </w:rPr>
      </w:pPr>
      <w:r w:rsidRPr="009D4CEF">
        <w:rPr>
          <w:rStyle w:val="Nenhum"/>
          <w:rFonts w:cs="Arial"/>
          <w:color w:val="auto"/>
          <w:lang w:val="pt-BR"/>
        </w:rPr>
        <w:t xml:space="preserve">4. Está ciente que as contas correntes aqui indicadas, não poderão ser alteradas durante a vigência da parceria, salvo por motivos alheios à vontade da Parceira. </w:t>
      </w:r>
    </w:p>
    <w:p w:rsidR="007A3411" w:rsidRPr="009D4CEF" w:rsidRDefault="007A3411" w:rsidP="009D4CEF">
      <w:pPr>
        <w:pStyle w:val="Normal1"/>
        <w:widowControl w:val="0"/>
        <w:tabs>
          <w:tab w:val="left" w:pos="284"/>
        </w:tabs>
        <w:spacing w:after="240" w:line="360" w:lineRule="auto"/>
        <w:jc w:val="both"/>
        <w:rPr>
          <w:rStyle w:val="Nenhum"/>
          <w:rFonts w:cs="Arial"/>
          <w:color w:val="auto"/>
          <w:lang w:val="pt-BR"/>
        </w:rPr>
      </w:pPr>
    </w:p>
    <w:p w:rsidR="007A3411" w:rsidRPr="009D4CEF" w:rsidRDefault="007A3411" w:rsidP="0089559A">
      <w:pPr>
        <w:pStyle w:val="Normal1"/>
        <w:widowControl w:val="0"/>
        <w:tabs>
          <w:tab w:val="left" w:pos="284"/>
        </w:tabs>
        <w:spacing w:after="240" w:line="360" w:lineRule="auto"/>
        <w:jc w:val="center"/>
        <w:rPr>
          <w:rStyle w:val="Nenhum"/>
          <w:rFonts w:cs="Arial"/>
          <w:color w:val="auto"/>
          <w:lang w:val="pt-BR"/>
        </w:rPr>
      </w:pPr>
      <w:r w:rsidRPr="009D4CEF">
        <w:rPr>
          <w:rStyle w:val="Nenhum"/>
          <w:rFonts w:cs="Arial"/>
          <w:color w:val="auto"/>
          <w:lang w:val="pt-BR"/>
        </w:rPr>
        <w:t>São Paulo/SP, ____ de ______________ de 2021.</w:t>
      </w:r>
    </w:p>
    <w:p w:rsidR="007A3411" w:rsidRPr="009D4CEF" w:rsidRDefault="007A3411" w:rsidP="0089559A">
      <w:pPr>
        <w:pStyle w:val="Normal1"/>
        <w:widowControl w:val="0"/>
        <w:tabs>
          <w:tab w:val="left" w:pos="284"/>
        </w:tabs>
        <w:spacing w:after="240" w:line="360" w:lineRule="auto"/>
        <w:jc w:val="center"/>
        <w:rPr>
          <w:rStyle w:val="Nenhum"/>
          <w:rFonts w:eastAsia="Calibri" w:cs="Arial"/>
          <w:color w:val="auto"/>
          <w:lang w:val="pt-BR"/>
        </w:rPr>
      </w:pPr>
    </w:p>
    <w:p w:rsidR="007A3411" w:rsidRPr="009D4CEF" w:rsidRDefault="007A3411" w:rsidP="0089559A">
      <w:pPr>
        <w:widowControl w:val="0"/>
        <w:tabs>
          <w:tab w:val="left" w:pos="284"/>
        </w:tabs>
        <w:spacing w:line="360" w:lineRule="auto"/>
        <w:jc w:val="center"/>
        <w:rPr>
          <w:rFonts w:cs="Arial"/>
          <w:color w:val="auto"/>
          <w:lang w:val="pt-BR"/>
        </w:rPr>
      </w:pPr>
      <w:r w:rsidRPr="009D4CEF">
        <w:rPr>
          <w:rStyle w:val="NenhumA"/>
          <w:rFonts w:cs="Arial"/>
          <w:color w:val="auto"/>
          <w:lang w:val="pt-BR"/>
        </w:rPr>
        <w:t>....................................Assinatura..................................</w:t>
      </w:r>
    </w:p>
    <w:p w:rsidR="007A3411" w:rsidRPr="009D4CEF" w:rsidRDefault="007A3411" w:rsidP="0089559A">
      <w:pPr>
        <w:widowControl w:val="0"/>
        <w:tabs>
          <w:tab w:val="left" w:pos="284"/>
        </w:tabs>
        <w:spacing w:line="360" w:lineRule="auto"/>
        <w:jc w:val="center"/>
        <w:rPr>
          <w:rStyle w:val="NenhumA"/>
          <w:rFonts w:cs="Arial"/>
          <w:color w:val="auto"/>
          <w:lang w:val="pt-BR"/>
        </w:rPr>
      </w:pPr>
      <w:r w:rsidRPr="009D4CEF">
        <w:rPr>
          <w:rStyle w:val="NenhumA"/>
          <w:rFonts w:cs="Arial"/>
          <w:color w:val="auto"/>
          <w:lang w:val="pt-BR"/>
        </w:rPr>
        <w:t>(Nome e CPF do Representante Legal da OSC)</w:t>
      </w:r>
    </w:p>
    <w:p w:rsidR="007A3411" w:rsidRPr="009D4CEF" w:rsidRDefault="007A3411" w:rsidP="009D4CEF">
      <w:pPr>
        <w:widowControl w:val="0"/>
        <w:tabs>
          <w:tab w:val="left" w:pos="284"/>
        </w:tabs>
        <w:spacing w:after="240" w:line="360" w:lineRule="auto"/>
        <w:jc w:val="both"/>
        <w:rPr>
          <w:rFonts w:cs="Arial"/>
          <w:color w:val="auto"/>
          <w:lang w:val="pt-BR"/>
        </w:rPr>
      </w:pPr>
    </w:p>
    <w:p w:rsidR="00FD31A2" w:rsidRPr="009D4CEF" w:rsidRDefault="00FD31A2" w:rsidP="009D4CEF">
      <w:pPr>
        <w:widowControl w:val="0"/>
        <w:tabs>
          <w:tab w:val="left" w:pos="284"/>
        </w:tabs>
        <w:spacing w:after="240" w:line="360" w:lineRule="auto"/>
        <w:jc w:val="both"/>
        <w:rPr>
          <w:rFonts w:cs="Arial"/>
          <w:color w:val="auto"/>
          <w:lang w:val="pt-BR"/>
        </w:rPr>
      </w:pPr>
    </w:p>
    <w:p w:rsidR="0009605D" w:rsidRPr="009D4CEF" w:rsidRDefault="0009605D" w:rsidP="009D4CEF">
      <w:pPr>
        <w:widowControl w:val="0"/>
        <w:tabs>
          <w:tab w:val="left" w:pos="284"/>
        </w:tabs>
        <w:spacing w:after="240" w:line="360" w:lineRule="auto"/>
        <w:jc w:val="both"/>
        <w:rPr>
          <w:rFonts w:cs="Arial"/>
          <w:color w:val="auto"/>
          <w:lang w:val="pt-BR"/>
        </w:rPr>
      </w:pPr>
    </w:p>
    <w:p w:rsidR="007A3411" w:rsidRPr="009D4CEF" w:rsidRDefault="007A3411" w:rsidP="0089559A">
      <w:pPr>
        <w:widowControl w:val="0"/>
        <w:tabs>
          <w:tab w:val="left" w:pos="284"/>
        </w:tabs>
        <w:spacing w:after="240" w:line="360" w:lineRule="auto"/>
        <w:jc w:val="center"/>
        <w:rPr>
          <w:rStyle w:val="Nenhum"/>
          <w:rFonts w:cs="Arial"/>
          <w:b/>
          <w:bCs/>
          <w:color w:val="auto"/>
          <w:u w:val="single"/>
          <w:lang w:val="pt-BR"/>
        </w:rPr>
      </w:pPr>
      <w:r w:rsidRPr="009D4CEF">
        <w:rPr>
          <w:rStyle w:val="Nenhum"/>
          <w:rFonts w:cs="Arial"/>
          <w:b/>
          <w:bCs/>
          <w:color w:val="auto"/>
          <w:u w:val="single"/>
          <w:lang w:val="pt-BR"/>
        </w:rPr>
        <w:lastRenderedPageBreak/>
        <w:t>ANEXO VIII - MODELO DE DECLARAÇÃO PARA FINS DE ATENDIMENTO AO ARTIGO 7° DO DECRETO Nº 53.177 DE 04/06/2012 DA PREFEITURA MUNICIPAL DE SÃO PAULO</w:t>
      </w:r>
    </w:p>
    <w:p w:rsidR="007A3411" w:rsidRPr="009D4CEF" w:rsidRDefault="007A3411" w:rsidP="0089559A">
      <w:pPr>
        <w:widowControl w:val="0"/>
        <w:tabs>
          <w:tab w:val="left" w:pos="284"/>
        </w:tabs>
        <w:spacing w:after="240" w:line="360" w:lineRule="auto"/>
        <w:jc w:val="center"/>
        <w:rPr>
          <w:rStyle w:val="Nenhum"/>
          <w:rFonts w:cs="Arial"/>
          <w:b/>
          <w:bCs/>
          <w:i/>
          <w:color w:val="auto"/>
          <w:lang w:val="pt-BR"/>
        </w:rPr>
      </w:pPr>
      <w:r w:rsidRPr="009D4CEF">
        <w:rPr>
          <w:rStyle w:val="Nenhum"/>
          <w:rFonts w:cs="Arial"/>
          <w:b/>
          <w:bCs/>
          <w:i/>
          <w:color w:val="auto"/>
          <w:lang w:val="pt-BR"/>
        </w:rPr>
        <w:t>(Atenção: todos os dirigentes da OSC devem preencher esta declaração)</w:t>
      </w:r>
    </w:p>
    <w:p w:rsidR="007A3411" w:rsidRPr="009D4CEF" w:rsidRDefault="007A3411" w:rsidP="009D4CEF">
      <w:pPr>
        <w:pStyle w:val="Normal1"/>
        <w:widowControl w:val="0"/>
        <w:tabs>
          <w:tab w:val="left" w:pos="284"/>
        </w:tabs>
        <w:spacing w:after="240" w:line="360" w:lineRule="auto"/>
        <w:jc w:val="both"/>
        <w:rPr>
          <w:rStyle w:val="Nenhum"/>
          <w:rFonts w:cs="Arial"/>
          <w:color w:val="auto"/>
          <w:lang w:val="pt-BR"/>
        </w:rPr>
      </w:pPr>
      <w:r w:rsidRPr="009D4CEF">
        <w:rPr>
          <w:rStyle w:val="Nenhum"/>
          <w:rFonts w:cs="Arial"/>
          <w:color w:val="auto"/>
          <w:lang w:val="pt-BR"/>
        </w:rPr>
        <w:t xml:space="preserve">NOME DA OSC: </w:t>
      </w:r>
    </w:p>
    <w:p w:rsidR="007A3411" w:rsidRPr="009D4CEF" w:rsidRDefault="007A3411" w:rsidP="009D4CEF">
      <w:pPr>
        <w:pStyle w:val="Normal1"/>
        <w:widowControl w:val="0"/>
        <w:tabs>
          <w:tab w:val="left" w:pos="284"/>
        </w:tabs>
        <w:spacing w:after="240" w:line="360" w:lineRule="auto"/>
        <w:jc w:val="both"/>
        <w:rPr>
          <w:rStyle w:val="Nenhum"/>
          <w:rFonts w:cs="Arial"/>
          <w:color w:val="auto"/>
          <w:lang w:val="pt-BR"/>
        </w:rPr>
      </w:pPr>
      <w:r w:rsidRPr="009D4CEF">
        <w:rPr>
          <w:rStyle w:val="Nenhum"/>
          <w:rFonts w:cs="Arial"/>
          <w:color w:val="auto"/>
          <w:lang w:val="pt-BR"/>
        </w:rPr>
        <w:t xml:space="preserve">CNPJ: </w:t>
      </w:r>
    </w:p>
    <w:p w:rsidR="007A3411" w:rsidRPr="009D4CEF" w:rsidRDefault="007A3411" w:rsidP="009D4CEF">
      <w:pPr>
        <w:pStyle w:val="Normal1"/>
        <w:widowControl w:val="0"/>
        <w:tabs>
          <w:tab w:val="left" w:pos="284"/>
        </w:tabs>
        <w:spacing w:after="240" w:line="360" w:lineRule="auto"/>
        <w:jc w:val="both"/>
        <w:rPr>
          <w:rStyle w:val="Nenhum"/>
          <w:rFonts w:cs="Arial"/>
          <w:color w:val="auto"/>
          <w:lang w:val="pt-BR"/>
        </w:rPr>
      </w:pPr>
      <w:r w:rsidRPr="009D4CEF">
        <w:rPr>
          <w:rStyle w:val="Nenhum"/>
          <w:rFonts w:cs="Arial"/>
          <w:color w:val="auto"/>
          <w:lang w:val="pt-BR"/>
        </w:rPr>
        <w:t xml:space="preserve">CARGO: </w:t>
      </w:r>
    </w:p>
    <w:p w:rsidR="007A3411" w:rsidRPr="009D4CEF" w:rsidRDefault="007A3411" w:rsidP="009D4CEF">
      <w:pPr>
        <w:pStyle w:val="Normal1"/>
        <w:widowControl w:val="0"/>
        <w:tabs>
          <w:tab w:val="left" w:pos="284"/>
        </w:tabs>
        <w:spacing w:after="240" w:line="360" w:lineRule="auto"/>
        <w:jc w:val="both"/>
        <w:rPr>
          <w:rStyle w:val="Nenhum"/>
          <w:rFonts w:cs="Arial"/>
          <w:color w:val="auto"/>
          <w:lang w:val="pt-BR"/>
        </w:rPr>
      </w:pPr>
      <w:r w:rsidRPr="009D4CEF">
        <w:rPr>
          <w:rStyle w:val="Nenhum"/>
          <w:rFonts w:cs="Arial"/>
          <w:color w:val="auto"/>
          <w:lang w:val="pt-BR"/>
        </w:rPr>
        <w:t xml:space="preserve">DATA DA POSSE: </w:t>
      </w:r>
    </w:p>
    <w:p w:rsidR="007A3411" w:rsidRPr="009D4CEF" w:rsidRDefault="007A3411" w:rsidP="009D4CEF">
      <w:pPr>
        <w:pStyle w:val="Normal1"/>
        <w:widowControl w:val="0"/>
        <w:tabs>
          <w:tab w:val="left" w:pos="284"/>
        </w:tabs>
        <w:spacing w:after="240" w:line="360" w:lineRule="auto"/>
        <w:jc w:val="both"/>
        <w:rPr>
          <w:rStyle w:val="Nenhum"/>
          <w:rFonts w:cs="Arial"/>
          <w:color w:val="auto"/>
          <w:lang w:val="pt-BR"/>
        </w:rPr>
      </w:pPr>
      <w:r w:rsidRPr="009D4CEF">
        <w:rPr>
          <w:rStyle w:val="Nenhum"/>
          <w:rFonts w:cs="Arial"/>
          <w:color w:val="auto"/>
          <w:lang w:val="pt-BR"/>
        </w:rPr>
        <w:t xml:space="preserve">PERÍODO DO MANDATO: </w:t>
      </w:r>
    </w:p>
    <w:p w:rsidR="007A3411" w:rsidRPr="009D4CEF" w:rsidRDefault="007A3411" w:rsidP="009D4CEF">
      <w:pPr>
        <w:pStyle w:val="Normal1"/>
        <w:widowControl w:val="0"/>
        <w:tabs>
          <w:tab w:val="left" w:pos="284"/>
        </w:tabs>
        <w:spacing w:after="240" w:line="360" w:lineRule="auto"/>
        <w:jc w:val="both"/>
        <w:rPr>
          <w:rStyle w:val="Nenhum"/>
          <w:rFonts w:cs="Arial"/>
          <w:color w:val="auto"/>
          <w:lang w:val="pt-BR"/>
        </w:rPr>
      </w:pPr>
      <w:r w:rsidRPr="009D4CEF">
        <w:rPr>
          <w:rStyle w:val="Nenhum"/>
          <w:rFonts w:cs="Arial"/>
          <w:color w:val="auto"/>
          <w:lang w:val="pt-BR"/>
        </w:rPr>
        <w:t xml:space="preserve">DECLARO ter conhecimento de que todas as entidades sem fins lucrativos, para firmar convênio, termo de parceria, contrato de gestão e instrumentos congêneres, ou para de qualquer outra forma receber verbas de órgãos da Administração Municipal Direta, Autárquica e Fundacional, deverão comprovar, para a assinatura do instrumento, bem como sempre que houver aditamento ou prorrogação/renovação do ajuste, que os diretores da organização não incidem nas vedações constantes do artigo 1° do Decreto n° 53.177, de 04 de junho de 2012. </w:t>
      </w:r>
    </w:p>
    <w:p w:rsidR="007A3411" w:rsidRPr="009D4CEF" w:rsidRDefault="007A3411" w:rsidP="009D4CEF">
      <w:pPr>
        <w:pStyle w:val="Normal1"/>
        <w:widowControl w:val="0"/>
        <w:tabs>
          <w:tab w:val="left" w:pos="284"/>
        </w:tabs>
        <w:spacing w:after="240" w:line="360" w:lineRule="auto"/>
        <w:jc w:val="both"/>
        <w:rPr>
          <w:rStyle w:val="Nenhum"/>
          <w:rFonts w:cs="Arial"/>
          <w:color w:val="auto"/>
          <w:lang w:val="pt-BR"/>
        </w:rPr>
      </w:pPr>
      <w:r w:rsidRPr="009D4CEF">
        <w:rPr>
          <w:rStyle w:val="Nenhum"/>
          <w:rFonts w:cs="Arial"/>
          <w:color w:val="auto"/>
          <w:lang w:val="pt-BR"/>
        </w:rPr>
        <w:t xml:space="preserve">DECLARO que atendo aos mesmos parâmetros de probidade dos agentes públicos, nada havendo em minha conduta que possa levar a improbidade na Administração Pública. </w:t>
      </w:r>
    </w:p>
    <w:p w:rsidR="0089559A" w:rsidRDefault="007A3411" w:rsidP="009D4CEF">
      <w:pPr>
        <w:pStyle w:val="Normal1"/>
        <w:widowControl w:val="0"/>
        <w:tabs>
          <w:tab w:val="left" w:pos="284"/>
        </w:tabs>
        <w:spacing w:after="240" w:line="360" w:lineRule="auto"/>
        <w:jc w:val="both"/>
        <w:rPr>
          <w:rStyle w:val="Nenhum"/>
          <w:rFonts w:cs="Arial"/>
          <w:color w:val="auto"/>
          <w:lang w:val="pt-BR"/>
        </w:rPr>
      </w:pPr>
      <w:r w:rsidRPr="009D4CEF">
        <w:rPr>
          <w:rStyle w:val="Nenhum"/>
          <w:rFonts w:cs="Arial"/>
          <w:color w:val="auto"/>
          <w:lang w:val="pt-BR"/>
        </w:rPr>
        <w:t xml:space="preserve">DECLARO, ainda, sob as penas da lei, em especial aquelas previstas na Lei Federal n° 7.115, de 29 de agosto de 1983, e no artigo 299 do Código Penal, que as informações aqui prestadas são verdadeiras. </w:t>
      </w:r>
    </w:p>
    <w:p w:rsidR="0089559A" w:rsidRPr="009D4CEF" w:rsidRDefault="0089559A" w:rsidP="009D4CEF">
      <w:pPr>
        <w:pStyle w:val="Normal1"/>
        <w:widowControl w:val="0"/>
        <w:tabs>
          <w:tab w:val="left" w:pos="284"/>
        </w:tabs>
        <w:spacing w:after="240" w:line="360" w:lineRule="auto"/>
        <w:jc w:val="both"/>
        <w:rPr>
          <w:rStyle w:val="Nenhum"/>
          <w:rFonts w:cs="Arial"/>
          <w:color w:val="auto"/>
          <w:lang w:val="pt-BR"/>
        </w:rPr>
      </w:pPr>
    </w:p>
    <w:p w:rsidR="007A3411" w:rsidRPr="009D4CEF" w:rsidRDefault="007A3411" w:rsidP="0089559A">
      <w:pPr>
        <w:pStyle w:val="Normal1"/>
        <w:widowControl w:val="0"/>
        <w:tabs>
          <w:tab w:val="left" w:pos="284"/>
        </w:tabs>
        <w:spacing w:after="240" w:line="360" w:lineRule="auto"/>
        <w:jc w:val="center"/>
        <w:rPr>
          <w:rStyle w:val="Nenhum"/>
          <w:rFonts w:cs="Arial"/>
          <w:color w:val="auto"/>
          <w:lang w:val="pt-BR"/>
        </w:rPr>
      </w:pPr>
      <w:r w:rsidRPr="009D4CEF">
        <w:rPr>
          <w:rStyle w:val="Nenhum"/>
          <w:rFonts w:cs="Arial"/>
          <w:color w:val="auto"/>
          <w:lang w:val="pt-BR"/>
        </w:rPr>
        <w:t>São Paulo/SP, ____ de ______________ de 2021.</w:t>
      </w:r>
    </w:p>
    <w:p w:rsidR="007A3411" w:rsidRPr="009D4CEF" w:rsidRDefault="007A3411" w:rsidP="0089559A">
      <w:pPr>
        <w:pStyle w:val="Normal1"/>
        <w:widowControl w:val="0"/>
        <w:tabs>
          <w:tab w:val="left" w:pos="284"/>
        </w:tabs>
        <w:spacing w:after="240" w:line="360" w:lineRule="auto"/>
        <w:jc w:val="center"/>
        <w:rPr>
          <w:rStyle w:val="Nenhum"/>
          <w:rFonts w:cs="Arial"/>
          <w:color w:val="auto"/>
          <w:lang w:val="pt-BR"/>
        </w:rPr>
      </w:pPr>
    </w:p>
    <w:p w:rsidR="007A3411" w:rsidRPr="009D4CEF" w:rsidRDefault="007A3411" w:rsidP="0089559A">
      <w:pPr>
        <w:widowControl w:val="0"/>
        <w:tabs>
          <w:tab w:val="left" w:pos="284"/>
        </w:tabs>
        <w:spacing w:line="360" w:lineRule="auto"/>
        <w:jc w:val="center"/>
        <w:rPr>
          <w:rFonts w:cs="Arial"/>
          <w:color w:val="auto"/>
          <w:lang w:val="pt-BR"/>
        </w:rPr>
      </w:pPr>
      <w:r w:rsidRPr="009D4CEF">
        <w:rPr>
          <w:rStyle w:val="NenhumA"/>
          <w:rFonts w:cs="Arial"/>
          <w:color w:val="auto"/>
          <w:lang w:val="pt-BR"/>
        </w:rPr>
        <w:t>.................................... Assinatura..................................</w:t>
      </w:r>
    </w:p>
    <w:p w:rsidR="0089559A" w:rsidRDefault="007A3411" w:rsidP="0089559A">
      <w:pPr>
        <w:widowControl w:val="0"/>
        <w:tabs>
          <w:tab w:val="left" w:pos="284"/>
        </w:tabs>
        <w:spacing w:line="360" w:lineRule="auto"/>
        <w:jc w:val="center"/>
        <w:rPr>
          <w:rStyle w:val="NenhumA"/>
          <w:rFonts w:cs="Arial"/>
          <w:color w:val="auto"/>
          <w:lang w:val="pt-BR"/>
        </w:rPr>
      </w:pPr>
      <w:r w:rsidRPr="009D4CEF">
        <w:rPr>
          <w:rStyle w:val="NenhumA"/>
          <w:rFonts w:cs="Arial"/>
          <w:color w:val="auto"/>
          <w:lang w:val="pt-BR"/>
        </w:rPr>
        <w:t>(Nome e CPF)</w:t>
      </w:r>
    </w:p>
    <w:p w:rsidR="007A3411" w:rsidRPr="0089559A" w:rsidRDefault="002F39BD" w:rsidP="0089559A">
      <w:pPr>
        <w:widowControl w:val="0"/>
        <w:tabs>
          <w:tab w:val="left" w:pos="284"/>
        </w:tabs>
        <w:spacing w:line="360" w:lineRule="auto"/>
        <w:jc w:val="center"/>
        <w:rPr>
          <w:rStyle w:val="Nenhum"/>
          <w:rFonts w:cs="Arial"/>
          <w:color w:val="auto"/>
          <w:lang w:val="pt-BR"/>
        </w:rPr>
      </w:pPr>
      <w:r w:rsidRPr="009D4CEF">
        <w:rPr>
          <w:rStyle w:val="Nenhum"/>
          <w:rFonts w:cs="Arial"/>
          <w:b/>
          <w:bCs/>
          <w:color w:val="auto"/>
          <w:u w:val="single"/>
          <w:lang w:val="pt-BR"/>
        </w:rPr>
        <w:lastRenderedPageBreak/>
        <w:t xml:space="preserve">ANEXO IX - </w:t>
      </w:r>
      <w:r w:rsidR="007A3411" w:rsidRPr="009D4CEF">
        <w:rPr>
          <w:rStyle w:val="Nenhum"/>
          <w:rFonts w:cs="Arial"/>
          <w:b/>
          <w:bCs/>
          <w:color w:val="auto"/>
          <w:u w:val="single"/>
          <w:lang w:val="pt-BR"/>
        </w:rPr>
        <w:t>MODELO DE DECLARAÇÃO DE INSTALAÇÕES E CONDIÇÕES MATERIAIS</w:t>
      </w:r>
    </w:p>
    <w:p w:rsidR="007A3411" w:rsidRPr="009D4CEF" w:rsidRDefault="007A3411" w:rsidP="009D4CEF">
      <w:pPr>
        <w:widowControl w:val="0"/>
        <w:tabs>
          <w:tab w:val="left" w:pos="284"/>
        </w:tabs>
        <w:spacing w:after="240" w:line="360" w:lineRule="auto"/>
        <w:jc w:val="both"/>
        <w:rPr>
          <w:rFonts w:cs="Arial"/>
          <w:color w:val="auto"/>
          <w:lang w:val="pt-BR"/>
        </w:rPr>
      </w:pPr>
    </w:p>
    <w:p w:rsidR="007A3411" w:rsidRPr="009D4CEF" w:rsidRDefault="007A3411" w:rsidP="009D4CEF">
      <w:pPr>
        <w:widowControl w:val="0"/>
        <w:tabs>
          <w:tab w:val="left" w:pos="284"/>
        </w:tabs>
        <w:spacing w:after="240" w:line="360" w:lineRule="auto"/>
        <w:jc w:val="both"/>
        <w:rPr>
          <w:rFonts w:cs="Arial"/>
          <w:color w:val="auto"/>
          <w:lang w:val="pt-BR"/>
        </w:rPr>
      </w:pPr>
      <w:r w:rsidRPr="009D4CEF">
        <w:rPr>
          <w:rStyle w:val="NenhumA"/>
          <w:rFonts w:cs="Arial"/>
          <w:color w:val="auto"/>
          <w:lang w:val="pt-BR"/>
        </w:rPr>
        <w:t xml:space="preserve">Declaro, em conformidade com o art. 33, </w:t>
      </w:r>
      <w:r w:rsidRPr="009D4CEF">
        <w:rPr>
          <w:rStyle w:val="Nenhum"/>
          <w:rFonts w:cs="Arial"/>
          <w:b/>
          <w:bCs/>
          <w:color w:val="auto"/>
          <w:lang w:val="pt-BR"/>
        </w:rPr>
        <w:t>caput</w:t>
      </w:r>
      <w:r w:rsidRPr="009D4CEF">
        <w:rPr>
          <w:rStyle w:val="NenhumA"/>
          <w:rFonts w:cs="Arial"/>
          <w:color w:val="auto"/>
          <w:lang w:val="pt-BR"/>
        </w:rPr>
        <w:t xml:space="preserve">, inciso V, alínea “c”, da Lei nº 13.019/2014 combinado com o art. 39 do Decreto Municipal nº 57.575/2016, que a </w:t>
      </w:r>
      <w:r w:rsidRPr="009D4CEF">
        <w:rPr>
          <w:rStyle w:val="Nenhum"/>
          <w:rFonts w:cs="Arial"/>
          <w:i/>
          <w:iCs/>
          <w:color w:val="auto"/>
          <w:lang w:val="pt-BR"/>
        </w:rPr>
        <w:t xml:space="preserve">[identificação da organização da sociedade civil - OSC], </w:t>
      </w:r>
      <w:r w:rsidRPr="009D4CEF">
        <w:rPr>
          <w:rStyle w:val="Nenhum"/>
          <w:rFonts w:cs="Arial"/>
          <w:color w:val="auto"/>
          <w:lang w:val="pt-BR"/>
        </w:rPr>
        <w:t xml:space="preserve">inscrita no Cadastro Nacional da Pessoa Jurídica do Ministério da Fazenda - CNPJ/MF sob o n. ___.___.___/____-___, </w:t>
      </w:r>
      <w:r w:rsidRPr="009D4CEF">
        <w:rPr>
          <w:rStyle w:val="NenhumA"/>
          <w:rFonts w:cs="Arial"/>
          <w:color w:val="auto"/>
          <w:lang w:val="pt-BR"/>
        </w:rPr>
        <w:t>dispõe de instalações e outras condições materiais para o desenvolvimento das atividades ou projetos previstos na parceria e o cumprimento das metas estabelecidas.</w:t>
      </w:r>
    </w:p>
    <w:p w:rsidR="007A3411" w:rsidRPr="009D4CEF" w:rsidRDefault="007A3411" w:rsidP="009D4CEF">
      <w:pPr>
        <w:widowControl w:val="0"/>
        <w:tabs>
          <w:tab w:val="left" w:pos="284"/>
        </w:tabs>
        <w:spacing w:after="240" w:line="360" w:lineRule="auto"/>
        <w:jc w:val="both"/>
        <w:rPr>
          <w:rFonts w:cs="Arial"/>
          <w:color w:val="auto"/>
          <w:lang w:val="pt-BR"/>
        </w:rPr>
      </w:pPr>
      <w:r w:rsidRPr="009D4CEF">
        <w:rPr>
          <w:rStyle w:val="Nenhum"/>
          <w:rFonts w:cs="Arial"/>
          <w:i/>
          <w:iCs/>
          <w:color w:val="auto"/>
          <w:lang w:val="pt-BR"/>
        </w:rPr>
        <w:t>OU</w:t>
      </w:r>
    </w:p>
    <w:p w:rsidR="007A3411" w:rsidRPr="009D4CEF" w:rsidRDefault="007A3411" w:rsidP="009D4CEF">
      <w:pPr>
        <w:widowControl w:val="0"/>
        <w:tabs>
          <w:tab w:val="left" w:pos="284"/>
        </w:tabs>
        <w:spacing w:after="240" w:line="360" w:lineRule="auto"/>
        <w:jc w:val="both"/>
        <w:rPr>
          <w:rFonts w:cs="Arial"/>
          <w:color w:val="auto"/>
          <w:lang w:val="pt-BR"/>
        </w:rPr>
      </w:pPr>
      <w:r w:rsidRPr="009D4CEF">
        <w:rPr>
          <w:rStyle w:val="NenhumA"/>
          <w:rFonts w:cs="Arial"/>
          <w:color w:val="auto"/>
          <w:lang w:val="pt-BR"/>
        </w:rPr>
        <w:t>Pretende contratar ou adquirir com recursos da parceria as condições materiais para o desenvolvimento das atividades ou projetos previstos na parceria e o cumprimento das metas estabelecidas.</w:t>
      </w:r>
    </w:p>
    <w:p w:rsidR="007A3411" w:rsidRPr="009D4CEF" w:rsidRDefault="007A3411" w:rsidP="009D4CEF">
      <w:pPr>
        <w:widowControl w:val="0"/>
        <w:tabs>
          <w:tab w:val="left" w:pos="284"/>
        </w:tabs>
        <w:spacing w:after="240" w:line="360" w:lineRule="auto"/>
        <w:jc w:val="both"/>
        <w:rPr>
          <w:rFonts w:cs="Arial"/>
          <w:color w:val="auto"/>
          <w:lang w:val="pt-BR"/>
        </w:rPr>
      </w:pPr>
      <w:r w:rsidRPr="009D4CEF">
        <w:rPr>
          <w:rStyle w:val="Nenhum"/>
          <w:rFonts w:cs="Arial"/>
          <w:i/>
          <w:iCs/>
          <w:color w:val="auto"/>
          <w:lang w:val="pt-BR"/>
        </w:rPr>
        <w:t>OU</w:t>
      </w:r>
    </w:p>
    <w:p w:rsidR="007A3411" w:rsidRPr="009D4CEF" w:rsidRDefault="007A3411" w:rsidP="009D4CEF">
      <w:pPr>
        <w:widowControl w:val="0"/>
        <w:tabs>
          <w:tab w:val="left" w:pos="284"/>
        </w:tabs>
        <w:spacing w:after="240" w:line="360" w:lineRule="auto"/>
        <w:jc w:val="both"/>
        <w:rPr>
          <w:rFonts w:cs="Arial"/>
          <w:color w:val="auto"/>
          <w:lang w:val="pt-BR"/>
        </w:rPr>
      </w:pPr>
      <w:r w:rsidRPr="009D4CEF">
        <w:rPr>
          <w:rStyle w:val="NenhumA"/>
          <w:rFonts w:cs="Arial"/>
          <w:color w:val="auto"/>
          <w:lang w:val="pt-BR"/>
        </w:rPr>
        <w:t>Dispõe de instalações e outras condições materiais para o desenvolvimento das atividades ou projetos previstos na parceria e o cumprimento das metas estabelecidas, bem como pretende, ainda, contratar ou adquirir com recursos da parceria outros bens para tanto.</w:t>
      </w:r>
    </w:p>
    <w:p w:rsidR="007A3411" w:rsidRPr="009D4CEF" w:rsidRDefault="007A3411" w:rsidP="009D4CEF">
      <w:pPr>
        <w:widowControl w:val="0"/>
        <w:tabs>
          <w:tab w:val="left" w:pos="284"/>
        </w:tabs>
        <w:spacing w:after="240" w:line="360" w:lineRule="auto"/>
        <w:jc w:val="both"/>
        <w:rPr>
          <w:rFonts w:cs="Arial"/>
          <w:color w:val="auto"/>
          <w:lang w:val="pt-BR"/>
        </w:rPr>
      </w:pPr>
      <w:r w:rsidRPr="009D4CEF">
        <w:rPr>
          <w:rStyle w:val="Nenhum"/>
          <w:rFonts w:cs="Arial"/>
          <w:i/>
          <w:iCs/>
          <w:color w:val="auto"/>
          <w:lang w:val="pt-BR"/>
        </w:rPr>
        <w:t>OBS: A organização da sociedade civil adotará uma das três redações acima, conforme a sua situação. A presente observação deverá ser suprimida da versão final da declaração.</w:t>
      </w:r>
    </w:p>
    <w:p w:rsidR="007A3411" w:rsidRPr="009D4CEF" w:rsidRDefault="007A3411" w:rsidP="009D4CEF">
      <w:pPr>
        <w:widowControl w:val="0"/>
        <w:tabs>
          <w:tab w:val="left" w:pos="284"/>
        </w:tabs>
        <w:spacing w:after="240" w:line="360" w:lineRule="auto"/>
        <w:jc w:val="both"/>
        <w:rPr>
          <w:rFonts w:cs="Arial"/>
          <w:color w:val="auto"/>
          <w:lang w:val="pt-BR"/>
        </w:rPr>
      </w:pPr>
    </w:p>
    <w:p w:rsidR="007A3411" w:rsidRPr="009D4CEF" w:rsidRDefault="007A3411" w:rsidP="0089559A">
      <w:pPr>
        <w:widowControl w:val="0"/>
        <w:tabs>
          <w:tab w:val="left" w:pos="284"/>
        </w:tabs>
        <w:spacing w:after="240" w:line="360" w:lineRule="auto"/>
        <w:jc w:val="center"/>
        <w:rPr>
          <w:rStyle w:val="NenhumA"/>
          <w:rFonts w:cs="Arial"/>
          <w:color w:val="auto"/>
          <w:lang w:val="pt-BR"/>
        </w:rPr>
      </w:pPr>
      <w:r w:rsidRPr="009D4CEF">
        <w:rPr>
          <w:rStyle w:val="NenhumA"/>
          <w:rFonts w:cs="Arial"/>
          <w:color w:val="auto"/>
          <w:lang w:val="pt-BR"/>
        </w:rPr>
        <w:t>São Paulo/SP, ____ de ______________ de 2021.</w:t>
      </w:r>
    </w:p>
    <w:p w:rsidR="007A3411" w:rsidRPr="009D4CEF" w:rsidRDefault="007A3411" w:rsidP="0089559A">
      <w:pPr>
        <w:widowControl w:val="0"/>
        <w:tabs>
          <w:tab w:val="left" w:pos="284"/>
        </w:tabs>
        <w:spacing w:after="240" w:line="360" w:lineRule="auto"/>
        <w:jc w:val="center"/>
        <w:rPr>
          <w:rFonts w:cs="Arial"/>
          <w:color w:val="auto"/>
          <w:lang w:val="pt-BR"/>
        </w:rPr>
      </w:pPr>
    </w:p>
    <w:p w:rsidR="007A3411" w:rsidRPr="009D4CEF" w:rsidRDefault="007A3411" w:rsidP="0089559A">
      <w:pPr>
        <w:widowControl w:val="0"/>
        <w:tabs>
          <w:tab w:val="left" w:pos="284"/>
        </w:tabs>
        <w:spacing w:line="360" w:lineRule="auto"/>
        <w:jc w:val="center"/>
        <w:rPr>
          <w:rFonts w:cs="Arial"/>
          <w:color w:val="auto"/>
          <w:lang w:val="pt-BR"/>
        </w:rPr>
      </w:pPr>
      <w:r w:rsidRPr="009D4CEF">
        <w:rPr>
          <w:rStyle w:val="NenhumA"/>
          <w:rFonts w:cs="Arial"/>
          <w:color w:val="auto"/>
          <w:lang w:val="pt-BR"/>
        </w:rPr>
        <w:t>.................................... Assinatura..................................</w:t>
      </w:r>
    </w:p>
    <w:p w:rsidR="007A3411" w:rsidRPr="009D4CEF" w:rsidRDefault="007A3411" w:rsidP="0089559A">
      <w:pPr>
        <w:widowControl w:val="0"/>
        <w:tabs>
          <w:tab w:val="left" w:pos="284"/>
        </w:tabs>
        <w:spacing w:line="360" w:lineRule="auto"/>
        <w:jc w:val="center"/>
        <w:rPr>
          <w:rStyle w:val="NenhumA"/>
          <w:rFonts w:cs="Arial"/>
          <w:color w:val="auto"/>
          <w:lang w:val="pt-BR"/>
        </w:rPr>
      </w:pPr>
      <w:r w:rsidRPr="009D4CEF">
        <w:rPr>
          <w:rStyle w:val="NenhumA"/>
          <w:rFonts w:cs="Arial"/>
          <w:color w:val="auto"/>
          <w:lang w:val="pt-BR"/>
        </w:rPr>
        <w:t>(Nome e CPF do Representante Legal da OSC)</w:t>
      </w:r>
    </w:p>
    <w:p w:rsidR="007A3411" w:rsidRPr="009D4CEF" w:rsidRDefault="007A3411" w:rsidP="009D4CEF">
      <w:pPr>
        <w:widowControl w:val="0"/>
        <w:tabs>
          <w:tab w:val="left" w:pos="284"/>
        </w:tabs>
        <w:spacing w:after="240" w:line="360" w:lineRule="auto"/>
        <w:jc w:val="both"/>
        <w:rPr>
          <w:rFonts w:cs="Arial"/>
          <w:color w:val="auto"/>
          <w:lang w:val="pt-BR"/>
        </w:rPr>
      </w:pPr>
    </w:p>
    <w:p w:rsidR="00FD31A2" w:rsidRPr="009D4CEF" w:rsidRDefault="00FD31A2" w:rsidP="009D4CEF">
      <w:pPr>
        <w:widowControl w:val="0"/>
        <w:tabs>
          <w:tab w:val="left" w:pos="284"/>
        </w:tabs>
        <w:spacing w:after="240" w:line="360" w:lineRule="auto"/>
        <w:jc w:val="both"/>
        <w:rPr>
          <w:rFonts w:cs="Arial"/>
          <w:color w:val="auto"/>
          <w:lang w:val="pt-BR"/>
        </w:rPr>
      </w:pPr>
    </w:p>
    <w:p w:rsidR="007A3411" w:rsidRPr="009D4CEF" w:rsidRDefault="002F39BD" w:rsidP="0089559A">
      <w:pPr>
        <w:widowControl w:val="0"/>
        <w:tabs>
          <w:tab w:val="left" w:pos="284"/>
        </w:tabs>
        <w:spacing w:after="240" w:line="360" w:lineRule="auto"/>
        <w:jc w:val="center"/>
        <w:rPr>
          <w:rStyle w:val="Nenhum"/>
          <w:rFonts w:cs="Arial"/>
          <w:color w:val="auto"/>
          <w:u w:val="single"/>
          <w:lang w:val="pt-BR"/>
        </w:rPr>
      </w:pPr>
      <w:r w:rsidRPr="009D4CEF">
        <w:rPr>
          <w:rStyle w:val="Nenhum"/>
          <w:rFonts w:cs="Arial"/>
          <w:b/>
          <w:bCs/>
          <w:color w:val="auto"/>
          <w:u w:val="single"/>
          <w:lang w:val="pt-BR"/>
        </w:rPr>
        <w:lastRenderedPageBreak/>
        <w:t xml:space="preserve">ANEXO X - </w:t>
      </w:r>
      <w:r w:rsidR="007A3411" w:rsidRPr="009D4CEF">
        <w:rPr>
          <w:rStyle w:val="Nenhum"/>
          <w:rFonts w:cs="Arial"/>
          <w:b/>
          <w:bCs/>
          <w:color w:val="auto"/>
          <w:u w:val="single"/>
          <w:lang w:val="pt-BR"/>
        </w:rPr>
        <w:t>MODELO DE DECLARAÇÃO DE CONTRAPARTIDA</w:t>
      </w:r>
    </w:p>
    <w:p w:rsidR="007A3411" w:rsidRPr="009D4CEF" w:rsidRDefault="007A3411" w:rsidP="009D4CEF">
      <w:pPr>
        <w:widowControl w:val="0"/>
        <w:tabs>
          <w:tab w:val="left" w:pos="284"/>
        </w:tabs>
        <w:spacing w:after="240" w:line="360" w:lineRule="auto"/>
        <w:jc w:val="both"/>
        <w:rPr>
          <w:rFonts w:cs="Arial"/>
          <w:color w:val="auto"/>
          <w:lang w:val="pt-BR"/>
        </w:rPr>
      </w:pPr>
    </w:p>
    <w:p w:rsidR="007A3411" w:rsidRPr="009D4CEF" w:rsidRDefault="007A3411" w:rsidP="009D4CEF">
      <w:pPr>
        <w:widowControl w:val="0"/>
        <w:tabs>
          <w:tab w:val="left" w:pos="284"/>
        </w:tabs>
        <w:spacing w:after="240" w:line="360" w:lineRule="auto"/>
        <w:jc w:val="both"/>
        <w:rPr>
          <w:rFonts w:cs="Arial"/>
          <w:color w:val="auto"/>
          <w:lang w:val="pt-BR"/>
        </w:rPr>
      </w:pPr>
      <w:r w:rsidRPr="009D4CEF">
        <w:rPr>
          <w:rStyle w:val="NenhumA"/>
          <w:rFonts w:cs="Arial"/>
          <w:color w:val="auto"/>
          <w:lang w:val="pt-BR"/>
        </w:rPr>
        <w:t>Declaro, em conformidade com o Edital</w:t>
      </w:r>
      <w:r w:rsidR="00890A17">
        <w:rPr>
          <w:rStyle w:val="NenhumA"/>
          <w:rFonts w:cs="Arial"/>
          <w:color w:val="auto"/>
          <w:lang w:val="pt-BR"/>
        </w:rPr>
        <w:t xml:space="preserve"> - </w:t>
      </w:r>
      <w:r w:rsidR="00890A17">
        <w:rPr>
          <w:rStyle w:val="Nenhum"/>
          <w:rFonts w:cs="Arial"/>
          <w:color w:val="auto"/>
          <w:shd w:val="clear" w:color="auto" w:fill="FFFFFF"/>
          <w:lang w:val="pt-BR"/>
        </w:rPr>
        <w:t>CPB/003/2021/SMDHC/CMDCA</w:t>
      </w:r>
      <w:r w:rsidRPr="009D4CEF">
        <w:rPr>
          <w:rStyle w:val="NenhumA"/>
          <w:rFonts w:cs="Arial"/>
          <w:color w:val="auto"/>
          <w:lang w:val="pt-BR"/>
        </w:rPr>
        <w:t xml:space="preserve">, que a </w:t>
      </w:r>
      <w:r w:rsidRPr="009D4CEF">
        <w:rPr>
          <w:rStyle w:val="NenhumA"/>
          <w:rFonts w:cs="Arial"/>
          <w:i/>
          <w:color w:val="auto"/>
          <w:lang w:val="pt-BR"/>
        </w:rPr>
        <w:t>[identificação da organização da sociedade civil - OSC]</w:t>
      </w:r>
      <w:r w:rsidRPr="009D4CEF">
        <w:rPr>
          <w:rStyle w:val="NenhumA"/>
          <w:rFonts w:cs="Arial"/>
          <w:color w:val="auto"/>
          <w:lang w:val="pt-BR"/>
        </w:rPr>
        <w:t xml:space="preserve">, </w:t>
      </w:r>
      <w:r w:rsidRPr="009D4CEF">
        <w:rPr>
          <w:rStyle w:val="Nenhum"/>
          <w:rFonts w:cs="Arial"/>
          <w:color w:val="auto"/>
          <w:lang w:val="pt-BR"/>
        </w:rPr>
        <w:t xml:space="preserve">inscrita no Cadastro Nacional da Pessoa Jurídica do Ministério da Fazenda - CNPJ/MF sob o n. ___.___.___/____-___, </w:t>
      </w:r>
      <w:r w:rsidRPr="009D4CEF">
        <w:rPr>
          <w:rStyle w:val="NenhumA"/>
          <w:rFonts w:cs="Arial"/>
          <w:color w:val="auto"/>
          <w:lang w:val="pt-BR"/>
        </w:rPr>
        <w:t>dispõe de contrapartida, na forma de [bens e/ou serviços] economicamente mensuráveis, no valor total de R$ ..................... (.................................................), conforme identificados abaixo:</w:t>
      </w:r>
    </w:p>
    <w:tbl>
      <w:tblPr>
        <w:tblStyle w:val="TableNormal"/>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960"/>
        <w:gridCol w:w="2940"/>
        <w:gridCol w:w="2960"/>
      </w:tblGrid>
      <w:tr w:rsidR="007A3411" w:rsidRPr="009D4CEF" w:rsidTr="0089559A">
        <w:trPr>
          <w:trHeight w:val="20"/>
          <w:jc w:val="center"/>
        </w:trPr>
        <w:tc>
          <w:tcPr>
            <w:tcW w:w="2960" w:type="dxa"/>
            <w:tcBorders>
              <w:top w:val="single" w:sz="8" w:space="0" w:color="000000"/>
              <w:left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89559A">
            <w:pPr>
              <w:widowControl w:val="0"/>
              <w:tabs>
                <w:tab w:val="left" w:pos="284"/>
              </w:tabs>
              <w:jc w:val="center"/>
              <w:rPr>
                <w:rFonts w:cs="Arial"/>
                <w:color w:val="auto"/>
                <w:sz w:val="22"/>
                <w:szCs w:val="22"/>
                <w:lang w:val="pt-BR"/>
              </w:rPr>
            </w:pPr>
            <w:r w:rsidRPr="009D4CEF">
              <w:rPr>
                <w:rStyle w:val="Nenhum"/>
                <w:rFonts w:cs="Arial"/>
                <w:b/>
                <w:bCs/>
                <w:color w:val="auto"/>
                <w:sz w:val="22"/>
                <w:szCs w:val="22"/>
                <w:lang w:val="pt-BR"/>
              </w:rPr>
              <w:t>Identificação do bem ou serviço</w:t>
            </w:r>
          </w:p>
        </w:tc>
        <w:tc>
          <w:tcPr>
            <w:tcW w:w="2940" w:type="dxa"/>
            <w:tcBorders>
              <w:top w:val="single" w:sz="8" w:space="0" w:color="000000"/>
              <w:left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89559A">
            <w:pPr>
              <w:widowControl w:val="0"/>
              <w:tabs>
                <w:tab w:val="left" w:pos="284"/>
              </w:tabs>
              <w:jc w:val="center"/>
              <w:rPr>
                <w:rFonts w:cs="Arial"/>
                <w:color w:val="auto"/>
                <w:sz w:val="22"/>
                <w:szCs w:val="22"/>
                <w:lang w:val="pt-BR"/>
              </w:rPr>
            </w:pPr>
            <w:r w:rsidRPr="009D4CEF">
              <w:rPr>
                <w:rStyle w:val="Nenhum"/>
                <w:rFonts w:cs="Arial"/>
                <w:b/>
                <w:bCs/>
                <w:color w:val="auto"/>
                <w:sz w:val="22"/>
                <w:szCs w:val="22"/>
                <w:lang w:val="pt-BR"/>
              </w:rPr>
              <w:t>Valor econômico</w:t>
            </w:r>
          </w:p>
        </w:tc>
        <w:tc>
          <w:tcPr>
            <w:tcW w:w="2960" w:type="dxa"/>
            <w:tcBorders>
              <w:top w:val="single" w:sz="8" w:space="0" w:color="000000"/>
              <w:left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89559A">
            <w:pPr>
              <w:widowControl w:val="0"/>
              <w:tabs>
                <w:tab w:val="left" w:pos="284"/>
              </w:tabs>
              <w:jc w:val="center"/>
              <w:rPr>
                <w:rFonts w:cs="Arial"/>
                <w:color w:val="auto"/>
                <w:sz w:val="22"/>
                <w:szCs w:val="22"/>
                <w:lang w:val="pt-BR"/>
              </w:rPr>
            </w:pPr>
            <w:r w:rsidRPr="009D4CEF">
              <w:rPr>
                <w:rStyle w:val="Nenhum"/>
                <w:rFonts w:cs="Arial"/>
                <w:b/>
                <w:bCs/>
                <w:color w:val="auto"/>
                <w:sz w:val="22"/>
                <w:szCs w:val="22"/>
                <w:lang w:val="pt-BR"/>
              </w:rPr>
              <w:t>Outras informações Relevantes</w:t>
            </w:r>
          </w:p>
        </w:tc>
      </w:tr>
      <w:tr w:rsidR="007A3411" w:rsidRPr="009D4CEF" w:rsidTr="0089559A">
        <w:trPr>
          <w:trHeight w:val="20"/>
          <w:jc w:val="center"/>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89559A">
            <w:pPr>
              <w:keepNext/>
              <w:keepLines/>
              <w:tabs>
                <w:tab w:val="left" w:pos="284"/>
              </w:tabs>
              <w:jc w:val="center"/>
              <w:outlineLvl w:val="0"/>
              <w:rPr>
                <w:rFonts w:cs="Arial"/>
                <w:color w:val="auto"/>
                <w:sz w:val="22"/>
                <w:szCs w:val="22"/>
                <w:lang w:val="pt-BR"/>
              </w:rPr>
            </w:pPr>
          </w:p>
        </w:tc>
        <w:tc>
          <w:tcPr>
            <w:tcW w:w="29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89559A">
            <w:pPr>
              <w:keepNext/>
              <w:keepLines/>
              <w:tabs>
                <w:tab w:val="left" w:pos="284"/>
              </w:tabs>
              <w:jc w:val="center"/>
              <w:outlineLvl w:val="0"/>
              <w:rPr>
                <w:rFonts w:cs="Arial"/>
                <w:color w:val="auto"/>
                <w:sz w:val="22"/>
                <w:szCs w:val="22"/>
                <w:lang w:val="pt-BR"/>
              </w:rPr>
            </w:pPr>
          </w:p>
        </w:tc>
        <w:tc>
          <w:tcPr>
            <w:tcW w:w="2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89559A">
            <w:pPr>
              <w:keepNext/>
              <w:keepLines/>
              <w:tabs>
                <w:tab w:val="left" w:pos="284"/>
              </w:tabs>
              <w:jc w:val="center"/>
              <w:outlineLvl w:val="0"/>
              <w:rPr>
                <w:rFonts w:cs="Arial"/>
                <w:color w:val="auto"/>
                <w:sz w:val="22"/>
                <w:szCs w:val="22"/>
                <w:lang w:val="pt-BR"/>
              </w:rPr>
            </w:pPr>
          </w:p>
        </w:tc>
      </w:tr>
      <w:tr w:rsidR="007A3411" w:rsidRPr="009D4CEF" w:rsidTr="0089559A">
        <w:trPr>
          <w:trHeight w:val="20"/>
          <w:jc w:val="center"/>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89559A">
            <w:pPr>
              <w:keepNext/>
              <w:keepLines/>
              <w:tabs>
                <w:tab w:val="left" w:pos="284"/>
              </w:tabs>
              <w:jc w:val="center"/>
              <w:outlineLvl w:val="0"/>
              <w:rPr>
                <w:rFonts w:cs="Arial"/>
                <w:color w:val="auto"/>
                <w:sz w:val="22"/>
                <w:szCs w:val="22"/>
                <w:lang w:val="pt-BR"/>
              </w:rPr>
            </w:pPr>
          </w:p>
        </w:tc>
        <w:tc>
          <w:tcPr>
            <w:tcW w:w="29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89559A">
            <w:pPr>
              <w:keepNext/>
              <w:keepLines/>
              <w:tabs>
                <w:tab w:val="left" w:pos="284"/>
              </w:tabs>
              <w:jc w:val="center"/>
              <w:outlineLvl w:val="0"/>
              <w:rPr>
                <w:rFonts w:cs="Arial"/>
                <w:color w:val="auto"/>
                <w:sz w:val="22"/>
                <w:szCs w:val="22"/>
                <w:lang w:val="pt-BR"/>
              </w:rPr>
            </w:pPr>
          </w:p>
        </w:tc>
        <w:tc>
          <w:tcPr>
            <w:tcW w:w="2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89559A">
            <w:pPr>
              <w:keepNext/>
              <w:keepLines/>
              <w:tabs>
                <w:tab w:val="left" w:pos="284"/>
              </w:tabs>
              <w:jc w:val="center"/>
              <w:outlineLvl w:val="0"/>
              <w:rPr>
                <w:rFonts w:cs="Arial"/>
                <w:color w:val="auto"/>
                <w:sz w:val="22"/>
                <w:szCs w:val="22"/>
                <w:lang w:val="pt-BR"/>
              </w:rPr>
            </w:pPr>
          </w:p>
        </w:tc>
      </w:tr>
      <w:tr w:rsidR="007A3411" w:rsidRPr="009D4CEF" w:rsidTr="0089559A">
        <w:trPr>
          <w:trHeight w:val="20"/>
          <w:jc w:val="center"/>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89559A">
            <w:pPr>
              <w:keepNext/>
              <w:keepLines/>
              <w:tabs>
                <w:tab w:val="left" w:pos="284"/>
              </w:tabs>
              <w:jc w:val="center"/>
              <w:outlineLvl w:val="0"/>
              <w:rPr>
                <w:rFonts w:cs="Arial"/>
                <w:color w:val="auto"/>
                <w:sz w:val="22"/>
                <w:szCs w:val="22"/>
                <w:lang w:val="pt-BR"/>
              </w:rPr>
            </w:pPr>
          </w:p>
        </w:tc>
        <w:tc>
          <w:tcPr>
            <w:tcW w:w="29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89559A">
            <w:pPr>
              <w:keepNext/>
              <w:keepLines/>
              <w:tabs>
                <w:tab w:val="left" w:pos="284"/>
              </w:tabs>
              <w:jc w:val="center"/>
              <w:outlineLvl w:val="0"/>
              <w:rPr>
                <w:rFonts w:cs="Arial"/>
                <w:color w:val="auto"/>
                <w:sz w:val="22"/>
                <w:szCs w:val="22"/>
                <w:lang w:val="pt-BR"/>
              </w:rPr>
            </w:pPr>
          </w:p>
        </w:tc>
        <w:tc>
          <w:tcPr>
            <w:tcW w:w="2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89559A">
            <w:pPr>
              <w:keepNext/>
              <w:keepLines/>
              <w:tabs>
                <w:tab w:val="left" w:pos="284"/>
              </w:tabs>
              <w:jc w:val="center"/>
              <w:outlineLvl w:val="0"/>
              <w:rPr>
                <w:rFonts w:cs="Arial"/>
                <w:color w:val="auto"/>
                <w:sz w:val="22"/>
                <w:szCs w:val="22"/>
                <w:lang w:val="pt-BR"/>
              </w:rPr>
            </w:pPr>
          </w:p>
        </w:tc>
      </w:tr>
      <w:tr w:rsidR="007A3411" w:rsidRPr="009D4CEF" w:rsidTr="0089559A">
        <w:trPr>
          <w:trHeight w:val="20"/>
          <w:jc w:val="center"/>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89559A">
            <w:pPr>
              <w:keepNext/>
              <w:keepLines/>
              <w:tabs>
                <w:tab w:val="left" w:pos="284"/>
              </w:tabs>
              <w:jc w:val="center"/>
              <w:outlineLvl w:val="0"/>
              <w:rPr>
                <w:rFonts w:cs="Arial"/>
                <w:color w:val="auto"/>
                <w:sz w:val="22"/>
                <w:szCs w:val="22"/>
                <w:lang w:val="pt-BR"/>
              </w:rPr>
            </w:pPr>
          </w:p>
        </w:tc>
        <w:tc>
          <w:tcPr>
            <w:tcW w:w="29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89559A">
            <w:pPr>
              <w:tabs>
                <w:tab w:val="left" w:pos="284"/>
              </w:tabs>
              <w:jc w:val="center"/>
              <w:rPr>
                <w:rFonts w:cs="Arial"/>
                <w:color w:val="auto"/>
                <w:sz w:val="22"/>
                <w:szCs w:val="22"/>
                <w:lang w:val="pt-BR"/>
              </w:rPr>
            </w:pPr>
          </w:p>
        </w:tc>
        <w:tc>
          <w:tcPr>
            <w:tcW w:w="2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89559A">
            <w:pPr>
              <w:tabs>
                <w:tab w:val="left" w:pos="284"/>
              </w:tabs>
              <w:jc w:val="center"/>
              <w:rPr>
                <w:rFonts w:cs="Arial"/>
                <w:color w:val="auto"/>
                <w:sz w:val="22"/>
                <w:szCs w:val="22"/>
                <w:lang w:val="pt-BR"/>
              </w:rPr>
            </w:pPr>
          </w:p>
        </w:tc>
      </w:tr>
      <w:tr w:rsidR="007A3411" w:rsidRPr="009D4CEF" w:rsidTr="0089559A">
        <w:trPr>
          <w:trHeight w:val="20"/>
          <w:jc w:val="center"/>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89559A">
            <w:pPr>
              <w:tabs>
                <w:tab w:val="left" w:pos="284"/>
              </w:tabs>
              <w:jc w:val="center"/>
              <w:rPr>
                <w:rFonts w:cs="Arial"/>
                <w:color w:val="auto"/>
                <w:sz w:val="22"/>
                <w:szCs w:val="22"/>
                <w:lang w:val="pt-BR"/>
              </w:rPr>
            </w:pPr>
          </w:p>
        </w:tc>
        <w:tc>
          <w:tcPr>
            <w:tcW w:w="29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89559A">
            <w:pPr>
              <w:tabs>
                <w:tab w:val="left" w:pos="284"/>
              </w:tabs>
              <w:jc w:val="center"/>
              <w:rPr>
                <w:rFonts w:cs="Arial"/>
                <w:color w:val="auto"/>
                <w:sz w:val="22"/>
                <w:szCs w:val="22"/>
                <w:lang w:val="pt-BR"/>
              </w:rPr>
            </w:pPr>
          </w:p>
        </w:tc>
        <w:tc>
          <w:tcPr>
            <w:tcW w:w="2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89559A">
            <w:pPr>
              <w:tabs>
                <w:tab w:val="left" w:pos="284"/>
              </w:tabs>
              <w:jc w:val="center"/>
              <w:rPr>
                <w:rFonts w:cs="Arial"/>
                <w:color w:val="auto"/>
                <w:sz w:val="22"/>
                <w:szCs w:val="22"/>
                <w:lang w:val="pt-BR"/>
              </w:rPr>
            </w:pPr>
          </w:p>
        </w:tc>
      </w:tr>
      <w:tr w:rsidR="007A3411" w:rsidRPr="009D4CEF" w:rsidTr="0089559A">
        <w:trPr>
          <w:trHeight w:val="20"/>
          <w:jc w:val="center"/>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89559A">
            <w:pPr>
              <w:tabs>
                <w:tab w:val="left" w:pos="284"/>
              </w:tabs>
              <w:jc w:val="center"/>
              <w:rPr>
                <w:rFonts w:cs="Arial"/>
                <w:color w:val="auto"/>
                <w:sz w:val="22"/>
                <w:szCs w:val="22"/>
                <w:lang w:val="pt-BR"/>
              </w:rPr>
            </w:pPr>
          </w:p>
        </w:tc>
        <w:tc>
          <w:tcPr>
            <w:tcW w:w="29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89559A">
            <w:pPr>
              <w:tabs>
                <w:tab w:val="left" w:pos="284"/>
              </w:tabs>
              <w:jc w:val="center"/>
              <w:rPr>
                <w:rFonts w:cs="Arial"/>
                <w:color w:val="auto"/>
                <w:sz w:val="22"/>
                <w:szCs w:val="22"/>
                <w:lang w:val="pt-BR"/>
              </w:rPr>
            </w:pPr>
          </w:p>
        </w:tc>
        <w:tc>
          <w:tcPr>
            <w:tcW w:w="29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A3411" w:rsidRPr="009D4CEF" w:rsidRDefault="007A3411" w:rsidP="0089559A">
            <w:pPr>
              <w:tabs>
                <w:tab w:val="left" w:pos="284"/>
              </w:tabs>
              <w:jc w:val="center"/>
              <w:rPr>
                <w:rFonts w:cs="Arial"/>
                <w:color w:val="auto"/>
                <w:sz w:val="22"/>
                <w:szCs w:val="22"/>
                <w:lang w:val="pt-BR"/>
              </w:rPr>
            </w:pPr>
          </w:p>
        </w:tc>
      </w:tr>
    </w:tbl>
    <w:p w:rsidR="007A3411" w:rsidRPr="009D4CEF" w:rsidRDefault="007A3411" w:rsidP="009D4CEF">
      <w:pPr>
        <w:widowControl w:val="0"/>
        <w:tabs>
          <w:tab w:val="left" w:pos="284"/>
        </w:tabs>
        <w:spacing w:line="360" w:lineRule="auto"/>
        <w:jc w:val="both"/>
        <w:rPr>
          <w:rStyle w:val="NenhumA"/>
          <w:rFonts w:cs="Arial"/>
          <w:color w:val="auto"/>
          <w:lang w:val="pt-BR"/>
        </w:rPr>
      </w:pPr>
    </w:p>
    <w:p w:rsidR="007A3411" w:rsidRPr="009D4CEF" w:rsidRDefault="007A3411" w:rsidP="0089559A">
      <w:pPr>
        <w:widowControl w:val="0"/>
        <w:tabs>
          <w:tab w:val="left" w:pos="284"/>
        </w:tabs>
        <w:spacing w:after="240" w:line="360" w:lineRule="auto"/>
        <w:jc w:val="center"/>
        <w:rPr>
          <w:rFonts w:cs="Arial"/>
          <w:color w:val="auto"/>
          <w:lang w:val="pt-BR"/>
        </w:rPr>
      </w:pPr>
      <w:r w:rsidRPr="009D4CEF">
        <w:rPr>
          <w:rStyle w:val="NenhumA"/>
          <w:rFonts w:cs="Arial"/>
          <w:color w:val="auto"/>
          <w:lang w:val="pt-BR"/>
        </w:rPr>
        <w:t>São Paulo/SP, ____ de ______________ de 2021.</w:t>
      </w:r>
    </w:p>
    <w:p w:rsidR="007A3411" w:rsidRPr="009D4CEF" w:rsidRDefault="007A3411" w:rsidP="0089559A">
      <w:pPr>
        <w:widowControl w:val="0"/>
        <w:tabs>
          <w:tab w:val="left" w:pos="284"/>
        </w:tabs>
        <w:spacing w:after="240" w:line="360" w:lineRule="auto"/>
        <w:jc w:val="center"/>
        <w:rPr>
          <w:rFonts w:cs="Arial"/>
          <w:color w:val="auto"/>
          <w:lang w:val="pt-BR"/>
        </w:rPr>
      </w:pPr>
    </w:p>
    <w:p w:rsidR="007A3411" w:rsidRPr="009D4CEF" w:rsidRDefault="007A3411" w:rsidP="0089559A">
      <w:pPr>
        <w:widowControl w:val="0"/>
        <w:tabs>
          <w:tab w:val="left" w:pos="284"/>
        </w:tabs>
        <w:spacing w:line="360" w:lineRule="auto"/>
        <w:jc w:val="center"/>
        <w:rPr>
          <w:rFonts w:cs="Arial"/>
          <w:color w:val="auto"/>
          <w:lang w:val="pt-BR"/>
        </w:rPr>
      </w:pPr>
      <w:r w:rsidRPr="009D4CEF">
        <w:rPr>
          <w:rStyle w:val="NenhumA"/>
          <w:rFonts w:cs="Arial"/>
          <w:color w:val="auto"/>
          <w:lang w:val="pt-BR"/>
        </w:rPr>
        <w:t>....................................Assinatura..................................</w:t>
      </w:r>
    </w:p>
    <w:p w:rsidR="007A3411" w:rsidRPr="009D4CEF" w:rsidRDefault="007A3411" w:rsidP="0089559A">
      <w:pPr>
        <w:widowControl w:val="0"/>
        <w:tabs>
          <w:tab w:val="left" w:pos="284"/>
        </w:tabs>
        <w:spacing w:line="360" w:lineRule="auto"/>
        <w:jc w:val="center"/>
        <w:rPr>
          <w:rStyle w:val="NenhumA"/>
          <w:rFonts w:cs="Arial"/>
          <w:color w:val="auto"/>
          <w:lang w:val="pt-BR"/>
        </w:rPr>
      </w:pPr>
      <w:r w:rsidRPr="009D4CEF">
        <w:rPr>
          <w:rStyle w:val="NenhumA"/>
          <w:rFonts w:cs="Arial"/>
          <w:color w:val="auto"/>
          <w:lang w:val="pt-BR"/>
        </w:rPr>
        <w:t>(Nome e CPF do Representante Legal da OSC)</w:t>
      </w:r>
    </w:p>
    <w:p w:rsidR="002F39BD" w:rsidRPr="009D4CEF" w:rsidRDefault="002F39BD" w:rsidP="009D4CEF">
      <w:pPr>
        <w:widowControl w:val="0"/>
        <w:tabs>
          <w:tab w:val="left" w:pos="284"/>
        </w:tabs>
        <w:spacing w:after="240" w:line="360" w:lineRule="auto"/>
        <w:jc w:val="both"/>
        <w:rPr>
          <w:rStyle w:val="NenhumA"/>
          <w:rFonts w:cs="Arial"/>
          <w:color w:val="auto"/>
          <w:lang w:val="pt-BR"/>
        </w:rPr>
      </w:pPr>
    </w:p>
    <w:p w:rsidR="0009605D" w:rsidRPr="009D4CEF" w:rsidRDefault="0009605D" w:rsidP="009D4CEF">
      <w:pPr>
        <w:widowControl w:val="0"/>
        <w:tabs>
          <w:tab w:val="left" w:pos="284"/>
        </w:tabs>
        <w:spacing w:after="240" w:line="360" w:lineRule="auto"/>
        <w:jc w:val="both"/>
        <w:rPr>
          <w:rStyle w:val="NenhumA"/>
          <w:rFonts w:cs="Arial"/>
          <w:color w:val="auto"/>
          <w:lang w:val="pt-BR"/>
        </w:rPr>
      </w:pPr>
    </w:p>
    <w:p w:rsidR="0009605D" w:rsidRPr="009D4CEF" w:rsidRDefault="0009605D" w:rsidP="009D4CEF">
      <w:pPr>
        <w:widowControl w:val="0"/>
        <w:tabs>
          <w:tab w:val="left" w:pos="284"/>
        </w:tabs>
        <w:spacing w:after="240" w:line="360" w:lineRule="auto"/>
        <w:jc w:val="both"/>
        <w:rPr>
          <w:rStyle w:val="NenhumA"/>
          <w:rFonts w:cs="Arial"/>
          <w:color w:val="auto"/>
          <w:lang w:val="pt-BR"/>
        </w:rPr>
      </w:pPr>
    </w:p>
    <w:p w:rsidR="0009605D" w:rsidRPr="009D4CEF" w:rsidRDefault="0009605D" w:rsidP="009D4CEF">
      <w:pPr>
        <w:widowControl w:val="0"/>
        <w:tabs>
          <w:tab w:val="left" w:pos="284"/>
        </w:tabs>
        <w:spacing w:after="240" w:line="360" w:lineRule="auto"/>
        <w:jc w:val="both"/>
        <w:rPr>
          <w:rStyle w:val="NenhumA"/>
          <w:rFonts w:cs="Arial"/>
          <w:color w:val="auto"/>
          <w:lang w:val="pt-BR"/>
        </w:rPr>
      </w:pPr>
    </w:p>
    <w:p w:rsidR="0009605D" w:rsidRPr="009D4CEF" w:rsidRDefault="0009605D" w:rsidP="009D4CEF">
      <w:pPr>
        <w:widowControl w:val="0"/>
        <w:tabs>
          <w:tab w:val="left" w:pos="284"/>
        </w:tabs>
        <w:spacing w:after="240" w:line="360" w:lineRule="auto"/>
        <w:jc w:val="both"/>
        <w:rPr>
          <w:rStyle w:val="NenhumA"/>
          <w:rFonts w:cs="Arial"/>
          <w:color w:val="auto"/>
          <w:lang w:val="pt-BR"/>
        </w:rPr>
      </w:pPr>
    </w:p>
    <w:p w:rsidR="007A3411" w:rsidRPr="009D4CEF" w:rsidRDefault="007A3411" w:rsidP="0089559A">
      <w:pPr>
        <w:pStyle w:val="Normal1"/>
        <w:widowControl w:val="0"/>
        <w:tabs>
          <w:tab w:val="left" w:pos="284"/>
        </w:tabs>
        <w:spacing w:after="240" w:line="360" w:lineRule="auto"/>
        <w:jc w:val="center"/>
        <w:rPr>
          <w:rStyle w:val="Nenhum"/>
          <w:rFonts w:cs="Arial"/>
          <w:b/>
          <w:bCs/>
          <w:color w:val="auto"/>
          <w:u w:val="single"/>
          <w:lang w:val="pt-BR"/>
        </w:rPr>
      </w:pPr>
      <w:r w:rsidRPr="009D4CEF">
        <w:rPr>
          <w:rStyle w:val="Nenhum"/>
          <w:rFonts w:cs="Arial"/>
          <w:b/>
          <w:bCs/>
          <w:color w:val="auto"/>
          <w:u w:val="single"/>
          <w:lang w:val="pt-BR"/>
        </w:rPr>
        <w:lastRenderedPageBreak/>
        <w:t>ANEXO XI - MODELO DE DECLARAÇÃO DE REGULARIDADE DE CONTAS</w:t>
      </w:r>
    </w:p>
    <w:p w:rsidR="007A3411" w:rsidRPr="009D4CEF" w:rsidRDefault="007A3411" w:rsidP="009D4CEF">
      <w:pPr>
        <w:pStyle w:val="textojustificado"/>
        <w:tabs>
          <w:tab w:val="left" w:pos="284"/>
        </w:tabs>
        <w:spacing w:before="0" w:after="240" w:line="360" w:lineRule="auto"/>
        <w:jc w:val="both"/>
        <w:rPr>
          <w:rStyle w:val="Nenhum"/>
          <w:rFonts w:ascii="Arial" w:hAnsi="Arial" w:cs="Arial"/>
          <w:color w:val="auto"/>
          <w:sz w:val="22"/>
          <w:szCs w:val="22"/>
          <w:lang w:val="pt-BR"/>
        </w:rPr>
      </w:pPr>
    </w:p>
    <w:p w:rsidR="007A3411" w:rsidRPr="009D4CEF" w:rsidRDefault="007A3411" w:rsidP="009D4CEF">
      <w:pPr>
        <w:pStyle w:val="textojustificado"/>
        <w:tabs>
          <w:tab w:val="left" w:pos="284"/>
        </w:tabs>
        <w:spacing w:before="0" w:after="240" w:line="360" w:lineRule="auto"/>
        <w:jc w:val="both"/>
        <w:rPr>
          <w:rStyle w:val="Nenhum"/>
          <w:rFonts w:ascii="Arial" w:hAnsi="Arial" w:cs="Arial"/>
          <w:color w:val="auto"/>
          <w:sz w:val="22"/>
          <w:szCs w:val="22"/>
          <w:lang w:val="pt-BR"/>
        </w:rPr>
      </w:pPr>
      <w:r w:rsidRPr="009D4CEF">
        <w:rPr>
          <w:rStyle w:val="Nenhum"/>
          <w:rFonts w:ascii="Arial" w:hAnsi="Arial" w:cs="Arial"/>
          <w:color w:val="auto"/>
          <w:sz w:val="22"/>
          <w:szCs w:val="22"/>
          <w:lang w:val="pt-BR"/>
        </w:rPr>
        <w:t>Declaro, em conformidade com o Edital</w:t>
      </w:r>
      <w:r w:rsidR="00890A17">
        <w:rPr>
          <w:rStyle w:val="Nenhum"/>
          <w:rFonts w:ascii="Arial" w:hAnsi="Arial" w:cs="Arial"/>
          <w:color w:val="auto"/>
          <w:sz w:val="22"/>
          <w:szCs w:val="22"/>
          <w:lang w:val="pt-BR"/>
        </w:rPr>
        <w:t xml:space="preserve"> - </w:t>
      </w:r>
      <w:r w:rsidR="00890A17">
        <w:rPr>
          <w:rStyle w:val="Nenhum"/>
          <w:rFonts w:ascii="Arial" w:hAnsi="Arial" w:cs="Arial"/>
          <w:color w:val="auto"/>
          <w:sz w:val="22"/>
          <w:szCs w:val="22"/>
          <w:shd w:val="clear" w:color="auto" w:fill="FFFFFF"/>
          <w:lang w:val="pt-BR"/>
        </w:rPr>
        <w:t>CPB/003/2021/SMDHC/CMDCA</w:t>
      </w:r>
      <w:r w:rsidRPr="009D4CEF">
        <w:rPr>
          <w:rStyle w:val="Nenhum"/>
          <w:rFonts w:ascii="Arial" w:hAnsi="Arial" w:cs="Arial"/>
          <w:color w:val="auto"/>
          <w:sz w:val="22"/>
          <w:szCs w:val="22"/>
          <w:lang w:val="pt-BR"/>
        </w:rPr>
        <w:t xml:space="preserve">, que a </w:t>
      </w:r>
      <w:r w:rsidRPr="009D4CEF">
        <w:rPr>
          <w:rStyle w:val="Nenhum"/>
          <w:rFonts w:ascii="Arial" w:hAnsi="Arial" w:cs="Arial"/>
          <w:i/>
          <w:color w:val="auto"/>
          <w:sz w:val="22"/>
          <w:szCs w:val="22"/>
          <w:lang w:val="pt-BR"/>
        </w:rPr>
        <w:t>[identificação da organização da sociedade civil - OSC]</w:t>
      </w:r>
      <w:r w:rsidRPr="009D4CEF">
        <w:rPr>
          <w:rStyle w:val="Nenhum"/>
          <w:rFonts w:ascii="Arial" w:hAnsi="Arial" w:cs="Arial"/>
          <w:color w:val="auto"/>
          <w:sz w:val="22"/>
          <w:szCs w:val="22"/>
          <w:shd w:val="clear" w:color="auto" w:fill="FFFFFF"/>
          <w:lang w:val="pt-BR"/>
        </w:rPr>
        <w:t xml:space="preserve">, </w:t>
      </w:r>
      <w:r w:rsidRPr="009D4CEF">
        <w:rPr>
          <w:rStyle w:val="Nenhum"/>
          <w:rFonts w:ascii="Arial" w:hAnsi="Arial" w:cs="Arial"/>
          <w:color w:val="auto"/>
          <w:sz w:val="22"/>
          <w:szCs w:val="22"/>
          <w:lang w:val="pt-BR"/>
        </w:rPr>
        <w:t>inscrita no Cadastro Nacional da Pessoa Jurídica do Ministério da Fazenda - CNPJ/MF sob o n. ___.___.___/____-___,</w:t>
      </w:r>
      <w:r w:rsidRPr="009D4CEF">
        <w:rPr>
          <w:rStyle w:val="Nenhum"/>
          <w:rFonts w:ascii="Arial" w:hAnsi="Arial" w:cs="Arial"/>
          <w:color w:val="auto"/>
          <w:sz w:val="22"/>
          <w:szCs w:val="22"/>
          <w:shd w:val="clear" w:color="auto" w:fill="FFFFFF"/>
          <w:lang w:val="pt-BR"/>
        </w:rPr>
        <w:t xml:space="preserve"> sob as penas da Lei, pela veracidade</w:t>
      </w:r>
      <w:r w:rsidRPr="009D4CEF">
        <w:rPr>
          <w:rStyle w:val="Nenhum"/>
          <w:rFonts w:ascii="Arial" w:hAnsi="Arial" w:cs="Arial"/>
          <w:color w:val="auto"/>
          <w:sz w:val="22"/>
          <w:szCs w:val="22"/>
          <w:lang w:val="pt-BR"/>
        </w:rPr>
        <w:t xml:space="preserve"> de </w:t>
      </w:r>
      <w:r w:rsidRPr="009D4CEF">
        <w:rPr>
          <w:rStyle w:val="Nenhum"/>
          <w:rFonts w:ascii="Arial" w:hAnsi="Arial" w:cs="Arial"/>
          <w:b/>
          <w:color w:val="auto"/>
          <w:sz w:val="22"/>
          <w:szCs w:val="22"/>
          <w:u w:val="single"/>
          <w:lang w:val="pt-BR"/>
        </w:rPr>
        <w:t>não</w:t>
      </w:r>
      <w:r w:rsidRPr="009D4CEF">
        <w:rPr>
          <w:rFonts w:ascii="Arial" w:hAnsi="Arial" w:cs="Arial"/>
          <w:color w:val="auto"/>
          <w:sz w:val="22"/>
          <w:szCs w:val="22"/>
          <w:lang w:val="pt-BR"/>
        </w:rPr>
        <w:t xml:space="preserve"> possuir débitos ao Município de SP.</w:t>
      </w:r>
    </w:p>
    <w:p w:rsidR="007A3411" w:rsidRPr="009D4CEF" w:rsidRDefault="007A3411" w:rsidP="009D4CEF">
      <w:pPr>
        <w:pStyle w:val="textojustificado"/>
        <w:tabs>
          <w:tab w:val="left" w:pos="284"/>
        </w:tabs>
        <w:spacing w:before="0" w:after="240" w:line="360" w:lineRule="auto"/>
        <w:jc w:val="both"/>
        <w:rPr>
          <w:rStyle w:val="Nenhum"/>
          <w:rFonts w:ascii="Arial" w:hAnsi="Arial" w:cs="Arial"/>
          <w:b/>
          <w:bCs/>
          <w:color w:val="auto"/>
          <w:sz w:val="22"/>
          <w:szCs w:val="22"/>
          <w:lang w:val="pt-BR"/>
        </w:rPr>
      </w:pPr>
    </w:p>
    <w:p w:rsidR="007A3411" w:rsidRPr="009D4CEF" w:rsidRDefault="007A3411" w:rsidP="0089559A">
      <w:pPr>
        <w:pStyle w:val="Normal1"/>
        <w:widowControl w:val="0"/>
        <w:tabs>
          <w:tab w:val="left" w:pos="284"/>
        </w:tabs>
        <w:spacing w:after="240" w:line="360" w:lineRule="auto"/>
        <w:jc w:val="center"/>
        <w:rPr>
          <w:rStyle w:val="Nenhum"/>
          <w:rFonts w:cs="Arial"/>
          <w:color w:val="auto"/>
          <w:lang w:val="pt-BR"/>
        </w:rPr>
      </w:pPr>
      <w:r w:rsidRPr="009D4CEF">
        <w:rPr>
          <w:rStyle w:val="Nenhum"/>
          <w:rFonts w:cs="Arial"/>
          <w:color w:val="auto"/>
          <w:lang w:val="pt-BR"/>
        </w:rPr>
        <w:t>São Paulo/SP, ____ de ______________ de 2021.</w:t>
      </w:r>
    </w:p>
    <w:p w:rsidR="007A3411" w:rsidRPr="009D4CEF" w:rsidRDefault="007A3411" w:rsidP="0089559A">
      <w:pPr>
        <w:pStyle w:val="Normal1"/>
        <w:widowControl w:val="0"/>
        <w:tabs>
          <w:tab w:val="left" w:pos="284"/>
        </w:tabs>
        <w:spacing w:after="240" w:line="360" w:lineRule="auto"/>
        <w:jc w:val="center"/>
        <w:rPr>
          <w:rStyle w:val="Nenhum"/>
          <w:rFonts w:cs="Arial"/>
          <w:color w:val="auto"/>
          <w:lang w:val="pt-BR"/>
        </w:rPr>
      </w:pPr>
    </w:p>
    <w:p w:rsidR="007A3411" w:rsidRPr="009D4CEF" w:rsidRDefault="007A3411" w:rsidP="0089559A">
      <w:pPr>
        <w:widowControl w:val="0"/>
        <w:tabs>
          <w:tab w:val="left" w:pos="284"/>
        </w:tabs>
        <w:spacing w:line="360" w:lineRule="auto"/>
        <w:jc w:val="center"/>
        <w:rPr>
          <w:rFonts w:cs="Arial"/>
          <w:color w:val="auto"/>
          <w:lang w:val="pt-BR"/>
        </w:rPr>
      </w:pPr>
      <w:r w:rsidRPr="009D4CEF">
        <w:rPr>
          <w:rStyle w:val="NenhumA"/>
          <w:rFonts w:cs="Arial"/>
          <w:color w:val="auto"/>
          <w:lang w:val="pt-BR"/>
        </w:rPr>
        <w:t>....................................Assinatura..................................</w:t>
      </w:r>
    </w:p>
    <w:p w:rsidR="007A3411" w:rsidRPr="009D4CEF" w:rsidRDefault="007A3411" w:rsidP="0089559A">
      <w:pPr>
        <w:pStyle w:val="Normal1"/>
        <w:widowControl w:val="0"/>
        <w:tabs>
          <w:tab w:val="left" w:pos="284"/>
        </w:tabs>
        <w:spacing w:line="360" w:lineRule="auto"/>
        <w:jc w:val="center"/>
        <w:rPr>
          <w:rStyle w:val="Nenhum"/>
          <w:rFonts w:cs="Arial"/>
          <w:color w:val="auto"/>
          <w:lang w:val="pt-BR"/>
        </w:rPr>
      </w:pPr>
      <w:r w:rsidRPr="009D4CEF">
        <w:rPr>
          <w:rStyle w:val="Nenhum"/>
          <w:rFonts w:cs="Arial"/>
          <w:color w:val="auto"/>
          <w:lang w:val="pt-BR"/>
        </w:rPr>
        <w:t>(Nome e Cargo do Representante Legal da OSC)</w:t>
      </w:r>
    </w:p>
    <w:p w:rsidR="007A3411" w:rsidRPr="009D4CEF" w:rsidRDefault="007A3411" w:rsidP="009D4CEF">
      <w:pPr>
        <w:pStyle w:val="Normal1"/>
        <w:widowControl w:val="0"/>
        <w:tabs>
          <w:tab w:val="left" w:pos="284"/>
        </w:tabs>
        <w:spacing w:after="240" w:line="360" w:lineRule="auto"/>
        <w:jc w:val="both"/>
        <w:rPr>
          <w:rStyle w:val="Nenhum"/>
          <w:rFonts w:cs="Arial"/>
          <w:color w:val="auto"/>
          <w:lang w:val="pt-BR"/>
        </w:rPr>
      </w:pPr>
    </w:p>
    <w:p w:rsidR="0009605D" w:rsidRPr="009D4CEF" w:rsidRDefault="0009605D" w:rsidP="009D4CEF">
      <w:pPr>
        <w:pStyle w:val="Normal1"/>
        <w:widowControl w:val="0"/>
        <w:tabs>
          <w:tab w:val="left" w:pos="284"/>
        </w:tabs>
        <w:spacing w:after="240" w:line="360" w:lineRule="auto"/>
        <w:jc w:val="both"/>
        <w:rPr>
          <w:rStyle w:val="Nenhum"/>
          <w:rFonts w:cs="Arial"/>
          <w:color w:val="auto"/>
          <w:lang w:val="pt-BR"/>
        </w:rPr>
      </w:pPr>
    </w:p>
    <w:p w:rsidR="0009605D" w:rsidRPr="009D4CEF" w:rsidRDefault="0009605D" w:rsidP="009D4CEF">
      <w:pPr>
        <w:pStyle w:val="Normal1"/>
        <w:widowControl w:val="0"/>
        <w:tabs>
          <w:tab w:val="left" w:pos="284"/>
        </w:tabs>
        <w:spacing w:after="240" w:line="360" w:lineRule="auto"/>
        <w:jc w:val="both"/>
        <w:rPr>
          <w:rStyle w:val="Nenhum"/>
          <w:rFonts w:cs="Arial"/>
          <w:color w:val="auto"/>
          <w:lang w:val="pt-BR"/>
        </w:rPr>
      </w:pPr>
    </w:p>
    <w:p w:rsidR="0009605D" w:rsidRPr="009D4CEF" w:rsidRDefault="0009605D" w:rsidP="009D4CEF">
      <w:pPr>
        <w:pStyle w:val="Normal1"/>
        <w:widowControl w:val="0"/>
        <w:tabs>
          <w:tab w:val="left" w:pos="284"/>
        </w:tabs>
        <w:spacing w:after="240" w:line="360" w:lineRule="auto"/>
        <w:jc w:val="both"/>
        <w:rPr>
          <w:rStyle w:val="Nenhum"/>
          <w:rFonts w:cs="Arial"/>
          <w:color w:val="auto"/>
          <w:lang w:val="pt-BR"/>
        </w:rPr>
      </w:pPr>
    </w:p>
    <w:p w:rsidR="0009605D" w:rsidRPr="009D4CEF" w:rsidRDefault="0009605D" w:rsidP="009D4CEF">
      <w:pPr>
        <w:pStyle w:val="Normal1"/>
        <w:widowControl w:val="0"/>
        <w:tabs>
          <w:tab w:val="left" w:pos="284"/>
        </w:tabs>
        <w:spacing w:after="240" w:line="360" w:lineRule="auto"/>
        <w:jc w:val="both"/>
        <w:rPr>
          <w:rStyle w:val="Nenhum"/>
          <w:rFonts w:cs="Arial"/>
          <w:color w:val="auto"/>
          <w:lang w:val="pt-BR"/>
        </w:rPr>
      </w:pPr>
    </w:p>
    <w:p w:rsidR="0009605D" w:rsidRPr="009D4CEF" w:rsidRDefault="0009605D" w:rsidP="009D4CEF">
      <w:pPr>
        <w:pStyle w:val="Normal1"/>
        <w:widowControl w:val="0"/>
        <w:tabs>
          <w:tab w:val="left" w:pos="284"/>
        </w:tabs>
        <w:spacing w:after="240" w:line="360" w:lineRule="auto"/>
        <w:jc w:val="both"/>
        <w:rPr>
          <w:rStyle w:val="Nenhum"/>
          <w:rFonts w:cs="Arial"/>
          <w:color w:val="auto"/>
          <w:lang w:val="pt-BR"/>
        </w:rPr>
      </w:pPr>
    </w:p>
    <w:p w:rsidR="0009605D" w:rsidRPr="009D4CEF" w:rsidRDefault="0009605D" w:rsidP="009D4CEF">
      <w:pPr>
        <w:pStyle w:val="Normal1"/>
        <w:widowControl w:val="0"/>
        <w:tabs>
          <w:tab w:val="left" w:pos="284"/>
        </w:tabs>
        <w:spacing w:after="240" w:line="360" w:lineRule="auto"/>
        <w:jc w:val="both"/>
        <w:rPr>
          <w:rStyle w:val="Nenhum"/>
          <w:rFonts w:cs="Arial"/>
          <w:color w:val="auto"/>
          <w:lang w:val="pt-BR"/>
        </w:rPr>
      </w:pPr>
    </w:p>
    <w:p w:rsidR="0009605D" w:rsidRPr="009D4CEF" w:rsidRDefault="0009605D" w:rsidP="009D4CEF">
      <w:pPr>
        <w:pStyle w:val="Normal1"/>
        <w:widowControl w:val="0"/>
        <w:tabs>
          <w:tab w:val="left" w:pos="284"/>
        </w:tabs>
        <w:spacing w:after="240" w:line="360" w:lineRule="auto"/>
        <w:jc w:val="both"/>
        <w:rPr>
          <w:rStyle w:val="Nenhum"/>
          <w:rFonts w:cs="Arial"/>
          <w:color w:val="auto"/>
          <w:lang w:val="pt-BR"/>
        </w:rPr>
      </w:pPr>
    </w:p>
    <w:p w:rsidR="0009605D" w:rsidRPr="009D4CEF" w:rsidRDefault="0009605D" w:rsidP="009D4CEF">
      <w:pPr>
        <w:pStyle w:val="Normal1"/>
        <w:widowControl w:val="0"/>
        <w:tabs>
          <w:tab w:val="left" w:pos="284"/>
        </w:tabs>
        <w:spacing w:after="240" w:line="360" w:lineRule="auto"/>
        <w:jc w:val="both"/>
        <w:rPr>
          <w:rStyle w:val="Nenhum"/>
          <w:rFonts w:cs="Arial"/>
          <w:color w:val="auto"/>
          <w:lang w:val="pt-BR"/>
        </w:rPr>
      </w:pPr>
    </w:p>
    <w:p w:rsidR="0009605D" w:rsidRPr="009D4CEF" w:rsidRDefault="0009605D" w:rsidP="009D4CEF">
      <w:pPr>
        <w:pStyle w:val="Normal1"/>
        <w:widowControl w:val="0"/>
        <w:tabs>
          <w:tab w:val="left" w:pos="284"/>
        </w:tabs>
        <w:spacing w:after="240" w:line="360" w:lineRule="auto"/>
        <w:jc w:val="both"/>
        <w:rPr>
          <w:rStyle w:val="Nenhum"/>
          <w:rFonts w:cs="Arial"/>
          <w:color w:val="auto"/>
          <w:lang w:val="pt-BR"/>
        </w:rPr>
      </w:pPr>
    </w:p>
    <w:p w:rsidR="0009605D" w:rsidRPr="009D4CEF" w:rsidRDefault="0009605D" w:rsidP="009D4CEF">
      <w:pPr>
        <w:pStyle w:val="Normal1"/>
        <w:widowControl w:val="0"/>
        <w:tabs>
          <w:tab w:val="left" w:pos="284"/>
        </w:tabs>
        <w:spacing w:after="240" w:line="360" w:lineRule="auto"/>
        <w:jc w:val="both"/>
        <w:rPr>
          <w:rStyle w:val="Nenhum"/>
          <w:rFonts w:cs="Arial"/>
          <w:color w:val="auto"/>
          <w:lang w:val="pt-BR"/>
        </w:rPr>
      </w:pPr>
    </w:p>
    <w:p w:rsidR="007A3411" w:rsidRPr="009D4CEF" w:rsidRDefault="00AE509E" w:rsidP="0089559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line="360" w:lineRule="auto"/>
        <w:jc w:val="center"/>
        <w:rPr>
          <w:rStyle w:val="Nenhum"/>
          <w:rFonts w:cs="Arial"/>
          <w:b/>
          <w:bCs/>
          <w:color w:val="auto"/>
          <w:lang w:val="pt-BR"/>
        </w:rPr>
      </w:pPr>
      <w:r w:rsidRPr="009D4CEF">
        <w:rPr>
          <w:rStyle w:val="Nenhum"/>
          <w:rFonts w:cs="Arial"/>
          <w:b/>
          <w:bCs/>
          <w:color w:val="auto"/>
          <w:u w:val="single"/>
          <w:lang w:val="pt-BR"/>
        </w:rPr>
        <w:lastRenderedPageBreak/>
        <w:t xml:space="preserve">ANEXO XII - </w:t>
      </w:r>
      <w:r w:rsidR="007A3411" w:rsidRPr="009D4CEF">
        <w:rPr>
          <w:rStyle w:val="Nenhum"/>
          <w:rFonts w:cs="Arial"/>
          <w:b/>
          <w:bCs/>
          <w:color w:val="auto"/>
          <w:u w:val="single"/>
          <w:lang w:val="pt-BR"/>
        </w:rPr>
        <w:t>MODELO DE DECLARAÇÃO DE DIRIGENTES VISANDO INEXISTÊNCIA DE IMPEDIMENTO PARA PARCERIA</w:t>
      </w:r>
    </w:p>
    <w:p w:rsidR="007A3411" w:rsidRPr="009D4CEF" w:rsidRDefault="007A3411" w:rsidP="0089559A">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line="360" w:lineRule="auto"/>
        <w:jc w:val="center"/>
        <w:rPr>
          <w:rStyle w:val="Nenhum"/>
          <w:rFonts w:cs="Arial"/>
          <w:b/>
          <w:bCs/>
          <w:i/>
          <w:color w:val="auto"/>
          <w:lang w:val="pt-BR"/>
        </w:rPr>
      </w:pPr>
      <w:r w:rsidRPr="009D4CEF">
        <w:rPr>
          <w:rStyle w:val="Nenhum"/>
          <w:rFonts w:cs="Arial"/>
          <w:b/>
          <w:bCs/>
          <w:i/>
          <w:color w:val="auto"/>
          <w:lang w:val="pt-BR"/>
        </w:rPr>
        <w:t>(Atenção: todos os dirigentes da OSC devem preencher uma declaração)</w:t>
      </w:r>
    </w:p>
    <w:p w:rsidR="007A3411" w:rsidRPr="009D4CEF" w:rsidRDefault="007A3411" w:rsidP="009D4CEF">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240" w:line="360" w:lineRule="auto"/>
        <w:jc w:val="both"/>
        <w:rPr>
          <w:rFonts w:eastAsia="Times New Roman" w:cs="Arial"/>
          <w:lang w:val="pt-BR"/>
        </w:rPr>
      </w:pPr>
    </w:p>
    <w:p w:rsidR="007A3411" w:rsidRPr="009D4CEF" w:rsidRDefault="007A3411" w:rsidP="009D4CEF">
      <w:pPr>
        <w:pStyle w:val="Normal1"/>
        <w:widowControl w:val="0"/>
        <w:tabs>
          <w:tab w:val="left" w:pos="284"/>
        </w:tabs>
        <w:spacing w:after="240" w:line="360" w:lineRule="auto"/>
        <w:jc w:val="both"/>
        <w:rPr>
          <w:rStyle w:val="Nenhum"/>
          <w:rFonts w:cs="Arial"/>
          <w:color w:val="auto"/>
          <w:lang w:val="pt-BR"/>
        </w:rPr>
      </w:pPr>
      <w:r w:rsidRPr="009D4CEF">
        <w:rPr>
          <w:rStyle w:val="Nenhum"/>
          <w:rFonts w:cs="Arial"/>
          <w:color w:val="auto"/>
          <w:lang w:val="pt-BR"/>
        </w:rPr>
        <w:t xml:space="preserve">Declaro para os devidos fins, que eu _________________________________, portador (a) da cédula de identidade RG nº ____._______.____-_____, inscrito (a) no Cadastro Nacional de Pessoa Física do Ministério da Fazenda – CPF/ME sob o nº _____.______._____-_____, com endereço a _______________________, CEP_________, </w:t>
      </w:r>
      <w:r w:rsidRPr="009D4CEF">
        <w:rPr>
          <w:rStyle w:val="Nenhum"/>
          <w:rFonts w:cs="Arial"/>
          <w:i/>
          <w:color w:val="auto"/>
          <w:lang w:val="pt-BR"/>
        </w:rPr>
        <w:t>(profissão)</w:t>
      </w:r>
      <w:r w:rsidRPr="009D4CEF">
        <w:rPr>
          <w:rStyle w:val="Nenhum"/>
          <w:rFonts w:cs="Arial"/>
          <w:color w:val="auto"/>
          <w:lang w:val="pt-BR"/>
        </w:rPr>
        <w:t xml:space="preserve">, </w:t>
      </w:r>
      <w:r w:rsidRPr="009D4CEF">
        <w:rPr>
          <w:rStyle w:val="Nenhum"/>
          <w:rFonts w:cs="Arial"/>
          <w:i/>
          <w:color w:val="auto"/>
          <w:lang w:val="pt-BR"/>
        </w:rPr>
        <w:t>(cargo de dirigente)</w:t>
      </w:r>
      <w:r w:rsidRPr="009D4CEF">
        <w:rPr>
          <w:rStyle w:val="Nenhum"/>
          <w:rFonts w:cs="Arial"/>
          <w:color w:val="auto"/>
          <w:lang w:val="pt-BR"/>
        </w:rPr>
        <w:t xml:space="preserve"> na</w:t>
      </w:r>
      <w:r w:rsidR="00AE509E" w:rsidRPr="009D4CEF">
        <w:rPr>
          <w:rStyle w:val="Nenhum"/>
          <w:rFonts w:cs="Arial"/>
          <w:color w:val="auto"/>
          <w:lang w:val="pt-BR"/>
        </w:rPr>
        <w:t xml:space="preserve"> </w:t>
      </w:r>
      <w:r w:rsidRPr="009D4CEF">
        <w:rPr>
          <w:rStyle w:val="Nenhum"/>
          <w:rFonts w:cs="Arial"/>
          <w:i/>
          <w:color w:val="auto"/>
          <w:lang w:val="pt-BR"/>
        </w:rPr>
        <w:t>(identificação da organização de sociedade ci</w:t>
      </w:r>
      <w:r w:rsidR="00AE509E" w:rsidRPr="009D4CEF">
        <w:rPr>
          <w:rStyle w:val="Nenhum"/>
          <w:rFonts w:cs="Arial"/>
          <w:i/>
          <w:color w:val="auto"/>
          <w:lang w:val="pt-BR"/>
        </w:rPr>
        <w:t>vil -</w:t>
      </w:r>
      <w:r w:rsidRPr="009D4CEF">
        <w:rPr>
          <w:rStyle w:val="Nenhum"/>
          <w:rFonts w:cs="Arial"/>
          <w:i/>
          <w:color w:val="auto"/>
          <w:lang w:val="pt-BR"/>
        </w:rPr>
        <w:t xml:space="preserve"> OSC)</w:t>
      </w:r>
      <w:r w:rsidRPr="009D4CEF">
        <w:rPr>
          <w:rStyle w:val="Nenhum"/>
          <w:rFonts w:cs="Arial"/>
          <w:color w:val="auto"/>
          <w:lang w:val="pt-BR"/>
        </w:rPr>
        <w:t xml:space="preserve">, inscrita no Cadastro Nacional da Pessoa Jurídica do Ministério da Fazenda - CNPJ/MF sob o n. ___.___.___/____-___, não sou: </w:t>
      </w:r>
    </w:p>
    <w:p w:rsidR="007A3411" w:rsidRPr="009D4CEF" w:rsidRDefault="007A3411" w:rsidP="009D4CEF">
      <w:pPr>
        <w:pStyle w:val="Normal1"/>
        <w:widowControl w:val="0"/>
        <w:numPr>
          <w:ilvl w:val="0"/>
          <w:numId w:val="25"/>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 xml:space="preserve">Membro de Poder ou do Ministério Público ou dirigente de órgão ou entidade da administração pública municipal; </w:t>
      </w:r>
    </w:p>
    <w:p w:rsidR="007A3411" w:rsidRPr="009D4CEF" w:rsidRDefault="007A3411" w:rsidP="009D4CEF">
      <w:pPr>
        <w:pStyle w:val="Normal1"/>
        <w:widowControl w:val="0"/>
        <w:numPr>
          <w:ilvl w:val="0"/>
          <w:numId w:val="25"/>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Cônjuge, companheiro ou parente em linha reta, colateral ou por afinidade, até o segundo grau, das pessoas mencionadas nesta declaração.</w:t>
      </w:r>
    </w:p>
    <w:p w:rsidR="007A3411" w:rsidRPr="009D4CEF" w:rsidRDefault="007A3411" w:rsidP="009D4CEF">
      <w:pPr>
        <w:pStyle w:val="Normal1"/>
        <w:widowControl w:val="0"/>
        <w:numPr>
          <w:ilvl w:val="0"/>
          <w:numId w:val="25"/>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 xml:space="preserve">Não serão contratados para prestação de serviço de qualquer natureza, com recursos da parceria, servidor ou empregado público, inclusive aquele que exerça cargo em comissão ou função de confiança, de órgão ou entidade da administração pública municipal celebrante, ou seu cônjuge, companheiro ou parente em linha reta, colaterais ou por afinidade, até o segundo grau, ressalvadas as hipóteses previstas em lei específica e na lei de diretrizes orçamentárias. </w:t>
      </w:r>
    </w:p>
    <w:p w:rsidR="007A3411" w:rsidRPr="009D4CEF" w:rsidRDefault="007A3411" w:rsidP="009D4CEF">
      <w:pPr>
        <w:pStyle w:val="Normal1"/>
        <w:widowControl w:val="0"/>
        <w:numPr>
          <w:ilvl w:val="0"/>
          <w:numId w:val="25"/>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Não serão remunerados, a qualquer título, com os recursos repassados:</w:t>
      </w:r>
    </w:p>
    <w:p w:rsidR="007A3411" w:rsidRPr="009D4CEF" w:rsidRDefault="007A3411" w:rsidP="009D4CEF">
      <w:pPr>
        <w:pStyle w:val="Normal1"/>
        <w:widowControl w:val="0"/>
        <w:numPr>
          <w:ilvl w:val="1"/>
          <w:numId w:val="25"/>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 xml:space="preserve">Membro de Poder ou do Ministério Público ou dirigente de órgão ou entidade da administração pública municipal; </w:t>
      </w:r>
    </w:p>
    <w:p w:rsidR="007A3411" w:rsidRPr="009D4CEF" w:rsidRDefault="007A3411" w:rsidP="009D4CEF">
      <w:pPr>
        <w:pStyle w:val="Normal1"/>
        <w:widowControl w:val="0"/>
        <w:numPr>
          <w:ilvl w:val="1"/>
          <w:numId w:val="25"/>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 xml:space="preserve">Servidor ou empregado público, inclusive aquele que exerça cargo em comissão ou função de confiança, de órgão ou entidade da administração pública municipal celebrante, ou seu cônjuge, companheiro ou parente em linha reta, colaterais ou por afinidade, até o segundo grau, ressalvadas as hipóteses previstas em lei específica e na </w:t>
      </w:r>
      <w:r w:rsidRPr="009D4CEF">
        <w:rPr>
          <w:rStyle w:val="Nenhum"/>
          <w:rFonts w:cs="Arial"/>
          <w:color w:val="auto"/>
          <w:lang w:val="pt-BR"/>
        </w:rPr>
        <w:lastRenderedPageBreak/>
        <w:t>lei de diretrizes orçamentárias;</w:t>
      </w:r>
    </w:p>
    <w:p w:rsidR="007A3411" w:rsidRPr="009D4CEF" w:rsidRDefault="007A3411" w:rsidP="009D4CEF">
      <w:pPr>
        <w:pStyle w:val="Normal1"/>
        <w:widowControl w:val="0"/>
        <w:numPr>
          <w:ilvl w:val="1"/>
          <w:numId w:val="25"/>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 xml:space="preserve">Pessoas naturais condenadas pela prática de crimes contra a administração pública ou contra o patrimônio público, de crimes eleitorais para os quais a lei comine pena privada de liberdade, e de crimes de lavagem ou ocultação de bens, direitos e valores; </w:t>
      </w:r>
    </w:p>
    <w:p w:rsidR="007A3411" w:rsidRPr="009D4CEF" w:rsidRDefault="007A3411" w:rsidP="009D4CEF">
      <w:pPr>
        <w:pStyle w:val="Normal1"/>
        <w:widowControl w:val="0"/>
        <w:numPr>
          <w:ilvl w:val="1"/>
          <w:numId w:val="25"/>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Organização da sociedade civil que estiver inscrita no CADIN municipal, exceto nos casos em que não houver transferência de recursos financeiros; e</w:t>
      </w:r>
    </w:p>
    <w:p w:rsidR="007A3411" w:rsidRPr="009D4CEF" w:rsidRDefault="007A3411" w:rsidP="009D4CEF">
      <w:pPr>
        <w:pStyle w:val="Normal1"/>
        <w:widowControl w:val="0"/>
        <w:numPr>
          <w:ilvl w:val="1"/>
          <w:numId w:val="25"/>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 xml:space="preserve">Para os fins do artigo 39, inciso III, da Lei Federal n° 13.019, de 2014, considera-se dirigente de órgão ou ente da Administração Pública o titular da unidade orçamentária, o Subprefeito, o Secretário Adjunto, o Chefe de Gabinete, o dirigente de ente da Administração Indireta e aqueles que detêm competência delegada para a celebração de parcerias. </w:t>
      </w:r>
    </w:p>
    <w:p w:rsidR="007A3411" w:rsidRPr="009D4CEF" w:rsidRDefault="007A3411" w:rsidP="009D4CEF">
      <w:pPr>
        <w:pStyle w:val="Normal1"/>
        <w:widowControl w:val="0"/>
        <w:numPr>
          <w:ilvl w:val="0"/>
          <w:numId w:val="25"/>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Não possui adolescente ou criança em situação de trabalho infantil, garantido o direito de trabalho para menores de 18 anos de forma segura e decente, e para menores de 17 anos e 11 meses até 14 anos nas condições de aprendiz, bem como não tem em sua cadeia de trabalho direta, ou indireta, atividade ligada ao trabalho infantil ou escravo;</w:t>
      </w:r>
    </w:p>
    <w:p w:rsidR="007A3411" w:rsidRPr="009D4CEF" w:rsidRDefault="007A3411" w:rsidP="009D4CEF">
      <w:pPr>
        <w:pStyle w:val="Normal1"/>
        <w:widowControl w:val="0"/>
        <w:numPr>
          <w:ilvl w:val="0"/>
          <w:numId w:val="25"/>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 xml:space="preserve">Pratica política de trabalho decente, com respeito a diversidade e garantia de direitos de inclusão de pessoas com deficiência no mundo do trabalho. </w:t>
      </w:r>
    </w:p>
    <w:p w:rsidR="007A3411" w:rsidRPr="009D4CEF" w:rsidRDefault="007A3411" w:rsidP="009D4CEF">
      <w:pPr>
        <w:pStyle w:val="Normal1"/>
        <w:widowControl w:val="0"/>
        <w:numPr>
          <w:ilvl w:val="0"/>
          <w:numId w:val="25"/>
        </w:numPr>
        <w:tabs>
          <w:tab w:val="left" w:pos="284"/>
        </w:tabs>
        <w:spacing w:after="240" w:line="360" w:lineRule="auto"/>
        <w:ind w:left="0" w:firstLine="0"/>
        <w:jc w:val="both"/>
        <w:rPr>
          <w:rStyle w:val="Nenhum"/>
          <w:rFonts w:cs="Arial"/>
          <w:color w:val="auto"/>
          <w:lang w:val="pt-BR"/>
        </w:rPr>
      </w:pPr>
      <w:r w:rsidRPr="009D4CEF">
        <w:rPr>
          <w:rStyle w:val="Nenhum"/>
          <w:rFonts w:cs="Arial"/>
          <w:color w:val="auto"/>
          <w:lang w:val="pt-BR"/>
        </w:rPr>
        <w:t xml:space="preserve">Declara que nada deve a Fazenda do Município de São Paulo. </w:t>
      </w:r>
    </w:p>
    <w:p w:rsidR="007A3411" w:rsidRPr="009D4CEF" w:rsidRDefault="007A3411" w:rsidP="009D4CEF">
      <w:pPr>
        <w:pStyle w:val="Normal1"/>
        <w:widowControl w:val="0"/>
        <w:tabs>
          <w:tab w:val="left" w:pos="284"/>
        </w:tabs>
        <w:spacing w:after="240" w:line="360" w:lineRule="auto"/>
        <w:jc w:val="both"/>
        <w:rPr>
          <w:rStyle w:val="Nenhum"/>
          <w:rFonts w:cs="Arial"/>
          <w:color w:val="auto"/>
          <w:lang w:val="pt-BR"/>
        </w:rPr>
      </w:pPr>
    </w:p>
    <w:p w:rsidR="007A3411" w:rsidRPr="009D4CEF" w:rsidRDefault="007A3411" w:rsidP="0089559A">
      <w:pPr>
        <w:pStyle w:val="Normal1"/>
        <w:widowControl w:val="0"/>
        <w:tabs>
          <w:tab w:val="left" w:pos="284"/>
        </w:tabs>
        <w:spacing w:after="240" w:line="360" w:lineRule="auto"/>
        <w:jc w:val="center"/>
        <w:rPr>
          <w:rStyle w:val="Nenhum"/>
          <w:rFonts w:cs="Arial"/>
          <w:color w:val="auto"/>
          <w:lang w:val="pt-BR"/>
        </w:rPr>
      </w:pPr>
      <w:r w:rsidRPr="009D4CEF">
        <w:rPr>
          <w:rStyle w:val="Nenhum"/>
          <w:rFonts w:cs="Arial"/>
          <w:color w:val="auto"/>
          <w:lang w:val="pt-BR"/>
        </w:rPr>
        <w:t>São Paulo/SP, ____ de ______________ de 2021.</w:t>
      </w:r>
    </w:p>
    <w:p w:rsidR="007A3411" w:rsidRPr="009D4CEF" w:rsidRDefault="007A3411" w:rsidP="0089559A">
      <w:pPr>
        <w:pStyle w:val="Normal1"/>
        <w:widowControl w:val="0"/>
        <w:tabs>
          <w:tab w:val="left" w:pos="284"/>
        </w:tabs>
        <w:spacing w:after="240" w:line="360" w:lineRule="auto"/>
        <w:jc w:val="center"/>
        <w:rPr>
          <w:rStyle w:val="Nenhum"/>
          <w:rFonts w:cs="Arial"/>
          <w:color w:val="auto"/>
          <w:lang w:val="pt-BR"/>
        </w:rPr>
      </w:pPr>
    </w:p>
    <w:p w:rsidR="007A3411" w:rsidRPr="009D4CEF" w:rsidRDefault="007A3411" w:rsidP="0089559A">
      <w:pPr>
        <w:widowControl w:val="0"/>
        <w:tabs>
          <w:tab w:val="left" w:pos="284"/>
        </w:tabs>
        <w:spacing w:line="360" w:lineRule="auto"/>
        <w:jc w:val="center"/>
        <w:rPr>
          <w:rFonts w:cs="Arial"/>
          <w:color w:val="auto"/>
          <w:lang w:val="pt-BR"/>
        </w:rPr>
      </w:pPr>
      <w:r w:rsidRPr="009D4CEF">
        <w:rPr>
          <w:rStyle w:val="NenhumA"/>
          <w:rFonts w:cs="Arial"/>
          <w:color w:val="auto"/>
          <w:lang w:val="pt-BR"/>
        </w:rPr>
        <w:t>.................................... Assinatura..................................</w:t>
      </w:r>
    </w:p>
    <w:p w:rsidR="007A3411" w:rsidRPr="009D4CEF" w:rsidRDefault="007A3411" w:rsidP="0089559A">
      <w:pPr>
        <w:widowControl w:val="0"/>
        <w:tabs>
          <w:tab w:val="left" w:pos="284"/>
        </w:tabs>
        <w:spacing w:line="360" w:lineRule="auto"/>
        <w:jc w:val="center"/>
        <w:rPr>
          <w:rStyle w:val="NenhumA"/>
          <w:rFonts w:cs="Arial"/>
          <w:color w:val="auto"/>
          <w:lang w:val="pt-BR"/>
        </w:rPr>
      </w:pPr>
      <w:r w:rsidRPr="009D4CEF">
        <w:rPr>
          <w:rStyle w:val="NenhumA"/>
          <w:rFonts w:cs="Arial"/>
          <w:color w:val="auto"/>
          <w:lang w:val="pt-BR"/>
        </w:rPr>
        <w:t>(Nome e CPF)</w:t>
      </w:r>
    </w:p>
    <w:p w:rsidR="007A3411" w:rsidRPr="009D4CEF" w:rsidRDefault="007A3411" w:rsidP="009D4CEF">
      <w:pPr>
        <w:widowControl w:val="0"/>
        <w:tabs>
          <w:tab w:val="left" w:pos="284"/>
        </w:tabs>
        <w:spacing w:after="240" w:line="360" w:lineRule="auto"/>
        <w:jc w:val="both"/>
        <w:rPr>
          <w:rStyle w:val="Forte"/>
          <w:rFonts w:cs="Arial"/>
          <w:b w:val="0"/>
          <w:bCs w:val="0"/>
          <w:color w:val="auto"/>
          <w:lang w:val="pt-BR"/>
        </w:rPr>
      </w:pPr>
    </w:p>
    <w:p w:rsidR="0009605D" w:rsidRPr="009D4CEF" w:rsidRDefault="0009605D" w:rsidP="009D4CEF">
      <w:pPr>
        <w:widowControl w:val="0"/>
        <w:tabs>
          <w:tab w:val="left" w:pos="284"/>
        </w:tabs>
        <w:spacing w:after="240" w:line="360" w:lineRule="auto"/>
        <w:jc w:val="both"/>
        <w:rPr>
          <w:rStyle w:val="Forte"/>
          <w:rFonts w:cs="Arial"/>
          <w:b w:val="0"/>
          <w:bCs w:val="0"/>
          <w:color w:val="auto"/>
          <w:lang w:val="pt-BR"/>
        </w:rPr>
      </w:pPr>
    </w:p>
    <w:p w:rsidR="00FD31A2" w:rsidRPr="009D4CEF" w:rsidRDefault="00FD31A2" w:rsidP="009D4CEF">
      <w:pPr>
        <w:widowControl w:val="0"/>
        <w:tabs>
          <w:tab w:val="left" w:pos="284"/>
        </w:tabs>
        <w:spacing w:after="240" w:line="360" w:lineRule="auto"/>
        <w:jc w:val="both"/>
        <w:rPr>
          <w:rStyle w:val="Forte"/>
          <w:rFonts w:cs="Arial"/>
          <w:b w:val="0"/>
          <w:bCs w:val="0"/>
          <w:color w:val="auto"/>
          <w:lang w:val="pt-BR"/>
        </w:rPr>
      </w:pPr>
    </w:p>
    <w:p w:rsidR="003D0433" w:rsidRPr="0089559A" w:rsidRDefault="003D0433" w:rsidP="0089559A">
      <w:pPr>
        <w:pStyle w:val="textojustificado"/>
        <w:tabs>
          <w:tab w:val="left" w:pos="284"/>
        </w:tabs>
        <w:spacing w:before="0" w:after="240" w:line="360" w:lineRule="auto"/>
        <w:jc w:val="center"/>
        <w:rPr>
          <w:rStyle w:val="Forte"/>
          <w:rFonts w:cs="Arial"/>
          <w:sz w:val="22"/>
          <w:szCs w:val="22"/>
          <w:u w:val="single"/>
        </w:rPr>
      </w:pPr>
      <w:r w:rsidRPr="0089559A">
        <w:rPr>
          <w:rStyle w:val="Forte"/>
          <w:rFonts w:cs="Arial"/>
          <w:sz w:val="22"/>
          <w:szCs w:val="22"/>
          <w:u w:val="single"/>
        </w:rPr>
        <w:lastRenderedPageBreak/>
        <w:t>CRONOGRAMA DO EDITAL</w:t>
      </w:r>
    </w:p>
    <w:p w:rsidR="003D0433" w:rsidRPr="009D4CEF" w:rsidRDefault="003D0433" w:rsidP="009D4CEF">
      <w:pPr>
        <w:pStyle w:val="textojustificado"/>
        <w:tabs>
          <w:tab w:val="left" w:pos="284"/>
        </w:tabs>
        <w:spacing w:before="0" w:after="240" w:line="360" w:lineRule="auto"/>
        <w:jc w:val="both"/>
        <w:rPr>
          <w:rStyle w:val="Forte"/>
          <w:rFonts w:cs="Arial"/>
          <w:b w:val="0"/>
          <w:sz w:val="22"/>
          <w:szCs w:val="22"/>
        </w:rPr>
      </w:pPr>
    </w:p>
    <w:p w:rsidR="003D0433" w:rsidRPr="009D4CEF" w:rsidRDefault="003D0433" w:rsidP="009D4CEF">
      <w:pPr>
        <w:pStyle w:val="textojustificado"/>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left="0" w:firstLine="0"/>
        <w:jc w:val="both"/>
        <w:rPr>
          <w:rFonts w:ascii="Arial" w:hAnsi="Arial" w:cs="Arial"/>
          <w:sz w:val="22"/>
          <w:szCs w:val="22"/>
        </w:rPr>
      </w:pPr>
      <w:r w:rsidRPr="009D4CEF">
        <w:rPr>
          <w:rStyle w:val="Forte"/>
          <w:rFonts w:cs="Arial"/>
          <w:sz w:val="22"/>
          <w:szCs w:val="22"/>
        </w:rPr>
        <w:t>08/05/2021</w:t>
      </w:r>
      <w:r w:rsidRPr="009D4CEF">
        <w:rPr>
          <w:rStyle w:val="Forte"/>
          <w:rFonts w:cs="Arial"/>
          <w:b w:val="0"/>
          <w:sz w:val="22"/>
          <w:szCs w:val="22"/>
        </w:rPr>
        <w:t xml:space="preserve"> - </w:t>
      </w:r>
      <w:r w:rsidRPr="009D4CEF">
        <w:rPr>
          <w:rFonts w:ascii="Arial" w:hAnsi="Arial" w:cs="Arial"/>
          <w:sz w:val="22"/>
          <w:szCs w:val="22"/>
        </w:rPr>
        <w:t>Publicação do Edital em DOC;</w:t>
      </w:r>
    </w:p>
    <w:p w:rsidR="003D0433" w:rsidRPr="009D4CEF" w:rsidRDefault="003D0433" w:rsidP="009D4CEF">
      <w:pPr>
        <w:pStyle w:val="textojustificado"/>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left="0" w:firstLine="0"/>
        <w:jc w:val="both"/>
        <w:rPr>
          <w:rFonts w:ascii="Arial" w:hAnsi="Arial" w:cs="Arial"/>
          <w:sz w:val="22"/>
          <w:szCs w:val="22"/>
        </w:rPr>
      </w:pPr>
      <w:r w:rsidRPr="009D4CEF">
        <w:rPr>
          <w:rFonts w:ascii="Arial" w:hAnsi="Arial" w:cs="Arial"/>
          <w:b/>
          <w:sz w:val="22"/>
          <w:szCs w:val="22"/>
        </w:rPr>
        <w:t xml:space="preserve">09/05/2021 </w:t>
      </w:r>
      <w:r w:rsidRPr="009D4CEF">
        <w:rPr>
          <w:rFonts w:ascii="Arial" w:hAnsi="Arial" w:cs="Arial"/>
          <w:sz w:val="22"/>
          <w:szCs w:val="22"/>
        </w:rPr>
        <w:t xml:space="preserve">à </w:t>
      </w:r>
      <w:r w:rsidRPr="009D4CEF">
        <w:rPr>
          <w:rFonts w:ascii="Arial" w:hAnsi="Arial" w:cs="Arial"/>
          <w:b/>
          <w:sz w:val="22"/>
          <w:szCs w:val="22"/>
        </w:rPr>
        <w:t>02/06/2021</w:t>
      </w:r>
      <w:r w:rsidRPr="009D4CEF">
        <w:rPr>
          <w:rFonts w:ascii="Arial" w:hAnsi="Arial" w:cs="Arial"/>
          <w:sz w:val="22"/>
          <w:szCs w:val="22"/>
        </w:rPr>
        <w:t xml:space="preserve"> - Apresentação de Impugnação do Edital, </w:t>
      </w:r>
      <w:r w:rsidRPr="009D4CEF">
        <w:rPr>
          <w:rStyle w:val="Nenhum"/>
          <w:rFonts w:ascii="Arial" w:hAnsi="Arial" w:cs="Arial"/>
          <w:sz w:val="22"/>
          <w:szCs w:val="22"/>
        </w:rPr>
        <w:t>em documento digital - PDF</w:t>
      </w:r>
      <w:r w:rsidRPr="009D4CEF">
        <w:rPr>
          <w:rFonts w:ascii="Arial" w:hAnsi="Arial" w:cs="Arial"/>
          <w:sz w:val="22"/>
          <w:szCs w:val="22"/>
        </w:rPr>
        <w:t xml:space="preserve">, </w:t>
      </w:r>
      <w:r w:rsidRPr="009D4CEF">
        <w:rPr>
          <w:rStyle w:val="Nenhum"/>
          <w:rFonts w:ascii="Arial" w:hAnsi="Arial" w:cs="Arial"/>
          <w:sz w:val="22"/>
          <w:szCs w:val="22"/>
          <w:shd w:val="clear" w:color="auto" w:fill="FFFFFF"/>
        </w:rPr>
        <w:t xml:space="preserve">pelo e-mail </w:t>
      </w:r>
      <w:hyperlink r:id="rId27" w:history="1">
        <w:r w:rsidRPr="009D4CEF">
          <w:rPr>
            <w:rStyle w:val="Hyperlink"/>
            <w:rFonts w:ascii="Arial" w:hAnsi="Arial" w:cs="Arial"/>
            <w:i/>
            <w:sz w:val="22"/>
            <w:szCs w:val="22"/>
            <w:shd w:val="clear" w:color="auto" w:fill="FFFFFF"/>
          </w:rPr>
          <w:t>editaisCMDCA@prefeitura.sp.gov.br</w:t>
        </w:r>
      </w:hyperlink>
      <w:r w:rsidRPr="009D4CEF">
        <w:rPr>
          <w:rStyle w:val="Nenhum"/>
          <w:rFonts w:ascii="Arial" w:hAnsi="Arial" w:cs="Arial"/>
          <w:sz w:val="22"/>
          <w:szCs w:val="22"/>
          <w:shd w:val="clear" w:color="auto" w:fill="FFFFFF"/>
        </w:rPr>
        <w:t xml:space="preserve">, </w:t>
      </w:r>
      <w:r w:rsidRPr="009D4CEF">
        <w:rPr>
          <w:rStyle w:val="NenhumA"/>
          <w:rFonts w:ascii="Arial" w:hAnsi="Arial" w:cs="Arial"/>
          <w:sz w:val="22"/>
          <w:szCs w:val="22"/>
        </w:rPr>
        <w:t>dentro dos horários das 10h às 16h</w:t>
      </w:r>
      <w:r w:rsidRPr="009D4CEF">
        <w:rPr>
          <w:rFonts w:ascii="Arial" w:hAnsi="Arial" w:cs="Arial"/>
          <w:sz w:val="22"/>
          <w:szCs w:val="22"/>
        </w:rPr>
        <w:t>;</w:t>
      </w:r>
    </w:p>
    <w:p w:rsidR="003D0433" w:rsidRPr="009D4CEF" w:rsidRDefault="003D0433" w:rsidP="009D4CEF">
      <w:pPr>
        <w:pStyle w:val="textojustificado"/>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left="0" w:firstLine="0"/>
        <w:jc w:val="both"/>
        <w:rPr>
          <w:rFonts w:ascii="Arial" w:hAnsi="Arial" w:cs="Arial"/>
          <w:sz w:val="22"/>
          <w:szCs w:val="22"/>
        </w:rPr>
      </w:pPr>
      <w:r w:rsidRPr="009D4CEF">
        <w:rPr>
          <w:rFonts w:ascii="Arial" w:hAnsi="Arial" w:cs="Arial"/>
          <w:b/>
          <w:sz w:val="22"/>
          <w:szCs w:val="22"/>
        </w:rPr>
        <w:t>08/06/2021</w:t>
      </w:r>
      <w:r w:rsidRPr="009D4CEF">
        <w:rPr>
          <w:rFonts w:ascii="Arial" w:hAnsi="Arial" w:cs="Arial"/>
          <w:sz w:val="22"/>
          <w:szCs w:val="22"/>
        </w:rPr>
        <w:t xml:space="preserve"> - Publicação, caso tenha, do resultado do julgamento da impugnação em DOC;</w:t>
      </w:r>
    </w:p>
    <w:p w:rsidR="003D0433" w:rsidRPr="009D4CEF" w:rsidRDefault="003D0433" w:rsidP="009D4CEF">
      <w:pPr>
        <w:pStyle w:val="textojustificado"/>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left="0" w:firstLine="0"/>
        <w:jc w:val="both"/>
        <w:rPr>
          <w:rStyle w:val="Forte"/>
          <w:rFonts w:cs="Arial"/>
          <w:b w:val="0"/>
          <w:bCs w:val="0"/>
          <w:sz w:val="22"/>
          <w:szCs w:val="22"/>
        </w:rPr>
      </w:pPr>
      <w:r w:rsidRPr="009D4CEF">
        <w:rPr>
          <w:rFonts w:ascii="Arial" w:hAnsi="Arial" w:cs="Arial"/>
          <w:b/>
          <w:sz w:val="22"/>
          <w:szCs w:val="22"/>
        </w:rPr>
        <w:t>09/06/2021</w:t>
      </w:r>
      <w:r w:rsidRPr="009D4CEF">
        <w:rPr>
          <w:rFonts w:ascii="Arial" w:hAnsi="Arial" w:cs="Arial"/>
          <w:sz w:val="22"/>
          <w:szCs w:val="22"/>
        </w:rPr>
        <w:t xml:space="preserve"> à </w:t>
      </w:r>
      <w:r w:rsidRPr="009D4CEF">
        <w:rPr>
          <w:rFonts w:ascii="Arial" w:hAnsi="Arial" w:cs="Arial"/>
          <w:b/>
          <w:sz w:val="22"/>
          <w:szCs w:val="22"/>
        </w:rPr>
        <w:t>11/06/2021</w:t>
      </w:r>
      <w:r w:rsidRPr="009D4CEF">
        <w:rPr>
          <w:rFonts w:ascii="Arial" w:hAnsi="Arial" w:cs="Arial"/>
          <w:sz w:val="22"/>
          <w:szCs w:val="22"/>
        </w:rPr>
        <w:t xml:space="preserve"> - </w:t>
      </w:r>
      <w:r w:rsidRPr="009D4CEF">
        <w:rPr>
          <w:rStyle w:val="Forte"/>
          <w:rFonts w:cs="Arial"/>
          <w:b w:val="0"/>
          <w:sz w:val="22"/>
          <w:szCs w:val="22"/>
        </w:rPr>
        <w:t xml:space="preserve">Apresentação de recurso da decisão que indeferir a impugnação deste edital, </w:t>
      </w:r>
      <w:r w:rsidRPr="009D4CEF">
        <w:rPr>
          <w:rStyle w:val="Nenhum"/>
          <w:rFonts w:ascii="Arial" w:hAnsi="Arial" w:cs="Arial"/>
          <w:sz w:val="22"/>
          <w:szCs w:val="22"/>
        </w:rPr>
        <w:t>em documento digital - PDF</w:t>
      </w:r>
      <w:r w:rsidRPr="009D4CEF">
        <w:rPr>
          <w:rStyle w:val="Forte"/>
          <w:rFonts w:cs="Arial"/>
          <w:b w:val="0"/>
          <w:sz w:val="22"/>
          <w:szCs w:val="22"/>
        </w:rPr>
        <w:t xml:space="preserve">, pelo e-mail </w:t>
      </w:r>
      <w:hyperlink r:id="rId28" w:history="1">
        <w:r w:rsidRPr="009D4CEF">
          <w:rPr>
            <w:rStyle w:val="Hyperlink"/>
            <w:rFonts w:ascii="Arial" w:hAnsi="Arial" w:cs="Arial"/>
            <w:i/>
            <w:sz w:val="22"/>
            <w:szCs w:val="22"/>
          </w:rPr>
          <w:t>editaisCMDCA@prefeitura.sp.gov.br</w:t>
        </w:r>
      </w:hyperlink>
      <w:r w:rsidRPr="009D4CEF">
        <w:rPr>
          <w:rStyle w:val="Forte"/>
          <w:rFonts w:cs="Arial"/>
          <w:b w:val="0"/>
          <w:sz w:val="22"/>
          <w:szCs w:val="22"/>
        </w:rPr>
        <w:t xml:space="preserve">, </w:t>
      </w:r>
      <w:r w:rsidRPr="009D4CEF">
        <w:rPr>
          <w:rStyle w:val="NenhumA"/>
          <w:rFonts w:ascii="Arial" w:hAnsi="Arial" w:cs="Arial"/>
          <w:sz w:val="22"/>
          <w:szCs w:val="22"/>
        </w:rPr>
        <w:t xml:space="preserve">dentro dos horários das </w:t>
      </w:r>
      <w:r w:rsidRPr="009D4CEF">
        <w:rPr>
          <w:rStyle w:val="Forte"/>
          <w:rFonts w:cs="Arial"/>
          <w:b w:val="0"/>
          <w:sz w:val="22"/>
          <w:szCs w:val="22"/>
        </w:rPr>
        <w:t>10h às 16h;</w:t>
      </w:r>
    </w:p>
    <w:p w:rsidR="003D0433" w:rsidRPr="009D4CEF" w:rsidRDefault="003D0433" w:rsidP="009D4CEF">
      <w:pPr>
        <w:pStyle w:val="textojustificado"/>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left="0" w:firstLine="0"/>
        <w:jc w:val="both"/>
        <w:rPr>
          <w:rFonts w:ascii="Arial" w:hAnsi="Arial" w:cs="Arial"/>
          <w:sz w:val="22"/>
          <w:szCs w:val="22"/>
        </w:rPr>
      </w:pPr>
      <w:r w:rsidRPr="009D4CEF">
        <w:rPr>
          <w:rStyle w:val="Forte"/>
          <w:rFonts w:cs="Arial"/>
          <w:sz w:val="22"/>
          <w:szCs w:val="22"/>
        </w:rPr>
        <w:t>18/06/2021</w:t>
      </w:r>
      <w:r w:rsidRPr="009D4CEF">
        <w:rPr>
          <w:rStyle w:val="Forte"/>
          <w:rFonts w:cs="Arial"/>
          <w:b w:val="0"/>
          <w:sz w:val="22"/>
          <w:szCs w:val="22"/>
        </w:rPr>
        <w:t xml:space="preserve"> - </w:t>
      </w:r>
      <w:r w:rsidRPr="009D4CEF">
        <w:rPr>
          <w:rFonts w:ascii="Arial" w:hAnsi="Arial" w:cs="Arial"/>
          <w:sz w:val="22"/>
          <w:szCs w:val="22"/>
        </w:rPr>
        <w:t>Publicação, caso tenha, do resultado do julgamento do recurso do pedido de impugnação em DOC;</w:t>
      </w:r>
    </w:p>
    <w:p w:rsidR="003D0433" w:rsidRPr="009D4CEF" w:rsidRDefault="003D0433" w:rsidP="009D4CEF">
      <w:pPr>
        <w:pStyle w:val="textojustificado"/>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left="0" w:firstLine="0"/>
        <w:jc w:val="both"/>
        <w:rPr>
          <w:rFonts w:ascii="Arial" w:hAnsi="Arial" w:cs="Arial"/>
          <w:sz w:val="22"/>
          <w:szCs w:val="22"/>
        </w:rPr>
      </w:pPr>
      <w:r w:rsidRPr="009D4CEF">
        <w:rPr>
          <w:rFonts w:ascii="Arial" w:hAnsi="Arial" w:cs="Arial"/>
          <w:b/>
          <w:sz w:val="22"/>
          <w:szCs w:val="22"/>
        </w:rPr>
        <w:t>07/06/2021</w:t>
      </w:r>
      <w:r w:rsidRPr="009D4CEF">
        <w:rPr>
          <w:rFonts w:ascii="Arial" w:hAnsi="Arial" w:cs="Arial"/>
          <w:sz w:val="22"/>
          <w:szCs w:val="22"/>
        </w:rPr>
        <w:t xml:space="preserve"> à </w:t>
      </w:r>
      <w:r w:rsidRPr="009D4CEF">
        <w:rPr>
          <w:rFonts w:ascii="Arial" w:hAnsi="Arial" w:cs="Arial"/>
          <w:b/>
          <w:sz w:val="22"/>
          <w:szCs w:val="22"/>
        </w:rPr>
        <w:t>07/07/2021</w:t>
      </w:r>
      <w:r w:rsidRPr="009D4CEF">
        <w:rPr>
          <w:rFonts w:ascii="Arial" w:hAnsi="Arial" w:cs="Arial"/>
          <w:sz w:val="22"/>
          <w:szCs w:val="22"/>
        </w:rPr>
        <w:t xml:space="preserve"> - </w:t>
      </w:r>
      <w:r w:rsidRPr="009D4CEF">
        <w:rPr>
          <w:rFonts w:ascii="Arial" w:hAnsi="Arial" w:cs="Arial"/>
          <w:color w:val="auto"/>
          <w:sz w:val="22"/>
          <w:szCs w:val="22"/>
        </w:rPr>
        <w:t xml:space="preserve">Apresentação de Projetos ao CMDCA, </w:t>
      </w:r>
      <w:r w:rsidRPr="009D4CEF">
        <w:rPr>
          <w:rStyle w:val="Nenhum"/>
          <w:rFonts w:ascii="Arial" w:hAnsi="Arial" w:cs="Arial"/>
          <w:color w:val="auto"/>
          <w:sz w:val="22"/>
          <w:szCs w:val="22"/>
        </w:rPr>
        <w:t>em documento digital - PDF,</w:t>
      </w:r>
      <w:r w:rsidRPr="009D4CEF">
        <w:rPr>
          <w:rFonts w:ascii="Arial" w:hAnsi="Arial" w:cs="Arial"/>
          <w:color w:val="auto"/>
          <w:sz w:val="22"/>
          <w:szCs w:val="22"/>
        </w:rPr>
        <w:t xml:space="preserve"> pelo</w:t>
      </w:r>
      <w:r w:rsidRPr="009D4CEF">
        <w:rPr>
          <w:rStyle w:val="Nenhum"/>
          <w:rFonts w:ascii="Arial" w:hAnsi="Arial" w:cs="Arial"/>
          <w:color w:val="auto"/>
          <w:sz w:val="22"/>
          <w:szCs w:val="22"/>
          <w:shd w:val="clear" w:color="auto" w:fill="FFFFFF"/>
        </w:rPr>
        <w:t xml:space="preserve"> e-mail </w:t>
      </w:r>
      <w:hyperlink r:id="rId29" w:history="1">
        <w:r w:rsidRPr="009D4CEF">
          <w:rPr>
            <w:rStyle w:val="Hyperlink"/>
            <w:rFonts w:ascii="Arial" w:hAnsi="Arial" w:cs="Arial"/>
            <w:i/>
            <w:color w:val="auto"/>
            <w:sz w:val="22"/>
            <w:szCs w:val="22"/>
            <w:shd w:val="clear" w:color="auto" w:fill="FFFFFF"/>
          </w:rPr>
          <w:t>editaisCMDCA@prefeitura.sp.gov.br</w:t>
        </w:r>
      </w:hyperlink>
      <w:r w:rsidRPr="009D4CEF">
        <w:rPr>
          <w:rStyle w:val="Nenhum"/>
          <w:rFonts w:ascii="Arial" w:hAnsi="Arial" w:cs="Arial"/>
          <w:color w:val="auto"/>
          <w:sz w:val="22"/>
          <w:szCs w:val="22"/>
          <w:shd w:val="clear" w:color="auto" w:fill="FFFFFF"/>
        </w:rPr>
        <w:t xml:space="preserve">, </w:t>
      </w:r>
      <w:r w:rsidRPr="009D4CEF">
        <w:rPr>
          <w:rStyle w:val="NenhumA"/>
          <w:rFonts w:ascii="Arial" w:hAnsi="Arial" w:cs="Arial"/>
          <w:sz w:val="22"/>
          <w:szCs w:val="22"/>
        </w:rPr>
        <w:t>dentro dos horários das</w:t>
      </w:r>
      <w:r w:rsidRPr="009D4CEF">
        <w:rPr>
          <w:rStyle w:val="Nenhum"/>
          <w:rFonts w:ascii="Arial" w:hAnsi="Arial" w:cs="Arial"/>
          <w:color w:val="auto"/>
          <w:sz w:val="22"/>
          <w:szCs w:val="22"/>
        </w:rPr>
        <w:t xml:space="preserve"> </w:t>
      </w:r>
      <w:r w:rsidRPr="009D4CEF">
        <w:rPr>
          <w:rStyle w:val="NenhumA"/>
          <w:rFonts w:ascii="Arial" w:hAnsi="Arial" w:cs="Arial"/>
          <w:color w:val="auto"/>
          <w:sz w:val="22"/>
          <w:szCs w:val="22"/>
        </w:rPr>
        <w:t>10</w:t>
      </w:r>
      <w:r w:rsidRPr="009D4CEF">
        <w:rPr>
          <w:rStyle w:val="Nenhum"/>
          <w:rFonts w:ascii="Arial" w:hAnsi="Arial" w:cs="Arial"/>
          <w:color w:val="auto"/>
          <w:sz w:val="22"/>
          <w:szCs w:val="22"/>
        </w:rPr>
        <w:t xml:space="preserve">h às </w:t>
      </w:r>
      <w:r w:rsidRPr="009D4CEF">
        <w:rPr>
          <w:rStyle w:val="NenhumA"/>
          <w:rFonts w:ascii="Arial" w:hAnsi="Arial" w:cs="Arial"/>
          <w:color w:val="auto"/>
          <w:sz w:val="22"/>
          <w:szCs w:val="22"/>
        </w:rPr>
        <w:t>16</w:t>
      </w:r>
      <w:r w:rsidRPr="009D4CEF">
        <w:rPr>
          <w:rStyle w:val="Nenhum"/>
          <w:rFonts w:ascii="Arial" w:hAnsi="Arial" w:cs="Arial"/>
          <w:color w:val="auto"/>
          <w:sz w:val="22"/>
          <w:szCs w:val="22"/>
        </w:rPr>
        <w:t>h</w:t>
      </w:r>
      <w:r w:rsidRPr="009D4CEF">
        <w:rPr>
          <w:rFonts w:ascii="Arial" w:hAnsi="Arial" w:cs="Arial"/>
          <w:color w:val="auto"/>
          <w:sz w:val="22"/>
          <w:szCs w:val="22"/>
        </w:rPr>
        <w:t>;</w:t>
      </w:r>
    </w:p>
    <w:p w:rsidR="003D0433" w:rsidRPr="009D4CEF" w:rsidRDefault="003D0433" w:rsidP="009D4CEF">
      <w:pPr>
        <w:pStyle w:val="textojustificado"/>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left="0" w:firstLine="0"/>
        <w:jc w:val="both"/>
        <w:rPr>
          <w:rFonts w:ascii="Arial" w:hAnsi="Arial" w:cs="Arial"/>
          <w:sz w:val="22"/>
          <w:szCs w:val="22"/>
        </w:rPr>
      </w:pPr>
      <w:r w:rsidRPr="009D4CEF">
        <w:rPr>
          <w:rFonts w:ascii="Arial" w:hAnsi="Arial" w:cs="Arial"/>
          <w:b/>
          <w:color w:val="auto"/>
          <w:sz w:val="22"/>
          <w:szCs w:val="22"/>
        </w:rPr>
        <w:t>10/07/2021</w:t>
      </w:r>
      <w:r w:rsidRPr="009D4CEF">
        <w:rPr>
          <w:rFonts w:ascii="Arial" w:hAnsi="Arial" w:cs="Arial"/>
          <w:sz w:val="22"/>
          <w:szCs w:val="22"/>
        </w:rPr>
        <w:t xml:space="preserve"> - </w:t>
      </w:r>
      <w:r w:rsidRPr="009D4CEF">
        <w:rPr>
          <w:rFonts w:ascii="Arial" w:hAnsi="Arial" w:cs="Arial"/>
          <w:color w:val="auto"/>
          <w:sz w:val="22"/>
          <w:szCs w:val="22"/>
        </w:rPr>
        <w:t>Publicação dos projetos apresentados em DOC;</w:t>
      </w:r>
    </w:p>
    <w:p w:rsidR="003D0433" w:rsidRPr="009D4CEF" w:rsidRDefault="003D0433" w:rsidP="009D4CEF">
      <w:pPr>
        <w:pStyle w:val="textojustificado"/>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left="0" w:firstLine="0"/>
        <w:jc w:val="both"/>
        <w:rPr>
          <w:rStyle w:val="Nenhum"/>
          <w:rFonts w:ascii="Arial" w:hAnsi="Arial" w:cs="Arial"/>
          <w:sz w:val="22"/>
          <w:szCs w:val="22"/>
        </w:rPr>
      </w:pPr>
      <w:r w:rsidRPr="009D4CEF">
        <w:rPr>
          <w:rFonts w:ascii="Arial" w:hAnsi="Arial" w:cs="Arial"/>
          <w:b/>
          <w:color w:val="auto"/>
          <w:sz w:val="22"/>
          <w:szCs w:val="22"/>
        </w:rPr>
        <w:t>12/07/2021</w:t>
      </w:r>
      <w:r w:rsidRPr="009D4CEF">
        <w:rPr>
          <w:rFonts w:ascii="Arial" w:hAnsi="Arial" w:cs="Arial"/>
          <w:color w:val="auto"/>
          <w:sz w:val="22"/>
          <w:szCs w:val="22"/>
        </w:rPr>
        <w:t xml:space="preserve"> à </w:t>
      </w:r>
      <w:r w:rsidRPr="009D4CEF">
        <w:rPr>
          <w:rFonts w:ascii="Arial" w:hAnsi="Arial" w:cs="Arial"/>
          <w:b/>
          <w:color w:val="auto"/>
          <w:sz w:val="22"/>
          <w:szCs w:val="22"/>
        </w:rPr>
        <w:t>15/07/2021</w:t>
      </w:r>
      <w:r w:rsidRPr="009D4CEF">
        <w:rPr>
          <w:rFonts w:ascii="Arial" w:hAnsi="Arial" w:cs="Arial"/>
          <w:sz w:val="22"/>
          <w:szCs w:val="22"/>
        </w:rPr>
        <w:t xml:space="preserve"> - </w:t>
      </w:r>
      <w:r w:rsidRPr="009D4CEF">
        <w:rPr>
          <w:rFonts w:ascii="Arial" w:hAnsi="Arial" w:cs="Arial"/>
          <w:color w:val="auto"/>
          <w:sz w:val="22"/>
          <w:szCs w:val="22"/>
        </w:rPr>
        <w:t>Recebimento de pedidos de correção sobre a publicação de apresentação dos projetos,</w:t>
      </w:r>
      <w:r w:rsidRPr="009D4CEF">
        <w:rPr>
          <w:rStyle w:val="Nenhum"/>
          <w:rFonts w:ascii="Arial" w:hAnsi="Arial" w:cs="Arial"/>
          <w:color w:val="auto"/>
          <w:sz w:val="22"/>
          <w:szCs w:val="22"/>
        </w:rPr>
        <w:t xml:space="preserve"> em documento digital - PDF,</w:t>
      </w:r>
      <w:r w:rsidRPr="009D4CEF">
        <w:rPr>
          <w:rFonts w:ascii="Arial" w:hAnsi="Arial" w:cs="Arial"/>
          <w:color w:val="auto"/>
          <w:sz w:val="22"/>
          <w:szCs w:val="22"/>
        </w:rPr>
        <w:t xml:space="preserve"> pelo</w:t>
      </w:r>
      <w:r w:rsidRPr="009D4CEF">
        <w:rPr>
          <w:rStyle w:val="Nenhum"/>
          <w:rFonts w:ascii="Arial" w:hAnsi="Arial" w:cs="Arial"/>
          <w:color w:val="auto"/>
          <w:sz w:val="22"/>
          <w:szCs w:val="22"/>
          <w:shd w:val="clear" w:color="auto" w:fill="FFFFFF"/>
        </w:rPr>
        <w:t xml:space="preserve"> e-mail </w:t>
      </w:r>
      <w:hyperlink r:id="rId30" w:history="1">
        <w:r w:rsidRPr="009D4CEF">
          <w:rPr>
            <w:rStyle w:val="Hyperlink"/>
            <w:rFonts w:ascii="Arial" w:hAnsi="Arial" w:cs="Arial"/>
            <w:i/>
            <w:color w:val="auto"/>
            <w:sz w:val="22"/>
            <w:szCs w:val="22"/>
            <w:shd w:val="clear" w:color="auto" w:fill="FFFFFF"/>
          </w:rPr>
          <w:t>editaisCMDCA@prefeitura.sp.gov.br</w:t>
        </w:r>
      </w:hyperlink>
      <w:r w:rsidRPr="009D4CEF">
        <w:rPr>
          <w:rStyle w:val="Nenhum"/>
          <w:rFonts w:ascii="Arial" w:hAnsi="Arial" w:cs="Arial"/>
          <w:color w:val="auto"/>
          <w:sz w:val="22"/>
          <w:szCs w:val="22"/>
          <w:shd w:val="clear" w:color="auto" w:fill="FFFFFF"/>
        </w:rPr>
        <w:t xml:space="preserve">, </w:t>
      </w:r>
      <w:r w:rsidRPr="009D4CEF">
        <w:rPr>
          <w:rStyle w:val="NenhumA"/>
          <w:rFonts w:ascii="Arial" w:hAnsi="Arial" w:cs="Arial"/>
          <w:sz w:val="22"/>
          <w:szCs w:val="22"/>
        </w:rPr>
        <w:t>dentro dos horários das</w:t>
      </w:r>
      <w:r w:rsidRPr="009D4CEF">
        <w:rPr>
          <w:rStyle w:val="Nenhum"/>
          <w:rFonts w:ascii="Arial" w:hAnsi="Arial" w:cs="Arial"/>
          <w:color w:val="auto"/>
          <w:sz w:val="22"/>
          <w:szCs w:val="22"/>
        </w:rPr>
        <w:t xml:space="preserve"> </w:t>
      </w:r>
      <w:r w:rsidRPr="009D4CEF">
        <w:rPr>
          <w:rStyle w:val="NenhumA"/>
          <w:rFonts w:ascii="Arial" w:hAnsi="Arial" w:cs="Arial"/>
          <w:color w:val="auto"/>
          <w:sz w:val="22"/>
          <w:szCs w:val="22"/>
        </w:rPr>
        <w:t>10</w:t>
      </w:r>
      <w:r w:rsidRPr="009D4CEF">
        <w:rPr>
          <w:rStyle w:val="Nenhum"/>
          <w:rFonts w:ascii="Arial" w:hAnsi="Arial" w:cs="Arial"/>
          <w:color w:val="auto"/>
          <w:sz w:val="22"/>
          <w:szCs w:val="22"/>
        </w:rPr>
        <w:t xml:space="preserve">h às </w:t>
      </w:r>
      <w:r w:rsidRPr="009D4CEF">
        <w:rPr>
          <w:rStyle w:val="NenhumA"/>
          <w:rFonts w:ascii="Arial" w:hAnsi="Arial" w:cs="Arial"/>
          <w:color w:val="auto"/>
          <w:sz w:val="22"/>
          <w:szCs w:val="22"/>
        </w:rPr>
        <w:t>16</w:t>
      </w:r>
      <w:r w:rsidRPr="009D4CEF">
        <w:rPr>
          <w:rStyle w:val="Nenhum"/>
          <w:rFonts w:ascii="Arial" w:hAnsi="Arial" w:cs="Arial"/>
          <w:color w:val="auto"/>
          <w:sz w:val="22"/>
          <w:szCs w:val="22"/>
        </w:rPr>
        <w:t>h;</w:t>
      </w:r>
    </w:p>
    <w:p w:rsidR="003D0433" w:rsidRPr="009D4CEF" w:rsidRDefault="003D0433" w:rsidP="009D4CEF">
      <w:pPr>
        <w:pStyle w:val="textojustificado"/>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left="0" w:firstLine="0"/>
        <w:jc w:val="both"/>
        <w:rPr>
          <w:rFonts w:ascii="Arial" w:hAnsi="Arial" w:cs="Arial"/>
          <w:sz w:val="22"/>
          <w:szCs w:val="22"/>
        </w:rPr>
      </w:pPr>
      <w:r w:rsidRPr="009D4CEF">
        <w:rPr>
          <w:rStyle w:val="Nenhum"/>
          <w:rFonts w:ascii="Arial" w:hAnsi="Arial" w:cs="Arial"/>
          <w:color w:val="auto"/>
          <w:sz w:val="22"/>
          <w:szCs w:val="22"/>
        </w:rPr>
        <w:t xml:space="preserve">Até </w:t>
      </w:r>
      <w:r w:rsidRPr="009D4CEF">
        <w:rPr>
          <w:rStyle w:val="Nenhum"/>
          <w:rFonts w:ascii="Arial" w:hAnsi="Arial" w:cs="Arial"/>
          <w:b/>
          <w:color w:val="auto"/>
          <w:sz w:val="22"/>
          <w:szCs w:val="22"/>
        </w:rPr>
        <w:t>17/07/2021</w:t>
      </w:r>
      <w:r w:rsidRPr="009D4CEF">
        <w:rPr>
          <w:rFonts w:ascii="Arial" w:hAnsi="Arial" w:cs="Arial"/>
          <w:sz w:val="22"/>
          <w:szCs w:val="22"/>
        </w:rPr>
        <w:t xml:space="preserve"> - </w:t>
      </w:r>
      <w:r w:rsidRPr="009D4CEF">
        <w:rPr>
          <w:rFonts w:ascii="Arial" w:hAnsi="Arial" w:cs="Arial"/>
          <w:color w:val="auto"/>
          <w:sz w:val="22"/>
          <w:szCs w:val="22"/>
        </w:rPr>
        <w:t>Publicação da correção sobre a apresentação de projetos em DOC;</w:t>
      </w:r>
    </w:p>
    <w:p w:rsidR="003D0433" w:rsidRPr="009D4CEF" w:rsidRDefault="003D0433" w:rsidP="009D4CEF">
      <w:pPr>
        <w:pStyle w:val="textojustificado"/>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left="0" w:firstLine="0"/>
        <w:jc w:val="both"/>
        <w:rPr>
          <w:rFonts w:ascii="Arial" w:hAnsi="Arial" w:cs="Arial"/>
          <w:sz w:val="22"/>
          <w:szCs w:val="22"/>
        </w:rPr>
      </w:pPr>
      <w:r w:rsidRPr="009D4CEF">
        <w:rPr>
          <w:rFonts w:ascii="Arial" w:hAnsi="Arial" w:cs="Arial"/>
          <w:b/>
          <w:color w:val="auto"/>
          <w:sz w:val="22"/>
          <w:szCs w:val="22"/>
        </w:rPr>
        <w:t>24/07/2021</w:t>
      </w:r>
      <w:r w:rsidRPr="009D4CEF">
        <w:rPr>
          <w:rFonts w:ascii="Arial" w:hAnsi="Arial" w:cs="Arial"/>
          <w:sz w:val="22"/>
          <w:szCs w:val="22"/>
        </w:rPr>
        <w:t xml:space="preserve"> - </w:t>
      </w:r>
      <w:r w:rsidRPr="009D4CEF">
        <w:rPr>
          <w:rFonts w:ascii="Arial" w:hAnsi="Arial" w:cs="Arial"/>
          <w:color w:val="auto"/>
          <w:sz w:val="22"/>
          <w:szCs w:val="22"/>
        </w:rPr>
        <w:t>Publicação final dos projetos habilitados em DOC;</w:t>
      </w:r>
    </w:p>
    <w:p w:rsidR="003D0433" w:rsidRPr="009D4CEF" w:rsidRDefault="003D0433" w:rsidP="009D4CEF">
      <w:pPr>
        <w:pStyle w:val="textojustificado"/>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left="0" w:firstLine="0"/>
        <w:jc w:val="both"/>
        <w:rPr>
          <w:rFonts w:ascii="Arial" w:hAnsi="Arial" w:cs="Arial"/>
          <w:sz w:val="22"/>
          <w:szCs w:val="22"/>
        </w:rPr>
      </w:pPr>
      <w:r w:rsidRPr="009D4CEF">
        <w:rPr>
          <w:rFonts w:ascii="Arial" w:hAnsi="Arial" w:cs="Arial"/>
          <w:b/>
          <w:color w:val="auto"/>
          <w:sz w:val="22"/>
          <w:szCs w:val="22"/>
        </w:rPr>
        <w:t>26/07/2021</w:t>
      </w:r>
      <w:r w:rsidRPr="009D4CEF">
        <w:rPr>
          <w:rFonts w:ascii="Arial" w:hAnsi="Arial" w:cs="Arial"/>
          <w:color w:val="auto"/>
          <w:sz w:val="22"/>
          <w:szCs w:val="22"/>
        </w:rPr>
        <w:t xml:space="preserve"> à </w:t>
      </w:r>
      <w:r w:rsidRPr="009D4CEF">
        <w:rPr>
          <w:rFonts w:ascii="Arial" w:hAnsi="Arial" w:cs="Arial"/>
          <w:b/>
          <w:color w:val="auto"/>
          <w:sz w:val="22"/>
          <w:szCs w:val="22"/>
        </w:rPr>
        <w:t>13/08/2021</w:t>
      </w:r>
      <w:r w:rsidRPr="009D4CEF">
        <w:rPr>
          <w:rFonts w:ascii="Arial" w:hAnsi="Arial" w:cs="Arial"/>
          <w:color w:val="auto"/>
          <w:sz w:val="22"/>
          <w:szCs w:val="22"/>
        </w:rPr>
        <w:t xml:space="preserve"> </w:t>
      </w:r>
      <w:r w:rsidRPr="009D4CEF">
        <w:rPr>
          <w:rFonts w:ascii="Arial" w:hAnsi="Arial" w:cs="Arial"/>
          <w:sz w:val="22"/>
          <w:szCs w:val="22"/>
        </w:rPr>
        <w:t xml:space="preserve">- </w:t>
      </w:r>
      <w:r w:rsidRPr="009D4CEF">
        <w:rPr>
          <w:rFonts w:ascii="Arial" w:hAnsi="Arial" w:cs="Arial"/>
          <w:color w:val="auto"/>
          <w:sz w:val="22"/>
          <w:szCs w:val="22"/>
        </w:rPr>
        <w:t>Avaliação Técnica da Comissão Permanente Intersecretarial dos projetos habilitados;</w:t>
      </w:r>
    </w:p>
    <w:p w:rsidR="003D0433" w:rsidRPr="009D4CEF" w:rsidRDefault="003D0433" w:rsidP="009D4CEF">
      <w:pPr>
        <w:pStyle w:val="textojustificado"/>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left="0" w:firstLine="0"/>
        <w:jc w:val="both"/>
        <w:rPr>
          <w:rFonts w:ascii="Arial" w:hAnsi="Arial" w:cs="Arial"/>
          <w:sz w:val="22"/>
          <w:szCs w:val="22"/>
        </w:rPr>
      </w:pPr>
      <w:r w:rsidRPr="009D4CEF">
        <w:rPr>
          <w:rFonts w:ascii="Arial" w:hAnsi="Arial" w:cs="Arial"/>
          <w:b/>
          <w:color w:val="auto"/>
          <w:sz w:val="22"/>
          <w:szCs w:val="22"/>
        </w:rPr>
        <w:t>13/08/2021</w:t>
      </w:r>
      <w:r w:rsidRPr="009D4CEF">
        <w:rPr>
          <w:rFonts w:ascii="Arial" w:hAnsi="Arial" w:cs="Arial"/>
          <w:color w:val="auto"/>
          <w:sz w:val="22"/>
          <w:szCs w:val="22"/>
        </w:rPr>
        <w:t xml:space="preserve"> à </w:t>
      </w:r>
      <w:r w:rsidRPr="009D4CEF">
        <w:rPr>
          <w:rFonts w:ascii="Arial" w:hAnsi="Arial" w:cs="Arial"/>
          <w:b/>
          <w:color w:val="auto"/>
          <w:sz w:val="22"/>
          <w:szCs w:val="22"/>
        </w:rPr>
        <w:t>27/08/2021</w:t>
      </w:r>
      <w:r w:rsidRPr="009D4CEF">
        <w:rPr>
          <w:rFonts w:ascii="Arial" w:hAnsi="Arial" w:cs="Arial"/>
          <w:color w:val="auto"/>
          <w:sz w:val="22"/>
          <w:szCs w:val="22"/>
        </w:rPr>
        <w:t xml:space="preserve"> </w:t>
      </w:r>
      <w:r w:rsidRPr="009D4CEF">
        <w:rPr>
          <w:rFonts w:ascii="Arial" w:hAnsi="Arial" w:cs="Arial"/>
          <w:sz w:val="22"/>
          <w:szCs w:val="22"/>
        </w:rPr>
        <w:t xml:space="preserve">- </w:t>
      </w:r>
      <w:r w:rsidRPr="009D4CEF">
        <w:rPr>
          <w:rFonts w:ascii="Arial" w:hAnsi="Arial" w:cs="Arial"/>
          <w:color w:val="auto"/>
          <w:sz w:val="22"/>
          <w:szCs w:val="22"/>
        </w:rPr>
        <w:t>Avaliação Técnica da Comissão Permanente de Políticas Públicas dos projetos habilitados;</w:t>
      </w:r>
    </w:p>
    <w:p w:rsidR="003D0433" w:rsidRPr="009D4CEF" w:rsidRDefault="003D0433" w:rsidP="009D4CEF">
      <w:pPr>
        <w:pStyle w:val="textojustificado"/>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left="0" w:firstLine="0"/>
        <w:jc w:val="both"/>
        <w:rPr>
          <w:rStyle w:val="Forte"/>
          <w:rFonts w:cs="Arial"/>
          <w:b w:val="0"/>
          <w:bCs w:val="0"/>
          <w:sz w:val="22"/>
          <w:szCs w:val="22"/>
        </w:rPr>
      </w:pPr>
      <w:r w:rsidRPr="009D4CEF">
        <w:rPr>
          <w:rFonts w:ascii="Arial" w:hAnsi="Arial" w:cs="Arial"/>
          <w:b/>
          <w:color w:val="auto"/>
          <w:sz w:val="22"/>
          <w:szCs w:val="22"/>
        </w:rPr>
        <w:lastRenderedPageBreak/>
        <w:t>30/08/2021</w:t>
      </w:r>
      <w:r w:rsidRPr="009D4CEF">
        <w:rPr>
          <w:rFonts w:ascii="Arial" w:hAnsi="Arial" w:cs="Arial"/>
          <w:sz w:val="22"/>
          <w:szCs w:val="22"/>
        </w:rPr>
        <w:t xml:space="preserve"> - </w:t>
      </w:r>
      <w:r w:rsidRPr="009D4CEF">
        <w:rPr>
          <w:rFonts w:ascii="Arial" w:hAnsi="Arial" w:cs="Arial"/>
          <w:color w:val="auto"/>
          <w:sz w:val="22"/>
          <w:szCs w:val="22"/>
        </w:rPr>
        <w:t>Reunião Extraordinária CMDCA para apresentação dos projetos aprovados</w:t>
      </w:r>
      <w:r w:rsidRPr="009D4CEF">
        <w:rPr>
          <w:rStyle w:val="Forte"/>
          <w:rFonts w:cs="Arial"/>
          <w:b w:val="0"/>
          <w:color w:val="auto"/>
          <w:sz w:val="22"/>
          <w:szCs w:val="22"/>
        </w:rPr>
        <w:t>;</w:t>
      </w:r>
    </w:p>
    <w:p w:rsidR="003D0433" w:rsidRPr="009D4CEF" w:rsidRDefault="003D0433" w:rsidP="009D4CEF">
      <w:pPr>
        <w:pStyle w:val="textojustificado"/>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left="0" w:firstLine="0"/>
        <w:jc w:val="both"/>
        <w:rPr>
          <w:rFonts w:ascii="Arial" w:hAnsi="Arial" w:cs="Arial"/>
          <w:sz w:val="22"/>
          <w:szCs w:val="22"/>
        </w:rPr>
      </w:pPr>
      <w:r w:rsidRPr="009D4CEF">
        <w:rPr>
          <w:rStyle w:val="Forte"/>
          <w:rFonts w:cs="Arial"/>
          <w:color w:val="auto"/>
          <w:sz w:val="22"/>
          <w:szCs w:val="22"/>
        </w:rPr>
        <w:t>01/09/2021</w:t>
      </w:r>
      <w:r w:rsidRPr="009D4CEF">
        <w:rPr>
          <w:rStyle w:val="Forte"/>
          <w:rFonts w:cs="Arial"/>
          <w:b w:val="0"/>
          <w:bCs w:val="0"/>
          <w:sz w:val="22"/>
          <w:szCs w:val="22"/>
        </w:rPr>
        <w:t xml:space="preserve"> - </w:t>
      </w:r>
      <w:r w:rsidRPr="009D4CEF">
        <w:rPr>
          <w:rFonts w:ascii="Arial" w:hAnsi="Arial" w:cs="Arial"/>
          <w:color w:val="auto"/>
          <w:sz w:val="22"/>
          <w:szCs w:val="22"/>
        </w:rPr>
        <w:t>Publicação dos projetos aptos e inaptos em DOC;</w:t>
      </w:r>
    </w:p>
    <w:p w:rsidR="003D0433" w:rsidRPr="009D4CEF" w:rsidRDefault="003D0433" w:rsidP="009D4CEF">
      <w:pPr>
        <w:pStyle w:val="textojustificado"/>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left="0" w:firstLine="0"/>
        <w:jc w:val="both"/>
        <w:rPr>
          <w:rStyle w:val="Nenhum"/>
          <w:rFonts w:ascii="Arial" w:hAnsi="Arial" w:cs="Arial"/>
          <w:sz w:val="22"/>
          <w:szCs w:val="22"/>
        </w:rPr>
      </w:pPr>
      <w:r w:rsidRPr="009D4CEF">
        <w:rPr>
          <w:rFonts w:ascii="Arial" w:hAnsi="Arial" w:cs="Arial"/>
          <w:b/>
          <w:color w:val="auto"/>
          <w:sz w:val="22"/>
          <w:szCs w:val="22"/>
        </w:rPr>
        <w:t>02/09/2021</w:t>
      </w:r>
      <w:r w:rsidRPr="009D4CEF">
        <w:rPr>
          <w:rFonts w:ascii="Arial" w:hAnsi="Arial" w:cs="Arial"/>
          <w:color w:val="auto"/>
          <w:sz w:val="22"/>
          <w:szCs w:val="22"/>
        </w:rPr>
        <w:t xml:space="preserve"> à </w:t>
      </w:r>
      <w:r w:rsidRPr="009D4CEF">
        <w:rPr>
          <w:rFonts w:ascii="Arial" w:hAnsi="Arial" w:cs="Arial"/>
          <w:b/>
          <w:color w:val="auto"/>
          <w:sz w:val="22"/>
          <w:szCs w:val="22"/>
        </w:rPr>
        <w:t>08/09/2021</w:t>
      </w:r>
      <w:r w:rsidRPr="009D4CEF">
        <w:rPr>
          <w:rFonts w:ascii="Arial" w:hAnsi="Arial" w:cs="Arial"/>
          <w:sz w:val="22"/>
          <w:szCs w:val="22"/>
        </w:rPr>
        <w:t xml:space="preserve"> - </w:t>
      </w:r>
      <w:r w:rsidRPr="009D4CEF">
        <w:rPr>
          <w:rFonts w:ascii="Arial" w:hAnsi="Arial" w:cs="Arial"/>
          <w:color w:val="auto"/>
          <w:sz w:val="22"/>
          <w:szCs w:val="22"/>
        </w:rPr>
        <w:t>Interposição de recursos,</w:t>
      </w:r>
      <w:r w:rsidRPr="009D4CEF">
        <w:rPr>
          <w:rStyle w:val="Nenhum"/>
          <w:rFonts w:ascii="Arial" w:hAnsi="Arial" w:cs="Arial"/>
          <w:color w:val="auto"/>
          <w:sz w:val="22"/>
          <w:szCs w:val="22"/>
        </w:rPr>
        <w:t xml:space="preserve"> em documento digital - PDF,</w:t>
      </w:r>
      <w:r w:rsidRPr="009D4CEF">
        <w:rPr>
          <w:rFonts w:ascii="Arial" w:hAnsi="Arial" w:cs="Arial"/>
          <w:color w:val="auto"/>
          <w:sz w:val="22"/>
          <w:szCs w:val="22"/>
        </w:rPr>
        <w:t xml:space="preserve"> pelo</w:t>
      </w:r>
      <w:r w:rsidRPr="009D4CEF">
        <w:rPr>
          <w:rStyle w:val="Nenhum"/>
          <w:rFonts w:ascii="Arial" w:hAnsi="Arial" w:cs="Arial"/>
          <w:color w:val="auto"/>
          <w:sz w:val="22"/>
          <w:szCs w:val="22"/>
          <w:shd w:val="clear" w:color="auto" w:fill="FFFFFF"/>
        </w:rPr>
        <w:t xml:space="preserve"> e-mail </w:t>
      </w:r>
      <w:hyperlink r:id="rId31" w:history="1">
        <w:r w:rsidRPr="009D4CEF">
          <w:rPr>
            <w:rStyle w:val="Hyperlink"/>
            <w:rFonts w:ascii="Arial" w:hAnsi="Arial" w:cs="Arial"/>
            <w:i/>
            <w:color w:val="auto"/>
            <w:sz w:val="22"/>
            <w:szCs w:val="22"/>
            <w:shd w:val="clear" w:color="auto" w:fill="FFFFFF"/>
          </w:rPr>
          <w:t>editaisCMDCA@prefeitura.sp.gov.br</w:t>
        </w:r>
      </w:hyperlink>
      <w:r w:rsidRPr="009D4CEF">
        <w:rPr>
          <w:rStyle w:val="Nenhum"/>
          <w:rFonts w:ascii="Arial" w:hAnsi="Arial" w:cs="Arial"/>
          <w:color w:val="auto"/>
          <w:sz w:val="22"/>
          <w:szCs w:val="22"/>
          <w:shd w:val="clear" w:color="auto" w:fill="FFFFFF"/>
        </w:rPr>
        <w:t xml:space="preserve">, </w:t>
      </w:r>
      <w:r w:rsidRPr="009D4CEF">
        <w:rPr>
          <w:rStyle w:val="NenhumA"/>
          <w:rFonts w:ascii="Arial" w:hAnsi="Arial" w:cs="Arial"/>
          <w:sz w:val="22"/>
          <w:szCs w:val="22"/>
        </w:rPr>
        <w:t xml:space="preserve">dentro dos horários </w:t>
      </w:r>
      <w:r w:rsidRPr="009D4CEF">
        <w:rPr>
          <w:rStyle w:val="Nenhum"/>
          <w:rFonts w:ascii="Arial" w:hAnsi="Arial" w:cs="Arial"/>
          <w:color w:val="auto"/>
          <w:sz w:val="22"/>
          <w:szCs w:val="22"/>
        </w:rPr>
        <w:t xml:space="preserve">das </w:t>
      </w:r>
      <w:r w:rsidRPr="009D4CEF">
        <w:rPr>
          <w:rStyle w:val="NenhumA"/>
          <w:rFonts w:ascii="Arial" w:hAnsi="Arial" w:cs="Arial"/>
          <w:color w:val="auto"/>
          <w:sz w:val="22"/>
          <w:szCs w:val="22"/>
        </w:rPr>
        <w:t>10</w:t>
      </w:r>
      <w:r w:rsidRPr="009D4CEF">
        <w:rPr>
          <w:rStyle w:val="Nenhum"/>
          <w:rFonts w:ascii="Arial" w:hAnsi="Arial" w:cs="Arial"/>
          <w:color w:val="auto"/>
          <w:sz w:val="22"/>
          <w:szCs w:val="22"/>
        </w:rPr>
        <w:t xml:space="preserve">h às </w:t>
      </w:r>
      <w:r w:rsidRPr="009D4CEF">
        <w:rPr>
          <w:rStyle w:val="NenhumA"/>
          <w:rFonts w:ascii="Arial" w:hAnsi="Arial" w:cs="Arial"/>
          <w:color w:val="auto"/>
          <w:sz w:val="22"/>
          <w:szCs w:val="22"/>
        </w:rPr>
        <w:t>16</w:t>
      </w:r>
      <w:r w:rsidRPr="009D4CEF">
        <w:rPr>
          <w:rStyle w:val="Nenhum"/>
          <w:rFonts w:ascii="Arial" w:hAnsi="Arial" w:cs="Arial"/>
          <w:color w:val="auto"/>
          <w:sz w:val="22"/>
          <w:szCs w:val="22"/>
        </w:rPr>
        <w:t>h;</w:t>
      </w:r>
    </w:p>
    <w:p w:rsidR="003D0433" w:rsidRPr="009D4CEF" w:rsidRDefault="003D0433" w:rsidP="009D4CEF">
      <w:pPr>
        <w:pStyle w:val="textojustificado"/>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left="0" w:firstLine="0"/>
        <w:jc w:val="both"/>
        <w:rPr>
          <w:rStyle w:val="Forte"/>
          <w:rFonts w:cs="Arial"/>
          <w:b w:val="0"/>
          <w:bCs w:val="0"/>
          <w:sz w:val="22"/>
          <w:szCs w:val="22"/>
        </w:rPr>
      </w:pPr>
      <w:r w:rsidRPr="009D4CEF">
        <w:rPr>
          <w:rFonts w:ascii="Arial" w:hAnsi="Arial" w:cs="Arial"/>
          <w:b/>
          <w:sz w:val="22"/>
          <w:szCs w:val="22"/>
        </w:rPr>
        <w:t>09/09/2021</w:t>
      </w:r>
      <w:r w:rsidRPr="009D4CEF">
        <w:rPr>
          <w:rFonts w:ascii="Arial" w:hAnsi="Arial" w:cs="Arial"/>
          <w:sz w:val="22"/>
          <w:szCs w:val="22"/>
        </w:rPr>
        <w:t xml:space="preserve"> à </w:t>
      </w:r>
      <w:r w:rsidRPr="009D4CEF">
        <w:rPr>
          <w:rFonts w:ascii="Arial" w:hAnsi="Arial" w:cs="Arial"/>
          <w:b/>
          <w:sz w:val="22"/>
          <w:szCs w:val="22"/>
        </w:rPr>
        <w:t>17/09/2021</w:t>
      </w:r>
      <w:r w:rsidRPr="009D4CEF">
        <w:rPr>
          <w:rFonts w:ascii="Arial" w:hAnsi="Arial" w:cs="Arial"/>
          <w:sz w:val="22"/>
          <w:szCs w:val="22"/>
        </w:rPr>
        <w:t xml:space="preserve"> - </w:t>
      </w:r>
      <w:r w:rsidRPr="009D4CEF">
        <w:rPr>
          <w:rFonts w:ascii="Arial" w:hAnsi="Arial" w:cs="Arial"/>
          <w:color w:val="auto"/>
          <w:sz w:val="22"/>
          <w:szCs w:val="22"/>
        </w:rPr>
        <w:t>Análise dos recursos pela Comissão Permanente de Políticas Públicas</w:t>
      </w:r>
      <w:r w:rsidRPr="009D4CEF">
        <w:rPr>
          <w:rStyle w:val="Forte"/>
          <w:rFonts w:cs="Arial"/>
          <w:b w:val="0"/>
          <w:color w:val="auto"/>
          <w:sz w:val="22"/>
          <w:szCs w:val="22"/>
        </w:rPr>
        <w:t>;</w:t>
      </w:r>
    </w:p>
    <w:p w:rsidR="003D0433" w:rsidRPr="009D4CEF" w:rsidRDefault="003D0433" w:rsidP="009D4CEF">
      <w:pPr>
        <w:pStyle w:val="textojustificado"/>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left="0" w:firstLine="0"/>
        <w:jc w:val="both"/>
        <w:rPr>
          <w:rFonts w:ascii="Arial" w:hAnsi="Arial" w:cs="Arial"/>
          <w:sz w:val="22"/>
          <w:szCs w:val="22"/>
        </w:rPr>
      </w:pPr>
      <w:r w:rsidRPr="009D4CEF">
        <w:rPr>
          <w:rStyle w:val="Forte"/>
          <w:rFonts w:cs="Arial"/>
          <w:color w:val="auto"/>
          <w:sz w:val="22"/>
          <w:szCs w:val="22"/>
        </w:rPr>
        <w:t>18/09/2021</w:t>
      </w:r>
      <w:r w:rsidRPr="009D4CEF">
        <w:rPr>
          <w:rFonts w:ascii="Arial" w:hAnsi="Arial" w:cs="Arial"/>
          <w:sz w:val="22"/>
          <w:szCs w:val="22"/>
        </w:rPr>
        <w:t xml:space="preserve"> - </w:t>
      </w:r>
      <w:r w:rsidRPr="009D4CEF">
        <w:rPr>
          <w:rFonts w:ascii="Arial" w:hAnsi="Arial" w:cs="Arial"/>
          <w:color w:val="auto"/>
          <w:sz w:val="22"/>
          <w:szCs w:val="22"/>
        </w:rPr>
        <w:t>Publicação final dos projetos após recurso;</w:t>
      </w:r>
    </w:p>
    <w:p w:rsidR="003D0433" w:rsidRPr="009D4CEF" w:rsidRDefault="003D0433" w:rsidP="009D4CEF">
      <w:pPr>
        <w:pStyle w:val="textojustificado"/>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0" w:after="240" w:line="360" w:lineRule="auto"/>
        <w:ind w:left="0" w:firstLine="0"/>
        <w:jc w:val="both"/>
        <w:rPr>
          <w:rFonts w:ascii="Arial" w:hAnsi="Arial" w:cs="Arial"/>
          <w:sz w:val="22"/>
          <w:szCs w:val="22"/>
        </w:rPr>
      </w:pPr>
      <w:r w:rsidRPr="009D4CEF">
        <w:rPr>
          <w:rFonts w:ascii="Arial" w:hAnsi="Arial" w:cs="Arial"/>
          <w:color w:val="auto"/>
          <w:sz w:val="22"/>
          <w:szCs w:val="22"/>
        </w:rPr>
        <w:t xml:space="preserve">Até </w:t>
      </w:r>
      <w:r w:rsidRPr="009D4CEF">
        <w:rPr>
          <w:rFonts w:ascii="Arial" w:hAnsi="Arial" w:cs="Arial"/>
          <w:b/>
          <w:color w:val="auto"/>
          <w:sz w:val="22"/>
          <w:szCs w:val="22"/>
        </w:rPr>
        <w:t>24/09/2021</w:t>
      </w:r>
      <w:r w:rsidRPr="009D4CEF">
        <w:rPr>
          <w:rFonts w:ascii="Arial" w:hAnsi="Arial" w:cs="Arial"/>
          <w:sz w:val="22"/>
          <w:szCs w:val="22"/>
        </w:rPr>
        <w:t xml:space="preserve"> - </w:t>
      </w:r>
      <w:r w:rsidRPr="009D4CEF">
        <w:rPr>
          <w:rStyle w:val="Nenhum"/>
          <w:rFonts w:ascii="Arial" w:hAnsi="Arial" w:cs="Arial"/>
          <w:bCs/>
          <w:color w:val="auto"/>
          <w:sz w:val="22"/>
          <w:szCs w:val="22"/>
        </w:rPr>
        <w:t>Convocação da OSC selecionada para apresentação do plano de trabalho e comprovação do atendimento dos requisitos para celebração da parceria e de que não incorre nos impedimentos (vedações) legais</w:t>
      </w:r>
      <w:r w:rsidRPr="009D4CEF">
        <w:rPr>
          <w:rStyle w:val="NenhumA"/>
          <w:rFonts w:ascii="Arial" w:hAnsi="Arial" w:cs="Arial"/>
          <w:color w:val="auto"/>
          <w:sz w:val="22"/>
          <w:szCs w:val="22"/>
        </w:rPr>
        <w:t xml:space="preserve">, sendo a convocação feita pela </w:t>
      </w:r>
      <w:r w:rsidRPr="009D4CEF">
        <w:rPr>
          <w:rStyle w:val="Nenhum"/>
          <w:rFonts w:ascii="Arial" w:hAnsi="Arial" w:cs="Arial"/>
          <w:color w:val="auto"/>
          <w:sz w:val="22"/>
          <w:szCs w:val="22"/>
        </w:rPr>
        <w:t>Divisão de Gestão e Parceria da SMDHC.</w:t>
      </w:r>
    </w:p>
    <w:p w:rsidR="003D0433" w:rsidRPr="009D4CEF" w:rsidRDefault="003D0433" w:rsidP="009D4CEF">
      <w:pPr>
        <w:spacing w:after="240" w:line="360" w:lineRule="auto"/>
        <w:jc w:val="both"/>
        <w:rPr>
          <w:rFonts w:cs="Arial"/>
        </w:rPr>
      </w:pPr>
    </w:p>
    <w:p w:rsidR="0030289C" w:rsidRPr="009D4CEF" w:rsidRDefault="0030289C" w:rsidP="009D4CEF">
      <w:pPr>
        <w:spacing w:after="240" w:line="360" w:lineRule="auto"/>
        <w:jc w:val="both"/>
        <w:rPr>
          <w:rFonts w:cs="Arial"/>
        </w:rPr>
      </w:pPr>
    </w:p>
    <w:p w:rsidR="007A3411" w:rsidRPr="009D4CEF" w:rsidRDefault="007A3411" w:rsidP="009D4CEF">
      <w:pPr>
        <w:pStyle w:val="textojustificado"/>
        <w:tabs>
          <w:tab w:val="left" w:pos="284"/>
        </w:tabs>
        <w:spacing w:before="0" w:after="240" w:line="360" w:lineRule="auto"/>
        <w:jc w:val="both"/>
        <w:rPr>
          <w:rStyle w:val="Forte"/>
          <w:rFonts w:cs="Arial"/>
          <w:sz w:val="22"/>
          <w:szCs w:val="22"/>
          <w:u w:val="single"/>
        </w:rPr>
      </w:pPr>
    </w:p>
    <w:p w:rsidR="004D4806" w:rsidRPr="009D4CEF" w:rsidRDefault="004D4806" w:rsidP="009D4CEF">
      <w:pPr>
        <w:spacing w:after="240" w:line="360" w:lineRule="auto"/>
        <w:jc w:val="both"/>
        <w:rPr>
          <w:rFonts w:cs="Arial"/>
        </w:rPr>
      </w:pPr>
    </w:p>
    <w:p w:rsidR="00EC64E9" w:rsidRPr="009D4CEF" w:rsidRDefault="00EC64E9" w:rsidP="009D4CEF">
      <w:pPr>
        <w:spacing w:after="240" w:line="360" w:lineRule="auto"/>
        <w:jc w:val="both"/>
        <w:rPr>
          <w:rFonts w:cs="Arial"/>
        </w:rPr>
      </w:pPr>
    </w:p>
    <w:sectPr w:rsidR="00EC64E9" w:rsidRPr="009D4CEF" w:rsidSect="007A3411">
      <w:footerReference w:type="default" r:id="rId32"/>
      <w:pgSz w:w="12240" w:h="15840"/>
      <w:pgMar w:top="1417" w:right="1701" w:bottom="1417" w:left="1701" w:header="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9CE" w:rsidRDefault="001A49CE" w:rsidP="0037486A">
      <w:pPr>
        <w:spacing w:line="240" w:lineRule="auto"/>
      </w:pPr>
      <w:r>
        <w:separator/>
      </w:r>
    </w:p>
  </w:endnote>
  <w:endnote w:type="continuationSeparator" w:id="1">
    <w:p w:rsidR="001A49CE" w:rsidRDefault="001A49CE" w:rsidP="003748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CEF" w:rsidRDefault="00556B33">
    <w:pPr>
      <w:pStyle w:val="Rodap"/>
      <w:jc w:val="right"/>
    </w:pPr>
    <w:r>
      <w:rPr>
        <w:sz w:val="16"/>
        <w:szCs w:val="16"/>
      </w:rPr>
      <w:fldChar w:fldCharType="begin"/>
    </w:r>
    <w:r w:rsidR="009D4CEF">
      <w:rPr>
        <w:sz w:val="16"/>
        <w:szCs w:val="16"/>
      </w:rPr>
      <w:instrText xml:space="preserve"> PAGE </w:instrText>
    </w:r>
    <w:r>
      <w:rPr>
        <w:sz w:val="16"/>
        <w:szCs w:val="16"/>
      </w:rPr>
      <w:fldChar w:fldCharType="separate"/>
    </w:r>
    <w:r w:rsidR="00890A17">
      <w:rPr>
        <w:noProof/>
        <w:sz w:val="16"/>
        <w:szCs w:val="16"/>
      </w:rPr>
      <w:t>66</w:t>
    </w:r>
    <w:r>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9CE" w:rsidRDefault="001A49CE" w:rsidP="0037486A">
      <w:pPr>
        <w:spacing w:line="240" w:lineRule="auto"/>
      </w:pPr>
      <w:r>
        <w:separator/>
      </w:r>
    </w:p>
  </w:footnote>
  <w:footnote w:type="continuationSeparator" w:id="1">
    <w:p w:rsidR="001A49CE" w:rsidRDefault="001A49CE" w:rsidP="0037486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281E"/>
    <w:multiLevelType w:val="hybridMultilevel"/>
    <w:tmpl w:val="797E5DCA"/>
    <w:lvl w:ilvl="0" w:tplc="04160017">
      <w:start w:val="1"/>
      <w:numFmt w:val="lowerLetter"/>
      <w:lvlText w:val="%1)"/>
      <w:lvlJc w:val="left"/>
      <w:pPr>
        <w:ind w:left="2487"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2A43D8"/>
    <w:multiLevelType w:val="hybridMultilevel"/>
    <w:tmpl w:val="F6162CE0"/>
    <w:styleLink w:val="EstiloImportado3"/>
    <w:lvl w:ilvl="0" w:tplc="F9365822">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61C2A926">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BCD4A808">
      <w:start w:val="1"/>
      <w:numFmt w:val="lowerRoman"/>
      <w:lvlText w:val="%3."/>
      <w:lvlJc w:val="left"/>
      <w:pPr>
        <w:ind w:left="2160" w:hanging="302"/>
      </w:pPr>
      <w:rPr>
        <w:rFonts w:hAnsi="Arial Unicode MS"/>
        <w:caps w:val="0"/>
        <w:smallCaps w:val="0"/>
        <w:strike w:val="0"/>
        <w:dstrike w:val="0"/>
        <w:spacing w:val="0"/>
        <w:w w:val="100"/>
        <w:kern w:val="0"/>
        <w:position w:val="0"/>
        <w:highlight w:val="none"/>
        <w:vertAlign w:val="baseline"/>
      </w:rPr>
    </w:lvl>
    <w:lvl w:ilvl="3" w:tplc="E9BC6B22">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7F0C666A">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685287EA">
      <w:start w:val="1"/>
      <w:numFmt w:val="lowerRoman"/>
      <w:lvlText w:val="%6."/>
      <w:lvlJc w:val="left"/>
      <w:pPr>
        <w:ind w:left="4320" w:hanging="302"/>
      </w:pPr>
      <w:rPr>
        <w:rFonts w:hAnsi="Arial Unicode MS"/>
        <w:caps w:val="0"/>
        <w:smallCaps w:val="0"/>
        <w:strike w:val="0"/>
        <w:dstrike w:val="0"/>
        <w:spacing w:val="0"/>
        <w:w w:val="100"/>
        <w:kern w:val="0"/>
        <w:position w:val="0"/>
        <w:highlight w:val="none"/>
        <w:vertAlign w:val="baseline"/>
      </w:rPr>
    </w:lvl>
    <w:lvl w:ilvl="6" w:tplc="7E4A832A">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6BA658F0">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61B84EAE">
      <w:start w:val="1"/>
      <w:numFmt w:val="lowerRoman"/>
      <w:lvlText w:val="%9."/>
      <w:lvlJc w:val="left"/>
      <w:pPr>
        <w:ind w:left="6480" w:hanging="302"/>
      </w:pPr>
      <w:rPr>
        <w:rFonts w:hAnsi="Arial Unicode MS"/>
        <w:caps w:val="0"/>
        <w:smallCaps w:val="0"/>
        <w:strike w:val="0"/>
        <w:dstrike w:val="0"/>
        <w:spacing w:val="0"/>
        <w:w w:val="100"/>
        <w:kern w:val="0"/>
        <w:position w:val="0"/>
        <w:highlight w:val="none"/>
        <w:vertAlign w:val="baseline"/>
      </w:rPr>
    </w:lvl>
  </w:abstractNum>
  <w:abstractNum w:abstractNumId="2">
    <w:nsid w:val="167A7729"/>
    <w:multiLevelType w:val="multilevel"/>
    <w:tmpl w:val="0E1C8DC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4806D20"/>
    <w:multiLevelType w:val="hybridMultilevel"/>
    <w:tmpl w:val="F172230C"/>
    <w:numStyleLink w:val="EstiloImportado4"/>
  </w:abstractNum>
  <w:abstractNum w:abstractNumId="4">
    <w:nsid w:val="280E5AFB"/>
    <w:multiLevelType w:val="multilevel"/>
    <w:tmpl w:val="CEFC49BA"/>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B156F7D"/>
    <w:multiLevelType w:val="hybridMultilevel"/>
    <w:tmpl w:val="F172230C"/>
    <w:styleLink w:val="EstiloImportado4"/>
    <w:lvl w:ilvl="0" w:tplc="F172230C">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FF74C4CE">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C1DA6CF0">
      <w:start w:val="1"/>
      <w:numFmt w:val="lowerRoman"/>
      <w:lvlText w:val="%3."/>
      <w:lvlJc w:val="left"/>
      <w:pPr>
        <w:ind w:left="2160" w:hanging="302"/>
      </w:pPr>
      <w:rPr>
        <w:rFonts w:hAnsi="Arial Unicode MS"/>
        <w:caps w:val="0"/>
        <w:smallCaps w:val="0"/>
        <w:strike w:val="0"/>
        <w:dstrike w:val="0"/>
        <w:spacing w:val="0"/>
        <w:w w:val="100"/>
        <w:kern w:val="0"/>
        <w:position w:val="0"/>
        <w:highlight w:val="none"/>
        <w:vertAlign w:val="baseline"/>
      </w:rPr>
    </w:lvl>
    <w:lvl w:ilvl="3" w:tplc="ADE6DEC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09A8D3E8">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0DDE5406">
      <w:start w:val="1"/>
      <w:numFmt w:val="lowerRoman"/>
      <w:lvlText w:val="%6."/>
      <w:lvlJc w:val="left"/>
      <w:pPr>
        <w:ind w:left="4320" w:hanging="302"/>
      </w:pPr>
      <w:rPr>
        <w:rFonts w:hAnsi="Arial Unicode MS"/>
        <w:caps w:val="0"/>
        <w:smallCaps w:val="0"/>
        <w:strike w:val="0"/>
        <w:dstrike w:val="0"/>
        <w:spacing w:val="0"/>
        <w:w w:val="100"/>
        <w:kern w:val="0"/>
        <w:position w:val="0"/>
        <w:highlight w:val="none"/>
        <w:vertAlign w:val="baseline"/>
      </w:rPr>
    </w:lvl>
    <w:lvl w:ilvl="6" w:tplc="BA6C78D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2474D060">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87A66E7C">
      <w:start w:val="1"/>
      <w:numFmt w:val="lowerRoman"/>
      <w:lvlText w:val="%9."/>
      <w:lvlJc w:val="left"/>
      <w:pPr>
        <w:ind w:left="6480" w:hanging="302"/>
      </w:pPr>
      <w:rPr>
        <w:rFonts w:hAnsi="Arial Unicode MS"/>
        <w:caps w:val="0"/>
        <w:smallCaps w:val="0"/>
        <w:strike w:val="0"/>
        <w:dstrike w:val="0"/>
        <w:spacing w:val="0"/>
        <w:w w:val="100"/>
        <w:kern w:val="0"/>
        <w:position w:val="0"/>
        <w:highlight w:val="none"/>
        <w:vertAlign w:val="baseline"/>
      </w:rPr>
    </w:lvl>
  </w:abstractNum>
  <w:abstractNum w:abstractNumId="6">
    <w:nsid w:val="31CA4734"/>
    <w:multiLevelType w:val="multilevel"/>
    <w:tmpl w:val="A6AEF0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35A83A92"/>
    <w:multiLevelType w:val="multilevel"/>
    <w:tmpl w:val="50008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AD3AD1"/>
    <w:multiLevelType w:val="hybridMultilevel"/>
    <w:tmpl w:val="0338C638"/>
    <w:lvl w:ilvl="0" w:tplc="04160017">
      <w:start w:val="1"/>
      <w:numFmt w:val="lowerLetter"/>
      <w:lvlText w:val="%1)"/>
      <w:lvlJc w:val="left"/>
      <w:pPr>
        <w:ind w:left="720" w:hanging="360"/>
      </w:pPr>
    </w:lvl>
    <w:lvl w:ilvl="1" w:tplc="4A8EA57A">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E7016B5"/>
    <w:multiLevelType w:val="hybridMultilevel"/>
    <w:tmpl w:val="537AE236"/>
    <w:lvl w:ilvl="0" w:tplc="DC4CEB0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F846ADE"/>
    <w:multiLevelType w:val="hybridMultilevel"/>
    <w:tmpl w:val="1CDC8A80"/>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F962590"/>
    <w:multiLevelType w:val="hybridMultilevel"/>
    <w:tmpl w:val="E4923E9C"/>
    <w:lvl w:ilvl="0" w:tplc="F048A95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424E6ADD"/>
    <w:multiLevelType w:val="hybridMultilevel"/>
    <w:tmpl w:val="7E38B862"/>
    <w:lvl w:ilvl="0" w:tplc="E204534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9103674"/>
    <w:multiLevelType w:val="multilevel"/>
    <w:tmpl w:val="C060B5A8"/>
    <w:lvl w:ilvl="0">
      <w:start w:val="1"/>
      <w:numFmt w:val="lowerLetter"/>
      <w:lvlText w:val="%1)"/>
      <w:lvlJc w:val="left"/>
      <w:pPr>
        <w:ind w:left="720" w:hanging="360"/>
      </w:pPr>
      <w:rPr>
        <w:rFonts w:hint="default"/>
        <w:caps w:val="0"/>
        <w:smallCaps w:val="0"/>
        <w:strike w:val="0"/>
        <w:dstrike w:val="0"/>
        <w:spacing w:val="0"/>
        <w:w w:val="100"/>
        <w:kern w:val="0"/>
        <w:position w:val="0"/>
        <w:highlight w:val="none"/>
        <w:vertAlign w:val="baseline"/>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4A2C425E"/>
    <w:multiLevelType w:val="hybridMultilevel"/>
    <w:tmpl w:val="810297BA"/>
    <w:lvl w:ilvl="0" w:tplc="F172230C">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9CE44588">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019E5EF8">
      <w:start w:val="1"/>
      <w:numFmt w:val="lowerRoman"/>
      <w:lvlText w:val="%3."/>
      <w:lvlJc w:val="left"/>
      <w:pPr>
        <w:ind w:left="2160" w:hanging="302"/>
      </w:pPr>
      <w:rPr>
        <w:rFonts w:hAnsi="Arial Unicode MS"/>
        <w:caps w:val="0"/>
        <w:smallCaps w:val="0"/>
        <w:strike w:val="0"/>
        <w:dstrike w:val="0"/>
        <w:spacing w:val="0"/>
        <w:w w:val="100"/>
        <w:kern w:val="0"/>
        <w:position w:val="0"/>
        <w:highlight w:val="none"/>
        <w:vertAlign w:val="baseline"/>
      </w:rPr>
    </w:lvl>
    <w:lvl w:ilvl="3" w:tplc="D0FA83CA">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79008A44">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C8FA93D8">
      <w:start w:val="1"/>
      <w:numFmt w:val="lowerRoman"/>
      <w:lvlText w:val="%6."/>
      <w:lvlJc w:val="left"/>
      <w:pPr>
        <w:ind w:left="4320" w:hanging="302"/>
      </w:pPr>
      <w:rPr>
        <w:rFonts w:hAnsi="Arial Unicode MS"/>
        <w:caps w:val="0"/>
        <w:smallCaps w:val="0"/>
        <w:strike w:val="0"/>
        <w:dstrike w:val="0"/>
        <w:spacing w:val="0"/>
        <w:w w:val="100"/>
        <w:kern w:val="0"/>
        <w:position w:val="0"/>
        <w:highlight w:val="none"/>
        <w:vertAlign w:val="baseline"/>
      </w:rPr>
    </w:lvl>
    <w:lvl w:ilvl="6" w:tplc="6E66A43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41A0E32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0C881F78">
      <w:start w:val="1"/>
      <w:numFmt w:val="lowerRoman"/>
      <w:lvlText w:val="%9."/>
      <w:lvlJc w:val="left"/>
      <w:pPr>
        <w:ind w:left="6480" w:hanging="302"/>
      </w:pPr>
      <w:rPr>
        <w:rFonts w:hAnsi="Arial Unicode MS"/>
        <w:caps w:val="0"/>
        <w:smallCaps w:val="0"/>
        <w:strike w:val="0"/>
        <w:dstrike w:val="0"/>
        <w:spacing w:val="0"/>
        <w:w w:val="100"/>
        <w:kern w:val="0"/>
        <w:position w:val="0"/>
        <w:highlight w:val="none"/>
        <w:vertAlign w:val="baseline"/>
      </w:rPr>
    </w:lvl>
  </w:abstractNum>
  <w:abstractNum w:abstractNumId="15">
    <w:nsid w:val="4C064D74"/>
    <w:multiLevelType w:val="multilevel"/>
    <w:tmpl w:val="E356D982"/>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4C356577"/>
    <w:multiLevelType w:val="multilevel"/>
    <w:tmpl w:val="C0FC2B96"/>
    <w:lvl w:ilvl="0">
      <w:start w:val="8"/>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4F4F3EB1"/>
    <w:multiLevelType w:val="hybridMultilevel"/>
    <w:tmpl w:val="687CC5C6"/>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45E6F82"/>
    <w:multiLevelType w:val="hybridMultilevel"/>
    <w:tmpl w:val="4D76243C"/>
    <w:styleLink w:val="EstiloImportado2"/>
    <w:lvl w:ilvl="0" w:tplc="5EDEED04">
      <w:start w:val="1"/>
      <w:numFmt w:val="decimal"/>
      <w:suff w:val="nothing"/>
      <w:lvlText w:val="%1)"/>
      <w:lvlJc w:val="left"/>
      <w:pPr>
        <w:ind w:left="426" w:hanging="188"/>
      </w:pPr>
      <w:rPr>
        <w:rFonts w:hAnsi="Arial Unicode MS"/>
        <w:caps w:val="0"/>
        <w:smallCaps w:val="0"/>
        <w:strike w:val="0"/>
        <w:dstrike w:val="0"/>
        <w:spacing w:val="0"/>
        <w:w w:val="100"/>
        <w:kern w:val="0"/>
        <w:position w:val="0"/>
        <w:highlight w:val="none"/>
        <w:vertAlign w:val="baseline"/>
      </w:rPr>
    </w:lvl>
    <w:lvl w:ilvl="1" w:tplc="62FCDBF0">
      <w:start w:val="1"/>
      <w:numFmt w:val="lowerLetter"/>
      <w:lvlText w:val="%2."/>
      <w:lvlJc w:val="left"/>
      <w:pPr>
        <w:tabs>
          <w:tab w:val="num" w:pos="1146"/>
        </w:tabs>
        <w:ind w:left="1212" w:hanging="426"/>
      </w:pPr>
      <w:rPr>
        <w:rFonts w:hAnsi="Arial Unicode MS"/>
        <w:caps w:val="0"/>
        <w:smallCaps w:val="0"/>
        <w:strike w:val="0"/>
        <w:dstrike w:val="0"/>
        <w:spacing w:val="0"/>
        <w:w w:val="100"/>
        <w:kern w:val="0"/>
        <w:position w:val="0"/>
        <w:highlight w:val="none"/>
        <w:vertAlign w:val="baseline"/>
      </w:rPr>
    </w:lvl>
    <w:lvl w:ilvl="2" w:tplc="4588ECD8">
      <w:start w:val="1"/>
      <w:numFmt w:val="lowerRoman"/>
      <w:lvlText w:val="%3."/>
      <w:lvlJc w:val="left"/>
      <w:pPr>
        <w:tabs>
          <w:tab w:val="num" w:pos="1866"/>
        </w:tabs>
        <w:ind w:left="1932" w:hanging="368"/>
      </w:pPr>
      <w:rPr>
        <w:rFonts w:hAnsi="Arial Unicode MS"/>
        <w:caps w:val="0"/>
        <w:smallCaps w:val="0"/>
        <w:strike w:val="0"/>
        <w:dstrike w:val="0"/>
        <w:spacing w:val="0"/>
        <w:w w:val="100"/>
        <w:kern w:val="0"/>
        <w:position w:val="0"/>
        <w:highlight w:val="none"/>
        <w:vertAlign w:val="baseline"/>
      </w:rPr>
    </w:lvl>
    <w:lvl w:ilvl="3" w:tplc="A8229894">
      <w:start w:val="1"/>
      <w:numFmt w:val="decimal"/>
      <w:lvlText w:val="%4."/>
      <w:lvlJc w:val="left"/>
      <w:pPr>
        <w:tabs>
          <w:tab w:val="num" w:pos="2586"/>
        </w:tabs>
        <w:ind w:left="2652" w:hanging="426"/>
      </w:pPr>
      <w:rPr>
        <w:rFonts w:hAnsi="Arial Unicode MS"/>
        <w:caps w:val="0"/>
        <w:smallCaps w:val="0"/>
        <w:strike w:val="0"/>
        <w:dstrike w:val="0"/>
        <w:spacing w:val="0"/>
        <w:w w:val="100"/>
        <w:kern w:val="0"/>
        <w:position w:val="0"/>
        <w:highlight w:val="none"/>
        <w:vertAlign w:val="baseline"/>
      </w:rPr>
    </w:lvl>
    <w:lvl w:ilvl="4" w:tplc="FF3C4E0C">
      <w:start w:val="1"/>
      <w:numFmt w:val="lowerLetter"/>
      <w:lvlText w:val="%5."/>
      <w:lvlJc w:val="left"/>
      <w:pPr>
        <w:tabs>
          <w:tab w:val="num" w:pos="3306"/>
        </w:tabs>
        <w:ind w:left="3372" w:hanging="426"/>
      </w:pPr>
      <w:rPr>
        <w:rFonts w:hAnsi="Arial Unicode MS"/>
        <w:caps w:val="0"/>
        <w:smallCaps w:val="0"/>
        <w:strike w:val="0"/>
        <w:dstrike w:val="0"/>
        <w:spacing w:val="0"/>
        <w:w w:val="100"/>
        <w:kern w:val="0"/>
        <w:position w:val="0"/>
        <w:highlight w:val="none"/>
        <w:vertAlign w:val="baseline"/>
      </w:rPr>
    </w:lvl>
    <w:lvl w:ilvl="5" w:tplc="8842D904">
      <w:start w:val="1"/>
      <w:numFmt w:val="lowerRoman"/>
      <w:lvlText w:val="%6."/>
      <w:lvlJc w:val="left"/>
      <w:pPr>
        <w:tabs>
          <w:tab w:val="num" w:pos="4026"/>
        </w:tabs>
        <w:ind w:left="4092" w:hanging="368"/>
      </w:pPr>
      <w:rPr>
        <w:rFonts w:hAnsi="Arial Unicode MS"/>
        <w:caps w:val="0"/>
        <w:smallCaps w:val="0"/>
        <w:strike w:val="0"/>
        <w:dstrike w:val="0"/>
        <w:spacing w:val="0"/>
        <w:w w:val="100"/>
        <w:kern w:val="0"/>
        <w:position w:val="0"/>
        <w:highlight w:val="none"/>
        <w:vertAlign w:val="baseline"/>
      </w:rPr>
    </w:lvl>
    <w:lvl w:ilvl="6" w:tplc="05D05332">
      <w:start w:val="1"/>
      <w:numFmt w:val="decimal"/>
      <w:lvlText w:val="%7."/>
      <w:lvlJc w:val="left"/>
      <w:pPr>
        <w:tabs>
          <w:tab w:val="num" w:pos="4746"/>
        </w:tabs>
        <w:ind w:left="4812" w:hanging="426"/>
      </w:pPr>
      <w:rPr>
        <w:rFonts w:hAnsi="Arial Unicode MS"/>
        <w:caps w:val="0"/>
        <w:smallCaps w:val="0"/>
        <w:strike w:val="0"/>
        <w:dstrike w:val="0"/>
        <w:spacing w:val="0"/>
        <w:w w:val="100"/>
        <w:kern w:val="0"/>
        <w:position w:val="0"/>
        <w:highlight w:val="none"/>
        <w:vertAlign w:val="baseline"/>
      </w:rPr>
    </w:lvl>
    <w:lvl w:ilvl="7" w:tplc="2558F5E6">
      <w:start w:val="1"/>
      <w:numFmt w:val="lowerLetter"/>
      <w:lvlText w:val="%8."/>
      <w:lvlJc w:val="left"/>
      <w:pPr>
        <w:tabs>
          <w:tab w:val="num" w:pos="5466"/>
        </w:tabs>
        <w:ind w:left="5532" w:hanging="426"/>
      </w:pPr>
      <w:rPr>
        <w:rFonts w:hAnsi="Arial Unicode MS"/>
        <w:caps w:val="0"/>
        <w:smallCaps w:val="0"/>
        <w:strike w:val="0"/>
        <w:dstrike w:val="0"/>
        <w:spacing w:val="0"/>
        <w:w w:val="100"/>
        <w:kern w:val="0"/>
        <w:position w:val="0"/>
        <w:highlight w:val="none"/>
        <w:vertAlign w:val="baseline"/>
      </w:rPr>
    </w:lvl>
    <w:lvl w:ilvl="8" w:tplc="0E4A8DDE">
      <w:start w:val="1"/>
      <w:numFmt w:val="lowerRoman"/>
      <w:lvlText w:val="%9."/>
      <w:lvlJc w:val="left"/>
      <w:pPr>
        <w:tabs>
          <w:tab w:val="num" w:pos="6186"/>
        </w:tabs>
        <w:ind w:left="6252" w:hanging="368"/>
      </w:pPr>
      <w:rPr>
        <w:rFonts w:hAnsi="Arial Unicode MS"/>
        <w:caps w:val="0"/>
        <w:smallCaps w:val="0"/>
        <w:strike w:val="0"/>
        <w:dstrike w:val="0"/>
        <w:spacing w:val="0"/>
        <w:w w:val="100"/>
        <w:kern w:val="0"/>
        <w:position w:val="0"/>
        <w:highlight w:val="none"/>
        <w:vertAlign w:val="baseline"/>
      </w:rPr>
    </w:lvl>
  </w:abstractNum>
  <w:abstractNum w:abstractNumId="19">
    <w:nsid w:val="55B430C4"/>
    <w:multiLevelType w:val="hybridMultilevel"/>
    <w:tmpl w:val="C1F44380"/>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B424C31"/>
    <w:multiLevelType w:val="hybridMultilevel"/>
    <w:tmpl w:val="36361E7A"/>
    <w:lvl w:ilvl="0" w:tplc="BA48CEE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C723F80"/>
    <w:multiLevelType w:val="hybridMultilevel"/>
    <w:tmpl w:val="F172230C"/>
    <w:numStyleLink w:val="EstiloImportado4"/>
  </w:abstractNum>
  <w:abstractNum w:abstractNumId="22">
    <w:nsid w:val="5DB23A9C"/>
    <w:multiLevelType w:val="hybridMultilevel"/>
    <w:tmpl w:val="FB5A654E"/>
    <w:lvl w:ilvl="0" w:tplc="1F60F6BA">
      <w:start w:val="1"/>
      <w:numFmt w:val="upperRoman"/>
      <w:lvlText w:val="%1."/>
      <w:lvlJc w:val="left"/>
      <w:pPr>
        <w:ind w:left="1080" w:hanging="720"/>
      </w:pPr>
      <w:rPr>
        <w:rFonts w:hint="default"/>
        <w:b w:val="0"/>
        <w:color w:val="000000"/>
      </w:rPr>
    </w:lvl>
    <w:lvl w:ilvl="1" w:tplc="D4F671A0">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2CD2081"/>
    <w:multiLevelType w:val="hybridMultilevel"/>
    <w:tmpl w:val="F172230C"/>
    <w:numStyleLink w:val="EstiloImportado4"/>
  </w:abstractNum>
  <w:abstractNum w:abstractNumId="24">
    <w:nsid w:val="6F571DA9"/>
    <w:multiLevelType w:val="multilevel"/>
    <w:tmpl w:val="13728228"/>
    <w:lvl w:ilvl="0">
      <w:start w:val="1"/>
      <w:numFmt w:val="decimal"/>
      <w:lvlText w:val="%1."/>
      <w:lvlJc w:val="left"/>
      <w:pPr>
        <w:ind w:left="720" w:hanging="360"/>
      </w:pPr>
      <w:rPr>
        <w:rFonts w:ascii="Arial" w:eastAsia="Arial Unicode MS"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70443DFB"/>
    <w:multiLevelType w:val="hybridMultilevel"/>
    <w:tmpl w:val="B1E08B58"/>
    <w:lvl w:ilvl="0" w:tplc="68E6C47E">
      <w:start w:val="1"/>
      <w:numFmt w:val="bullet"/>
      <w:lvlText w:val="-"/>
      <w:lvlJc w:val="left"/>
      <w:pPr>
        <w:ind w:left="720" w:hanging="360"/>
      </w:pPr>
      <w:rPr>
        <w:rFonts w:ascii="Arial" w:hAnsi="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1970E8F"/>
    <w:multiLevelType w:val="hybridMultilevel"/>
    <w:tmpl w:val="817E5E28"/>
    <w:lvl w:ilvl="0" w:tplc="04160011">
      <w:start w:val="1"/>
      <w:numFmt w:val="decimal"/>
      <w:lvlText w:val="%1)"/>
      <w:lvlJc w:val="left"/>
      <w:pPr>
        <w:ind w:left="614" w:hanging="188"/>
      </w:pPr>
      <w:rPr>
        <w:caps w:val="0"/>
        <w:smallCaps w:val="0"/>
        <w:strike w:val="0"/>
        <w:dstrike w:val="0"/>
        <w:spacing w:val="0"/>
        <w:w w:val="100"/>
        <w:kern w:val="0"/>
        <w:position w:val="0"/>
        <w:highlight w:val="none"/>
        <w:vertAlign w:val="baseline"/>
      </w:rPr>
    </w:lvl>
    <w:lvl w:ilvl="1" w:tplc="6A70D1E6">
      <w:start w:val="1"/>
      <w:numFmt w:val="lowerLetter"/>
      <w:lvlText w:val="%2."/>
      <w:lvlJc w:val="left"/>
      <w:pPr>
        <w:tabs>
          <w:tab w:val="num" w:pos="1334"/>
        </w:tabs>
        <w:ind w:left="1400" w:hanging="426"/>
      </w:pPr>
      <w:rPr>
        <w:rFonts w:hAnsi="Arial Unicode MS"/>
        <w:caps w:val="0"/>
        <w:smallCaps w:val="0"/>
        <w:strike w:val="0"/>
        <w:dstrike w:val="0"/>
        <w:spacing w:val="0"/>
        <w:w w:val="100"/>
        <w:kern w:val="0"/>
        <w:position w:val="0"/>
        <w:highlight w:val="none"/>
        <w:vertAlign w:val="baseline"/>
      </w:rPr>
    </w:lvl>
    <w:lvl w:ilvl="2" w:tplc="F8FC77DE">
      <w:start w:val="1"/>
      <w:numFmt w:val="lowerRoman"/>
      <w:lvlText w:val="%3."/>
      <w:lvlJc w:val="left"/>
      <w:pPr>
        <w:tabs>
          <w:tab w:val="num" w:pos="2054"/>
        </w:tabs>
        <w:ind w:left="2120" w:hanging="368"/>
      </w:pPr>
      <w:rPr>
        <w:rFonts w:hAnsi="Arial Unicode MS"/>
        <w:caps w:val="0"/>
        <w:smallCaps w:val="0"/>
        <w:strike w:val="0"/>
        <w:dstrike w:val="0"/>
        <w:spacing w:val="0"/>
        <w:w w:val="100"/>
        <w:kern w:val="0"/>
        <w:position w:val="0"/>
        <w:highlight w:val="none"/>
        <w:vertAlign w:val="baseline"/>
      </w:rPr>
    </w:lvl>
    <w:lvl w:ilvl="3" w:tplc="FA7A9E98">
      <w:start w:val="1"/>
      <w:numFmt w:val="decimal"/>
      <w:lvlText w:val="%4."/>
      <w:lvlJc w:val="left"/>
      <w:pPr>
        <w:tabs>
          <w:tab w:val="num" w:pos="2774"/>
        </w:tabs>
        <w:ind w:left="2840" w:hanging="426"/>
      </w:pPr>
      <w:rPr>
        <w:rFonts w:hAnsi="Arial Unicode MS"/>
        <w:caps w:val="0"/>
        <w:smallCaps w:val="0"/>
        <w:strike w:val="0"/>
        <w:dstrike w:val="0"/>
        <w:spacing w:val="0"/>
        <w:w w:val="100"/>
        <w:kern w:val="0"/>
        <w:position w:val="0"/>
        <w:highlight w:val="none"/>
        <w:vertAlign w:val="baseline"/>
      </w:rPr>
    </w:lvl>
    <w:lvl w:ilvl="4" w:tplc="C50298AC">
      <w:start w:val="1"/>
      <w:numFmt w:val="lowerLetter"/>
      <w:lvlText w:val="%5."/>
      <w:lvlJc w:val="left"/>
      <w:pPr>
        <w:tabs>
          <w:tab w:val="num" w:pos="3494"/>
        </w:tabs>
        <w:ind w:left="3560" w:hanging="426"/>
      </w:pPr>
      <w:rPr>
        <w:rFonts w:hAnsi="Arial Unicode MS"/>
        <w:caps w:val="0"/>
        <w:smallCaps w:val="0"/>
        <w:strike w:val="0"/>
        <w:dstrike w:val="0"/>
        <w:spacing w:val="0"/>
        <w:w w:val="100"/>
        <w:kern w:val="0"/>
        <w:position w:val="0"/>
        <w:highlight w:val="none"/>
        <w:vertAlign w:val="baseline"/>
      </w:rPr>
    </w:lvl>
    <w:lvl w:ilvl="5" w:tplc="96B4E3AA">
      <w:start w:val="1"/>
      <w:numFmt w:val="lowerRoman"/>
      <w:lvlText w:val="%6."/>
      <w:lvlJc w:val="left"/>
      <w:pPr>
        <w:tabs>
          <w:tab w:val="num" w:pos="4214"/>
        </w:tabs>
        <w:ind w:left="4280" w:hanging="368"/>
      </w:pPr>
      <w:rPr>
        <w:rFonts w:hAnsi="Arial Unicode MS"/>
        <w:caps w:val="0"/>
        <w:smallCaps w:val="0"/>
        <w:strike w:val="0"/>
        <w:dstrike w:val="0"/>
        <w:spacing w:val="0"/>
        <w:w w:val="100"/>
        <w:kern w:val="0"/>
        <w:position w:val="0"/>
        <w:highlight w:val="none"/>
        <w:vertAlign w:val="baseline"/>
      </w:rPr>
    </w:lvl>
    <w:lvl w:ilvl="6" w:tplc="B63CAECC">
      <w:start w:val="1"/>
      <w:numFmt w:val="decimal"/>
      <w:lvlText w:val="%7."/>
      <w:lvlJc w:val="left"/>
      <w:pPr>
        <w:tabs>
          <w:tab w:val="num" w:pos="4934"/>
        </w:tabs>
        <w:ind w:left="5000" w:hanging="426"/>
      </w:pPr>
      <w:rPr>
        <w:rFonts w:hAnsi="Arial Unicode MS"/>
        <w:caps w:val="0"/>
        <w:smallCaps w:val="0"/>
        <w:strike w:val="0"/>
        <w:dstrike w:val="0"/>
        <w:spacing w:val="0"/>
        <w:w w:val="100"/>
        <w:kern w:val="0"/>
        <w:position w:val="0"/>
        <w:highlight w:val="none"/>
        <w:vertAlign w:val="baseline"/>
      </w:rPr>
    </w:lvl>
    <w:lvl w:ilvl="7" w:tplc="4F52578E">
      <w:start w:val="1"/>
      <w:numFmt w:val="lowerLetter"/>
      <w:lvlText w:val="%8."/>
      <w:lvlJc w:val="left"/>
      <w:pPr>
        <w:tabs>
          <w:tab w:val="num" w:pos="5654"/>
        </w:tabs>
        <w:ind w:left="5720" w:hanging="426"/>
      </w:pPr>
      <w:rPr>
        <w:rFonts w:hAnsi="Arial Unicode MS"/>
        <w:caps w:val="0"/>
        <w:smallCaps w:val="0"/>
        <w:strike w:val="0"/>
        <w:dstrike w:val="0"/>
        <w:spacing w:val="0"/>
        <w:w w:val="100"/>
        <w:kern w:val="0"/>
        <w:position w:val="0"/>
        <w:highlight w:val="none"/>
        <w:vertAlign w:val="baseline"/>
      </w:rPr>
    </w:lvl>
    <w:lvl w:ilvl="8" w:tplc="48FEA28C">
      <w:start w:val="1"/>
      <w:numFmt w:val="lowerRoman"/>
      <w:lvlText w:val="%9."/>
      <w:lvlJc w:val="left"/>
      <w:pPr>
        <w:tabs>
          <w:tab w:val="num" w:pos="6374"/>
        </w:tabs>
        <w:ind w:left="6440" w:hanging="368"/>
      </w:pPr>
      <w:rPr>
        <w:rFonts w:hAnsi="Arial Unicode MS"/>
        <w:caps w:val="0"/>
        <w:smallCaps w:val="0"/>
        <w:strike w:val="0"/>
        <w:dstrike w:val="0"/>
        <w:spacing w:val="0"/>
        <w:w w:val="100"/>
        <w:kern w:val="0"/>
        <w:position w:val="0"/>
        <w:highlight w:val="none"/>
        <w:vertAlign w:val="baseline"/>
      </w:rPr>
    </w:lvl>
  </w:abstractNum>
  <w:abstractNum w:abstractNumId="27">
    <w:nsid w:val="7CE36638"/>
    <w:multiLevelType w:val="hybridMultilevel"/>
    <w:tmpl w:val="CE5667D6"/>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F135C2E"/>
    <w:multiLevelType w:val="multilevel"/>
    <w:tmpl w:val="66EE579C"/>
    <w:lvl w:ilvl="0">
      <w:start w:val="1"/>
      <w:numFmt w:val="decimal"/>
      <w:lvlText w:val="%1."/>
      <w:lvlJc w:val="left"/>
      <w:pPr>
        <w:ind w:left="720" w:hanging="360"/>
      </w:pPr>
      <w:rPr>
        <w:b/>
      </w:rPr>
    </w:lvl>
    <w:lvl w:ilvl="1">
      <w:start w:val="1"/>
      <w:numFmt w:val="decimal"/>
      <w:isLgl/>
      <w:lvlText w:val="%1.%2."/>
      <w:lvlJc w:val="left"/>
      <w:pPr>
        <w:ind w:left="1080" w:hanging="720"/>
      </w:pPr>
      <w:rPr>
        <w:rFonts w:ascii="Arial" w:hAnsi="Arial" w:cs="Arial"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abstractNumId w:val="18"/>
  </w:num>
  <w:num w:numId="2">
    <w:abstractNumId w:val="1"/>
  </w:num>
  <w:num w:numId="3">
    <w:abstractNumId w:val="5"/>
  </w:num>
  <w:num w:numId="4">
    <w:abstractNumId w:val="24"/>
  </w:num>
  <w:num w:numId="5">
    <w:abstractNumId w:val="19"/>
  </w:num>
  <w:num w:numId="6">
    <w:abstractNumId w:val="10"/>
  </w:num>
  <w:num w:numId="7">
    <w:abstractNumId w:val="6"/>
  </w:num>
  <w:num w:numId="8">
    <w:abstractNumId w:val="26"/>
  </w:num>
  <w:num w:numId="9">
    <w:abstractNumId w:val="14"/>
  </w:num>
  <w:num w:numId="10">
    <w:abstractNumId w:val="21"/>
  </w:num>
  <w:num w:numId="11">
    <w:abstractNumId w:val="3"/>
  </w:num>
  <w:num w:numId="12">
    <w:abstractNumId w:val="28"/>
  </w:num>
  <w:num w:numId="13">
    <w:abstractNumId w:val="0"/>
  </w:num>
  <w:num w:numId="14">
    <w:abstractNumId w:val="13"/>
  </w:num>
  <w:num w:numId="15">
    <w:abstractNumId w:val="15"/>
  </w:num>
  <w:num w:numId="16">
    <w:abstractNumId w:val="16"/>
  </w:num>
  <w:num w:numId="17">
    <w:abstractNumId w:val="11"/>
  </w:num>
  <w:num w:numId="18">
    <w:abstractNumId w:val="27"/>
  </w:num>
  <w:num w:numId="19">
    <w:abstractNumId w:val="7"/>
  </w:num>
  <w:num w:numId="20">
    <w:abstractNumId w:val="12"/>
  </w:num>
  <w:num w:numId="21">
    <w:abstractNumId w:val="9"/>
  </w:num>
  <w:num w:numId="22">
    <w:abstractNumId w:val="20"/>
  </w:num>
  <w:num w:numId="23">
    <w:abstractNumId w:val="22"/>
  </w:num>
  <w:num w:numId="24">
    <w:abstractNumId w:val="8"/>
  </w:num>
  <w:num w:numId="25">
    <w:abstractNumId w:val="4"/>
  </w:num>
  <w:num w:numId="26">
    <w:abstractNumId w:val="23"/>
  </w:num>
  <w:num w:numId="2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5"/>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A3411"/>
    <w:rsid w:val="0009605D"/>
    <w:rsid w:val="000C65A6"/>
    <w:rsid w:val="000E3AD6"/>
    <w:rsid w:val="00150A70"/>
    <w:rsid w:val="00156FF4"/>
    <w:rsid w:val="001867DA"/>
    <w:rsid w:val="0019147D"/>
    <w:rsid w:val="001A49CE"/>
    <w:rsid w:val="001D2143"/>
    <w:rsid w:val="0022104C"/>
    <w:rsid w:val="002F39BD"/>
    <w:rsid w:val="0030289C"/>
    <w:rsid w:val="0036692B"/>
    <w:rsid w:val="0037486A"/>
    <w:rsid w:val="003D0433"/>
    <w:rsid w:val="003E5DCC"/>
    <w:rsid w:val="004D4806"/>
    <w:rsid w:val="00556B33"/>
    <w:rsid w:val="005A5492"/>
    <w:rsid w:val="005B657A"/>
    <w:rsid w:val="00655855"/>
    <w:rsid w:val="00714F9B"/>
    <w:rsid w:val="007724FC"/>
    <w:rsid w:val="00794CA5"/>
    <w:rsid w:val="007A3411"/>
    <w:rsid w:val="00890A17"/>
    <w:rsid w:val="0089559A"/>
    <w:rsid w:val="00921E69"/>
    <w:rsid w:val="009D4CEF"/>
    <w:rsid w:val="009F0D23"/>
    <w:rsid w:val="00A328D9"/>
    <w:rsid w:val="00A559A5"/>
    <w:rsid w:val="00AC1E82"/>
    <w:rsid w:val="00AE509E"/>
    <w:rsid w:val="00AF4EA1"/>
    <w:rsid w:val="00B142CC"/>
    <w:rsid w:val="00B86D1C"/>
    <w:rsid w:val="00CC1A17"/>
    <w:rsid w:val="00CD088C"/>
    <w:rsid w:val="00D85CE0"/>
    <w:rsid w:val="00D91896"/>
    <w:rsid w:val="00DC5397"/>
    <w:rsid w:val="00E14270"/>
    <w:rsid w:val="00E75738"/>
    <w:rsid w:val="00EA5EC8"/>
    <w:rsid w:val="00EB2FFD"/>
    <w:rsid w:val="00EC64E9"/>
    <w:rsid w:val="00ED524A"/>
    <w:rsid w:val="00EE15D1"/>
    <w:rsid w:val="00F81863"/>
    <w:rsid w:val="00FD31A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3411"/>
    <w:pPr>
      <w:pBdr>
        <w:top w:val="nil"/>
        <w:left w:val="nil"/>
        <w:bottom w:val="nil"/>
        <w:right w:val="nil"/>
        <w:between w:val="nil"/>
        <w:bar w:val="nil"/>
      </w:pBdr>
      <w:spacing w:after="0" w:line="276" w:lineRule="auto"/>
      <w:jc w:val="left"/>
    </w:pPr>
    <w:rPr>
      <w:rFonts w:ascii="Arial" w:eastAsia="Arial Unicode MS" w:hAnsi="Arial" w:cs="Arial Unicode MS"/>
      <w:color w:val="000000"/>
      <w:u w:color="000000"/>
      <w:bdr w:val="nil"/>
      <w:lang w:val="pt-PT" w:eastAsia="pt-BR"/>
    </w:rPr>
  </w:style>
  <w:style w:type="paragraph" w:styleId="Ttulo1">
    <w:name w:val="heading 1"/>
    <w:next w:val="Normal1"/>
    <w:link w:val="Ttulo1Char"/>
    <w:rsid w:val="007A3411"/>
    <w:pPr>
      <w:keepNext/>
      <w:keepLines/>
      <w:pBdr>
        <w:top w:val="nil"/>
        <w:left w:val="nil"/>
        <w:bottom w:val="nil"/>
        <w:right w:val="nil"/>
        <w:between w:val="nil"/>
        <w:bar w:val="nil"/>
      </w:pBdr>
      <w:spacing w:before="480" w:after="120" w:line="276" w:lineRule="auto"/>
      <w:jc w:val="left"/>
      <w:outlineLvl w:val="0"/>
    </w:pPr>
    <w:rPr>
      <w:rFonts w:ascii="Cambria" w:eastAsia="Arial Unicode MS" w:hAnsi="Cambria" w:cs="Arial Unicode MS"/>
      <w:b/>
      <w:bCs/>
      <w:color w:val="000000"/>
      <w:kern w:val="32"/>
      <w:sz w:val="32"/>
      <w:szCs w:val="32"/>
      <w:u w:color="000000"/>
      <w:bdr w:val="nil"/>
      <w:lang w:val="pt-PT" w:eastAsia="pt-BR"/>
    </w:rPr>
  </w:style>
  <w:style w:type="paragraph" w:styleId="Ttulo2">
    <w:name w:val="heading 2"/>
    <w:next w:val="Normal1"/>
    <w:link w:val="Ttulo2Char"/>
    <w:uiPriority w:val="99"/>
    <w:qFormat/>
    <w:rsid w:val="007A3411"/>
    <w:pPr>
      <w:keepNext/>
      <w:keepLines/>
      <w:pBdr>
        <w:top w:val="nil"/>
        <w:left w:val="nil"/>
        <w:bottom w:val="nil"/>
        <w:right w:val="nil"/>
        <w:between w:val="nil"/>
        <w:bar w:val="nil"/>
      </w:pBdr>
      <w:spacing w:before="360" w:after="80" w:line="276" w:lineRule="auto"/>
      <w:jc w:val="left"/>
      <w:outlineLvl w:val="1"/>
    </w:pPr>
    <w:rPr>
      <w:rFonts w:ascii="Cambria" w:eastAsia="Arial Unicode MS" w:hAnsi="Cambria" w:cs="Arial Unicode MS"/>
      <w:b/>
      <w:bCs/>
      <w:i/>
      <w:iCs/>
      <w:color w:val="000000"/>
      <w:sz w:val="28"/>
      <w:szCs w:val="28"/>
      <w:u w:color="000000"/>
      <w:bdr w:val="nil"/>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A3411"/>
    <w:rPr>
      <w:rFonts w:ascii="Cambria" w:eastAsia="Arial Unicode MS" w:hAnsi="Cambria" w:cs="Arial Unicode MS"/>
      <w:b/>
      <w:bCs/>
      <w:color w:val="000000"/>
      <w:kern w:val="32"/>
      <w:sz w:val="32"/>
      <w:szCs w:val="32"/>
      <w:u w:color="000000"/>
      <w:bdr w:val="nil"/>
      <w:lang w:val="pt-PT" w:eastAsia="pt-BR"/>
    </w:rPr>
  </w:style>
  <w:style w:type="character" w:customStyle="1" w:styleId="Ttulo2Char">
    <w:name w:val="Título 2 Char"/>
    <w:basedOn w:val="Fontepargpadro"/>
    <w:link w:val="Ttulo2"/>
    <w:uiPriority w:val="99"/>
    <w:rsid w:val="007A3411"/>
    <w:rPr>
      <w:rFonts w:ascii="Cambria" w:eastAsia="Arial Unicode MS" w:hAnsi="Cambria" w:cs="Arial Unicode MS"/>
      <w:b/>
      <w:bCs/>
      <w:i/>
      <w:iCs/>
      <w:color w:val="000000"/>
      <w:sz w:val="28"/>
      <w:szCs w:val="28"/>
      <w:u w:color="000000"/>
      <w:bdr w:val="nil"/>
      <w:lang w:val="pt-PT" w:eastAsia="pt-BR"/>
    </w:rPr>
  </w:style>
  <w:style w:type="character" w:styleId="Hyperlink">
    <w:name w:val="Hyperlink"/>
    <w:uiPriority w:val="99"/>
    <w:rsid w:val="007A3411"/>
    <w:rPr>
      <w:u w:val="single"/>
    </w:rPr>
  </w:style>
  <w:style w:type="table" w:customStyle="1" w:styleId="TableNormal">
    <w:name w:val="Table Normal"/>
    <w:rsid w:val="007A3411"/>
    <w:pPr>
      <w:pBdr>
        <w:top w:val="nil"/>
        <w:left w:val="nil"/>
        <w:bottom w:val="nil"/>
        <w:right w:val="nil"/>
        <w:between w:val="nil"/>
        <w:bar w:val="nil"/>
      </w:pBdr>
      <w:spacing w:after="0" w:line="240" w:lineRule="auto"/>
      <w:jc w:val="left"/>
    </w:pPr>
    <w:rPr>
      <w:rFonts w:ascii="Times New Roman" w:eastAsia="Arial Unicode MS" w:hAnsi="Times New Roman" w:cs="Times New Roman"/>
      <w:sz w:val="20"/>
      <w:szCs w:val="20"/>
      <w:bdr w:val="nil"/>
      <w:lang w:eastAsia="pt-BR"/>
    </w:rPr>
    <w:tblPr>
      <w:tblInd w:w="0" w:type="dxa"/>
      <w:tblCellMar>
        <w:top w:w="0" w:type="dxa"/>
        <w:left w:w="0" w:type="dxa"/>
        <w:bottom w:w="0" w:type="dxa"/>
        <w:right w:w="0" w:type="dxa"/>
      </w:tblCellMar>
    </w:tblPr>
  </w:style>
  <w:style w:type="paragraph" w:customStyle="1" w:styleId="CabealhoeRodap">
    <w:name w:val="Cabeçalho e Rodapé"/>
    <w:rsid w:val="007A3411"/>
    <w:pPr>
      <w:pBdr>
        <w:top w:val="nil"/>
        <w:left w:val="nil"/>
        <w:bottom w:val="nil"/>
        <w:right w:val="nil"/>
        <w:between w:val="nil"/>
        <w:bar w:val="nil"/>
      </w:pBdr>
      <w:tabs>
        <w:tab w:val="right" w:pos="9020"/>
      </w:tabs>
      <w:spacing w:after="0" w:line="240" w:lineRule="auto"/>
      <w:jc w:val="left"/>
    </w:pPr>
    <w:rPr>
      <w:rFonts w:ascii="Helvetica Neue" w:eastAsia="Arial Unicode MS" w:hAnsi="Helvetica Neue" w:cs="Arial Unicode MS"/>
      <w:color w:val="000000"/>
      <w:sz w:val="24"/>
      <w:szCs w:val="24"/>
      <w:bdr w:val="nil"/>
      <w:lang w:eastAsia="pt-BR"/>
    </w:rPr>
  </w:style>
  <w:style w:type="paragraph" w:styleId="Rodap">
    <w:name w:val="footer"/>
    <w:link w:val="RodapChar"/>
    <w:rsid w:val="007A3411"/>
    <w:pPr>
      <w:pBdr>
        <w:top w:val="nil"/>
        <w:left w:val="nil"/>
        <w:bottom w:val="nil"/>
        <w:right w:val="nil"/>
        <w:between w:val="nil"/>
        <w:bar w:val="nil"/>
      </w:pBdr>
      <w:tabs>
        <w:tab w:val="center" w:pos="4252"/>
        <w:tab w:val="right" w:pos="8504"/>
      </w:tabs>
      <w:spacing w:after="0" w:line="276" w:lineRule="auto"/>
      <w:jc w:val="left"/>
    </w:pPr>
    <w:rPr>
      <w:rFonts w:ascii="Arial" w:eastAsia="Arial Unicode MS" w:hAnsi="Arial" w:cs="Arial Unicode MS"/>
      <w:color w:val="000000"/>
      <w:u w:color="000000"/>
      <w:bdr w:val="nil"/>
      <w:lang w:eastAsia="pt-BR"/>
    </w:rPr>
  </w:style>
  <w:style w:type="character" w:customStyle="1" w:styleId="RodapChar">
    <w:name w:val="Rodapé Char"/>
    <w:basedOn w:val="Fontepargpadro"/>
    <w:link w:val="Rodap"/>
    <w:rsid w:val="007A3411"/>
    <w:rPr>
      <w:rFonts w:ascii="Arial" w:eastAsia="Arial Unicode MS" w:hAnsi="Arial" w:cs="Arial Unicode MS"/>
      <w:color w:val="000000"/>
      <w:u w:color="000000"/>
      <w:bdr w:val="nil"/>
      <w:lang w:eastAsia="pt-BR"/>
    </w:rPr>
  </w:style>
  <w:style w:type="paragraph" w:customStyle="1" w:styleId="Normal1">
    <w:name w:val="Normal1"/>
    <w:rsid w:val="007A3411"/>
    <w:pPr>
      <w:pBdr>
        <w:top w:val="nil"/>
        <w:left w:val="nil"/>
        <w:bottom w:val="nil"/>
        <w:right w:val="nil"/>
        <w:between w:val="nil"/>
        <w:bar w:val="nil"/>
      </w:pBdr>
      <w:spacing w:after="0" w:line="276" w:lineRule="auto"/>
      <w:jc w:val="left"/>
    </w:pPr>
    <w:rPr>
      <w:rFonts w:ascii="Arial" w:eastAsia="Arial Unicode MS" w:hAnsi="Arial" w:cs="Arial Unicode MS"/>
      <w:color w:val="000000"/>
      <w:u w:color="000000"/>
      <w:bdr w:val="nil"/>
      <w:lang w:val="pt-PT" w:eastAsia="pt-BR"/>
    </w:rPr>
  </w:style>
  <w:style w:type="character" w:customStyle="1" w:styleId="NenhumA">
    <w:name w:val="Nenhum A"/>
    <w:rsid w:val="007A3411"/>
    <w:rPr>
      <w:lang w:val="pt-PT"/>
    </w:rPr>
  </w:style>
  <w:style w:type="paragraph" w:customStyle="1" w:styleId="textojustificado">
    <w:name w:val="texto_justificado"/>
    <w:rsid w:val="007A3411"/>
    <w:pPr>
      <w:pBdr>
        <w:top w:val="nil"/>
        <w:left w:val="nil"/>
        <w:bottom w:val="nil"/>
        <w:right w:val="nil"/>
        <w:between w:val="nil"/>
        <w:bar w:val="nil"/>
      </w:pBdr>
      <w:spacing w:before="100" w:after="100" w:line="240" w:lineRule="auto"/>
      <w:jc w:val="left"/>
    </w:pPr>
    <w:rPr>
      <w:rFonts w:ascii="Times New Roman" w:eastAsia="Arial Unicode MS" w:hAnsi="Times New Roman" w:cs="Arial Unicode MS"/>
      <w:color w:val="000000"/>
      <w:sz w:val="24"/>
      <w:szCs w:val="24"/>
      <w:u w:color="000000"/>
      <w:bdr w:val="nil"/>
      <w:lang w:val="pt-PT" w:eastAsia="pt-BR"/>
    </w:rPr>
  </w:style>
  <w:style w:type="character" w:customStyle="1" w:styleId="Nenhum">
    <w:name w:val="Nenhum"/>
    <w:rsid w:val="007A3411"/>
  </w:style>
  <w:style w:type="character" w:customStyle="1" w:styleId="Hyperlink0">
    <w:name w:val="Hyperlink.0"/>
    <w:basedOn w:val="Nenhum"/>
    <w:rsid w:val="007A3411"/>
    <w:rPr>
      <w:rFonts w:ascii="Arial" w:eastAsia="Arial" w:hAnsi="Arial" w:cs="Arial"/>
      <w:color w:val="0000FF"/>
      <w:sz w:val="22"/>
      <w:szCs w:val="22"/>
      <w:u w:val="single" w:color="0000FF"/>
      <w:shd w:val="clear" w:color="auto" w:fill="FFFFFF"/>
    </w:rPr>
  </w:style>
  <w:style w:type="character" w:customStyle="1" w:styleId="Hyperlink1">
    <w:name w:val="Hyperlink.1"/>
    <w:basedOn w:val="Nenhum"/>
    <w:rsid w:val="007A3411"/>
    <w:rPr>
      <w:rFonts w:ascii="Arial" w:eastAsia="Arial" w:hAnsi="Arial" w:cs="Arial"/>
      <w:color w:val="0000FF"/>
      <w:sz w:val="22"/>
      <w:szCs w:val="22"/>
      <w:u w:val="single" w:color="0000FF"/>
    </w:rPr>
  </w:style>
  <w:style w:type="numbering" w:customStyle="1" w:styleId="EstiloImportado2">
    <w:name w:val="Estilo Importado 2"/>
    <w:rsid w:val="007A3411"/>
    <w:pPr>
      <w:numPr>
        <w:numId w:val="1"/>
      </w:numPr>
    </w:pPr>
  </w:style>
  <w:style w:type="numbering" w:customStyle="1" w:styleId="EstiloImportado3">
    <w:name w:val="Estilo Importado 3"/>
    <w:rsid w:val="007A3411"/>
    <w:pPr>
      <w:numPr>
        <w:numId w:val="2"/>
      </w:numPr>
    </w:pPr>
  </w:style>
  <w:style w:type="numbering" w:customStyle="1" w:styleId="EstiloImportado4">
    <w:name w:val="Estilo Importado 4"/>
    <w:rsid w:val="007A3411"/>
    <w:pPr>
      <w:numPr>
        <w:numId w:val="3"/>
      </w:numPr>
    </w:pPr>
  </w:style>
  <w:style w:type="character" w:customStyle="1" w:styleId="Hyperlink2">
    <w:name w:val="Hyperlink.2"/>
    <w:basedOn w:val="Nenhum"/>
    <w:rsid w:val="007A3411"/>
    <w:rPr>
      <w:color w:val="0000FF"/>
      <w:u w:val="single" w:color="0000FF"/>
    </w:rPr>
  </w:style>
  <w:style w:type="paragraph" w:customStyle="1" w:styleId="Padro">
    <w:name w:val="Padrão"/>
    <w:rsid w:val="007A3411"/>
    <w:pPr>
      <w:pBdr>
        <w:top w:val="nil"/>
        <w:left w:val="nil"/>
        <w:bottom w:val="nil"/>
        <w:right w:val="nil"/>
        <w:between w:val="nil"/>
        <w:bar w:val="nil"/>
      </w:pBdr>
      <w:spacing w:before="160" w:after="0" w:line="240" w:lineRule="auto"/>
      <w:jc w:val="left"/>
    </w:pPr>
    <w:rPr>
      <w:rFonts w:ascii="Helvetica Neue" w:eastAsia="Arial Unicode MS" w:hAnsi="Helvetica Neue" w:cs="Arial Unicode MS"/>
      <w:color w:val="000000"/>
      <w:sz w:val="24"/>
      <w:szCs w:val="24"/>
      <w:u w:color="000000"/>
      <w:bdr w:val="nil"/>
      <w:lang w:val="pt-PT" w:eastAsia="pt-BR"/>
    </w:rPr>
  </w:style>
  <w:style w:type="character" w:customStyle="1" w:styleId="Hyperlink3">
    <w:name w:val="Hyperlink.3"/>
    <w:basedOn w:val="Nenhum"/>
    <w:rsid w:val="007A3411"/>
    <w:rPr>
      <w:rFonts w:ascii="Arial" w:eastAsia="Arial" w:hAnsi="Arial" w:cs="Arial"/>
      <w:i/>
      <w:iCs/>
      <w:color w:val="0000EE"/>
      <w:sz w:val="22"/>
      <w:szCs w:val="22"/>
      <w:u w:val="single" w:color="0000EE"/>
    </w:rPr>
  </w:style>
  <w:style w:type="paragraph" w:styleId="Subttulo">
    <w:name w:val="Subtitle"/>
    <w:next w:val="Normal1"/>
    <w:link w:val="SubttuloChar"/>
    <w:rsid w:val="007A3411"/>
    <w:pPr>
      <w:keepNext/>
      <w:keepLines/>
      <w:pBdr>
        <w:top w:val="nil"/>
        <w:left w:val="nil"/>
        <w:bottom w:val="nil"/>
        <w:right w:val="nil"/>
        <w:between w:val="nil"/>
        <w:bar w:val="nil"/>
      </w:pBdr>
      <w:spacing w:before="360" w:after="80" w:line="276" w:lineRule="auto"/>
      <w:jc w:val="left"/>
    </w:pPr>
    <w:rPr>
      <w:rFonts w:ascii="Cambria" w:eastAsia="Arial Unicode MS" w:hAnsi="Cambria" w:cs="Arial Unicode MS"/>
      <w:color w:val="000000"/>
      <w:sz w:val="24"/>
      <w:szCs w:val="24"/>
      <w:u w:color="000000"/>
      <w:bdr w:val="nil"/>
      <w:lang w:val="pt-PT" w:eastAsia="pt-BR"/>
    </w:rPr>
  </w:style>
  <w:style w:type="character" w:customStyle="1" w:styleId="SubttuloChar">
    <w:name w:val="Subtítulo Char"/>
    <w:basedOn w:val="Fontepargpadro"/>
    <w:link w:val="Subttulo"/>
    <w:rsid w:val="007A3411"/>
    <w:rPr>
      <w:rFonts w:ascii="Cambria" w:eastAsia="Arial Unicode MS" w:hAnsi="Cambria" w:cs="Arial Unicode MS"/>
      <w:color w:val="000000"/>
      <w:sz w:val="24"/>
      <w:szCs w:val="24"/>
      <w:u w:color="000000"/>
      <w:bdr w:val="nil"/>
      <w:lang w:val="pt-PT" w:eastAsia="pt-BR"/>
    </w:rPr>
  </w:style>
  <w:style w:type="character" w:customStyle="1" w:styleId="Hyperlink30">
    <w:name w:val="Hyperlink.3.0"/>
    <w:rsid w:val="007A3411"/>
    <w:rPr>
      <w:sz w:val="20"/>
      <w:szCs w:val="20"/>
      <w:lang w:val="pt-PT"/>
    </w:rPr>
  </w:style>
  <w:style w:type="paragraph" w:styleId="PargrafodaLista">
    <w:name w:val="List Paragraph"/>
    <w:basedOn w:val="Normal"/>
    <w:uiPriority w:val="34"/>
    <w:qFormat/>
    <w:rsid w:val="007A3411"/>
    <w:pPr>
      <w:ind w:left="720"/>
      <w:contextualSpacing/>
    </w:pPr>
  </w:style>
  <w:style w:type="character" w:styleId="Forte">
    <w:name w:val="Strong"/>
    <w:uiPriority w:val="22"/>
    <w:qFormat/>
    <w:rsid w:val="007A3411"/>
    <w:rPr>
      <w:rFonts w:ascii="Arial" w:hAnsi="Arial"/>
      <w:b/>
      <w:bCs/>
      <w:lang w:val="pt-PT"/>
    </w:rPr>
  </w:style>
  <w:style w:type="paragraph" w:styleId="Textodebalo">
    <w:name w:val="Balloon Text"/>
    <w:basedOn w:val="Normal"/>
    <w:link w:val="TextodebaloChar"/>
    <w:uiPriority w:val="99"/>
    <w:semiHidden/>
    <w:unhideWhenUsed/>
    <w:rsid w:val="007A341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A3411"/>
    <w:rPr>
      <w:rFonts w:ascii="Tahoma" w:eastAsia="Arial Unicode MS" w:hAnsi="Tahoma" w:cs="Tahoma"/>
      <w:color w:val="000000"/>
      <w:sz w:val="16"/>
      <w:szCs w:val="16"/>
      <w:u w:color="000000"/>
      <w:bdr w:val="nil"/>
      <w:lang w:val="pt-PT" w:eastAsia="pt-BR"/>
    </w:rPr>
  </w:style>
  <w:style w:type="character" w:styleId="Refdecomentrio">
    <w:name w:val="annotation reference"/>
    <w:basedOn w:val="Fontepargpadro"/>
    <w:uiPriority w:val="99"/>
    <w:semiHidden/>
    <w:unhideWhenUsed/>
    <w:rsid w:val="007A3411"/>
    <w:rPr>
      <w:sz w:val="16"/>
      <w:szCs w:val="16"/>
    </w:rPr>
  </w:style>
  <w:style w:type="paragraph" w:styleId="Textodecomentrio">
    <w:name w:val="annotation text"/>
    <w:basedOn w:val="Normal"/>
    <w:link w:val="TextodecomentrioChar"/>
    <w:uiPriority w:val="99"/>
    <w:semiHidden/>
    <w:unhideWhenUsed/>
    <w:rsid w:val="007A341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A3411"/>
    <w:rPr>
      <w:rFonts w:ascii="Arial" w:eastAsia="Arial Unicode MS" w:hAnsi="Arial" w:cs="Arial Unicode MS"/>
      <w:color w:val="000000"/>
      <w:sz w:val="20"/>
      <w:szCs w:val="20"/>
      <w:u w:color="000000"/>
      <w:bdr w:val="nil"/>
      <w:lang w:val="pt-PT" w:eastAsia="pt-BR"/>
    </w:rPr>
  </w:style>
  <w:style w:type="paragraph" w:styleId="Assuntodocomentrio">
    <w:name w:val="annotation subject"/>
    <w:basedOn w:val="Textodecomentrio"/>
    <w:next w:val="Textodecomentrio"/>
    <w:link w:val="AssuntodocomentrioChar"/>
    <w:uiPriority w:val="99"/>
    <w:semiHidden/>
    <w:unhideWhenUsed/>
    <w:rsid w:val="007A3411"/>
    <w:rPr>
      <w:b/>
      <w:bCs/>
    </w:rPr>
  </w:style>
  <w:style w:type="character" w:customStyle="1" w:styleId="AssuntodocomentrioChar">
    <w:name w:val="Assunto do comentário Char"/>
    <w:basedOn w:val="TextodecomentrioChar"/>
    <w:link w:val="Assuntodocomentrio"/>
    <w:uiPriority w:val="99"/>
    <w:semiHidden/>
    <w:rsid w:val="007A3411"/>
    <w:rPr>
      <w:b/>
      <w:bCs/>
    </w:rPr>
  </w:style>
  <w:style w:type="paragraph" w:styleId="Cabealho">
    <w:name w:val="header"/>
    <w:basedOn w:val="Normal"/>
    <w:link w:val="CabealhoChar"/>
    <w:uiPriority w:val="99"/>
    <w:rsid w:val="007A3411"/>
    <w:pPr>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right" w:pos="8504"/>
      </w:tabs>
      <w:spacing w:line="240" w:lineRule="auto"/>
    </w:pPr>
    <w:rPr>
      <w:rFonts w:ascii="Calibri" w:eastAsia="Calibri" w:hAnsi="Calibri" w:cs="Times New Roman"/>
      <w:color w:val="auto"/>
      <w:bdr w:val="none" w:sz="0" w:space="0" w:color="auto"/>
      <w:lang w:val="pt-BR" w:eastAsia="en-US"/>
    </w:rPr>
  </w:style>
  <w:style w:type="character" w:customStyle="1" w:styleId="CabealhoChar">
    <w:name w:val="Cabeçalho Char"/>
    <w:basedOn w:val="Fontepargpadro"/>
    <w:link w:val="Cabealho"/>
    <w:uiPriority w:val="99"/>
    <w:rsid w:val="007A3411"/>
    <w:rPr>
      <w:rFonts w:ascii="Calibri" w:eastAsia="Calibri" w:hAnsi="Calibri" w:cs="Times New Roman"/>
      <w:u w:color="000000"/>
    </w:rPr>
  </w:style>
  <w:style w:type="paragraph" w:customStyle="1" w:styleId="alneanvel1">
    <w:name w:val="alínea nível 1"/>
    <w:basedOn w:val="Normal"/>
    <w:uiPriority w:val="99"/>
    <w:rsid w:val="007A3411"/>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360" w:lineRule="auto"/>
      <w:ind w:left="709" w:hanging="425"/>
      <w:jc w:val="both"/>
    </w:pPr>
    <w:rPr>
      <w:rFonts w:ascii="Calibri" w:eastAsia="Calibri" w:hAnsi="Calibri" w:cs="Arial"/>
      <w:iCs/>
      <w:color w:val="auto"/>
      <w:bdr w:val="none" w:sz="0" w:space="0" w:color="auto"/>
      <w:lang w:val="pt-BR"/>
    </w:rPr>
  </w:style>
  <w:style w:type="paragraph" w:customStyle="1" w:styleId="Itemnvel1">
    <w:name w:val="Item nível 1"/>
    <w:basedOn w:val="Normal"/>
    <w:uiPriority w:val="99"/>
    <w:rsid w:val="007A3411"/>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360" w:lineRule="auto"/>
      <w:ind w:left="425" w:hanging="425"/>
      <w:jc w:val="both"/>
    </w:pPr>
    <w:rPr>
      <w:rFonts w:ascii="Calibri" w:eastAsia="Calibri" w:hAnsi="Calibri" w:cs="Arial"/>
      <w:bCs/>
      <w:color w:val="auto"/>
      <w:bdr w:val="none" w:sz="0" w:space="0" w:color="auto"/>
      <w:lang w:val="pt-BR"/>
    </w:rPr>
  </w:style>
  <w:style w:type="paragraph" w:customStyle="1" w:styleId="Itemnvel2">
    <w:name w:val="Item nível 2"/>
    <w:basedOn w:val="Normal"/>
    <w:uiPriority w:val="99"/>
    <w:rsid w:val="007A3411"/>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left="851" w:hanging="425"/>
      <w:jc w:val="both"/>
    </w:pPr>
    <w:rPr>
      <w:rFonts w:ascii="Calibri" w:eastAsia="Calibri" w:hAnsi="Calibri" w:cs="Arial"/>
      <w:iCs/>
      <w:color w:val="auto"/>
      <w:bdr w:val="none" w:sz="0" w:space="0" w:color="auto"/>
      <w:lang w:val="pt-BR"/>
    </w:rPr>
  </w:style>
  <w:style w:type="paragraph" w:customStyle="1" w:styleId="Itemnvel3">
    <w:name w:val="Item nível 3"/>
    <w:basedOn w:val="Normal"/>
    <w:uiPriority w:val="99"/>
    <w:rsid w:val="007A3411"/>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line="360" w:lineRule="auto"/>
      <w:ind w:left="1135" w:hanging="425"/>
      <w:jc w:val="both"/>
    </w:pPr>
    <w:rPr>
      <w:rFonts w:ascii="Calibri" w:eastAsia="Calibri" w:hAnsi="Calibri" w:cs="Arial"/>
      <w:bCs/>
      <w:color w:val="auto"/>
      <w:bdr w:val="none" w:sz="0" w:space="0" w:color="auto"/>
      <w:lang w:val="pt-BR"/>
    </w:rPr>
  </w:style>
  <w:style w:type="paragraph" w:customStyle="1" w:styleId="Itemnvel4">
    <w:name w:val="Item nível 4"/>
    <w:basedOn w:val="Normal"/>
    <w:uiPriority w:val="99"/>
    <w:rsid w:val="007A3411"/>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line="360" w:lineRule="auto"/>
      <w:ind w:left="1419" w:hanging="425"/>
      <w:jc w:val="both"/>
    </w:pPr>
    <w:rPr>
      <w:rFonts w:ascii="Calibri" w:eastAsia="Times New Roman" w:hAnsi="Calibri" w:cs="Arial"/>
      <w:iCs/>
      <w:color w:val="auto"/>
      <w:bdr w:val="none" w:sz="0" w:space="0" w:color="auto"/>
      <w:lang w:val="pt-BR"/>
    </w:rPr>
  </w:style>
  <w:style w:type="paragraph" w:customStyle="1" w:styleId="alneanvel2">
    <w:name w:val="alínea nível 2"/>
    <w:basedOn w:val="Normal"/>
    <w:uiPriority w:val="99"/>
    <w:rsid w:val="007A3411"/>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360" w:lineRule="auto"/>
      <w:ind w:left="4395" w:hanging="425"/>
      <w:jc w:val="both"/>
    </w:pPr>
    <w:rPr>
      <w:rFonts w:ascii="Calibri" w:eastAsia="Calibri" w:hAnsi="Calibri" w:cs="Arial"/>
      <w:bCs/>
      <w:color w:val="auto"/>
      <w:bdr w:val="none" w:sz="0" w:space="0" w:color="auto"/>
      <w:lang w:val="pt-BR"/>
    </w:rPr>
  </w:style>
  <w:style w:type="paragraph" w:customStyle="1" w:styleId="alneanvel3">
    <w:name w:val="alínea nível 3"/>
    <w:basedOn w:val="Normal"/>
    <w:uiPriority w:val="99"/>
    <w:rsid w:val="007A3411"/>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360" w:lineRule="auto"/>
      <w:ind w:left="1277" w:hanging="425"/>
      <w:jc w:val="both"/>
    </w:pPr>
    <w:rPr>
      <w:rFonts w:ascii="Calibri" w:eastAsia="Calibri" w:hAnsi="Calibri" w:cs="Arial"/>
      <w:iCs/>
      <w:color w:val="auto"/>
      <w:bdr w:val="none" w:sz="0" w:space="0" w:color="auto"/>
      <w:lang w:val="pt-BR"/>
    </w:rPr>
  </w:style>
  <w:style w:type="paragraph" w:customStyle="1" w:styleId="alneanvel4">
    <w:name w:val="alínea nível 4"/>
    <w:basedOn w:val="Normal"/>
    <w:uiPriority w:val="99"/>
    <w:rsid w:val="007A3411"/>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360" w:lineRule="auto"/>
      <w:ind w:left="284" w:hanging="285"/>
      <w:jc w:val="both"/>
    </w:pPr>
    <w:rPr>
      <w:rFonts w:ascii="Calibri" w:eastAsia="Times New Roman" w:hAnsi="Calibri" w:cs="Arial"/>
      <w:bCs/>
      <w:color w:val="auto"/>
      <w:bdr w:val="none" w:sz="0" w:space="0" w:color="auto"/>
      <w:lang w:val="pt-BR"/>
    </w:rPr>
  </w:style>
  <w:style w:type="paragraph" w:styleId="Recuodecorpodetexto">
    <w:name w:val="Body Text Indent"/>
    <w:basedOn w:val="Normal"/>
    <w:link w:val="RecuodecorpodetextoChar"/>
    <w:uiPriority w:val="99"/>
    <w:rsid w:val="007A341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3060"/>
      <w:jc w:val="both"/>
    </w:pPr>
    <w:rPr>
      <w:rFonts w:eastAsia="Times New Roman" w:cs="Arial"/>
      <w:sz w:val="26"/>
      <w:szCs w:val="26"/>
      <w:bdr w:val="none" w:sz="0" w:space="0" w:color="auto"/>
      <w:lang w:val="pt-BR"/>
    </w:rPr>
  </w:style>
  <w:style w:type="character" w:customStyle="1" w:styleId="RecuodecorpodetextoChar">
    <w:name w:val="Recuo de corpo de texto Char"/>
    <w:basedOn w:val="Fontepargpadro"/>
    <w:link w:val="Recuodecorpodetexto"/>
    <w:uiPriority w:val="99"/>
    <w:rsid w:val="007A3411"/>
    <w:rPr>
      <w:rFonts w:ascii="Arial" w:eastAsia="Times New Roman" w:hAnsi="Arial" w:cs="Arial"/>
      <w:color w:val="000000"/>
      <w:sz w:val="26"/>
      <w:szCs w:val="26"/>
      <w:u w:color="000000"/>
      <w:lang w:eastAsia="pt-BR"/>
    </w:rPr>
  </w:style>
  <w:style w:type="paragraph" w:customStyle="1" w:styleId="Artigo">
    <w:name w:val="Artigo"/>
    <w:basedOn w:val="Normal"/>
    <w:uiPriority w:val="99"/>
    <w:rsid w:val="007A3411"/>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spacing w:before="120" w:after="120" w:line="240" w:lineRule="auto"/>
      <w:ind w:firstLine="567"/>
      <w:jc w:val="both"/>
    </w:pPr>
    <w:rPr>
      <w:rFonts w:ascii="Times New Roman" w:eastAsia="Calibri" w:hAnsi="Times New Roman" w:cs="Times New Roman"/>
      <w:color w:val="auto"/>
      <w:sz w:val="24"/>
      <w:szCs w:val="20"/>
      <w:bdr w:val="none" w:sz="0" w:space="0" w:color="auto"/>
      <w:lang w:val="pt-BR" w:eastAsia="zh-CN"/>
    </w:rPr>
  </w:style>
  <w:style w:type="paragraph" w:styleId="NormalWeb">
    <w:name w:val="Normal (Web)"/>
    <w:basedOn w:val="Normal"/>
    <w:uiPriority w:val="99"/>
    <w:rsid w:val="007A34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t-BR"/>
    </w:rPr>
  </w:style>
  <w:style w:type="character" w:customStyle="1" w:styleId="MenoPendente1">
    <w:name w:val="Menção Pendente1"/>
    <w:basedOn w:val="Fontepargpadro"/>
    <w:uiPriority w:val="99"/>
    <w:semiHidden/>
    <w:unhideWhenUsed/>
    <w:rsid w:val="007A3411"/>
    <w:rPr>
      <w:color w:val="605E5C"/>
      <w:shd w:val="clear" w:color="auto" w:fill="E1DFDD"/>
    </w:rPr>
  </w:style>
  <w:style w:type="paragraph" w:styleId="Reviso">
    <w:name w:val="Revision"/>
    <w:hidden/>
    <w:uiPriority w:val="99"/>
    <w:semiHidden/>
    <w:rsid w:val="007A3411"/>
    <w:pPr>
      <w:spacing w:after="0" w:line="240" w:lineRule="auto"/>
      <w:jc w:val="left"/>
    </w:pPr>
    <w:rPr>
      <w:rFonts w:ascii="Arial" w:eastAsia="Arial Unicode MS" w:hAnsi="Arial" w:cs="Arial Unicode MS"/>
      <w:color w:val="000000"/>
      <w:u w:color="000000"/>
      <w:bdr w:val="nil"/>
      <w:lang w:val="pt-PT" w:eastAsia="pt-BR"/>
    </w:rPr>
  </w:style>
  <w:style w:type="character" w:styleId="nfase">
    <w:name w:val="Emphasis"/>
    <w:basedOn w:val="Fontepargpadro"/>
    <w:uiPriority w:val="20"/>
    <w:qFormat/>
    <w:rsid w:val="007A3411"/>
    <w:rPr>
      <w:i/>
      <w:iCs/>
    </w:rPr>
  </w:style>
</w:styles>
</file>

<file path=word/webSettings.xml><?xml version="1.0" encoding="utf-8"?>
<w:webSettings xmlns:r="http://schemas.openxmlformats.org/officeDocument/2006/relationships" xmlns:w="http://schemas.openxmlformats.org/wordprocessingml/2006/main">
  <w:divs>
    <w:div w:id="14702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deboaspraticas.iff.fiocruz.br/biblioteca/repercussoes-da-pandemia-de-covid-19-no-desenvolvimento-infantil/" TargetMode="External"/><Relationship Id="rId13" Type="http://schemas.openxmlformats.org/officeDocument/2006/relationships/image" Target="media/image3.png"/><Relationship Id="rId18" Type="http://schemas.openxmlformats.org/officeDocument/2006/relationships/hyperlink" Target="http://www.prefeitura.sp.gov.br/cidade/secretarias/direitos_humanos/" TargetMode="External"/><Relationship Id="rId26" Type="http://schemas.openxmlformats.org/officeDocument/2006/relationships/hyperlink" Target="http://legislacao.prefeitura.sp.gov.br/leis/lei-14094-de-06-de-dezembro-de-2005" TargetMode="External"/><Relationship Id="rId3" Type="http://schemas.openxmlformats.org/officeDocument/2006/relationships/styles" Target="styles.xml"/><Relationship Id="rId21" Type="http://schemas.openxmlformats.org/officeDocument/2006/relationships/hyperlink" Target="http://www.prefeitura.sp.gov.br/cidade/secretarias/direitos_humano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editaisCMDCA@prefeitura.sp.gov.br" TargetMode="External"/><Relationship Id="rId25" Type="http://schemas.openxmlformats.org/officeDocument/2006/relationships/hyperlink" Target="http://legislacao.planalto.gov.br/legisla/legislacao.nsf/Viw_Identificacao/lei%2013.709-2018?OpenDocumen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ditaisCMDCA@prefeitura.sp.gov.br" TargetMode="External"/><Relationship Id="rId20" Type="http://schemas.openxmlformats.org/officeDocument/2006/relationships/hyperlink" Target="mailto:editaisCMDCA@prefeitura.sp.gov.br" TargetMode="External"/><Relationship Id="rId29" Type="http://schemas.openxmlformats.org/officeDocument/2006/relationships/hyperlink" Target="mailto:editaisCMDCA@prefeitura.sp.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geosampa.prefeitura.sp.gov.br/PaginasPublicas/_SBC.aspx"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ditaisCMDCA@prefeitura.sp.gov.br" TargetMode="External"/><Relationship Id="rId23" Type="http://schemas.openxmlformats.org/officeDocument/2006/relationships/hyperlink" Target="mailto:editaisCMDCA@prefeitura.sp.gov.br" TargetMode="External"/><Relationship Id="rId28" Type="http://schemas.openxmlformats.org/officeDocument/2006/relationships/hyperlink" Target="mailto:editaisCMDCA@prefeitura.sp.gov.br" TargetMode="External"/><Relationship Id="rId10" Type="http://schemas.openxmlformats.org/officeDocument/2006/relationships/hyperlink" Target="https://www.scielo.br/pdf/estpsi/v35n4/1982-0275-estpsi-35-04-0375.pdf" TargetMode="External"/><Relationship Id="rId19" Type="http://schemas.openxmlformats.org/officeDocument/2006/relationships/hyperlink" Target="mailto:editaisCMDCA@prefeitura.sp.gov.br" TargetMode="External"/><Relationship Id="rId31" Type="http://schemas.openxmlformats.org/officeDocument/2006/relationships/hyperlink" Target="mailto:editaisCMDCA@prefeitura.sp.gov.br" TargetMode="External"/><Relationship Id="rId4" Type="http://schemas.openxmlformats.org/officeDocument/2006/relationships/settings" Target="settings.xml"/><Relationship Id="rId9" Type="http://schemas.openxmlformats.org/officeDocument/2006/relationships/hyperlink" Target="https://www.scielo.br/pdf/estpsi/v35n4/1982-0275-estpsi-35-04-0375.pdf" TargetMode="External"/><Relationship Id="rId14" Type="http://schemas.openxmlformats.org/officeDocument/2006/relationships/hyperlink" Target="http://www.prefeitura.sp.gov.br/cidade/secretarias/direitos_humanos/" TargetMode="External"/><Relationship Id="rId22" Type="http://schemas.openxmlformats.org/officeDocument/2006/relationships/hyperlink" Target="mailto:editaisCMDCA@prefeitura.sp.gov.br" TargetMode="External"/><Relationship Id="rId27" Type="http://schemas.openxmlformats.org/officeDocument/2006/relationships/hyperlink" Target="mailto:editaisCMDCA@prefeitura.sp.gov.br" TargetMode="External"/><Relationship Id="rId30" Type="http://schemas.openxmlformats.org/officeDocument/2006/relationships/hyperlink" Target="mailto:editaisCMDCA@prefeitura.sp.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27169-730F-4687-93B3-2EB6EE39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70</Pages>
  <Words>18526</Words>
  <Characters>100044</Characters>
  <Application>Microsoft Office Word</Application>
  <DocSecurity>0</DocSecurity>
  <Lines>833</Lines>
  <Paragraphs>236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Juliane</dc:creator>
  <cp:lastModifiedBy>Juliane</cp:lastModifiedBy>
  <cp:revision>2</cp:revision>
  <dcterms:created xsi:type="dcterms:W3CDTF">2021-04-30T17:57:00Z</dcterms:created>
  <dcterms:modified xsi:type="dcterms:W3CDTF">2021-04-30T17:57:00Z</dcterms:modified>
</cp:coreProperties>
</file>