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168" w:right="3167.999999999999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REGIMENTO INTERNO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.79999999999995" w:line="276" w:lineRule="auto"/>
        <w:ind w:left="412.8" w:right="417.5999999999999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Conselho Municipal de Políticas Públicas de Drogas e Álcool do Município de São Paulo COMUDA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1.6" w:line="276" w:lineRule="auto"/>
        <w:ind w:left="3384" w:right="3379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REGIMENTO INTERNO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8.8" w:line="276" w:lineRule="auto"/>
        <w:ind w:left="1488" w:right="1487.999999999999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CAPÍTULO I DA NATUREZA E DAS COMPETÊNCIAS DO CONSELHO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0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 Conselho Municipal de Políticas de Drogas e Álcool do Município de São Paulo (COMUDA) tem como atribuição promover o diálogo, a reflexão crítica e a articulação das políticas públicas de substâncias psicoativas do município de São Paulo, integrando o Sistema Nacional de Prevenção, Fiscalização e Repressão ao tráfico ilícito. Sendo assim, ao COMUDA cabe: § 1o - Promover o debate Ético-Científico sobre as ações desenvolvidas frente ao fenômeno da Dependência de drogas, facilitar o diálogo multidisciplinar entre protagonistas e fortalecer a perspectiva humana dentro da questão. § 2o Formular, analisar, monitorar e contribuir para o desenvolvimento de políticas públicas sobre as substâncias psicoativas na cidade de São Paulo, além de avaliar as iniciativas já existentes. § 3o - O COMUDA deverá avaliar, periodicamente, a conjuntura municipal, mantendo atualizados o(a) Prefeito(a) e a Câmara Municipal quanto ao resultado de suas ações. § 4o - O COMUDA permanecerá em constante diálogo com a Secretaria Nacional de Políticas sobre Drogas – SENAD e o Conselho Estadual de Políticas sobre Drogas - CONED § 5o - Em cumprimento à Lei Municipal no 13.321 de 06 de fevereiro de 2002, que institui o COMUDA, considera-se: I – fomentar ações relacionadas à prevenção do uso problemático de substâncias psicoativas, a reinserção social, a reabilitação psicossocial como princípios de atuação; II – redução de riscos e danos como um conjunto de ações relacionado ao apoio e tratamento do indivíduo que faz uso de substâncias psicoativas.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 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 ao Conselho Municipal de Políticas Públicas de Drogas e Álcool: I – propor, avaliar e acompanhar as políticas públicas municipais relacionadas à prevenção e ao uso de substâncias psicoativas; II – avaliar e estimular os programas municipais: a) de informação e prevenção sobre o uso de substancias psicoativas; b) de acompanhamento da RAPS (Rede de Atenção Psicossocial); c) que estimulem o protagonismo do indivíduo; d) de formação dos(as) trabalhadores(as) para otimizar as práticas de atendimento à população; e) que preconizem os parâmetros da redução de riscos e danos; f) de geração de renda; g) de garantia de benefícios sociais aos usuários de substâncias psicoativas; III – acompanhar e contribuir com estudos e pesquisas técnico–científicas sobre substâncias psicoativas para aperfeiçoamento de políticas públicas; IV – avaliar as possibilidades de acordos e convênios de interesse para a implementação da política municipal; V - monitorar e avaliar, sempre que possível, projetos de lei relacionados à temática de substâncias psicoativas; VI - propor a(o) Prefeito(a) e às demais autoridades competentes medidas para alcançar seus objetivos legais.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3643.2" w:right="3638.400000000000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CAPÍTULO II DA COMPOSIÇÃO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0" w:right="415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3o.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COMUDA tem a seguinte composição: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0" w:right="184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– designados pelo(a) Prefeito(a) Municipal: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um(a) representante da Secretaria Municipal de Educação; b) um(a) representante da Secretaria Municipal de Saúde; c) um(a) representante da Secretaria de Assistência Social; d) um(a) representante da Secretaria de Esportes, Lazer e Recreação; e) um(a) representante da Secretaria de Cultura; f) um(a) representante da Secretaria dos Negócios Jurídicos; g) um(a) representante da Guarda Civil Metropolitana.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0" w:right="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 – designados pelo Presidente da Câmara Municipal: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um(a) representante da Comissão Permanente de Saúde, Promoção Social e Trabalho; b) um(a) representante da Comissão Extraordinária Permanente de Defesa dos Direitos Humanos e Cidadania; c) um(a) representante da Comissão Extraordinária Permanente da Juventude;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um(a) representante da Comissão Extraordinária Permanente da Criança e do Adolescente.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0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 – A convite do Prefeito: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quatro representantes indicados pelas organizações não-governamentais destinadas à prevenção do uso indevido de drogas, álcool e substâncias que causem dependência física ou psíquica, tratamento, recuperação e reinserção social de dependentes; b) um(a) representante dos veículos de comunicação com sede no Município, indicado pelas entidades de classe; c) um(a) representante dos empresários do Município, indicado pelas entidades de classe; d) dois representantes da comunidade científico-acadêmica, de notório saber nas áreas de atribuições do Conselho; e) um(a) representante do Conselho Regional de Medicina; f) um(a) representante do Conselho Regional de Psicologia; g) um(a) representante do Conselho Regional de Farmácia h) um(a) representante da Ordem dos Advogados do Brasil – Seção de São Paulo; i) três representantes do Governo Estadual, indicados preferencialmente pelas Secretarias Estaduais de Educação, Saúde e Segurança Pública;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único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As entidades mencionadas nas alíneas “a”, “b” e “c” do inciso III, indicarão seus/suas representantes por meio de listas, das quais constarão os nomes dos(as) respectivos(as) suplentes.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0" w:right="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4o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 mandato do(a) conselheiro é de 2 (dois) anos permitida a recondução.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No caso de perda ou desistência do mandato do titular, seu suplente o substituirá automaticamente, até o fim do biênio correspondente, na condição de conselheiro efetivo.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2o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Cabe ao Presidente solicitar a designação de outro suplente.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4" w:line="276" w:lineRule="auto"/>
        <w:ind w:left="2428.8" w:right="2433.6000000000004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CAPÍTULO III DOS ORGÃOS E DO FUNCIONAMENTO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0" w:right="24.000000000000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5o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São Órgãos do COMUDA I – Plenário II – Secretaria-Executiva; III – Comissões Temáticas. § 1o - O Plenário, órgão máximo do COMUDA, é constituído pela totalidade dos seus membros e será presidido pelo seu Presidente.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9.2000000000007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2o - A Secretaria Executiva é composta por um(a) Presidente, um(a) Vice-Presidente, um(a) 1o Secretário(a) e um(a) 2o Secretário; § 3o - As comissões temáticas serão criadas e aprovadas em Plenário.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6" w:line="276" w:lineRule="auto"/>
        <w:ind w:left="3849.6000000000004" w:right="3844.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SEÇÃO I DO PLENÁRIO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0" w:right="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6o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Ao Plenário, órgão soberano e deliberativo do COMUDA, compete: I - Exercer as funções discriminadas no art. 2o desse regimento, II - Aprovar o Regimento Interno, as propostas, programas e planos, a partir dos encaminhamentos provenientes das Reuniões Ordinárias e Extraordinárias e das Comissões Temáticas; III – Eleger conselheiros(as) que ocuparão os cargos não remunerados da Secretaria Executiva do Conselho IV – Aprovar a criação das Comissões Temáticas; V – Aprovar um plano anual, referente ao ano subseqüente, de aplicação dos recursos oriundos de destaque orçamentário proveniente da Secretaria Municipal de Direitos Humanos e Cidadania; VI – atuar no sentido de concretizar os objetivos do COMUDA;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0.4000000000001" w:line="276" w:lineRule="auto"/>
        <w:ind w:left="3043.2" w:right="3047.999999999999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REUNIÕES PLENÁRIAS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0" w:right="19.2000000000007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7o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As reuniões plenárias deverão deliberar sobre os itens constantes na Pauta de Convocação. §1o As decisões serão tomadas por maioria simples de votos dentre a totalidade dos conselheiros presentes, excetuando-se os casos do artigo 9o desse regimento; §2o Havendo empate, caberá ao presidente do conselho o exercício do voto de qualidade.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0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8o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As deliberações do Conselho serão tomadas por dois terços da totalidade de seus membros para: a) aprovação e modificação do Regimento Interno; b) aprovação da prestação de contas da gestão finda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0" w:right="14.40000000000054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9o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 Regimento Interno poderá ser modificado por proposta de, no mínimo, dois terços dos membros do Conselho, ou por meio de proposta da Secretaria-Executiva do COMUDA em exercício, referendada pela maioria absoluta dos Conselheiros.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- As reuniões ordinárias do Plenário ocorrerão com periodicidade mensal, sendo convocadas pelo(a) 1o Secretário(a), garantindo-se a convocação de todos(as) os(as) conselheiros(as).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único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Os(as) Conselheiros(as) serão avisados das reuniões plenárias ordinárias com antecedência mínima de sete dias para reuniões ordinárias.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0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As reuniões extraordinárias serão convocadas de acordo com juízo de necessidade da Secretaria-Executiva ou por meio de solicitação de um terço do total de membros do COMUDA.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único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As reuniões extraordinárias serão convocadas com, no mínimo, 72 horas de antecedência, cabendo ao conselho deliberar tão somente sobre os assuntos que motivaram a convocação.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0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As atas das sessões ordinárias e extraordinárias devem ser disponibilizadas aos conselheiros em até 15 dias após a realização da reunião a que se referem, contados a partir do primeiro dia útil subseqüente. §1o Faculta-se aos(às) conselheiros(as) o prazo de 72 (setenta e duas) horas, contadas a partir da data de disponibilização das atas, para proposição de eventuais alterações no documento. §2 Uma vez disponibilizada, decorrido o prazo de 72 horas, não havendo dissenso em relação ao seu conteúdo, a ata será considerada aprovada, e será disponibilizada em até 72 (setenta e duas horas) na página eletrônica do COMUDA e da Secretaria da qual é vinculado. §3o Não havendo consenso em relação às alterações, as atas serão submetidas à apreciação na sessão ordinária imediatamente posterior à realização da reunião a que se referem; §4o Uma vez aprovadas, as atas devem ser publicadas em Diário Oficial do Município (DOM) e na página eletrônica do COMUDA no prazo máximo de 72 (setenta e duras) horas. §4o A página eletrônica própria do COMUDA deverá conter informações que permitam o amplo acompanhamento e controle das suas atividades pela sociedade, sendo divulgadas, no mínimo, data, horário e local das reuniões e informações atualizadas sobre seus membros titulares e suplentes.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0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 não comparecimento injustificado a três reuniões ordinárias consecutivas ou a cinco reuniões, ordinárias ou extraordinárias, alternadamente, durante o período de um ano, implicará na dispensa do(a) Conselheiro(a) do COMUDA.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Único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Uma vez constatada a situação descrita no caput, caberá à Secretaria-Executiva encaminhar o pedido de dispensa do(a) Conselheiro(a) e solicitação de nomeação do novo(a) representante ao(à) Prefeito(a) ou ao(à) Presidente da Câmara Municipal de São Paulo.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9.1999999999998" w:line="276" w:lineRule="auto"/>
        <w:ind w:left="2976" w:right="297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SEÇÃO II DA SECRETARIA EXECUTIVA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0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A Secretaria-Executiva do COMUDA é composta pela Presidência, Vice- Presidência, 1o Secretário(a) e 2o Secretário(a)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3657.6" w:right="3652.799999999999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PRESIDÊNCIA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0" w:right="14.40000000000054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À Presidência, visando o desenvolvimento das ações, compete estimular a mais ampla participação das instituições e entidades municipais, assim como dos movimentos comunitários organizados e dispostos a cooperar com o esforço municipal.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0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 Presidente é eleito por seus pares, dentre seus conselheiros efetivos.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1o - Terá mandato de dois anos, permitida uma única recondução.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2o - O Presidente, nas suas ausências e impedimentos, será substituído pelo Vice Presidente. § 3o - Na ausência ou impossibilidade do(a) Vice-Presidente assumir a Presidência, o(a) Primeiro(a) Secretário(a) assumirá os trabalhos da Presidência. Na impossibilidade deste, assumirá o Segundo Secretário. Na impossibilidade de todos os responsáveis pelos cargos executivos, o Plenário decidirá quem assumirá.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0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A(o) Presidente compete: I – representar oficialmente o Conselho; II – assinar documentos e deliberações do COMUDA; III – encaminhar a(o) Prefeito(a) pedido de dispensa de membro do Conselho por inobservância ao Regimento Interno, bem como a designação de outro representante; IV – cumprir e fazer cumprir este Regimento. V – praticar os demais atos necessários ao cumprimento dos objetivos do COMUDA;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Único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Em suas faltas ou impedimentos, o(a) Presidente será substituído pelo(a) Vice-Presidente. Na ausência ou impossibilidade do(a) Vice-Presidente assumir a Presidência, o(a) Primeiro(a) Secretário(a) assumirá os trabalhos da Presidência. Na impossibilidade deste, assumirá o Segundo Secretário. Na impossibilidade de todos os responsáveis pelos cargos executivos, o Plenário decidirá quem assumirá.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5.6" w:line="276" w:lineRule="auto"/>
        <w:ind w:left="3508.8" w:right="3513.6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SECRETARIADO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0" w:right="19.2000000000007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Ao Secretariado compete coordenar a execução das atividades de apoio técnico-administrativos necessárias ao funcionamento do COMUDA.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000000000001" w:line="276" w:lineRule="auto"/>
        <w:ind w:left="0" w:right="14.40000000000054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O Secretariado é composto por um(a) 1o Secretário(a) e por um(a) 2o Secretário, eleitos(as) em Plenário, dentre seus/suas conselheiros(as) efetivos(as) e seus mandatos coincidirão com os do(a) Presidente e do(a) Vice-Presidente.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0" w:right="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A(o) 1o Secretário(a) compete: I - Secretariar as reuniões ordinárias e extraordinárias do COMUDA; II - Estimular a realização de estudos e pesquisas sobre temas de interesse do Conselho, promovendo a mais ampla divulgação dos mesmos; III – Organizar a formação de grupos especiais de trabalho e comissões temáticas; VI – Expedir os atos administrativos que se fizerem necessários; V – Secretariar as reuniões do Conselho, mantendo em ordem e em dia toda a documentação correspondente; VI - Apoiar as atividades de trabalho das Comissões Temáticas; VII - Praticar os demais atos necessários ao cumprimento dos objetivos do Conselho;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Único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Em suas faltas ou impedimentos, o(a) 1o Secretário(a) será substituído pelo(a) 2o Secretário. Na impossibilidade de todos os(as) responsáveis pelos cargos executivos assumirem, o Plenário decidirá quem assumirá.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2937.6" w:right="2937.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SEÇÃO III DOS(AS) CONSELHEIROS(AS)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0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Aos(às) Conselheiros(as) compete: I – Participar das reuniões do Conselho, com direito a voz e voto; II – Executar as tarefas que lhes forem atribuídas nas Comissões Temáticas, ou as que lhe forem individualmente solicitadas; III – Elaborar propostas de programas e planos de regimento interno, e demais medidas relacionadas à Lei Municipal no 13.321, de 06 de fevereiro de 2002, inerentes à criação do COMUDA; IV – Manter o setor que representa regularmente informado sobre as atividades e deliberações do Conselho; V – Manter sigilo dos assuntos veiculados no Conselho, sempre que determinado pelo Plenário; VI – Manter conduta ética compatível com as atividades do Conselho; VII – Representar oficialmente o COMUDA quando designado(a) pela Secretaria- Executiva; VIII – Votar e ser votado(a) para todos os cargos que compõe a Secretaria-Executiva;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único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As funções de membro do Conselho não serão remuneradas, porém consideradas de relevante serviço público.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937.6" w:right="2942.4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SEÇÃO IV DAS COMISSÕES TEMÁTICAS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0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As comissões temáticas tem como finalidade qualificar os debates do COMUDA, cabendo-lhes, entre outras formas de atuação: I- Elaborar pareceres sobre os expedientes remetidos pela Secretaria-Executiva, dentro de sua área de atuação; II- Formular estudos e propostas dentro de sua área de análise; III- Propor e realizar encaminhamentos das ações deliberadas em plenário que lhes sejam concernentes.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Único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As Comissões Temáticas poderão solicitar, de forma não remunerada, apoio e assistência técnica de profissionais especializados.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0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As comissões temáticas serão constituídas por, no mínimo, três conselheiros(as) voluntários. §1o - Cabe ao plenário referendar a composição de cada comissão, bem como autorizar a entrada de novos membros. § 2o - Cada comissão terá um(a) coordenador(a), que será escolhido(a) pelos(as) conselheiros(as) participantes da respectiva comissão temática;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0" w:right="19.2000000000007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As comissões temáticas terão caráter permanente ou provisório, a depender de seu objeto.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0" w:right="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As comissões temáticas deverão, anualmente, apresentar plano de trabalho, e avaliação de sua execução.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Único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 dinâmica de trabalho e a periodicidade dos encontros das reuniões das Comissões Temáticas ficam a critério dos(as) conselheiros(as) que compõe as respectivas comissões.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0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Ficam criadas as seguintes Comissões: I - Políticas Públicas II - Assuntos Legislativos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Único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O COMUDA poderá constituir outras comissões temáticas, de acordo com sua necessidade.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0.4000000000001" w:line="276" w:lineRule="auto"/>
        <w:ind w:left="2030.4" w:right="204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DISPOSIÇÕES GERAIS E TRANSITÓRIAS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0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27 – As reuniões do COMUDA serão públicas e o Conselho poderá admitir a participação de pessoas físicas ou jurídicas em suas plenárias e reuniões das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comissões temáticas, na qualidade de observadores(as), com direito a voz e sem direito a voto.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0" w:right="19.20000000000072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28 - As pautas de convocação e resolução das reuniões do Plenário serão publicadas no Diário Oficial do Município e na página eletrônica do COMUDA e da secretaria a qual é vinculado.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0" w:right="310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Os casos omissos serão resolvidos pelo Plenário.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0" w:right="24.000000000000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Este Regimento Interno entrará em vigor após aprovação do Plenário do Conselho e publicação no Diário Oficial do Município.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