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C77C8" w14:textId="77777777" w:rsidR="00B44D05" w:rsidRDefault="00B44D05" w:rsidP="00B44D05">
      <w:pPr>
        <w:pStyle w:val="tabelatextocentralizado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CC101D" w14:textId="77777777" w:rsidR="00B44D05" w:rsidRDefault="00B44D05" w:rsidP="00B44D05">
      <w:pPr>
        <w:pStyle w:val="tabelatextocentralizado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1C5AFC" w14:textId="5EE34826" w:rsidR="00370F91" w:rsidRDefault="00B44D05" w:rsidP="00B44D05">
      <w:pPr>
        <w:pStyle w:val="tabelatextocentralizado"/>
        <w:spacing w:before="0" w:beforeAutospacing="0" w:after="0" w:afterAutospacing="0" w:line="360" w:lineRule="auto"/>
        <w:ind w:left="60" w:right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RESOLUÇÃO N</w:t>
      </w:r>
      <w:r w:rsidR="00370F91" w:rsidRPr="00B44D05">
        <w:rPr>
          <w:rFonts w:ascii="Arial" w:hAnsi="Arial" w:cs="Arial"/>
          <w:b/>
          <w:color w:val="000000"/>
          <w:sz w:val="22"/>
          <w:szCs w:val="22"/>
        </w:rPr>
        <w:t>º 140/CMDCA/2020</w:t>
      </w:r>
    </w:p>
    <w:p w14:paraId="1EEE71F1" w14:textId="77777777" w:rsidR="00B44D05" w:rsidRPr="00B44D05" w:rsidRDefault="00B44D05" w:rsidP="00B44D05">
      <w:pPr>
        <w:pStyle w:val="tabelatextocentralizado"/>
        <w:spacing w:before="0" w:beforeAutospacing="0" w:after="0" w:afterAutospacing="0" w:line="360" w:lineRule="auto"/>
        <w:ind w:left="60" w:right="6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12DB3F21" w14:textId="77777777" w:rsidR="00370F91" w:rsidRPr="00B44D05" w:rsidRDefault="00370F91" w:rsidP="00B44D05">
      <w:pPr>
        <w:pStyle w:val="citacao"/>
        <w:spacing w:before="80" w:beforeAutospacing="0" w:after="80" w:afterAutospacing="0" w:line="360" w:lineRule="auto"/>
        <w:ind w:left="2400"/>
        <w:jc w:val="both"/>
        <w:rPr>
          <w:rFonts w:ascii="Arial" w:hAnsi="Arial" w:cs="Arial"/>
          <w:color w:val="000000"/>
          <w:sz w:val="18"/>
          <w:szCs w:val="18"/>
        </w:rPr>
      </w:pPr>
      <w:r w:rsidRPr="00B44D05">
        <w:rPr>
          <w:rFonts w:ascii="Arial" w:hAnsi="Arial" w:cs="Arial"/>
          <w:color w:val="000000"/>
          <w:sz w:val="18"/>
          <w:szCs w:val="18"/>
        </w:rPr>
        <w:t>Dispõe sobre a constituição de Grupo de Trabalho que versa sobre a criação de novos Conselhos Tutelares e dá outras providências.</w:t>
      </w:r>
    </w:p>
    <w:p w14:paraId="0795F541" w14:textId="77777777" w:rsidR="00B44D05" w:rsidRDefault="00B44D05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001196B4" w14:textId="77777777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color w:val="000000"/>
          <w:sz w:val="22"/>
          <w:szCs w:val="22"/>
        </w:rPr>
        <w:t>O Conselho Municipal dos Direitos da Criança e do Adolescente do Município de São Paulo - CMDCA/SP, no uso de suas atribuições previstas na Lei nº 8.069/90 - ECA:</w:t>
      </w:r>
    </w:p>
    <w:p w14:paraId="3DCF3655" w14:textId="77777777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Style w:val="Forte"/>
          <w:rFonts w:ascii="Arial" w:hAnsi="Arial" w:cs="Arial"/>
          <w:color w:val="000000"/>
          <w:sz w:val="22"/>
          <w:szCs w:val="22"/>
        </w:rPr>
        <w:t>Considerando</w:t>
      </w:r>
      <w:r w:rsidRPr="00B44D05">
        <w:rPr>
          <w:rFonts w:ascii="Arial" w:hAnsi="Arial" w:cs="Arial"/>
          <w:color w:val="000000"/>
          <w:sz w:val="22"/>
          <w:szCs w:val="22"/>
        </w:rPr>
        <w:t> a Lei Municipal nº 11.123/91, que dispõe sobre a política municipal de atendimento aos direitos da criança e do adolescente e dá outras providências;</w:t>
      </w:r>
    </w:p>
    <w:p w14:paraId="51642489" w14:textId="77777777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Style w:val="Forte"/>
          <w:rFonts w:ascii="Arial" w:hAnsi="Arial" w:cs="Arial"/>
          <w:color w:val="000000"/>
          <w:sz w:val="22"/>
          <w:szCs w:val="22"/>
        </w:rPr>
        <w:t>Considerando</w:t>
      </w:r>
      <w:r w:rsidRPr="00B44D05">
        <w:rPr>
          <w:rFonts w:ascii="Arial" w:hAnsi="Arial" w:cs="Arial"/>
          <w:color w:val="000000"/>
          <w:sz w:val="22"/>
          <w:szCs w:val="22"/>
        </w:rPr>
        <w:t> a Resolução nº 129/CMDCA-SP/2019, que dispõe sobre o regimento interno do Conselho Municipal dos Direitos da Criança e do Adolescente;</w:t>
      </w:r>
    </w:p>
    <w:p w14:paraId="09DA7217" w14:textId="0E42D455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Style w:val="Forte"/>
          <w:rFonts w:ascii="Arial" w:hAnsi="Arial" w:cs="Arial"/>
          <w:color w:val="000000"/>
          <w:sz w:val="22"/>
          <w:szCs w:val="22"/>
        </w:rPr>
        <w:t>Considerando</w:t>
      </w:r>
      <w:r w:rsidRPr="00B44D05">
        <w:rPr>
          <w:rFonts w:ascii="Arial" w:hAnsi="Arial" w:cs="Arial"/>
          <w:color w:val="000000"/>
          <w:sz w:val="22"/>
          <w:szCs w:val="22"/>
        </w:rPr>
        <w:t> a Resolução nº 137 /CMDCA-SP/2020, que dispõe sobre o sistema de reunião por meio digital;</w:t>
      </w:r>
    </w:p>
    <w:p w14:paraId="1C57996D" w14:textId="77777777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4D05">
        <w:rPr>
          <w:rFonts w:ascii="Arial" w:hAnsi="Arial" w:cs="Arial"/>
          <w:b/>
          <w:color w:val="000000"/>
          <w:sz w:val="22"/>
          <w:szCs w:val="22"/>
        </w:rPr>
        <w:t>RESOLVE:</w:t>
      </w:r>
    </w:p>
    <w:p w14:paraId="67A59F7F" w14:textId="77777777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44D05">
        <w:rPr>
          <w:rFonts w:ascii="Arial" w:hAnsi="Arial" w:cs="Arial"/>
          <w:b/>
          <w:color w:val="000000"/>
          <w:sz w:val="22"/>
          <w:szCs w:val="22"/>
        </w:rPr>
        <w:t>Art</w:t>
      </w:r>
      <w:proofErr w:type="spellEnd"/>
      <w:r w:rsidRPr="00B44D05">
        <w:rPr>
          <w:rFonts w:ascii="Arial" w:hAnsi="Arial" w:cs="Arial"/>
          <w:b/>
          <w:color w:val="000000"/>
          <w:sz w:val="22"/>
          <w:szCs w:val="22"/>
        </w:rPr>
        <w:t xml:space="preserve"> 1º</w:t>
      </w:r>
      <w:r w:rsidRPr="00B44D05">
        <w:rPr>
          <w:rFonts w:ascii="Arial" w:hAnsi="Arial" w:cs="Arial"/>
          <w:color w:val="000000"/>
          <w:sz w:val="22"/>
          <w:szCs w:val="22"/>
        </w:rPr>
        <w:t>- Fica Constituído o Grupo de Trabalho cuja temática será a de estudo, debate e avaliação do Sistema de Plantões dos Conselhos Tutelares e da Proposta de Ampliação Conselhos Tutelares na Cidade de São Paulo.</w:t>
      </w:r>
    </w:p>
    <w:p w14:paraId="57E4AE1E" w14:textId="77777777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b/>
          <w:color w:val="000000"/>
          <w:sz w:val="22"/>
          <w:szCs w:val="22"/>
        </w:rPr>
        <w:t>Art. 2º</w:t>
      </w:r>
      <w:r w:rsidRPr="00B44D05">
        <w:rPr>
          <w:rFonts w:ascii="Arial" w:hAnsi="Arial" w:cs="Arial"/>
          <w:color w:val="000000"/>
          <w:sz w:val="22"/>
          <w:szCs w:val="22"/>
        </w:rPr>
        <w:t>- O Grupo de Trabalho será constituído por membros do CMDCA e por convidados:</w:t>
      </w:r>
    </w:p>
    <w:p w14:paraId="7AF88CB6" w14:textId="77777777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color w:val="000000"/>
          <w:sz w:val="22"/>
          <w:szCs w:val="22"/>
        </w:rPr>
        <w:t xml:space="preserve">Parágrafo 1º- Representarão as Comissões do CMDCA seus coordenadores ou seus </w:t>
      </w:r>
      <w:proofErr w:type="spellStart"/>
      <w:r w:rsidRPr="00B44D05">
        <w:rPr>
          <w:rFonts w:ascii="Arial" w:hAnsi="Arial" w:cs="Arial"/>
          <w:color w:val="000000"/>
          <w:sz w:val="22"/>
          <w:szCs w:val="22"/>
        </w:rPr>
        <w:t>vice-coordenadores</w:t>
      </w:r>
      <w:proofErr w:type="spellEnd"/>
      <w:r w:rsidRPr="00B44D05">
        <w:rPr>
          <w:rFonts w:ascii="Arial" w:hAnsi="Arial" w:cs="Arial"/>
          <w:color w:val="000000"/>
          <w:sz w:val="22"/>
          <w:szCs w:val="22"/>
        </w:rPr>
        <w:t>, que serão indicados por cada Comissão para a Mesa Diretora.</w:t>
      </w:r>
    </w:p>
    <w:p w14:paraId="2C3B1DD3" w14:textId="77777777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color w:val="000000"/>
          <w:sz w:val="22"/>
          <w:szCs w:val="22"/>
        </w:rPr>
        <w:t>Parágrafo 2º- Serão convidados a compor o Grupo de Trabalho:</w:t>
      </w:r>
    </w:p>
    <w:p w14:paraId="72F3FD4B" w14:textId="07CCCEBC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color w:val="000000"/>
          <w:sz w:val="22"/>
          <w:szCs w:val="22"/>
        </w:rPr>
        <w:t xml:space="preserve">I - </w:t>
      </w:r>
      <w:proofErr w:type="gramStart"/>
      <w:r w:rsidRPr="00B44D05">
        <w:rPr>
          <w:rFonts w:ascii="Arial" w:hAnsi="Arial" w:cs="Arial"/>
          <w:color w:val="000000"/>
          <w:sz w:val="22"/>
          <w:szCs w:val="22"/>
        </w:rPr>
        <w:t>Dois representante</w:t>
      </w:r>
      <w:proofErr w:type="gramEnd"/>
      <w:r w:rsidRPr="00B44D05">
        <w:rPr>
          <w:rFonts w:ascii="Arial" w:hAnsi="Arial" w:cs="Arial"/>
          <w:color w:val="000000"/>
          <w:sz w:val="22"/>
          <w:szCs w:val="22"/>
        </w:rPr>
        <w:t xml:space="preserve"> da Comissão Permanente dos Conselhos Tutelares;</w:t>
      </w:r>
    </w:p>
    <w:p w14:paraId="154917B1" w14:textId="0EA28E62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color w:val="000000"/>
          <w:sz w:val="22"/>
          <w:szCs w:val="22"/>
        </w:rPr>
        <w:t>II - Um representante do Ministério Público do Estado;</w:t>
      </w:r>
    </w:p>
    <w:p w14:paraId="301E9514" w14:textId="77B63FBA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color w:val="000000"/>
          <w:sz w:val="22"/>
          <w:szCs w:val="22"/>
        </w:rPr>
        <w:t>III - Um representante do Ministério Público do Trabalho;</w:t>
      </w:r>
    </w:p>
    <w:p w14:paraId="2049E773" w14:textId="14C0C2CD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color w:val="000000"/>
          <w:sz w:val="22"/>
          <w:szCs w:val="22"/>
        </w:rPr>
        <w:t>VI - Um representante da Coordenação de Políticas para Crianças e Adolescentes/ SMDHC.</w:t>
      </w:r>
    </w:p>
    <w:p w14:paraId="4E40EFAF" w14:textId="77777777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b/>
          <w:color w:val="000000"/>
          <w:sz w:val="22"/>
          <w:szCs w:val="22"/>
        </w:rPr>
        <w:t>Art. 3º</w:t>
      </w:r>
      <w:r w:rsidRPr="00B44D05">
        <w:rPr>
          <w:rFonts w:ascii="Arial" w:hAnsi="Arial" w:cs="Arial"/>
          <w:color w:val="000000"/>
          <w:sz w:val="22"/>
          <w:szCs w:val="22"/>
        </w:rPr>
        <w:t xml:space="preserve"> Compete ao Grupo de Trabalho:</w:t>
      </w:r>
    </w:p>
    <w:p w14:paraId="2C37DC4D" w14:textId="2D02B5FE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color w:val="000000"/>
          <w:sz w:val="22"/>
          <w:szCs w:val="22"/>
        </w:rPr>
        <w:t>I - Elaborar levantamento de informações sobre o funcionamento dos Conselhos Tutelares, considerando referências de outras cidades do Brasil como forma de orientar dados comparativos sobre a dinâmica de funcionamento desse sistema de política pública:</w:t>
      </w:r>
      <w:r w:rsidRPr="00B44D05">
        <w:rPr>
          <w:rFonts w:ascii="Arial" w:hAnsi="Arial" w:cs="Arial"/>
          <w:color w:val="000000"/>
          <w:sz w:val="22"/>
          <w:szCs w:val="22"/>
        </w:rPr>
        <w:br/>
        <w:t xml:space="preserve">II - Identificar as características de território para fundamentar estudo sobre a criação de novos Conselhos Tutelares; II - debater e avaliar o sistema de plantões dos Conselhos Tutelares, observando a demanda e o acesso a serviços em todo o território </w:t>
      </w:r>
      <w:r w:rsidRPr="00B44D05">
        <w:rPr>
          <w:rFonts w:ascii="Arial" w:hAnsi="Arial" w:cs="Arial"/>
          <w:color w:val="000000"/>
          <w:sz w:val="22"/>
          <w:szCs w:val="22"/>
        </w:rPr>
        <w:lastRenderedPageBreak/>
        <w:t>da cidade de São Paulo; IV-analisar a demanda orçamentária, como garantia de efetivação das propostas estudadas; V - realizar a revisão de Resoluções do CMDCA sobre Conselhos Tutelares; V-elaborar relatório final com proposta de orçamento, informações dos estudos e proposta para o plano plurianual e plano de metas para a cidade de são Paulo.</w:t>
      </w:r>
    </w:p>
    <w:p w14:paraId="760B33A3" w14:textId="04E182E1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b/>
          <w:color w:val="000000"/>
          <w:sz w:val="22"/>
          <w:szCs w:val="22"/>
        </w:rPr>
        <w:t>Art. 4º</w:t>
      </w:r>
      <w:r w:rsidRPr="00B44D05">
        <w:rPr>
          <w:rFonts w:ascii="Arial" w:hAnsi="Arial" w:cs="Arial"/>
          <w:color w:val="000000"/>
          <w:sz w:val="22"/>
          <w:szCs w:val="22"/>
        </w:rPr>
        <w:t>- Caberá a Secretaria Executiva do CMDCA, com o apoio das assessorias das Comissões Permanentes do CMDCA, a atuação para estruturar administrativamente os trabalhos deste Grupo.</w:t>
      </w:r>
    </w:p>
    <w:p w14:paraId="26C8E0DD" w14:textId="77777777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color w:val="000000"/>
          <w:sz w:val="22"/>
          <w:szCs w:val="22"/>
        </w:rPr>
        <w:t>Parágrafo primeiro: Todos os estudos deverão ser estruturados com base em dados públicos e informações públicas, oriundas tanto de instituições públicas, universidades e organizações da sociedade civil.</w:t>
      </w:r>
    </w:p>
    <w:p w14:paraId="03674073" w14:textId="77777777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color w:val="000000"/>
          <w:sz w:val="22"/>
          <w:szCs w:val="22"/>
        </w:rPr>
        <w:t>Parágrafo segundo: Os trabalhos poderão contar com consultaria de Universidade que comprove experiência com os temas de gestão de políticas públicas. </w:t>
      </w:r>
    </w:p>
    <w:p w14:paraId="2B203E2A" w14:textId="77777777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b/>
          <w:color w:val="000000"/>
          <w:sz w:val="22"/>
          <w:szCs w:val="22"/>
        </w:rPr>
        <w:t>Art.5º</w:t>
      </w:r>
      <w:r w:rsidRPr="00B44D05">
        <w:rPr>
          <w:rFonts w:ascii="Arial" w:hAnsi="Arial" w:cs="Arial"/>
          <w:color w:val="000000"/>
          <w:sz w:val="22"/>
          <w:szCs w:val="22"/>
        </w:rPr>
        <w:t xml:space="preserve"> - O Grupo de Trabalho terá início a partir da publicação desta resolução, devendo concluir seu trabalho no prazo de 90 dias, prorrogável por até igual período.</w:t>
      </w:r>
    </w:p>
    <w:p w14:paraId="0EFDA88D" w14:textId="77777777" w:rsidR="00370F91" w:rsidRPr="00B44D05" w:rsidRDefault="00370F91" w:rsidP="00B44D05">
      <w:pPr>
        <w:pStyle w:val="tabelatextoalinhadoesquerda"/>
        <w:spacing w:before="0" w:beforeAutospacing="0" w:after="0" w:afterAutospacing="0" w:line="360" w:lineRule="auto"/>
        <w:ind w:left="60" w:right="60"/>
        <w:jc w:val="both"/>
        <w:rPr>
          <w:rFonts w:ascii="Arial" w:hAnsi="Arial" w:cs="Arial"/>
          <w:color w:val="000000"/>
          <w:sz w:val="22"/>
          <w:szCs w:val="22"/>
        </w:rPr>
      </w:pPr>
      <w:r w:rsidRPr="00B44D05">
        <w:rPr>
          <w:rFonts w:ascii="Arial" w:hAnsi="Arial" w:cs="Arial"/>
          <w:b/>
          <w:color w:val="000000"/>
          <w:sz w:val="22"/>
          <w:szCs w:val="22"/>
        </w:rPr>
        <w:t>Art.6º</w:t>
      </w:r>
      <w:r w:rsidRPr="00B44D05">
        <w:rPr>
          <w:rFonts w:ascii="Arial" w:hAnsi="Arial" w:cs="Arial"/>
          <w:color w:val="000000"/>
          <w:sz w:val="22"/>
          <w:szCs w:val="22"/>
        </w:rPr>
        <w:t xml:space="preserve"> - Esta resolução entra em vigor na data de sua publicação, revogando disposições em contrário.</w:t>
      </w:r>
    </w:p>
    <w:p w14:paraId="1CE649E9" w14:textId="77777777" w:rsidR="00EF4051" w:rsidRPr="00B44D05" w:rsidRDefault="00EF4051" w:rsidP="00B44D05">
      <w:pPr>
        <w:pStyle w:val="NormalWeb"/>
        <w:spacing w:before="0" w:beforeAutospacing="0" w:after="160" w:afterAutospacing="0" w:line="360" w:lineRule="auto"/>
        <w:ind w:right="-50"/>
        <w:jc w:val="both"/>
        <w:rPr>
          <w:rFonts w:ascii="Arial" w:hAnsi="Arial" w:cs="Arial"/>
          <w:sz w:val="22"/>
          <w:szCs w:val="22"/>
        </w:rPr>
      </w:pPr>
    </w:p>
    <w:p w14:paraId="00000006" w14:textId="35D47F9E" w:rsidR="0031632B" w:rsidRPr="00B44D05" w:rsidRDefault="0031632B" w:rsidP="00B44D0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562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1632B" w:rsidRPr="00B44D0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2B"/>
    <w:rsid w:val="00102E90"/>
    <w:rsid w:val="0031632B"/>
    <w:rsid w:val="00370F91"/>
    <w:rsid w:val="00461189"/>
    <w:rsid w:val="00515EED"/>
    <w:rsid w:val="00753BE8"/>
    <w:rsid w:val="007A7F02"/>
    <w:rsid w:val="008018E2"/>
    <w:rsid w:val="00A84ABC"/>
    <w:rsid w:val="00B3797B"/>
    <w:rsid w:val="00B44D05"/>
    <w:rsid w:val="00DF3D88"/>
    <w:rsid w:val="00E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6A6BF-DC30-448E-8C1D-68DE706D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4051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370F91"/>
    <w:pPr>
      <w:spacing w:before="100" w:beforeAutospacing="1" w:after="100" w:afterAutospacing="1"/>
    </w:pPr>
  </w:style>
  <w:style w:type="paragraph" w:customStyle="1" w:styleId="citacao">
    <w:name w:val="citacao"/>
    <w:basedOn w:val="Normal"/>
    <w:rsid w:val="00370F91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370F9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70F9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D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Lousa</dc:creator>
  <cp:lastModifiedBy>Anna Lousa</cp:lastModifiedBy>
  <cp:revision>2</cp:revision>
  <cp:lastPrinted>2020-06-18T15:22:00Z</cp:lastPrinted>
  <dcterms:created xsi:type="dcterms:W3CDTF">2020-06-18T15:22:00Z</dcterms:created>
  <dcterms:modified xsi:type="dcterms:W3CDTF">2020-06-18T15:22:00Z</dcterms:modified>
</cp:coreProperties>
</file>