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1FB8" w14:textId="257C26EC" w:rsidR="008C7CD7" w:rsidRPr="00937724" w:rsidRDefault="008C7CD7" w:rsidP="008C7CD7">
      <w:pPr>
        <w:spacing w:after="16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PUBLICAÇÃO Nº 0</w:t>
      </w:r>
      <w:r w:rsidR="00937724" w:rsidRPr="009377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36</w:t>
      </w:r>
      <w:r w:rsidRPr="009377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/CMDCA-SP/2023</w:t>
      </w:r>
    </w:p>
    <w:p w14:paraId="4993CAE2" w14:textId="117BAB0E" w:rsidR="008C7CD7" w:rsidRPr="00937724" w:rsidRDefault="008C7CD7" w:rsidP="008C7CD7">
      <w:pPr>
        <w:spacing w:after="16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1</w:t>
      </w:r>
      <w:r w:rsidR="00937724"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7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/03/2023 da Comissão Eleitoral Central do Processo de Escolha Unificado dos membros dos Conselhos Tutelares no Município de São Paulo 2023 (mandato 2024-2028), designada pela Publicação nº 005/CMDCA-SP/2023 (Diário Oficial da Cidade de São Paulo de 07/02/2023 – p.73).</w:t>
      </w:r>
    </w:p>
    <w:p w14:paraId="45DB0F4D" w14:textId="77777777" w:rsidR="008C7CD7" w:rsidRPr="00937724" w:rsidRDefault="008C7CD7" w:rsidP="008C7CD7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7FE6D695" w14:textId="40534BC4" w:rsidR="008C7CD7" w:rsidRPr="00937724" w:rsidRDefault="008C7CD7" w:rsidP="008C7CD7">
      <w:pPr>
        <w:spacing w:before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93772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>ATA DE REUNIÃO - COMISSÃO ELEITORAL CENTRAL – 1</w:t>
      </w:r>
      <w:r w:rsidR="00937724" w:rsidRPr="0093772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>7</w:t>
      </w:r>
      <w:r w:rsidRPr="0093772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>/03/2023</w:t>
      </w:r>
    </w:p>
    <w:p w14:paraId="55C31B9F" w14:textId="77777777" w:rsidR="008C7CD7" w:rsidRPr="00937724" w:rsidRDefault="008C7CD7" w:rsidP="008C7CD7">
      <w:pPr>
        <w:spacing w:before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Processo de Escolha Unificado dos membros dos Conselhos Tutelares no Município de São Paulo 2023</w:t>
      </w:r>
    </w:p>
    <w:p w14:paraId="39078897" w14:textId="77777777" w:rsidR="008C7CD7" w:rsidRPr="00937724" w:rsidRDefault="008C7CD7" w:rsidP="008C7CD7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78020BE1" w14:textId="77777777" w:rsidR="00937724" w:rsidRPr="00937724" w:rsidRDefault="008C7CD7" w:rsidP="009377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937724">
        <w:rPr>
          <w:rFonts w:ascii="Calibri" w:hAnsi="Calibri" w:cs="Calibri"/>
          <w:color w:val="000000"/>
        </w:rPr>
        <w:br/>
      </w:r>
      <w:r w:rsidR="00937724" w:rsidRPr="00937724">
        <w:rPr>
          <w:rFonts w:ascii="Calibri" w:hAnsi="Calibri" w:cs="Calibri"/>
          <w:b/>
          <w:bCs/>
          <w:color w:val="000000"/>
        </w:rPr>
        <w:t>Representante do FMDCA:</w:t>
      </w:r>
      <w:r w:rsidR="00937724" w:rsidRPr="00937724">
        <w:rPr>
          <w:rFonts w:ascii="Calibri" w:hAnsi="Calibri" w:cs="Calibri"/>
          <w:color w:val="000000"/>
        </w:rPr>
        <w:t> Tânia Maria Lima Silva (Titular).</w:t>
      </w:r>
    </w:p>
    <w:p w14:paraId="018EB106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Representante da Câmara Municipal: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Camila Lustosa Barreto Vieira (Titular).</w:t>
      </w:r>
    </w:p>
    <w:p w14:paraId="5A29F770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Representante da SMDHC: 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Andréia dos Santos Pereira</w:t>
      </w:r>
      <w:r w:rsidRPr="009377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 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(Titular), Bárbara Mariano Vicente (Titular), Elizete Regina Nicolini (Suplente) e Cecília </w:t>
      </w:r>
      <w:proofErr w:type="spellStart"/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Scifoni</w:t>
      </w:r>
      <w:proofErr w:type="spellEnd"/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Bascchera</w:t>
      </w:r>
      <w:proofErr w:type="spellEnd"/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(Suplente).</w:t>
      </w:r>
    </w:p>
    <w:p w14:paraId="17066FBD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Representante do CMDCA - Governo: 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Esequias Marcelino da Silva Filho (Titular) e Cleusa Guimarães (Titular).</w:t>
      </w:r>
    </w:p>
    <w:p w14:paraId="6CF961C0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Representante do CMDCA - Sociedade Civil: 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Maria Elineuba Bezerra de Souza (Titular), Carlos Alberto de Souza Junior (Suplente) e Fernanda Celi de Souza Oliveira (Suplente).</w:t>
      </w:r>
    </w:p>
    <w:p w14:paraId="3627F684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Faltas Justificadas: </w:t>
      </w:r>
      <w:proofErr w:type="spellStart"/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Tifani</w:t>
      </w:r>
      <w:proofErr w:type="spellEnd"/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Declaira</w:t>
      </w:r>
      <w:proofErr w:type="spellEnd"/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Paulini</w:t>
      </w:r>
      <w:proofErr w:type="spellEnd"/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(SMDHC) e Marcelo </w:t>
      </w:r>
      <w:proofErr w:type="spellStart"/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Panico</w:t>
      </w:r>
      <w:proofErr w:type="spellEnd"/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(CMDCA).</w:t>
      </w:r>
    </w:p>
    <w:p w14:paraId="3628F1DB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5BD33879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reunião se inicia às 14:05, presencialmente no CMDCA, estando presentes os titulares e respectivos suplentes nomeados acima.</w:t>
      </w:r>
    </w:p>
    <w:p w14:paraId="512A5299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5FAF8CD9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(1) APRESENTAÇÃO DOS QUESTIONÁRIOS DO CURSO e REVISÃO DO ARTIGO SOBRE O CURSO</w:t>
      </w:r>
    </w:p>
    <w:p w14:paraId="6CBB55CB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Cecília apresenta exemplos de questionários do curso "Atuação dos Conselheiros de Direito e Conselhos Tutelares", a fim de demonstrar que todas as perguntas das avaliações estão baseadas no conteúdo dos slides ou vídeos fornecidos por cada aula, portanto o candidato não precisa de conhecimento prévio. </w:t>
      </w:r>
    </w:p>
    <w:p w14:paraId="69D73B57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 equipe administrativa lê a redação do artigo sobre o curso, conforme solicitado pela comissão na última reunião. Carlos Alberto afirma que seria melhor retirar a informação sobre a carga horária do curso, para não confundir o leitor. Andreia 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sugere que essa divergência sobre a carga horária pode ser explicada detalhadamente no manual. </w:t>
      </w:r>
    </w:p>
    <w:p w14:paraId="010C5658" w14:textId="07DAB7DD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Elineuba solicita substituição do verbo "acessar" por "concluir" e 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lizete sugere que se mantenham os dois verbos. A comissão aprova a seguinte redação:</w:t>
      </w:r>
    </w:p>
    <w:p w14:paraId="51592A5C" w14:textId="77777777" w:rsidR="00937724" w:rsidRPr="00937724" w:rsidRDefault="00937724" w:rsidP="00937724">
      <w:pPr>
        <w:spacing w:before="120" w:line="240" w:lineRule="auto"/>
        <w:ind w:left="120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"Art.  10 - O(a) pré-candidato(a) que pretende se inscrever no Processo Unificado de Escolha dos membros do Conselho Tutelar da Cidade de São Paulo deverá realizar o curso “Atuação dos Conselheiros de Direitos e Conselhos Tutelares”, oferecido, gratuitamente, pelo Ministério dos Direitos Humanos e Cidadania, por meio da plataforma da Escola Nacional dos Direitos da Criança e do Adolescente - ENDICA. 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I - O curso mencionado no caput poderá ser acessado pelo link: https://plataformadh.mdh.gov.br/cursos/1, mediante cadastro na plataforma e deve ser concluído dentro do prazo estipulado no cronograma deste edital (Anexo I).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II - Será disponibilizado manual de acesso da plataforma da Escola Nacional dos Direitos da Criança e do Adolescente - ENDICA, com o passo a passo para cadastro e inscrição no curso;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III - O conteúdo programático do curso está dividido em 4 (quatro) módulos: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Unidade 1 - Conselho Tutelar: um espaço de desafios;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Unidade 2 - O poder e dever de proteger: atuação dos conselheiros tutelares;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Unidade 3 - Atribuição dos Conselhos dos Direitos da Criança e do Adolescente;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Unidade 4 - Noções de Estado e Sociedade Civil.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IV - Ao final de cada módulo, será necessário realizar uma avaliação de fixação do conteúdo.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V - Ao final do curso, será gerado certificado de participação, mediante cumprimento de todos os requisitos exigidos pelo curso, realização dos módulos e testes de conhecimento disponibilizados.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 xml:space="preserve">VI - O(A) pré-candidato(a) deve anexar este certificado à inscrição no Portal de Atendimento SP156, conforme os </w:t>
      </w:r>
      <w:proofErr w:type="spellStart"/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arts</w:t>
      </w:r>
      <w:proofErr w:type="spellEnd"/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 8º e 9º do presente edital."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 </w:t>
      </w:r>
    </w:p>
    <w:p w14:paraId="64BAF4B2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(2) PROCESSO nº: 1015312-17.2019.8.26.0007 - INIDONEIDADE DE CONSELHEIRA</w:t>
      </w:r>
    </w:p>
    <w:p w14:paraId="734A3DD5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equipe administrativa informa à Comissão acerca do processo supramencionado, para que esta tome ciência da decisão judicial que determina a destituição de Francisca Nilmar Arraes Ferreira do cargo de Conselheira Tutelar de Guaianases e a declara inidônea para concorrer ao próximo Processo de Escolha Unificado de Conselheiros Tutelares.</w:t>
      </w:r>
    </w:p>
    <w:p w14:paraId="0233072C" w14:textId="612E7ED4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Carlos Alberto aproveita a oportunidade para propor que as denúncias possam ser recebidas desde o momento da publicação do edital e sugere também alteração do artigo 22 do edital, porque da forma em que foi escrito e aprovado, fica implícito que as denúncias se referirão somente à campanha eleitoral. Questiona se conselheiros que foram destituídos e inidôneos, mas cuja sentença não os impede de concorrer a 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 xml:space="preserve">novos pleitos, também terão sua candidatura indeferida. Elineuba afirma que, sem decisão judicial, a comissão não poderá indeferir a candidatura e cita o 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conceito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"direito ao esquecimento". </w:t>
      </w:r>
    </w:p>
    <w:p w14:paraId="7AA6E0F2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redação alterada e aprovada do artigo 22 fica: </w:t>
      </w:r>
    </w:p>
    <w:p w14:paraId="6F10AC6F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"Art. 22 - As denúncias relativas ao descumprimento das regras do presente Processo de Escolha, referentes às campanhas eleitorais ou quaisquer irregularidades durante o processo, deverão ser formalizadas perante a Comissão Eleitoral Central e protocoladas exclusivamente por meio eletrônico denunciaeleicaoct@prefeitura.sp.gov.br, apontando com clareza o motivo da denúncia e acompanhadas de prova documental, podendo ser apresentadas por qualquer cidadão(ã) no prazo estipulado no cronograma (Anexo I)."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 </w:t>
      </w:r>
    </w:p>
    <w:p w14:paraId="6DB40D4A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(3) CRONOGRAMA DO EDITAL </w:t>
      </w:r>
    </w:p>
    <w:p w14:paraId="2F6ED089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Antes de iniciar a leitura do cronograma proposto, a equipe administrativa explica que a assessoria jurídica da SMDHC ainda não conseguiu devolver a minuta revisada e questiona aos presentes se seria possível o agendamento de uma reunião extraordinária para segunda-feira, a fim de rever a minuta comentada pela assessoria jurídica antes da audiência pública (22/03/23). Após deliberação, a comissão concorda em se reunir segunda-feira (20/03/2023), de forma online, às 15h. </w:t>
      </w:r>
    </w:p>
    <w:p w14:paraId="4942ECF6" w14:textId="06550EFF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Após a leitura do cronograma proposto, Camila questiona se a divulgação da audiência pública já foi iniciada. A equipe administrativa responde que a arte ficou pronta e que está programada para segunda-feira. Camila afirma que já está muito em cima da hora e pergunta se haverá transmissão ao vivo, dizendo que na Câmara existe equipamento para isto. O administrativo responde que a comissão combinou que seria presencial, sem transmissão ao vivo, visto que a audiência se dará no auditório do Ministério Público, já que a Câmara não 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possuía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agenda, e que a SMDHC não dispõe de equipamentos bons o suficiente, mas que vai reforçar o pedido ao departamento pertinente. </w:t>
      </w:r>
    </w:p>
    <w:p w14:paraId="2789875D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Carlos Alberto afirma que é necessário estender o intervalo entre a divulgação dos locais de votação e o início da votação, sugerindo que os locais de votação sejam divulgados em 21/07 e a Campanha eleitoral se inicie em 01/08/23.</w:t>
      </w:r>
    </w:p>
    <w:p w14:paraId="621AC723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Fernanda pergunta a data máxima para o lançamento do formulário de inscrição pelo SP156, observando que não é possível fechar o cronograma em sua totalidade enquanto não soubermos a data. A equipe administrativa esclarece que é possível, visto que se o portal não ficar pronto dia 08/05/23, ficará impreterivelmente até 15/05/23. </w:t>
      </w:r>
    </w:p>
    <w:p w14:paraId="38566714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Cecilia pergunta se a entrega dos certificados de conclusão do ensino médio prevista até 09/01 embarcaria somente os titulares, após ponderação, a comissão conclui que este prazo deverá valer para todos - titulares e suplentes. </w:t>
      </w:r>
    </w:p>
    <w:p w14:paraId="65BD2A2D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Ademais, a comissão decide que, se a conclusão do ensino médio se der pelo ENCEJA, o pré-candidato deve entregar o comprovante de matrícula quando for se inscrever para o Processo de Escolha.</w:t>
      </w:r>
    </w:p>
    <w:p w14:paraId="2507FE3B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Tânia pergunta como será inserido o cronograma das comissões eleitorais regionais e é informada de que este seria um cronograma a parte (administrativo), não fazendo parte do cronograma do edital.</w:t>
      </w:r>
    </w:p>
    <w:p w14:paraId="3EB0D6E7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 cronograma aprovado fica: </w:t>
      </w:r>
    </w:p>
    <w:p w14:paraId="3D4D1915" w14:textId="77777777" w:rsidR="00937724" w:rsidRPr="00937724" w:rsidRDefault="00937724" w:rsidP="00937724">
      <w:pPr>
        <w:spacing w:before="120" w:line="240" w:lineRule="auto"/>
        <w:ind w:left="5400" w:right="12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0524C17E" w14:textId="77777777" w:rsidR="00937724" w:rsidRPr="00937724" w:rsidRDefault="00937724" w:rsidP="00937724">
      <w:pPr>
        <w:spacing w:before="120" w:line="240" w:lineRule="auto"/>
        <w:ind w:left="5400" w:right="12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213141F9" w14:textId="51C81D9C" w:rsidR="00937724" w:rsidRPr="00937724" w:rsidRDefault="00937724" w:rsidP="00937724">
      <w:pPr>
        <w:spacing w:before="120" w:line="240" w:lineRule="auto"/>
        <w:ind w:right="1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ANEXO I - CRONOGRAMA</w:t>
      </w:r>
    </w:p>
    <w:tbl>
      <w:tblPr>
        <w:tblW w:w="8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4802"/>
        <w:gridCol w:w="2835"/>
      </w:tblGrid>
      <w:tr w:rsidR="00937724" w:rsidRPr="00937724" w14:paraId="07CB613B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BCB011" w14:textId="77777777" w:rsidR="00937724" w:rsidRPr="00937724" w:rsidRDefault="00937724" w:rsidP="00937724">
            <w:pPr>
              <w:spacing w:before="120" w:after="0" w:line="240" w:lineRule="auto"/>
              <w:ind w:left="195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BB685F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Atividades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9FE970" w14:textId="77777777" w:rsidR="00937724" w:rsidRPr="00937724" w:rsidRDefault="00937724" w:rsidP="00937724">
            <w:pPr>
              <w:spacing w:before="120" w:after="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Prazo</w:t>
            </w:r>
          </w:p>
        </w:tc>
      </w:tr>
      <w:tr w:rsidR="00937724" w:rsidRPr="00937724" w14:paraId="0B8A34E3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5DCB82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01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55011C" w14:textId="77777777" w:rsidR="00937724" w:rsidRPr="00937724" w:rsidRDefault="00937724" w:rsidP="00937724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Publicação do Edital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186291" w14:textId="77777777" w:rsidR="00937724" w:rsidRPr="00937724" w:rsidRDefault="00937724" w:rsidP="0093772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28/03/2023</w:t>
            </w:r>
          </w:p>
        </w:tc>
      </w:tr>
      <w:tr w:rsidR="00937724" w:rsidRPr="00937724" w14:paraId="4AC2E6D4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1BA4A2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02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87AF38" w14:textId="77777777" w:rsidR="00937724" w:rsidRPr="00937724" w:rsidRDefault="00937724" w:rsidP="00937724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Prazo para impugnação do Edital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59E56A" w14:textId="77777777" w:rsidR="00937724" w:rsidRPr="00937724" w:rsidRDefault="00937724" w:rsidP="0093772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De 29 a 31/03/2023</w:t>
            </w:r>
          </w:p>
        </w:tc>
      </w:tr>
      <w:tr w:rsidR="00937724" w:rsidRPr="00937724" w14:paraId="05EDB242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1E2C42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03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94A044" w14:textId="77777777" w:rsidR="00937724" w:rsidRPr="00937724" w:rsidRDefault="00937724" w:rsidP="00937724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Análise de eventual pedido de impugnação do Edital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D524B3" w14:textId="77777777" w:rsidR="00937724" w:rsidRPr="00937724" w:rsidRDefault="00937724" w:rsidP="0093772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De 03 a 05/04/2023</w:t>
            </w:r>
          </w:p>
        </w:tc>
      </w:tr>
      <w:tr w:rsidR="00937724" w:rsidRPr="00937724" w14:paraId="6E4408FC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DC4F8B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04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E43880" w14:textId="77777777" w:rsidR="00937724" w:rsidRPr="00937724" w:rsidRDefault="00937724" w:rsidP="00937724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Prazo para realização do Curso Preparatório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585866" w14:textId="77777777" w:rsidR="00937724" w:rsidRPr="00937724" w:rsidRDefault="00937724" w:rsidP="0093772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De 28/03/2023 até 05/05/2023</w:t>
            </w:r>
          </w:p>
        </w:tc>
      </w:tr>
      <w:tr w:rsidR="00937724" w:rsidRPr="00937724" w14:paraId="11FDBF5C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1993C6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46DFE2" w14:textId="77777777" w:rsidR="00937724" w:rsidRPr="00937724" w:rsidRDefault="00937724" w:rsidP="00937724">
            <w:pPr>
              <w:spacing w:before="120" w:after="0" w:line="240" w:lineRule="auto"/>
              <w:ind w:right="465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Prazo para recebimento de candidaturas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07A97C" w14:textId="77777777" w:rsidR="00937724" w:rsidRPr="00937724" w:rsidRDefault="00937724" w:rsidP="00937724">
            <w:pPr>
              <w:spacing w:before="120" w:after="0" w:line="240" w:lineRule="auto"/>
              <w:ind w:right="31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 08/05/2023 a 14/06/2023</w:t>
            </w:r>
          </w:p>
        </w:tc>
      </w:tr>
      <w:tr w:rsidR="00937724" w:rsidRPr="00937724" w14:paraId="16CA35CC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A2E092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06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8E2B10" w14:textId="77777777" w:rsidR="00937724" w:rsidRPr="00937724" w:rsidRDefault="00937724" w:rsidP="00937724">
            <w:pPr>
              <w:spacing w:before="120" w:after="0" w:line="240" w:lineRule="auto"/>
              <w:ind w:right="465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Publicação de todas as candidaturas recepcionadas durante a fase de credenciamento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16DF7A" w14:textId="77777777" w:rsidR="00937724" w:rsidRPr="00937724" w:rsidRDefault="00937724" w:rsidP="0093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0E881CEC" w14:textId="77777777" w:rsidR="00937724" w:rsidRPr="00937724" w:rsidRDefault="00937724" w:rsidP="00937724">
            <w:pPr>
              <w:spacing w:before="120" w:after="0" w:line="240" w:lineRule="auto"/>
              <w:ind w:right="315" w:firstLine="283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16/06/2023</w:t>
            </w:r>
          </w:p>
        </w:tc>
      </w:tr>
      <w:tr w:rsidR="00937724" w:rsidRPr="00937724" w14:paraId="5B9DB840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7E7F17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07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DE8719" w14:textId="77777777" w:rsidR="00937724" w:rsidRPr="00937724" w:rsidRDefault="00937724" w:rsidP="00937724">
            <w:pPr>
              <w:spacing w:before="120" w:after="0" w:line="240" w:lineRule="auto"/>
              <w:ind w:right="465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Publicação do Resultado Preliminar do Credenciamento de Candidato(as) no Processo de </w:t>
            </w:r>
            <w:proofErr w:type="gramStart"/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Escolha(</w:t>
            </w:r>
            <w:proofErr w:type="gramEnd"/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em DOC e no site do CMDCA/SP)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F19994" w14:textId="77777777" w:rsidR="00937724" w:rsidRPr="00937724" w:rsidRDefault="00937724" w:rsidP="00937724">
            <w:pPr>
              <w:spacing w:before="120" w:after="0" w:line="240" w:lineRule="auto"/>
              <w:ind w:right="315" w:firstLine="283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03/07/2023</w:t>
            </w:r>
          </w:p>
        </w:tc>
      </w:tr>
      <w:tr w:rsidR="00937724" w:rsidRPr="00937724" w14:paraId="4CB9F57A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B26842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07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56933A" w14:textId="77777777" w:rsidR="00937724" w:rsidRPr="00937724" w:rsidRDefault="00937724" w:rsidP="00937724">
            <w:pPr>
              <w:spacing w:before="120" w:after="0" w:line="240" w:lineRule="auto"/>
              <w:ind w:right="645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Prazo para interposição de recursos contra indeferimentos de candidaturas e para pedidos de impugnação de candidaturas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5AFD72" w14:textId="77777777" w:rsidR="00937724" w:rsidRPr="00937724" w:rsidRDefault="00937724" w:rsidP="00937724">
            <w:pPr>
              <w:spacing w:before="120" w:after="0" w:line="240" w:lineRule="auto"/>
              <w:ind w:righ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03 dias úteis – de 04/07/2023 até 06/07/2023</w:t>
            </w:r>
          </w:p>
        </w:tc>
      </w:tr>
      <w:tr w:rsidR="00937724" w:rsidRPr="00937724" w14:paraId="63B81CAC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0B14DA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08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2BA644" w14:textId="77777777" w:rsidR="00937724" w:rsidRPr="00937724" w:rsidRDefault="00937724" w:rsidP="00937724">
            <w:pPr>
              <w:spacing w:before="120" w:after="0" w:line="240" w:lineRule="auto"/>
              <w:ind w:right="165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Prazo para análise de recursos e pedidos de impugnação de candidaturas pela Comissão Eleitoral Central do Processo de Escolha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966BF3" w14:textId="77777777" w:rsidR="00937724" w:rsidRPr="00937724" w:rsidRDefault="00937724" w:rsidP="00937724">
            <w:pPr>
              <w:spacing w:before="120" w:after="0" w:line="240" w:lineRule="auto"/>
              <w:ind w:righ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06 dias úteis – de 07/07/23 até 14/07/23</w:t>
            </w:r>
          </w:p>
        </w:tc>
      </w:tr>
      <w:tr w:rsidR="00937724" w:rsidRPr="00937724" w14:paraId="2881B275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30D2B2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lastRenderedPageBreak/>
              <w:t>09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0FB2D5" w14:textId="77777777" w:rsidR="00937724" w:rsidRPr="00937724" w:rsidRDefault="00937724" w:rsidP="00937724">
            <w:pPr>
              <w:spacing w:before="120" w:after="0" w:line="240" w:lineRule="auto"/>
              <w:ind w:right="4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Publicação do Resultado Final do Credenciamento de Candidatos(as) - por Conselho Tutelar - e da análise de pedidos de impugnação de candidaturas (em DOC e no site do CMDCA/SP)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4C69BF" w14:textId="77777777" w:rsidR="00937724" w:rsidRPr="00937724" w:rsidRDefault="00937724" w:rsidP="0093772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Até 17/07/2023</w:t>
            </w:r>
          </w:p>
        </w:tc>
      </w:tr>
      <w:tr w:rsidR="00937724" w:rsidRPr="00937724" w14:paraId="2AB2F7AE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A805D4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F448E4" w14:textId="77777777" w:rsidR="00937724" w:rsidRPr="00937724" w:rsidRDefault="00937724" w:rsidP="00937724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Divulgação dos locais de votação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9D397C" w14:textId="77777777" w:rsidR="00937724" w:rsidRPr="00937724" w:rsidRDefault="00937724" w:rsidP="0093772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Até 21/07/2023</w:t>
            </w:r>
          </w:p>
        </w:tc>
      </w:tr>
      <w:tr w:rsidR="00937724" w:rsidRPr="00937724" w14:paraId="1E6D1289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D49971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0F511E" w14:textId="77777777" w:rsidR="00937724" w:rsidRPr="00937724" w:rsidRDefault="00937724" w:rsidP="00937724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Período para realização de Campanha eleitoral pelos(as) Candidatos(as)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A7AB8D" w14:textId="77777777" w:rsidR="00937724" w:rsidRPr="00937724" w:rsidRDefault="00937724" w:rsidP="00937724">
            <w:pPr>
              <w:spacing w:before="120" w:after="0" w:line="240" w:lineRule="auto"/>
              <w:ind w:left="420" w:right="52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De 01/08/2023 até 29/09/2023</w:t>
            </w:r>
          </w:p>
        </w:tc>
      </w:tr>
      <w:tr w:rsidR="00937724" w:rsidRPr="00937724" w14:paraId="4E64A147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6CC685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12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08B15C" w14:textId="77777777" w:rsidR="00937724" w:rsidRPr="00937724" w:rsidRDefault="00937724" w:rsidP="00937724">
            <w:pPr>
              <w:spacing w:before="120" w:after="0" w:line="240" w:lineRule="auto"/>
              <w:ind w:right="315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Prazo para indicação de fiscais às Comissões Eleitorais Regionais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88F67C" w14:textId="77777777" w:rsidR="00937724" w:rsidRPr="00937724" w:rsidRDefault="00937724" w:rsidP="0093772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Até 31/08/2023</w:t>
            </w:r>
          </w:p>
        </w:tc>
      </w:tr>
      <w:tr w:rsidR="00937724" w:rsidRPr="00937724" w14:paraId="43F23B9C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8BFD69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13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8545BC" w14:textId="77777777" w:rsidR="00937724" w:rsidRPr="00937724" w:rsidRDefault="00937724" w:rsidP="00937724">
            <w:pPr>
              <w:spacing w:before="12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Prazo para envio de denúncias de irregularidades ocorridas durante o Período de Campanha Eleitoral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D13E07" w14:textId="77777777" w:rsidR="00937724" w:rsidRPr="00937724" w:rsidRDefault="00937724" w:rsidP="00937724">
            <w:pPr>
              <w:spacing w:before="120" w:after="0" w:line="240" w:lineRule="auto"/>
              <w:ind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Até 05 dias úteis da data da ocorrência do fato </w:t>
            </w:r>
          </w:p>
          <w:p w14:paraId="73454844" w14:textId="77777777" w:rsidR="00937724" w:rsidRPr="00937724" w:rsidRDefault="00937724" w:rsidP="00937724">
            <w:pPr>
              <w:spacing w:before="120" w:after="0" w:line="240" w:lineRule="auto"/>
              <w:ind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(com data limite até o dia 04/10/23)</w:t>
            </w:r>
          </w:p>
        </w:tc>
      </w:tr>
      <w:tr w:rsidR="00937724" w:rsidRPr="00937724" w14:paraId="7F82735D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E5A085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14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4BE7C9" w14:textId="77777777" w:rsidR="00937724" w:rsidRPr="00937724" w:rsidRDefault="00937724" w:rsidP="00937724">
            <w:pPr>
              <w:spacing w:before="120" w:after="0" w:line="240" w:lineRule="auto"/>
              <w:ind w:right="360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Prazo para apreciação das denúncias pela Comissão Eleitoral Central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07B8DA" w14:textId="77777777" w:rsidR="00937724" w:rsidRPr="00937724" w:rsidRDefault="00937724" w:rsidP="00937724">
            <w:pPr>
              <w:spacing w:before="120" w:after="0" w:line="240" w:lineRule="auto"/>
              <w:ind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Até 03 dias úteis da data do recebimento da denúncia </w:t>
            </w:r>
          </w:p>
          <w:p w14:paraId="4C4B4AD4" w14:textId="77777777" w:rsidR="00937724" w:rsidRPr="00937724" w:rsidRDefault="00937724" w:rsidP="00937724">
            <w:pPr>
              <w:spacing w:before="120" w:after="0" w:line="240" w:lineRule="auto"/>
              <w:ind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(com data limite até o dia 06/10/23)</w:t>
            </w:r>
          </w:p>
        </w:tc>
      </w:tr>
      <w:tr w:rsidR="00937724" w:rsidRPr="00937724" w14:paraId="000D03DB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90BA82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15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4FF3A8" w14:textId="77777777" w:rsidR="00937724" w:rsidRPr="00937724" w:rsidRDefault="00937724" w:rsidP="00937724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Data da votação do Processo de Escolha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43331E" w14:textId="77777777" w:rsidR="00937724" w:rsidRPr="00937724" w:rsidRDefault="00937724" w:rsidP="0093772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01/10/2023</w:t>
            </w:r>
          </w:p>
        </w:tc>
      </w:tr>
      <w:tr w:rsidR="00937724" w:rsidRPr="00937724" w14:paraId="6729B378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59A913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16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B80071" w14:textId="77777777" w:rsidR="00937724" w:rsidRPr="00937724" w:rsidRDefault="00937724" w:rsidP="00937724">
            <w:pPr>
              <w:spacing w:before="120" w:after="0" w:line="240" w:lineRule="auto"/>
              <w:ind w:right="345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Prazo final para publicação do resultado da votação do Processo de Escolha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F5BB92" w14:textId="77777777" w:rsidR="00937724" w:rsidRPr="00937724" w:rsidRDefault="00937724" w:rsidP="0093772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Até o dia 06/10/2023</w:t>
            </w:r>
          </w:p>
        </w:tc>
      </w:tr>
      <w:tr w:rsidR="00937724" w:rsidRPr="00937724" w14:paraId="31BD359F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D6DDDB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17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09FD8A" w14:textId="77777777" w:rsidR="00937724" w:rsidRPr="00937724" w:rsidRDefault="00937724" w:rsidP="00937724">
            <w:pPr>
              <w:spacing w:before="120" w:after="0" w:line="240" w:lineRule="auto"/>
              <w:ind w:right="105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Prazo para interposição de recurso do resultado das eleições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506EF4" w14:textId="77777777" w:rsidR="00937724" w:rsidRPr="00937724" w:rsidRDefault="00937724" w:rsidP="00937724">
            <w:pPr>
              <w:spacing w:before="120" w:after="0" w:line="240" w:lineRule="auto"/>
              <w:ind w:left="135" w:right="255" w:firstLine="13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05 dias úteis a partir da publicação do resultado (Até 17/10/23)</w:t>
            </w:r>
          </w:p>
        </w:tc>
      </w:tr>
      <w:tr w:rsidR="00937724" w:rsidRPr="00937724" w14:paraId="06A51C65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BEEA54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18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3082FD" w14:textId="77777777" w:rsidR="00937724" w:rsidRPr="00937724" w:rsidRDefault="00937724" w:rsidP="00937724">
            <w:pPr>
              <w:spacing w:before="120" w:after="0" w:line="240" w:lineRule="auto"/>
              <w:ind w:right="195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Prazo para análise final da Comissão Eleitoral Central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1E0206" w14:textId="77777777" w:rsidR="00937724" w:rsidRPr="00937724" w:rsidRDefault="00937724" w:rsidP="00937724">
            <w:pPr>
              <w:spacing w:before="120" w:after="0" w:line="240" w:lineRule="auto"/>
              <w:ind w:left="420" w:right="585" w:hanging="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05 dias úteis </w:t>
            </w:r>
          </w:p>
          <w:p w14:paraId="7340590C" w14:textId="77777777" w:rsidR="00937724" w:rsidRPr="00937724" w:rsidRDefault="00937724" w:rsidP="00937724">
            <w:pPr>
              <w:spacing w:before="120" w:after="0" w:line="240" w:lineRule="auto"/>
              <w:ind w:left="420" w:right="58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(Até 24/10/23)</w:t>
            </w:r>
          </w:p>
        </w:tc>
      </w:tr>
      <w:tr w:rsidR="00937724" w:rsidRPr="00937724" w14:paraId="34E43935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3F0C10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19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BE6C3A" w14:textId="77777777" w:rsidR="00937724" w:rsidRPr="00937724" w:rsidRDefault="00937724" w:rsidP="00937724">
            <w:pPr>
              <w:spacing w:before="120" w:after="0" w:line="240" w:lineRule="auto"/>
              <w:ind w:right="165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Publicação do Resultado Final do Processo de Escolha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4A9934" w14:textId="77777777" w:rsidR="00937724" w:rsidRPr="00937724" w:rsidRDefault="00937724" w:rsidP="0093772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Até 27/10/2023</w:t>
            </w:r>
          </w:p>
        </w:tc>
      </w:tr>
      <w:tr w:rsidR="00937724" w:rsidRPr="00937724" w14:paraId="105BC9C9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736D83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lastRenderedPageBreak/>
              <w:t>20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3D0A77" w14:textId="77777777" w:rsidR="00937724" w:rsidRPr="00937724" w:rsidRDefault="00937724" w:rsidP="00937724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Formação inicial dos Conselheiros Tutelares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C742D5" w14:textId="77777777" w:rsidR="00937724" w:rsidRPr="00937724" w:rsidRDefault="00937724" w:rsidP="00937724">
            <w:pPr>
              <w:spacing w:before="120" w:after="0" w:line="240" w:lineRule="auto"/>
              <w:ind w:left="285" w:right="22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Será publicado por resolução específica – previsão novembro/2023</w:t>
            </w:r>
          </w:p>
        </w:tc>
      </w:tr>
      <w:tr w:rsidR="00937724" w:rsidRPr="00937724" w14:paraId="4EC19272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58E6C8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21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9A5A6D" w14:textId="77777777" w:rsidR="00937724" w:rsidRPr="00937724" w:rsidRDefault="00937724" w:rsidP="00937724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Período de transição dos Conselhos Tutelares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8BE448" w14:textId="77777777" w:rsidR="00937724" w:rsidRPr="00937724" w:rsidRDefault="00937724" w:rsidP="00937724">
            <w:pPr>
              <w:spacing w:before="120" w:after="0" w:line="240" w:lineRule="auto"/>
              <w:ind w:left="285" w:right="225" w:hanging="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Do dia 01/12/2023 a 15/12/2023</w:t>
            </w:r>
          </w:p>
        </w:tc>
      </w:tr>
      <w:tr w:rsidR="00937724" w:rsidRPr="00937724" w14:paraId="4EBD97E1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1BF5A7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22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AC0A7F" w14:textId="77777777" w:rsidR="00937724" w:rsidRPr="00937724" w:rsidRDefault="00937724" w:rsidP="00937724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Prazo para entrega do certificado de conclusão do Ensino Médio em 2023 para todos os(as) titulares e suplentes eleitos(as). (somente para aqueles que entregaram a declaração informando que estavam cursando o ensino médio durante o período de inscrição)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1B634E" w14:textId="77777777" w:rsidR="00937724" w:rsidRPr="00937724" w:rsidRDefault="00937724" w:rsidP="00937724">
            <w:pPr>
              <w:spacing w:before="120" w:after="0" w:line="240" w:lineRule="auto"/>
              <w:ind w:right="225" w:firstLine="42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Até o dia 09/01/2024</w:t>
            </w:r>
          </w:p>
        </w:tc>
      </w:tr>
      <w:tr w:rsidR="00937724" w:rsidRPr="00937724" w14:paraId="7B1B68A5" w14:textId="77777777" w:rsidTr="00937724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7865FB" w14:textId="77777777" w:rsidR="00937724" w:rsidRPr="00937724" w:rsidRDefault="00937724" w:rsidP="00937724">
            <w:pPr>
              <w:spacing w:before="120" w:after="240" w:line="240" w:lineRule="auto"/>
              <w:ind w:left="10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22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ED46D1" w14:textId="77777777" w:rsidR="00937724" w:rsidRPr="00937724" w:rsidRDefault="00937724" w:rsidP="00937724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Posse dos Conselheiros Tutelares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C2AAB3" w14:textId="77777777" w:rsidR="00937724" w:rsidRPr="00937724" w:rsidRDefault="00937724" w:rsidP="0093772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3772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Dia 10/01/2024</w:t>
            </w:r>
          </w:p>
        </w:tc>
      </w:tr>
    </w:tbl>
    <w:p w14:paraId="658A770D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0C062A55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(4) AUDIÊNCIA PÚBLICA</w:t>
      </w:r>
    </w:p>
    <w:p w14:paraId="6392B4FA" w14:textId="0C6B96B6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Esequias apresenta o fluxo pensado para a audiência pública: a comissão comporá mesa e fará a leitura completa do edital, enquanto os cidadãos vão pedindo destaque. Propõe que as dúvidas sejam dirimidas após a leitura e as sugestões sejam coletadas para ponder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aç</w:t>
      </w: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ão da comissão em reunião posterior (sexta-feira, 24/03/23). </w:t>
      </w:r>
    </w:p>
    <w:p w14:paraId="0E35BA35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3E353F7F" w14:textId="77777777" w:rsidR="00937724" w:rsidRPr="00937724" w:rsidRDefault="00937724" w:rsidP="00937724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377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Nada mais havendo a tratar, a reunião é encerrada, enquanto eu, Talita Patricio Perez, lavro a presente ata. </w:t>
      </w:r>
    </w:p>
    <w:p w14:paraId="2182FA3C" w14:textId="1BD1C67A" w:rsidR="008C7CD7" w:rsidRPr="00937724" w:rsidRDefault="008C7CD7" w:rsidP="00937724">
      <w:pPr>
        <w:spacing w:before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C6D448" w14:textId="77777777" w:rsidR="00C61DFD" w:rsidRPr="00937724" w:rsidRDefault="00C61DFD">
      <w:pPr>
        <w:rPr>
          <w:sz w:val="24"/>
          <w:szCs w:val="24"/>
        </w:rPr>
      </w:pPr>
    </w:p>
    <w:sectPr w:rsidR="00C61DFD" w:rsidRPr="00937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D7"/>
    <w:rsid w:val="008C7CD7"/>
    <w:rsid w:val="00937724"/>
    <w:rsid w:val="009B601D"/>
    <w:rsid w:val="00C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0842"/>
  <w15:chartTrackingRefBased/>
  <w15:docId w15:val="{5BC39B4C-E21F-4451-81F3-AC41FBAC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24"/>
  </w:style>
  <w:style w:type="paragraph" w:styleId="Ttulo1">
    <w:name w:val="heading 1"/>
    <w:basedOn w:val="Normal"/>
    <w:next w:val="Normal"/>
    <w:link w:val="Ttulo1Char"/>
    <w:uiPriority w:val="9"/>
    <w:qFormat/>
    <w:rsid w:val="0093772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772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772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377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377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377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77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77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77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8C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C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77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93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377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772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772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3772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3772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3772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772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772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772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3772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9377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3772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3772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37724"/>
    <w:rPr>
      <w:rFonts w:asciiTheme="majorHAnsi" w:eastAsiaTheme="majorEastAsia" w:hAnsiTheme="majorHAnsi" w:cstheme="majorBidi"/>
      <w:sz w:val="24"/>
      <w:szCs w:val="24"/>
    </w:rPr>
  </w:style>
  <w:style w:type="character" w:styleId="nfase">
    <w:name w:val="Emphasis"/>
    <w:basedOn w:val="Fontepargpadro"/>
    <w:uiPriority w:val="20"/>
    <w:qFormat/>
    <w:rsid w:val="00937724"/>
    <w:rPr>
      <w:i/>
      <w:iCs/>
    </w:rPr>
  </w:style>
  <w:style w:type="paragraph" w:styleId="SemEspaamento">
    <w:name w:val="No Spacing"/>
    <w:uiPriority w:val="1"/>
    <w:qFormat/>
    <w:rsid w:val="00937724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3772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37724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3772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3772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93772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93772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3772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937724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937724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377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1736</Words>
  <Characters>9377</Characters>
  <Application>Microsoft Office Word</Application>
  <DocSecurity>0</DocSecurity>
  <Lines>78</Lines>
  <Paragraphs>22</Paragraphs>
  <ScaleCrop>false</ScaleCrop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 Yuri Yamamoto</dc:creator>
  <cp:keywords/>
  <dc:description/>
  <cp:lastModifiedBy>Lays Yuri Yamamoto</cp:lastModifiedBy>
  <cp:revision>2</cp:revision>
  <dcterms:created xsi:type="dcterms:W3CDTF">2023-03-21T18:35:00Z</dcterms:created>
  <dcterms:modified xsi:type="dcterms:W3CDTF">2023-04-03T19:08:00Z</dcterms:modified>
</cp:coreProperties>
</file>